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D1170" w14:textId="77777777" w:rsidR="0029072E" w:rsidRPr="006207D5" w:rsidRDefault="0029072E" w:rsidP="009200BD">
      <w:pPr>
        <w:rPr>
          <w:lang w:val="fr-FR"/>
        </w:rPr>
        <w:sectPr w:rsidR="0029072E" w:rsidRPr="006207D5" w:rsidSect="00EA3843">
          <w:headerReference w:type="even" r:id="rId8"/>
          <w:footerReference w:type="even" r:id="rId9"/>
          <w:headerReference w:type="first" r:id="rId10"/>
          <w:type w:val="nextColumn"/>
          <w:pgSz w:w="12240" w:h="15840"/>
          <w:pgMar w:top="1440" w:right="1440" w:bottom="1440" w:left="1440" w:header="720" w:footer="720" w:gutter="0"/>
          <w:pgNumType w:start="0"/>
          <w:cols w:space="720"/>
          <w:titlePg/>
          <w:docGrid w:linePitch="360"/>
        </w:sectPr>
      </w:pPr>
      <w:bookmarkStart w:id="0" w:name="_GoBack"/>
      <w:bookmarkEnd w:id="0"/>
    </w:p>
    <w:p w14:paraId="52D2BD18" w14:textId="2791D8CC" w:rsidR="009200BD" w:rsidRPr="006207D5" w:rsidRDefault="009200BD" w:rsidP="009200BD">
      <w:pPr>
        <w:rPr>
          <w:lang w:val="fr-FR"/>
        </w:rPr>
      </w:pPr>
      <w:r w:rsidRPr="006207D5">
        <w:rPr>
          <w:i/>
          <w:lang w:val="fr-FR"/>
        </w:rPr>
        <w:lastRenderedPageBreak/>
        <w:t xml:space="preserve">Care Groups: Un Manuel de </w:t>
      </w:r>
      <w:r w:rsidR="0038187F" w:rsidRPr="006207D5">
        <w:rPr>
          <w:i/>
          <w:lang w:val="fr-FR"/>
        </w:rPr>
        <w:t>F</w:t>
      </w:r>
      <w:r w:rsidRPr="006207D5">
        <w:rPr>
          <w:i/>
          <w:lang w:val="fr-FR"/>
        </w:rPr>
        <w:t>ormation pour l’</w:t>
      </w:r>
      <w:r w:rsidR="0038187F" w:rsidRPr="006207D5">
        <w:rPr>
          <w:i/>
          <w:lang w:val="fr-FR"/>
        </w:rPr>
        <w:t>Élaboration</w:t>
      </w:r>
      <w:r w:rsidRPr="006207D5">
        <w:rPr>
          <w:i/>
          <w:lang w:val="fr-FR"/>
        </w:rPr>
        <w:t xml:space="preserve"> et la </w:t>
      </w:r>
      <w:r w:rsidR="0038187F" w:rsidRPr="006207D5">
        <w:rPr>
          <w:i/>
          <w:lang w:val="fr-FR"/>
        </w:rPr>
        <w:t xml:space="preserve">Mise </w:t>
      </w:r>
      <w:r w:rsidRPr="006207D5">
        <w:rPr>
          <w:i/>
          <w:lang w:val="fr-FR"/>
        </w:rPr>
        <w:t xml:space="preserve">en </w:t>
      </w:r>
      <w:r w:rsidR="00E67492" w:rsidRPr="006207D5">
        <w:rPr>
          <w:i/>
          <w:lang w:val="fr-FR"/>
        </w:rPr>
        <w:t>œuvre</w:t>
      </w:r>
      <w:r w:rsidRPr="006207D5">
        <w:rPr>
          <w:i/>
          <w:lang w:val="fr-FR"/>
        </w:rPr>
        <w:t xml:space="preserve"> de Programme </w:t>
      </w:r>
      <w:r w:rsidRPr="006207D5">
        <w:rPr>
          <w:lang w:val="fr-FR"/>
        </w:rPr>
        <w:t>a été élaboré par Food for the Hungry (FH) et adapté par les membres de Food Security and Nutrition (FSN) Network Care Groups Forward Interest Group and Behaviour Change Task Force</w:t>
      </w:r>
      <w:r w:rsidR="002B0BE9" w:rsidRPr="006207D5">
        <w:rPr>
          <w:lang w:val="fr-FR"/>
        </w:rPr>
        <w:t xml:space="preserve"> </w:t>
      </w:r>
      <w:r w:rsidRPr="006207D5">
        <w:rPr>
          <w:lang w:val="fr-FR"/>
        </w:rPr>
        <w:t xml:space="preserve">(SBCTF) et par World Relief (WR). </w:t>
      </w:r>
    </w:p>
    <w:p w14:paraId="79AD1F87" w14:textId="2136D9FC" w:rsidR="009200BD" w:rsidRPr="006207D5" w:rsidRDefault="009200BD" w:rsidP="009200BD">
      <w:pPr>
        <w:rPr>
          <w:lang w:val="fr-FR"/>
        </w:rPr>
      </w:pPr>
      <w:r w:rsidRPr="006207D5">
        <w:rPr>
          <w:lang w:val="fr-FR"/>
        </w:rPr>
        <w:t xml:space="preserve">Le programme de soutien de la Performance Technique et Opérationnel </w:t>
      </w:r>
      <w:r w:rsidR="00345057" w:rsidRPr="006207D5">
        <w:rPr>
          <w:lang w:val="fr-FR"/>
        </w:rPr>
        <w:t xml:space="preserve">(TOPS) </w:t>
      </w:r>
      <w:r w:rsidRPr="006207D5">
        <w:rPr>
          <w:lang w:val="fr-FR"/>
        </w:rPr>
        <w:t>est rendu possible par le soutien généreux et la contribution du Peuple Américain à travers l’Agence Américaine de Développement International (USAID). Les contenus de ce matériel sont ceux des auteurs et ne reflètent pas nécessairement les points de vue de l’USAID ou du Gouvernement des Etats-Unis.</w:t>
      </w:r>
      <w:r w:rsidR="00A85BF6">
        <w:rPr>
          <w:lang w:val="fr-FR"/>
        </w:rPr>
        <w:t xml:space="preserve"> </w:t>
      </w:r>
    </w:p>
    <w:p w14:paraId="019F67C5" w14:textId="77777777" w:rsidR="004B49E1" w:rsidRPr="006207D5" w:rsidRDefault="004B49E1" w:rsidP="009200BD">
      <w:pPr>
        <w:rPr>
          <w:b/>
          <w:lang w:val="fr-FR"/>
        </w:rPr>
      </w:pPr>
    </w:p>
    <w:p w14:paraId="5B5CAF6E" w14:textId="77777777" w:rsidR="004B49E1" w:rsidRPr="006207D5" w:rsidRDefault="004B49E1" w:rsidP="009200BD">
      <w:pPr>
        <w:rPr>
          <w:b/>
          <w:lang w:val="fr-FR"/>
        </w:rPr>
      </w:pPr>
    </w:p>
    <w:p w14:paraId="0DC2F804" w14:textId="77777777" w:rsidR="009200BD" w:rsidRPr="003B589C" w:rsidRDefault="009200BD" w:rsidP="009200BD">
      <w:pPr>
        <w:rPr>
          <w:b/>
        </w:rPr>
      </w:pPr>
      <w:r w:rsidRPr="003B589C">
        <w:rPr>
          <w:b/>
        </w:rPr>
        <w:t>Citation Recommandée</w:t>
      </w:r>
    </w:p>
    <w:p w14:paraId="0BB1635C" w14:textId="6CF8DC60" w:rsidR="009200BD" w:rsidRPr="006207D5" w:rsidRDefault="009200BD" w:rsidP="00003C12">
      <w:pPr>
        <w:ind w:right="-90"/>
        <w:rPr>
          <w:lang w:val="fr-FR"/>
        </w:rPr>
      </w:pPr>
      <w:r w:rsidRPr="003B589C">
        <w:t xml:space="preserve">Food Security and Nutrition Network Social and </w:t>
      </w:r>
      <w:r w:rsidR="00C71407" w:rsidRPr="003B589C">
        <w:t>Behavior</w:t>
      </w:r>
      <w:r w:rsidRPr="003B589C">
        <w:t xml:space="preserve"> Change Task Force 2014. </w:t>
      </w:r>
      <w:r w:rsidRPr="00003C12">
        <w:rPr>
          <w:i/>
          <w:lang w:val="fr-FR"/>
        </w:rPr>
        <w:t xml:space="preserve">Care </w:t>
      </w:r>
      <w:r w:rsidR="006207D5" w:rsidRPr="006207D5">
        <w:rPr>
          <w:i/>
          <w:lang w:val="fr-FR"/>
        </w:rPr>
        <w:t>G</w:t>
      </w:r>
      <w:r w:rsidRPr="00003C12">
        <w:rPr>
          <w:i/>
          <w:lang w:val="fr-FR"/>
        </w:rPr>
        <w:t>roups</w:t>
      </w:r>
      <w:r w:rsidR="000E3B6D">
        <w:rPr>
          <w:i/>
          <w:lang w:val="fr-FR"/>
        </w:rPr>
        <w:t xml:space="preserve"> </w:t>
      </w:r>
      <w:r w:rsidRPr="00003C12">
        <w:rPr>
          <w:i/>
          <w:lang w:val="fr-FR"/>
        </w:rPr>
        <w:t>:</w:t>
      </w:r>
      <w:r w:rsidRPr="006207D5">
        <w:rPr>
          <w:lang w:val="fr-FR"/>
        </w:rPr>
        <w:t xml:space="preserve"> </w:t>
      </w:r>
      <w:r w:rsidRPr="006207D5">
        <w:rPr>
          <w:i/>
          <w:lang w:val="fr-FR"/>
        </w:rPr>
        <w:t xml:space="preserve">Un Manuel de </w:t>
      </w:r>
      <w:r w:rsidR="0038187F" w:rsidRPr="006207D5">
        <w:rPr>
          <w:i/>
          <w:lang w:val="fr-FR"/>
        </w:rPr>
        <w:t>F</w:t>
      </w:r>
      <w:r w:rsidRPr="006207D5">
        <w:rPr>
          <w:i/>
          <w:lang w:val="fr-FR"/>
        </w:rPr>
        <w:t>ormation pour l’</w:t>
      </w:r>
      <w:r w:rsidR="0038187F" w:rsidRPr="006207D5">
        <w:rPr>
          <w:i/>
          <w:lang w:val="fr-FR"/>
        </w:rPr>
        <w:t>É</w:t>
      </w:r>
      <w:r w:rsidRPr="006207D5">
        <w:rPr>
          <w:i/>
          <w:lang w:val="fr-FR"/>
        </w:rPr>
        <w:t xml:space="preserve">laboration et la </w:t>
      </w:r>
      <w:r w:rsidR="0038187F" w:rsidRPr="006207D5">
        <w:rPr>
          <w:i/>
          <w:lang w:val="fr-FR"/>
        </w:rPr>
        <w:t>M</w:t>
      </w:r>
      <w:r w:rsidRPr="006207D5">
        <w:rPr>
          <w:i/>
          <w:lang w:val="fr-FR"/>
        </w:rPr>
        <w:t xml:space="preserve">ise en </w:t>
      </w:r>
      <w:r w:rsidR="00E67492" w:rsidRPr="006207D5">
        <w:rPr>
          <w:i/>
          <w:lang w:val="fr-FR"/>
        </w:rPr>
        <w:t>œuvre</w:t>
      </w:r>
      <w:r w:rsidRPr="006207D5">
        <w:rPr>
          <w:i/>
          <w:lang w:val="fr-FR"/>
        </w:rPr>
        <w:t xml:space="preserve"> de Programme.</w:t>
      </w:r>
      <w:r w:rsidRPr="006207D5">
        <w:rPr>
          <w:lang w:val="fr-FR"/>
        </w:rPr>
        <w:t xml:space="preserve"> Washington, DC</w:t>
      </w:r>
      <w:r w:rsidR="000E3B6D">
        <w:rPr>
          <w:lang w:val="fr-FR"/>
        </w:rPr>
        <w:t xml:space="preserve"> </w:t>
      </w:r>
      <w:r w:rsidRPr="006207D5">
        <w:rPr>
          <w:lang w:val="fr-FR"/>
        </w:rPr>
        <w:t>: Programme de Soutien à la Performance Technique et Opérationnel</w:t>
      </w:r>
      <w:r w:rsidR="00345057" w:rsidRPr="006207D5">
        <w:rPr>
          <w:lang w:val="fr-FR"/>
        </w:rPr>
        <w:t xml:space="preserve"> (TOPS)</w:t>
      </w:r>
      <w:r w:rsidRPr="006207D5">
        <w:rPr>
          <w:lang w:val="fr-FR"/>
        </w:rPr>
        <w:t xml:space="preserve">. </w:t>
      </w:r>
    </w:p>
    <w:p w14:paraId="2F3D72DA" w14:textId="77777777" w:rsidR="004B49E1" w:rsidRPr="006207D5" w:rsidRDefault="004B49E1" w:rsidP="009200BD">
      <w:pPr>
        <w:rPr>
          <w:b/>
          <w:lang w:val="fr-FR"/>
        </w:rPr>
      </w:pPr>
    </w:p>
    <w:p w14:paraId="636BD209" w14:textId="77777777" w:rsidR="004B49E1" w:rsidRPr="006207D5" w:rsidRDefault="004B49E1" w:rsidP="009200BD">
      <w:pPr>
        <w:rPr>
          <w:b/>
          <w:lang w:val="fr-FR"/>
        </w:rPr>
      </w:pPr>
    </w:p>
    <w:p w14:paraId="3A658FFE" w14:textId="77777777" w:rsidR="009200BD" w:rsidRPr="006207D5" w:rsidRDefault="009200BD" w:rsidP="009200BD">
      <w:pPr>
        <w:rPr>
          <w:lang w:val="fr-FR"/>
        </w:rPr>
      </w:pPr>
      <w:r w:rsidRPr="006207D5">
        <w:rPr>
          <w:b/>
          <w:lang w:val="fr-FR"/>
        </w:rPr>
        <w:t>Sur TOPS et le Réseau FSN</w:t>
      </w:r>
    </w:p>
    <w:p w14:paraId="6551CC40" w14:textId="222B4916" w:rsidR="009200BD" w:rsidRPr="006207D5" w:rsidRDefault="009200BD" w:rsidP="009200BD">
      <w:pPr>
        <w:rPr>
          <w:lang w:val="fr-FR"/>
        </w:rPr>
      </w:pPr>
      <w:r w:rsidRPr="006207D5">
        <w:rPr>
          <w:lang w:val="fr-FR"/>
        </w:rPr>
        <w:t>Le Programme TOPS, financé par le Bureau de Food for Peace (Vivres pour la Paix) (FFP) renforce la capacité des bénéficiaires de FFP pour livrer une aide</w:t>
      </w:r>
      <w:r w:rsidR="008171ED" w:rsidRPr="006207D5">
        <w:rPr>
          <w:lang w:val="fr-FR"/>
        </w:rPr>
        <w:t xml:space="preserve"> humanitaire</w:t>
      </w:r>
      <w:r w:rsidRPr="006207D5">
        <w:rPr>
          <w:lang w:val="fr-FR"/>
        </w:rPr>
        <w:t xml:space="preserve"> de haute qualité et efficace en faisant la promotion de la collaboration, l’innovation, et le partage de connaissance sur les pratiques améliorées de sécurité alimentaire et la nutrition. TOPS appuie les activités entreprises par le Réseau de la Sécurité Alimentaire et la nutrition.</w:t>
      </w:r>
      <w:r w:rsidR="00A85BF6">
        <w:rPr>
          <w:lang w:val="fr-FR"/>
        </w:rPr>
        <w:t xml:space="preserve"> </w:t>
      </w:r>
    </w:p>
    <w:p w14:paraId="0E15B04F" w14:textId="77777777" w:rsidR="009200BD" w:rsidRPr="006207D5" w:rsidRDefault="009200BD" w:rsidP="009200BD">
      <w:pPr>
        <w:rPr>
          <w:lang w:val="fr-FR"/>
        </w:rPr>
      </w:pPr>
      <w:r w:rsidRPr="006207D5">
        <w:rPr>
          <w:lang w:val="fr-FR"/>
        </w:rPr>
        <w:t xml:space="preserve">Le réseau FSN est une communauté ouverte de pratique des personnes chargées de la mise en </w:t>
      </w:r>
      <w:r w:rsidR="00E67492" w:rsidRPr="006207D5">
        <w:rPr>
          <w:lang w:val="fr-FR"/>
        </w:rPr>
        <w:t>œuvre</w:t>
      </w:r>
      <w:r w:rsidRPr="006207D5">
        <w:rPr>
          <w:lang w:val="fr-FR"/>
        </w:rPr>
        <w:t xml:space="preserve"> de la sécurité alimentaire et la nutrition cherchant à partager des informations, façonner des agendas, comprendre et influencer les priorités des donateurs, renforcer le consensus sur les pratiques prometteuses, et à diffuser largement la connaissance technique. </w:t>
      </w:r>
    </w:p>
    <w:p w14:paraId="7119803E" w14:textId="77777777" w:rsidR="000762E9" w:rsidRDefault="000762E9" w:rsidP="009200BD">
      <w:pPr>
        <w:rPr>
          <w:lang w:val="fr-FR"/>
        </w:rPr>
      </w:pPr>
    </w:p>
    <w:p w14:paraId="5E842384" w14:textId="77777777" w:rsidR="00EA3843" w:rsidRPr="006207D5" w:rsidRDefault="00EA3843" w:rsidP="009200BD">
      <w:pPr>
        <w:rPr>
          <w:lang w:val="fr-FR"/>
        </w:rPr>
      </w:pPr>
    </w:p>
    <w:p w14:paraId="5EE3346C" w14:textId="77777777" w:rsidR="009200BD" w:rsidRPr="00003C12" w:rsidRDefault="009200BD" w:rsidP="009200BD">
      <w:pPr>
        <w:rPr>
          <w:b/>
        </w:rPr>
      </w:pPr>
      <w:r w:rsidRPr="00003C12">
        <w:rPr>
          <w:b/>
        </w:rPr>
        <w:t>Contact</w:t>
      </w:r>
    </w:p>
    <w:p w14:paraId="4D5F06D9" w14:textId="719F8E5B" w:rsidR="009200BD" w:rsidRPr="00003C12" w:rsidRDefault="006F4E15" w:rsidP="009200BD">
      <w:pPr>
        <w:spacing w:after="0"/>
      </w:pPr>
      <w:r w:rsidRPr="00003C12">
        <w:t>The TOPS</w:t>
      </w:r>
      <w:r w:rsidR="009200BD" w:rsidRPr="00003C12">
        <w:t xml:space="preserve"> Program</w:t>
      </w:r>
    </w:p>
    <w:p w14:paraId="51969716" w14:textId="5674740B" w:rsidR="009200BD" w:rsidRPr="00003C12" w:rsidRDefault="009200BD" w:rsidP="009200BD">
      <w:pPr>
        <w:spacing w:after="0"/>
      </w:pPr>
      <w:r w:rsidRPr="00003C12">
        <w:t>2000 L Street, NW</w:t>
      </w:r>
      <w:r w:rsidR="006F4E15" w:rsidRPr="00003C12">
        <w:t>,</w:t>
      </w:r>
      <w:r w:rsidR="006F4E15">
        <w:t xml:space="preserve"> Suite 500</w:t>
      </w:r>
    </w:p>
    <w:p w14:paraId="192F022F" w14:textId="77777777" w:rsidR="009200BD" w:rsidRPr="006F4E15" w:rsidRDefault="009200BD" w:rsidP="009200BD">
      <w:pPr>
        <w:spacing w:after="0"/>
        <w:rPr>
          <w:lang w:val="fr-FR"/>
        </w:rPr>
      </w:pPr>
      <w:r w:rsidRPr="006F4E15">
        <w:rPr>
          <w:lang w:val="fr-FR"/>
        </w:rPr>
        <w:t>Washington, DC 20036</w:t>
      </w:r>
    </w:p>
    <w:p w14:paraId="3B737AB9" w14:textId="77777777" w:rsidR="009200BD" w:rsidRPr="006207D5" w:rsidRDefault="009200BD" w:rsidP="009200BD">
      <w:pPr>
        <w:spacing w:after="0"/>
        <w:rPr>
          <w:color w:val="237990"/>
          <w:lang w:val="fr-FR"/>
        </w:rPr>
      </w:pPr>
      <w:r w:rsidRPr="006207D5">
        <w:rPr>
          <w:lang w:val="fr-FR"/>
        </w:rPr>
        <w:t xml:space="preserve">Email: </w:t>
      </w:r>
      <w:hyperlink r:id="rId11" w:history="1">
        <w:r w:rsidRPr="00003C12">
          <w:rPr>
            <w:rStyle w:val="Hyperlink"/>
            <w:color w:val="237990"/>
            <w:lang w:val="fr-FR"/>
          </w:rPr>
          <w:t>the.tops.program@gmail.com</w:t>
        </w:r>
      </w:hyperlink>
    </w:p>
    <w:p w14:paraId="73AB4B68" w14:textId="3F05D9DF" w:rsidR="0082482A" w:rsidRPr="006207D5" w:rsidRDefault="009200BD" w:rsidP="00EA3843">
      <w:pPr>
        <w:spacing w:after="0"/>
        <w:rPr>
          <w:rStyle w:val="Strong"/>
          <w:lang w:val="fr-FR"/>
        </w:rPr>
      </w:pPr>
      <w:r w:rsidRPr="006207D5">
        <w:rPr>
          <w:lang w:val="fr-FR"/>
        </w:rPr>
        <w:t xml:space="preserve">URL: </w:t>
      </w:r>
      <w:hyperlink r:id="rId12" w:history="1">
        <w:r w:rsidRPr="00003C12">
          <w:rPr>
            <w:rStyle w:val="Hyperlink"/>
            <w:color w:val="237990"/>
            <w:lang w:val="fr-FR"/>
          </w:rPr>
          <w:t>www.fsnnetwork.org</w:t>
        </w:r>
      </w:hyperlink>
      <w:r w:rsidR="003052EC" w:rsidRPr="006207D5">
        <w:rPr>
          <w:rStyle w:val="Hyperlink"/>
          <w:i/>
          <w:color w:val="auto"/>
          <w:u w:val="none"/>
          <w:lang w:val="fr-FR"/>
        </w:rPr>
        <w:t xml:space="preserve"> (en anglais)</w:t>
      </w:r>
      <w:r w:rsidR="0082482A" w:rsidRPr="006207D5">
        <w:rPr>
          <w:rStyle w:val="Strong"/>
          <w:lang w:val="fr-FR"/>
        </w:rPr>
        <w:br w:type="page"/>
      </w:r>
    </w:p>
    <w:p w14:paraId="78C22339" w14:textId="1F26F6E8" w:rsidR="00EB65C2" w:rsidRPr="00EB65C2" w:rsidRDefault="006207D5" w:rsidP="00EB65C2">
      <w:pPr>
        <w:pStyle w:val="Heading1"/>
        <w:rPr>
          <w:rFonts w:eastAsiaTheme="minorEastAsia" w:cstheme="minorBidi"/>
          <w:b w:val="0"/>
          <w:noProof/>
          <w:szCs w:val="22"/>
          <w:lang w:val="fr-FR"/>
        </w:rPr>
      </w:pPr>
      <w:bookmarkStart w:id="1" w:name="_Toc407735659"/>
      <w:bookmarkStart w:id="2" w:name="_Toc407735841"/>
      <w:bookmarkStart w:id="3" w:name="_Toc407739014"/>
      <w:r w:rsidRPr="00003C12">
        <w:rPr>
          <w:rStyle w:val="Strong"/>
          <w:lang w:val="fr-FR"/>
        </w:rPr>
        <w:lastRenderedPageBreak/>
        <w:t>Contenus</w:t>
      </w:r>
      <w:bookmarkEnd w:id="1"/>
      <w:bookmarkEnd w:id="2"/>
      <w:bookmarkEnd w:id="3"/>
      <w:r w:rsidR="00CA4156" w:rsidRPr="006207D5">
        <w:rPr>
          <w:b w:val="0"/>
          <w:lang w:val="fr-FR"/>
        </w:rPr>
        <w:fldChar w:fldCharType="begin"/>
      </w:r>
      <w:r w:rsidR="0082482A" w:rsidRPr="006207D5">
        <w:rPr>
          <w:b w:val="0"/>
          <w:lang w:val="fr-FR"/>
        </w:rPr>
        <w:instrText xml:space="preserve"> TOC \o "1-2" </w:instrText>
      </w:r>
      <w:r w:rsidR="00CA4156" w:rsidRPr="006207D5">
        <w:rPr>
          <w:b w:val="0"/>
          <w:lang w:val="fr-FR"/>
        </w:rPr>
        <w:fldChar w:fldCharType="separate"/>
      </w:r>
    </w:p>
    <w:p w14:paraId="4ACE2835"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Abbreviations et Sigles</w:t>
      </w:r>
      <w:r w:rsidRPr="00EB65C2">
        <w:rPr>
          <w:lang w:val="fr-FR"/>
        </w:rPr>
        <w:tab/>
      </w:r>
      <w:r>
        <w:fldChar w:fldCharType="begin"/>
      </w:r>
      <w:r w:rsidRPr="00EB65C2">
        <w:rPr>
          <w:lang w:val="fr-FR"/>
        </w:rPr>
        <w:instrText xml:space="preserve"> PAGEREF _Toc407739015 \h </w:instrText>
      </w:r>
      <w:r>
        <w:fldChar w:fldCharType="separate"/>
      </w:r>
      <w:r w:rsidR="0099273F">
        <w:rPr>
          <w:lang w:val="fr-FR"/>
        </w:rPr>
        <w:t>i</w:t>
      </w:r>
      <w:r>
        <w:fldChar w:fldCharType="end"/>
      </w:r>
    </w:p>
    <w:p w14:paraId="61E965AC"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Preface</w:t>
      </w:r>
      <w:r w:rsidRPr="00EB65C2">
        <w:rPr>
          <w:lang w:val="fr-FR"/>
        </w:rPr>
        <w:tab/>
      </w:r>
      <w:r>
        <w:fldChar w:fldCharType="begin"/>
      </w:r>
      <w:r w:rsidRPr="00EB65C2">
        <w:rPr>
          <w:lang w:val="fr-FR"/>
        </w:rPr>
        <w:instrText xml:space="preserve"> PAGEREF _Toc407739016 \h </w:instrText>
      </w:r>
      <w:r>
        <w:fldChar w:fldCharType="separate"/>
      </w:r>
      <w:r w:rsidR="0099273F">
        <w:rPr>
          <w:lang w:val="fr-FR"/>
        </w:rPr>
        <w:t>iii</w:t>
      </w:r>
      <w:r>
        <w:fldChar w:fldCharType="end"/>
      </w:r>
    </w:p>
    <w:p w14:paraId="51EE7151" w14:textId="77777777" w:rsidR="00EB65C2" w:rsidRPr="00EB65C2" w:rsidRDefault="00EB65C2">
      <w:pPr>
        <w:pStyle w:val="TOC2"/>
        <w:rPr>
          <w:rFonts w:eastAsiaTheme="minorEastAsia" w:cstheme="minorBidi"/>
          <w:sz w:val="22"/>
          <w:lang w:val="fr-FR"/>
        </w:rPr>
      </w:pPr>
      <w:r w:rsidRPr="003E68BC">
        <w:rPr>
          <w:lang w:val="fr-FR"/>
        </w:rPr>
        <w:t>Objectif du Manuel de Formation de Care Group</w:t>
      </w:r>
      <w:r w:rsidRPr="00EB65C2">
        <w:rPr>
          <w:lang w:val="fr-FR"/>
        </w:rPr>
        <w:tab/>
      </w:r>
      <w:r>
        <w:fldChar w:fldCharType="begin"/>
      </w:r>
      <w:r w:rsidRPr="00EB65C2">
        <w:rPr>
          <w:lang w:val="fr-FR"/>
        </w:rPr>
        <w:instrText xml:space="preserve"> PAGEREF _Toc407739017 \h </w:instrText>
      </w:r>
      <w:r>
        <w:fldChar w:fldCharType="separate"/>
      </w:r>
      <w:r w:rsidR="0099273F">
        <w:rPr>
          <w:lang w:val="fr-FR"/>
        </w:rPr>
        <w:t>iii</w:t>
      </w:r>
      <w:r>
        <w:fldChar w:fldCharType="end"/>
      </w:r>
    </w:p>
    <w:p w14:paraId="437E179A" w14:textId="77777777" w:rsidR="00EB65C2" w:rsidRPr="00EB65C2" w:rsidRDefault="00EB65C2">
      <w:pPr>
        <w:pStyle w:val="TOC2"/>
        <w:rPr>
          <w:rFonts w:eastAsiaTheme="minorEastAsia" w:cstheme="minorBidi"/>
          <w:sz w:val="22"/>
          <w:lang w:val="fr-FR"/>
        </w:rPr>
      </w:pPr>
      <w:r w:rsidRPr="003E68BC">
        <w:rPr>
          <w:lang w:val="fr-FR"/>
        </w:rPr>
        <w:t>Planifier la Formation de Care Group</w:t>
      </w:r>
      <w:r w:rsidRPr="00EB65C2">
        <w:rPr>
          <w:lang w:val="fr-FR"/>
        </w:rPr>
        <w:tab/>
      </w:r>
      <w:r>
        <w:fldChar w:fldCharType="begin"/>
      </w:r>
      <w:r w:rsidRPr="00EB65C2">
        <w:rPr>
          <w:lang w:val="fr-FR"/>
        </w:rPr>
        <w:instrText xml:space="preserve"> PAGEREF _Toc407739018 \h </w:instrText>
      </w:r>
      <w:r>
        <w:fldChar w:fldCharType="separate"/>
      </w:r>
      <w:r w:rsidR="0099273F">
        <w:rPr>
          <w:lang w:val="fr-FR"/>
        </w:rPr>
        <w:t>iii</w:t>
      </w:r>
      <w:r>
        <w:fldChar w:fldCharType="end"/>
      </w:r>
    </w:p>
    <w:p w14:paraId="575C4D5B" w14:textId="77777777" w:rsidR="00EB65C2" w:rsidRPr="00EB65C2" w:rsidRDefault="00EB65C2">
      <w:pPr>
        <w:pStyle w:val="TOC2"/>
        <w:rPr>
          <w:rFonts w:eastAsiaTheme="minorEastAsia" w:cstheme="minorBidi"/>
          <w:sz w:val="22"/>
          <w:lang w:val="fr-FR"/>
        </w:rPr>
      </w:pPr>
      <w:r w:rsidRPr="003E68BC">
        <w:rPr>
          <w:lang w:val="fr-FR"/>
        </w:rPr>
        <w:t>Remerciements</w:t>
      </w:r>
      <w:r w:rsidRPr="00EB65C2">
        <w:rPr>
          <w:lang w:val="fr-FR"/>
        </w:rPr>
        <w:tab/>
      </w:r>
      <w:r>
        <w:fldChar w:fldCharType="begin"/>
      </w:r>
      <w:r w:rsidRPr="00EB65C2">
        <w:rPr>
          <w:lang w:val="fr-FR"/>
        </w:rPr>
        <w:instrText xml:space="preserve"> PAGEREF _Toc407739019 \h </w:instrText>
      </w:r>
      <w:r>
        <w:fldChar w:fldCharType="separate"/>
      </w:r>
      <w:r w:rsidR="0099273F">
        <w:rPr>
          <w:lang w:val="fr-FR"/>
        </w:rPr>
        <w:t>iii</w:t>
      </w:r>
      <w:r>
        <w:fldChar w:fldCharType="end"/>
      </w:r>
    </w:p>
    <w:p w14:paraId="0B1070CE"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Introduction au Manuel</w:t>
      </w:r>
      <w:r w:rsidRPr="00EB65C2">
        <w:rPr>
          <w:lang w:val="fr-FR"/>
        </w:rPr>
        <w:tab/>
      </w:r>
      <w:r>
        <w:fldChar w:fldCharType="begin"/>
      </w:r>
      <w:r w:rsidRPr="00EB65C2">
        <w:rPr>
          <w:lang w:val="fr-FR"/>
        </w:rPr>
        <w:instrText xml:space="preserve"> PAGEREF _Toc407739020 \h </w:instrText>
      </w:r>
      <w:r>
        <w:fldChar w:fldCharType="separate"/>
      </w:r>
      <w:r w:rsidR="0099273F">
        <w:rPr>
          <w:lang w:val="fr-FR"/>
        </w:rPr>
        <w:t>1</w:t>
      </w:r>
      <w:r>
        <w:fldChar w:fldCharType="end"/>
      </w:r>
    </w:p>
    <w:p w14:paraId="10C45306" w14:textId="77777777" w:rsidR="00EB65C2" w:rsidRPr="00EB65C2" w:rsidRDefault="00EB65C2">
      <w:pPr>
        <w:pStyle w:val="TOC2"/>
        <w:rPr>
          <w:rFonts w:eastAsiaTheme="minorEastAsia" w:cstheme="minorBidi"/>
          <w:sz w:val="22"/>
          <w:lang w:val="fr-FR"/>
        </w:rPr>
      </w:pPr>
      <w:r w:rsidRPr="003E68BC">
        <w:rPr>
          <w:rFonts w:eastAsia="Times New Roman"/>
          <w:lang w:val="fr-FR"/>
        </w:rPr>
        <w:t>Faire Correspondre Cette Formation à un Dispositif Plus Large</w:t>
      </w:r>
      <w:r w:rsidRPr="00EB65C2">
        <w:rPr>
          <w:lang w:val="fr-FR"/>
        </w:rPr>
        <w:tab/>
      </w:r>
      <w:r>
        <w:fldChar w:fldCharType="begin"/>
      </w:r>
      <w:r w:rsidRPr="00EB65C2">
        <w:rPr>
          <w:lang w:val="fr-FR"/>
        </w:rPr>
        <w:instrText xml:space="preserve"> PAGEREF _Toc407739021 \h </w:instrText>
      </w:r>
      <w:r>
        <w:fldChar w:fldCharType="separate"/>
      </w:r>
      <w:r w:rsidR="0099273F">
        <w:rPr>
          <w:lang w:val="fr-FR"/>
        </w:rPr>
        <w:t>1</w:t>
      </w:r>
      <w:r>
        <w:fldChar w:fldCharType="end"/>
      </w:r>
    </w:p>
    <w:p w14:paraId="56B1CBE5" w14:textId="77777777" w:rsidR="00EB65C2" w:rsidRPr="00EB65C2" w:rsidRDefault="00EB65C2">
      <w:pPr>
        <w:pStyle w:val="TOC2"/>
        <w:rPr>
          <w:rFonts w:eastAsiaTheme="minorEastAsia" w:cstheme="minorBidi"/>
          <w:sz w:val="22"/>
          <w:lang w:val="fr-FR"/>
        </w:rPr>
      </w:pPr>
      <w:r w:rsidRPr="003E68BC">
        <w:rPr>
          <w:rFonts w:eastAsia="Times New Roman"/>
          <w:lang w:val="fr-FR"/>
        </w:rPr>
        <w:t>Identifier l’Équipe de Planification</w:t>
      </w:r>
      <w:r w:rsidRPr="00EB65C2">
        <w:rPr>
          <w:lang w:val="fr-FR"/>
        </w:rPr>
        <w:tab/>
      </w:r>
      <w:r>
        <w:fldChar w:fldCharType="begin"/>
      </w:r>
      <w:r w:rsidRPr="00EB65C2">
        <w:rPr>
          <w:lang w:val="fr-FR"/>
        </w:rPr>
        <w:instrText xml:space="preserve"> PAGEREF _Toc407739022 \h </w:instrText>
      </w:r>
      <w:r>
        <w:fldChar w:fldCharType="separate"/>
      </w:r>
      <w:r w:rsidR="0099273F">
        <w:rPr>
          <w:lang w:val="fr-FR"/>
        </w:rPr>
        <w:t>1</w:t>
      </w:r>
      <w:r>
        <w:fldChar w:fldCharType="end"/>
      </w:r>
    </w:p>
    <w:p w14:paraId="7DE7EB4D" w14:textId="77777777" w:rsidR="00EB65C2" w:rsidRPr="00EB65C2" w:rsidRDefault="00EB65C2">
      <w:pPr>
        <w:pStyle w:val="TOC2"/>
        <w:rPr>
          <w:rFonts w:eastAsiaTheme="minorEastAsia" w:cstheme="minorBidi"/>
          <w:sz w:val="22"/>
          <w:lang w:val="fr-FR"/>
        </w:rPr>
      </w:pPr>
      <w:r w:rsidRPr="003E68BC">
        <w:rPr>
          <w:rFonts w:eastAsia="Times New Roman"/>
          <w:lang w:val="fr-FR"/>
        </w:rPr>
        <w:t>Choix des Facilitateurs</w:t>
      </w:r>
      <w:r w:rsidRPr="00EB65C2">
        <w:rPr>
          <w:lang w:val="fr-FR"/>
        </w:rPr>
        <w:tab/>
      </w:r>
      <w:r>
        <w:fldChar w:fldCharType="begin"/>
      </w:r>
      <w:r w:rsidRPr="00EB65C2">
        <w:rPr>
          <w:lang w:val="fr-FR"/>
        </w:rPr>
        <w:instrText xml:space="preserve"> PAGEREF _Toc407739023 \h </w:instrText>
      </w:r>
      <w:r>
        <w:fldChar w:fldCharType="separate"/>
      </w:r>
      <w:r w:rsidR="0099273F">
        <w:rPr>
          <w:lang w:val="fr-FR"/>
        </w:rPr>
        <w:t>1</w:t>
      </w:r>
      <w:r>
        <w:fldChar w:fldCharType="end"/>
      </w:r>
    </w:p>
    <w:p w14:paraId="453AE461" w14:textId="77777777" w:rsidR="00EB65C2" w:rsidRPr="00EB65C2" w:rsidRDefault="00EB65C2">
      <w:pPr>
        <w:pStyle w:val="TOC2"/>
        <w:rPr>
          <w:rFonts w:eastAsiaTheme="minorEastAsia" w:cstheme="minorBidi"/>
          <w:sz w:val="22"/>
          <w:lang w:val="fr-FR"/>
        </w:rPr>
      </w:pPr>
      <w:r w:rsidRPr="003E68BC">
        <w:rPr>
          <w:rFonts w:eastAsia="Times New Roman" w:cs="Times New Roman"/>
          <w:lang w:val="fr-FR"/>
        </w:rPr>
        <w:t>Choix des Participants</w:t>
      </w:r>
      <w:r w:rsidRPr="00EB65C2">
        <w:rPr>
          <w:lang w:val="fr-FR"/>
        </w:rPr>
        <w:tab/>
      </w:r>
      <w:r>
        <w:fldChar w:fldCharType="begin"/>
      </w:r>
      <w:r w:rsidRPr="00EB65C2">
        <w:rPr>
          <w:lang w:val="fr-FR"/>
        </w:rPr>
        <w:instrText xml:space="preserve"> PAGEREF _Toc407739024 \h </w:instrText>
      </w:r>
      <w:r>
        <w:fldChar w:fldCharType="separate"/>
      </w:r>
      <w:r w:rsidR="0099273F">
        <w:rPr>
          <w:lang w:val="fr-FR"/>
        </w:rPr>
        <w:t>1</w:t>
      </w:r>
      <w:r>
        <w:fldChar w:fldCharType="end"/>
      </w:r>
    </w:p>
    <w:p w14:paraId="7F583D5E" w14:textId="77777777" w:rsidR="00EB65C2" w:rsidRPr="00EB65C2" w:rsidRDefault="00EB65C2">
      <w:pPr>
        <w:pStyle w:val="TOC2"/>
        <w:rPr>
          <w:rFonts w:eastAsiaTheme="minorEastAsia" w:cstheme="minorBidi"/>
          <w:sz w:val="22"/>
          <w:lang w:val="fr-FR"/>
        </w:rPr>
      </w:pPr>
      <w:r w:rsidRPr="003E68BC">
        <w:rPr>
          <w:rFonts w:eastAsia="Times New Roman"/>
          <w:lang w:val="fr-FR"/>
        </w:rPr>
        <w:t>Choix du Lieu</w:t>
      </w:r>
      <w:r w:rsidRPr="00EB65C2">
        <w:rPr>
          <w:lang w:val="fr-FR"/>
        </w:rPr>
        <w:tab/>
      </w:r>
      <w:r>
        <w:fldChar w:fldCharType="begin"/>
      </w:r>
      <w:r w:rsidRPr="00EB65C2">
        <w:rPr>
          <w:lang w:val="fr-FR"/>
        </w:rPr>
        <w:instrText xml:space="preserve"> PAGEREF _Toc407739025 \h </w:instrText>
      </w:r>
      <w:r>
        <w:fldChar w:fldCharType="separate"/>
      </w:r>
      <w:r w:rsidR="0099273F">
        <w:rPr>
          <w:lang w:val="fr-FR"/>
        </w:rPr>
        <w:t>2</w:t>
      </w:r>
      <w:r>
        <w:fldChar w:fldCharType="end"/>
      </w:r>
    </w:p>
    <w:p w14:paraId="77374112" w14:textId="77777777" w:rsidR="00EB65C2" w:rsidRPr="00EB65C2" w:rsidRDefault="00EB65C2">
      <w:pPr>
        <w:pStyle w:val="TOC2"/>
        <w:rPr>
          <w:rFonts w:eastAsiaTheme="minorEastAsia" w:cstheme="minorBidi"/>
          <w:sz w:val="22"/>
          <w:lang w:val="fr-FR"/>
        </w:rPr>
      </w:pPr>
      <w:r w:rsidRPr="003E68BC">
        <w:rPr>
          <w:rFonts w:eastAsia="Times New Roman"/>
          <w:lang w:val="fr-FR"/>
        </w:rPr>
        <w:t>Arrangement Recommandé du Lieu</w:t>
      </w:r>
      <w:r w:rsidRPr="00EB65C2">
        <w:rPr>
          <w:lang w:val="fr-FR"/>
        </w:rPr>
        <w:tab/>
      </w:r>
      <w:r>
        <w:fldChar w:fldCharType="begin"/>
      </w:r>
      <w:r w:rsidRPr="00EB65C2">
        <w:rPr>
          <w:lang w:val="fr-FR"/>
        </w:rPr>
        <w:instrText xml:space="preserve"> PAGEREF _Toc407739026 \h </w:instrText>
      </w:r>
      <w:r>
        <w:fldChar w:fldCharType="separate"/>
      </w:r>
      <w:r w:rsidR="0099273F">
        <w:rPr>
          <w:lang w:val="fr-FR"/>
        </w:rPr>
        <w:t>2</w:t>
      </w:r>
      <w:r>
        <w:fldChar w:fldCharType="end"/>
      </w:r>
    </w:p>
    <w:p w14:paraId="1DC84E8C" w14:textId="77777777" w:rsidR="00EB65C2" w:rsidRPr="00EB65C2" w:rsidRDefault="00EB65C2">
      <w:pPr>
        <w:pStyle w:val="TOC2"/>
        <w:rPr>
          <w:rFonts w:eastAsiaTheme="minorEastAsia" w:cstheme="minorBidi"/>
          <w:sz w:val="22"/>
          <w:lang w:val="fr-FR"/>
        </w:rPr>
      </w:pPr>
      <w:r w:rsidRPr="003E68BC">
        <w:rPr>
          <w:rFonts w:eastAsia="Times New Roman"/>
          <w:lang w:val="fr-FR"/>
        </w:rPr>
        <w:t>Faire une Évaluation des Besoins et Ressources pour l’Apprentissage (EBRA)</w:t>
      </w:r>
      <w:r w:rsidRPr="00EB65C2">
        <w:rPr>
          <w:lang w:val="fr-FR"/>
        </w:rPr>
        <w:tab/>
      </w:r>
      <w:r>
        <w:fldChar w:fldCharType="begin"/>
      </w:r>
      <w:r w:rsidRPr="00EB65C2">
        <w:rPr>
          <w:lang w:val="fr-FR"/>
        </w:rPr>
        <w:instrText xml:space="preserve"> PAGEREF _Toc407739027 \h </w:instrText>
      </w:r>
      <w:r>
        <w:fldChar w:fldCharType="separate"/>
      </w:r>
      <w:r w:rsidR="0099273F">
        <w:rPr>
          <w:lang w:val="fr-FR"/>
        </w:rPr>
        <w:t>2</w:t>
      </w:r>
      <w:r>
        <w:fldChar w:fldCharType="end"/>
      </w:r>
    </w:p>
    <w:p w14:paraId="2879FFD7" w14:textId="77777777" w:rsidR="00EB65C2" w:rsidRPr="00EB65C2" w:rsidRDefault="00EB65C2">
      <w:pPr>
        <w:pStyle w:val="TOC2"/>
        <w:rPr>
          <w:rFonts w:eastAsiaTheme="minorEastAsia" w:cstheme="minorBidi"/>
          <w:sz w:val="22"/>
          <w:lang w:val="fr-FR"/>
        </w:rPr>
      </w:pPr>
      <w:r w:rsidRPr="003E68BC">
        <w:rPr>
          <w:rFonts w:eastAsia="Times New Roman"/>
          <w:lang w:val="fr-FR"/>
        </w:rPr>
        <w:t>Préparation des Matériels, Fournitures et Équipement</w:t>
      </w:r>
      <w:r w:rsidRPr="00EB65C2">
        <w:rPr>
          <w:lang w:val="fr-FR"/>
        </w:rPr>
        <w:tab/>
      </w:r>
      <w:r>
        <w:fldChar w:fldCharType="begin"/>
      </w:r>
      <w:r w:rsidRPr="00EB65C2">
        <w:rPr>
          <w:lang w:val="fr-FR"/>
        </w:rPr>
        <w:instrText xml:space="preserve"> PAGEREF _Toc407739028 \h </w:instrText>
      </w:r>
      <w:r>
        <w:fldChar w:fldCharType="separate"/>
      </w:r>
      <w:r w:rsidR="0099273F">
        <w:rPr>
          <w:lang w:val="fr-FR"/>
        </w:rPr>
        <w:t>3</w:t>
      </w:r>
      <w:r>
        <w:fldChar w:fldCharType="end"/>
      </w:r>
    </w:p>
    <w:p w14:paraId="6B58B0AC" w14:textId="77777777" w:rsidR="00EB65C2" w:rsidRPr="00EB65C2" w:rsidRDefault="00EB65C2">
      <w:pPr>
        <w:pStyle w:val="TOC2"/>
        <w:rPr>
          <w:rFonts w:eastAsiaTheme="minorEastAsia" w:cstheme="minorBidi"/>
          <w:sz w:val="22"/>
          <w:lang w:val="fr-FR"/>
        </w:rPr>
      </w:pPr>
      <w:r w:rsidRPr="003E68BC">
        <w:rPr>
          <w:lang w:val="fr-FR"/>
        </w:rPr>
        <w:t>Programme Échantillon de la Formation de Care Group</w:t>
      </w:r>
      <w:r w:rsidRPr="00EB65C2">
        <w:rPr>
          <w:lang w:val="fr-FR"/>
        </w:rPr>
        <w:tab/>
      </w:r>
      <w:r>
        <w:fldChar w:fldCharType="begin"/>
      </w:r>
      <w:r w:rsidRPr="00EB65C2">
        <w:rPr>
          <w:lang w:val="fr-FR"/>
        </w:rPr>
        <w:instrText xml:space="preserve"> PAGEREF _Toc407739029 \h </w:instrText>
      </w:r>
      <w:r>
        <w:fldChar w:fldCharType="separate"/>
      </w:r>
      <w:r w:rsidR="0099273F">
        <w:rPr>
          <w:lang w:val="fr-FR"/>
        </w:rPr>
        <w:t>4</w:t>
      </w:r>
      <w:r>
        <w:fldChar w:fldCharType="end"/>
      </w:r>
    </w:p>
    <w:p w14:paraId="447EA0F5"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 : Session d’Ouverture</w:t>
      </w:r>
      <w:r w:rsidRPr="00EB65C2">
        <w:rPr>
          <w:lang w:val="fr-FR"/>
        </w:rPr>
        <w:tab/>
      </w:r>
      <w:r>
        <w:fldChar w:fldCharType="begin"/>
      </w:r>
      <w:r w:rsidRPr="00EB65C2">
        <w:rPr>
          <w:lang w:val="fr-FR"/>
        </w:rPr>
        <w:instrText xml:space="preserve"> PAGEREF _Toc407739030 \h </w:instrText>
      </w:r>
      <w:r>
        <w:fldChar w:fldCharType="separate"/>
      </w:r>
      <w:r w:rsidR="0099273F">
        <w:rPr>
          <w:lang w:val="fr-FR"/>
        </w:rPr>
        <w:t>6</w:t>
      </w:r>
      <w:r>
        <w:fldChar w:fldCharType="end"/>
      </w:r>
    </w:p>
    <w:p w14:paraId="48F1B530"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_Toc407739031 \h </w:instrText>
      </w:r>
      <w:r>
        <w:fldChar w:fldCharType="separate"/>
      </w:r>
      <w:r w:rsidR="0099273F">
        <w:rPr>
          <w:lang w:val="fr-FR"/>
        </w:rPr>
        <w:t>6</w:t>
      </w:r>
      <w:r>
        <w:fldChar w:fldCharType="end"/>
      </w:r>
    </w:p>
    <w:p w14:paraId="7BC0D8A3" w14:textId="77777777" w:rsidR="00EB65C2" w:rsidRPr="00EB65C2" w:rsidRDefault="00EB65C2">
      <w:pPr>
        <w:pStyle w:val="TOC2"/>
        <w:rPr>
          <w:rFonts w:eastAsiaTheme="minorEastAsia" w:cstheme="minorBidi"/>
          <w:sz w:val="22"/>
          <w:lang w:val="fr-FR"/>
        </w:rPr>
      </w:pPr>
      <w:r w:rsidRPr="003E68BC">
        <w:rPr>
          <w:lang w:val="fr-FR"/>
        </w:rPr>
        <w:t>Leçon 1, Document 1 : Objectifs de la Formation de l’Approche de Care Group</w:t>
      </w:r>
      <w:r w:rsidRPr="00EB65C2">
        <w:rPr>
          <w:lang w:val="fr-FR"/>
        </w:rPr>
        <w:tab/>
      </w:r>
      <w:r>
        <w:fldChar w:fldCharType="begin"/>
      </w:r>
      <w:r w:rsidRPr="00EB65C2">
        <w:rPr>
          <w:lang w:val="fr-FR"/>
        </w:rPr>
        <w:instrText xml:space="preserve"> PAGEREF _Toc407739032 \h </w:instrText>
      </w:r>
      <w:r>
        <w:fldChar w:fldCharType="separate"/>
      </w:r>
      <w:r w:rsidR="0099273F">
        <w:rPr>
          <w:lang w:val="fr-FR"/>
        </w:rPr>
        <w:t>9</w:t>
      </w:r>
      <w:r>
        <w:fldChar w:fldCharType="end"/>
      </w:r>
    </w:p>
    <w:p w14:paraId="3043DC21"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2 : Introduction aux Care Groups</w:t>
      </w:r>
      <w:r w:rsidRPr="00EB65C2">
        <w:rPr>
          <w:lang w:val="fr-FR"/>
        </w:rPr>
        <w:tab/>
      </w:r>
      <w:r>
        <w:fldChar w:fldCharType="begin"/>
      </w:r>
      <w:r w:rsidRPr="00EB65C2">
        <w:rPr>
          <w:lang w:val="fr-FR"/>
        </w:rPr>
        <w:instrText xml:space="preserve"> PAGEREF _Toc407739033 \h </w:instrText>
      </w:r>
      <w:r>
        <w:fldChar w:fldCharType="separate"/>
      </w:r>
      <w:r w:rsidR="0099273F">
        <w:rPr>
          <w:lang w:val="fr-FR"/>
        </w:rPr>
        <w:t>10</w:t>
      </w:r>
      <w:r>
        <w:fldChar w:fldCharType="end"/>
      </w:r>
    </w:p>
    <w:p w14:paraId="36609BA8" w14:textId="77777777" w:rsidR="00EB65C2" w:rsidRPr="00EB65C2" w:rsidRDefault="00EB65C2">
      <w:pPr>
        <w:pStyle w:val="TOC2"/>
        <w:rPr>
          <w:rFonts w:eastAsiaTheme="minorEastAsia" w:cstheme="minorBidi"/>
          <w:sz w:val="22"/>
          <w:lang w:val="fr-FR"/>
        </w:rPr>
      </w:pPr>
      <w:r w:rsidRPr="003E68BC">
        <w:rPr>
          <w:lang w:val="fr-FR"/>
        </w:rPr>
        <w:t>Notes du Facilitateur</w:t>
      </w:r>
      <w:r w:rsidRPr="00EB65C2">
        <w:rPr>
          <w:lang w:val="fr-FR"/>
        </w:rPr>
        <w:tab/>
      </w:r>
      <w:r>
        <w:fldChar w:fldCharType="begin"/>
      </w:r>
      <w:r w:rsidRPr="00EB65C2">
        <w:rPr>
          <w:lang w:val="fr-FR"/>
        </w:rPr>
        <w:instrText xml:space="preserve"> PAGEREF _Toc407739034 \h </w:instrText>
      </w:r>
      <w:r>
        <w:fldChar w:fldCharType="separate"/>
      </w:r>
      <w:r w:rsidR="0099273F">
        <w:rPr>
          <w:lang w:val="fr-FR"/>
        </w:rPr>
        <w:t>10</w:t>
      </w:r>
      <w:r>
        <w:fldChar w:fldCharType="end"/>
      </w:r>
    </w:p>
    <w:p w14:paraId="33404251"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_Toc407739035 \h </w:instrText>
      </w:r>
      <w:r>
        <w:fldChar w:fldCharType="separate"/>
      </w:r>
      <w:r w:rsidR="0099273F">
        <w:rPr>
          <w:lang w:val="fr-FR"/>
        </w:rPr>
        <w:t>10</w:t>
      </w:r>
      <w:r>
        <w:fldChar w:fldCharType="end"/>
      </w:r>
    </w:p>
    <w:p w14:paraId="433CDF70" w14:textId="77777777" w:rsidR="00EB65C2" w:rsidRPr="00EB65C2" w:rsidRDefault="00EB65C2">
      <w:pPr>
        <w:pStyle w:val="TOC2"/>
        <w:rPr>
          <w:rFonts w:eastAsiaTheme="minorEastAsia" w:cstheme="minorBidi"/>
          <w:sz w:val="22"/>
          <w:lang w:val="fr-FR"/>
        </w:rPr>
      </w:pPr>
      <w:r w:rsidRPr="003E68BC">
        <w:rPr>
          <w:lang w:val="fr-FR"/>
        </w:rPr>
        <w:t>Leçon 2, Document 1 et Flip Chart 1 : Termes Clefs de Care Groups</w:t>
      </w:r>
      <w:r w:rsidRPr="00EB65C2">
        <w:rPr>
          <w:lang w:val="fr-FR"/>
        </w:rPr>
        <w:tab/>
      </w:r>
      <w:r>
        <w:fldChar w:fldCharType="begin"/>
      </w:r>
      <w:r w:rsidRPr="00EB65C2">
        <w:rPr>
          <w:lang w:val="fr-FR"/>
        </w:rPr>
        <w:instrText xml:space="preserve"> PAGEREF _Toc407739036 \h </w:instrText>
      </w:r>
      <w:r>
        <w:fldChar w:fldCharType="separate"/>
      </w:r>
      <w:r w:rsidR="0099273F">
        <w:rPr>
          <w:lang w:val="fr-FR"/>
        </w:rPr>
        <w:t>17</w:t>
      </w:r>
      <w:r>
        <w:fldChar w:fldCharType="end"/>
      </w:r>
    </w:p>
    <w:p w14:paraId="1154A681" w14:textId="77777777" w:rsidR="00EB65C2" w:rsidRPr="00EB65C2" w:rsidRDefault="00EB65C2">
      <w:pPr>
        <w:pStyle w:val="TOC2"/>
        <w:rPr>
          <w:rFonts w:eastAsiaTheme="minorEastAsia" w:cstheme="minorBidi"/>
          <w:sz w:val="22"/>
          <w:lang w:val="fr-FR"/>
        </w:rPr>
      </w:pPr>
      <w:r w:rsidRPr="003E68BC">
        <w:rPr>
          <w:lang w:val="fr-FR"/>
        </w:rPr>
        <w:t>Leçon 2, Document 2 : Diagrammes de Care Group</w:t>
      </w:r>
      <w:r w:rsidRPr="00EB65C2">
        <w:rPr>
          <w:lang w:val="fr-FR"/>
        </w:rPr>
        <w:tab/>
      </w:r>
      <w:r>
        <w:fldChar w:fldCharType="begin"/>
      </w:r>
      <w:r w:rsidRPr="00EB65C2">
        <w:rPr>
          <w:lang w:val="fr-FR"/>
        </w:rPr>
        <w:instrText xml:space="preserve"> PAGEREF _Toc407739037 \h </w:instrText>
      </w:r>
      <w:r>
        <w:fldChar w:fldCharType="separate"/>
      </w:r>
      <w:r w:rsidR="0099273F">
        <w:rPr>
          <w:lang w:val="fr-FR"/>
        </w:rPr>
        <w:t>18</w:t>
      </w:r>
      <w:r>
        <w:fldChar w:fldCharType="end"/>
      </w:r>
    </w:p>
    <w:p w14:paraId="77845C08" w14:textId="77777777" w:rsidR="00EB65C2" w:rsidRPr="00EB65C2" w:rsidRDefault="00EB65C2">
      <w:pPr>
        <w:pStyle w:val="TOC2"/>
        <w:rPr>
          <w:rFonts w:eastAsiaTheme="minorEastAsia" w:cstheme="minorBidi"/>
          <w:sz w:val="22"/>
          <w:lang w:val="fr-FR"/>
        </w:rPr>
      </w:pPr>
      <w:r w:rsidRPr="003E68BC">
        <w:rPr>
          <w:lang w:val="fr-FR"/>
        </w:rPr>
        <w:t>Leçon 2, Flip Chart 2 : Jeu de Calculs de Care Groups</w:t>
      </w:r>
      <w:r w:rsidRPr="00EB65C2">
        <w:rPr>
          <w:lang w:val="fr-FR"/>
        </w:rPr>
        <w:tab/>
      </w:r>
      <w:r>
        <w:fldChar w:fldCharType="begin"/>
      </w:r>
      <w:r w:rsidRPr="00EB65C2">
        <w:rPr>
          <w:lang w:val="fr-FR"/>
        </w:rPr>
        <w:instrText xml:space="preserve"> PAGEREF _Toc407739038 \h </w:instrText>
      </w:r>
      <w:r>
        <w:fldChar w:fldCharType="separate"/>
      </w:r>
      <w:r w:rsidR="0099273F">
        <w:rPr>
          <w:lang w:val="fr-FR"/>
        </w:rPr>
        <w:t>19</w:t>
      </w:r>
      <w:r>
        <w:fldChar w:fldCharType="end"/>
      </w:r>
    </w:p>
    <w:p w14:paraId="2BCB8F73" w14:textId="77777777" w:rsidR="00EB65C2" w:rsidRPr="00EB65C2" w:rsidRDefault="00EB65C2">
      <w:pPr>
        <w:pStyle w:val="TOC2"/>
        <w:rPr>
          <w:rFonts w:eastAsiaTheme="minorEastAsia" w:cstheme="minorBidi"/>
          <w:sz w:val="22"/>
          <w:lang w:val="fr-FR"/>
        </w:rPr>
      </w:pPr>
      <w:r w:rsidRPr="003E68BC">
        <w:rPr>
          <w:lang w:val="fr-FR"/>
        </w:rPr>
        <w:t>Clé de Réponse à la Leçon 2, Flip Chart 2 : Jeu de Calculs de Care Groups</w:t>
      </w:r>
      <w:r w:rsidRPr="00EB65C2">
        <w:rPr>
          <w:lang w:val="fr-FR"/>
        </w:rPr>
        <w:tab/>
      </w:r>
      <w:r>
        <w:fldChar w:fldCharType="begin"/>
      </w:r>
      <w:r w:rsidRPr="00EB65C2">
        <w:rPr>
          <w:lang w:val="fr-FR"/>
        </w:rPr>
        <w:instrText xml:space="preserve"> PAGEREF _Toc407739039 \h </w:instrText>
      </w:r>
      <w:r>
        <w:fldChar w:fldCharType="separate"/>
      </w:r>
      <w:r w:rsidR="0099273F">
        <w:rPr>
          <w:lang w:val="fr-FR"/>
        </w:rPr>
        <w:t>20</w:t>
      </w:r>
      <w:r>
        <w:fldChar w:fldCharType="end"/>
      </w:r>
    </w:p>
    <w:p w14:paraId="3B4B0206" w14:textId="77777777" w:rsidR="00EB65C2" w:rsidRPr="00EB65C2" w:rsidRDefault="00EB65C2">
      <w:pPr>
        <w:pStyle w:val="TOC2"/>
        <w:rPr>
          <w:rFonts w:eastAsiaTheme="minorEastAsia" w:cstheme="minorBidi"/>
          <w:sz w:val="22"/>
          <w:lang w:val="fr-FR"/>
        </w:rPr>
      </w:pPr>
      <w:r w:rsidRPr="003E68BC">
        <w:rPr>
          <w:lang w:val="fr-FR"/>
        </w:rPr>
        <w:t>Leçon 2, Document 3 : Résultats des Opérations de Care Groups</w:t>
      </w:r>
      <w:r w:rsidRPr="00EB65C2">
        <w:rPr>
          <w:lang w:val="fr-FR"/>
        </w:rPr>
        <w:tab/>
      </w:r>
      <w:r>
        <w:fldChar w:fldCharType="begin"/>
      </w:r>
      <w:r w:rsidRPr="00EB65C2">
        <w:rPr>
          <w:lang w:val="fr-FR"/>
        </w:rPr>
        <w:instrText xml:space="preserve"> PAGEREF _Toc407739040 \h </w:instrText>
      </w:r>
      <w:r>
        <w:fldChar w:fldCharType="separate"/>
      </w:r>
      <w:r w:rsidR="0099273F">
        <w:rPr>
          <w:lang w:val="fr-FR"/>
        </w:rPr>
        <w:t>21</w:t>
      </w:r>
      <w:r>
        <w:fldChar w:fldCharType="end"/>
      </w:r>
    </w:p>
    <w:p w14:paraId="47997273" w14:textId="77777777" w:rsidR="00EB65C2" w:rsidRPr="00EB65C2" w:rsidRDefault="00EB65C2">
      <w:pPr>
        <w:pStyle w:val="TOC2"/>
        <w:rPr>
          <w:rFonts w:eastAsiaTheme="minorEastAsia" w:cstheme="minorBidi"/>
          <w:sz w:val="22"/>
          <w:lang w:val="fr-FR"/>
        </w:rPr>
      </w:pPr>
      <w:r w:rsidRPr="003E68BC">
        <w:rPr>
          <w:lang w:val="fr-FR"/>
        </w:rPr>
        <w:t>Leçon 2, Document 4 : Efficacité de Care Groups</w:t>
      </w:r>
      <w:r w:rsidRPr="00EB65C2">
        <w:rPr>
          <w:lang w:val="fr-FR"/>
        </w:rPr>
        <w:tab/>
      </w:r>
      <w:r>
        <w:fldChar w:fldCharType="begin"/>
      </w:r>
      <w:r w:rsidRPr="00EB65C2">
        <w:rPr>
          <w:lang w:val="fr-FR"/>
        </w:rPr>
        <w:instrText xml:space="preserve"> PAGEREF _Toc407739041 \h </w:instrText>
      </w:r>
      <w:r>
        <w:fldChar w:fldCharType="separate"/>
      </w:r>
      <w:r w:rsidR="0099273F">
        <w:rPr>
          <w:lang w:val="fr-FR"/>
        </w:rPr>
        <w:t>22</w:t>
      </w:r>
      <w:r>
        <w:fldChar w:fldCharType="end"/>
      </w:r>
    </w:p>
    <w:p w14:paraId="64C8908C" w14:textId="77777777" w:rsidR="00EB65C2" w:rsidRPr="00EB65C2" w:rsidRDefault="00EB65C2">
      <w:pPr>
        <w:pStyle w:val="TOC2"/>
        <w:rPr>
          <w:rFonts w:eastAsiaTheme="minorEastAsia" w:cstheme="minorBidi"/>
          <w:sz w:val="22"/>
          <w:lang w:val="fr-FR"/>
        </w:rPr>
      </w:pPr>
      <w:r w:rsidRPr="003E68BC">
        <w:rPr>
          <w:lang w:val="fr-FR"/>
        </w:rPr>
        <w:t>Leçon 2, Flip Chart 3 : La Sous-nutrition Arrive Très Tôt</w:t>
      </w:r>
      <w:r w:rsidRPr="00EB65C2">
        <w:rPr>
          <w:lang w:val="fr-FR"/>
        </w:rPr>
        <w:tab/>
      </w:r>
      <w:r>
        <w:fldChar w:fldCharType="begin"/>
      </w:r>
      <w:r w:rsidRPr="00EB65C2">
        <w:rPr>
          <w:lang w:val="fr-FR"/>
        </w:rPr>
        <w:instrText xml:space="preserve"> PAGEREF _Toc407739042 \h </w:instrText>
      </w:r>
      <w:r>
        <w:fldChar w:fldCharType="separate"/>
      </w:r>
      <w:r w:rsidR="0099273F">
        <w:rPr>
          <w:lang w:val="fr-FR"/>
        </w:rPr>
        <w:t>25</w:t>
      </w:r>
      <w:r>
        <w:fldChar w:fldCharType="end"/>
      </w:r>
    </w:p>
    <w:p w14:paraId="7D5E44D7" w14:textId="77777777" w:rsidR="00EB65C2" w:rsidRPr="00EB65C2" w:rsidRDefault="00EB65C2">
      <w:pPr>
        <w:pStyle w:val="TOC2"/>
        <w:rPr>
          <w:rFonts w:eastAsiaTheme="minorEastAsia" w:cstheme="minorBidi"/>
          <w:sz w:val="22"/>
          <w:lang w:val="fr-FR"/>
        </w:rPr>
      </w:pPr>
      <w:r w:rsidRPr="003E68BC">
        <w:rPr>
          <w:lang w:val="fr-FR"/>
        </w:rPr>
        <w:t>Leçon 2, Document 5 : Causes de Décès d’Enfants Âgés de Moins de 5 ans</w:t>
      </w:r>
      <w:r w:rsidRPr="00EB65C2">
        <w:rPr>
          <w:lang w:val="fr-FR"/>
        </w:rPr>
        <w:tab/>
      </w:r>
      <w:r>
        <w:fldChar w:fldCharType="begin"/>
      </w:r>
      <w:r w:rsidRPr="00EB65C2">
        <w:rPr>
          <w:lang w:val="fr-FR"/>
        </w:rPr>
        <w:instrText xml:space="preserve"> PAGEREF _Toc407739043 \h </w:instrText>
      </w:r>
      <w:r>
        <w:fldChar w:fldCharType="separate"/>
      </w:r>
      <w:r w:rsidR="0099273F">
        <w:rPr>
          <w:lang w:val="fr-FR"/>
        </w:rPr>
        <w:t>26</w:t>
      </w:r>
      <w:r>
        <w:fldChar w:fldCharType="end"/>
      </w:r>
    </w:p>
    <w:p w14:paraId="2483E138" w14:textId="77777777" w:rsidR="00EB65C2" w:rsidRPr="00EB65C2" w:rsidRDefault="00EB65C2">
      <w:pPr>
        <w:pStyle w:val="TOC1"/>
        <w:tabs>
          <w:tab w:val="right" w:leader="dot" w:pos="9350"/>
        </w:tabs>
        <w:rPr>
          <w:rFonts w:eastAsiaTheme="minorEastAsia" w:cstheme="minorBidi"/>
          <w:b w:val="0"/>
          <w:szCs w:val="22"/>
          <w:lang w:val="fr-FR"/>
        </w:rPr>
      </w:pPr>
      <w:r w:rsidRPr="003E68BC">
        <w:rPr>
          <w:rFonts w:eastAsia="Calibri"/>
          <w:lang w:val="fr-FR"/>
        </w:rPr>
        <w:t>Leçon 3 : Critères de Care Group</w:t>
      </w:r>
      <w:r w:rsidRPr="00EB65C2">
        <w:rPr>
          <w:lang w:val="fr-FR"/>
        </w:rPr>
        <w:tab/>
      </w:r>
      <w:r>
        <w:fldChar w:fldCharType="begin"/>
      </w:r>
      <w:r w:rsidRPr="00EB65C2">
        <w:rPr>
          <w:lang w:val="fr-FR"/>
        </w:rPr>
        <w:instrText xml:space="preserve"> PAGEREF _Toc407739044 \h </w:instrText>
      </w:r>
      <w:r>
        <w:fldChar w:fldCharType="separate"/>
      </w:r>
      <w:r w:rsidR="0099273F">
        <w:rPr>
          <w:lang w:val="fr-FR"/>
        </w:rPr>
        <w:t>27</w:t>
      </w:r>
      <w:r>
        <w:fldChar w:fldCharType="end"/>
      </w:r>
    </w:p>
    <w:p w14:paraId="7263F795"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_Toc407739045 \h </w:instrText>
      </w:r>
      <w:r>
        <w:fldChar w:fldCharType="separate"/>
      </w:r>
      <w:r w:rsidR="0099273F">
        <w:rPr>
          <w:lang w:val="fr-FR"/>
        </w:rPr>
        <w:t>27</w:t>
      </w:r>
      <w:r>
        <w:fldChar w:fldCharType="end"/>
      </w:r>
    </w:p>
    <w:p w14:paraId="001E11F5" w14:textId="77777777" w:rsidR="00EB65C2" w:rsidRPr="00EB65C2" w:rsidRDefault="00EB65C2">
      <w:pPr>
        <w:pStyle w:val="TOC2"/>
        <w:rPr>
          <w:rFonts w:eastAsiaTheme="minorEastAsia" w:cstheme="minorBidi"/>
          <w:sz w:val="22"/>
          <w:lang w:val="fr-FR"/>
        </w:rPr>
      </w:pPr>
      <w:r w:rsidRPr="003E68BC">
        <w:rPr>
          <w:rFonts w:eastAsia="Calibri"/>
          <w:lang w:val="fr-FR"/>
        </w:rPr>
        <w:t>Leçon 3, Document 1 : Fiche de Travail des Critères du Programme de Care Group</w:t>
      </w:r>
      <w:r w:rsidRPr="00EB65C2">
        <w:rPr>
          <w:lang w:val="fr-FR"/>
        </w:rPr>
        <w:tab/>
      </w:r>
      <w:r>
        <w:fldChar w:fldCharType="begin"/>
      </w:r>
      <w:r w:rsidRPr="00EB65C2">
        <w:rPr>
          <w:lang w:val="fr-FR"/>
        </w:rPr>
        <w:instrText xml:space="preserve"> PAGEREF _Toc407739046 \h </w:instrText>
      </w:r>
      <w:r>
        <w:fldChar w:fldCharType="separate"/>
      </w:r>
      <w:r w:rsidR="0099273F">
        <w:rPr>
          <w:lang w:val="fr-FR"/>
        </w:rPr>
        <w:t>29</w:t>
      </w:r>
      <w:r>
        <w:fldChar w:fldCharType="end"/>
      </w:r>
    </w:p>
    <w:p w14:paraId="1CA39D2D" w14:textId="77777777" w:rsidR="00EB65C2" w:rsidRPr="00EB65C2" w:rsidRDefault="00EB65C2">
      <w:pPr>
        <w:pStyle w:val="TOC2"/>
        <w:rPr>
          <w:rFonts w:eastAsiaTheme="minorEastAsia" w:cstheme="minorBidi"/>
          <w:sz w:val="22"/>
          <w:lang w:val="fr-FR"/>
        </w:rPr>
      </w:pPr>
      <w:r w:rsidRPr="003E68BC">
        <w:rPr>
          <w:rFonts w:eastAsia="Calibri"/>
          <w:lang w:val="fr-FR"/>
        </w:rPr>
        <w:t>Leçon 3, Document 2 : Etablir les Critères de Care Group</w:t>
      </w:r>
      <w:r w:rsidRPr="00EB65C2">
        <w:rPr>
          <w:lang w:val="fr-FR"/>
        </w:rPr>
        <w:tab/>
      </w:r>
      <w:r>
        <w:fldChar w:fldCharType="begin"/>
      </w:r>
      <w:r w:rsidRPr="00EB65C2">
        <w:rPr>
          <w:lang w:val="fr-FR"/>
        </w:rPr>
        <w:instrText xml:space="preserve"> PAGEREF _Toc407739047 \h </w:instrText>
      </w:r>
      <w:r>
        <w:fldChar w:fldCharType="separate"/>
      </w:r>
      <w:r w:rsidR="0099273F">
        <w:rPr>
          <w:lang w:val="fr-FR"/>
        </w:rPr>
        <w:t>31</w:t>
      </w:r>
      <w:r>
        <w:fldChar w:fldCharType="end"/>
      </w:r>
    </w:p>
    <w:p w14:paraId="4BD19187" w14:textId="77777777" w:rsidR="00EB65C2" w:rsidRPr="00EB65C2" w:rsidRDefault="00EB65C2">
      <w:pPr>
        <w:pStyle w:val="TOC2"/>
        <w:rPr>
          <w:rFonts w:eastAsiaTheme="minorEastAsia" w:cstheme="minorBidi"/>
          <w:sz w:val="22"/>
          <w:lang w:val="fr-FR"/>
        </w:rPr>
      </w:pPr>
      <w:r w:rsidRPr="003E68BC">
        <w:rPr>
          <w:rFonts w:eastAsia="Calibri"/>
          <w:lang w:val="fr-FR"/>
        </w:rPr>
        <w:t>Leçon 3, Document 3 : Notes Additionnelles du Facilitateur sur les Critères du Programme de Care Group</w:t>
      </w:r>
      <w:r w:rsidRPr="00EB65C2">
        <w:rPr>
          <w:lang w:val="fr-FR"/>
        </w:rPr>
        <w:tab/>
      </w:r>
      <w:r>
        <w:fldChar w:fldCharType="begin"/>
      </w:r>
      <w:r w:rsidRPr="00EB65C2">
        <w:rPr>
          <w:lang w:val="fr-FR"/>
        </w:rPr>
        <w:instrText xml:space="preserve"> PAGEREF _Toc407739048 \h </w:instrText>
      </w:r>
      <w:r>
        <w:fldChar w:fldCharType="separate"/>
      </w:r>
      <w:r w:rsidR="0099273F">
        <w:rPr>
          <w:lang w:val="fr-FR"/>
        </w:rPr>
        <w:t>36</w:t>
      </w:r>
      <w:r>
        <w:fldChar w:fldCharType="end"/>
      </w:r>
    </w:p>
    <w:p w14:paraId="41C8C986"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lastRenderedPageBreak/>
        <w:t>Leçon 4 : Utiliser la Recherche Formative pour Renforcer les Care Groups</w:t>
      </w:r>
      <w:r w:rsidRPr="00EB65C2">
        <w:rPr>
          <w:lang w:val="fr-FR"/>
        </w:rPr>
        <w:tab/>
      </w:r>
      <w:r>
        <w:fldChar w:fldCharType="begin"/>
      </w:r>
      <w:r w:rsidRPr="00EB65C2">
        <w:rPr>
          <w:lang w:val="fr-FR"/>
        </w:rPr>
        <w:instrText xml:space="preserve"> PAGEREF _Toc407739049 \h </w:instrText>
      </w:r>
      <w:r>
        <w:fldChar w:fldCharType="separate"/>
      </w:r>
      <w:r w:rsidR="0099273F">
        <w:rPr>
          <w:lang w:val="fr-FR"/>
        </w:rPr>
        <w:t>46</w:t>
      </w:r>
      <w:r>
        <w:fldChar w:fldCharType="end"/>
      </w:r>
    </w:p>
    <w:p w14:paraId="4EE7FF95"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_Toc407739050 \h </w:instrText>
      </w:r>
      <w:r>
        <w:fldChar w:fldCharType="separate"/>
      </w:r>
      <w:r w:rsidR="0099273F">
        <w:rPr>
          <w:lang w:val="fr-FR"/>
        </w:rPr>
        <w:t>46</w:t>
      </w:r>
      <w:r>
        <w:fldChar w:fldCharType="end"/>
      </w:r>
    </w:p>
    <w:p w14:paraId="3544D22B" w14:textId="77777777" w:rsidR="00EB65C2" w:rsidRPr="00EB65C2" w:rsidRDefault="00EB65C2">
      <w:pPr>
        <w:pStyle w:val="TOC2"/>
        <w:rPr>
          <w:rFonts w:eastAsiaTheme="minorEastAsia" w:cstheme="minorBidi"/>
          <w:sz w:val="22"/>
          <w:lang w:val="fr-FR"/>
        </w:rPr>
      </w:pPr>
      <w:r w:rsidRPr="003E68BC">
        <w:rPr>
          <w:lang w:val="fr-FR"/>
        </w:rPr>
        <w:t>Leçon 4, Document 1 : Description de l’Analyse de Barrières</w:t>
      </w:r>
      <w:r w:rsidRPr="00EB65C2">
        <w:rPr>
          <w:lang w:val="fr-FR"/>
        </w:rPr>
        <w:tab/>
      </w:r>
      <w:r>
        <w:fldChar w:fldCharType="begin"/>
      </w:r>
      <w:r w:rsidRPr="00EB65C2">
        <w:rPr>
          <w:lang w:val="fr-FR"/>
        </w:rPr>
        <w:instrText xml:space="preserve"> PAGEREF _Toc407739051 \h </w:instrText>
      </w:r>
      <w:r>
        <w:fldChar w:fldCharType="separate"/>
      </w:r>
      <w:r w:rsidR="0099273F">
        <w:rPr>
          <w:lang w:val="fr-FR"/>
        </w:rPr>
        <w:t>49</w:t>
      </w:r>
      <w:r>
        <w:fldChar w:fldCharType="end"/>
      </w:r>
    </w:p>
    <w:p w14:paraId="2C3F89B3" w14:textId="77777777" w:rsidR="00EB65C2" w:rsidRPr="00EB65C2" w:rsidRDefault="00EB65C2">
      <w:pPr>
        <w:pStyle w:val="TOC2"/>
        <w:rPr>
          <w:rFonts w:eastAsiaTheme="minorEastAsia" w:cstheme="minorBidi"/>
          <w:sz w:val="22"/>
          <w:lang w:val="fr-FR"/>
        </w:rPr>
      </w:pPr>
      <w:r w:rsidRPr="003E68BC">
        <w:rPr>
          <w:lang w:val="fr-FR"/>
        </w:rPr>
        <w:t>Leçon 4, Document 2 : Les Douze Déterminants d’un Changement de Comportement</w:t>
      </w:r>
      <w:r w:rsidRPr="00EB65C2">
        <w:rPr>
          <w:lang w:val="fr-FR"/>
        </w:rPr>
        <w:tab/>
      </w:r>
      <w:r>
        <w:fldChar w:fldCharType="begin"/>
      </w:r>
      <w:r w:rsidRPr="00EB65C2">
        <w:rPr>
          <w:lang w:val="fr-FR"/>
        </w:rPr>
        <w:instrText xml:space="preserve"> PAGEREF _Toc407739052 \h </w:instrText>
      </w:r>
      <w:r>
        <w:fldChar w:fldCharType="separate"/>
      </w:r>
      <w:r w:rsidR="0099273F">
        <w:rPr>
          <w:lang w:val="fr-FR"/>
        </w:rPr>
        <w:t>52</w:t>
      </w:r>
      <w:r>
        <w:fldChar w:fldCharType="end"/>
      </w:r>
    </w:p>
    <w:p w14:paraId="1C9255D8" w14:textId="77777777" w:rsidR="00EB65C2" w:rsidRPr="00EB65C2" w:rsidRDefault="00EB65C2">
      <w:pPr>
        <w:pStyle w:val="TOC2"/>
        <w:rPr>
          <w:rFonts w:eastAsiaTheme="minorEastAsia" w:cstheme="minorBidi"/>
          <w:sz w:val="22"/>
          <w:lang w:val="fr-FR"/>
        </w:rPr>
      </w:pPr>
      <w:r w:rsidRPr="003E68BC">
        <w:rPr>
          <w:lang w:val="fr-FR"/>
        </w:rPr>
        <w:t>Leçon 4, Document 3 : Exemple de Déclarations de Comportement et Déterminants</w:t>
      </w:r>
      <w:r w:rsidRPr="00EB65C2">
        <w:rPr>
          <w:lang w:val="fr-FR"/>
        </w:rPr>
        <w:tab/>
      </w:r>
      <w:r>
        <w:fldChar w:fldCharType="begin"/>
      </w:r>
      <w:r w:rsidRPr="00EB65C2">
        <w:rPr>
          <w:lang w:val="fr-FR"/>
        </w:rPr>
        <w:instrText xml:space="preserve"> PAGEREF _Toc407739053 \h </w:instrText>
      </w:r>
      <w:r>
        <w:fldChar w:fldCharType="separate"/>
      </w:r>
      <w:r w:rsidR="0099273F">
        <w:rPr>
          <w:lang w:val="fr-FR"/>
        </w:rPr>
        <w:t>54</w:t>
      </w:r>
      <w:r>
        <w:fldChar w:fldCharType="end"/>
      </w:r>
    </w:p>
    <w:p w14:paraId="34F413B0"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5 : Organiser les Communautés en Care Groups et le Système de Numérotation</w:t>
      </w:r>
      <w:r w:rsidRPr="00EB65C2">
        <w:rPr>
          <w:lang w:val="fr-FR"/>
        </w:rPr>
        <w:tab/>
      </w:r>
      <w:r>
        <w:fldChar w:fldCharType="begin"/>
      </w:r>
      <w:r w:rsidRPr="00EB65C2">
        <w:rPr>
          <w:lang w:val="fr-FR"/>
        </w:rPr>
        <w:instrText xml:space="preserve"> PAGEREF _Toc407739054 \h </w:instrText>
      </w:r>
      <w:r>
        <w:fldChar w:fldCharType="separate"/>
      </w:r>
      <w:r w:rsidR="0099273F">
        <w:rPr>
          <w:lang w:val="fr-FR"/>
        </w:rPr>
        <w:t>56</w:t>
      </w:r>
      <w:r>
        <w:fldChar w:fldCharType="end"/>
      </w:r>
    </w:p>
    <w:p w14:paraId="12A42713"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_Toc407739055 \h </w:instrText>
      </w:r>
      <w:r>
        <w:fldChar w:fldCharType="separate"/>
      </w:r>
      <w:r w:rsidR="0099273F">
        <w:rPr>
          <w:lang w:val="fr-FR"/>
        </w:rPr>
        <w:t>56</w:t>
      </w:r>
      <w:r>
        <w:fldChar w:fldCharType="end"/>
      </w:r>
    </w:p>
    <w:p w14:paraId="3E7BB91A" w14:textId="77777777" w:rsidR="00EB65C2" w:rsidRPr="00EB65C2" w:rsidRDefault="00EB65C2">
      <w:pPr>
        <w:pStyle w:val="TOC2"/>
        <w:rPr>
          <w:rFonts w:eastAsiaTheme="minorEastAsia" w:cstheme="minorBidi"/>
          <w:sz w:val="22"/>
          <w:lang w:val="fr-FR"/>
        </w:rPr>
      </w:pPr>
      <w:r w:rsidRPr="003E68BC">
        <w:rPr>
          <w:lang w:val="fr-FR"/>
        </w:rPr>
        <w:t>Leçon 5, Document 1 : Trois Approches pour Former les Care Groups</w:t>
      </w:r>
      <w:r w:rsidRPr="00EB65C2">
        <w:rPr>
          <w:lang w:val="fr-FR"/>
        </w:rPr>
        <w:tab/>
      </w:r>
      <w:r>
        <w:fldChar w:fldCharType="begin"/>
      </w:r>
      <w:r w:rsidRPr="00EB65C2">
        <w:rPr>
          <w:lang w:val="fr-FR"/>
        </w:rPr>
        <w:instrText xml:space="preserve"> PAGEREF _Toc407739056 \h </w:instrText>
      </w:r>
      <w:r>
        <w:fldChar w:fldCharType="separate"/>
      </w:r>
      <w:r w:rsidR="0099273F">
        <w:rPr>
          <w:lang w:val="fr-FR"/>
        </w:rPr>
        <w:t>63</w:t>
      </w:r>
      <w:r>
        <w:fldChar w:fldCharType="end"/>
      </w:r>
    </w:p>
    <w:p w14:paraId="2B78F2F0" w14:textId="77777777" w:rsidR="00EB65C2" w:rsidRPr="00EB65C2" w:rsidRDefault="00EB65C2">
      <w:pPr>
        <w:pStyle w:val="TOC2"/>
        <w:rPr>
          <w:rFonts w:eastAsiaTheme="minorEastAsia" w:cstheme="minorBidi"/>
          <w:sz w:val="22"/>
          <w:lang w:val="fr-FR"/>
        </w:rPr>
      </w:pPr>
      <w:r w:rsidRPr="003E68BC">
        <w:rPr>
          <w:lang w:val="fr-FR"/>
        </w:rPr>
        <w:t>Leçon 5, Document 2 : Questions Clefs pour Former les Care Groups</w:t>
      </w:r>
      <w:r w:rsidRPr="00EB65C2">
        <w:rPr>
          <w:lang w:val="fr-FR"/>
        </w:rPr>
        <w:tab/>
      </w:r>
      <w:r>
        <w:fldChar w:fldCharType="begin"/>
      </w:r>
      <w:r w:rsidRPr="00EB65C2">
        <w:rPr>
          <w:lang w:val="fr-FR"/>
        </w:rPr>
        <w:instrText xml:space="preserve"> PAGEREF _Toc407739057 \h </w:instrText>
      </w:r>
      <w:r>
        <w:fldChar w:fldCharType="separate"/>
      </w:r>
      <w:r w:rsidR="0099273F">
        <w:rPr>
          <w:lang w:val="fr-FR"/>
        </w:rPr>
        <w:t>65</w:t>
      </w:r>
      <w:r>
        <w:fldChar w:fldCharType="end"/>
      </w:r>
    </w:p>
    <w:p w14:paraId="5A0CA885" w14:textId="77777777" w:rsidR="00EB65C2" w:rsidRPr="00EB65C2" w:rsidRDefault="00EB65C2">
      <w:pPr>
        <w:pStyle w:val="TOC2"/>
        <w:rPr>
          <w:rFonts w:eastAsiaTheme="minorEastAsia" w:cstheme="minorBidi"/>
          <w:sz w:val="22"/>
          <w:lang w:val="fr-FR"/>
        </w:rPr>
      </w:pPr>
      <w:r w:rsidRPr="003E68BC">
        <w:rPr>
          <w:lang w:val="fr-FR"/>
        </w:rPr>
        <w:t>Leçon 5, Document 3 : Carte de la Communauté</w:t>
      </w:r>
      <w:r w:rsidRPr="00EB65C2">
        <w:rPr>
          <w:lang w:val="fr-FR"/>
        </w:rPr>
        <w:tab/>
      </w:r>
      <w:r>
        <w:fldChar w:fldCharType="begin"/>
      </w:r>
      <w:r w:rsidRPr="00EB65C2">
        <w:rPr>
          <w:lang w:val="fr-FR"/>
        </w:rPr>
        <w:instrText xml:space="preserve"> PAGEREF _Toc407739058 \h </w:instrText>
      </w:r>
      <w:r>
        <w:fldChar w:fldCharType="separate"/>
      </w:r>
      <w:r w:rsidR="0099273F">
        <w:rPr>
          <w:lang w:val="fr-FR"/>
        </w:rPr>
        <w:t>66</w:t>
      </w:r>
      <w:r>
        <w:fldChar w:fldCharType="end"/>
      </w:r>
    </w:p>
    <w:p w14:paraId="32A9CD29" w14:textId="77777777" w:rsidR="00EB65C2" w:rsidRPr="00EB65C2" w:rsidRDefault="00EB65C2">
      <w:pPr>
        <w:pStyle w:val="TOC2"/>
        <w:rPr>
          <w:rFonts w:eastAsiaTheme="minorEastAsia" w:cstheme="minorBidi"/>
          <w:sz w:val="22"/>
          <w:lang w:val="fr-FR"/>
        </w:rPr>
      </w:pPr>
      <w:r w:rsidRPr="003E68BC">
        <w:rPr>
          <w:lang w:val="fr-FR"/>
        </w:rPr>
        <w:t>Leçon 5, Flip Chart 1 : Système de Codification de Care Group</w:t>
      </w:r>
      <w:r w:rsidRPr="00EB65C2">
        <w:rPr>
          <w:lang w:val="fr-FR"/>
        </w:rPr>
        <w:tab/>
      </w:r>
      <w:r>
        <w:fldChar w:fldCharType="begin"/>
      </w:r>
      <w:r w:rsidRPr="00EB65C2">
        <w:rPr>
          <w:lang w:val="fr-FR"/>
        </w:rPr>
        <w:instrText xml:space="preserve"> PAGEREF _Toc407739059 \h </w:instrText>
      </w:r>
      <w:r>
        <w:fldChar w:fldCharType="separate"/>
      </w:r>
      <w:r w:rsidR="0099273F">
        <w:rPr>
          <w:lang w:val="fr-FR"/>
        </w:rPr>
        <w:t>67</w:t>
      </w:r>
      <w:r>
        <w:fldChar w:fldCharType="end"/>
      </w:r>
    </w:p>
    <w:p w14:paraId="37306561" w14:textId="77777777" w:rsidR="00EB65C2" w:rsidRPr="00EB65C2" w:rsidRDefault="00EB65C2">
      <w:pPr>
        <w:pStyle w:val="TOC2"/>
        <w:rPr>
          <w:rFonts w:eastAsiaTheme="minorEastAsia" w:cstheme="minorBidi"/>
          <w:sz w:val="22"/>
          <w:lang w:val="fr-FR"/>
        </w:rPr>
      </w:pPr>
      <w:r w:rsidRPr="003E68BC">
        <w:rPr>
          <w:lang w:val="fr-FR"/>
        </w:rPr>
        <w:t>Leçon 5, Flip Chart 2 : Codes de Pratique du Système de Codification</w:t>
      </w:r>
      <w:r w:rsidRPr="00EB65C2">
        <w:rPr>
          <w:lang w:val="fr-FR"/>
        </w:rPr>
        <w:tab/>
      </w:r>
      <w:r>
        <w:fldChar w:fldCharType="begin"/>
      </w:r>
      <w:r w:rsidRPr="00EB65C2">
        <w:rPr>
          <w:lang w:val="fr-FR"/>
        </w:rPr>
        <w:instrText xml:space="preserve"> PAGEREF _Toc407739060 \h </w:instrText>
      </w:r>
      <w:r>
        <w:fldChar w:fldCharType="separate"/>
      </w:r>
      <w:r w:rsidR="0099273F">
        <w:rPr>
          <w:lang w:val="fr-FR"/>
        </w:rPr>
        <w:t>68</w:t>
      </w:r>
      <w:r>
        <w:fldChar w:fldCharType="end"/>
      </w:r>
    </w:p>
    <w:p w14:paraId="56ADF8A7" w14:textId="77777777" w:rsidR="00EB65C2" w:rsidRPr="00EB65C2" w:rsidRDefault="00EB65C2">
      <w:pPr>
        <w:pStyle w:val="TOC2"/>
        <w:rPr>
          <w:rFonts w:eastAsiaTheme="minorEastAsia" w:cstheme="minorBidi"/>
          <w:sz w:val="22"/>
          <w:lang w:val="fr-FR"/>
        </w:rPr>
      </w:pPr>
      <w:r w:rsidRPr="003E68BC">
        <w:rPr>
          <w:lang w:val="fr-FR"/>
        </w:rPr>
        <w:t>Clé de Réponse à la Leçon 5, Flip Chart 2 : Codes de Pratique du Système de Codification</w:t>
      </w:r>
      <w:r w:rsidRPr="00EB65C2">
        <w:rPr>
          <w:lang w:val="fr-FR"/>
        </w:rPr>
        <w:tab/>
      </w:r>
      <w:r>
        <w:fldChar w:fldCharType="begin"/>
      </w:r>
      <w:r w:rsidRPr="00EB65C2">
        <w:rPr>
          <w:lang w:val="fr-FR"/>
        </w:rPr>
        <w:instrText xml:space="preserve"> PAGEREF _Toc407739061 \h </w:instrText>
      </w:r>
      <w:r>
        <w:fldChar w:fldCharType="separate"/>
      </w:r>
      <w:r w:rsidR="0099273F">
        <w:rPr>
          <w:lang w:val="fr-FR"/>
        </w:rPr>
        <w:t>69</w:t>
      </w:r>
      <w:r>
        <w:fldChar w:fldCharType="end"/>
      </w:r>
    </w:p>
    <w:p w14:paraId="6B290445" w14:textId="77777777" w:rsidR="00EB65C2" w:rsidRPr="00EB65C2" w:rsidRDefault="00EB65C2">
      <w:pPr>
        <w:pStyle w:val="TOC2"/>
        <w:rPr>
          <w:rFonts w:eastAsiaTheme="minorEastAsia" w:cstheme="minorBidi"/>
          <w:sz w:val="22"/>
          <w:lang w:val="fr-FR"/>
        </w:rPr>
      </w:pPr>
      <w:r w:rsidRPr="003E68BC">
        <w:rPr>
          <w:lang w:val="fr-FR"/>
        </w:rPr>
        <w:t>Leçon 5, Document 4 : Nombres pour le Jeu de Codification</w:t>
      </w:r>
      <w:r w:rsidRPr="00EB65C2">
        <w:rPr>
          <w:lang w:val="fr-FR"/>
        </w:rPr>
        <w:tab/>
      </w:r>
      <w:r>
        <w:fldChar w:fldCharType="begin"/>
      </w:r>
      <w:r w:rsidRPr="00EB65C2">
        <w:rPr>
          <w:lang w:val="fr-FR"/>
        </w:rPr>
        <w:instrText xml:space="preserve"> PAGEREF _Toc407739062 \h </w:instrText>
      </w:r>
      <w:r>
        <w:fldChar w:fldCharType="separate"/>
      </w:r>
      <w:r w:rsidR="0099273F">
        <w:rPr>
          <w:lang w:val="fr-FR"/>
        </w:rPr>
        <w:t>70</w:t>
      </w:r>
      <w:r>
        <w:fldChar w:fldCharType="end"/>
      </w:r>
    </w:p>
    <w:p w14:paraId="1F95B099" w14:textId="77777777" w:rsidR="00EB65C2" w:rsidRPr="00EB65C2" w:rsidRDefault="00EB65C2">
      <w:pPr>
        <w:pStyle w:val="TOC2"/>
        <w:rPr>
          <w:rFonts w:eastAsiaTheme="minorEastAsia" w:cstheme="minorBidi"/>
          <w:sz w:val="22"/>
          <w:lang w:val="fr-FR"/>
        </w:rPr>
      </w:pPr>
      <w:r w:rsidRPr="003E68BC">
        <w:rPr>
          <w:lang w:val="fr-FR"/>
        </w:rPr>
        <w:t>Leçon 5, Document 5 : Donner un Sens au Système de Codification</w:t>
      </w:r>
      <w:r w:rsidRPr="00EB65C2">
        <w:rPr>
          <w:lang w:val="fr-FR"/>
        </w:rPr>
        <w:tab/>
      </w:r>
      <w:r>
        <w:fldChar w:fldCharType="begin"/>
      </w:r>
      <w:r w:rsidRPr="00EB65C2">
        <w:rPr>
          <w:lang w:val="fr-FR"/>
        </w:rPr>
        <w:instrText xml:space="preserve"> PAGEREF _Toc407739063 \h </w:instrText>
      </w:r>
      <w:r>
        <w:fldChar w:fldCharType="separate"/>
      </w:r>
      <w:r w:rsidR="0099273F">
        <w:rPr>
          <w:lang w:val="fr-FR"/>
        </w:rPr>
        <w:t>71</w:t>
      </w:r>
      <w:r>
        <w:fldChar w:fldCharType="end"/>
      </w:r>
    </w:p>
    <w:p w14:paraId="4CA495DA"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6 : Rôles, Responsabilites et Descriptions de Tâches de Care Groups</w:t>
      </w:r>
      <w:r w:rsidRPr="00EB65C2">
        <w:rPr>
          <w:lang w:val="fr-FR"/>
        </w:rPr>
        <w:tab/>
      </w:r>
      <w:r>
        <w:fldChar w:fldCharType="begin"/>
      </w:r>
      <w:r w:rsidRPr="00EB65C2">
        <w:rPr>
          <w:lang w:val="fr-FR"/>
        </w:rPr>
        <w:instrText xml:space="preserve"> PAGEREF _Toc407739064 \h </w:instrText>
      </w:r>
      <w:r>
        <w:fldChar w:fldCharType="separate"/>
      </w:r>
      <w:r w:rsidR="0099273F">
        <w:rPr>
          <w:lang w:val="fr-FR"/>
        </w:rPr>
        <w:t>72</w:t>
      </w:r>
      <w:r>
        <w:fldChar w:fldCharType="end"/>
      </w:r>
    </w:p>
    <w:p w14:paraId="6115B5D8" w14:textId="77777777" w:rsidR="00EB65C2" w:rsidRPr="00EB65C2" w:rsidRDefault="00EB65C2">
      <w:pPr>
        <w:pStyle w:val="TOC2"/>
        <w:rPr>
          <w:rFonts w:eastAsiaTheme="minorEastAsia" w:cstheme="minorBidi"/>
          <w:sz w:val="22"/>
          <w:lang w:val="fr-FR"/>
        </w:rPr>
      </w:pPr>
      <w:r w:rsidRPr="003E68BC">
        <w:rPr>
          <w:lang w:val="fr-FR"/>
        </w:rPr>
        <w:t>Notes du Facilitateur</w:t>
      </w:r>
      <w:r w:rsidRPr="00EB65C2">
        <w:rPr>
          <w:lang w:val="fr-FR"/>
        </w:rPr>
        <w:tab/>
      </w:r>
      <w:r>
        <w:fldChar w:fldCharType="begin"/>
      </w:r>
      <w:r w:rsidRPr="00EB65C2">
        <w:rPr>
          <w:lang w:val="fr-FR"/>
        </w:rPr>
        <w:instrText xml:space="preserve"> PAGEREF _Toc407739065 \h </w:instrText>
      </w:r>
      <w:r>
        <w:fldChar w:fldCharType="separate"/>
      </w:r>
      <w:r w:rsidR="0099273F">
        <w:rPr>
          <w:lang w:val="fr-FR"/>
        </w:rPr>
        <w:t>72</w:t>
      </w:r>
      <w:r>
        <w:fldChar w:fldCharType="end"/>
      </w:r>
    </w:p>
    <w:p w14:paraId="18EDFDA8"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_Toc407739066 \h </w:instrText>
      </w:r>
      <w:r>
        <w:fldChar w:fldCharType="separate"/>
      </w:r>
      <w:r w:rsidR="0099273F">
        <w:rPr>
          <w:lang w:val="fr-FR"/>
        </w:rPr>
        <w:t>73</w:t>
      </w:r>
      <w:r>
        <w:fldChar w:fldCharType="end"/>
      </w:r>
    </w:p>
    <w:p w14:paraId="7D28D5DE" w14:textId="77777777" w:rsidR="00EB65C2" w:rsidRPr="00EB65C2" w:rsidRDefault="00EB65C2">
      <w:pPr>
        <w:pStyle w:val="TOC2"/>
        <w:rPr>
          <w:rFonts w:eastAsiaTheme="minorEastAsia" w:cstheme="minorBidi"/>
          <w:sz w:val="22"/>
          <w:lang w:val="fr-FR"/>
        </w:rPr>
      </w:pPr>
      <w:r w:rsidRPr="003E68BC">
        <w:rPr>
          <w:lang w:val="fr-FR"/>
        </w:rPr>
        <w:t>Leçon 6, Document 1 : Le Jeu de “Qui est responsable?”</w:t>
      </w:r>
      <w:r w:rsidRPr="00EB65C2">
        <w:rPr>
          <w:lang w:val="fr-FR"/>
        </w:rPr>
        <w:tab/>
      </w:r>
      <w:r>
        <w:fldChar w:fldCharType="begin"/>
      </w:r>
      <w:r w:rsidRPr="00EB65C2">
        <w:rPr>
          <w:lang w:val="fr-FR"/>
        </w:rPr>
        <w:instrText xml:space="preserve"> PAGEREF _Toc407739067 \h </w:instrText>
      </w:r>
      <w:r>
        <w:fldChar w:fldCharType="separate"/>
      </w:r>
      <w:r w:rsidR="0099273F">
        <w:rPr>
          <w:lang w:val="fr-FR"/>
        </w:rPr>
        <w:t>75</w:t>
      </w:r>
      <w:r>
        <w:fldChar w:fldCharType="end"/>
      </w:r>
    </w:p>
    <w:p w14:paraId="22A19C90" w14:textId="77777777" w:rsidR="00EB65C2" w:rsidRPr="00EB65C2" w:rsidRDefault="00EB65C2">
      <w:pPr>
        <w:pStyle w:val="TOC2"/>
        <w:rPr>
          <w:rFonts w:eastAsiaTheme="minorEastAsia" w:cstheme="minorBidi"/>
          <w:sz w:val="22"/>
          <w:lang w:val="fr-FR"/>
        </w:rPr>
      </w:pPr>
      <w:r w:rsidRPr="003E68BC">
        <w:rPr>
          <w:lang w:val="fr-FR"/>
        </w:rPr>
        <w:t>Clé de la Réponse à la Leçon 6, Document 1 : Le Jeu de « Qui est Responsable? »</w:t>
      </w:r>
      <w:r w:rsidRPr="00EB65C2">
        <w:rPr>
          <w:lang w:val="fr-FR"/>
        </w:rPr>
        <w:tab/>
      </w:r>
      <w:r>
        <w:fldChar w:fldCharType="begin"/>
      </w:r>
      <w:r w:rsidRPr="00EB65C2">
        <w:rPr>
          <w:lang w:val="fr-FR"/>
        </w:rPr>
        <w:instrText xml:space="preserve"> PAGEREF _Toc407739068 \h </w:instrText>
      </w:r>
      <w:r>
        <w:fldChar w:fldCharType="separate"/>
      </w:r>
      <w:r w:rsidR="0099273F">
        <w:rPr>
          <w:lang w:val="fr-FR"/>
        </w:rPr>
        <w:t>77</w:t>
      </w:r>
      <w:r>
        <w:fldChar w:fldCharType="end"/>
      </w:r>
    </w:p>
    <w:p w14:paraId="2CFFFDFB" w14:textId="77777777" w:rsidR="00EB65C2" w:rsidRPr="00EB65C2" w:rsidRDefault="00EB65C2">
      <w:pPr>
        <w:pStyle w:val="TOC2"/>
        <w:rPr>
          <w:rFonts w:eastAsiaTheme="minorEastAsia" w:cstheme="minorBidi"/>
          <w:sz w:val="22"/>
          <w:lang w:val="fr-FR"/>
        </w:rPr>
      </w:pPr>
      <w:r w:rsidRPr="003E68BC">
        <w:rPr>
          <w:iCs/>
          <w:lang w:val="fr-FR"/>
        </w:rPr>
        <w:t>Leçon 6, Document 2 : Responsabilités Essentielles de l’Equipe de Care Group</w:t>
      </w:r>
      <w:r w:rsidRPr="00EB65C2">
        <w:rPr>
          <w:lang w:val="fr-FR"/>
        </w:rPr>
        <w:tab/>
      </w:r>
      <w:r>
        <w:fldChar w:fldCharType="begin"/>
      </w:r>
      <w:r w:rsidRPr="00EB65C2">
        <w:rPr>
          <w:lang w:val="fr-FR"/>
        </w:rPr>
        <w:instrText xml:space="preserve"> PAGEREF _Toc407739069 \h </w:instrText>
      </w:r>
      <w:r>
        <w:fldChar w:fldCharType="separate"/>
      </w:r>
      <w:r w:rsidR="0099273F">
        <w:rPr>
          <w:lang w:val="fr-FR"/>
        </w:rPr>
        <w:t>79</w:t>
      </w:r>
      <w:r>
        <w:fldChar w:fldCharType="end"/>
      </w:r>
    </w:p>
    <w:p w14:paraId="73BF4C77" w14:textId="77777777" w:rsidR="00EB65C2" w:rsidRPr="00EB65C2" w:rsidRDefault="00EB65C2">
      <w:pPr>
        <w:pStyle w:val="TOC2"/>
        <w:rPr>
          <w:rFonts w:eastAsiaTheme="minorEastAsia" w:cstheme="minorBidi"/>
          <w:sz w:val="22"/>
          <w:lang w:val="fr-FR"/>
        </w:rPr>
      </w:pPr>
      <w:r w:rsidRPr="003E68BC">
        <w:rPr>
          <w:lang w:val="fr-FR"/>
        </w:rPr>
        <w:t>Leçon 6, Flip Chart 1 : Importance des Qualités des Volontaires de Care Groups/Instructions pour la Sélection</w:t>
      </w:r>
      <w:r w:rsidRPr="00EB65C2">
        <w:rPr>
          <w:lang w:val="fr-FR"/>
        </w:rPr>
        <w:tab/>
      </w:r>
      <w:r>
        <w:fldChar w:fldCharType="begin"/>
      </w:r>
      <w:r w:rsidRPr="00EB65C2">
        <w:rPr>
          <w:lang w:val="fr-FR"/>
        </w:rPr>
        <w:instrText xml:space="preserve"> PAGEREF _Toc407739070 \h </w:instrText>
      </w:r>
      <w:r>
        <w:fldChar w:fldCharType="separate"/>
      </w:r>
      <w:r w:rsidR="0099273F">
        <w:rPr>
          <w:lang w:val="fr-FR"/>
        </w:rPr>
        <w:t>81</w:t>
      </w:r>
      <w:r>
        <w:fldChar w:fldCharType="end"/>
      </w:r>
    </w:p>
    <w:p w14:paraId="0CE5599C" w14:textId="77777777" w:rsidR="00EB65C2" w:rsidRPr="00EB65C2" w:rsidRDefault="00EB65C2">
      <w:pPr>
        <w:pStyle w:val="TOC2"/>
        <w:rPr>
          <w:rFonts w:eastAsiaTheme="minorEastAsia" w:cstheme="minorBidi"/>
          <w:sz w:val="22"/>
          <w:lang w:val="fr-FR"/>
        </w:rPr>
      </w:pPr>
      <w:r w:rsidRPr="003E68BC">
        <w:rPr>
          <w:lang w:val="fr-FR"/>
        </w:rPr>
        <w:t>Leçon 6, Document 3 : Exemples de Qualités des Volontaires de Care Groups/Instructions sur la Sélection</w:t>
      </w:r>
      <w:r w:rsidRPr="00EB65C2">
        <w:rPr>
          <w:lang w:val="fr-FR"/>
        </w:rPr>
        <w:tab/>
      </w:r>
      <w:r>
        <w:fldChar w:fldCharType="begin"/>
      </w:r>
      <w:r w:rsidRPr="00EB65C2">
        <w:rPr>
          <w:lang w:val="fr-FR"/>
        </w:rPr>
        <w:instrText xml:space="preserve"> PAGEREF _Toc407739071 \h </w:instrText>
      </w:r>
      <w:r>
        <w:fldChar w:fldCharType="separate"/>
      </w:r>
      <w:r w:rsidR="0099273F">
        <w:rPr>
          <w:lang w:val="fr-FR"/>
        </w:rPr>
        <w:t>82</w:t>
      </w:r>
      <w:r>
        <w:fldChar w:fldCharType="end"/>
      </w:r>
    </w:p>
    <w:p w14:paraId="55AB6A32"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7 : Motivation et Incitation des Volontaires</w:t>
      </w:r>
      <w:r w:rsidRPr="00EB65C2">
        <w:rPr>
          <w:lang w:val="fr-FR"/>
        </w:rPr>
        <w:tab/>
      </w:r>
      <w:r>
        <w:fldChar w:fldCharType="begin"/>
      </w:r>
      <w:r w:rsidRPr="00EB65C2">
        <w:rPr>
          <w:lang w:val="fr-FR"/>
        </w:rPr>
        <w:instrText xml:space="preserve"> PAGEREF _Toc407739072 \h </w:instrText>
      </w:r>
      <w:r>
        <w:fldChar w:fldCharType="separate"/>
      </w:r>
      <w:r w:rsidR="0099273F">
        <w:rPr>
          <w:lang w:val="fr-FR"/>
        </w:rPr>
        <w:t>83</w:t>
      </w:r>
      <w:r>
        <w:fldChar w:fldCharType="end"/>
      </w:r>
    </w:p>
    <w:p w14:paraId="2C15E6AB"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_Toc407739073 \h </w:instrText>
      </w:r>
      <w:r>
        <w:fldChar w:fldCharType="separate"/>
      </w:r>
      <w:r w:rsidR="0099273F">
        <w:rPr>
          <w:lang w:val="fr-FR"/>
        </w:rPr>
        <w:t>83</w:t>
      </w:r>
      <w:r>
        <w:fldChar w:fldCharType="end"/>
      </w:r>
    </w:p>
    <w:p w14:paraId="5F3EF42D" w14:textId="77777777" w:rsidR="00EB65C2" w:rsidRPr="00EB65C2" w:rsidRDefault="00EB65C2">
      <w:pPr>
        <w:pStyle w:val="TOC2"/>
        <w:rPr>
          <w:rFonts w:eastAsiaTheme="minorEastAsia" w:cstheme="minorBidi"/>
          <w:sz w:val="22"/>
          <w:lang w:val="fr-FR"/>
        </w:rPr>
      </w:pPr>
      <w:r w:rsidRPr="003E68BC">
        <w:rPr>
          <w:rFonts w:eastAsia="Calibri"/>
          <w:lang w:val="fr-FR" w:eastAsia="zh-TW"/>
        </w:rPr>
        <w:t>Leçon 7, Document 1 : Raisons Programmatiques pour Maintenir les Volontaires de Care Group Motivés</w:t>
      </w:r>
      <w:r w:rsidRPr="00EB65C2">
        <w:rPr>
          <w:lang w:val="fr-FR"/>
        </w:rPr>
        <w:tab/>
      </w:r>
      <w:r>
        <w:fldChar w:fldCharType="begin"/>
      </w:r>
      <w:r w:rsidRPr="00EB65C2">
        <w:rPr>
          <w:lang w:val="fr-FR"/>
        </w:rPr>
        <w:instrText xml:space="preserve"> PAGEREF _Toc407739074 \h </w:instrText>
      </w:r>
      <w:r>
        <w:fldChar w:fldCharType="separate"/>
      </w:r>
      <w:r w:rsidR="0099273F">
        <w:rPr>
          <w:lang w:val="fr-FR"/>
        </w:rPr>
        <w:t>87</w:t>
      </w:r>
      <w:r>
        <w:fldChar w:fldCharType="end"/>
      </w:r>
    </w:p>
    <w:p w14:paraId="0D2A5C2F" w14:textId="77777777" w:rsidR="00EB65C2" w:rsidRPr="00EB65C2" w:rsidRDefault="00EB65C2">
      <w:pPr>
        <w:pStyle w:val="TOC2"/>
        <w:rPr>
          <w:rFonts w:eastAsiaTheme="minorEastAsia" w:cstheme="minorBidi"/>
          <w:sz w:val="22"/>
          <w:lang w:val="fr-FR"/>
        </w:rPr>
      </w:pPr>
      <w:r w:rsidRPr="003E68BC">
        <w:rPr>
          <w:lang w:val="fr-FR" w:eastAsia="zh-TW"/>
        </w:rPr>
        <w:t>Leçon 7, Document 2 et Flip Chart 1 : Trois Motivateurs de Volontaires</w:t>
      </w:r>
      <w:r w:rsidRPr="00EB65C2">
        <w:rPr>
          <w:lang w:val="fr-FR"/>
        </w:rPr>
        <w:tab/>
      </w:r>
      <w:r>
        <w:fldChar w:fldCharType="begin"/>
      </w:r>
      <w:r w:rsidRPr="00EB65C2">
        <w:rPr>
          <w:lang w:val="fr-FR"/>
        </w:rPr>
        <w:instrText xml:space="preserve"> PAGEREF _Toc407739075 \h </w:instrText>
      </w:r>
      <w:r>
        <w:fldChar w:fldCharType="separate"/>
      </w:r>
      <w:r w:rsidR="0099273F">
        <w:rPr>
          <w:lang w:val="fr-FR"/>
        </w:rPr>
        <w:t>88</w:t>
      </w:r>
      <w:r>
        <w:fldChar w:fldCharType="end"/>
      </w:r>
    </w:p>
    <w:p w14:paraId="2D1F37E4" w14:textId="77777777" w:rsidR="00EB65C2" w:rsidRPr="00EB65C2" w:rsidRDefault="00EB65C2">
      <w:pPr>
        <w:pStyle w:val="TOC2"/>
        <w:rPr>
          <w:rFonts w:eastAsiaTheme="minorEastAsia" w:cstheme="minorBidi"/>
          <w:sz w:val="22"/>
          <w:lang w:val="fr-FR"/>
        </w:rPr>
      </w:pPr>
      <w:r w:rsidRPr="003E68BC">
        <w:rPr>
          <w:rFonts w:eastAsia="Calibri"/>
          <w:lang w:val="fr-FR" w:eastAsia="zh-TW"/>
        </w:rPr>
        <w:t>Leçon 7, Document 3 : Idées sur des Moyens d’Aider les Volontaires à Se Sentir Connectés, Appréciés et Efficaces</w:t>
      </w:r>
      <w:r w:rsidRPr="00EB65C2">
        <w:rPr>
          <w:lang w:val="fr-FR"/>
        </w:rPr>
        <w:tab/>
      </w:r>
      <w:r>
        <w:fldChar w:fldCharType="begin"/>
      </w:r>
      <w:r w:rsidRPr="00EB65C2">
        <w:rPr>
          <w:lang w:val="fr-FR"/>
        </w:rPr>
        <w:instrText xml:space="preserve"> PAGEREF _Toc407739076 \h </w:instrText>
      </w:r>
      <w:r>
        <w:fldChar w:fldCharType="separate"/>
      </w:r>
      <w:r w:rsidR="0099273F">
        <w:rPr>
          <w:lang w:val="fr-FR"/>
        </w:rPr>
        <w:t>89</w:t>
      </w:r>
      <w:r>
        <w:fldChar w:fldCharType="end"/>
      </w:r>
    </w:p>
    <w:p w14:paraId="21AFDDE0"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8 : Changement de Comportement et Care Groups : Ce Qui se Passé dans une Rencontre de Care Group, Rencontre de Groupe de Voisinage et Visite à Domicile</w:t>
      </w:r>
      <w:r w:rsidRPr="00EB65C2">
        <w:rPr>
          <w:lang w:val="fr-FR"/>
        </w:rPr>
        <w:tab/>
      </w:r>
      <w:r>
        <w:fldChar w:fldCharType="begin"/>
      </w:r>
      <w:r w:rsidRPr="00EB65C2">
        <w:rPr>
          <w:lang w:val="fr-FR"/>
        </w:rPr>
        <w:instrText xml:space="preserve"> PAGEREF _Toc407739077 \h </w:instrText>
      </w:r>
      <w:r>
        <w:fldChar w:fldCharType="separate"/>
      </w:r>
      <w:r w:rsidR="0099273F">
        <w:rPr>
          <w:lang w:val="fr-FR"/>
        </w:rPr>
        <w:t>91</w:t>
      </w:r>
      <w:r>
        <w:fldChar w:fldCharType="end"/>
      </w:r>
    </w:p>
    <w:p w14:paraId="72DFAF1E" w14:textId="77777777" w:rsidR="00EB65C2" w:rsidRPr="00EB65C2" w:rsidRDefault="00EB65C2">
      <w:pPr>
        <w:pStyle w:val="TOC2"/>
        <w:rPr>
          <w:rFonts w:eastAsiaTheme="minorEastAsia" w:cstheme="minorBidi"/>
          <w:sz w:val="22"/>
          <w:lang w:val="fr-FR"/>
        </w:rPr>
      </w:pPr>
      <w:r w:rsidRPr="003E68BC">
        <w:rPr>
          <w:lang w:val="fr-FR" w:eastAsia="zh-TW"/>
        </w:rPr>
        <w:t>Étapes</w:t>
      </w:r>
      <w:r w:rsidRPr="00EB65C2">
        <w:rPr>
          <w:lang w:val="fr-FR"/>
        </w:rPr>
        <w:tab/>
      </w:r>
      <w:r>
        <w:fldChar w:fldCharType="begin"/>
      </w:r>
      <w:r w:rsidRPr="00EB65C2">
        <w:rPr>
          <w:lang w:val="fr-FR"/>
        </w:rPr>
        <w:instrText xml:space="preserve"> PAGEREF _Toc407739078 \h </w:instrText>
      </w:r>
      <w:r>
        <w:fldChar w:fldCharType="separate"/>
      </w:r>
      <w:r w:rsidR="0099273F">
        <w:rPr>
          <w:lang w:val="fr-FR"/>
        </w:rPr>
        <w:t>92</w:t>
      </w:r>
      <w:r>
        <w:fldChar w:fldCharType="end"/>
      </w:r>
    </w:p>
    <w:p w14:paraId="0A4DFC73" w14:textId="77777777" w:rsidR="00EB65C2" w:rsidRPr="00EB65C2" w:rsidRDefault="00EB65C2">
      <w:pPr>
        <w:pStyle w:val="TOC2"/>
        <w:rPr>
          <w:rFonts w:eastAsiaTheme="minorEastAsia" w:cstheme="minorBidi"/>
          <w:sz w:val="22"/>
          <w:lang w:val="fr-FR"/>
        </w:rPr>
      </w:pPr>
      <w:r w:rsidRPr="003E68BC">
        <w:rPr>
          <w:lang w:val="fr-FR"/>
        </w:rPr>
        <w:t>Leçon 8, Document 1 : Exemple de Modules et Plan de Leçons</w:t>
      </w:r>
      <w:r w:rsidRPr="00EB65C2">
        <w:rPr>
          <w:lang w:val="fr-FR"/>
        </w:rPr>
        <w:tab/>
      </w:r>
      <w:r>
        <w:fldChar w:fldCharType="begin"/>
      </w:r>
      <w:r w:rsidRPr="00EB65C2">
        <w:rPr>
          <w:lang w:val="fr-FR"/>
        </w:rPr>
        <w:instrText xml:space="preserve"> PAGEREF _Toc407739079 \h </w:instrText>
      </w:r>
      <w:r>
        <w:fldChar w:fldCharType="separate"/>
      </w:r>
      <w:r w:rsidR="0099273F">
        <w:rPr>
          <w:lang w:val="fr-FR"/>
        </w:rPr>
        <w:t>100</w:t>
      </w:r>
      <w:r>
        <w:fldChar w:fldCharType="end"/>
      </w:r>
    </w:p>
    <w:p w14:paraId="6CDA86A4" w14:textId="77777777" w:rsidR="00EB65C2" w:rsidRPr="00EB65C2" w:rsidRDefault="00EB65C2">
      <w:pPr>
        <w:pStyle w:val="TOC2"/>
        <w:rPr>
          <w:rFonts w:eastAsiaTheme="minorEastAsia" w:cstheme="minorBidi"/>
          <w:sz w:val="22"/>
          <w:lang w:val="fr-FR"/>
        </w:rPr>
      </w:pPr>
      <w:r w:rsidRPr="003E68BC">
        <w:rPr>
          <w:lang w:val="fr-FR"/>
        </w:rPr>
        <w:t>Leçon 8, Document 2 : Étapes de Leçon de Care Group et Groupe de Voisinage</w:t>
      </w:r>
      <w:r w:rsidRPr="00EB65C2">
        <w:rPr>
          <w:lang w:val="fr-FR"/>
        </w:rPr>
        <w:tab/>
      </w:r>
      <w:r>
        <w:fldChar w:fldCharType="begin"/>
      </w:r>
      <w:r w:rsidRPr="00EB65C2">
        <w:rPr>
          <w:lang w:val="fr-FR"/>
        </w:rPr>
        <w:instrText xml:space="preserve"> PAGEREF _Toc407739080 \h </w:instrText>
      </w:r>
      <w:r>
        <w:fldChar w:fldCharType="separate"/>
      </w:r>
      <w:r w:rsidR="0099273F">
        <w:rPr>
          <w:lang w:val="fr-FR"/>
        </w:rPr>
        <w:t>101</w:t>
      </w:r>
      <w:r>
        <w:fldChar w:fldCharType="end"/>
      </w:r>
    </w:p>
    <w:p w14:paraId="166C2AA1" w14:textId="77777777" w:rsidR="00EB65C2" w:rsidRPr="00EB65C2" w:rsidRDefault="00EB65C2">
      <w:pPr>
        <w:pStyle w:val="TOC2"/>
        <w:rPr>
          <w:rFonts w:eastAsiaTheme="minorEastAsia" w:cstheme="minorBidi"/>
          <w:sz w:val="22"/>
          <w:lang w:val="fr-FR"/>
        </w:rPr>
      </w:pPr>
      <w:r w:rsidRPr="003E68BC">
        <w:rPr>
          <w:lang w:val="fr-FR"/>
        </w:rPr>
        <w:t>Leçon 8, Document 3 : Indications de Facilitation</w:t>
      </w:r>
      <w:r w:rsidRPr="00EB65C2">
        <w:rPr>
          <w:lang w:val="fr-FR"/>
        </w:rPr>
        <w:tab/>
      </w:r>
      <w:r>
        <w:fldChar w:fldCharType="begin"/>
      </w:r>
      <w:r w:rsidRPr="00EB65C2">
        <w:rPr>
          <w:lang w:val="fr-FR"/>
        </w:rPr>
        <w:instrText xml:space="preserve"> PAGEREF _Toc407739081 \h </w:instrText>
      </w:r>
      <w:r>
        <w:fldChar w:fldCharType="separate"/>
      </w:r>
      <w:r w:rsidR="0099273F">
        <w:rPr>
          <w:lang w:val="fr-FR"/>
        </w:rPr>
        <w:t>102</w:t>
      </w:r>
      <w:r>
        <w:fldChar w:fldCharType="end"/>
      </w:r>
    </w:p>
    <w:p w14:paraId="4EAC2F70" w14:textId="77777777" w:rsidR="00EB65C2" w:rsidRPr="00EB65C2" w:rsidRDefault="00EB65C2">
      <w:pPr>
        <w:pStyle w:val="TOC2"/>
        <w:rPr>
          <w:rFonts w:eastAsiaTheme="minorEastAsia" w:cstheme="minorBidi"/>
          <w:sz w:val="22"/>
          <w:lang w:val="fr-FR"/>
        </w:rPr>
      </w:pPr>
      <w:r w:rsidRPr="003E68BC">
        <w:rPr>
          <w:lang w:val="fr-FR"/>
        </w:rPr>
        <w:t>Leçon 8, Document 4 : Structure de Rencontre Bimensuelle de Formation</w:t>
      </w:r>
      <w:r w:rsidRPr="00EB65C2">
        <w:rPr>
          <w:lang w:val="fr-FR"/>
        </w:rPr>
        <w:tab/>
      </w:r>
      <w:r>
        <w:fldChar w:fldCharType="begin"/>
      </w:r>
      <w:r w:rsidRPr="00EB65C2">
        <w:rPr>
          <w:lang w:val="fr-FR"/>
        </w:rPr>
        <w:instrText xml:space="preserve"> PAGEREF _Toc407739082 \h </w:instrText>
      </w:r>
      <w:r>
        <w:fldChar w:fldCharType="separate"/>
      </w:r>
      <w:r w:rsidR="0099273F">
        <w:rPr>
          <w:lang w:val="fr-FR"/>
        </w:rPr>
        <w:t>103</w:t>
      </w:r>
      <w:r>
        <w:fldChar w:fldCharType="end"/>
      </w:r>
    </w:p>
    <w:p w14:paraId="3EA4CA6F" w14:textId="77777777" w:rsidR="00EB65C2" w:rsidRPr="00EB65C2" w:rsidRDefault="00EB65C2">
      <w:pPr>
        <w:pStyle w:val="TOC2"/>
        <w:rPr>
          <w:rFonts w:eastAsiaTheme="minorEastAsia" w:cstheme="minorBidi"/>
          <w:sz w:val="22"/>
          <w:lang w:val="fr-FR"/>
        </w:rPr>
      </w:pPr>
      <w:r w:rsidRPr="003E68BC">
        <w:rPr>
          <w:lang w:val="fr-FR"/>
        </w:rPr>
        <w:t>Leçon 8, Document 5 : Exemple de Programme de Rencontre Bimensuelle de Formation</w:t>
      </w:r>
      <w:r w:rsidRPr="00EB65C2">
        <w:rPr>
          <w:lang w:val="fr-FR"/>
        </w:rPr>
        <w:tab/>
      </w:r>
      <w:r>
        <w:fldChar w:fldCharType="begin"/>
      </w:r>
      <w:r w:rsidRPr="00EB65C2">
        <w:rPr>
          <w:lang w:val="fr-FR"/>
        </w:rPr>
        <w:instrText xml:space="preserve"> PAGEREF _Toc407739083 \h </w:instrText>
      </w:r>
      <w:r>
        <w:fldChar w:fldCharType="separate"/>
      </w:r>
      <w:r w:rsidR="0099273F">
        <w:rPr>
          <w:lang w:val="fr-FR"/>
        </w:rPr>
        <w:t>105</w:t>
      </w:r>
      <w:r>
        <w:fldChar w:fldCharType="end"/>
      </w:r>
    </w:p>
    <w:p w14:paraId="52F6C9A2" w14:textId="77777777" w:rsidR="00EB65C2" w:rsidRPr="00EB65C2" w:rsidRDefault="00EB65C2">
      <w:pPr>
        <w:pStyle w:val="TOC1"/>
        <w:tabs>
          <w:tab w:val="right" w:leader="dot" w:pos="9350"/>
        </w:tabs>
        <w:rPr>
          <w:rFonts w:eastAsiaTheme="minorEastAsia" w:cstheme="minorBidi"/>
          <w:b w:val="0"/>
          <w:szCs w:val="22"/>
          <w:lang w:val="fr-FR"/>
        </w:rPr>
      </w:pPr>
      <w:r w:rsidRPr="003E68BC">
        <w:rPr>
          <w:rFonts w:eastAsia="Times New Roman"/>
          <w:lang w:val="fr-FR"/>
        </w:rPr>
        <w:t>Leçon 9 : Visites à Domicile : L’Auditoire, Moment et Contenu</w:t>
      </w:r>
      <w:r w:rsidRPr="00EB65C2">
        <w:rPr>
          <w:lang w:val="fr-FR"/>
        </w:rPr>
        <w:tab/>
      </w:r>
      <w:r>
        <w:fldChar w:fldCharType="begin"/>
      </w:r>
      <w:r w:rsidRPr="00EB65C2">
        <w:rPr>
          <w:lang w:val="fr-FR"/>
        </w:rPr>
        <w:instrText xml:space="preserve"> PAGEREF _Toc407739084 \h </w:instrText>
      </w:r>
      <w:r>
        <w:fldChar w:fldCharType="separate"/>
      </w:r>
      <w:r w:rsidR="0099273F">
        <w:rPr>
          <w:lang w:val="fr-FR"/>
        </w:rPr>
        <w:t>106</w:t>
      </w:r>
      <w:r>
        <w:fldChar w:fldCharType="end"/>
      </w:r>
    </w:p>
    <w:p w14:paraId="60A2265D" w14:textId="77777777" w:rsidR="00EB65C2" w:rsidRPr="00EB65C2" w:rsidRDefault="00EB65C2">
      <w:pPr>
        <w:pStyle w:val="TOC2"/>
        <w:rPr>
          <w:rFonts w:eastAsiaTheme="minorEastAsia" w:cstheme="minorBidi"/>
          <w:sz w:val="22"/>
          <w:lang w:val="fr-FR"/>
        </w:rPr>
      </w:pPr>
      <w:r w:rsidRPr="003E68BC">
        <w:rPr>
          <w:rFonts w:eastAsia="Times New Roman"/>
          <w:lang w:val="fr-FR"/>
        </w:rPr>
        <w:t>Notes du Facilitateur</w:t>
      </w:r>
      <w:r w:rsidRPr="00EB65C2">
        <w:rPr>
          <w:lang w:val="fr-FR"/>
        </w:rPr>
        <w:tab/>
      </w:r>
      <w:r>
        <w:fldChar w:fldCharType="begin"/>
      </w:r>
      <w:r w:rsidRPr="00EB65C2">
        <w:rPr>
          <w:lang w:val="fr-FR"/>
        </w:rPr>
        <w:instrText xml:space="preserve"> PAGEREF _Toc407739085 \h </w:instrText>
      </w:r>
      <w:r>
        <w:fldChar w:fldCharType="separate"/>
      </w:r>
      <w:r w:rsidR="0099273F">
        <w:rPr>
          <w:lang w:val="fr-FR"/>
        </w:rPr>
        <w:t>106</w:t>
      </w:r>
      <w:r>
        <w:fldChar w:fldCharType="end"/>
      </w:r>
    </w:p>
    <w:p w14:paraId="47A6A7CF" w14:textId="77777777" w:rsidR="00EB65C2" w:rsidRPr="00EB65C2" w:rsidRDefault="00EB65C2">
      <w:pPr>
        <w:pStyle w:val="TOC2"/>
        <w:rPr>
          <w:rFonts w:eastAsiaTheme="minorEastAsia" w:cstheme="minorBidi"/>
          <w:sz w:val="22"/>
          <w:lang w:val="fr-FR"/>
        </w:rPr>
      </w:pPr>
      <w:r w:rsidRPr="003E68BC">
        <w:rPr>
          <w:rFonts w:eastAsia="Times New Roman"/>
          <w:lang w:val="fr-FR"/>
        </w:rPr>
        <w:t>Etape</w:t>
      </w:r>
      <w:r w:rsidRPr="00EB65C2">
        <w:rPr>
          <w:lang w:val="fr-FR"/>
        </w:rPr>
        <w:tab/>
      </w:r>
      <w:r>
        <w:fldChar w:fldCharType="begin"/>
      </w:r>
      <w:r w:rsidRPr="00EB65C2">
        <w:rPr>
          <w:lang w:val="fr-FR"/>
        </w:rPr>
        <w:instrText xml:space="preserve"> PAGEREF _Toc407739086 \h </w:instrText>
      </w:r>
      <w:r>
        <w:fldChar w:fldCharType="separate"/>
      </w:r>
      <w:r w:rsidR="0099273F">
        <w:rPr>
          <w:lang w:val="fr-FR"/>
        </w:rPr>
        <w:t>107</w:t>
      </w:r>
      <w:r>
        <w:fldChar w:fldCharType="end"/>
      </w:r>
    </w:p>
    <w:p w14:paraId="5F808ADC" w14:textId="77777777" w:rsidR="00EB65C2" w:rsidRPr="00EB65C2" w:rsidRDefault="00EB65C2">
      <w:pPr>
        <w:pStyle w:val="TOC2"/>
        <w:rPr>
          <w:rFonts w:eastAsiaTheme="minorEastAsia" w:cstheme="minorBidi"/>
          <w:sz w:val="22"/>
          <w:lang w:val="fr-FR"/>
        </w:rPr>
      </w:pPr>
      <w:r w:rsidRPr="003E68BC">
        <w:rPr>
          <w:rFonts w:eastAsia="Times New Roman"/>
          <w:lang w:val="fr-FR"/>
        </w:rPr>
        <w:t>Leçon 9, Document 1 : But d’une Visite à Domicile</w:t>
      </w:r>
      <w:r w:rsidRPr="00EB65C2">
        <w:rPr>
          <w:lang w:val="fr-FR"/>
        </w:rPr>
        <w:tab/>
      </w:r>
      <w:r>
        <w:fldChar w:fldCharType="begin"/>
      </w:r>
      <w:r w:rsidRPr="00EB65C2">
        <w:rPr>
          <w:lang w:val="fr-FR"/>
        </w:rPr>
        <w:instrText xml:space="preserve"> PAGEREF _Toc407739087 \h </w:instrText>
      </w:r>
      <w:r>
        <w:fldChar w:fldCharType="separate"/>
      </w:r>
      <w:r w:rsidR="0099273F">
        <w:rPr>
          <w:lang w:val="fr-FR"/>
        </w:rPr>
        <w:t>110</w:t>
      </w:r>
      <w:r>
        <w:fldChar w:fldCharType="end"/>
      </w:r>
    </w:p>
    <w:p w14:paraId="615C11E1" w14:textId="77777777" w:rsidR="00EB65C2" w:rsidRPr="00EB65C2" w:rsidRDefault="00EB65C2">
      <w:pPr>
        <w:pStyle w:val="TOC2"/>
        <w:rPr>
          <w:rFonts w:eastAsiaTheme="minorEastAsia" w:cstheme="minorBidi"/>
          <w:sz w:val="22"/>
          <w:lang w:val="fr-FR"/>
        </w:rPr>
      </w:pPr>
      <w:r w:rsidRPr="003E68BC">
        <w:rPr>
          <w:lang w:val="fr-FR"/>
        </w:rPr>
        <w:t>Leçon 9, Document 2 : Jeu de Rôle: Étapes d’une Visite à Domicile en Utilisant le Processus de Changement de Comportement Négocié</w:t>
      </w:r>
      <w:r w:rsidRPr="00EB65C2">
        <w:rPr>
          <w:lang w:val="fr-FR"/>
        </w:rPr>
        <w:tab/>
      </w:r>
      <w:r>
        <w:fldChar w:fldCharType="begin"/>
      </w:r>
      <w:r w:rsidRPr="00EB65C2">
        <w:rPr>
          <w:lang w:val="fr-FR"/>
        </w:rPr>
        <w:instrText xml:space="preserve"> PAGEREF _Toc407739088 \h </w:instrText>
      </w:r>
      <w:r>
        <w:fldChar w:fldCharType="separate"/>
      </w:r>
      <w:r w:rsidR="0099273F">
        <w:rPr>
          <w:lang w:val="fr-FR"/>
        </w:rPr>
        <w:t>111</w:t>
      </w:r>
      <w:r>
        <w:fldChar w:fldCharType="end"/>
      </w:r>
    </w:p>
    <w:p w14:paraId="2426DD86" w14:textId="77777777" w:rsidR="00EB65C2" w:rsidRPr="00EB65C2" w:rsidRDefault="00EB65C2">
      <w:pPr>
        <w:pStyle w:val="TOC2"/>
        <w:rPr>
          <w:rFonts w:eastAsiaTheme="minorEastAsia" w:cstheme="minorBidi"/>
          <w:sz w:val="22"/>
          <w:lang w:val="fr-FR"/>
        </w:rPr>
      </w:pPr>
      <w:r w:rsidRPr="003E68BC">
        <w:rPr>
          <w:rFonts w:eastAsia="Times New Roman"/>
          <w:lang w:val="fr-FR"/>
        </w:rPr>
        <w:t>Leçon 9, Document 3 : Étapes de la Conduite d’une Visite à Domicile</w:t>
      </w:r>
      <w:r w:rsidRPr="00EB65C2">
        <w:rPr>
          <w:lang w:val="fr-FR"/>
        </w:rPr>
        <w:tab/>
      </w:r>
      <w:r>
        <w:fldChar w:fldCharType="begin"/>
      </w:r>
      <w:r w:rsidRPr="00EB65C2">
        <w:rPr>
          <w:lang w:val="fr-FR"/>
        </w:rPr>
        <w:instrText xml:space="preserve"> PAGEREF _Toc407739089 \h </w:instrText>
      </w:r>
      <w:r>
        <w:fldChar w:fldCharType="separate"/>
      </w:r>
      <w:r w:rsidR="0099273F">
        <w:rPr>
          <w:lang w:val="fr-FR"/>
        </w:rPr>
        <w:t>115</w:t>
      </w:r>
      <w:r>
        <w:fldChar w:fldCharType="end"/>
      </w:r>
    </w:p>
    <w:p w14:paraId="020D3008" w14:textId="77777777" w:rsidR="00EB65C2" w:rsidRPr="00EB65C2" w:rsidRDefault="00EB65C2">
      <w:pPr>
        <w:pStyle w:val="TOC2"/>
        <w:rPr>
          <w:rFonts w:eastAsiaTheme="minorEastAsia" w:cstheme="minorBidi"/>
          <w:sz w:val="22"/>
          <w:lang w:val="fr-FR"/>
        </w:rPr>
      </w:pPr>
      <w:r w:rsidRPr="003E68BC">
        <w:rPr>
          <w:rFonts w:eastAsia="Times New Roman"/>
          <w:lang w:val="fr-FR"/>
        </w:rPr>
        <w:t>Leçon 9, Document 4 : Scénarios du Jeu de Rôle pour la Visite à Domicile</w:t>
      </w:r>
      <w:r w:rsidRPr="00EB65C2">
        <w:rPr>
          <w:lang w:val="fr-FR"/>
        </w:rPr>
        <w:tab/>
      </w:r>
      <w:r>
        <w:fldChar w:fldCharType="begin"/>
      </w:r>
      <w:r w:rsidRPr="00EB65C2">
        <w:rPr>
          <w:lang w:val="fr-FR"/>
        </w:rPr>
        <w:instrText xml:space="preserve"> PAGEREF _Toc407739090 \h </w:instrText>
      </w:r>
      <w:r>
        <w:fldChar w:fldCharType="separate"/>
      </w:r>
      <w:r w:rsidR="0099273F">
        <w:rPr>
          <w:lang w:val="fr-FR"/>
        </w:rPr>
        <w:t>116</w:t>
      </w:r>
      <w:r>
        <w:fldChar w:fldCharType="end"/>
      </w:r>
    </w:p>
    <w:p w14:paraId="4EF847EC"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10 : Le Programme de Rencontre</w:t>
      </w:r>
      <w:r w:rsidRPr="00EB65C2">
        <w:rPr>
          <w:lang w:val="fr-FR"/>
        </w:rPr>
        <w:tab/>
      </w:r>
      <w:r>
        <w:fldChar w:fldCharType="begin"/>
      </w:r>
      <w:r w:rsidRPr="00EB65C2">
        <w:rPr>
          <w:lang w:val="fr-FR"/>
        </w:rPr>
        <w:instrText xml:space="preserve"> PAGEREF _Toc407739091 \h </w:instrText>
      </w:r>
      <w:r>
        <w:fldChar w:fldCharType="separate"/>
      </w:r>
      <w:r w:rsidR="0099273F">
        <w:rPr>
          <w:lang w:val="fr-FR"/>
        </w:rPr>
        <w:t>117</w:t>
      </w:r>
      <w:r>
        <w:fldChar w:fldCharType="end"/>
      </w:r>
    </w:p>
    <w:p w14:paraId="25EBF83D" w14:textId="77777777" w:rsidR="00EB65C2" w:rsidRPr="00EB65C2" w:rsidRDefault="00EB65C2">
      <w:pPr>
        <w:pStyle w:val="TOC2"/>
        <w:rPr>
          <w:rFonts w:eastAsiaTheme="minorEastAsia" w:cstheme="minorBidi"/>
          <w:sz w:val="22"/>
          <w:lang w:val="fr-FR"/>
        </w:rPr>
      </w:pPr>
      <w:r w:rsidRPr="003E68BC">
        <w:rPr>
          <w:lang w:val="fr-FR"/>
        </w:rPr>
        <w:t>Notes du Facilitateur</w:t>
      </w:r>
      <w:r w:rsidRPr="00EB65C2">
        <w:rPr>
          <w:lang w:val="fr-FR"/>
        </w:rPr>
        <w:tab/>
      </w:r>
      <w:r>
        <w:fldChar w:fldCharType="begin"/>
      </w:r>
      <w:r w:rsidRPr="00EB65C2">
        <w:rPr>
          <w:lang w:val="fr-FR"/>
        </w:rPr>
        <w:instrText xml:space="preserve"> PAGEREF _Toc407739092 \h </w:instrText>
      </w:r>
      <w:r>
        <w:fldChar w:fldCharType="separate"/>
      </w:r>
      <w:r w:rsidR="0099273F">
        <w:rPr>
          <w:lang w:val="fr-FR"/>
        </w:rPr>
        <w:t>117</w:t>
      </w:r>
      <w:r>
        <w:fldChar w:fldCharType="end"/>
      </w:r>
    </w:p>
    <w:p w14:paraId="689EFBEC" w14:textId="77777777" w:rsidR="00EB65C2" w:rsidRPr="00EB65C2" w:rsidRDefault="00EB65C2">
      <w:pPr>
        <w:pStyle w:val="TOC2"/>
        <w:rPr>
          <w:rFonts w:eastAsiaTheme="minorEastAsia" w:cstheme="minorBidi"/>
          <w:sz w:val="22"/>
          <w:lang w:val="fr-FR"/>
        </w:rPr>
      </w:pPr>
      <w:r w:rsidRPr="003E68BC">
        <w:rPr>
          <w:lang w:val="fr-FR" w:eastAsia="zh-TW"/>
        </w:rPr>
        <w:t>Étapes</w:t>
      </w:r>
      <w:r w:rsidRPr="00EB65C2">
        <w:rPr>
          <w:lang w:val="fr-FR"/>
        </w:rPr>
        <w:tab/>
      </w:r>
      <w:r>
        <w:fldChar w:fldCharType="begin"/>
      </w:r>
      <w:r w:rsidRPr="00EB65C2">
        <w:rPr>
          <w:lang w:val="fr-FR"/>
        </w:rPr>
        <w:instrText xml:space="preserve"> PAGEREF _Toc407739093 \h </w:instrText>
      </w:r>
      <w:r>
        <w:fldChar w:fldCharType="separate"/>
      </w:r>
      <w:r w:rsidR="0099273F">
        <w:rPr>
          <w:lang w:val="fr-FR"/>
        </w:rPr>
        <w:t>117</w:t>
      </w:r>
      <w:r>
        <w:fldChar w:fldCharType="end"/>
      </w:r>
    </w:p>
    <w:p w14:paraId="36337CAE" w14:textId="77777777" w:rsidR="00EB65C2" w:rsidRPr="00EB65C2" w:rsidRDefault="00EB65C2">
      <w:pPr>
        <w:pStyle w:val="TOC2"/>
        <w:rPr>
          <w:rFonts w:eastAsiaTheme="minorEastAsia" w:cstheme="minorBidi"/>
          <w:sz w:val="22"/>
          <w:lang w:val="fr-FR"/>
        </w:rPr>
      </w:pPr>
      <w:r w:rsidRPr="003E68BC">
        <w:rPr>
          <w:lang w:val="fr-FR" w:eastAsia="zh-TW"/>
        </w:rPr>
        <w:t>Leçon 10, Flip Chart 1 : Tableau de Rencontre (Evènement d’Apprentissage) de Changement de Comportement</w:t>
      </w:r>
      <w:r w:rsidRPr="00EB65C2">
        <w:rPr>
          <w:lang w:val="fr-FR"/>
        </w:rPr>
        <w:tab/>
      </w:r>
      <w:r>
        <w:fldChar w:fldCharType="begin"/>
      </w:r>
      <w:r w:rsidRPr="00EB65C2">
        <w:rPr>
          <w:lang w:val="fr-FR"/>
        </w:rPr>
        <w:instrText xml:space="preserve"> PAGEREF _Toc407739094 \h </w:instrText>
      </w:r>
      <w:r>
        <w:fldChar w:fldCharType="separate"/>
      </w:r>
      <w:r w:rsidR="0099273F">
        <w:rPr>
          <w:lang w:val="fr-FR"/>
        </w:rPr>
        <w:t>120</w:t>
      </w:r>
      <w:r>
        <w:fldChar w:fldCharType="end"/>
      </w:r>
    </w:p>
    <w:p w14:paraId="7042E0EC" w14:textId="77777777" w:rsidR="00EB65C2" w:rsidRPr="00EB65C2" w:rsidRDefault="00EB65C2">
      <w:pPr>
        <w:pStyle w:val="TOC2"/>
        <w:rPr>
          <w:rFonts w:eastAsiaTheme="minorEastAsia" w:cstheme="minorBidi"/>
          <w:sz w:val="22"/>
          <w:lang w:val="fr-FR"/>
        </w:rPr>
      </w:pPr>
      <w:r w:rsidRPr="003E68BC">
        <w:rPr>
          <w:lang w:val="fr-FR"/>
        </w:rPr>
        <w:t>Leçon 10, Document 1 : Responsabilités de Facilitation de Rencontre (Evènement d’Apprentissage) de Changement de Comportement</w:t>
      </w:r>
      <w:r w:rsidRPr="00EB65C2">
        <w:rPr>
          <w:lang w:val="fr-FR"/>
        </w:rPr>
        <w:tab/>
      </w:r>
      <w:r>
        <w:fldChar w:fldCharType="begin"/>
      </w:r>
      <w:r w:rsidRPr="00EB65C2">
        <w:rPr>
          <w:lang w:val="fr-FR"/>
        </w:rPr>
        <w:instrText xml:space="preserve"> PAGEREF _Toc407739095 \h </w:instrText>
      </w:r>
      <w:r>
        <w:fldChar w:fldCharType="separate"/>
      </w:r>
      <w:r w:rsidR="0099273F">
        <w:rPr>
          <w:lang w:val="fr-FR"/>
        </w:rPr>
        <w:t>121</w:t>
      </w:r>
      <w:r>
        <w:fldChar w:fldCharType="end"/>
      </w:r>
    </w:p>
    <w:p w14:paraId="50BBA309" w14:textId="77777777" w:rsidR="00EB65C2" w:rsidRPr="00EB65C2" w:rsidRDefault="00EB65C2">
      <w:pPr>
        <w:pStyle w:val="TOC2"/>
        <w:rPr>
          <w:rFonts w:eastAsiaTheme="minorEastAsia" w:cstheme="minorBidi"/>
          <w:sz w:val="22"/>
          <w:lang w:val="fr-FR"/>
        </w:rPr>
      </w:pPr>
      <w:r w:rsidRPr="003E68BC">
        <w:rPr>
          <w:lang w:val="fr-FR"/>
        </w:rPr>
        <w:t>Leçon 11, Flip Chart 2 : Tableau de Rencontre (Evènement d’Apprentissage) de Changement de Comportement pour le Jeu d’énigme de la Formation</w:t>
      </w:r>
      <w:r w:rsidRPr="00EB65C2">
        <w:rPr>
          <w:lang w:val="fr-FR"/>
        </w:rPr>
        <w:tab/>
      </w:r>
      <w:r>
        <w:fldChar w:fldCharType="begin"/>
      </w:r>
      <w:r w:rsidRPr="00EB65C2">
        <w:rPr>
          <w:lang w:val="fr-FR"/>
        </w:rPr>
        <w:instrText xml:space="preserve"> PAGEREF _Toc407739096 \h </w:instrText>
      </w:r>
      <w:r>
        <w:fldChar w:fldCharType="separate"/>
      </w:r>
      <w:r w:rsidR="0099273F">
        <w:rPr>
          <w:lang w:val="fr-FR"/>
        </w:rPr>
        <w:t>123</w:t>
      </w:r>
      <w:r>
        <w:fldChar w:fldCharType="end"/>
      </w:r>
    </w:p>
    <w:p w14:paraId="496A8049" w14:textId="77777777" w:rsidR="00EB65C2" w:rsidRPr="00EB65C2" w:rsidRDefault="00EB65C2">
      <w:pPr>
        <w:pStyle w:val="TOC1"/>
        <w:tabs>
          <w:tab w:val="right" w:leader="dot" w:pos="9350"/>
        </w:tabs>
        <w:rPr>
          <w:rFonts w:eastAsiaTheme="minorEastAsia" w:cstheme="minorBidi"/>
          <w:b w:val="0"/>
          <w:szCs w:val="22"/>
          <w:lang w:val="fr-FR"/>
        </w:rPr>
      </w:pPr>
      <w:r w:rsidRPr="003E68BC">
        <w:rPr>
          <w:rFonts w:eastAsia="Calibri"/>
          <w:lang w:val="fr-FR"/>
        </w:rPr>
        <w:t>Leçon 11 : Supervision Formative : Listes de Contrôle et Plan de Travail de Supervision</w:t>
      </w:r>
      <w:r w:rsidRPr="00EB65C2">
        <w:rPr>
          <w:lang w:val="fr-FR"/>
        </w:rPr>
        <w:tab/>
      </w:r>
      <w:r>
        <w:fldChar w:fldCharType="begin"/>
      </w:r>
      <w:r w:rsidRPr="00EB65C2">
        <w:rPr>
          <w:lang w:val="fr-FR"/>
        </w:rPr>
        <w:instrText xml:space="preserve"> PAGEREF _Toc407739097 \h </w:instrText>
      </w:r>
      <w:r>
        <w:fldChar w:fldCharType="separate"/>
      </w:r>
      <w:r w:rsidR="0099273F">
        <w:rPr>
          <w:lang w:val="fr-FR"/>
        </w:rPr>
        <w:t>124</w:t>
      </w:r>
      <w:r>
        <w:fldChar w:fldCharType="end"/>
      </w:r>
    </w:p>
    <w:p w14:paraId="15C85F91"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_Toc407739098 \h </w:instrText>
      </w:r>
      <w:r>
        <w:fldChar w:fldCharType="separate"/>
      </w:r>
      <w:r w:rsidR="0099273F">
        <w:rPr>
          <w:lang w:val="fr-FR"/>
        </w:rPr>
        <w:t>124</w:t>
      </w:r>
      <w:r>
        <w:fldChar w:fldCharType="end"/>
      </w:r>
    </w:p>
    <w:p w14:paraId="4306F87F" w14:textId="77777777" w:rsidR="00EB65C2" w:rsidRPr="00EB65C2" w:rsidRDefault="00EB65C2">
      <w:pPr>
        <w:pStyle w:val="TOC2"/>
        <w:rPr>
          <w:rFonts w:eastAsiaTheme="minorEastAsia" w:cstheme="minorBidi"/>
          <w:sz w:val="22"/>
          <w:lang w:val="fr-FR"/>
        </w:rPr>
      </w:pPr>
      <w:r w:rsidRPr="003E68BC">
        <w:rPr>
          <w:lang w:val="fr-FR"/>
        </w:rPr>
        <w:t>Leçon 11, Flip Chart 1 : Définition d’une Supervision Formative</w:t>
      </w:r>
      <w:r w:rsidRPr="00EB65C2">
        <w:rPr>
          <w:lang w:val="fr-FR"/>
        </w:rPr>
        <w:tab/>
      </w:r>
      <w:r>
        <w:fldChar w:fldCharType="begin"/>
      </w:r>
      <w:r w:rsidRPr="00EB65C2">
        <w:rPr>
          <w:lang w:val="fr-FR"/>
        </w:rPr>
        <w:instrText xml:space="preserve"> PAGEREF _Toc407739099 \h </w:instrText>
      </w:r>
      <w:r>
        <w:fldChar w:fldCharType="separate"/>
      </w:r>
      <w:r w:rsidR="0099273F">
        <w:rPr>
          <w:lang w:val="fr-FR"/>
        </w:rPr>
        <w:t>133</w:t>
      </w:r>
      <w:r>
        <w:fldChar w:fldCharType="end"/>
      </w:r>
    </w:p>
    <w:p w14:paraId="7D77EA2A" w14:textId="77777777" w:rsidR="00EB65C2" w:rsidRPr="00EB65C2" w:rsidRDefault="00EB65C2">
      <w:pPr>
        <w:pStyle w:val="TOC2"/>
        <w:rPr>
          <w:rFonts w:eastAsiaTheme="minorEastAsia" w:cstheme="minorBidi"/>
          <w:sz w:val="22"/>
          <w:lang w:val="fr-FR"/>
        </w:rPr>
      </w:pPr>
      <w:r w:rsidRPr="003E68BC">
        <w:rPr>
          <w:lang w:val="fr-FR"/>
        </w:rPr>
        <w:t>Leçon 11, Document 1 : Liste de Contrôle pour Superviser un Promoteur</w:t>
      </w:r>
      <w:r w:rsidRPr="003E68BC">
        <w:rPr>
          <w:vertAlign w:val="superscript"/>
          <w:lang w:val="fr-FR"/>
        </w:rPr>
        <w:t>,</w:t>
      </w:r>
      <w:r w:rsidRPr="00EB65C2">
        <w:rPr>
          <w:lang w:val="fr-FR"/>
        </w:rPr>
        <w:tab/>
      </w:r>
      <w:r>
        <w:fldChar w:fldCharType="begin"/>
      </w:r>
      <w:r w:rsidRPr="00EB65C2">
        <w:rPr>
          <w:lang w:val="fr-FR"/>
        </w:rPr>
        <w:instrText xml:space="preserve"> PAGEREF _Toc407739100 \h </w:instrText>
      </w:r>
      <w:r>
        <w:fldChar w:fldCharType="separate"/>
      </w:r>
      <w:r w:rsidR="0099273F">
        <w:rPr>
          <w:lang w:val="fr-FR"/>
        </w:rPr>
        <w:t>134</w:t>
      </w:r>
      <w:r>
        <w:fldChar w:fldCharType="end"/>
      </w:r>
    </w:p>
    <w:p w14:paraId="7C5F38C7" w14:textId="77777777" w:rsidR="00EB65C2" w:rsidRPr="00EB65C2" w:rsidRDefault="00EB65C2">
      <w:pPr>
        <w:pStyle w:val="TOC2"/>
        <w:rPr>
          <w:rFonts w:eastAsiaTheme="minorEastAsia" w:cstheme="minorBidi"/>
          <w:sz w:val="22"/>
          <w:lang w:val="fr-FR"/>
        </w:rPr>
      </w:pPr>
      <w:r w:rsidRPr="003E68BC">
        <w:rPr>
          <w:rFonts w:eastAsia="Calibri"/>
          <w:lang w:val="fr-FR"/>
        </w:rPr>
        <w:t>Leçon 11, Document 2 : Liste de Contrôle du Coordonnateur pour Superviser un Superviseur</w:t>
      </w:r>
      <w:r w:rsidRPr="00EB65C2">
        <w:rPr>
          <w:lang w:val="fr-FR"/>
        </w:rPr>
        <w:tab/>
      </w:r>
      <w:r>
        <w:fldChar w:fldCharType="begin"/>
      </w:r>
      <w:r w:rsidRPr="00EB65C2">
        <w:rPr>
          <w:lang w:val="fr-FR"/>
        </w:rPr>
        <w:instrText xml:space="preserve"> PAGEREF _Toc407739101 \h </w:instrText>
      </w:r>
      <w:r>
        <w:fldChar w:fldCharType="separate"/>
      </w:r>
      <w:r w:rsidR="0099273F">
        <w:rPr>
          <w:lang w:val="fr-FR"/>
        </w:rPr>
        <w:t>139</w:t>
      </w:r>
      <w:r>
        <w:fldChar w:fldCharType="end"/>
      </w:r>
    </w:p>
    <w:p w14:paraId="6C121D4E" w14:textId="77777777" w:rsidR="00EB65C2" w:rsidRPr="00EB65C2" w:rsidRDefault="00EB65C2">
      <w:pPr>
        <w:pStyle w:val="TOC2"/>
        <w:rPr>
          <w:rFonts w:eastAsiaTheme="minorEastAsia" w:cstheme="minorBidi"/>
          <w:sz w:val="22"/>
          <w:lang w:val="fr-FR"/>
        </w:rPr>
      </w:pPr>
      <w:r w:rsidRPr="003E68BC">
        <w:rPr>
          <w:rFonts w:eastAsia="Calibri"/>
          <w:lang w:val="fr-FR"/>
        </w:rPr>
        <w:t>Leçon 11, Document 3 : Liste de Contrôle du Directeur pour Superviser un Coordonnateur</w:t>
      </w:r>
      <w:r w:rsidRPr="00EB65C2">
        <w:rPr>
          <w:lang w:val="fr-FR"/>
        </w:rPr>
        <w:tab/>
      </w:r>
      <w:r>
        <w:fldChar w:fldCharType="begin"/>
      </w:r>
      <w:r w:rsidRPr="00EB65C2">
        <w:rPr>
          <w:lang w:val="fr-FR"/>
        </w:rPr>
        <w:instrText xml:space="preserve"> PAGEREF _Toc407739102 \h </w:instrText>
      </w:r>
      <w:r>
        <w:fldChar w:fldCharType="separate"/>
      </w:r>
      <w:r w:rsidR="0099273F">
        <w:rPr>
          <w:lang w:val="fr-FR"/>
        </w:rPr>
        <w:t>143</w:t>
      </w:r>
      <w:r>
        <w:fldChar w:fldCharType="end"/>
      </w:r>
    </w:p>
    <w:p w14:paraId="0DFB32A6" w14:textId="77777777" w:rsidR="00EB65C2" w:rsidRPr="00EB65C2" w:rsidRDefault="00EB65C2">
      <w:pPr>
        <w:pStyle w:val="TOC2"/>
        <w:rPr>
          <w:rFonts w:eastAsiaTheme="minorEastAsia" w:cstheme="minorBidi"/>
          <w:sz w:val="22"/>
          <w:lang w:val="fr-FR"/>
        </w:rPr>
      </w:pPr>
      <w:r w:rsidRPr="003E68BC">
        <w:rPr>
          <w:lang w:val="fr-FR"/>
        </w:rPr>
        <w:t>Leçon 11, Document 4 : Catégories dans la Liste de Contrôle du Superviseur pour Superviser les Promoteurs</w:t>
      </w:r>
      <w:r w:rsidRPr="00EB65C2">
        <w:rPr>
          <w:lang w:val="fr-FR"/>
        </w:rPr>
        <w:tab/>
      </w:r>
      <w:r>
        <w:fldChar w:fldCharType="begin"/>
      </w:r>
      <w:r w:rsidRPr="00EB65C2">
        <w:rPr>
          <w:lang w:val="fr-FR"/>
        </w:rPr>
        <w:instrText xml:space="preserve"> PAGEREF _Toc407739103 \h </w:instrText>
      </w:r>
      <w:r>
        <w:fldChar w:fldCharType="separate"/>
      </w:r>
      <w:r w:rsidR="0099273F">
        <w:rPr>
          <w:lang w:val="fr-FR"/>
        </w:rPr>
        <w:t>146</w:t>
      </w:r>
      <w:r>
        <w:fldChar w:fldCharType="end"/>
      </w:r>
    </w:p>
    <w:p w14:paraId="78D2C0C6" w14:textId="77777777" w:rsidR="00EB65C2" w:rsidRPr="00EB65C2" w:rsidRDefault="00EB65C2">
      <w:pPr>
        <w:pStyle w:val="TOC2"/>
        <w:rPr>
          <w:rFonts w:eastAsiaTheme="minorEastAsia" w:cstheme="minorBidi"/>
          <w:sz w:val="22"/>
          <w:lang w:val="fr-FR"/>
        </w:rPr>
      </w:pPr>
      <w:r w:rsidRPr="003E68BC">
        <w:rPr>
          <w:lang w:val="fr-FR"/>
        </w:rPr>
        <w:t>Leçon 11, Document 5 : Tableau de Supervision Formative</w:t>
      </w:r>
      <w:r w:rsidRPr="00EB65C2">
        <w:rPr>
          <w:lang w:val="fr-FR"/>
        </w:rPr>
        <w:tab/>
      </w:r>
      <w:r>
        <w:fldChar w:fldCharType="begin"/>
      </w:r>
      <w:r w:rsidRPr="00EB65C2">
        <w:rPr>
          <w:lang w:val="fr-FR"/>
        </w:rPr>
        <w:instrText xml:space="preserve"> PAGEREF _Toc407739104 \h </w:instrText>
      </w:r>
      <w:r>
        <w:fldChar w:fldCharType="separate"/>
      </w:r>
      <w:r w:rsidR="0099273F">
        <w:rPr>
          <w:lang w:val="fr-FR"/>
        </w:rPr>
        <w:t>147</w:t>
      </w:r>
      <w:r>
        <w:fldChar w:fldCharType="end"/>
      </w:r>
    </w:p>
    <w:p w14:paraId="483A6E28" w14:textId="77777777" w:rsidR="00EB65C2" w:rsidRPr="00EB65C2" w:rsidRDefault="00EB65C2">
      <w:pPr>
        <w:pStyle w:val="TOC2"/>
        <w:rPr>
          <w:rFonts w:eastAsiaTheme="minorEastAsia" w:cstheme="minorBidi"/>
          <w:sz w:val="22"/>
          <w:lang w:val="fr-FR"/>
        </w:rPr>
      </w:pPr>
      <w:r w:rsidRPr="003E68BC">
        <w:rPr>
          <w:lang w:val="fr-FR"/>
        </w:rPr>
        <w:t>Leçon 11, Flip Chart 2 : Tableau Vierge de Supervision Formative</w:t>
      </w:r>
      <w:r w:rsidRPr="00EB65C2">
        <w:rPr>
          <w:lang w:val="fr-FR"/>
        </w:rPr>
        <w:tab/>
      </w:r>
      <w:r>
        <w:fldChar w:fldCharType="begin"/>
      </w:r>
      <w:r w:rsidRPr="00EB65C2">
        <w:rPr>
          <w:lang w:val="fr-FR"/>
        </w:rPr>
        <w:instrText xml:space="preserve"> PAGEREF _Toc407739105 \h </w:instrText>
      </w:r>
      <w:r>
        <w:fldChar w:fldCharType="separate"/>
      </w:r>
      <w:r w:rsidR="0099273F">
        <w:rPr>
          <w:lang w:val="fr-FR"/>
        </w:rPr>
        <w:t>148</w:t>
      </w:r>
      <w:r>
        <w:fldChar w:fldCharType="end"/>
      </w:r>
    </w:p>
    <w:p w14:paraId="04A0C2AF" w14:textId="77777777" w:rsidR="00EB65C2" w:rsidRPr="00EB65C2" w:rsidRDefault="00EB65C2">
      <w:pPr>
        <w:pStyle w:val="TOC2"/>
        <w:rPr>
          <w:rFonts w:eastAsiaTheme="minorEastAsia" w:cstheme="minorBidi"/>
          <w:sz w:val="22"/>
          <w:lang w:val="fr-FR"/>
        </w:rPr>
      </w:pPr>
      <w:r w:rsidRPr="003E68BC">
        <w:rPr>
          <w:lang w:val="fr-FR"/>
        </w:rPr>
        <w:t>Leçon 11, Document 6 : Activités à Planifier</w:t>
      </w:r>
      <w:r w:rsidRPr="00EB65C2">
        <w:rPr>
          <w:lang w:val="fr-FR"/>
        </w:rPr>
        <w:tab/>
      </w:r>
      <w:r>
        <w:fldChar w:fldCharType="begin"/>
      </w:r>
      <w:r w:rsidRPr="00EB65C2">
        <w:rPr>
          <w:lang w:val="fr-FR"/>
        </w:rPr>
        <w:instrText xml:space="preserve"> PAGEREF _Toc407739106 \h </w:instrText>
      </w:r>
      <w:r>
        <w:fldChar w:fldCharType="separate"/>
      </w:r>
      <w:r w:rsidR="0099273F">
        <w:rPr>
          <w:lang w:val="fr-FR"/>
        </w:rPr>
        <w:t>149</w:t>
      </w:r>
      <w:r>
        <w:fldChar w:fldCharType="end"/>
      </w:r>
    </w:p>
    <w:p w14:paraId="2659785C" w14:textId="77777777" w:rsidR="00EB65C2" w:rsidRPr="00EB65C2" w:rsidRDefault="00EB65C2">
      <w:pPr>
        <w:pStyle w:val="TOC2"/>
        <w:rPr>
          <w:rFonts w:eastAsiaTheme="minorEastAsia" w:cstheme="minorBidi"/>
          <w:sz w:val="22"/>
          <w:lang w:val="fr-FR"/>
        </w:rPr>
      </w:pPr>
      <w:r w:rsidRPr="003E68BC">
        <w:rPr>
          <w:lang w:val="fr-FR"/>
        </w:rPr>
        <w:t>Leçon 11, Document 7 : Exemple de Plans de Travail</w:t>
      </w:r>
      <w:r w:rsidRPr="00EB65C2">
        <w:rPr>
          <w:lang w:val="fr-FR"/>
        </w:rPr>
        <w:tab/>
      </w:r>
      <w:r>
        <w:fldChar w:fldCharType="begin"/>
      </w:r>
      <w:r w:rsidRPr="00EB65C2">
        <w:rPr>
          <w:lang w:val="fr-FR"/>
        </w:rPr>
        <w:instrText xml:space="preserve"> PAGEREF _Toc407739107 \h </w:instrText>
      </w:r>
      <w:r>
        <w:fldChar w:fldCharType="separate"/>
      </w:r>
      <w:r w:rsidR="0099273F">
        <w:rPr>
          <w:lang w:val="fr-FR"/>
        </w:rPr>
        <w:t>150</w:t>
      </w:r>
      <w:r>
        <w:fldChar w:fldCharType="end"/>
      </w:r>
    </w:p>
    <w:p w14:paraId="516B3185"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12 : Listes de Contrôles pour l’Amélioration de la Qualite (LCAQ) et Donner des Feedback</w:t>
      </w:r>
      <w:r w:rsidRPr="00EB65C2">
        <w:rPr>
          <w:lang w:val="fr-FR"/>
        </w:rPr>
        <w:tab/>
      </w:r>
      <w:r>
        <w:fldChar w:fldCharType="begin"/>
      </w:r>
      <w:r w:rsidRPr="00EB65C2">
        <w:rPr>
          <w:lang w:val="fr-FR"/>
        </w:rPr>
        <w:instrText xml:space="preserve"> PAGEREF _Toc407739108 \h </w:instrText>
      </w:r>
      <w:r>
        <w:fldChar w:fldCharType="separate"/>
      </w:r>
      <w:r w:rsidR="0099273F">
        <w:rPr>
          <w:lang w:val="fr-FR"/>
        </w:rPr>
        <w:t>152</w:t>
      </w:r>
      <w:r>
        <w:fldChar w:fldCharType="end"/>
      </w:r>
    </w:p>
    <w:p w14:paraId="18579BD4" w14:textId="77777777" w:rsidR="00EB65C2" w:rsidRPr="00EB65C2" w:rsidRDefault="00EB65C2">
      <w:pPr>
        <w:pStyle w:val="TOC2"/>
        <w:rPr>
          <w:rFonts w:eastAsiaTheme="minorEastAsia" w:cstheme="minorBidi"/>
          <w:sz w:val="22"/>
          <w:lang w:val="fr-FR"/>
        </w:rPr>
      </w:pPr>
      <w:r w:rsidRPr="003E68BC">
        <w:rPr>
          <w:lang w:val="fr-FR"/>
        </w:rPr>
        <w:t>Notes du Facilitateur</w:t>
      </w:r>
      <w:r w:rsidRPr="00EB65C2">
        <w:rPr>
          <w:lang w:val="fr-FR"/>
        </w:rPr>
        <w:tab/>
      </w:r>
      <w:r>
        <w:fldChar w:fldCharType="begin"/>
      </w:r>
      <w:r w:rsidRPr="00EB65C2">
        <w:rPr>
          <w:lang w:val="fr-FR"/>
        </w:rPr>
        <w:instrText xml:space="preserve"> PAGEREF _Toc407739109 \h </w:instrText>
      </w:r>
      <w:r>
        <w:fldChar w:fldCharType="separate"/>
      </w:r>
      <w:r w:rsidR="0099273F">
        <w:rPr>
          <w:lang w:val="fr-FR"/>
        </w:rPr>
        <w:t>152</w:t>
      </w:r>
      <w:r>
        <w:fldChar w:fldCharType="end"/>
      </w:r>
    </w:p>
    <w:p w14:paraId="7401C5B1"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_Toc407739110 \h </w:instrText>
      </w:r>
      <w:r>
        <w:fldChar w:fldCharType="separate"/>
      </w:r>
      <w:r w:rsidR="0099273F">
        <w:rPr>
          <w:lang w:val="fr-FR"/>
        </w:rPr>
        <w:t>153</w:t>
      </w:r>
      <w:r>
        <w:fldChar w:fldCharType="end"/>
      </w:r>
    </w:p>
    <w:p w14:paraId="030A018E" w14:textId="77777777" w:rsidR="00EB65C2" w:rsidRPr="00EB65C2" w:rsidRDefault="00EB65C2">
      <w:pPr>
        <w:pStyle w:val="TOC2"/>
        <w:rPr>
          <w:rFonts w:eastAsiaTheme="minorEastAsia" w:cstheme="minorBidi"/>
          <w:sz w:val="22"/>
          <w:lang w:val="fr-FR"/>
        </w:rPr>
      </w:pPr>
      <w:r w:rsidRPr="003E68BC">
        <w:rPr>
          <w:lang w:val="fr-FR"/>
        </w:rPr>
        <w:t>Leçon 12, Document 1 : Liste de Contrôle pour l’Amélioration de la Qualité (LCAQ) pour la Facilitation de Séance de Changement de Comportement</w:t>
      </w:r>
      <w:r w:rsidRPr="00EB65C2">
        <w:rPr>
          <w:lang w:val="fr-FR"/>
        </w:rPr>
        <w:tab/>
      </w:r>
      <w:r>
        <w:fldChar w:fldCharType="begin"/>
      </w:r>
      <w:r w:rsidRPr="00EB65C2">
        <w:rPr>
          <w:lang w:val="fr-FR"/>
        </w:rPr>
        <w:instrText xml:space="preserve"> PAGEREF _Toc407739111 \h </w:instrText>
      </w:r>
      <w:r>
        <w:fldChar w:fldCharType="separate"/>
      </w:r>
      <w:r w:rsidR="0099273F">
        <w:rPr>
          <w:lang w:val="fr-FR"/>
        </w:rPr>
        <w:t>159</w:t>
      </w:r>
      <w:r>
        <w:fldChar w:fldCharType="end"/>
      </w:r>
    </w:p>
    <w:p w14:paraId="31EA4794" w14:textId="77777777" w:rsidR="00EB65C2" w:rsidRPr="00EB65C2" w:rsidRDefault="00EB65C2">
      <w:pPr>
        <w:pStyle w:val="TOC2"/>
        <w:rPr>
          <w:rFonts w:eastAsiaTheme="minorEastAsia" w:cstheme="minorBidi"/>
          <w:sz w:val="22"/>
          <w:lang w:val="fr-FR"/>
        </w:rPr>
      </w:pPr>
      <w:r w:rsidRPr="003E68BC">
        <w:rPr>
          <w:lang w:val="fr-FR"/>
        </w:rPr>
        <w:t>Leçon 12, Document 2 : Liste de Contrôle pour l’Amélioration de la Qualité (LCAQ) pour Évaluer un Feedback Positif</w:t>
      </w:r>
      <w:r w:rsidRPr="00EB65C2">
        <w:rPr>
          <w:lang w:val="fr-FR"/>
        </w:rPr>
        <w:tab/>
      </w:r>
      <w:r>
        <w:fldChar w:fldCharType="begin"/>
      </w:r>
      <w:r w:rsidRPr="00EB65C2">
        <w:rPr>
          <w:lang w:val="fr-FR"/>
        </w:rPr>
        <w:instrText xml:space="preserve"> PAGEREF _Toc407739112 \h </w:instrText>
      </w:r>
      <w:r>
        <w:fldChar w:fldCharType="separate"/>
      </w:r>
      <w:r w:rsidR="0099273F">
        <w:rPr>
          <w:lang w:val="fr-FR"/>
        </w:rPr>
        <w:t>161</w:t>
      </w:r>
      <w:r>
        <w:fldChar w:fldCharType="end"/>
      </w:r>
    </w:p>
    <w:p w14:paraId="03C8CBF1" w14:textId="77777777" w:rsidR="00EB65C2" w:rsidRPr="00EB65C2" w:rsidRDefault="00EB65C2">
      <w:pPr>
        <w:pStyle w:val="TOC2"/>
        <w:rPr>
          <w:rFonts w:eastAsiaTheme="minorEastAsia" w:cstheme="minorBidi"/>
          <w:sz w:val="22"/>
          <w:lang w:val="fr-FR"/>
        </w:rPr>
      </w:pPr>
      <w:r w:rsidRPr="003E68BC">
        <w:rPr>
          <w:lang w:val="fr-FR"/>
        </w:rPr>
        <w:t>Leçon 12, Document 3 : Jeu de Rôle, Partie 1 : Evènement de Rencontre/Education</w:t>
      </w:r>
      <w:r w:rsidRPr="00EB65C2">
        <w:rPr>
          <w:lang w:val="fr-FR"/>
        </w:rPr>
        <w:tab/>
      </w:r>
      <w:r>
        <w:fldChar w:fldCharType="begin"/>
      </w:r>
      <w:r w:rsidRPr="00EB65C2">
        <w:rPr>
          <w:lang w:val="fr-FR"/>
        </w:rPr>
        <w:instrText xml:space="preserve"> PAGEREF _Toc407739113 \h </w:instrText>
      </w:r>
      <w:r>
        <w:fldChar w:fldCharType="separate"/>
      </w:r>
      <w:r w:rsidR="0099273F">
        <w:rPr>
          <w:lang w:val="fr-FR"/>
        </w:rPr>
        <w:t>163</w:t>
      </w:r>
      <w:r>
        <w:fldChar w:fldCharType="end"/>
      </w:r>
    </w:p>
    <w:p w14:paraId="4944987E" w14:textId="77777777" w:rsidR="00EB65C2" w:rsidRPr="00EB65C2" w:rsidRDefault="00EB65C2">
      <w:pPr>
        <w:pStyle w:val="TOC2"/>
        <w:rPr>
          <w:rFonts w:eastAsiaTheme="minorEastAsia" w:cstheme="minorBidi"/>
          <w:sz w:val="22"/>
          <w:lang w:val="fr-FR"/>
        </w:rPr>
      </w:pPr>
      <w:r w:rsidRPr="003E68BC">
        <w:rPr>
          <w:lang w:val="fr-FR"/>
        </w:rPr>
        <w:t>Leçon 12, Document 4 : Jeu de Rôle, Partie 2 : Donner des Feedback</w:t>
      </w:r>
      <w:r w:rsidRPr="00EB65C2">
        <w:rPr>
          <w:lang w:val="fr-FR"/>
        </w:rPr>
        <w:tab/>
      </w:r>
      <w:r>
        <w:fldChar w:fldCharType="begin"/>
      </w:r>
      <w:r w:rsidRPr="00EB65C2">
        <w:rPr>
          <w:lang w:val="fr-FR"/>
        </w:rPr>
        <w:instrText xml:space="preserve"> PAGEREF _Toc407739114 \h </w:instrText>
      </w:r>
      <w:r>
        <w:fldChar w:fldCharType="separate"/>
      </w:r>
      <w:r w:rsidR="0099273F">
        <w:rPr>
          <w:lang w:val="fr-FR"/>
        </w:rPr>
        <w:t>164</w:t>
      </w:r>
      <w:r>
        <w:fldChar w:fldCharType="end"/>
      </w:r>
    </w:p>
    <w:p w14:paraId="679AFF99" w14:textId="77777777" w:rsidR="00EB65C2" w:rsidRPr="00EB65C2" w:rsidRDefault="00EB65C2">
      <w:pPr>
        <w:pStyle w:val="TOC2"/>
        <w:rPr>
          <w:rFonts w:eastAsiaTheme="minorEastAsia" w:cstheme="minorBidi"/>
          <w:sz w:val="22"/>
          <w:lang w:val="fr-FR"/>
        </w:rPr>
      </w:pPr>
      <w:r w:rsidRPr="003E68BC">
        <w:rPr>
          <w:lang w:val="fr-FR"/>
        </w:rPr>
        <w:t>Leçon 12, Flip Chart 1 : Comment Noter la Liste de Contrôle pour l’Amélioration de la Qualité (LCAQ)</w:t>
      </w:r>
      <w:r w:rsidRPr="00EB65C2">
        <w:rPr>
          <w:lang w:val="fr-FR"/>
        </w:rPr>
        <w:tab/>
      </w:r>
      <w:r>
        <w:fldChar w:fldCharType="begin"/>
      </w:r>
      <w:r w:rsidRPr="00EB65C2">
        <w:rPr>
          <w:lang w:val="fr-FR"/>
        </w:rPr>
        <w:instrText xml:space="preserve"> PAGEREF _Toc407739115 \h </w:instrText>
      </w:r>
      <w:r>
        <w:fldChar w:fldCharType="separate"/>
      </w:r>
      <w:r w:rsidR="0099273F">
        <w:rPr>
          <w:lang w:val="fr-FR"/>
        </w:rPr>
        <w:t>165</w:t>
      </w:r>
      <w:r>
        <w:fldChar w:fldCharType="end"/>
      </w:r>
    </w:p>
    <w:p w14:paraId="404C8B04" w14:textId="77777777" w:rsidR="00EB65C2" w:rsidRPr="00EB65C2" w:rsidRDefault="00EB65C2">
      <w:pPr>
        <w:pStyle w:val="TOC2"/>
        <w:rPr>
          <w:rFonts w:eastAsiaTheme="minorEastAsia" w:cstheme="minorBidi"/>
          <w:sz w:val="22"/>
          <w:lang w:val="fr-FR"/>
        </w:rPr>
      </w:pPr>
      <w:r w:rsidRPr="003E68BC">
        <w:rPr>
          <w:rFonts w:eastAsia="Times New Roman"/>
          <w:lang w:val="fr-FR"/>
        </w:rPr>
        <w:t>Leçon 12, Document 5 : Étapes pour Donner des Feedback aux Travailleurs</w:t>
      </w:r>
      <w:r w:rsidRPr="00EB65C2">
        <w:rPr>
          <w:lang w:val="fr-FR"/>
        </w:rPr>
        <w:tab/>
      </w:r>
      <w:r>
        <w:fldChar w:fldCharType="begin"/>
      </w:r>
      <w:r w:rsidRPr="00EB65C2">
        <w:rPr>
          <w:lang w:val="fr-FR"/>
        </w:rPr>
        <w:instrText xml:space="preserve"> PAGEREF _Toc407739116 \h </w:instrText>
      </w:r>
      <w:r>
        <w:fldChar w:fldCharType="separate"/>
      </w:r>
      <w:r w:rsidR="0099273F">
        <w:rPr>
          <w:lang w:val="fr-FR"/>
        </w:rPr>
        <w:t>166</w:t>
      </w:r>
      <w:r>
        <w:fldChar w:fldCharType="end"/>
      </w:r>
    </w:p>
    <w:p w14:paraId="537DEAA6"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13 : Calcul des Scores et Utilisation des Donnees de la Liste de Contrôle pour l’Amélioration de la Qualité (LCAQ)</w:t>
      </w:r>
      <w:r w:rsidRPr="00EB65C2">
        <w:rPr>
          <w:lang w:val="fr-FR"/>
        </w:rPr>
        <w:tab/>
      </w:r>
      <w:r>
        <w:fldChar w:fldCharType="begin"/>
      </w:r>
      <w:r w:rsidRPr="00EB65C2">
        <w:rPr>
          <w:lang w:val="fr-FR"/>
        </w:rPr>
        <w:instrText xml:space="preserve"> PAGEREF _Toc407739117 \h </w:instrText>
      </w:r>
      <w:r>
        <w:fldChar w:fldCharType="separate"/>
      </w:r>
      <w:r w:rsidR="0099273F">
        <w:rPr>
          <w:lang w:val="fr-FR"/>
        </w:rPr>
        <w:t>167</w:t>
      </w:r>
      <w:r>
        <w:fldChar w:fldCharType="end"/>
      </w:r>
    </w:p>
    <w:p w14:paraId="209FC61D"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_Toc407739118 \h </w:instrText>
      </w:r>
      <w:r>
        <w:fldChar w:fldCharType="separate"/>
      </w:r>
      <w:r w:rsidR="0099273F">
        <w:rPr>
          <w:lang w:val="fr-FR"/>
        </w:rPr>
        <w:t>167</w:t>
      </w:r>
      <w:r>
        <w:fldChar w:fldCharType="end"/>
      </w:r>
    </w:p>
    <w:p w14:paraId="2C7FF7EA" w14:textId="77777777" w:rsidR="00EB65C2" w:rsidRPr="00EB65C2" w:rsidRDefault="00EB65C2">
      <w:pPr>
        <w:pStyle w:val="TOC2"/>
        <w:rPr>
          <w:rFonts w:eastAsiaTheme="minorEastAsia" w:cstheme="minorBidi"/>
          <w:sz w:val="22"/>
          <w:lang w:val="fr-FR"/>
        </w:rPr>
      </w:pPr>
      <w:r w:rsidRPr="003E68BC">
        <w:rPr>
          <w:lang w:val="fr-FR"/>
        </w:rPr>
        <w:t>Leçon 13, Flip Chart 1 : Objectifs de Performance individuels et du Programme</w:t>
      </w:r>
      <w:r w:rsidRPr="00EB65C2">
        <w:rPr>
          <w:lang w:val="fr-FR"/>
        </w:rPr>
        <w:tab/>
      </w:r>
      <w:r>
        <w:fldChar w:fldCharType="begin"/>
      </w:r>
      <w:r w:rsidRPr="00EB65C2">
        <w:rPr>
          <w:lang w:val="fr-FR"/>
        </w:rPr>
        <w:instrText xml:space="preserve"> PAGEREF _Toc407739119 \h </w:instrText>
      </w:r>
      <w:r>
        <w:fldChar w:fldCharType="separate"/>
      </w:r>
      <w:r w:rsidR="0099273F">
        <w:rPr>
          <w:lang w:val="fr-FR"/>
        </w:rPr>
        <w:t>173</w:t>
      </w:r>
      <w:r>
        <w:fldChar w:fldCharType="end"/>
      </w:r>
    </w:p>
    <w:p w14:paraId="44569A62" w14:textId="77777777" w:rsidR="00EB65C2" w:rsidRPr="00EB65C2" w:rsidRDefault="00EB65C2">
      <w:pPr>
        <w:pStyle w:val="TOC2"/>
        <w:rPr>
          <w:rFonts w:eastAsiaTheme="minorEastAsia" w:cstheme="minorBidi"/>
          <w:sz w:val="22"/>
          <w:lang w:val="fr-FR"/>
        </w:rPr>
      </w:pPr>
      <w:r w:rsidRPr="003E68BC">
        <w:rPr>
          <w:lang w:val="fr-FR"/>
        </w:rPr>
        <w:t>Leçon 13, Flip Chart 2 : Calculs de Score de la Liste de Contrôle pour l’Amélioration de la Qualité (LCAQ)</w:t>
      </w:r>
      <w:r w:rsidRPr="00EB65C2">
        <w:rPr>
          <w:lang w:val="fr-FR"/>
        </w:rPr>
        <w:tab/>
      </w:r>
      <w:r>
        <w:fldChar w:fldCharType="begin"/>
      </w:r>
      <w:r w:rsidRPr="00EB65C2">
        <w:rPr>
          <w:lang w:val="fr-FR"/>
        </w:rPr>
        <w:instrText xml:space="preserve"> PAGEREF _Toc407739120 \h </w:instrText>
      </w:r>
      <w:r>
        <w:fldChar w:fldCharType="separate"/>
      </w:r>
      <w:r w:rsidR="0099273F">
        <w:rPr>
          <w:lang w:val="fr-FR"/>
        </w:rPr>
        <w:t>174</w:t>
      </w:r>
      <w:r>
        <w:fldChar w:fldCharType="end"/>
      </w:r>
    </w:p>
    <w:p w14:paraId="496D7B4A" w14:textId="77777777" w:rsidR="00EB65C2" w:rsidRPr="00EB65C2" w:rsidRDefault="00EB65C2">
      <w:pPr>
        <w:pStyle w:val="TOC2"/>
        <w:rPr>
          <w:rFonts w:eastAsiaTheme="minorEastAsia" w:cstheme="minorBidi"/>
          <w:sz w:val="22"/>
          <w:lang w:val="fr-FR"/>
        </w:rPr>
      </w:pPr>
      <w:r w:rsidRPr="003E68BC">
        <w:rPr>
          <w:lang w:val="fr-FR"/>
        </w:rPr>
        <w:t>Leçon 13, Document 1 : Analyse des Scores de la Liste de Contrôle pour l’Amélioration de la Qualité (LCAQ)</w:t>
      </w:r>
      <w:r w:rsidRPr="00EB65C2">
        <w:rPr>
          <w:lang w:val="fr-FR"/>
        </w:rPr>
        <w:tab/>
      </w:r>
      <w:r>
        <w:fldChar w:fldCharType="begin"/>
      </w:r>
      <w:r w:rsidRPr="00EB65C2">
        <w:rPr>
          <w:lang w:val="fr-FR"/>
        </w:rPr>
        <w:instrText xml:space="preserve"> PAGEREF _Toc407739121 \h </w:instrText>
      </w:r>
      <w:r>
        <w:fldChar w:fldCharType="separate"/>
      </w:r>
      <w:r w:rsidR="0099273F">
        <w:rPr>
          <w:lang w:val="fr-FR"/>
        </w:rPr>
        <w:t>175</w:t>
      </w:r>
      <w:r>
        <w:fldChar w:fldCharType="end"/>
      </w:r>
    </w:p>
    <w:p w14:paraId="081FAFFC" w14:textId="77777777" w:rsidR="00EB65C2" w:rsidRPr="00EB65C2" w:rsidRDefault="00EB65C2">
      <w:pPr>
        <w:pStyle w:val="TOC2"/>
        <w:rPr>
          <w:rFonts w:eastAsiaTheme="minorEastAsia" w:cstheme="minorBidi"/>
          <w:sz w:val="22"/>
          <w:lang w:val="fr-FR"/>
        </w:rPr>
      </w:pPr>
      <w:r w:rsidRPr="003E68BC">
        <w:rPr>
          <w:lang w:val="fr-FR"/>
        </w:rPr>
        <w:t>Clé de Réponse à la Leçon 13, Document 1 : Analyser les Scores de la Liste de Contrôle pour l’Amélioration de la Qualité (LCAQ)</w:t>
      </w:r>
      <w:r w:rsidRPr="00EB65C2">
        <w:rPr>
          <w:lang w:val="fr-FR"/>
        </w:rPr>
        <w:tab/>
      </w:r>
      <w:r>
        <w:fldChar w:fldCharType="begin"/>
      </w:r>
      <w:r w:rsidRPr="00EB65C2">
        <w:rPr>
          <w:lang w:val="fr-FR"/>
        </w:rPr>
        <w:instrText xml:space="preserve"> PAGEREF _Toc407739122 \h </w:instrText>
      </w:r>
      <w:r>
        <w:fldChar w:fldCharType="separate"/>
      </w:r>
      <w:r w:rsidR="0099273F">
        <w:rPr>
          <w:lang w:val="fr-FR"/>
        </w:rPr>
        <w:t>176</w:t>
      </w:r>
      <w:r>
        <w:fldChar w:fldCharType="end"/>
      </w:r>
    </w:p>
    <w:p w14:paraId="42AF11D1" w14:textId="77777777" w:rsidR="00EB65C2" w:rsidRPr="00EB65C2" w:rsidRDefault="00EB65C2">
      <w:pPr>
        <w:pStyle w:val="TOC2"/>
        <w:rPr>
          <w:rFonts w:eastAsiaTheme="minorEastAsia" w:cstheme="minorBidi"/>
          <w:sz w:val="22"/>
          <w:lang w:val="fr-FR"/>
        </w:rPr>
      </w:pPr>
      <w:r w:rsidRPr="003E68BC">
        <w:rPr>
          <w:lang w:val="fr-FR"/>
        </w:rPr>
        <w:t>Leçon 13, Flip Chart 3 : Graphique des Volontaires de Care Group de Sarah</w:t>
      </w:r>
      <w:r w:rsidRPr="00EB65C2">
        <w:rPr>
          <w:lang w:val="fr-FR"/>
        </w:rPr>
        <w:tab/>
      </w:r>
      <w:r>
        <w:fldChar w:fldCharType="begin"/>
      </w:r>
      <w:r w:rsidRPr="00EB65C2">
        <w:rPr>
          <w:lang w:val="fr-FR"/>
        </w:rPr>
        <w:instrText xml:space="preserve"> PAGEREF _Toc407739123 \h </w:instrText>
      </w:r>
      <w:r>
        <w:fldChar w:fldCharType="separate"/>
      </w:r>
      <w:r w:rsidR="0099273F">
        <w:rPr>
          <w:lang w:val="fr-FR"/>
        </w:rPr>
        <w:t>177</w:t>
      </w:r>
      <w:r>
        <w:fldChar w:fldCharType="end"/>
      </w:r>
    </w:p>
    <w:p w14:paraId="514B4C67" w14:textId="77777777" w:rsidR="00EB65C2" w:rsidRPr="00EB65C2" w:rsidRDefault="00EB65C2">
      <w:pPr>
        <w:pStyle w:val="TOC2"/>
        <w:rPr>
          <w:rFonts w:eastAsiaTheme="minorEastAsia" w:cstheme="minorBidi"/>
          <w:sz w:val="22"/>
          <w:lang w:val="fr-FR"/>
        </w:rPr>
      </w:pPr>
      <w:r w:rsidRPr="003E68BC">
        <w:rPr>
          <w:rFonts w:eastAsia="Times New Roman"/>
          <w:lang w:val="fr-FR"/>
        </w:rPr>
        <w:t>Leçon 13, Document 2 : Suivi des Scores de la Liste de Contrôle pour l’Amélioration de la Qualité (LCAQ)</w:t>
      </w:r>
      <w:r w:rsidRPr="00EB65C2">
        <w:rPr>
          <w:lang w:val="fr-FR"/>
        </w:rPr>
        <w:tab/>
      </w:r>
      <w:r>
        <w:fldChar w:fldCharType="begin"/>
      </w:r>
      <w:r w:rsidRPr="00EB65C2">
        <w:rPr>
          <w:lang w:val="fr-FR"/>
        </w:rPr>
        <w:instrText xml:space="preserve"> PAGEREF _Toc407739124 \h </w:instrText>
      </w:r>
      <w:r>
        <w:fldChar w:fldCharType="separate"/>
      </w:r>
      <w:r w:rsidR="0099273F">
        <w:rPr>
          <w:lang w:val="fr-FR"/>
        </w:rPr>
        <w:t>178</w:t>
      </w:r>
      <w:r>
        <w:fldChar w:fldCharType="end"/>
      </w:r>
    </w:p>
    <w:p w14:paraId="50BEDE37" w14:textId="77777777" w:rsidR="00EB65C2" w:rsidRPr="00EB65C2" w:rsidRDefault="00EB65C2">
      <w:pPr>
        <w:pStyle w:val="TOC2"/>
        <w:rPr>
          <w:rFonts w:eastAsiaTheme="minorEastAsia" w:cstheme="minorBidi"/>
          <w:sz w:val="22"/>
          <w:lang w:val="fr-FR"/>
        </w:rPr>
      </w:pPr>
      <w:r w:rsidRPr="003E68BC">
        <w:rPr>
          <w:rFonts w:eastAsia="Times New Roman"/>
          <w:lang w:val="fr-FR"/>
        </w:rPr>
        <w:t>Clé de Réponse à la Leçon13, Document 2 : Analyse des Scores de la Liste de Contrôle pour l’Amélioration de la Qualité (LCAQ)</w:t>
      </w:r>
      <w:r w:rsidRPr="00EB65C2">
        <w:rPr>
          <w:lang w:val="fr-FR"/>
        </w:rPr>
        <w:tab/>
      </w:r>
      <w:r>
        <w:fldChar w:fldCharType="begin"/>
      </w:r>
      <w:r w:rsidRPr="00EB65C2">
        <w:rPr>
          <w:lang w:val="fr-FR"/>
        </w:rPr>
        <w:instrText xml:space="preserve"> PAGEREF _Toc407739125 \h </w:instrText>
      </w:r>
      <w:r>
        <w:fldChar w:fldCharType="separate"/>
      </w:r>
      <w:r w:rsidR="0099273F">
        <w:rPr>
          <w:lang w:val="fr-FR"/>
        </w:rPr>
        <w:t>180</w:t>
      </w:r>
      <w:r>
        <w:fldChar w:fldCharType="end"/>
      </w:r>
    </w:p>
    <w:p w14:paraId="455FB2CE" w14:textId="77777777" w:rsidR="00EB65C2" w:rsidRPr="00EB65C2" w:rsidRDefault="00EB65C2">
      <w:pPr>
        <w:pStyle w:val="TOC2"/>
        <w:rPr>
          <w:rFonts w:eastAsiaTheme="minorEastAsia" w:cstheme="minorBidi"/>
          <w:sz w:val="22"/>
          <w:lang w:val="fr-FR"/>
        </w:rPr>
      </w:pPr>
      <w:r w:rsidRPr="003E68BC">
        <w:rPr>
          <w:lang w:val="fr-FR"/>
        </w:rPr>
        <w:t>Leçon 13, Document 3 : Scores de la Liste de Contrôle pour l’Amélioration de la Qualité (LCAQ) pour Six Promoteurs</w:t>
      </w:r>
      <w:r w:rsidRPr="00EB65C2">
        <w:rPr>
          <w:lang w:val="fr-FR"/>
        </w:rPr>
        <w:tab/>
      </w:r>
      <w:r>
        <w:fldChar w:fldCharType="begin"/>
      </w:r>
      <w:r w:rsidRPr="00EB65C2">
        <w:rPr>
          <w:lang w:val="fr-FR"/>
        </w:rPr>
        <w:instrText xml:space="preserve"> PAGEREF _Toc407739126 \h </w:instrText>
      </w:r>
      <w:r>
        <w:fldChar w:fldCharType="separate"/>
      </w:r>
      <w:r w:rsidR="0099273F">
        <w:rPr>
          <w:lang w:val="fr-FR"/>
        </w:rPr>
        <w:t>183</w:t>
      </w:r>
      <w:r>
        <w:fldChar w:fldCharType="end"/>
      </w:r>
    </w:p>
    <w:p w14:paraId="035B65FA"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14 : Système d’Information du Suivi de Care Group : Introduction aux Registres</w:t>
      </w:r>
      <w:r w:rsidRPr="00EB65C2">
        <w:rPr>
          <w:lang w:val="fr-FR"/>
        </w:rPr>
        <w:tab/>
      </w:r>
      <w:r>
        <w:fldChar w:fldCharType="begin"/>
      </w:r>
      <w:r w:rsidRPr="00EB65C2">
        <w:rPr>
          <w:lang w:val="fr-FR"/>
        </w:rPr>
        <w:instrText xml:space="preserve"> PAGEREF _Toc407739127 \h </w:instrText>
      </w:r>
      <w:r>
        <w:fldChar w:fldCharType="separate"/>
      </w:r>
      <w:r w:rsidR="0099273F">
        <w:rPr>
          <w:lang w:val="fr-FR"/>
        </w:rPr>
        <w:t>184</w:t>
      </w:r>
      <w:r>
        <w:fldChar w:fldCharType="end"/>
      </w:r>
    </w:p>
    <w:p w14:paraId="6463D2D4" w14:textId="77777777" w:rsidR="00EB65C2" w:rsidRPr="00EB65C2" w:rsidRDefault="00EB65C2">
      <w:pPr>
        <w:pStyle w:val="TOC2"/>
        <w:rPr>
          <w:rFonts w:eastAsiaTheme="minorEastAsia" w:cstheme="minorBidi"/>
          <w:sz w:val="22"/>
          <w:lang w:val="fr-FR"/>
        </w:rPr>
      </w:pPr>
      <w:r w:rsidRPr="003E68BC">
        <w:rPr>
          <w:shd w:val="clear" w:color="auto" w:fill="FFFFFF" w:themeFill="background1"/>
          <w:lang w:val="fr-FR"/>
        </w:rPr>
        <w:t>Notes du Facilitateur</w:t>
      </w:r>
      <w:r w:rsidRPr="00EB65C2">
        <w:rPr>
          <w:lang w:val="fr-FR"/>
        </w:rPr>
        <w:tab/>
      </w:r>
      <w:r>
        <w:fldChar w:fldCharType="begin"/>
      </w:r>
      <w:r w:rsidRPr="00EB65C2">
        <w:rPr>
          <w:lang w:val="fr-FR"/>
        </w:rPr>
        <w:instrText xml:space="preserve"> PAGEREF _Toc407739128 \h </w:instrText>
      </w:r>
      <w:r>
        <w:fldChar w:fldCharType="separate"/>
      </w:r>
      <w:r w:rsidR="0099273F">
        <w:rPr>
          <w:lang w:val="fr-FR"/>
        </w:rPr>
        <w:t>184</w:t>
      </w:r>
      <w:r>
        <w:fldChar w:fldCharType="end"/>
      </w:r>
    </w:p>
    <w:p w14:paraId="649BF2E5"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_Toc407739129 \h </w:instrText>
      </w:r>
      <w:r>
        <w:fldChar w:fldCharType="separate"/>
      </w:r>
      <w:r w:rsidR="0099273F">
        <w:rPr>
          <w:lang w:val="fr-FR"/>
        </w:rPr>
        <w:t>184</w:t>
      </w:r>
      <w:r>
        <w:fldChar w:fldCharType="end"/>
      </w:r>
    </w:p>
    <w:p w14:paraId="4DC219E6" w14:textId="77777777" w:rsidR="00EB65C2" w:rsidRPr="00EB65C2" w:rsidRDefault="00EB65C2">
      <w:pPr>
        <w:pStyle w:val="TOC2"/>
        <w:rPr>
          <w:rFonts w:eastAsiaTheme="minorEastAsia" w:cstheme="minorBidi"/>
          <w:sz w:val="22"/>
          <w:lang w:val="fr-FR"/>
        </w:rPr>
      </w:pPr>
      <w:r w:rsidRPr="003E68BC">
        <w:rPr>
          <w:shd w:val="clear" w:color="auto" w:fill="FFFFFF" w:themeFill="background1"/>
          <w:lang w:val="fr-FR"/>
        </w:rPr>
        <w:t>Leçon 14, Document 1 : Sources d’Information du Système d’Information de la Gestion de Care Group</w:t>
      </w:r>
      <w:r w:rsidRPr="00EB65C2">
        <w:rPr>
          <w:lang w:val="fr-FR"/>
        </w:rPr>
        <w:tab/>
      </w:r>
      <w:r>
        <w:fldChar w:fldCharType="begin"/>
      </w:r>
      <w:r w:rsidRPr="00EB65C2">
        <w:rPr>
          <w:lang w:val="fr-FR"/>
        </w:rPr>
        <w:instrText xml:space="preserve"> PAGEREF _Toc407739130 \h </w:instrText>
      </w:r>
      <w:r>
        <w:fldChar w:fldCharType="separate"/>
      </w:r>
      <w:r w:rsidR="0099273F">
        <w:rPr>
          <w:lang w:val="fr-FR"/>
        </w:rPr>
        <w:t>189</w:t>
      </w:r>
      <w:r>
        <w:fldChar w:fldCharType="end"/>
      </w:r>
    </w:p>
    <w:p w14:paraId="2A687D2C" w14:textId="77777777" w:rsidR="00EB65C2" w:rsidRPr="00EB65C2" w:rsidRDefault="00EB65C2">
      <w:pPr>
        <w:pStyle w:val="TOC2"/>
        <w:rPr>
          <w:rFonts w:eastAsiaTheme="minorEastAsia" w:cstheme="minorBidi"/>
          <w:sz w:val="22"/>
          <w:lang w:val="fr-FR"/>
        </w:rPr>
      </w:pPr>
      <w:r w:rsidRPr="003E68BC">
        <w:rPr>
          <w:lang w:val="fr-FR"/>
        </w:rPr>
        <w:t>Leçon 14, Flip Chart 1 et Document 2 : Flot d’Information dans le Système d’Information du Suivi de Care Group</w:t>
      </w:r>
      <w:r w:rsidRPr="00EB65C2">
        <w:rPr>
          <w:lang w:val="fr-FR"/>
        </w:rPr>
        <w:tab/>
      </w:r>
      <w:r>
        <w:fldChar w:fldCharType="begin"/>
      </w:r>
      <w:r w:rsidRPr="00EB65C2">
        <w:rPr>
          <w:lang w:val="fr-FR"/>
        </w:rPr>
        <w:instrText xml:space="preserve"> PAGEREF _Toc407739131 \h </w:instrText>
      </w:r>
      <w:r>
        <w:fldChar w:fldCharType="separate"/>
      </w:r>
      <w:r w:rsidR="0099273F">
        <w:rPr>
          <w:lang w:val="fr-FR"/>
        </w:rPr>
        <w:t>190</w:t>
      </w:r>
      <w:r>
        <w:fldChar w:fldCharType="end"/>
      </w:r>
    </w:p>
    <w:p w14:paraId="0596DB0D" w14:textId="77777777" w:rsidR="00EB65C2" w:rsidRPr="00EB65C2" w:rsidRDefault="00EB65C2">
      <w:pPr>
        <w:pStyle w:val="TOC2"/>
        <w:rPr>
          <w:rFonts w:eastAsiaTheme="minorEastAsia" w:cstheme="minorBidi"/>
          <w:sz w:val="22"/>
          <w:lang w:val="fr-FR"/>
        </w:rPr>
      </w:pPr>
      <w:r w:rsidRPr="003E68BC">
        <w:rPr>
          <w:lang w:val="fr-FR"/>
        </w:rPr>
        <w:t>Leçon 14, Document 3 : Registre Vierge de Care Group</w:t>
      </w:r>
      <w:r w:rsidRPr="00EB65C2">
        <w:rPr>
          <w:lang w:val="fr-FR"/>
        </w:rPr>
        <w:tab/>
      </w:r>
      <w:r>
        <w:fldChar w:fldCharType="begin"/>
      </w:r>
      <w:r w:rsidRPr="00EB65C2">
        <w:rPr>
          <w:lang w:val="fr-FR"/>
        </w:rPr>
        <w:instrText xml:space="preserve"> PAGEREF _Toc407739132 \h </w:instrText>
      </w:r>
      <w:r>
        <w:fldChar w:fldCharType="separate"/>
      </w:r>
      <w:r w:rsidR="0099273F">
        <w:rPr>
          <w:lang w:val="fr-FR"/>
        </w:rPr>
        <w:t>191</w:t>
      </w:r>
      <w:r>
        <w:fldChar w:fldCharType="end"/>
      </w:r>
    </w:p>
    <w:p w14:paraId="075E41F1" w14:textId="77777777" w:rsidR="00EB65C2" w:rsidRPr="00EB65C2" w:rsidRDefault="00EB65C2">
      <w:pPr>
        <w:pStyle w:val="TOC2"/>
        <w:rPr>
          <w:rFonts w:eastAsiaTheme="minorEastAsia" w:cstheme="minorBidi"/>
          <w:sz w:val="22"/>
          <w:lang w:val="fr-FR"/>
        </w:rPr>
      </w:pPr>
      <w:r w:rsidRPr="003E68BC">
        <w:rPr>
          <w:lang w:val="fr-FR"/>
        </w:rPr>
        <w:t>Leçon 14, Document 6 : Examen de Registre</w:t>
      </w:r>
      <w:r w:rsidRPr="00EB65C2">
        <w:rPr>
          <w:lang w:val="fr-FR"/>
        </w:rPr>
        <w:tab/>
      </w:r>
      <w:r>
        <w:fldChar w:fldCharType="begin"/>
      </w:r>
      <w:r w:rsidRPr="00EB65C2">
        <w:rPr>
          <w:lang w:val="fr-FR"/>
        </w:rPr>
        <w:instrText xml:space="preserve"> PAGEREF _Toc407739133 \h </w:instrText>
      </w:r>
      <w:r>
        <w:fldChar w:fldCharType="separate"/>
      </w:r>
      <w:r w:rsidR="0099273F">
        <w:rPr>
          <w:lang w:val="fr-FR"/>
        </w:rPr>
        <w:t>194</w:t>
      </w:r>
      <w:r>
        <w:fldChar w:fldCharType="end"/>
      </w:r>
    </w:p>
    <w:p w14:paraId="46146137" w14:textId="77777777" w:rsidR="00EB65C2" w:rsidRPr="00EB65C2" w:rsidRDefault="00EB65C2">
      <w:pPr>
        <w:pStyle w:val="TOC2"/>
        <w:rPr>
          <w:rFonts w:eastAsiaTheme="minorEastAsia" w:cstheme="minorBidi"/>
          <w:sz w:val="22"/>
          <w:lang w:val="fr-FR"/>
        </w:rPr>
      </w:pPr>
      <w:r w:rsidRPr="003E68BC">
        <w:rPr>
          <w:lang w:val="fr-FR"/>
        </w:rPr>
        <w:t>Clé de la Réponse à la Leçon 14, Document 6 : Examen de Registre</w:t>
      </w:r>
      <w:r w:rsidRPr="00EB65C2">
        <w:rPr>
          <w:lang w:val="fr-FR"/>
        </w:rPr>
        <w:tab/>
      </w:r>
      <w:r>
        <w:fldChar w:fldCharType="begin"/>
      </w:r>
      <w:r w:rsidRPr="00EB65C2">
        <w:rPr>
          <w:lang w:val="fr-FR"/>
        </w:rPr>
        <w:instrText xml:space="preserve"> PAGEREF _Toc407739134 \h </w:instrText>
      </w:r>
      <w:r>
        <w:fldChar w:fldCharType="separate"/>
      </w:r>
      <w:r w:rsidR="0099273F">
        <w:rPr>
          <w:lang w:val="fr-FR"/>
        </w:rPr>
        <w:t>195</w:t>
      </w:r>
      <w:r>
        <w:fldChar w:fldCharType="end"/>
      </w:r>
    </w:p>
    <w:p w14:paraId="16E24A55"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15 : Système d’Informations de Suivi de Care Group : Rapports du Promoteur, Superviseur et Coordonnateur</w:t>
      </w:r>
      <w:r w:rsidRPr="00EB65C2">
        <w:rPr>
          <w:lang w:val="fr-FR"/>
        </w:rPr>
        <w:tab/>
      </w:r>
      <w:r>
        <w:fldChar w:fldCharType="begin"/>
      </w:r>
      <w:r w:rsidRPr="00EB65C2">
        <w:rPr>
          <w:lang w:val="fr-FR"/>
        </w:rPr>
        <w:instrText xml:space="preserve"> PAGEREF _Toc407739135 \h </w:instrText>
      </w:r>
      <w:r>
        <w:fldChar w:fldCharType="separate"/>
      </w:r>
      <w:r w:rsidR="0099273F">
        <w:rPr>
          <w:lang w:val="fr-FR"/>
        </w:rPr>
        <w:t>196</w:t>
      </w:r>
      <w:r>
        <w:fldChar w:fldCharType="end"/>
      </w:r>
    </w:p>
    <w:p w14:paraId="024A6012" w14:textId="77777777" w:rsidR="00EB65C2" w:rsidRPr="00EB65C2" w:rsidRDefault="00EB65C2">
      <w:pPr>
        <w:pStyle w:val="TOC2"/>
        <w:rPr>
          <w:rFonts w:eastAsiaTheme="minorEastAsia" w:cstheme="minorBidi"/>
          <w:sz w:val="22"/>
          <w:lang w:val="fr-FR"/>
        </w:rPr>
      </w:pPr>
      <w:r w:rsidRPr="003E68BC">
        <w:rPr>
          <w:lang w:val="fr-FR"/>
        </w:rPr>
        <w:t>Notes du Facilitateur</w:t>
      </w:r>
      <w:r w:rsidRPr="00EB65C2">
        <w:rPr>
          <w:lang w:val="fr-FR"/>
        </w:rPr>
        <w:tab/>
      </w:r>
      <w:r>
        <w:fldChar w:fldCharType="begin"/>
      </w:r>
      <w:r w:rsidRPr="00EB65C2">
        <w:rPr>
          <w:lang w:val="fr-FR"/>
        </w:rPr>
        <w:instrText xml:space="preserve"> PAGEREF _Toc407739136 \h </w:instrText>
      </w:r>
      <w:r>
        <w:fldChar w:fldCharType="separate"/>
      </w:r>
      <w:r w:rsidR="0099273F">
        <w:rPr>
          <w:lang w:val="fr-FR"/>
        </w:rPr>
        <w:t>196</w:t>
      </w:r>
      <w:r>
        <w:fldChar w:fldCharType="end"/>
      </w:r>
    </w:p>
    <w:p w14:paraId="7A544710"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_Toc407739137 \h </w:instrText>
      </w:r>
      <w:r>
        <w:fldChar w:fldCharType="separate"/>
      </w:r>
      <w:r w:rsidR="0099273F">
        <w:rPr>
          <w:lang w:val="fr-FR"/>
        </w:rPr>
        <w:t>196</w:t>
      </w:r>
      <w:r>
        <w:fldChar w:fldCharType="end"/>
      </w:r>
    </w:p>
    <w:p w14:paraId="0E371752" w14:textId="77777777" w:rsidR="00EB65C2" w:rsidRPr="00EB65C2" w:rsidRDefault="00EB65C2">
      <w:pPr>
        <w:pStyle w:val="TOC2"/>
        <w:rPr>
          <w:rFonts w:eastAsiaTheme="minorEastAsia" w:cstheme="minorBidi"/>
          <w:sz w:val="22"/>
          <w:lang w:val="fr-FR"/>
        </w:rPr>
      </w:pPr>
      <w:r w:rsidRPr="003E68BC">
        <w:rPr>
          <w:lang w:val="fr-FR"/>
        </w:rPr>
        <w:t>Leçon 15, Document 1 : Rapport Vierge du Promoteur</w:t>
      </w:r>
      <w:r w:rsidRPr="00EB65C2">
        <w:rPr>
          <w:lang w:val="fr-FR"/>
        </w:rPr>
        <w:tab/>
      </w:r>
      <w:r>
        <w:fldChar w:fldCharType="begin"/>
      </w:r>
      <w:r w:rsidRPr="00EB65C2">
        <w:rPr>
          <w:lang w:val="fr-FR"/>
        </w:rPr>
        <w:instrText xml:space="preserve"> PAGEREF _Toc407739138 \h </w:instrText>
      </w:r>
      <w:r>
        <w:fldChar w:fldCharType="separate"/>
      </w:r>
      <w:r w:rsidR="0099273F">
        <w:rPr>
          <w:lang w:val="fr-FR"/>
        </w:rPr>
        <w:t>203</w:t>
      </w:r>
      <w:r>
        <w:fldChar w:fldCharType="end"/>
      </w:r>
    </w:p>
    <w:p w14:paraId="72865B8F" w14:textId="77777777" w:rsidR="00EB65C2" w:rsidRPr="00EB65C2" w:rsidRDefault="00EB65C2">
      <w:pPr>
        <w:pStyle w:val="TOC2"/>
        <w:rPr>
          <w:rFonts w:eastAsiaTheme="minorEastAsia" w:cstheme="minorBidi"/>
          <w:sz w:val="22"/>
          <w:lang w:val="fr-FR"/>
        </w:rPr>
      </w:pPr>
      <w:r w:rsidRPr="003E68BC">
        <w:rPr>
          <w:lang w:val="fr-FR"/>
        </w:rPr>
        <w:t>Leçon 15, Document 2 : Rapport Vierge du Superviseur</w:t>
      </w:r>
      <w:r w:rsidRPr="00EB65C2">
        <w:rPr>
          <w:lang w:val="fr-FR"/>
        </w:rPr>
        <w:tab/>
      </w:r>
      <w:r>
        <w:fldChar w:fldCharType="begin"/>
      </w:r>
      <w:r w:rsidRPr="00EB65C2">
        <w:rPr>
          <w:lang w:val="fr-FR"/>
        </w:rPr>
        <w:instrText xml:space="preserve"> PAGEREF _Toc407739139 \h </w:instrText>
      </w:r>
      <w:r>
        <w:fldChar w:fldCharType="separate"/>
      </w:r>
      <w:r w:rsidR="0099273F">
        <w:rPr>
          <w:lang w:val="fr-FR"/>
        </w:rPr>
        <w:t>205</w:t>
      </w:r>
      <w:r>
        <w:fldChar w:fldCharType="end"/>
      </w:r>
    </w:p>
    <w:p w14:paraId="277374B0" w14:textId="77777777" w:rsidR="00EB65C2" w:rsidRPr="00EB65C2" w:rsidRDefault="00EB65C2">
      <w:pPr>
        <w:pStyle w:val="TOC2"/>
        <w:rPr>
          <w:rFonts w:eastAsiaTheme="minorEastAsia" w:cstheme="minorBidi"/>
          <w:sz w:val="22"/>
          <w:lang w:val="fr-FR"/>
        </w:rPr>
      </w:pPr>
      <w:r w:rsidRPr="003E68BC">
        <w:rPr>
          <w:lang w:val="fr-FR"/>
        </w:rPr>
        <w:t>Leçon 15, Document 3 : Rapport Vierge du Coordinateur</w:t>
      </w:r>
      <w:r w:rsidRPr="00EB65C2">
        <w:rPr>
          <w:lang w:val="fr-FR"/>
        </w:rPr>
        <w:tab/>
      </w:r>
      <w:r>
        <w:fldChar w:fldCharType="begin"/>
      </w:r>
      <w:r w:rsidRPr="00EB65C2">
        <w:rPr>
          <w:lang w:val="fr-FR"/>
        </w:rPr>
        <w:instrText xml:space="preserve"> PAGEREF _Toc407739140 \h </w:instrText>
      </w:r>
      <w:r>
        <w:fldChar w:fldCharType="separate"/>
      </w:r>
      <w:r w:rsidR="0099273F">
        <w:rPr>
          <w:lang w:val="fr-FR"/>
        </w:rPr>
        <w:t>207</w:t>
      </w:r>
      <w:r>
        <w:fldChar w:fldCharType="end"/>
      </w:r>
    </w:p>
    <w:p w14:paraId="1350419B" w14:textId="77777777" w:rsidR="00EB65C2" w:rsidRPr="00EB65C2" w:rsidRDefault="00EB65C2">
      <w:pPr>
        <w:pStyle w:val="TOC2"/>
        <w:rPr>
          <w:rFonts w:eastAsiaTheme="minorEastAsia" w:cstheme="minorBidi"/>
          <w:sz w:val="22"/>
          <w:lang w:val="fr-FR"/>
        </w:rPr>
      </w:pPr>
      <w:r w:rsidRPr="003E68BC">
        <w:rPr>
          <w:lang w:val="fr-FR"/>
        </w:rPr>
        <w:t>Leçon 15, Document 4 : Exemple de Rapport Rempli du Promoteur</w:t>
      </w:r>
      <w:r w:rsidRPr="00EB65C2">
        <w:rPr>
          <w:lang w:val="fr-FR"/>
        </w:rPr>
        <w:tab/>
      </w:r>
      <w:r>
        <w:fldChar w:fldCharType="begin"/>
      </w:r>
      <w:r w:rsidRPr="00EB65C2">
        <w:rPr>
          <w:lang w:val="fr-FR"/>
        </w:rPr>
        <w:instrText xml:space="preserve"> PAGEREF _Toc407739141 \h </w:instrText>
      </w:r>
      <w:r>
        <w:fldChar w:fldCharType="separate"/>
      </w:r>
      <w:r w:rsidR="0099273F">
        <w:rPr>
          <w:lang w:val="fr-FR"/>
        </w:rPr>
        <w:t>209</w:t>
      </w:r>
      <w:r>
        <w:fldChar w:fldCharType="end"/>
      </w:r>
    </w:p>
    <w:p w14:paraId="08F19D98" w14:textId="77777777" w:rsidR="00EB65C2" w:rsidRPr="00EB65C2" w:rsidRDefault="00EB65C2">
      <w:pPr>
        <w:pStyle w:val="TOC2"/>
        <w:rPr>
          <w:rFonts w:eastAsiaTheme="minorEastAsia" w:cstheme="minorBidi"/>
          <w:sz w:val="22"/>
          <w:lang w:val="fr-FR"/>
        </w:rPr>
      </w:pPr>
      <w:r w:rsidRPr="003E68BC">
        <w:rPr>
          <w:lang w:val="fr-FR"/>
        </w:rPr>
        <w:t>Leçon 15, Document 5 : Exemple de Rapport Rempli du Superviseur</w:t>
      </w:r>
      <w:r w:rsidRPr="00EB65C2">
        <w:rPr>
          <w:lang w:val="fr-FR"/>
        </w:rPr>
        <w:tab/>
      </w:r>
      <w:r>
        <w:fldChar w:fldCharType="begin"/>
      </w:r>
      <w:r w:rsidRPr="00EB65C2">
        <w:rPr>
          <w:lang w:val="fr-FR"/>
        </w:rPr>
        <w:instrText xml:space="preserve"> PAGEREF _Toc407739142 \h </w:instrText>
      </w:r>
      <w:r>
        <w:fldChar w:fldCharType="separate"/>
      </w:r>
      <w:r w:rsidR="0099273F">
        <w:rPr>
          <w:lang w:val="fr-FR"/>
        </w:rPr>
        <w:t>214</w:t>
      </w:r>
      <w:r>
        <w:fldChar w:fldCharType="end"/>
      </w:r>
    </w:p>
    <w:p w14:paraId="3837923B" w14:textId="77777777" w:rsidR="00EB65C2" w:rsidRPr="00EB65C2" w:rsidRDefault="00EB65C2">
      <w:pPr>
        <w:pStyle w:val="TOC2"/>
        <w:rPr>
          <w:rFonts w:eastAsiaTheme="minorEastAsia" w:cstheme="minorBidi"/>
          <w:sz w:val="22"/>
          <w:lang w:val="fr-FR"/>
        </w:rPr>
      </w:pPr>
      <w:r w:rsidRPr="003E68BC">
        <w:rPr>
          <w:lang w:val="fr-FR"/>
        </w:rPr>
        <w:t>Leçon 15, Document 7 : Examen de Rapport</w:t>
      </w:r>
      <w:r w:rsidRPr="00EB65C2">
        <w:rPr>
          <w:lang w:val="fr-FR"/>
        </w:rPr>
        <w:tab/>
      </w:r>
      <w:r>
        <w:fldChar w:fldCharType="begin"/>
      </w:r>
      <w:r w:rsidRPr="00EB65C2">
        <w:rPr>
          <w:lang w:val="fr-FR"/>
        </w:rPr>
        <w:instrText xml:space="preserve"> PAGEREF _Toc407739143 \h </w:instrText>
      </w:r>
      <w:r>
        <w:fldChar w:fldCharType="separate"/>
      </w:r>
      <w:r w:rsidR="0099273F">
        <w:rPr>
          <w:lang w:val="fr-FR"/>
        </w:rPr>
        <w:t>220</w:t>
      </w:r>
      <w:r>
        <w:fldChar w:fldCharType="end"/>
      </w:r>
    </w:p>
    <w:p w14:paraId="46F1BC3F" w14:textId="77777777" w:rsidR="00EB65C2" w:rsidRPr="00EB65C2" w:rsidRDefault="00EB65C2">
      <w:pPr>
        <w:pStyle w:val="TOC2"/>
        <w:rPr>
          <w:rFonts w:eastAsiaTheme="minorEastAsia" w:cstheme="minorBidi"/>
          <w:sz w:val="22"/>
          <w:lang w:val="fr-FR"/>
        </w:rPr>
      </w:pPr>
      <w:r w:rsidRPr="003E68BC">
        <w:rPr>
          <w:lang w:val="fr-FR"/>
        </w:rPr>
        <w:t>Clé de Réponse à la Leçon 15, Document 7 : Examen de Rapport</w:t>
      </w:r>
      <w:r w:rsidRPr="00EB65C2">
        <w:rPr>
          <w:lang w:val="fr-FR"/>
        </w:rPr>
        <w:tab/>
      </w:r>
      <w:r>
        <w:fldChar w:fldCharType="begin"/>
      </w:r>
      <w:r w:rsidRPr="00EB65C2">
        <w:rPr>
          <w:lang w:val="fr-FR"/>
        </w:rPr>
        <w:instrText xml:space="preserve"> PAGEREF _Toc407739144 \h </w:instrText>
      </w:r>
      <w:r>
        <w:fldChar w:fldCharType="separate"/>
      </w:r>
      <w:r w:rsidR="0099273F">
        <w:rPr>
          <w:lang w:val="fr-FR"/>
        </w:rPr>
        <w:t>221</w:t>
      </w:r>
      <w:r>
        <w:fldChar w:fldCharType="end"/>
      </w:r>
    </w:p>
    <w:p w14:paraId="4A30462F" w14:textId="77777777" w:rsidR="00EB65C2" w:rsidRDefault="00EB65C2">
      <w:pPr>
        <w:overflowPunct/>
        <w:autoSpaceDE/>
        <w:autoSpaceDN/>
        <w:adjustRightInd/>
        <w:spacing w:line="276" w:lineRule="auto"/>
        <w:ind w:left="0"/>
        <w:rPr>
          <w:rFonts w:eastAsia="Calibri"/>
          <w:b/>
          <w:noProof/>
          <w:lang w:val="fr-FR"/>
        </w:rPr>
      </w:pPr>
      <w:r>
        <w:rPr>
          <w:rFonts w:eastAsia="Calibri"/>
          <w:noProof/>
          <w:lang w:val="fr-FR"/>
        </w:rPr>
        <w:br w:type="page"/>
      </w:r>
    </w:p>
    <w:p w14:paraId="42CF9C6C" w14:textId="34DAD529" w:rsidR="00EB65C2" w:rsidRPr="00EB65C2" w:rsidRDefault="00EB65C2">
      <w:pPr>
        <w:pStyle w:val="TOC1"/>
        <w:tabs>
          <w:tab w:val="right" w:leader="dot" w:pos="9350"/>
        </w:tabs>
        <w:rPr>
          <w:rFonts w:eastAsiaTheme="minorEastAsia" w:cstheme="minorBidi"/>
          <w:b w:val="0"/>
          <w:szCs w:val="22"/>
          <w:lang w:val="fr-FR"/>
        </w:rPr>
      </w:pPr>
      <w:r w:rsidRPr="003E68BC">
        <w:rPr>
          <w:rFonts w:eastAsia="Calibri"/>
          <w:lang w:val="fr-FR"/>
        </w:rPr>
        <w:t>Leçon 16 : Planification pour la Viabilité</w:t>
      </w:r>
      <w:r w:rsidRPr="00EB65C2">
        <w:rPr>
          <w:lang w:val="fr-FR"/>
        </w:rPr>
        <w:tab/>
      </w:r>
      <w:r>
        <w:fldChar w:fldCharType="begin"/>
      </w:r>
      <w:r w:rsidRPr="00EB65C2">
        <w:rPr>
          <w:lang w:val="fr-FR"/>
        </w:rPr>
        <w:instrText xml:space="preserve"> PAGEREF _Toc407739145 \h </w:instrText>
      </w:r>
      <w:r>
        <w:fldChar w:fldCharType="separate"/>
      </w:r>
      <w:r w:rsidR="0099273F">
        <w:rPr>
          <w:lang w:val="fr-FR"/>
        </w:rPr>
        <w:t>222</w:t>
      </w:r>
      <w:r>
        <w:fldChar w:fldCharType="end"/>
      </w:r>
    </w:p>
    <w:p w14:paraId="31B0A56A" w14:textId="77777777" w:rsidR="00EB65C2" w:rsidRPr="00EB65C2" w:rsidRDefault="00EB65C2">
      <w:pPr>
        <w:pStyle w:val="TOC2"/>
        <w:rPr>
          <w:rFonts w:eastAsiaTheme="minorEastAsia" w:cstheme="minorBidi"/>
          <w:sz w:val="22"/>
          <w:lang w:val="fr-FR"/>
        </w:rPr>
      </w:pPr>
      <w:r w:rsidRPr="003E68BC">
        <w:rPr>
          <w:lang w:val="fr-FR"/>
        </w:rPr>
        <w:t>Notes du Facilitateur</w:t>
      </w:r>
      <w:r w:rsidRPr="00EB65C2">
        <w:rPr>
          <w:lang w:val="fr-FR"/>
        </w:rPr>
        <w:tab/>
      </w:r>
      <w:r>
        <w:fldChar w:fldCharType="begin"/>
      </w:r>
      <w:r w:rsidRPr="00EB65C2">
        <w:rPr>
          <w:lang w:val="fr-FR"/>
        </w:rPr>
        <w:instrText xml:space="preserve"> PAGEREF _Toc407739146 \h </w:instrText>
      </w:r>
      <w:r>
        <w:fldChar w:fldCharType="separate"/>
      </w:r>
      <w:r w:rsidR="0099273F">
        <w:rPr>
          <w:lang w:val="fr-FR"/>
        </w:rPr>
        <w:t>222</w:t>
      </w:r>
      <w:r>
        <w:fldChar w:fldCharType="end"/>
      </w:r>
    </w:p>
    <w:p w14:paraId="60C6A69A"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_Toc407739147 \h </w:instrText>
      </w:r>
      <w:r>
        <w:fldChar w:fldCharType="separate"/>
      </w:r>
      <w:r w:rsidR="0099273F">
        <w:rPr>
          <w:lang w:val="fr-FR"/>
        </w:rPr>
        <w:t>222</w:t>
      </w:r>
      <w:r>
        <w:fldChar w:fldCharType="end"/>
      </w:r>
    </w:p>
    <w:p w14:paraId="3FF24CA5" w14:textId="77777777" w:rsidR="00EB65C2" w:rsidRPr="00EB65C2" w:rsidRDefault="00EB65C2">
      <w:pPr>
        <w:pStyle w:val="TOC2"/>
        <w:rPr>
          <w:rFonts w:eastAsiaTheme="minorEastAsia" w:cstheme="minorBidi"/>
          <w:sz w:val="22"/>
          <w:lang w:val="fr-FR"/>
        </w:rPr>
      </w:pPr>
      <w:r w:rsidRPr="003E68BC">
        <w:rPr>
          <w:lang w:val="fr-FR"/>
        </w:rPr>
        <w:t>Leçon 16, Flip Chart 1 : Une Définition de Viabilité</w:t>
      </w:r>
      <w:r w:rsidRPr="00EB65C2">
        <w:rPr>
          <w:lang w:val="fr-FR"/>
        </w:rPr>
        <w:tab/>
      </w:r>
      <w:r>
        <w:fldChar w:fldCharType="begin"/>
      </w:r>
      <w:r w:rsidRPr="00EB65C2">
        <w:rPr>
          <w:lang w:val="fr-FR"/>
        </w:rPr>
        <w:instrText xml:space="preserve"> PAGEREF _Toc407739148 \h </w:instrText>
      </w:r>
      <w:r>
        <w:fldChar w:fldCharType="separate"/>
      </w:r>
      <w:r w:rsidR="0099273F">
        <w:rPr>
          <w:lang w:val="fr-FR"/>
        </w:rPr>
        <w:t>225</w:t>
      </w:r>
      <w:r>
        <w:fldChar w:fldCharType="end"/>
      </w:r>
    </w:p>
    <w:p w14:paraId="4D732298" w14:textId="77777777" w:rsidR="00EB65C2" w:rsidRPr="00EB65C2" w:rsidRDefault="00EB65C2">
      <w:pPr>
        <w:pStyle w:val="TOC2"/>
        <w:rPr>
          <w:rFonts w:eastAsiaTheme="minorEastAsia" w:cstheme="minorBidi"/>
          <w:sz w:val="22"/>
          <w:lang w:val="fr-FR"/>
        </w:rPr>
      </w:pPr>
      <w:r w:rsidRPr="003E68BC">
        <w:rPr>
          <w:lang w:val="fr-FR"/>
        </w:rPr>
        <w:t>Leçon 16, Flip Chart 1 : Catégories de Viabilité</w:t>
      </w:r>
      <w:r w:rsidRPr="00EB65C2">
        <w:rPr>
          <w:lang w:val="fr-FR"/>
        </w:rPr>
        <w:tab/>
      </w:r>
      <w:r>
        <w:fldChar w:fldCharType="begin"/>
      </w:r>
      <w:r w:rsidRPr="00EB65C2">
        <w:rPr>
          <w:lang w:val="fr-FR"/>
        </w:rPr>
        <w:instrText xml:space="preserve"> PAGEREF _Toc407739149 \h </w:instrText>
      </w:r>
      <w:r>
        <w:fldChar w:fldCharType="separate"/>
      </w:r>
      <w:r w:rsidR="0099273F">
        <w:rPr>
          <w:lang w:val="fr-FR"/>
        </w:rPr>
        <w:t>226</w:t>
      </w:r>
      <w:r>
        <w:fldChar w:fldCharType="end"/>
      </w:r>
    </w:p>
    <w:p w14:paraId="5502F417" w14:textId="77777777" w:rsidR="00EB65C2" w:rsidRPr="00EB65C2" w:rsidRDefault="00EB65C2">
      <w:pPr>
        <w:pStyle w:val="TOC2"/>
        <w:rPr>
          <w:rFonts w:eastAsiaTheme="minorEastAsia" w:cstheme="minorBidi"/>
          <w:sz w:val="22"/>
          <w:lang w:val="fr-FR"/>
        </w:rPr>
      </w:pPr>
      <w:r w:rsidRPr="003E68BC">
        <w:rPr>
          <w:lang w:val="fr-FR"/>
        </w:rPr>
        <w:t>Leçon 16, Flip Chart 3 : Aspects de Care Groups qui Peuvent être Viables</w:t>
      </w:r>
      <w:r w:rsidRPr="00EB65C2">
        <w:rPr>
          <w:lang w:val="fr-FR"/>
        </w:rPr>
        <w:tab/>
      </w:r>
      <w:r>
        <w:fldChar w:fldCharType="begin"/>
      </w:r>
      <w:r w:rsidRPr="00EB65C2">
        <w:rPr>
          <w:lang w:val="fr-FR"/>
        </w:rPr>
        <w:instrText xml:space="preserve"> PAGEREF _Toc407739150 \h </w:instrText>
      </w:r>
      <w:r>
        <w:fldChar w:fldCharType="separate"/>
      </w:r>
      <w:r w:rsidR="0099273F">
        <w:rPr>
          <w:lang w:val="fr-FR"/>
        </w:rPr>
        <w:t>227</w:t>
      </w:r>
      <w:r>
        <w:fldChar w:fldCharType="end"/>
      </w:r>
    </w:p>
    <w:p w14:paraId="6D5AEC25" w14:textId="77777777" w:rsidR="00EB65C2" w:rsidRPr="00EB65C2" w:rsidRDefault="00EB65C2">
      <w:pPr>
        <w:pStyle w:val="TOC2"/>
        <w:rPr>
          <w:rFonts w:eastAsiaTheme="minorEastAsia" w:cstheme="minorBidi"/>
          <w:sz w:val="22"/>
          <w:lang w:val="fr-FR"/>
        </w:rPr>
      </w:pPr>
      <w:r w:rsidRPr="003E68BC">
        <w:rPr>
          <w:rFonts w:eastAsia="Calibri"/>
          <w:lang w:val="fr-FR"/>
        </w:rPr>
        <w:t>Leçon 16, Document 1 : Exemples d’Amélioration de la Viabilité de Care Group</w:t>
      </w:r>
      <w:r w:rsidRPr="00EB65C2">
        <w:rPr>
          <w:lang w:val="fr-FR"/>
        </w:rPr>
        <w:tab/>
      </w:r>
      <w:r>
        <w:fldChar w:fldCharType="begin"/>
      </w:r>
      <w:r w:rsidRPr="00EB65C2">
        <w:rPr>
          <w:lang w:val="fr-FR"/>
        </w:rPr>
        <w:instrText xml:space="preserve"> PAGEREF _Toc407739151 \h </w:instrText>
      </w:r>
      <w:r>
        <w:fldChar w:fldCharType="separate"/>
      </w:r>
      <w:r w:rsidR="0099273F">
        <w:rPr>
          <w:lang w:val="fr-FR"/>
        </w:rPr>
        <w:t>228</w:t>
      </w:r>
      <w:r>
        <w:fldChar w:fldCharType="end"/>
      </w:r>
    </w:p>
    <w:p w14:paraId="542246D2" w14:textId="77777777" w:rsidR="00EB65C2" w:rsidRPr="00EB65C2" w:rsidRDefault="00EB65C2">
      <w:pPr>
        <w:pStyle w:val="TOC1"/>
        <w:tabs>
          <w:tab w:val="right" w:leader="dot" w:pos="9350"/>
        </w:tabs>
        <w:rPr>
          <w:rFonts w:eastAsiaTheme="minorEastAsia" w:cstheme="minorBidi"/>
          <w:b w:val="0"/>
          <w:szCs w:val="22"/>
          <w:lang w:val="fr-FR"/>
        </w:rPr>
      </w:pPr>
      <w:r w:rsidRPr="003E68BC">
        <w:rPr>
          <w:rFonts w:eastAsia="Calibri"/>
          <w:lang w:val="fr-FR"/>
        </w:rPr>
        <w:t>Leçon 17 : Planifier pour les Care Groups</w:t>
      </w:r>
      <w:r w:rsidRPr="00EB65C2">
        <w:rPr>
          <w:lang w:val="fr-FR"/>
        </w:rPr>
        <w:tab/>
      </w:r>
      <w:r>
        <w:fldChar w:fldCharType="begin"/>
      </w:r>
      <w:r w:rsidRPr="00EB65C2">
        <w:rPr>
          <w:lang w:val="fr-FR"/>
        </w:rPr>
        <w:instrText xml:space="preserve"> PAGEREF _Toc407739152 \h </w:instrText>
      </w:r>
      <w:r>
        <w:fldChar w:fldCharType="separate"/>
      </w:r>
      <w:r w:rsidR="0099273F">
        <w:rPr>
          <w:lang w:val="fr-FR"/>
        </w:rPr>
        <w:t>230</w:t>
      </w:r>
      <w:r>
        <w:fldChar w:fldCharType="end"/>
      </w:r>
    </w:p>
    <w:p w14:paraId="4203B809" w14:textId="77777777" w:rsidR="00EB65C2" w:rsidRPr="00EB65C2" w:rsidRDefault="00EB65C2">
      <w:pPr>
        <w:pStyle w:val="TOC2"/>
        <w:rPr>
          <w:rFonts w:eastAsiaTheme="minorEastAsia" w:cstheme="minorBidi"/>
          <w:sz w:val="22"/>
          <w:lang w:val="fr-FR"/>
        </w:rPr>
      </w:pPr>
      <w:r w:rsidRPr="003E68BC">
        <w:rPr>
          <w:rFonts w:eastAsia="Calibri"/>
          <w:lang w:val="fr-FR"/>
        </w:rPr>
        <w:t>Notes du Facilitateur</w:t>
      </w:r>
      <w:r w:rsidRPr="00EB65C2">
        <w:rPr>
          <w:lang w:val="fr-FR"/>
        </w:rPr>
        <w:tab/>
      </w:r>
      <w:r>
        <w:fldChar w:fldCharType="begin"/>
      </w:r>
      <w:r w:rsidRPr="00EB65C2">
        <w:rPr>
          <w:lang w:val="fr-FR"/>
        </w:rPr>
        <w:instrText xml:space="preserve"> PAGEREF _Toc407739153 \h </w:instrText>
      </w:r>
      <w:r>
        <w:fldChar w:fldCharType="separate"/>
      </w:r>
      <w:r w:rsidR="0099273F">
        <w:rPr>
          <w:lang w:val="fr-FR"/>
        </w:rPr>
        <w:t>230</w:t>
      </w:r>
      <w:r>
        <w:fldChar w:fldCharType="end"/>
      </w:r>
    </w:p>
    <w:p w14:paraId="23B811A1" w14:textId="77777777" w:rsidR="00EB65C2" w:rsidRPr="00EB65C2" w:rsidRDefault="00EB65C2">
      <w:pPr>
        <w:pStyle w:val="TOC2"/>
        <w:rPr>
          <w:rFonts w:eastAsiaTheme="minorEastAsia" w:cstheme="minorBidi"/>
          <w:sz w:val="22"/>
          <w:lang w:val="fr-FR"/>
        </w:rPr>
      </w:pPr>
      <w:r w:rsidRPr="003E68BC">
        <w:rPr>
          <w:rFonts w:eastAsia="Calibri"/>
          <w:lang w:val="fr-FR"/>
        </w:rPr>
        <w:t>Étapes</w:t>
      </w:r>
      <w:r w:rsidRPr="00EB65C2">
        <w:rPr>
          <w:lang w:val="fr-FR"/>
        </w:rPr>
        <w:tab/>
      </w:r>
      <w:r>
        <w:fldChar w:fldCharType="begin"/>
      </w:r>
      <w:r w:rsidRPr="00EB65C2">
        <w:rPr>
          <w:lang w:val="fr-FR"/>
        </w:rPr>
        <w:instrText xml:space="preserve"> PAGEREF _Toc407739154 \h </w:instrText>
      </w:r>
      <w:r>
        <w:fldChar w:fldCharType="separate"/>
      </w:r>
      <w:r w:rsidR="0099273F">
        <w:rPr>
          <w:lang w:val="fr-FR"/>
        </w:rPr>
        <w:t>230</w:t>
      </w:r>
      <w:r>
        <w:fldChar w:fldCharType="end"/>
      </w:r>
    </w:p>
    <w:p w14:paraId="67891797" w14:textId="77777777" w:rsidR="00EB65C2" w:rsidRPr="00EB65C2" w:rsidRDefault="00EB65C2">
      <w:pPr>
        <w:pStyle w:val="TOC2"/>
        <w:rPr>
          <w:rFonts w:eastAsiaTheme="minorEastAsia" w:cstheme="minorBidi"/>
          <w:sz w:val="22"/>
          <w:lang w:val="fr-FR"/>
        </w:rPr>
      </w:pPr>
      <w:r w:rsidRPr="003E68BC">
        <w:rPr>
          <w:rFonts w:eastAsia="Calibri"/>
          <w:lang w:val="fr-FR"/>
        </w:rPr>
        <w:t>Leçon 17, Document 1 : Tableau Vierge de Planification de Care Group</w:t>
      </w:r>
      <w:r w:rsidRPr="00EB65C2">
        <w:rPr>
          <w:lang w:val="fr-FR"/>
        </w:rPr>
        <w:tab/>
      </w:r>
      <w:r>
        <w:fldChar w:fldCharType="begin"/>
      </w:r>
      <w:r w:rsidRPr="00EB65C2">
        <w:rPr>
          <w:lang w:val="fr-FR"/>
        </w:rPr>
        <w:instrText xml:space="preserve"> PAGEREF _Toc407739155 \h </w:instrText>
      </w:r>
      <w:r>
        <w:fldChar w:fldCharType="separate"/>
      </w:r>
      <w:r w:rsidR="0099273F">
        <w:rPr>
          <w:lang w:val="fr-FR"/>
        </w:rPr>
        <w:t>232</w:t>
      </w:r>
      <w:r>
        <w:fldChar w:fldCharType="end"/>
      </w:r>
    </w:p>
    <w:p w14:paraId="115AEE59" w14:textId="77777777" w:rsidR="00EB65C2" w:rsidRPr="00EB65C2" w:rsidRDefault="00EB65C2">
      <w:pPr>
        <w:pStyle w:val="TOC2"/>
        <w:rPr>
          <w:rFonts w:eastAsiaTheme="minorEastAsia" w:cstheme="minorBidi"/>
          <w:sz w:val="22"/>
          <w:lang w:val="fr-FR"/>
        </w:rPr>
      </w:pPr>
      <w:r w:rsidRPr="003E68BC">
        <w:rPr>
          <w:lang w:val="fr-FR"/>
        </w:rPr>
        <w:t>Leçon 17, Document 2 : Exemple de Tableau Rempli de Planification de Care Group</w:t>
      </w:r>
      <w:r w:rsidRPr="00EB65C2">
        <w:rPr>
          <w:lang w:val="fr-FR"/>
        </w:rPr>
        <w:tab/>
      </w:r>
      <w:r>
        <w:fldChar w:fldCharType="begin"/>
      </w:r>
      <w:r w:rsidRPr="00EB65C2">
        <w:rPr>
          <w:lang w:val="fr-FR"/>
        </w:rPr>
        <w:instrText xml:space="preserve"> PAGEREF _Toc407739156 \h </w:instrText>
      </w:r>
      <w:r>
        <w:fldChar w:fldCharType="separate"/>
      </w:r>
      <w:r w:rsidR="0099273F">
        <w:rPr>
          <w:lang w:val="fr-FR"/>
        </w:rPr>
        <w:t>235</w:t>
      </w:r>
      <w:r>
        <w:fldChar w:fldCharType="end"/>
      </w:r>
    </w:p>
    <w:p w14:paraId="687694C9"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18 : Presenter l’Approche de Care Group aux Autres</w:t>
      </w:r>
      <w:r w:rsidRPr="00EB65C2">
        <w:rPr>
          <w:lang w:val="fr-FR"/>
        </w:rPr>
        <w:tab/>
      </w:r>
      <w:r>
        <w:fldChar w:fldCharType="begin"/>
      </w:r>
      <w:r w:rsidRPr="00EB65C2">
        <w:rPr>
          <w:lang w:val="fr-FR"/>
        </w:rPr>
        <w:instrText xml:space="preserve"> PAGEREF _Toc407739157 \h </w:instrText>
      </w:r>
      <w:r>
        <w:fldChar w:fldCharType="separate"/>
      </w:r>
      <w:r w:rsidR="0099273F">
        <w:rPr>
          <w:lang w:val="fr-FR"/>
        </w:rPr>
        <w:t>238</w:t>
      </w:r>
      <w:r>
        <w:fldChar w:fldCharType="end"/>
      </w:r>
    </w:p>
    <w:p w14:paraId="2836D5A9"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_Toc407739158 \h </w:instrText>
      </w:r>
      <w:r>
        <w:fldChar w:fldCharType="separate"/>
      </w:r>
      <w:r w:rsidR="0099273F">
        <w:rPr>
          <w:lang w:val="fr-FR"/>
        </w:rPr>
        <w:t>238</w:t>
      </w:r>
      <w:r>
        <w:fldChar w:fldCharType="end"/>
      </w:r>
    </w:p>
    <w:p w14:paraId="5AAF8AC9" w14:textId="77777777" w:rsidR="00EB65C2" w:rsidRPr="00EB65C2" w:rsidRDefault="00EB65C2">
      <w:pPr>
        <w:pStyle w:val="TOC2"/>
        <w:rPr>
          <w:rFonts w:eastAsiaTheme="minorEastAsia" w:cstheme="minorBidi"/>
          <w:sz w:val="22"/>
          <w:lang w:val="fr-FR"/>
        </w:rPr>
      </w:pPr>
      <w:r w:rsidRPr="003E68BC">
        <w:rPr>
          <w:lang w:val="fr-FR"/>
        </w:rPr>
        <w:t>Leçon 18, Document 1 : Exemple de Points de Conversation sur l’Approche Care Group</w:t>
      </w:r>
      <w:r w:rsidRPr="00EB65C2">
        <w:rPr>
          <w:lang w:val="fr-FR"/>
        </w:rPr>
        <w:tab/>
      </w:r>
      <w:r>
        <w:fldChar w:fldCharType="begin"/>
      </w:r>
      <w:r w:rsidRPr="00EB65C2">
        <w:rPr>
          <w:lang w:val="fr-FR"/>
        </w:rPr>
        <w:instrText xml:space="preserve"> PAGEREF _Toc407739159 \h </w:instrText>
      </w:r>
      <w:r>
        <w:fldChar w:fldCharType="separate"/>
      </w:r>
      <w:r w:rsidR="0099273F">
        <w:rPr>
          <w:lang w:val="fr-FR"/>
        </w:rPr>
        <w:t>241</w:t>
      </w:r>
      <w:r>
        <w:fldChar w:fldCharType="end"/>
      </w:r>
    </w:p>
    <w:p w14:paraId="1B6C2B6C" w14:textId="77777777" w:rsidR="00EB65C2" w:rsidRPr="00EB65C2" w:rsidRDefault="00EB65C2">
      <w:pPr>
        <w:pStyle w:val="TOC2"/>
        <w:rPr>
          <w:rFonts w:eastAsiaTheme="minorEastAsia" w:cstheme="minorBidi"/>
          <w:sz w:val="22"/>
          <w:lang w:val="fr-FR"/>
        </w:rPr>
      </w:pPr>
      <w:r w:rsidRPr="003E68BC">
        <w:rPr>
          <w:rFonts w:eastAsia="Times New Roman"/>
          <w:lang w:val="fr-FR"/>
        </w:rPr>
        <w:t>Leçon 18, Document 2 : Livrer une Conversation d’Introduction</w:t>
      </w:r>
      <w:r w:rsidRPr="00EB65C2">
        <w:rPr>
          <w:lang w:val="fr-FR"/>
        </w:rPr>
        <w:tab/>
      </w:r>
      <w:r>
        <w:fldChar w:fldCharType="begin"/>
      </w:r>
      <w:r w:rsidRPr="00EB65C2">
        <w:rPr>
          <w:lang w:val="fr-FR"/>
        </w:rPr>
        <w:instrText xml:space="preserve"> PAGEREF _Toc407739160 \h </w:instrText>
      </w:r>
      <w:r>
        <w:fldChar w:fldCharType="separate"/>
      </w:r>
      <w:r w:rsidR="0099273F">
        <w:rPr>
          <w:lang w:val="fr-FR"/>
        </w:rPr>
        <w:t>242</w:t>
      </w:r>
      <w:r>
        <w:fldChar w:fldCharType="end"/>
      </w:r>
    </w:p>
    <w:p w14:paraId="1FCA7F04"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Leçon 19 : Clôture de la Formation</w:t>
      </w:r>
      <w:r w:rsidRPr="00EB65C2">
        <w:rPr>
          <w:lang w:val="fr-FR"/>
        </w:rPr>
        <w:tab/>
      </w:r>
      <w:r>
        <w:fldChar w:fldCharType="begin"/>
      </w:r>
      <w:r w:rsidRPr="00EB65C2">
        <w:rPr>
          <w:lang w:val="fr-FR"/>
        </w:rPr>
        <w:instrText xml:space="preserve"> PAGEREF _Toc407739161 \h </w:instrText>
      </w:r>
      <w:r>
        <w:fldChar w:fldCharType="separate"/>
      </w:r>
      <w:r w:rsidR="0099273F">
        <w:rPr>
          <w:lang w:val="fr-FR"/>
        </w:rPr>
        <w:t>244</w:t>
      </w:r>
      <w:r>
        <w:fldChar w:fldCharType="end"/>
      </w:r>
    </w:p>
    <w:p w14:paraId="36777972" w14:textId="77777777" w:rsidR="00EB65C2" w:rsidRPr="00EB65C2" w:rsidRDefault="00EB65C2">
      <w:pPr>
        <w:pStyle w:val="TOC2"/>
        <w:rPr>
          <w:rFonts w:eastAsiaTheme="minorEastAsia" w:cstheme="minorBidi"/>
          <w:sz w:val="22"/>
          <w:lang w:val="fr-FR"/>
        </w:rPr>
      </w:pPr>
      <w:r w:rsidRPr="003E68BC">
        <w:rPr>
          <w:lang w:val="fr-FR"/>
        </w:rPr>
        <w:t>Étapes</w:t>
      </w:r>
      <w:r w:rsidRPr="00EB65C2">
        <w:rPr>
          <w:lang w:val="fr-FR"/>
        </w:rPr>
        <w:tab/>
      </w:r>
      <w:r>
        <w:fldChar w:fldCharType="begin"/>
      </w:r>
      <w:r w:rsidRPr="00EB65C2">
        <w:rPr>
          <w:lang w:val="fr-FR"/>
        </w:rPr>
        <w:instrText xml:space="preserve"> PAGEREF _Toc407739162 \h </w:instrText>
      </w:r>
      <w:r>
        <w:fldChar w:fldCharType="separate"/>
      </w:r>
      <w:r w:rsidR="0099273F">
        <w:rPr>
          <w:lang w:val="fr-FR"/>
        </w:rPr>
        <w:t>244</w:t>
      </w:r>
      <w:r>
        <w:fldChar w:fldCharType="end"/>
      </w:r>
    </w:p>
    <w:p w14:paraId="207ADEB6"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1 : Pre-/Post-Test</w:t>
      </w:r>
      <w:r w:rsidRPr="00EB65C2">
        <w:rPr>
          <w:lang w:val="fr-FR"/>
        </w:rPr>
        <w:tab/>
      </w:r>
      <w:r>
        <w:fldChar w:fldCharType="begin"/>
      </w:r>
      <w:r w:rsidRPr="00EB65C2">
        <w:rPr>
          <w:lang w:val="fr-FR"/>
        </w:rPr>
        <w:instrText xml:space="preserve"> PAGEREF _Toc407739163 \h </w:instrText>
      </w:r>
      <w:r>
        <w:fldChar w:fldCharType="separate"/>
      </w:r>
      <w:r w:rsidR="0099273F">
        <w:rPr>
          <w:lang w:val="fr-FR"/>
        </w:rPr>
        <w:t>246</w:t>
      </w:r>
      <w:r>
        <w:fldChar w:fldCharType="end"/>
      </w:r>
    </w:p>
    <w:p w14:paraId="24BEACDB" w14:textId="77777777" w:rsidR="00EB65C2" w:rsidRPr="00EB65C2" w:rsidRDefault="00EB65C2">
      <w:pPr>
        <w:pStyle w:val="TOC2"/>
        <w:rPr>
          <w:rFonts w:eastAsiaTheme="minorEastAsia" w:cstheme="minorBidi"/>
          <w:sz w:val="22"/>
          <w:lang w:val="fr-FR"/>
        </w:rPr>
      </w:pPr>
      <w:r w:rsidRPr="003E68BC">
        <w:rPr>
          <w:lang w:val="fr-FR"/>
        </w:rPr>
        <w:t>Réponses au Pré-/Post-Test</w:t>
      </w:r>
      <w:r w:rsidRPr="00EB65C2">
        <w:rPr>
          <w:lang w:val="fr-FR"/>
        </w:rPr>
        <w:tab/>
      </w:r>
      <w:r>
        <w:fldChar w:fldCharType="begin"/>
      </w:r>
      <w:r w:rsidRPr="00EB65C2">
        <w:rPr>
          <w:lang w:val="fr-FR"/>
        </w:rPr>
        <w:instrText xml:space="preserve"> PAGEREF _Toc407739164 \h </w:instrText>
      </w:r>
      <w:r>
        <w:fldChar w:fldCharType="separate"/>
      </w:r>
      <w:r w:rsidR="0099273F">
        <w:rPr>
          <w:lang w:val="fr-FR"/>
        </w:rPr>
        <w:t>248</w:t>
      </w:r>
      <w:r>
        <w:fldChar w:fldCharType="end"/>
      </w:r>
    </w:p>
    <w:p w14:paraId="41FA2500"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2 : Apprendre l’Evaluaton des Ressources et des Besoins</w:t>
      </w:r>
      <w:r w:rsidRPr="00EB65C2">
        <w:rPr>
          <w:lang w:val="fr-FR"/>
        </w:rPr>
        <w:tab/>
      </w:r>
      <w:r>
        <w:fldChar w:fldCharType="begin"/>
      </w:r>
      <w:r w:rsidRPr="00EB65C2">
        <w:rPr>
          <w:lang w:val="fr-FR"/>
        </w:rPr>
        <w:instrText xml:space="preserve"> PAGEREF _Toc407739165 \h </w:instrText>
      </w:r>
      <w:r>
        <w:fldChar w:fldCharType="separate"/>
      </w:r>
      <w:r w:rsidR="0099273F">
        <w:rPr>
          <w:lang w:val="fr-FR"/>
        </w:rPr>
        <w:t>249</w:t>
      </w:r>
      <w:r>
        <w:fldChar w:fldCharType="end"/>
      </w:r>
    </w:p>
    <w:p w14:paraId="346A49DE"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3 : Formulaires de Feedback de la Formation</w:t>
      </w:r>
      <w:r w:rsidRPr="00EB65C2">
        <w:rPr>
          <w:lang w:val="fr-FR"/>
        </w:rPr>
        <w:tab/>
      </w:r>
      <w:r>
        <w:fldChar w:fldCharType="begin"/>
      </w:r>
      <w:r w:rsidRPr="00EB65C2">
        <w:rPr>
          <w:lang w:val="fr-FR"/>
        </w:rPr>
        <w:instrText xml:space="preserve"> PAGEREF _Toc407739166 \h </w:instrText>
      </w:r>
      <w:r>
        <w:fldChar w:fldCharType="separate"/>
      </w:r>
      <w:r w:rsidR="0099273F">
        <w:rPr>
          <w:lang w:val="fr-FR"/>
        </w:rPr>
        <w:t>251</w:t>
      </w:r>
      <w:r>
        <w:fldChar w:fldCharType="end"/>
      </w:r>
    </w:p>
    <w:p w14:paraId="7F0D9729" w14:textId="77777777" w:rsidR="00EB65C2" w:rsidRPr="00EB65C2" w:rsidRDefault="00EB65C2">
      <w:pPr>
        <w:pStyle w:val="TOC1"/>
        <w:tabs>
          <w:tab w:val="right" w:leader="dot" w:pos="9350"/>
        </w:tabs>
        <w:rPr>
          <w:rFonts w:eastAsiaTheme="minorEastAsia" w:cstheme="minorBidi"/>
          <w:b w:val="0"/>
          <w:szCs w:val="22"/>
          <w:lang w:val="fr-FR"/>
        </w:rPr>
      </w:pPr>
      <w:r w:rsidRPr="003E68BC">
        <w:rPr>
          <w:rFonts w:eastAsia="Times New Roman"/>
          <w:lang w:val="fr-FR"/>
        </w:rPr>
        <w:t>Annexe 4 : Définition et Critères de Care Group</w:t>
      </w:r>
      <w:r w:rsidRPr="00EB65C2">
        <w:rPr>
          <w:lang w:val="fr-FR"/>
        </w:rPr>
        <w:tab/>
      </w:r>
      <w:r>
        <w:fldChar w:fldCharType="begin"/>
      </w:r>
      <w:r w:rsidRPr="00EB65C2">
        <w:rPr>
          <w:lang w:val="fr-FR"/>
        </w:rPr>
        <w:instrText xml:space="preserve"> PAGEREF _Toc407739169 \h </w:instrText>
      </w:r>
      <w:r>
        <w:fldChar w:fldCharType="separate"/>
      </w:r>
      <w:r w:rsidR="0099273F">
        <w:rPr>
          <w:lang w:val="fr-FR"/>
        </w:rPr>
        <w:t>253</w:t>
      </w:r>
      <w:r>
        <w:fldChar w:fldCharType="end"/>
      </w:r>
    </w:p>
    <w:p w14:paraId="5509D437"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5 : Exemple d’Activites de Révision</w:t>
      </w:r>
      <w:r w:rsidRPr="00EB65C2">
        <w:rPr>
          <w:lang w:val="fr-FR"/>
        </w:rPr>
        <w:tab/>
      </w:r>
      <w:r>
        <w:fldChar w:fldCharType="begin"/>
      </w:r>
      <w:r w:rsidRPr="00EB65C2">
        <w:rPr>
          <w:lang w:val="fr-FR"/>
        </w:rPr>
        <w:instrText xml:space="preserve"> PAGEREF _Toc407739175 \h </w:instrText>
      </w:r>
      <w:r>
        <w:fldChar w:fldCharType="separate"/>
      </w:r>
      <w:r w:rsidR="0099273F">
        <w:rPr>
          <w:lang w:val="fr-FR"/>
        </w:rPr>
        <w:t>261</w:t>
      </w:r>
      <w:r>
        <w:fldChar w:fldCharType="end"/>
      </w:r>
    </w:p>
    <w:p w14:paraId="175362CC"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6 : Elaboration et Aperçu du Curriculum</w:t>
      </w:r>
      <w:r w:rsidRPr="00EB65C2">
        <w:rPr>
          <w:lang w:val="fr-FR"/>
        </w:rPr>
        <w:tab/>
      </w:r>
      <w:r>
        <w:fldChar w:fldCharType="begin"/>
      </w:r>
      <w:r w:rsidRPr="00EB65C2">
        <w:rPr>
          <w:lang w:val="fr-FR"/>
        </w:rPr>
        <w:instrText xml:space="preserve"> PAGEREF _Toc407739180 \h </w:instrText>
      </w:r>
      <w:r>
        <w:fldChar w:fldCharType="separate"/>
      </w:r>
      <w:r w:rsidR="0099273F">
        <w:rPr>
          <w:lang w:val="fr-FR"/>
        </w:rPr>
        <w:t>262</w:t>
      </w:r>
      <w:r>
        <w:fldChar w:fldCharType="end"/>
      </w:r>
    </w:p>
    <w:p w14:paraId="7501F1CA" w14:textId="77777777" w:rsidR="00EB65C2" w:rsidRPr="00EB65C2" w:rsidRDefault="00EB65C2">
      <w:pPr>
        <w:pStyle w:val="TOC2"/>
        <w:rPr>
          <w:rFonts w:eastAsiaTheme="minorEastAsia" w:cstheme="minorBidi"/>
          <w:sz w:val="22"/>
          <w:lang w:val="fr-FR"/>
        </w:rPr>
      </w:pPr>
      <w:r w:rsidRPr="003E68BC">
        <w:rPr>
          <w:lang w:val="fr-FR"/>
        </w:rPr>
        <w:t>Partie 1 : Elaborer un Nouveau Curriculum pour Votre Programme</w:t>
      </w:r>
      <w:r w:rsidRPr="00EB65C2">
        <w:rPr>
          <w:lang w:val="fr-FR"/>
        </w:rPr>
        <w:tab/>
      </w:r>
      <w:r>
        <w:fldChar w:fldCharType="begin"/>
      </w:r>
      <w:r w:rsidRPr="00EB65C2">
        <w:rPr>
          <w:lang w:val="fr-FR"/>
        </w:rPr>
        <w:instrText xml:space="preserve"> PAGEREF _Toc407739181 \h </w:instrText>
      </w:r>
      <w:r>
        <w:fldChar w:fldCharType="separate"/>
      </w:r>
      <w:r w:rsidR="0099273F">
        <w:rPr>
          <w:lang w:val="fr-FR"/>
        </w:rPr>
        <w:t>262</w:t>
      </w:r>
      <w:r>
        <w:fldChar w:fldCharType="end"/>
      </w:r>
    </w:p>
    <w:p w14:paraId="66A5CFBC" w14:textId="77777777" w:rsidR="00EB65C2" w:rsidRPr="00EB65C2" w:rsidRDefault="00EB65C2">
      <w:pPr>
        <w:pStyle w:val="TOC2"/>
        <w:rPr>
          <w:rFonts w:eastAsiaTheme="minorEastAsia" w:cstheme="minorBidi"/>
          <w:sz w:val="22"/>
          <w:lang w:val="fr-FR"/>
        </w:rPr>
      </w:pPr>
      <w:r w:rsidRPr="003E68BC">
        <w:rPr>
          <w:lang w:val="fr-FR"/>
        </w:rPr>
        <w:t>Partie 2 : Listes des Leçons de Care Group</w:t>
      </w:r>
      <w:r w:rsidRPr="00EB65C2">
        <w:rPr>
          <w:lang w:val="fr-FR"/>
        </w:rPr>
        <w:tab/>
      </w:r>
      <w:r>
        <w:fldChar w:fldCharType="begin"/>
      </w:r>
      <w:r w:rsidRPr="00EB65C2">
        <w:rPr>
          <w:lang w:val="fr-FR"/>
        </w:rPr>
        <w:instrText xml:space="preserve"> PAGEREF _Toc407739182 \h </w:instrText>
      </w:r>
      <w:r>
        <w:fldChar w:fldCharType="separate"/>
      </w:r>
      <w:r w:rsidR="0099273F">
        <w:rPr>
          <w:lang w:val="fr-FR"/>
        </w:rPr>
        <w:t>265</w:t>
      </w:r>
      <w:r>
        <w:fldChar w:fldCharType="end"/>
      </w:r>
    </w:p>
    <w:p w14:paraId="021F5B28" w14:textId="77777777" w:rsidR="00EB65C2" w:rsidRPr="00EB65C2" w:rsidRDefault="00EB65C2">
      <w:pPr>
        <w:pStyle w:val="TOC2"/>
        <w:rPr>
          <w:rFonts w:eastAsiaTheme="minorEastAsia" w:cstheme="minorBidi"/>
          <w:sz w:val="22"/>
          <w:lang w:val="fr-FR"/>
        </w:rPr>
      </w:pPr>
      <w:r w:rsidRPr="003E68BC">
        <w:rPr>
          <w:lang w:val="fr-FR"/>
        </w:rPr>
        <w:t>Partie 3 : Considérations pour Utiliser les Matériels d’une Autre Organisation pour votre Programme</w:t>
      </w:r>
      <w:r w:rsidRPr="00EB65C2">
        <w:rPr>
          <w:lang w:val="fr-FR"/>
        </w:rPr>
        <w:tab/>
      </w:r>
      <w:r>
        <w:fldChar w:fldCharType="begin"/>
      </w:r>
      <w:r w:rsidRPr="00EB65C2">
        <w:rPr>
          <w:lang w:val="fr-FR"/>
        </w:rPr>
        <w:instrText xml:space="preserve"> PAGEREF _Toc407739183 \h </w:instrText>
      </w:r>
      <w:r>
        <w:fldChar w:fldCharType="separate"/>
      </w:r>
      <w:r w:rsidR="0099273F">
        <w:rPr>
          <w:lang w:val="fr-FR"/>
        </w:rPr>
        <w:t>269</w:t>
      </w:r>
      <w:r>
        <w:fldChar w:fldCharType="end"/>
      </w:r>
    </w:p>
    <w:p w14:paraId="07F8CAAD"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7 : Comment Recruter les Promoteurs de Care Group</w:t>
      </w:r>
      <w:r w:rsidRPr="00EB65C2">
        <w:rPr>
          <w:lang w:val="fr-FR"/>
        </w:rPr>
        <w:tab/>
      </w:r>
      <w:r>
        <w:fldChar w:fldCharType="begin"/>
      </w:r>
      <w:r w:rsidRPr="00EB65C2">
        <w:rPr>
          <w:lang w:val="fr-FR"/>
        </w:rPr>
        <w:instrText xml:space="preserve"> PAGEREF _Toc407739184 \h </w:instrText>
      </w:r>
      <w:r>
        <w:fldChar w:fldCharType="separate"/>
      </w:r>
      <w:r w:rsidR="0099273F">
        <w:rPr>
          <w:lang w:val="fr-FR"/>
        </w:rPr>
        <w:t>272</w:t>
      </w:r>
      <w:r>
        <w:fldChar w:fldCharType="end"/>
      </w:r>
    </w:p>
    <w:p w14:paraId="1108310D"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8 : Care Groups et l’Approche de la Prévention de la Malnutrition Chez les Enfants de Moins de 2 Ans (PM2A)</w:t>
      </w:r>
      <w:r w:rsidRPr="00EB65C2">
        <w:rPr>
          <w:lang w:val="fr-FR"/>
        </w:rPr>
        <w:tab/>
      </w:r>
      <w:r>
        <w:fldChar w:fldCharType="begin"/>
      </w:r>
      <w:r w:rsidRPr="00EB65C2">
        <w:rPr>
          <w:lang w:val="fr-FR"/>
        </w:rPr>
        <w:instrText xml:space="preserve"> PAGEREF _Toc407739188 \h </w:instrText>
      </w:r>
      <w:r>
        <w:fldChar w:fldCharType="separate"/>
      </w:r>
      <w:r w:rsidR="0099273F">
        <w:rPr>
          <w:lang w:val="fr-FR"/>
        </w:rPr>
        <w:t>278</w:t>
      </w:r>
      <w:r>
        <w:fldChar w:fldCharType="end"/>
      </w:r>
    </w:p>
    <w:p w14:paraId="024E7932"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9 : Suivre l’Impact des Projets de Care Group</w:t>
      </w:r>
      <w:r w:rsidRPr="00EB65C2">
        <w:rPr>
          <w:lang w:val="fr-FR"/>
        </w:rPr>
        <w:tab/>
      </w:r>
      <w:r>
        <w:fldChar w:fldCharType="begin"/>
      </w:r>
      <w:r w:rsidRPr="00EB65C2">
        <w:rPr>
          <w:lang w:val="fr-FR"/>
        </w:rPr>
        <w:instrText xml:space="preserve"> PAGEREF _Toc407739189 \h </w:instrText>
      </w:r>
      <w:r>
        <w:fldChar w:fldCharType="separate"/>
      </w:r>
      <w:r w:rsidR="0099273F">
        <w:rPr>
          <w:lang w:val="fr-FR"/>
        </w:rPr>
        <w:t>281</w:t>
      </w:r>
      <w:r>
        <w:fldChar w:fldCharType="end"/>
      </w:r>
    </w:p>
    <w:p w14:paraId="6F86BDA9" w14:textId="77777777" w:rsidR="00EB65C2" w:rsidRPr="00EB65C2" w:rsidRDefault="00EB65C2">
      <w:pPr>
        <w:pStyle w:val="TOC1"/>
        <w:tabs>
          <w:tab w:val="right" w:leader="dot" w:pos="9350"/>
        </w:tabs>
        <w:rPr>
          <w:rFonts w:eastAsiaTheme="minorEastAsia" w:cstheme="minorBidi"/>
          <w:b w:val="0"/>
          <w:szCs w:val="22"/>
          <w:lang w:val="fr-FR"/>
        </w:rPr>
      </w:pPr>
      <w:r w:rsidRPr="003E68BC">
        <w:rPr>
          <w:lang w:val="fr-FR"/>
        </w:rPr>
        <w:t>Annexe 10 : Care Groups et les Environnements Ayant un Capital Social Bas : L’Exemple de Curamericas au Guatemala</w:t>
      </w:r>
      <w:r w:rsidRPr="00EB65C2">
        <w:rPr>
          <w:lang w:val="fr-FR"/>
        </w:rPr>
        <w:tab/>
      </w:r>
      <w:r>
        <w:fldChar w:fldCharType="begin"/>
      </w:r>
      <w:r w:rsidRPr="00EB65C2">
        <w:rPr>
          <w:lang w:val="fr-FR"/>
        </w:rPr>
        <w:instrText xml:space="preserve"> PAGEREF _Toc407739196 \h </w:instrText>
      </w:r>
      <w:r>
        <w:fldChar w:fldCharType="separate"/>
      </w:r>
      <w:r w:rsidR="0099273F">
        <w:rPr>
          <w:lang w:val="fr-FR"/>
        </w:rPr>
        <w:t>291</w:t>
      </w:r>
      <w:r>
        <w:fldChar w:fldCharType="end"/>
      </w:r>
    </w:p>
    <w:p w14:paraId="48B37C77" w14:textId="77777777" w:rsidR="009200BD" w:rsidRPr="006207D5" w:rsidRDefault="00CA4156" w:rsidP="009200BD">
      <w:pPr>
        <w:rPr>
          <w:lang w:val="fr-FR"/>
        </w:rPr>
      </w:pPr>
      <w:r w:rsidRPr="006207D5">
        <w:rPr>
          <w:b/>
          <w:noProof/>
          <w:lang w:val="fr-FR"/>
        </w:rPr>
        <w:fldChar w:fldCharType="end"/>
      </w:r>
    </w:p>
    <w:p w14:paraId="28BAB201" w14:textId="77777777" w:rsidR="009200BD" w:rsidRPr="006207D5" w:rsidRDefault="009200BD" w:rsidP="009200BD">
      <w:pPr>
        <w:ind w:left="0"/>
        <w:rPr>
          <w:lang w:val="fr-FR"/>
        </w:rPr>
        <w:sectPr w:rsidR="009200BD" w:rsidRPr="006207D5" w:rsidSect="00EA3843">
          <w:headerReference w:type="even" r:id="rId13"/>
          <w:headerReference w:type="default" r:id="rId14"/>
          <w:type w:val="nextColumn"/>
          <w:pgSz w:w="12240" w:h="15840"/>
          <w:pgMar w:top="1440" w:right="1440" w:bottom="1440" w:left="1440" w:header="720" w:footer="720" w:gutter="0"/>
          <w:cols w:space="720"/>
          <w:titlePg/>
          <w:docGrid w:linePitch="360"/>
        </w:sectPr>
      </w:pPr>
    </w:p>
    <w:p w14:paraId="1D4BA2DD" w14:textId="1EC8C2EA" w:rsidR="009200BD" w:rsidRPr="006207D5" w:rsidRDefault="006207D5" w:rsidP="006207D5">
      <w:pPr>
        <w:pStyle w:val="Heading1"/>
        <w:rPr>
          <w:lang w:val="fr-FR"/>
        </w:rPr>
      </w:pPr>
      <w:bookmarkStart w:id="4" w:name="_Toc407739015"/>
      <w:bookmarkStart w:id="5" w:name="_Toc359360685"/>
      <w:r w:rsidRPr="006207D5">
        <w:rPr>
          <w:lang w:val="fr-FR"/>
        </w:rPr>
        <w:t>Abbreviations et Sigles</w:t>
      </w:r>
      <w:bookmarkEnd w:id="4"/>
    </w:p>
    <w:p w14:paraId="79B3AB3C" w14:textId="38423876" w:rsidR="009200BD" w:rsidRPr="006207D5" w:rsidRDefault="009200BD" w:rsidP="009200BD">
      <w:pPr>
        <w:spacing w:after="120"/>
        <w:ind w:left="2160" w:hanging="1440"/>
        <w:rPr>
          <w:lang w:val="fr-FR"/>
        </w:rPr>
      </w:pPr>
      <w:r w:rsidRPr="006207D5">
        <w:rPr>
          <w:lang w:val="fr-FR"/>
        </w:rPr>
        <w:t>AIDS</w:t>
      </w:r>
      <w:r w:rsidRPr="006207D5">
        <w:rPr>
          <w:lang w:val="fr-FR"/>
        </w:rPr>
        <w:tab/>
      </w:r>
      <w:r w:rsidR="006207D5" w:rsidRPr="006207D5">
        <w:rPr>
          <w:lang w:val="fr-FR"/>
        </w:rPr>
        <w:t>s</w:t>
      </w:r>
      <w:r w:rsidRPr="006207D5">
        <w:rPr>
          <w:lang w:val="fr-FR"/>
        </w:rPr>
        <w:t xml:space="preserve">yndrome </w:t>
      </w:r>
      <w:r w:rsidR="006207D5" w:rsidRPr="006207D5">
        <w:rPr>
          <w:lang w:val="fr-FR"/>
        </w:rPr>
        <w:t>i</w:t>
      </w:r>
      <w:r w:rsidR="00C71407" w:rsidRPr="006207D5">
        <w:rPr>
          <w:lang w:val="fr-FR"/>
        </w:rPr>
        <w:t>mmunodéficience</w:t>
      </w:r>
      <w:r w:rsidRPr="006207D5">
        <w:rPr>
          <w:lang w:val="fr-FR"/>
        </w:rPr>
        <w:t xml:space="preserve"> </w:t>
      </w:r>
      <w:r w:rsidR="006207D5" w:rsidRPr="006207D5">
        <w:rPr>
          <w:lang w:val="fr-FR"/>
        </w:rPr>
        <w:t>a</w:t>
      </w:r>
      <w:r w:rsidRPr="006207D5">
        <w:rPr>
          <w:lang w:val="fr-FR"/>
        </w:rPr>
        <w:t>cquis</w:t>
      </w:r>
    </w:p>
    <w:p w14:paraId="7CBD0A6A" w14:textId="63D94009" w:rsidR="009200BD" w:rsidRPr="006207D5" w:rsidRDefault="009200BD" w:rsidP="009200BD">
      <w:pPr>
        <w:spacing w:after="120"/>
        <w:ind w:left="2160" w:hanging="1440"/>
        <w:rPr>
          <w:lang w:val="fr-FR"/>
        </w:rPr>
      </w:pPr>
      <w:r w:rsidRPr="006207D5">
        <w:rPr>
          <w:lang w:val="fr-FR"/>
        </w:rPr>
        <w:t>ARI</w:t>
      </w:r>
      <w:r w:rsidRPr="006207D5">
        <w:rPr>
          <w:lang w:val="fr-FR"/>
        </w:rPr>
        <w:tab/>
      </w:r>
      <w:r w:rsidR="006207D5" w:rsidRPr="006207D5">
        <w:rPr>
          <w:lang w:val="fr-FR"/>
        </w:rPr>
        <w:t>i</w:t>
      </w:r>
      <w:r w:rsidRPr="006207D5">
        <w:rPr>
          <w:lang w:val="fr-FR"/>
        </w:rPr>
        <w:t xml:space="preserve">nfection </w:t>
      </w:r>
      <w:r w:rsidR="006207D5" w:rsidRPr="006207D5">
        <w:rPr>
          <w:lang w:val="fr-FR"/>
        </w:rPr>
        <w:t>r</w:t>
      </w:r>
      <w:r w:rsidRPr="006207D5">
        <w:rPr>
          <w:lang w:val="fr-FR"/>
        </w:rPr>
        <w:t xml:space="preserve">espiratoire </w:t>
      </w:r>
      <w:r w:rsidR="006207D5" w:rsidRPr="006207D5">
        <w:rPr>
          <w:lang w:val="fr-FR"/>
        </w:rPr>
        <w:t>a</w:t>
      </w:r>
      <w:r w:rsidRPr="006207D5">
        <w:rPr>
          <w:lang w:val="fr-FR"/>
        </w:rPr>
        <w:t>igüe</w:t>
      </w:r>
    </w:p>
    <w:p w14:paraId="7B457AD1" w14:textId="655CB10E" w:rsidR="009200BD" w:rsidRPr="006207D5" w:rsidRDefault="009200BD" w:rsidP="009200BD">
      <w:pPr>
        <w:spacing w:after="120"/>
        <w:ind w:left="2160" w:hanging="1440"/>
        <w:rPr>
          <w:lang w:val="fr-FR"/>
        </w:rPr>
      </w:pPr>
      <w:r w:rsidRPr="006207D5">
        <w:rPr>
          <w:lang w:val="fr-FR"/>
        </w:rPr>
        <w:t>BCC</w:t>
      </w:r>
      <w:r w:rsidRPr="006207D5">
        <w:rPr>
          <w:lang w:val="fr-FR"/>
        </w:rPr>
        <w:tab/>
      </w:r>
      <w:r w:rsidR="006207D5">
        <w:rPr>
          <w:lang w:val="fr-FR"/>
        </w:rPr>
        <w:t>c</w:t>
      </w:r>
      <w:r w:rsidRPr="006207D5">
        <w:rPr>
          <w:lang w:val="fr-FR"/>
        </w:rPr>
        <w:t xml:space="preserve">ommunication de </w:t>
      </w:r>
      <w:r w:rsidR="006207D5">
        <w:rPr>
          <w:lang w:val="fr-FR"/>
        </w:rPr>
        <w:t>c</w:t>
      </w:r>
      <w:r w:rsidRPr="006207D5">
        <w:rPr>
          <w:lang w:val="fr-FR"/>
        </w:rPr>
        <w:t xml:space="preserve">hangement de </w:t>
      </w:r>
      <w:r w:rsidR="006207D5">
        <w:rPr>
          <w:lang w:val="fr-FR"/>
        </w:rPr>
        <w:t>c</w:t>
      </w:r>
      <w:r w:rsidRPr="006207D5">
        <w:rPr>
          <w:lang w:val="fr-FR"/>
        </w:rPr>
        <w:t>omportement</w:t>
      </w:r>
    </w:p>
    <w:p w14:paraId="33859CF0" w14:textId="77777777" w:rsidR="009200BD" w:rsidRPr="006207D5" w:rsidRDefault="009200BD" w:rsidP="009200BD">
      <w:pPr>
        <w:spacing w:after="120"/>
        <w:ind w:left="2160" w:hanging="1440"/>
        <w:rPr>
          <w:lang w:val="fr-FR"/>
        </w:rPr>
      </w:pPr>
      <w:r w:rsidRPr="006207D5">
        <w:rPr>
          <w:lang w:val="fr-FR"/>
        </w:rPr>
        <w:t>CDC</w:t>
      </w:r>
      <w:r w:rsidRPr="006207D5">
        <w:rPr>
          <w:lang w:val="fr-FR"/>
        </w:rPr>
        <w:tab/>
        <w:t xml:space="preserve">Comité de développement communautaire </w:t>
      </w:r>
    </w:p>
    <w:p w14:paraId="27E26427" w14:textId="77777777" w:rsidR="009200BD" w:rsidRPr="006207D5" w:rsidRDefault="009200BD" w:rsidP="009200BD">
      <w:pPr>
        <w:spacing w:after="120"/>
        <w:ind w:left="2160" w:hanging="1440"/>
        <w:rPr>
          <w:lang w:val="fr-FR"/>
        </w:rPr>
      </w:pPr>
      <w:r w:rsidRPr="006207D5">
        <w:rPr>
          <w:lang w:val="fr-FR"/>
        </w:rPr>
        <w:t>CHW</w:t>
      </w:r>
      <w:r w:rsidRPr="006207D5">
        <w:rPr>
          <w:lang w:val="fr-FR"/>
        </w:rPr>
        <w:tab/>
        <w:t xml:space="preserve">Agent de Santé </w:t>
      </w:r>
      <w:r w:rsidR="0038187F" w:rsidRPr="006207D5">
        <w:rPr>
          <w:lang w:val="fr-FR"/>
        </w:rPr>
        <w:t>C</w:t>
      </w:r>
      <w:r w:rsidRPr="006207D5">
        <w:rPr>
          <w:lang w:val="fr-FR"/>
        </w:rPr>
        <w:t>ommunautaire</w:t>
      </w:r>
    </w:p>
    <w:p w14:paraId="3328F227" w14:textId="77777777" w:rsidR="009200BD" w:rsidRPr="00003C12" w:rsidRDefault="009200BD" w:rsidP="009200BD">
      <w:pPr>
        <w:spacing w:after="120"/>
        <w:ind w:left="2160" w:hanging="1440"/>
      </w:pPr>
      <w:r w:rsidRPr="00003C12">
        <w:t>CG</w:t>
      </w:r>
      <w:r w:rsidRPr="00003C12">
        <w:tab/>
        <w:t>Care Group</w:t>
      </w:r>
    </w:p>
    <w:p w14:paraId="44DE8EAB" w14:textId="77777777" w:rsidR="009200BD" w:rsidRPr="00003C12" w:rsidRDefault="009200BD" w:rsidP="009200BD">
      <w:pPr>
        <w:spacing w:after="120"/>
        <w:ind w:left="2160" w:hanging="1440"/>
      </w:pPr>
      <w:r w:rsidRPr="00003C12">
        <w:t>CGV</w:t>
      </w:r>
      <w:r w:rsidRPr="00003C12">
        <w:tab/>
        <w:t>Volontaire de Care Group</w:t>
      </w:r>
    </w:p>
    <w:p w14:paraId="2914216C" w14:textId="300157FA" w:rsidR="009200BD" w:rsidRPr="006207D5" w:rsidRDefault="009200BD" w:rsidP="009200BD">
      <w:pPr>
        <w:spacing w:after="120"/>
        <w:ind w:left="2160" w:hanging="1440"/>
        <w:rPr>
          <w:lang w:val="fr-FR"/>
        </w:rPr>
      </w:pPr>
      <w:r w:rsidRPr="006207D5">
        <w:rPr>
          <w:lang w:val="fr-FR"/>
        </w:rPr>
        <w:t>CL</w:t>
      </w:r>
      <w:r w:rsidRPr="006207D5">
        <w:rPr>
          <w:lang w:val="fr-FR"/>
        </w:rPr>
        <w:tab/>
      </w:r>
      <w:r w:rsidR="006207D5" w:rsidRPr="006207D5">
        <w:rPr>
          <w:lang w:val="fr-FR"/>
        </w:rPr>
        <w:t>l</w:t>
      </w:r>
      <w:r w:rsidRPr="006207D5">
        <w:rPr>
          <w:lang w:val="fr-FR"/>
        </w:rPr>
        <w:t>eader communautaire</w:t>
      </w:r>
    </w:p>
    <w:p w14:paraId="0452E3E9" w14:textId="3713739C" w:rsidR="009200BD" w:rsidRPr="006207D5" w:rsidRDefault="009200BD" w:rsidP="009200BD">
      <w:pPr>
        <w:spacing w:after="120"/>
        <w:ind w:left="2160" w:hanging="1440"/>
        <w:rPr>
          <w:lang w:val="fr-FR"/>
        </w:rPr>
      </w:pPr>
      <w:r w:rsidRPr="006207D5">
        <w:rPr>
          <w:lang w:val="fr-FR"/>
        </w:rPr>
        <w:t>CS</w:t>
      </w:r>
      <w:r w:rsidRPr="006207D5">
        <w:rPr>
          <w:lang w:val="fr-FR"/>
        </w:rPr>
        <w:tab/>
        <w:t>Survie de l’Enfant</w:t>
      </w:r>
    </w:p>
    <w:p w14:paraId="7AFE138B" w14:textId="77777777" w:rsidR="009200BD" w:rsidRPr="006207D5" w:rsidRDefault="009200BD" w:rsidP="009200BD">
      <w:pPr>
        <w:spacing w:after="120"/>
        <w:ind w:left="2160" w:hanging="1440"/>
        <w:rPr>
          <w:lang w:val="fr-FR"/>
        </w:rPr>
      </w:pPr>
      <w:r w:rsidRPr="006207D5">
        <w:rPr>
          <w:lang w:val="fr-FR"/>
        </w:rPr>
        <w:t>CSHGP</w:t>
      </w:r>
      <w:r w:rsidRPr="006207D5">
        <w:rPr>
          <w:lang w:val="fr-FR"/>
        </w:rPr>
        <w:tab/>
        <w:t>Programme de Subvention pour la Survie de l’Enfant et la Santé de l’USAID</w:t>
      </w:r>
    </w:p>
    <w:p w14:paraId="0040BAA7" w14:textId="77777777" w:rsidR="009200BD" w:rsidRPr="006207D5" w:rsidRDefault="009200BD" w:rsidP="009200BD">
      <w:pPr>
        <w:spacing w:after="120"/>
        <w:ind w:left="2160" w:hanging="1440"/>
        <w:rPr>
          <w:lang w:val="fr-FR"/>
        </w:rPr>
      </w:pPr>
      <w:r w:rsidRPr="006207D5">
        <w:rPr>
          <w:lang w:val="fr-FR"/>
        </w:rPr>
        <w:t>DHS</w:t>
      </w:r>
      <w:r w:rsidRPr="006207D5">
        <w:rPr>
          <w:lang w:val="fr-FR"/>
        </w:rPr>
        <w:tab/>
        <w:t>Enquête démographique et de Santé</w:t>
      </w:r>
    </w:p>
    <w:p w14:paraId="4E455596" w14:textId="0C1F7DDD" w:rsidR="009200BD" w:rsidRPr="006207D5" w:rsidRDefault="009200BD" w:rsidP="009200BD">
      <w:pPr>
        <w:spacing w:after="120"/>
        <w:ind w:left="2160" w:hanging="1440"/>
        <w:rPr>
          <w:lang w:val="fr-FR"/>
        </w:rPr>
      </w:pPr>
      <w:r w:rsidRPr="006207D5">
        <w:rPr>
          <w:lang w:val="fr-FR"/>
        </w:rPr>
        <w:t>EBF</w:t>
      </w:r>
      <w:r w:rsidRPr="006207D5">
        <w:rPr>
          <w:lang w:val="fr-FR"/>
        </w:rPr>
        <w:tab/>
      </w:r>
      <w:r w:rsidR="006207D5" w:rsidRPr="006207D5">
        <w:rPr>
          <w:lang w:val="fr-FR"/>
        </w:rPr>
        <w:t>a</w:t>
      </w:r>
      <w:r w:rsidRPr="006207D5">
        <w:rPr>
          <w:lang w:val="fr-FR"/>
        </w:rPr>
        <w:t xml:space="preserve">llaitement </w:t>
      </w:r>
      <w:r w:rsidR="006207D5" w:rsidRPr="006207D5">
        <w:rPr>
          <w:lang w:val="fr-FR"/>
        </w:rPr>
        <w:t>e</w:t>
      </w:r>
      <w:r w:rsidRPr="006207D5">
        <w:rPr>
          <w:lang w:val="fr-FR"/>
        </w:rPr>
        <w:t>xclusif</w:t>
      </w:r>
    </w:p>
    <w:p w14:paraId="54F128D2" w14:textId="2F2C3452" w:rsidR="009200BD" w:rsidRPr="006207D5" w:rsidRDefault="009200BD" w:rsidP="009200BD">
      <w:pPr>
        <w:spacing w:after="120"/>
        <w:ind w:left="2160" w:hanging="1440"/>
        <w:rPr>
          <w:lang w:val="fr-FR"/>
        </w:rPr>
      </w:pPr>
      <w:r w:rsidRPr="006207D5">
        <w:rPr>
          <w:lang w:val="fr-FR"/>
        </w:rPr>
        <w:t>EHA</w:t>
      </w:r>
      <w:r w:rsidRPr="006207D5">
        <w:rPr>
          <w:lang w:val="fr-FR"/>
        </w:rPr>
        <w:tab/>
        <w:t>Actions essentielles d’</w:t>
      </w:r>
      <w:r w:rsidR="006207D5" w:rsidRPr="006207D5">
        <w:rPr>
          <w:lang w:val="fr-FR"/>
        </w:rPr>
        <w:t>H</w:t>
      </w:r>
      <w:r w:rsidRPr="006207D5">
        <w:rPr>
          <w:lang w:val="fr-FR"/>
        </w:rPr>
        <w:t>ygiène (AEH)</w:t>
      </w:r>
    </w:p>
    <w:p w14:paraId="42B7D389" w14:textId="77777777" w:rsidR="009200BD" w:rsidRPr="006207D5" w:rsidRDefault="009200BD" w:rsidP="009200BD">
      <w:pPr>
        <w:spacing w:after="120"/>
        <w:ind w:left="2160" w:hanging="1440"/>
        <w:rPr>
          <w:lang w:val="fr-FR"/>
        </w:rPr>
      </w:pPr>
      <w:r w:rsidRPr="006207D5">
        <w:rPr>
          <w:lang w:val="fr-FR"/>
        </w:rPr>
        <w:t>ENA</w:t>
      </w:r>
      <w:r w:rsidRPr="006207D5">
        <w:rPr>
          <w:lang w:val="fr-FR"/>
        </w:rPr>
        <w:tab/>
        <w:t>Actions essentielles de Nutrition (AEN)</w:t>
      </w:r>
    </w:p>
    <w:p w14:paraId="213B010B" w14:textId="4DDFE7A2" w:rsidR="009200BD" w:rsidRPr="00003C12" w:rsidRDefault="009200BD" w:rsidP="009200BD">
      <w:pPr>
        <w:spacing w:after="120"/>
        <w:ind w:left="2160" w:hanging="1440"/>
      </w:pPr>
      <w:r w:rsidRPr="00003C12">
        <w:t>FAQ</w:t>
      </w:r>
      <w:r w:rsidRPr="00003C12">
        <w:tab/>
      </w:r>
      <w:r w:rsidR="006207D5" w:rsidRPr="00003C12">
        <w:t>q</w:t>
      </w:r>
      <w:r w:rsidRPr="00003C12">
        <w:t>uestion fréquemment posée</w:t>
      </w:r>
    </w:p>
    <w:p w14:paraId="6FA3C767" w14:textId="77777777" w:rsidR="009200BD" w:rsidRPr="00003C12" w:rsidRDefault="009200BD" w:rsidP="009200BD">
      <w:pPr>
        <w:spacing w:after="120"/>
        <w:ind w:left="2160" w:hanging="1440"/>
      </w:pPr>
      <w:r w:rsidRPr="00003C12">
        <w:t>FH</w:t>
      </w:r>
      <w:r w:rsidRPr="00003C12">
        <w:tab/>
        <w:t xml:space="preserve">Food for the Hungry </w:t>
      </w:r>
    </w:p>
    <w:p w14:paraId="7925B466" w14:textId="77777777" w:rsidR="009200BD" w:rsidRPr="006207D5" w:rsidRDefault="009200BD" w:rsidP="009200BD">
      <w:pPr>
        <w:spacing w:after="120"/>
        <w:ind w:left="2160" w:hanging="1440"/>
        <w:rPr>
          <w:lang w:val="fr-FR"/>
        </w:rPr>
      </w:pPr>
      <w:r w:rsidRPr="006207D5">
        <w:rPr>
          <w:lang w:val="fr-FR"/>
        </w:rPr>
        <w:t>FSN</w:t>
      </w:r>
      <w:r w:rsidRPr="006207D5">
        <w:rPr>
          <w:lang w:val="fr-FR"/>
        </w:rPr>
        <w:tab/>
        <w:t>Sécurité alimentaire et Nutrition (Réseau)</w:t>
      </w:r>
    </w:p>
    <w:p w14:paraId="3686A22B" w14:textId="21C61462" w:rsidR="009200BD" w:rsidRPr="006207D5" w:rsidRDefault="009200BD" w:rsidP="009200BD">
      <w:pPr>
        <w:spacing w:after="120"/>
        <w:ind w:left="2160" w:hanging="1440"/>
        <w:rPr>
          <w:lang w:val="fr-FR"/>
        </w:rPr>
      </w:pPr>
      <w:r w:rsidRPr="006207D5">
        <w:rPr>
          <w:lang w:val="fr-FR"/>
        </w:rPr>
        <w:t>HIV</w:t>
      </w:r>
      <w:r w:rsidRPr="006207D5">
        <w:rPr>
          <w:lang w:val="fr-FR"/>
        </w:rPr>
        <w:tab/>
      </w:r>
      <w:r w:rsidR="006207D5" w:rsidRPr="006207D5">
        <w:rPr>
          <w:lang w:val="fr-FR"/>
        </w:rPr>
        <w:t>v</w:t>
      </w:r>
      <w:r w:rsidRPr="006207D5">
        <w:rPr>
          <w:lang w:val="fr-FR"/>
        </w:rPr>
        <w:t xml:space="preserve">irus </w:t>
      </w:r>
      <w:r w:rsidR="00C71407" w:rsidRPr="006207D5">
        <w:rPr>
          <w:lang w:val="fr-FR"/>
        </w:rPr>
        <w:t>immunodéficience</w:t>
      </w:r>
      <w:r w:rsidRPr="006207D5">
        <w:rPr>
          <w:lang w:val="fr-FR"/>
        </w:rPr>
        <w:t xml:space="preserve"> acquis (VIH)</w:t>
      </w:r>
    </w:p>
    <w:p w14:paraId="660821DD" w14:textId="4708C7F9" w:rsidR="009200BD" w:rsidRPr="006207D5" w:rsidRDefault="009200BD" w:rsidP="009200BD">
      <w:pPr>
        <w:spacing w:after="120"/>
        <w:ind w:left="2160" w:hanging="1440"/>
        <w:rPr>
          <w:lang w:val="fr-FR"/>
        </w:rPr>
      </w:pPr>
      <w:r w:rsidRPr="006207D5">
        <w:rPr>
          <w:lang w:val="fr-FR"/>
        </w:rPr>
        <w:t>HWWS</w:t>
      </w:r>
      <w:r w:rsidRPr="006207D5">
        <w:rPr>
          <w:lang w:val="fr-FR"/>
        </w:rPr>
        <w:tab/>
      </w:r>
      <w:r w:rsidR="006207D5">
        <w:rPr>
          <w:lang w:val="fr-FR"/>
        </w:rPr>
        <w:t>l</w:t>
      </w:r>
      <w:r w:rsidRPr="006207D5">
        <w:rPr>
          <w:lang w:val="fr-FR"/>
        </w:rPr>
        <w:t>avage des mains avec du savon</w:t>
      </w:r>
    </w:p>
    <w:p w14:paraId="6107F7BF" w14:textId="77777777" w:rsidR="009200BD" w:rsidRPr="006207D5" w:rsidRDefault="009200BD" w:rsidP="009200BD">
      <w:pPr>
        <w:spacing w:after="120"/>
        <w:ind w:left="2160" w:hanging="1440"/>
        <w:rPr>
          <w:lang w:val="fr-FR"/>
        </w:rPr>
      </w:pPr>
      <w:r w:rsidRPr="006207D5">
        <w:rPr>
          <w:lang w:val="fr-FR"/>
        </w:rPr>
        <w:t>IMC</w:t>
      </w:r>
      <w:r w:rsidRPr="006207D5">
        <w:rPr>
          <w:lang w:val="fr-FR"/>
        </w:rPr>
        <w:tab/>
        <w:t xml:space="preserve">International Medical Corps </w:t>
      </w:r>
    </w:p>
    <w:p w14:paraId="09B839C6" w14:textId="36EC632A" w:rsidR="009200BD" w:rsidRPr="006207D5" w:rsidRDefault="009200BD" w:rsidP="009200BD">
      <w:pPr>
        <w:spacing w:after="120"/>
        <w:ind w:left="2160" w:hanging="1440"/>
        <w:rPr>
          <w:lang w:val="fr-FR"/>
        </w:rPr>
      </w:pPr>
      <w:r w:rsidRPr="006207D5">
        <w:rPr>
          <w:lang w:val="fr-FR"/>
        </w:rPr>
        <w:t>ITN</w:t>
      </w:r>
      <w:r w:rsidRPr="006207D5">
        <w:rPr>
          <w:lang w:val="fr-FR"/>
        </w:rPr>
        <w:tab/>
      </w:r>
      <w:r w:rsidR="006207D5">
        <w:rPr>
          <w:lang w:val="fr-FR"/>
        </w:rPr>
        <w:t>m</w:t>
      </w:r>
      <w:r w:rsidRPr="006207D5">
        <w:rPr>
          <w:lang w:val="fr-FR"/>
        </w:rPr>
        <w:t>oustiquaire imprégnée d’insecticide</w:t>
      </w:r>
    </w:p>
    <w:p w14:paraId="7B8D1D2B" w14:textId="77777777" w:rsidR="009200BD" w:rsidRPr="006207D5" w:rsidRDefault="009200BD" w:rsidP="009200BD">
      <w:pPr>
        <w:spacing w:after="120"/>
        <w:ind w:left="2160" w:hanging="1440"/>
        <w:rPr>
          <w:lang w:val="fr-FR"/>
        </w:rPr>
      </w:pPr>
      <w:r w:rsidRPr="006207D5">
        <w:rPr>
          <w:lang w:val="fr-FR"/>
        </w:rPr>
        <w:t>KPC</w:t>
      </w:r>
      <w:r w:rsidRPr="006207D5">
        <w:rPr>
          <w:lang w:val="fr-FR"/>
        </w:rPr>
        <w:tab/>
        <w:t>Connaissance, Pratiques et Couverture (Enquête)</w:t>
      </w:r>
    </w:p>
    <w:p w14:paraId="6FA4FC52" w14:textId="25A51594" w:rsidR="009200BD" w:rsidRPr="006207D5" w:rsidRDefault="009200BD" w:rsidP="009200BD">
      <w:pPr>
        <w:spacing w:after="120"/>
        <w:ind w:left="2160" w:hanging="1440"/>
        <w:rPr>
          <w:lang w:val="fr-FR"/>
        </w:rPr>
      </w:pPr>
      <w:r w:rsidRPr="006207D5">
        <w:rPr>
          <w:lang w:val="fr-FR"/>
        </w:rPr>
        <w:t>LNRA</w:t>
      </w:r>
      <w:r w:rsidRPr="006207D5">
        <w:rPr>
          <w:lang w:val="fr-FR"/>
        </w:rPr>
        <w:tab/>
      </w:r>
      <w:r w:rsidR="006207D5">
        <w:rPr>
          <w:lang w:val="fr-FR"/>
        </w:rPr>
        <w:t>e</w:t>
      </w:r>
      <w:r w:rsidRPr="006207D5">
        <w:rPr>
          <w:lang w:val="fr-FR"/>
        </w:rPr>
        <w:t>valuation des ressources des besoins d’apprentissage</w:t>
      </w:r>
    </w:p>
    <w:p w14:paraId="2770BFD0" w14:textId="77777777" w:rsidR="009200BD" w:rsidRPr="006207D5" w:rsidRDefault="009200BD" w:rsidP="009200BD">
      <w:pPr>
        <w:spacing w:after="120"/>
        <w:ind w:left="2160" w:hanging="1440"/>
        <w:rPr>
          <w:lang w:val="fr-FR"/>
        </w:rPr>
      </w:pPr>
      <w:r w:rsidRPr="006207D5">
        <w:rPr>
          <w:lang w:val="fr-FR"/>
        </w:rPr>
        <w:t>LQAS</w:t>
      </w:r>
      <w:r w:rsidRPr="006207D5">
        <w:rPr>
          <w:lang w:val="fr-FR"/>
        </w:rPr>
        <w:tab/>
        <w:t>Echantillonnage d’Assurance de la Qualité du lot</w:t>
      </w:r>
    </w:p>
    <w:p w14:paraId="2B7B694D" w14:textId="77777777" w:rsidR="009200BD" w:rsidRPr="006207D5" w:rsidRDefault="009200BD" w:rsidP="009200BD">
      <w:pPr>
        <w:spacing w:after="120"/>
        <w:ind w:left="2160" w:hanging="1440"/>
        <w:rPr>
          <w:lang w:val="fr-FR"/>
        </w:rPr>
      </w:pPr>
      <w:r w:rsidRPr="006207D5">
        <w:rPr>
          <w:lang w:val="fr-FR"/>
        </w:rPr>
        <w:t>M&amp;E</w:t>
      </w:r>
      <w:r w:rsidRPr="006207D5">
        <w:rPr>
          <w:lang w:val="fr-FR"/>
        </w:rPr>
        <w:tab/>
        <w:t>Suivi et Evaluation</w:t>
      </w:r>
    </w:p>
    <w:p w14:paraId="3883878A" w14:textId="4939A801" w:rsidR="009200BD" w:rsidRPr="006207D5" w:rsidRDefault="009200BD" w:rsidP="009200BD">
      <w:pPr>
        <w:spacing w:after="120"/>
        <w:ind w:left="2160" w:hanging="1440"/>
        <w:rPr>
          <w:lang w:val="fr-FR"/>
        </w:rPr>
      </w:pPr>
      <w:r w:rsidRPr="006207D5">
        <w:rPr>
          <w:lang w:val="fr-FR"/>
        </w:rPr>
        <w:t>MB</w:t>
      </w:r>
      <w:r w:rsidRPr="006207D5">
        <w:rPr>
          <w:lang w:val="fr-FR"/>
        </w:rPr>
        <w:tab/>
      </w:r>
      <w:r w:rsidR="006207D5">
        <w:rPr>
          <w:lang w:val="fr-FR"/>
        </w:rPr>
        <w:t>b</w:t>
      </w:r>
      <w:r w:rsidRPr="006207D5">
        <w:rPr>
          <w:lang w:val="fr-FR"/>
        </w:rPr>
        <w:t>énéficiaires mères</w:t>
      </w:r>
    </w:p>
    <w:p w14:paraId="28F3876F" w14:textId="77777777" w:rsidR="009200BD" w:rsidRPr="006207D5" w:rsidRDefault="009200BD" w:rsidP="009200BD">
      <w:pPr>
        <w:spacing w:after="120"/>
        <w:ind w:left="2160" w:hanging="1440"/>
        <w:rPr>
          <w:lang w:val="fr-FR"/>
        </w:rPr>
      </w:pPr>
      <w:r w:rsidRPr="006207D5">
        <w:rPr>
          <w:lang w:val="fr-FR"/>
        </w:rPr>
        <w:t>MCHIP</w:t>
      </w:r>
      <w:r w:rsidRPr="006207D5">
        <w:rPr>
          <w:lang w:val="fr-FR"/>
        </w:rPr>
        <w:tab/>
      </w:r>
      <w:r w:rsidRPr="006207D5">
        <w:rPr>
          <w:rFonts w:ascii="Calibri" w:hAnsi="Calibri" w:cs="Calibri"/>
          <w:lang w:val="fr-FR"/>
        </w:rPr>
        <w:t>Programme intégré de Santé Maternelle et Infantile</w:t>
      </w:r>
    </w:p>
    <w:p w14:paraId="219F800C" w14:textId="77777777" w:rsidR="009200BD" w:rsidRPr="006207D5" w:rsidRDefault="009200BD" w:rsidP="009200BD">
      <w:pPr>
        <w:spacing w:after="120"/>
        <w:ind w:left="2160" w:hanging="1440"/>
        <w:rPr>
          <w:lang w:val="fr-FR"/>
        </w:rPr>
      </w:pPr>
      <w:r w:rsidRPr="006207D5">
        <w:rPr>
          <w:lang w:val="fr-FR"/>
        </w:rPr>
        <w:t>MCHN</w:t>
      </w:r>
      <w:r w:rsidRPr="006207D5">
        <w:rPr>
          <w:lang w:val="fr-FR"/>
        </w:rPr>
        <w:tab/>
        <w:t>Santé de la mère et de l’enfant et nutrition</w:t>
      </w:r>
    </w:p>
    <w:p w14:paraId="7F001436" w14:textId="77777777" w:rsidR="009200BD" w:rsidRPr="006207D5" w:rsidRDefault="009200BD" w:rsidP="009200BD">
      <w:pPr>
        <w:spacing w:after="120"/>
        <w:ind w:left="2160" w:hanging="1440"/>
        <w:rPr>
          <w:lang w:val="fr-FR"/>
        </w:rPr>
      </w:pPr>
      <w:r w:rsidRPr="006207D5">
        <w:rPr>
          <w:lang w:val="fr-FR"/>
        </w:rPr>
        <w:t>MOH</w:t>
      </w:r>
      <w:r w:rsidRPr="006207D5">
        <w:rPr>
          <w:lang w:val="fr-FR"/>
        </w:rPr>
        <w:tab/>
        <w:t>Ministère de la Santé</w:t>
      </w:r>
    </w:p>
    <w:p w14:paraId="4114633D" w14:textId="77777777" w:rsidR="009200BD" w:rsidRPr="006207D5" w:rsidRDefault="009200BD" w:rsidP="009200BD">
      <w:pPr>
        <w:spacing w:after="120"/>
        <w:ind w:left="2160" w:hanging="1440"/>
        <w:rPr>
          <w:lang w:val="fr-FR"/>
        </w:rPr>
      </w:pPr>
      <w:r w:rsidRPr="006207D5">
        <w:rPr>
          <w:lang w:val="fr-FR"/>
        </w:rPr>
        <w:t>MPH</w:t>
      </w:r>
      <w:r w:rsidRPr="006207D5">
        <w:rPr>
          <w:lang w:val="fr-FR"/>
        </w:rPr>
        <w:tab/>
        <w:t>Maîtrise en Santé Publique (diplôme)</w:t>
      </w:r>
    </w:p>
    <w:p w14:paraId="462FEC4F" w14:textId="77777777" w:rsidR="009200BD" w:rsidRPr="006207D5" w:rsidRDefault="009200BD" w:rsidP="009200BD">
      <w:pPr>
        <w:spacing w:after="120"/>
        <w:ind w:left="2160" w:hanging="1440"/>
        <w:rPr>
          <w:lang w:val="fr-FR"/>
        </w:rPr>
      </w:pPr>
      <w:r w:rsidRPr="006207D5">
        <w:rPr>
          <w:lang w:val="fr-FR"/>
        </w:rPr>
        <w:t>NG</w:t>
      </w:r>
      <w:r w:rsidRPr="006207D5">
        <w:rPr>
          <w:lang w:val="fr-FR"/>
        </w:rPr>
        <w:tab/>
        <w:t>Groupe de Voisinage</w:t>
      </w:r>
    </w:p>
    <w:p w14:paraId="378961AD" w14:textId="77777777" w:rsidR="009200BD" w:rsidRPr="006207D5" w:rsidRDefault="009200BD" w:rsidP="009200BD">
      <w:pPr>
        <w:spacing w:after="120"/>
        <w:ind w:left="2160" w:hanging="1440"/>
        <w:rPr>
          <w:lang w:val="fr-FR"/>
        </w:rPr>
      </w:pPr>
      <w:r w:rsidRPr="006207D5">
        <w:rPr>
          <w:lang w:val="fr-FR"/>
        </w:rPr>
        <w:t>NGO</w:t>
      </w:r>
      <w:r w:rsidRPr="006207D5">
        <w:rPr>
          <w:lang w:val="fr-FR"/>
        </w:rPr>
        <w:tab/>
        <w:t>Organisation Non- Gouvernementale</w:t>
      </w:r>
    </w:p>
    <w:p w14:paraId="2C74EE8F" w14:textId="77777777" w:rsidR="009200BD" w:rsidRPr="006207D5" w:rsidRDefault="009200BD" w:rsidP="009200BD">
      <w:pPr>
        <w:spacing w:after="120"/>
        <w:ind w:left="2160" w:hanging="1440"/>
        <w:rPr>
          <w:lang w:val="fr-FR"/>
        </w:rPr>
      </w:pPr>
      <w:r w:rsidRPr="006207D5">
        <w:rPr>
          <w:lang w:val="fr-FR"/>
        </w:rPr>
        <w:t>NW</w:t>
      </w:r>
      <w:r w:rsidRPr="006207D5">
        <w:rPr>
          <w:lang w:val="fr-FR"/>
        </w:rPr>
        <w:tab/>
        <w:t>Femmes de Voisinage</w:t>
      </w:r>
    </w:p>
    <w:p w14:paraId="1CF0AD15" w14:textId="43EF1504" w:rsidR="009200BD" w:rsidRPr="006207D5" w:rsidRDefault="009200BD" w:rsidP="009200BD">
      <w:pPr>
        <w:spacing w:after="120"/>
        <w:ind w:left="2160" w:hanging="1440"/>
        <w:rPr>
          <w:lang w:val="fr-FR"/>
        </w:rPr>
      </w:pPr>
      <w:r w:rsidRPr="006207D5">
        <w:rPr>
          <w:lang w:val="fr-FR"/>
        </w:rPr>
        <w:t>OR</w:t>
      </w:r>
      <w:r w:rsidRPr="006207D5">
        <w:rPr>
          <w:lang w:val="fr-FR"/>
        </w:rPr>
        <w:tab/>
      </w:r>
      <w:r w:rsidR="006207D5">
        <w:rPr>
          <w:lang w:val="fr-FR"/>
        </w:rPr>
        <w:t>r</w:t>
      </w:r>
      <w:r w:rsidRPr="006207D5">
        <w:rPr>
          <w:lang w:val="fr-FR"/>
        </w:rPr>
        <w:t>echerche d’opérations</w:t>
      </w:r>
    </w:p>
    <w:p w14:paraId="582CBCE5" w14:textId="46060E73" w:rsidR="009200BD" w:rsidRPr="006207D5" w:rsidRDefault="009200BD" w:rsidP="009200BD">
      <w:pPr>
        <w:spacing w:after="120"/>
        <w:ind w:left="2160" w:hanging="1440"/>
        <w:rPr>
          <w:lang w:val="fr-FR"/>
        </w:rPr>
      </w:pPr>
      <w:r w:rsidRPr="006207D5">
        <w:rPr>
          <w:lang w:val="fr-FR"/>
        </w:rPr>
        <w:t>ORS</w:t>
      </w:r>
      <w:r w:rsidRPr="006207D5">
        <w:rPr>
          <w:lang w:val="fr-FR"/>
        </w:rPr>
        <w:tab/>
      </w:r>
      <w:r w:rsidR="006207D5">
        <w:rPr>
          <w:lang w:val="fr-FR"/>
        </w:rPr>
        <w:t>s</w:t>
      </w:r>
      <w:r w:rsidRPr="006207D5">
        <w:rPr>
          <w:lang w:val="fr-FR"/>
        </w:rPr>
        <w:t>olution orale de réhydratation</w:t>
      </w:r>
    </w:p>
    <w:p w14:paraId="475774DB" w14:textId="71651D01" w:rsidR="009200BD" w:rsidRPr="006207D5" w:rsidRDefault="009200BD" w:rsidP="009200BD">
      <w:pPr>
        <w:spacing w:after="120"/>
        <w:ind w:left="2160" w:hanging="1440"/>
        <w:rPr>
          <w:lang w:val="fr-FR"/>
        </w:rPr>
      </w:pPr>
      <w:r w:rsidRPr="006207D5">
        <w:rPr>
          <w:lang w:val="fr-FR"/>
        </w:rPr>
        <w:t>PEPFAR</w:t>
      </w:r>
      <w:r w:rsidRPr="006207D5">
        <w:rPr>
          <w:lang w:val="fr-FR"/>
        </w:rPr>
        <w:tab/>
        <w:t>Programme d’Urgence de Secours du SIDA du Président des Etats – Unis</w:t>
      </w:r>
    </w:p>
    <w:p w14:paraId="012AE355" w14:textId="4F16974A" w:rsidR="009200BD" w:rsidRPr="006207D5" w:rsidRDefault="009200BD" w:rsidP="009200BD">
      <w:pPr>
        <w:spacing w:after="120"/>
        <w:ind w:left="2160" w:hanging="1440"/>
        <w:rPr>
          <w:lang w:val="fr-FR"/>
        </w:rPr>
      </w:pPr>
      <w:r w:rsidRPr="006207D5">
        <w:rPr>
          <w:lang w:val="fr-FR"/>
        </w:rPr>
        <w:t>PLW</w:t>
      </w:r>
      <w:r w:rsidRPr="006207D5">
        <w:rPr>
          <w:lang w:val="fr-FR"/>
        </w:rPr>
        <w:tab/>
      </w:r>
      <w:r w:rsidR="006207D5">
        <w:rPr>
          <w:lang w:val="fr-FR"/>
        </w:rPr>
        <w:t>f</w:t>
      </w:r>
      <w:r w:rsidRPr="006207D5">
        <w:rPr>
          <w:lang w:val="fr-FR"/>
        </w:rPr>
        <w:t>emmes enceintes et allaitantes (FEA)</w:t>
      </w:r>
    </w:p>
    <w:p w14:paraId="655FEB53" w14:textId="77777777" w:rsidR="009200BD" w:rsidRPr="006207D5" w:rsidRDefault="009200BD" w:rsidP="009200BD">
      <w:pPr>
        <w:spacing w:after="120"/>
        <w:ind w:left="2160" w:hanging="1440"/>
        <w:rPr>
          <w:lang w:val="fr-FR"/>
        </w:rPr>
      </w:pPr>
      <w:r w:rsidRPr="006207D5">
        <w:rPr>
          <w:lang w:val="fr-FR"/>
        </w:rPr>
        <w:t>PM2A</w:t>
      </w:r>
      <w:r w:rsidRPr="006207D5">
        <w:rPr>
          <w:lang w:val="fr-FR"/>
        </w:rPr>
        <w:tab/>
        <w:t>Approche de la Prévention de la malnutrition chez les enfants de moins de 2 ans</w:t>
      </w:r>
    </w:p>
    <w:p w14:paraId="2BD3B8E1" w14:textId="6F564E04" w:rsidR="009200BD" w:rsidRPr="006207D5" w:rsidRDefault="009200BD" w:rsidP="009200BD">
      <w:pPr>
        <w:spacing w:after="120"/>
        <w:ind w:left="2160" w:hanging="1440"/>
        <w:rPr>
          <w:lang w:val="fr-FR"/>
        </w:rPr>
      </w:pPr>
      <w:r w:rsidRPr="006207D5">
        <w:rPr>
          <w:lang w:val="fr-FR"/>
        </w:rPr>
        <w:t>PVO</w:t>
      </w:r>
      <w:r w:rsidRPr="006207D5">
        <w:rPr>
          <w:lang w:val="fr-FR"/>
        </w:rPr>
        <w:tab/>
      </w:r>
      <w:r w:rsidR="006207D5">
        <w:rPr>
          <w:lang w:val="fr-FR"/>
        </w:rPr>
        <w:t>o</w:t>
      </w:r>
      <w:r w:rsidRPr="006207D5">
        <w:rPr>
          <w:lang w:val="fr-FR"/>
        </w:rPr>
        <w:t xml:space="preserve">rganisation </w:t>
      </w:r>
      <w:r w:rsidR="006207D5">
        <w:rPr>
          <w:lang w:val="fr-FR"/>
        </w:rPr>
        <w:t>v</w:t>
      </w:r>
      <w:r w:rsidRPr="006207D5">
        <w:rPr>
          <w:lang w:val="fr-FR"/>
        </w:rPr>
        <w:t>olontaire privée</w:t>
      </w:r>
    </w:p>
    <w:p w14:paraId="746859FD" w14:textId="77777777" w:rsidR="009200BD" w:rsidRPr="006207D5" w:rsidRDefault="009200BD" w:rsidP="009200BD">
      <w:pPr>
        <w:spacing w:after="120"/>
        <w:ind w:left="2160" w:hanging="1440"/>
        <w:rPr>
          <w:lang w:val="fr-FR"/>
        </w:rPr>
      </w:pPr>
      <w:r w:rsidRPr="006207D5">
        <w:rPr>
          <w:lang w:val="fr-FR"/>
        </w:rPr>
        <w:t>QIVC</w:t>
      </w:r>
      <w:r w:rsidRPr="006207D5">
        <w:rPr>
          <w:lang w:val="fr-FR"/>
        </w:rPr>
        <w:tab/>
        <w:t>Liste de contrôle pour l’amélioration de la qualité (LCAQ)</w:t>
      </w:r>
    </w:p>
    <w:p w14:paraId="62513F56" w14:textId="5CFBD9A0" w:rsidR="009200BD" w:rsidRPr="006207D5" w:rsidRDefault="009200BD" w:rsidP="009200BD">
      <w:pPr>
        <w:spacing w:after="120"/>
        <w:ind w:left="2160" w:hanging="1440"/>
        <w:rPr>
          <w:lang w:val="fr-FR"/>
        </w:rPr>
      </w:pPr>
      <w:r w:rsidRPr="006207D5">
        <w:rPr>
          <w:lang w:val="fr-FR"/>
        </w:rPr>
        <w:t>RHF</w:t>
      </w:r>
      <w:r w:rsidRPr="006207D5">
        <w:rPr>
          <w:lang w:val="fr-FR"/>
        </w:rPr>
        <w:tab/>
      </w:r>
      <w:r w:rsidR="006207D5">
        <w:rPr>
          <w:lang w:val="fr-FR"/>
        </w:rPr>
        <w:t>f</w:t>
      </w:r>
      <w:r w:rsidRPr="006207D5">
        <w:rPr>
          <w:lang w:val="fr-FR"/>
        </w:rPr>
        <w:t>luide recommandé de maison</w:t>
      </w:r>
    </w:p>
    <w:p w14:paraId="61F7ACF8" w14:textId="77777777" w:rsidR="009200BD" w:rsidRPr="006207D5" w:rsidRDefault="009200BD" w:rsidP="009200BD">
      <w:pPr>
        <w:spacing w:after="120"/>
        <w:ind w:left="2160" w:hanging="1440"/>
        <w:rPr>
          <w:lang w:val="fr-FR"/>
        </w:rPr>
      </w:pPr>
      <w:r w:rsidRPr="006207D5">
        <w:rPr>
          <w:lang w:val="fr-FR"/>
        </w:rPr>
        <w:t>SBCTF</w:t>
      </w:r>
      <w:r w:rsidRPr="006207D5">
        <w:rPr>
          <w:lang w:val="fr-FR"/>
        </w:rPr>
        <w:tab/>
        <w:t xml:space="preserve">Equipe de Réseau social de sécurité alimentaire et nutrition et changement de comportement </w:t>
      </w:r>
    </w:p>
    <w:p w14:paraId="75B3810E" w14:textId="77777777" w:rsidR="009200BD" w:rsidRPr="00003C12" w:rsidRDefault="009200BD" w:rsidP="009200BD">
      <w:pPr>
        <w:spacing w:after="120"/>
        <w:ind w:left="2160" w:hanging="1440"/>
        <w:rPr>
          <w:bCs/>
        </w:rPr>
      </w:pPr>
      <w:r w:rsidRPr="00003C12">
        <w:t>SBCWG</w:t>
      </w:r>
      <w:r w:rsidRPr="00003C12">
        <w:tab/>
      </w:r>
      <w:r w:rsidRPr="00003C12">
        <w:rPr>
          <w:bCs/>
        </w:rPr>
        <w:t xml:space="preserve">CORE Group Social &amp; Behavioral Change Working Group </w:t>
      </w:r>
    </w:p>
    <w:p w14:paraId="026AE38F" w14:textId="77777777" w:rsidR="009200BD" w:rsidRPr="006207D5" w:rsidRDefault="009200BD" w:rsidP="009200BD">
      <w:pPr>
        <w:spacing w:after="120"/>
        <w:ind w:left="2160" w:hanging="1440"/>
        <w:rPr>
          <w:lang w:val="fr-FR"/>
        </w:rPr>
      </w:pPr>
      <w:r w:rsidRPr="006207D5">
        <w:rPr>
          <w:lang w:val="fr-FR"/>
        </w:rPr>
        <w:t>TOPS</w:t>
      </w:r>
      <w:r w:rsidRPr="006207D5">
        <w:rPr>
          <w:lang w:val="fr-FR"/>
        </w:rPr>
        <w:tab/>
        <w:t>Soutien Technique et Opérationnel de Performance (Programme)</w:t>
      </w:r>
    </w:p>
    <w:p w14:paraId="59A8A6F6" w14:textId="77777777" w:rsidR="009200BD" w:rsidRPr="006207D5" w:rsidRDefault="009200BD" w:rsidP="009200BD">
      <w:pPr>
        <w:spacing w:after="120"/>
        <w:ind w:left="2160" w:hanging="1440"/>
        <w:rPr>
          <w:lang w:val="fr-FR"/>
        </w:rPr>
      </w:pPr>
      <w:r w:rsidRPr="006207D5">
        <w:rPr>
          <w:lang w:val="fr-FR"/>
        </w:rPr>
        <w:t>U.S.</w:t>
      </w:r>
      <w:r w:rsidRPr="006207D5">
        <w:rPr>
          <w:lang w:val="fr-FR"/>
        </w:rPr>
        <w:tab/>
        <w:t>Etats - Unis</w:t>
      </w:r>
    </w:p>
    <w:p w14:paraId="361A062F" w14:textId="77777777" w:rsidR="009200BD" w:rsidRPr="006207D5" w:rsidRDefault="009200BD" w:rsidP="009200BD">
      <w:pPr>
        <w:spacing w:after="120"/>
        <w:ind w:left="2160" w:hanging="1440"/>
        <w:rPr>
          <w:lang w:val="fr-FR"/>
        </w:rPr>
      </w:pPr>
      <w:r w:rsidRPr="006207D5">
        <w:rPr>
          <w:lang w:val="fr-FR"/>
        </w:rPr>
        <w:t>UNICEF</w:t>
      </w:r>
      <w:r w:rsidRPr="006207D5">
        <w:rPr>
          <w:lang w:val="fr-FR"/>
        </w:rPr>
        <w:tab/>
        <w:t>Fonds des Nations-Unies pour l’Enfance</w:t>
      </w:r>
    </w:p>
    <w:p w14:paraId="1F6C0940" w14:textId="77777777" w:rsidR="009200BD" w:rsidRPr="006207D5" w:rsidRDefault="009200BD" w:rsidP="009200BD">
      <w:pPr>
        <w:spacing w:after="120"/>
        <w:ind w:left="2160" w:hanging="1440"/>
        <w:rPr>
          <w:lang w:val="fr-FR"/>
        </w:rPr>
      </w:pPr>
      <w:r w:rsidRPr="006207D5">
        <w:rPr>
          <w:lang w:val="fr-FR"/>
        </w:rPr>
        <w:t>USAID</w:t>
      </w:r>
      <w:r w:rsidRPr="006207D5">
        <w:rPr>
          <w:lang w:val="fr-FR"/>
        </w:rPr>
        <w:tab/>
        <w:t>Agence Américaine de Développement International</w:t>
      </w:r>
    </w:p>
    <w:p w14:paraId="0EAB9D5E" w14:textId="491003CC" w:rsidR="009200BD" w:rsidRPr="006207D5" w:rsidRDefault="009200BD" w:rsidP="009200BD">
      <w:pPr>
        <w:spacing w:after="120"/>
        <w:ind w:left="2160" w:hanging="1440"/>
        <w:rPr>
          <w:lang w:val="fr-FR"/>
        </w:rPr>
      </w:pPr>
      <w:r w:rsidRPr="006207D5">
        <w:rPr>
          <w:lang w:val="fr-FR"/>
        </w:rPr>
        <w:t>WASH</w:t>
      </w:r>
      <w:r w:rsidRPr="006207D5">
        <w:rPr>
          <w:lang w:val="fr-FR"/>
        </w:rPr>
        <w:tab/>
      </w:r>
      <w:r w:rsidR="006207D5">
        <w:rPr>
          <w:lang w:val="fr-FR"/>
        </w:rPr>
        <w:t>e</w:t>
      </w:r>
      <w:r w:rsidRPr="006207D5">
        <w:rPr>
          <w:lang w:val="fr-FR"/>
        </w:rPr>
        <w:t xml:space="preserve">au, </w:t>
      </w:r>
      <w:r w:rsidR="006207D5">
        <w:rPr>
          <w:lang w:val="fr-FR"/>
        </w:rPr>
        <w:t>a</w:t>
      </w:r>
      <w:r w:rsidRPr="006207D5">
        <w:rPr>
          <w:lang w:val="fr-FR"/>
        </w:rPr>
        <w:t>ssainissement et hygiène</w:t>
      </w:r>
    </w:p>
    <w:p w14:paraId="68C0CCB4" w14:textId="77777777" w:rsidR="009200BD" w:rsidRPr="006207D5" w:rsidRDefault="009200BD" w:rsidP="009200BD">
      <w:pPr>
        <w:spacing w:after="120"/>
        <w:ind w:left="2160" w:hanging="1440"/>
        <w:rPr>
          <w:lang w:val="fr-FR"/>
        </w:rPr>
      </w:pPr>
      <w:r w:rsidRPr="006207D5">
        <w:rPr>
          <w:lang w:val="fr-FR"/>
        </w:rPr>
        <w:t>WR</w:t>
      </w:r>
      <w:r w:rsidRPr="006207D5">
        <w:rPr>
          <w:lang w:val="fr-FR"/>
        </w:rPr>
        <w:tab/>
        <w:t xml:space="preserve">World Relief </w:t>
      </w:r>
    </w:p>
    <w:p w14:paraId="477A0003" w14:textId="066E782A" w:rsidR="009200BD" w:rsidRPr="006207D5" w:rsidRDefault="009200BD" w:rsidP="009200BD">
      <w:pPr>
        <w:spacing w:after="120"/>
        <w:ind w:left="2160" w:hanging="1440"/>
        <w:rPr>
          <w:sz w:val="20"/>
          <w:lang w:val="fr-FR"/>
        </w:rPr>
      </w:pPr>
      <w:r w:rsidRPr="006207D5">
        <w:rPr>
          <w:lang w:val="fr-FR"/>
        </w:rPr>
        <w:t>WRA</w:t>
      </w:r>
      <w:r w:rsidRPr="006207D5">
        <w:rPr>
          <w:lang w:val="fr-FR"/>
        </w:rPr>
        <w:tab/>
      </w:r>
      <w:r w:rsidR="006207D5">
        <w:rPr>
          <w:lang w:val="fr-FR"/>
        </w:rPr>
        <w:t>f</w:t>
      </w:r>
      <w:r w:rsidRPr="006207D5">
        <w:rPr>
          <w:lang w:val="fr-FR"/>
        </w:rPr>
        <w:t>emmes en âge de procréer (FAP)</w:t>
      </w:r>
    </w:p>
    <w:p w14:paraId="2E5F5F23" w14:textId="77777777" w:rsidR="009200BD" w:rsidRPr="006207D5" w:rsidRDefault="009200BD" w:rsidP="009200BD">
      <w:pPr>
        <w:ind w:left="0"/>
        <w:rPr>
          <w:lang w:val="fr-FR"/>
        </w:rPr>
        <w:sectPr w:rsidR="009200BD" w:rsidRPr="006207D5" w:rsidSect="00EA3843">
          <w:headerReference w:type="even" r:id="rId15"/>
          <w:headerReference w:type="default" r:id="rId16"/>
          <w:footerReference w:type="even" r:id="rId17"/>
          <w:footerReference w:type="default" r:id="rId18"/>
          <w:type w:val="nextColumn"/>
          <w:pgSz w:w="12240" w:h="15840"/>
          <w:pgMar w:top="1440" w:right="1440" w:bottom="1440" w:left="1440" w:header="720" w:footer="720" w:gutter="0"/>
          <w:pgNumType w:fmt="lowerRoman" w:start="1"/>
          <w:cols w:space="720"/>
          <w:docGrid w:linePitch="360"/>
        </w:sectPr>
      </w:pPr>
    </w:p>
    <w:p w14:paraId="1BD198B6" w14:textId="77777777" w:rsidR="009200BD" w:rsidRPr="006207D5" w:rsidRDefault="009200BD" w:rsidP="009200BD">
      <w:pPr>
        <w:pStyle w:val="Heading1"/>
        <w:spacing w:after="240"/>
        <w:rPr>
          <w:lang w:val="fr-FR"/>
        </w:rPr>
      </w:pPr>
      <w:bookmarkStart w:id="6" w:name="_Toc378101591"/>
      <w:bookmarkStart w:id="7" w:name="_Toc378101852"/>
      <w:bookmarkStart w:id="8" w:name="_Toc387185408"/>
      <w:bookmarkStart w:id="9" w:name="_Toc407739016"/>
      <w:r w:rsidRPr="006207D5">
        <w:rPr>
          <w:lang w:val="fr-FR"/>
        </w:rPr>
        <w:t>Preface</w:t>
      </w:r>
      <w:bookmarkEnd w:id="6"/>
      <w:bookmarkEnd w:id="7"/>
      <w:bookmarkEnd w:id="8"/>
      <w:bookmarkEnd w:id="9"/>
    </w:p>
    <w:p w14:paraId="52DC2D2C" w14:textId="77777777" w:rsidR="009200BD" w:rsidRPr="006207D5" w:rsidRDefault="009200BD" w:rsidP="009200BD">
      <w:pPr>
        <w:pStyle w:val="Heading2"/>
        <w:rPr>
          <w:lang w:val="fr-FR"/>
        </w:rPr>
      </w:pPr>
      <w:bookmarkStart w:id="10" w:name="_Toc407739017"/>
      <w:r w:rsidRPr="006207D5">
        <w:rPr>
          <w:lang w:val="fr-FR"/>
        </w:rPr>
        <w:t>Objectif du Manuel de Formation de Care Group</w:t>
      </w:r>
      <w:bookmarkEnd w:id="10"/>
    </w:p>
    <w:p w14:paraId="63BDCD85" w14:textId="2AE4ED39" w:rsidR="009200BD" w:rsidRPr="006207D5" w:rsidRDefault="009200BD" w:rsidP="009200BD">
      <w:pPr>
        <w:rPr>
          <w:lang w:val="fr-FR"/>
        </w:rPr>
      </w:pPr>
      <w:r w:rsidRPr="006207D5">
        <w:rPr>
          <w:lang w:val="fr-FR"/>
        </w:rPr>
        <w:t xml:space="preserve">Ce manuel a été élaboré comme une ressource de formation pour l’élaboration, la formation, la mise en </w:t>
      </w:r>
      <w:r w:rsidR="00E67492" w:rsidRPr="006207D5">
        <w:rPr>
          <w:lang w:val="fr-FR"/>
        </w:rPr>
        <w:t>œuvre</w:t>
      </w:r>
      <w:r w:rsidRPr="006207D5">
        <w:rPr>
          <w:lang w:val="fr-FR"/>
        </w:rPr>
        <w:t xml:space="preserve"> et le suivi des programmes de Care Groups</w:t>
      </w:r>
      <w:r w:rsidR="00A85BF6">
        <w:rPr>
          <w:lang w:val="fr-FR"/>
        </w:rPr>
        <w:t xml:space="preserve"> (CG)</w:t>
      </w:r>
      <w:r w:rsidRPr="006207D5">
        <w:rPr>
          <w:lang w:val="fr-FR"/>
        </w:rPr>
        <w:t xml:space="preserve">. Il cherche à aider les personnes chargées de la mise en </w:t>
      </w:r>
      <w:r w:rsidR="00E67492" w:rsidRPr="006207D5">
        <w:rPr>
          <w:lang w:val="fr-FR"/>
        </w:rPr>
        <w:t>œuvre</w:t>
      </w:r>
      <w:r w:rsidRPr="006207D5">
        <w:rPr>
          <w:lang w:val="fr-FR"/>
        </w:rPr>
        <w:t xml:space="preserve"> de l’approche de CG à comprendre clairement la structure de l’approche de CG, comment établir les CG, comment suivre le travail des CG et évaluer leur impact, et comment maintenir la qualité de l’approche à travers une </w:t>
      </w:r>
      <w:r w:rsidR="00A51E7C" w:rsidRPr="006207D5">
        <w:rPr>
          <w:lang w:val="fr-FR"/>
        </w:rPr>
        <w:t>Supervision Formative</w:t>
      </w:r>
      <w:r w:rsidRPr="006207D5">
        <w:rPr>
          <w:lang w:val="fr-FR"/>
        </w:rPr>
        <w:t xml:space="preserve"> et un contrôle de qualité. </w:t>
      </w:r>
    </w:p>
    <w:p w14:paraId="03824DAC" w14:textId="77777777" w:rsidR="009200BD" w:rsidRPr="006207D5" w:rsidRDefault="009200BD" w:rsidP="009200BD">
      <w:pPr>
        <w:pStyle w:val="Heading2"/>
        <w:rPr>
          <w:lang w:val="fr-FR"/>
        </w:rPr>
      </w:pPr>
      <w:bookmarkStart w:id="11" w:name="_Toc407739018"/>
      <w:r w:rsidRPr="006207D5">
        <w:rPr>
          <w:lang w:val="fr-FR"/>
        </w:rPr>
        <w:t xml:space="preserve">Planifier la </w:t>
      </w:r>
      <w:r w:rsidR="0038187F" w:rsidRPr="006207D5">
        <w:rPr>
          <w:lang w:val="fr-FR"/>
        </w:rPr>
        <w:t>F</w:t>
      </w:r>
      <w:r w:rsidRPr="006207D5">
        <w:rPr>
          <w:lang w:val="fr-FR"/>
        </w:rPr>
        <w:t>ormation de Care Group</w:t>
      </w:r>
      <w:bookmarkEnd w:id="11"/>
    </w:p>
    <w:p w14:paraId="38EA779B" w14:textId="57048892" w:rsidR="009200BD" w:rsidRPr="006207D5" w:rsidRDefault="009200BD" w:rsidP="009200BD">
      <w:pPr>
        <w:rPr>
          <w:sz w:val="16"/>
          <w:lang w:val="fr-FR"/>
        </w:rPr>
      </w:pPr>
      <w:r w:rsidRPr="006207D5">
        <w:rPr>
          <w:lang w:val="fr-FR"/>
        </w:rPr>
        <w:t>Cette formation serait plus utile si elle est menée après que le</w:t>
      </w:r>
      <w:r w:rsidR="00F547FF" w:rsidRPr="006207D5">
        <w:rPr>
          <w:lang w:val="fr-FR"/>
        </w:rPr>
        <w:t xml:space="preserve"> financement</w:t>
      </w:r>
      <w:r w:rsidRPr="006207D5">
        <w:rPr>
          <w:lang w:val="fr-FR"/>
        </w:rPr>
        <w:t xml:space="preserve"> du programme de santé aient été obtenus et le personnel de gestion clef ait été recruté, mais avant le recrutement des agents communautaires. Certaines leçons pourraient aussi être utilisées ou adaptées pour former de nouveaux agents ou comme cours de recyclage des agents pour faire face aux faiblesses dans le programme découvertes lors de l’évaluation de mi-parcours ou à n’importe quel moment. Quand c’est faisable, il serait beaucoup plus préférable de faire cette formation en sessions plus courtes pour permettre une meilleure assimilation et rétention du matériel. Certaines leçons ne seraient pas nécessaires pour tous les groupes.</w:t>
      </w:r>
      <w:r w:rsidR="00A85BF6">
        <w:rPr>
          <w:lang w:val="fr-FR"/>
        </w:rPr>
        <w:t xml:space="preserve"> </w:t>
      </w:r>
    </w:p>
    <w:p w14:paraId="15FB5106" w14:textId="77777777" w:rsidR="009200BD" w:rsidRPr="006207D5" w:rsidRDefault="009200BD" w:rsidP="009200BD">
      <w:pPr>
        <w:pStyle w:val="Heading2"/>
        <w:rPr>
          <w:lang w:val="fr-FR"/>
        </w:rPr>
      </w:pPr>
      <w:bookmarkStart w:id="12" w:name="_Toc407739019"/>
      <w:r w:rsidRPr="006207D5">
        <w:rPr>
          <w:lang w:val="fr-FR"/>
        </w:rPr>
        <w:t>Remerciements</w:t>
      </w:r>
      <w:bookmarkEnd w:id="12"/>
    </w:p>
    <w:p w14:paraId="6560133E" w14:textId="120272CC" w:rsidR="009200BD" w:rsidRPr="009B577B" w:rsidRDefault="009200BD" w:rsidP="00003C12">
      <w:r w:rsidRPr="006207D5">
        <w:rPr>
          <w:lang w:val="fr-FR"/>
        </w:rPr>
        <w:t xml:space="preserve">Ce manuel de formation a été adapté de: M. Hanold, C. Wetzel, T. Davis, S. Borger, A. Cutherell, et M. DeCoster. 2012. </w:t>
      </w:r>
      <w:r w:rsidRPr="00003C12">
        <w:rPr>
          <w:i/>
          <w:lang w:val="fr-FR"/>
        </w:rPr>
        <w:t xml:space="preserve">Care Groups : Un Manuel de Formationn pour l’élaboration et la mise en </w:t>
      </w:r>
      <w:r w:rsidR="00E67492" w:rsidRPr="00003C12">
        <w:rPr>
          <w:i/>
          <w:lang w:val="fr-FR"/>
        </w:rPr>
        <w:t>œuvre</w:t>
      </w:r>
      <w:r w:rsidRPr="00003C12">
        <w:rPr>
          <w:i/>
          <w:lang w:val="fr-FR"/>
        </w:rPr>
        <w:t xml:space="preserve"> de Programmes</w:t>
      </w:r>
      <w:r w:rsidRPr="006207D5">
        <w:rPr>
          <w:lang w:val="fr-FR"/>
        </w:rPr>
        <w:t xml:space="preserve">. </w:t>
      </w:r>
      <w:r w:rsidRPr="009B577B">
        <w:t>Washington, DC</w:t>
      </w:r>
      <w:r w:rsidR="00EF4431" w:rsidRPr="009B577B">
        <w:t xml:space="preserve"> </w:t>
      </w:r>
      <w:r w:rsidRPr="009B577B">
        <w:t xml:space="preserve">: Food for the Hungry. </w:t>
      </w:r>
    </w:p>
    <w:p w14:paraId="31CF16FA" w14:textId="77777777" w:rsidR="009200BD" w:rsidRPr="009B577B" w:rsidRDefault="009200BD" w:rsidP="00003C12">
      <w:r w:rsidRPr="009B577B">
        <w:t xml:space="preserve">Les auteurs de ce manuel de formation sont: Mitzi Hanold, Carolyn Wetzel, Thomas Davis, Jr., Sarah Borger, Andrea Cutherell, Mary DeCoster, Melanie Morrow et Bonnie Kittle. </w:t>
      </w:r>
    </w:p>
    <w:p w14:paraId="70B14C69" w14:textId="77777777" w:rsidR="009200BD" w:rsidRPr="006207D5" w:rsidRDefault="009200BD" w:rsidP="00003C12">
      <w:pPr>
        <w:rPr>
          <w:lang w:val="fr-FR"/>
        </w:rPr>
      </w:pPr>
      <w:r w:rsidRPr="006207D5">
        <w:rPr>
          <w:lang w:val="fr-FR"/>
        </w:rPr>
        <w:t xml:space="preserve">Un remerciement spécial va à Dr Pieter Ernst et World Relief (WR) pour l’élaboration du modèle de Care Group en 1995. </w:t>
      </w:r>
    </w:p>
    <w:p w14:paraId="5CCD3EF2" w14:textId="747A0170" w:rsidR="009200BD" w:rsidRPr="006207D5" w:rsidRDefault="009200BD" w:rsidP="00003C12">
      <w:pPr>
        <w:rPr>
          <w:lang w:val="fr-FR"/>
        </w:rPr>
      </w:pPr>
      <w:r w:rsidRPr="006207D5">
        <w:rPr>
          <w:lang w:val="fr-FR"/>
        </w:rPr>
        <w:t xml:space="preserve">Les auteurs voudraient également remercier les membres de la communauté de Pratique du Réseau de la Sécurité alimentaire et Nutrition pour leur participation active et généreuse en révisant, testant sur le terrain, éditant, écrivant les annexes et en donnant des exemples de leur expérience, comprenant Mary Helen Carruth (Medical Teams International), Lisa Firth (Samaritan’s Purse), Marianne Stone – Jimenez (Consultant), Todd Nitkin (Medical Teams International), Erin Pfeiffer (Food for the Hungry </w:t>
      </w:r>
      <w:r w:rsidR="00A85BF6">
        <w:rPr>
          <w:lang w:val="fr-FR"/>
        </w:rPr>
        <w:t>[</w:t>
      </w:r>
      <w:r w:rsidRPr="006207D5">
        <w:rPr>
          <w:lang w:val="fr-FR"/>
        </w:rPr>
        <w:t>FH</w:t>
      </w:r>
      <w:r w:rsidR="00A85BF6">
        <w:rPr>
          <w:lang w:val="fr-FR"/>
        </w:rPr>
        <w:t>]</w:t>
      </w:r>
      <w:r w:rsidRPr="006207D5">
        <w:rPr>
          <w:lang w:val="fr-FR"/>
        </w:rPr>
        <w:t>), Sarah Bauler (FH), Alexandra Rutishhauser-Perera (International Medical Corps</w:t>
      </w:r>
      <w:r w:rsidR="00A85BF6">
        <w:rPr>
          <w:lang w:val="fr-FR"/>
        </w:rPr>
        <w:t xml:space="preserve"> [</w:t>
      </w:r>
      <w:r w:rsidRPr="006207D5">
        <w:rPr>
          <w:lang w:val="fr-FR"/>
        </w:rPr>
        <w:t>IMC</w:t>
      </w:r>
      <w:r w:rsidR="00A85BF6">
        <w:rPr>
          <w:lang w:val="fr-FR"/>
        </w:rPr>
        <w:t>]</w:t>
      </w:r>
      <w:r w:rsidRPr="006207D5">
        <w:rPr>
          <w:lang w:val="fr-FR"/>
        </w:rPr>
        <w:t>), Jennifer Weiss (</w:t>
      </w:r>
      <w:r w:rsidR="00A85BF6">
        <w:rPr>
          <w:lang w:val="fr-FR"/>
        </w:rPr>
        <w:t xml:space="preserve">Project </w:t>
      </w:r>
      <w:r w:rsidRPr="006207D5">
        <w:rPr>
          <w:lang w:val="fr-FR"/>
        </w:rPr>
        <w:t>Concern International), Jennifer Burns (IMC), Rob Broadhurst (étudiant en médecine), Diane DeBernardo (ancien agent d’IMC), Marcus Catsam (Consultant), Adugne Kebede (World Vision), Elizabeth Arlotti – Parrish (ACDI</w:t>
      </w:r>
      <w:r w:rsidR="00A85BF6">
        <w:rPr>
          <w:lang w:val="fr-FR"/>
        </w:rPr>
        <w:t>/</w:t>
      </w:r>
      <w:r w:rsidRPr="006207D5">
        <w:rPr>
          <w:lang w:val="fr-FR"/>
        </w:rPr>
        <w:t xml:space="preserve">VOCA) et Debbie Dortzback (WR). </w:t>
      </w:r>
    </w:p>
    <w:p w14:paraId="48F4ABD8" w14:textId="75F839CC" w:rsidR="009200BD" w:rsidRPr="006207D5" w:rsidRDefault="009200BD" w:rsidP="00003C12">
      <w:pPr>
        <w:rPr>
          <w:lang w:val="fr-FR"/>
        </w:rPr>
      </w:pPr>
      <w:r w:rsidRPr="006207D5">
        <w:rPr>
          <w:lang w:val="fr-FR"/>
        </w:rPr>
        <w:t>Des remerciements spéciaux vont à Cindy Pfitzenmaier (Project Concern International), Sarah Bauler (FH) et Bonnie Kittle (Consultant) pour leur implication active dans l’édition et le test – pilote de tout le manuel. TOPS veut remercier Rachel Elrom pour son édition ingénieuse et le formatage du document. Beaucoup de remerciements à tous les participants du Réseau «</w:t>
      </w:r>
      <w:r w:rsidR="00A85BF6">
        <w:rPr>
          <w:lang w:val="fr-FR"/>
        </w:rPr>
        <w:t xml:space="preserve"> </w:t>
      </w:r>
      <w:r w:rsidRPr="006207D5">
        <w:rPr>
          <w:lang w:val="fr-FR"/>
        </w:rPr>
        <w:t xml:space="preserve">FSN de Care Groups Forward Interest group » pour leur grand intérêt, encouragement, suggestions et soutien pour ce projet. </w:t>
      </w:r>
    </w:p>
    <w:p w14:paraId="6D7166D1" w14:textId="2718A37D" w:rsidR="009200BD" w:rsidRPr="006207D5" w:rsidRDefault="009200BD" w:rsidP="00003C12">
      <w:pPr>
        <w:rPr>
          <w:lang w:val="fr-FR"/>
        </w:rPr>
      </w:pPr>
      <w:bookmarkStart w:id="13" w:name="_Toc378101595"/>
      <w:bookmarkStart w:id="14" w:name="_Toc378101856"/>
      <w:bookmarkStart w:id="15" w:name="_Toc387185412"/>
      <w:r w:rsidRPr="006207D5">
        <w:rPr>
          <w:lang w:val="fr-FR"/>
        </w:rPr>
        <w:t>Finalement, TOPS remercie sincèrement toutes les</w:t>
      </w:r>
      <w:r w:rsidR="00A85BF6">
        <w:rPr>
          <w:lang w:val="fr-FR"/>
        </w:rPr>
        <w:t xml:space="preserve"> </w:t>
      </w:r>
      <w:r w:rsidRPr="006207D5">
        <w:rPr>
          <w:lang w:val="fr-FR"/>
        </w:rPr>
        <w:t>personnes qui ont contribué à cet outil important en améliorant le programme de changement social et de comportement à travers le monde.</w:t>
      </w:r>
      <w:r w:rsidR="00A85BF6">
        <w:rPr>
          <w:lang w:val="fr-FR"/>
        </w:rPr>
        <w:t xml:space="preserve"> </w:t>
      </w:r>
    </w:p>
    <w:p w14:paraId="3282489A" w14:textId="77777777" w:rsidR="0029072E" w:rsidRPr="006207D5" w:rsidRDefault="0029072E" w:rsidP="009200BD">
      <w:pPr>
        <w:spacing w:after="120"/>
        <w:rPr>
          <w:lang w:val="fr-FR"/>
        </w:rPr>
      </w:pPr>
    </w:p>
    <w:p w14:paraId="57B1EE77" w14:textId="77777777" w:rsidR="0029072E" w:rsidRPr="006207D5" w:rsidRDefault="0029072E" w:rsidP="00003C12">
      <w:pPr>
        <w:spacing w:after="120"/>
        <w:ind w:left="0"/>
        <w:rPr>
          <w:lang w:val="fr-FR"/>
        </w:rPr>
        <w:sectPr w:rsidR="0029072E" w:rsidRPr="006207D5" w:rsidSect="00EA3843">
          <w:headerReference w:type="default" r:id="rId19"/>
          <w:type w:val="nextColumn"/>
          <w:pgSz w:w="12240" w:h="15840"/>
          <w:pgMar w:top="1440" w:right="1440" w:bottom="1440" w:left="1440" w:header="720" w:footer="720" w:gutter="0"/>
          <w:pgNumType w:fmt="lowerRoman"/>
          <w:cols w:space="720"/>
          <w:docGrid w:linePitch="360"/>
        </w:sectPr>
      </w:pPr>
    </w:p>
    <w:p w14:paraId="601636FA" w14:textId="2428F2C3" w:rsidR="009200BD" w:rsidRPr="006207D5" w:rsidRDefault="00A85BF6" w:rsidP="009200BD">
      <w:pPr>
        <w:pStyle w:val="Heading1"/>
        <w:rPr>
          <w:lang w:val="fr-FR"/>
        </w:rPr>
      </w:pPr>
      <w:bookmarkStart w:id="16" w:name="_Toc407739020"/>
      <w:bookmarkStart w:id="17" w:name="Toc345588256"/>
      <w:bookmarkStart w:id="18" w:name="_Toc345588447"/>
      <w:bookmarkStart w:id="19" w:name="_Toc346580308"/>
      <w:bookmarkStart w:id="20" w:name="_Toc348048779"/>
      <w:bookmarkEnd w:id="5"/>
      <w:bookmarkEnd w:id="13"/>
      <w:bookmarkEnd w:id="14"/>
      <w:bookmarkEnd w:id="15"/>
      <w:r w:rsidRPr="006207D5">
        <w:rPr>
          <w:lang w:val="fr-FR"/>
        </w:rPr>
        <w:t xml:space="preserve">Introduction </w:t>
      </w:r>
      <w:r>
        <w:rPr>
          <w:lang w:val="fr-FR"/>
        </w:rPr>
        <w:t>a</w:t>
      </w:r>
      <w:r w:rsidRPr="006207D5">
        <w:rPr>
          <w:lang w:val="fr-FR"/>
        </w:rPr>
        <w:t>u</w:t>
      </w:r>
      <w:r>
        <w:rPr>
          <w:lang w:val="fr-FR"/>
        </w:rPr>
        <w:t xml:space="preserve"> M</w:t>
      </w:r>
      <w:r w:rsidRPr="006207D5">
        <w:rPr>
          <w:lang w:val="fr-FR"/>
        </w:rPr>
        <w:t>anuel</w:t>
      </w:r>
      <w:bookmarkEnd w:id="16"/>
    </w:p>
    <w:p w14:paraId="4F47F64D" w14:textId="77777777" w:rsidR="009200BD" w:rsidRPr="006207D5" w:rsidRDefault="009200BD" w:rsidP="009200BD">
      <w:pPr>
        <w:pStyle w:val="Heading2"/>
        <w:rPr>
          <w:rFonts w:eastAsia="Times New Roman"/>
          <w:lang w:val="fr-FR"/>
        </w:rPr>
      </w:pPr>
      <w:bookmarkStart w:id="21" w:name="_Toc407739021"/>
      <w:r w:rsidRPr="006207D5">
        <w:rPr>
          <w:rFonts w:eastAsia="Times New Roman"/>
          <w:lang w:val="fr-FR"/>
        </w:rPr>
        <w:t xml:space="preserve">Faire </w:t>
      </w:r>
      <w:r w:rsidR="0038187F" w:rsidRPr="006207D5">
        <w:rPr>
          <w:rFonts w:eastAsia="Times New Roman"/>
          <w:lang w:val="fr-FR"/>
        </w:rPr>
        <w:t>C</w:t>
      </w:r>
      <w:r w:rsidRPr="006207D5">
        <w:rPr>
          <w:rFonts w:eastAsia="Times New Roman"/>
          <w:lang w:val="fr-FR"/>
        </w:rPr>
        <w:t xml:space="preserve">orrespondre </w:t>
      </w:r>
      <w:r w:rsidR="0038187F" w:rsidRPr="006207D5">
        <w:rPr>
          <w:rFonts w:eastAsia="Times New Roman"/>
          <w:lang w:val="fr-FR"/>
        </w:rPr>
        <w:t>C</w:t>
      </w:r>
      <w:r w:rsidRPr="006207D5">
        <w:rPr>
          <w:rFonts w:eastAsia="Times New Roman"/>
          <w:lang w:val="fr-FR"/>
        </w:rPr>
        <w:t xml:space="preserve">ette </w:t>
      </w:r>
      <w:r w:rsidR="0038187F" w:rsidRPr="006207D5">
        <w:rPr>
          <w:rFonts w:eastAsia="Times New Roman"/>
          <w:lang w:val="fr-FR"/>
        </w:rPr>
        <w:t>F</w:t>
      </w:r>
      <w:r w:rsidRPr="006207D5">
        <w:rPr>
          <w:rFonts w:eastAsia="Times New Roman"/>
          <w:lang w:val="fr-FR"/>
        </w:rPr>
        <w:t xml:space="preserve">ormation à un </w:t>
      </w:r>
      <w:r w:rsidR="0038187F" w:rsidRPr="006207D5">
        <w:rPr>
          <w:rFonts w:eastAsia="Times New Roman"/>
          <w:lang w:val="fr-FR"/>
        </w:rPr>
        <w:t>D</w:t>
      </w:r>
      <w:r w:rsidRPr="006207D5">
        <w:rPr>
          <w:rFonts w:eastAsia="Times New Roman"/>
          <w:lang w:val="fr-FR"/>
        </w:rPr>
        <w:t xml:space="preserve">ispositif </w:t>
      </w:r>
      <w:r w:rsidR="0038187F" w:rsidRPr="006207D5">
        <w:rPr>
          <w:rFonts w:eastAsia="Times New Roman"/>
          <w:lang w:val="fr-FR"/>
        </w:rPr>
        <w:t>Plus Large</w:t>
      </w:r>
      <w:bookmarkEnd w:id="21"/>
    </w:p>
    <w:p w14:paraId="16C0CDE1" w14:textId="67655132" w:rsidR="009200BD" w:rsidRPr="006207D5" w:rsidRDefault="009200BD" w:rsidP="009200BD">
      <w:pPr>
        <w:rPr>
          <w:lang w:val="fr-FR"/>
        </w:rPr>
      </w:pPr>
      <w:r w:rsidRPr="006207D5">
        <w:rPr>
          <w:lang w:val="fr-FR"/>
        </w:rPr>
        <w:t>Cette formation est plus utile comme une partie d’un plan plus grand de l’organisation pour soutenir le changement de comportement. Les organisations doivent commencer par s’assur</w:t>
      </w:r>
      <w:r w:rsidR="00F547FF" w:rsidRPr="006207D5">
        <w:rPr>
          <w:lang w:val="fr-FR"/>
        </w:rPr>
        <w:t>er</w:t>
      </w:r>
      <w:r w:rsidRPr="006207D5">
        <w:rPr>
          <w:lang w:val="fr-FR"/>
        </w:rPr>
        <w:t xml:space="preserve"> que les agents du siège et du terrain, les directeurs et personnes chargées de la mise </w:t>
      </w:r>
      <w:r w:rsidR="00E67492" w:rsidRPr="006207D5">
        <w:rPr>
          <w:lang w:val="fr-FR"/>
        </w:rPr>
        <w:t>en œuvre</w:t>
      </w:r>
      <w:r w:rsidRPr="006207D5">
        <w:rPr>
          <w:lang w:val="fr-FR"/>
        </w:rPr>
        <w:t xml:space="preserve"> sont tous familiers avec l’approche de Care Group (CG). Suivant la formation, les agents à tous les niveaux peuvent chercher des moyens pour intégrer les concepts et outils dans leur travail. Pour des informations sur comment lier l’approche de CG à un programme de sécurité alimentaire, tel que l’approche de la Prévention de la malnutrition chez les enfants de moins de 2 ans (PM2A) voir </w:t>
      </w:r>
      <w:r w:rsidRPr="006207D5">
        <w:rPr>
          <w:b/>
          <w:color w:val="237990"/>
          <w:lang w:val="fr-FR"/>
        </w:rPr>
        <w:t>l’</w:t>
      </w:r>
      <w:r w:rsidR="00E67492" w:rsidRPr="006207D5">
        <w:rPr>
          <w:b/>
          <w:color w:val="237990"/>
          <w:lang w:val="fr-FR"/>
        </w:rPr>
        <w:t>A</w:t>
      </w:r>
      <w:r w:rsidRPr="006207D5">
        <w:rPr>
          <w:b/>
          <w:color w:val="237990"/>
          <w:lang w:val="fr-FR"/>
        </w:rPr>
        <w:t>nnexe 8</w:t>
      </w:r>
      <w:r w:rsidR="00EF4431">
        <w:rPr>
          <w:b/>
          <w:color w:val="237990"/>
          <w:lang w:val="fr-FR"/>
        </w:rPr>
        <w:t xml:space="preserve"> </w:t>
      </w:r>
      <w:r w:rsidRPr="006207D5">
        <w:rPr>
          <w:b/>
          <w:color w:val="237990"/>
          <w:lang w:val="fr-FR"/>
        </w:rPr>
        <w:t xml:space="preserve">: Care Groups et L’Approche de la Prévention de la Malnutrition </w:t>
      </w:r>
      <w:r w:rsidR="0038187F" w:rsidRPr="006207D5">
        <w:rPr>
          <w:b/>
          <w:color w:val="237990"/>
          <w:lang w:val="fr-FR"/>
        </w:rPr>
        <w:t>C</w:t>
      </w:r>
      <w:r w:rsidRPr="006207D5">
        <w:rPr>
          <w:b/>
          <w:color w:val="237990"/>
          <w:lang w:val="fr-FR"/>
        </w:rPr>
        <w:t xml:space="preserve">hez </w:t>
      </w:r>
      <w:r w:rsidR="0038187F" w:rsidRPr="006207D5">
        <w:rPr>
          <w:b/>
          <w:color w:val="237990"/>
          <w:lang w:val="fr-FR"/>
        </w:rPr>
        <w:t>L</w:t>
      </w:r>
      <w:r w:rsidRPr="006207D5">
        <w:rPr>
          <w:b/>
          <w:color w:val="237990"/>
          <w:lang w:val="fr-FR"/>
        </w:rPr>
        <w:t xml:space="preserve">es </w:t>
      </w:r>
      <w:r w:rsidR="0038187F" w:rsidRPr="006207D5">
        <w:rPr>
          <w:b/>
          <w:color w:val="237990"/>
          <w:lang w:val="fr-FR"/>
        </w:rPr>
        <w:t>E</w:t>
      </w:r>
      <w:r w:rsidRPr="006207D5">
        <w:rPr>
          <w:b/>
          <w:color w:val="237990"/>
          <w:lang w:val="fr-FR"/>
        </w:rPr>
        <w:t xml:space="preserve">nfants de </w:t>
      </w:r>
      <w:r w:rsidR="0038187F" w:rsidRPr="006207D5">
        <w:rPr>
          <w:b/>
          <w:color w:val="237990"/>
          <w:lang w:val="fr-FR"/>
        </w:rPr>
        <w:t>M</w:t>
      </w:r>
      <w:r w:rsidRPr="006207D5">
        <w:rPr>
          <w:b/>
          <w:color w:val="237990"/>
          <w:lang w:val="fr-FR"/>
        </w:rPr>
        <w:t xml:space="preserve">oins de 2 </w:t>
      </w:r>
      <w:r w:rsidR="0038187F" w:rsidRPr="006207D5">
        <w:rPr>
          <w:b/>
          <w:color w:val="237990"/>
          <w:lang w:val="fr-FR"/>
        </w:rPr>
        <w:t>A</w:t>
      </w:r>
      <w:r w:rsidRPr="006207D5">
        <w:rPr>
          <w:b/>
          <w:color w:val="237990"/>
          <w:lang w:val="fr-FR"/>
        </w:rPr>
        <w:t>ns (PM2A)</w:t>
      </w:r>
      <w:r w:rsidRPr="006207D5">
        <w:rPr>
          <w:lang w:val="fr-FR"/>
        </w:rPr>
        <w:t xml:space="preserve">. </w:t>
      </w:r>
    </w:p>
    <w:p w14:paraId="7DA6E569" w14:textId="77777777" w:rsidR="009200BD" w:rsidRPr="006207D5" w:rsidRDefault="009200BD" w:rsidP="009200BD">
      <w:pPr>
        <w:pStyle w:val="Heading2"/>
        <w:rPr>
          <w:rFonts w:eastAsia="Times New Roman"/>
          <w:lang w:val="fr-FR"/>
        </w:rPr>
      </w:pPr>
      <w:bookmarkStart w:id="22" w:name="_Toc407739022"/>
      <w:bookmarkEnd w:id="17"/>
      <w:bookmarkEnd w:id="18"/>
      <w:bookmarkEnd w:id="19"/>
      <w:bookmarkEnd w:id="20"/>
      <w:r w:rsidRPr="006207D5">
        <w:rPr>
          <w:rFonts w:eastAsia="Times New Roman"/>
          <w:lang w:val="fr-FR"/>
        </w:rPr>
        <w:t>Identifier l’</w:t>
      </w:r>
      <w:r w:rsidR="00A15CA4" w:rsidRPr="006207D5">
        <w:rPr>
          <w:rFonts w:eastAsia="Times New Roman"/>
          <w:lang w:val="fr-FR"/>
        </w:rPr>
        <w:t>Équipe</w:t>
      </w:r>
      <w:r w:rsidRPr="006207D5">
        <w:rPr>
          <w:rFonts w:eastAsia="Times New Roman"/>
          <w:lang w:val="fr-FR"/>
        </w:rPr>
        <w:t xml:space="preserve"> de Planification</w:t>
      </w:r>
      <w:bookmarkEnd w:id="22"/>
    </w:p>
    <w:p w14:paraId="06BBE196" w14:textId="77777777" w:rsidR="009200BD" w:rsidRPr="006207D5" w:rsidRDefault="009200BD" w:rsidP="00003C12">
      <w:pPr>
        <w:spacing w:after="120"/>
        <w:rPr>
          <w:lang w:val="fr-FR"/>
        </w:rPr>
      </w:pPr>
      <w:r w:rsidRPr="006207D5">
        <w:rPr>
          <w:lang w:val="fr-FR"/>
        </w:rPr>
        <w:t xml:space="preserve">Cette formation nécessite beaucoup de planification, et vous trouverez utile d’avoir une équipe pour gérer les nombreux détails. L’équipe de planification doit inclure des personnes qui sont : </w:t>
      </w:r>
    </w:p>
    <w:p w14:paraId="70C9F575" w14:textId="77777777" w:rsidR="009200BD" w:rsidRPr="006207D5" w:rsidRDefault="009200BD" w:rsidP="00F5702A">
      <w:pPr>
        <w:pStyle w:val="ListParagraph"/>
        <w:numPr>
          <w:ilvl w:val="0"/>
          <w:numId w:val="5"/>
        </w:numPr>
        <w:spacing w:after="120"/>
        <w:ind w:left="1080"/>
        <w:rPr>
          <w:rFonts w:eastAsia="PMingLiU" w:cs="Comic Sans MS"/>
          <w:szCs w:val="22"/>
          <w:lang w:val="fr-FR"/>
        </w:rPr>
      </w:pPr>
      <w:r w:rsidRPr="006207D5">
        <w:rPr>
          <w:rFonts w:eastAsia="PMingLiU" w:cs="Comic Sans MS"/>
          <w:szCs w:val="22"/>
          <w:lang w:val="fr-FR"/>
        </w:rPr>
        <w:t xml:space="preserve">Familières avec les matériels de formation et l’approche de CG </w:t>
      </w:r>
    </w:p>
    <w:p w14:paraId="0EDA6BAA" w14:textId="77777777" w:rsidR="009200BD" w:rsidRPr="006207D5" w:rsidRDefault="009200BD" w:rsidP="00596EE3">
      <w:pPr>
        <w:pStyle w:val="ListParagraph"/>
        <w:numPr>
          <w:ilvl w:val="0"/>
          <w:numId w:val="5"/>
        </w:numPr>
        <w:spacing w:after="120"/>
        <w:ind w:left="1080"/>
        <w:rPr>
          <w:rFonts w:eastAsia="PMingLiU" w:cs="Comic Sans MS"/>
          <w:szCs w:val="22"/>
          <w:lang w:val="fr-FR"/>
        </w:rPr>
      </w:pPr>
      <w:r w:rsidRPr="006207D5">
        <w:rPr>
          <w:rFonts w:eastAsia="PMingLiU" w:cs="Comic Sans MS"/>
          <w:szCs w:val="22"/>
          <w:lang w:val="fr-FR"/>
        </w:rPr>
        <w:t xml:space="preserve">Familières avec les participants (organisations) qui seront invités </w:t>
      </w:r>
    </w:p>
    <w:p w14:paraId="6C610A6F" w14:textId="77777777" w:rsidR="009200BD" w:rsidRPr="006207D5" w:rsidRDefault="009200BD" w:rsidP="00E86CE6">
      <w:pPr>
        <w:pStyle w:val="ListParagraph"/>
        <w:numPr>
          <w:ilvl w:val="0"/>
          <w:numId w:val="5"/>
        </w:numPr>
        <w:ind w:left="1080"/>
        <w:rPr>
          <w:rFonts w:eastAsia="PMingLiU" w:cs="Comic Sans MS"/>
          <w:szCs w:val="22"/>
          <w:lang w:val="fr-FR"/>
        </w:rPr>
      </w:pPr>
      <w:r w:rsidRPr="006207D5">
        <w:rPr>
          <w:rFonts w:eastAsia="PMingLiU" w:cs="Comic Sans MS"/>
          <w:szCs w:val="22"/>
          <w:lang w:val="fr-FR"/>
        </w:rPr>
        <w:t>Connaissent le site de formation</w:t>
      </w:r>
    </w:p>
    <w:p w14:paraId="61DA2E92" w14:textId="77777777" w:rsidR="009200BD" w:rsidRPr="006207D5" w:rsidRDefault="009200BD" w:rsidP="009200BD">
      <w:pPr>
        <w:pStyle w:val="Heading2"/>
        <w:rPr>
          <w:rFonts w:eastAsia="Times New Roman"/>
          <w:lang w:val="fr-FR"/>
        </w:rPr>
      </w:pPr>
      <w:bookmarkStart w:id="23" w:name="_Toc407739023"/>
      <w:r w:rsidRPr="006207D5">
        <w:rPr>
          <w:rFonts w:eastAsia="Times New Roman"/>
          <w:lang w:val="fr-FR"/>
        </w:rPr>
        <w:t xml:space="preserve">Choix des </w:t>
      </w:r>
      <w:r w:rsidR="0038187F" w:rsidRPr="006207D5">
        <w:rPr>
          <w:rFonts w:eastAsia="Times New Roman"/>
          <w:lang w:val="fr-FR"/>
        </w:rPr>
        <w:t>F</w:t>
      </w:r>
      <w:r w:rsidRPr="006207D5">
        <w:rPr>
          <w:rFonts w:eastAsia="Times New Roman"/>
          <w:lang w:val="fr-FR"/>
        </w:rPr>
        <w:t>acilitateurs</w:t>
      </w:r>
      <w:bookmarkEnd w:id="23"/>
    </w:p>
    <w:p w14:paraId="0A3986C3" w14:textId="0D30DE38" w:rsidR="009200BD" w:rsidRPr="006207D5" w:rsidRDefault="009200BD" w:rsidP="009200BD">
      <w:pPr>
        <w:rPr>
          <w:lang w:val="fr-FR"/>
        </w:rPr>
      </w:pPr>
      <w:r w:rsidRPr="006207D5">
        <w:rPr>
          <w:lang w:val="fr-FR"/>
        </w:rPr>
        <w:t xml:space="preserve">Les facilitateurs de l’atelier doivent avoir une expérience avec l’approche CG, la </w:t>
      </w:r>
      <w:r w:rsidR="00A51E7C" w:rsidRPr="006207D5">
        <w:rPr>
          <w:lang w:val="fr-FR"/>
        </w:rPr>
        <w:t>Supervision Formative</w:t>
      </w:r>
      <w:r w:rsidRPr="006207D5">
        <w:rPr>
          <w:lang w:val="fr-FR"/>
        </w:rPr>
        <w:t xml:space="preserve"> et la liste de contrôle pour l’amélioration de la qualité (LCAQ) aussi bien que les méthodologies d’éducation des adultes et l’apprentissage participatif. Idéalement, le ratio des facilitateurs aux participants doit être au moins 1 à 10 pour maximiser l’interaction entre le facilitateur et les participants, surtout pendant le travail en groupe. Donc, pour un groupe de 20-25 participants, deux co-facilitateurs sont recommandés. </w:t>
      </w:r>
    </w:p>
    <w:p w14:paraId="5BF393A5" w14:textId="77777777" w:rsidR="009200BD" w:rsidRPr="006207D5" w:rsidRDefault="009200BD" w:rsidP="009200BD">
      <w:pPr>
        <w:pStyle w:val="Heading2"/>
        <w:rPr>
          <w:lang w:val="fr-FR"/>
        </w:rPr>
      </w:pPr>
      <w:bookmarkStart w:id="24" w:name="_Toc407739024"/>
      <w:r w:rsidRPr="006207D5">
        <w:rPr>
          <w:rFonts w:eastAsia="Times New Roman" w:cs="Times New Roman"/>
          <w:szCs w:val="20"/>
          <w:lang w:val="fr-FR"/>
        </w:rPr>
        <w:t xml:space="preserve">Choix des </w:t>
      </w:r>
      <w:r w:rsidR="0038187F" w:rsidRPr="006207D5">
        <w:rPr>
          <w:rFonts w:eastAsia="Times New Roman" w:cs="Times New Roman"/>
          <w:szCs w:val="20"/>
          <w:lang w:val="fr-FR"/>
        </w:rPr>
        <w:t>P</w:t>
      </w:r>
      <w:r w:rsidRPr="006207D5">
        <w:rPr>
          <w:rFonts w:eastAsia="Times New Roman" w:cs="Times New Roman"/>
          <w:szCs w:val="20"/>
          <w:lang w:val="fr-FR"/>
        </w:rPr>
        <w:t>articipants</w:t>
      </w:r>
      <w:bookmarkEnd w:id="24"/>
    </w:p>
    <w:p w14:paraId="2A74129C" w14:textId="2675AACB" w:rsidR="009200BD" w:rsidRPr="006207D5" w:rsidRDefault="009200BD" w:rsidP="009200BD">
      <w:pPr>
        <w:rPr>
          <w:lang w:val="fr-FR"/>
        </w:rPr>
      </w:pPr>
      <w:r w:rsidRPr="006207D5">
        <w:rPr>
          <w:lang w:val="fr-FR"/>
        </w:rPr>
        <w:t xml:space="preserve">Ce manuel est destiné à être utilisé par les organisations qui ont déjà décidé que les CG constituent la bonne approche pour leur programme et contexte et par des organisations qui sont en train de considérer l’approche et veulent apprendre plus sur le processus de mise en </w:t>
      </w:r>
      <w:r w:rsidR="00A15CA4" w:rsidRPr="006207D5">
        <w:rPr>
          <w:lang w:val="fr-FR"/>
        </w:rPr>
        <w:t>œuvre</w:t>
      </w:r>
      <w:r w:rsidRPr="006207D5">
        <w:rPr>
          <w:lang w:val="fr-FR"/>
        </w:rPr>
        <w:t xml:space="preserve">. Les personnes qui vont bénéficier de cette formation comprennent les agents du programme de la santé maternelle et infantile et la nutrition (MCHN) y compris les personnes chargées de la mise en </w:t>
      </w:r>
      <w:r w:rsidR="00A15CA4" w:rsidRPr="006207D5">
        <w:rPr>
          <w:lang w:val="fr-FR"/>
        </w:rPr>
        <w:t>œuvre</w:t>
      </w:r>
      <w:r w:rsidRPr="006207D5">
        <w:rPr>
          <w:lang w:val="fr-FR"/>
        </w:rPr>
        <w:t>, les concepteurs, les agents techniques et les directeurs de programme.</w:t>
      </w:r>
      <w:r w:rsidR="00A85BF6">
        <w:rPr>
          <w:lang w:val="fr-FR"/>
        </w:rPr>
        <w:t xml:space="preserve"> </w:t>
      </w:r>
    </w:p>
    <w:p w14:paraId="41FAB334" w14:textId="77777777" w:rsidR="009200BD" w:rsidRPr="006207D5" w:rsidRDefault="009200BD" w:rsidP="009200BD">
      <w:pPr>
        <w:rPr>
          <w:lang w:val="fr-FR"/>
        </w:rPr>
      </w:pPr>
      <w:r w:rsidRPr="006207D5">
        <w:rPr>
          <w:lang w:val="fr-FR"/>
        </w:rPr>
        <w:t xml:space="preserve">Pour les organisations qui sont familières avec l’approche CG et qui cherchent à se fixer si toutefois un cours de formation est l’étape appropriée suivante, </w:t>
      </w:r>
      <w:r w:rsidR="003052EC" w:rsidRPr="006207D5">
        <w:rPr>
          <w:lang w:val="fr-FR"/>
        </w:rPr>
        <w:t>« </w:t>
      </w:r>
      <w:hyperlink r:id="rId20" w:history="1">
        <w:r w:rsidRPr="00003C12">
          <w:rPr>
            <w:rStyle w:val="Hyperlink"/>
            <w:rFonts w:cs="Tw Cen MT"/>
            <w:i/>
            <w:color w:val="237990"/>
            <w:lang w:val="fr-FR"/>
          </w:rPr>
          <w:t>The Care Group Difference: A Guide to Mobilizing Community-Based Volunteer Educators</w:t>
        </w:r>
      </w:hyperlink>
      <w:r w:rsidR="003052EC" w:rsidRPr="00003C12">
        <w:rPr>
          <w:lang w:val="fr-FR"/>
        </w:rPr>
        <w:t>, »</w:t>
      </w:r>
      <w:r w:rsidRPr="006207D5">
        <w:rPr>
          <w:lang w:val="fr-FR"/>
        </w:rPr>
        <w:t xml:space="preserve"> écrit par World Relief et publié par le Groupe de Base en 2004, donne un aperçu très utile. </w:t>
      </w:r>
    </w:p>
    <w:p w14:paraId="49B9A523" w14:textId="77777777" w:rsidR="009200BD" w:rsidRPr="006207D5" w:rsidRDefault="009200BD" w:rsidP="009200BD">
      <w:pPr>
        <w:pStyle w:val="Heading2"/>
        <w:rPr>
          <w:rFonts w:eastAsia="Times New Roman"/>
          <w:lang w:val="fr-FR"/>
        </w:rPr>
      </w:pPr>
      <w:bookmarkStart w:id="25" w:name="_Toc407739025"/>
      <w:r w:rsidRPr="006207D5">
        <w:rPr>
          <w:rFonts w:eastAsia="Times New Roman"/>
          <w:lang w:val="fr-FR"/>
        </w:rPr>
        <w:t xml:space="preserve">Choix du </w:t>
      </w:r>
      <w:r w:rsidR="0038187F" w:rsidRPr="006207D5">
        <w:rPr>
          <w:rFonts w:eastAsia="Times New Roman"/>
          <w:lang w:val="fr-FR"/>
        </w:rPr>
        <w:t>L</w:t>
      </w:r>
      <w:r w:rsidRPr="006207D5">
        <w:rPr>
          <w:rFonts w:eastAsia="Times New Roman"/>
          <w:lang w:val="fr-FR"/>
        </w:rPr>
        <w:t>ieu</w:t>
      </w:r>
      <w:bookmarkEnd w:id="25"/>
    </w:p>
    <w:p w14:paraId="720101FC" w14:textId="77777777" w:rsidR="009200BD" w:rsidRPr="006207D5" w:rsidRDefault="009200BD" w:rsidP="009200BD">
      <w:pPr>
        <w:rPr>
          <w:lang w:val="fr-FR"/>
        </w:rPr>
      </w:pPr>
      <w:r w:rsidRPr="006207D5">
        <w:rPr>
          <w:lang w:val="fr-FR"/>
        </w:rPr>
        <w:t xml:space="preserve">L’atelier doit être mené dans un environnement confortable, tel qu’une salle de conférence, qui est assez spacieuse pour les sessions en plénière et pour que les petits groupes puissent travailler sans se déranger, puisque les participants vont travailler en petits groupes pour la plupart des tâches. Par conséquent, la répartition en petits groupes au début de chaque jour de la formation assurera que les participants seront assis d’une manière qui va promouvoir un maximum de partage, minimise le temps passé à réorganiser les sièges pour le travail en petits groupes et rehausse l’apprentissage. Pour faciliter le partage et l’apprentissage entre les participants, le formateur doit </w:t>
      </w:r>
      <w:r w:rsidR="00A15CA4" w:rsidRPr="006207D5">
        <w:rPr>
          <w:lang w:val="fr-FR"/>
        </w:rPr>
        <w:t>faire</w:t>
      </w:r>
      <w:r w:rsidRPr="006207D5">
        <w:rPr>
          <w:lang w:val="fr-FR"/>
        </w:rPr>
        <w:t xml:space="preserve"> des arrangements différents de sièges chaque jour, </w:t>
      </w:r>
      <w:r w:rsidR="00CF164F" w:rsidRPr="006207D5">
        <w:rPr>
          <w:lang w:val="fr-FR"/>
        </w:rPr>
        <w:t xml:space="preserve">sinon </w:t>
      </w:r>
      <w:r w:rsidRPr="006207D5">
        <w:rPr>
          <w:lang w:val="fr-FR"/>
        </w:rPr>
        <w:t xml:space="preserve">les participants vont s’asseoir sur la même place chaque jour. </w:t>
      </w:r>
    </w:p>
    <w:p w14:paraId="2BB60B52" w14:textId="77777777" w:rsidR="009200BD" w:rsidRPr="006207D5" w:rsidRDefault="009200BD" w:rsidP="00C2333D">
      <w:pPr>
        <w:pStyle w:val="Heading2"/>
        <w:tabs>
          <w:tab w:val="left" w:pos="5156"/>
        </w:tabs>
        <w:rPr>
          <w:rFonts w:eastAsia="Times New Roman"/>
          <w:lang w:val="fr-FR"/>
        </w:rPr>
      </w:pPr>
      <w:bookmarkStart w:id="26" w:name="_Toc407739026"/>
      <w:bookmarkStart w:id="27" w:name="_Toc345529014"/>
      <w:bookmarkStart w:id="28" w:name="_Toc345588261"/>
      <w:bookmarkStart w:id="29" w:name="_Toc345588452"/>
      <w:bookmarkStart w:id="30" w:name="_Toc346580313"/>
      <w:bookmarkStart w:id="31" w:name="_Toc348048784"/>
      <w:r w:rsidRPr="006207D5">
        <w:rPr>
          <w:rFonts w:eastAsia="Times New Roman"/>
          <w:lang w:val="fr-FR"/>
        </w:rPr>
        <w:t xml:space="preserve">Arrangement </w:t>
      </w:r>
      <w:r w:rsidR="0038187F" w:rsidRPr="006207D5">
        <w:rPr>
          <w:rFonts w:eastAsia="Times New Roman"/>
          <w:lang w:val="fr-FR"/>
        </w:rPr>
        <w:t>R</w:t>
      </w:r>
      <w:r w:rsidRPr="006207D5">
        <w:rPr>
          <w:rFonts w:eastAsia="Times New Roman"/>
          <w:lang w:val="fr-FR"/>
        </w:rPr>
        <w:t xml:space="preserve">ecommandé du </w:t>
      </w:r>
      <w:r w:rsidR="0038187F" w:rsidRPr="006207D5">
        <w:rPr>
          <w:rFonts w:eastAsia="Times New Roman"/>
          <w:lang w:val="fr-FR"/>
        </w:rPr>
        <w:t>L</w:t>
      </w:r>
      <w:r w:rsidRPr="006207D5">
        <w:rPr>
          <w:rFonts w:eastAsia="Times New Roman"/>
          <w:lang w:val="fr-FR"/>
        </w:rPr>
        <w:t>ieu</w:t>
      </w:r>
      <w:bookmarkEnd w:id="26"/>
      <w:r w:rsidR="0038187F" w:rsidRPr="006207D5">
        <w:rPr>
          <w:rFonts w:eastAsia="Times New Roman"/>
          <w:lang w:val="fr-FR"/>
        </w:rPr>
        <w:tab/>
      </w:r>
    </w:p>
    <w:p w14:paraId="01DD1C7D" w14:textId="77777777" w:rsidR="009200BD" w:rsidRPr="006207D5" w:rsidRDefault="009200BD" w:rsidP="009200BD">
      <w:pPr>
        <w:ind w:left="0"/>
        <w:jc w:val="center"/>
        <w:rPr>
          <w:b/>
          <w:lang w:val="fr-FR"/>
        </w:rPr>
      </w:pPr>
      <w:r w:rsidRPr="006207D5">
        <w:rPr>
          <w:b/>
          <w:lang w:val="fr-FR"/>
        </w:rPr>
        <w:t xml:space="preserve">Devanture de la </w:t>
      </w:r>
      <w:r w:rsidR="0038187F" w:rsidRPr="006207D5">
        <w:rPr>
          <w:b/>
          <w:lang w:val="fr-FR"/>
        </w:rPr>
        <w:t>S</w:t>
      </w:r>
      <w:r w:rsidRPr="006207D5">
        <w:rPr>
          <w:b/>
          <w:lang w:val="fr-FR"/>
        </w:rPr>
        <w:t>alle avec le Flip chart</w:t>
      </w:r>
    </w:p>
    <w:p w14:paraId="1A9A96C4" w14:textId="4A1D76CC" w:rsidR="009200BD" w:rsidRPr="006207D5" w:rsidRDefault="00334665" w:rsidP="009200BD">
      <w:pPr>
        <w:ind w:left="0"/>
        <w:rPr>
          <w:rFonts w:ascii="Tahoma" w:hAnsi="Tahoma" w:cs="Tahoma"/>
          <w:lang w:val="fr-FR"/>
        </w:rPr>
      </w:pPr>
      <w:r w:rsidRPr="006207D5">
        <w:rPr>
          <w:rFonts w:ascii="Arial" w:hAnsi="Arial" w:cs="Arial"/>
          <w:b/>
          <w:bCs/>
          <w:noProof/>
        </w:rPr>
        <mc:AlternateContent>
          <mc:Choice Requires="wpg">
            <w:drawing>
              <wp:inline distT="0" distB="0" distL="0" distR="0" wp14:anchorId="289FACB5" wp14:editId="69DAD811">
                <wp:extent cx="4655185" cy="2943225"/>
                <wp:effectExtent l="0" t="0" r="88265" b="28575"/>
                <wp:docPr id="129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185" cy="2943225"/>
                          <a:chOff x="0" y="0"/>
                          <a:chExt cx="46553" cy="29435"/>
                        </a:xfrm>
                      </wpg:grpSpPr>
                      <wps:wsp>
                        <wps:cNvPr id="1297" name="Rectangle 299"/>
                        <wps:cNvSpPr>
                          <a:spLocks/>
                        </wps:cNvSpPr>
                        <wps:spPr bwMode="auto">
                          <a:xfrm>
                            <a:off x="0" y="0"/>
                            <a:ext cx="12573" cy="3048"/>
                          </a:xfrm>
                          <a:prstGeom prst="rect">
                            <a:avLst/>
                          </a:prstGeom>
                          <a:solidFill>
                            <a:srgbClr val="237990"/>
                          </a:solidFill>
                          <a:ln w="25400">
                            <a:solidFill>
                              <a:srgbClr val="237990"/>
                            </a:solidFill>
                            <a:miter lim="800000"/>
                            <a:headEnd/>
                            <a:tailEnd/>
                          </a:ln>
                        </wps:spPr>
                        <wps:txbx>
                          <w:txbxContent>
                            <w:p w14:paraId="2CDD85A6" w14:textId="77777777" w:rsidR="009B577B" w:rsidRPr="00003C12" w:rsidRDefault="009B577B" w:rsidP="00C411F7">
                              <w:pPr>
                                <w:ind w:left="0"/>
                                <w:rPr>
                                  <w:color w:val="FFFFFF" w:themeColor="background1"/>
                                  <w:lang w:val="fr-FR"/>
                                </w:rPr>
                              </w:pPr>
                              <w:r w:rsidRPr="00003C12">
                                <w:rPr>
                                  <w:color w:val="FFFFFF" w:themeColor="background1"/>
                                  <w:lang w:val="fr-FR"/>
                                </w:rPr>
                                <w:t>Pour le Formateur</w:t>
                              </w:r>
                            </w:p>
                          </w:txbxContent>
                        </wps:txbx>
                        <wps:bodyPr rot="0" vert="horz" wrap="square" lIns="91440" tIns="45720" rIns="91440" bIns="45720" anchor="ctr" anchorCtr="0" upright="1">
                          <a:noAutofit/>
                        </wps:bodyPr>
                      </wps:wsp>
                      <wps:wsp>
                        <wps:cNvPr id="1298" name="Rectangle 300"/>
                        <wps:cNvSpPr>
                          <a:spLocks/>
                        </wps:cNvSpPr>
                        <wps:spPr bwMode="auto">
                          <a:xfrm rot="1778588">
                            <a:off x="37320" y="6273"/>
                            <a:ext cx="9233" cy="4572"/>
                          </a:xfrm>
                          <a:prstGeom prst="rect">
                            <a:avLst/>
                          </a:prstGeom>
                          <a:solidFill>
                            <a:srgbClr val="237990"/>
                          </a:solidFill>
                          <a:ln w="25400">
                            <a:solidFill>
                              <a:srgbClr val="237990"/>
                            </a:solidFill>
                            <a:miter lim="800000"/>
                            <a:headEnd/>
                            <a:tailEnd/>
                          </a:ln>
                        </wps:spPr>
                        <wps:txbx>
                          <w:txbxContent>
                            <w:p w14:paraId="0D094F97" w14:textId="51C0E66F" w:rsidR="009B577B" w:rsidRPr="00003C12" w:rsidRDefault="009B577B" w:rsidP="009200BD">
                              <w:pPr>
                                <w:spacing w:before="120" w:after="0"/>
                                <w:ind w:left="0"/>
                                <w:jc w:val="center"/>
                                <w:rPr>
                                  <w:color w:val="FFFFFF" w:themeColor="background1"/>
                                </w:rPr>
                              </w:pPr>
                              <w:r w:rsidRPr="00003C12">
                                <w:rPr>
                                  <w:color w:val="FFFFFF" w:themeColor="background1"/>
                                </w:rPr>
                                <w:t>5 personnes</w:t>
                              </w:r>
                            </w:p>
                          </w:txbxContent>
                        </wps:txbx>
                        <wps:bodyPr rot="0" vert="horz" wrap="square" lIns="91440" tIns="45720" rIns="91440" bIns="45720" anchor="ctr" anchorCtr="0" upright="1">
                          <a:noAutofit/>
                        </wps:bodyPr>
                      </wps:wsp>
                      <wps:wsp>
                        <wps:cNvPr id="1299" name="Rectangle 301"/>
                        <wps:cNvSpPr>
                          <a:spLocks/>
                        </wps:cNvSpPr>
                        <wps:spPr bwMode="auto">
                          <a:xfrm rot="-1621795">
                            <a:off x="12546" y="6060"/>
                            <a:ext cx="9144" cy="4858"/>
                          </a:xfrm>
                          <a:prstGeom prst="rect">
                            <a:avLst/>
                          </a:prstGeom>
                          <a:solidFill>
                            <a:srgbClr val="237990"/>
                          </a:solidFill>
                          <a:ln w="25400">
                            <a:solidFill>
                              <a:srgbClr val="237990"/>
                            </a:solidFill>
                            <a:miter lim="800000"/>
                            <a:headEnd/>
                            <a:tailEnd/>
                          </a:ln>
                        </wps:spPr>
                        <wps:txbx>
                          <w:txbxContent>
                            <w:p w14:paraId="408DAA9F" w14:textId="77777777" w:rsidR="009B577B" w:rsidRPr="00003C12" w:rsidRDefault="009B577B" w:rsidP="009200BD">
                              <w:pPr>
                                <w:spacing w:before="120" w:after="0"/>
                                <w:ind w:left="0"/>
                                <w:jc w:val="center"/>
                                <w:rPr>
                                  <w:color w:val="FFFFFF" w:themeColor="background1"/>
                                </w:rPr>
                              </w:pPr>
                              <w:r w:rsidRPr="00003C12">
                                <w:rPr>
                                  <w:color w:val="FFFFFF" w:themeColor="background1"/>
                                </w:rPr>
                                <w:t>5 personnes</w:t>
                              </w:r>
                            </w:p>
                            <w:p w14:paraId="15D7760C" w14:textId="77777777" w:rsidR="009B577B" w:rsidRPr="00003C12" w:rsidRDefault="009B577B" w:rsidP="009200BD">
                              <w:pPr>
                                <w:jc w:val="center"/>
                                <w:rPr>
                                  <w:color w:val="FFFFFF" w:themeColor="background1"/>
                                </w:rPr>
                              </w:pPr>
                            </w:p>
                          </w:txbxContent>
                        </wps:txbx>
                        <wps:bodyPr rot="0" vert="horz" wrap="square" lIns="91440" tIns="45720" rIns="91440" bIns="45720" anchor="ctr" anchorCtr="0" upright="1">
                          <a:noAutofit/>
                        </wps:bodyPr>
                      </wps:wsp>
                      <wps:wsp>
                        <wps:cNvPr id="1300" name="Rectangle 302"/>
                        <wps:cNvSpPr>
                          <a:spLocks/>
                        </wps:cNvSpPr>
                        <wps:spPr bwMode="auto">
                          <a:xfrm rot="1658988">
                            <a:off x="37320" y="16374"/>
                            <a:ext cx="9144" cy="4667"/>
                          </a:xfrm>
                          <a:prstGeom prst="rect">
                            <a:avLst/>
                          </a:prstGeom>
                          <a:solidFill>
                            <a:srgbClr val="237990"/>
                          </a:solidFill>
                          <a:ln w="25400">
                            <a:solidFill>
                              <a:srgbClr val="237990"/>
                            </a:solidFill>
                            <a:miter lim="800000"/>
                            <a:headEnd/>
                            <a:tailEnd/>
                          </a:ln>
                        </wps:spPr>
                        <wps:txbx>
                          <w:txbxContent>
                            <w:p w14:paraId="5AED7162" w14:textId="77777777" w:rsidR="009B577B" w:rsidRPr="00003C12" w:rsidRDefault="009B577B" w:rsidP="009200BD">
                              <w:pPr>
                                <w:spacing w:after="0"/>
                                <w:ind w:left="0"/>
                                <w:jc w:val="center"/>
                                <w:rPr>
                                  <w:color w:val="FFFFFF" w:themeColor="background1"/>
                                </w:rPr>
                              </w:pPr>
                              <w:r w:rsidRPr="00003C12">
                                <w:rPr>
                                  <w:color w:val="FFFFFF" w:themeColor="background1"/>
                                </w:rPr>
                                <w:t>5 personnes</w:t>
                              </w:r>
                            </w:p>
                          </w:txbxContent>
                        </wps:txbx>
                        <wps:bodyPr rot="0" vert="horz" wrap="square" lIns="91440" tIns="45720" rIns="91440" bIns="45720" anchor="ctr" anchorCtr="0" upright="1">
                          <a:noAutofit/>
                        </wps:bodyPr>
                      </wps:wsp>
                      <wps:wsp>
                        <wps:cNvPr id="1301" name="Rectangle 303"/>
                        <wps:cNvSpPr>
                          <a:spLocks/>
                        </wps:cNvSpPr>
                        <wps:spPr bwMode="auto">
                          <a:xfrm rot="-1920751">
                            <a:off x="12546" y="16374"/>
                            <a:ext cx="9144" cy="4857"/>
                          </a:xfrm>
                          <a:prstGeom prst="rect">
                            <a:avLst/>
                          </a:prstGeom>
                          <a:solidFill>
                            <a:srgbClr val="237990"/>
                          </a:solidFill>
                          <a:ln w="25400">
                            <a:solidFill>
                              <a:srgbClr val="237990"/>
                            </a:solidFill>
                            <a:miter lim="800000"/>
                            <a:headEnd/>
                            <a:tailEnd/>
                          </a:ln>
                        </wps:spPr>
                        <wps:txbx>
                          <w:txbxContent>
                            <w:p w14:paraId="0D65BB29" w14:textId="77777777" w:rsidR="009B577B" w:rsidRPr="00003C12" w:rsidRDefault="009B577B" w:rsidP="009200BD">
                              <w:pPr>
                                <w:spacing w:before="120" w:after="0"/>
                                <w:ind w:left="0"/>
                                <w:jc w:val="center"/>
                                <w:rPr>
                                  <w:color w:val="FFFFFF" w:themeColor="background1"/>
                                </w:rPr>
                              </w:pPr>
                              <w:r w:rsidRPr="00003C12">
                                <w:rPr>
                                  <w:color w:val="FFFFFF" w:themeColor="background1"/>
                                </w:rPr>
                                <w:t>5 personnes</w:t>
                              </w:r>
                            </w:p>
                            <w:p w14:paraId="12C9D888" w14:textId="77777777" w:rsidR="009B577B" w:rsidRPr="00003C12" w:rsidRDefault="009B577B" w:rsidP="009200BD">
                              <w:pPr>
                                <w:jc w:val="center"/>
                                <w:rPr>
                                  <w:color w:val="FFFFFF" w:themeColor="background1"/>
                                </w:rPr>
                              </w:pPr>
                            </w:p>
                          </w:txbxContent>
                        </wps:txbx>
                        <wps:bodyPr rot="0" vert="horz" wrap="square" lIns="91440" tIns="45720" rIns="91440" bIns="45720" anchor="ctr" anchorCtr="0" upright="1">
                          <a:noAutofit/>
                        </wps:bodyPr>
                      </wps:wsp>
                      <wps:wsp>
                        <wps:cNvPr id="1302" name="Rectangle 304"/>
                        <wps:cNvSpPr>
                          <a:spLocks/>
                        </wps:cNvSpPr>
                        <wps:spPr bwMode="auto">
                          <a:xfrm rot="-5400000">
                            <a:off x="25411" y="22434"/>
                            <a:ext cx="9144" cy="4858"/>
                          </a:xfrm>
                          <a:prstGeom prst="rect">
                            <a:avLst/>
                          </a:prstGeom>
                          <a:solidFill>
                            <a:srgbClr val="237990"/>
                          </a:solidFill>
                          <a:ln w="25400">
                            <a:solidFill>
                              <a:srgbClr val="237990"/>
                            </a:solidFill>
                            <a:miter lim="800000"/>
                            <a:headEnd/>
                            <a:tailEnd/>
                          </a:ln>
                        </wps:spPr>
                        <wps:txbx>
                          <w:txbxContent>
                            <w:p w14:paraId="4E50F26D" w14:textId="77777777" w:rsidR="009B577B" w:rsidRPr="00003C12" w:rsidRDefault="009B577B" w:rsidP="009200BD">
                              <w:pPr>
                                <w:spacing w:after="0"/>
                                <w:ind w:left="0"/>
                                <w:jc w:val="center"/>
                                <w:rPr>
                                  <w:color w:val="FFFFFF" w:themeColor="background1"/>
                                </w:rPr>
                              </w:pPr>
                              <w:r w:rsidRPr="00003C12">
                                <w:rPr>
                                  <w:color w:val="FFFFFF" w:themeColor="background1"/>
                                </w:rPr>
                                <w:t>5 personnes</w:t>
                              </w:r>
                            </w:p>
                          </w:txbxContent>
                        </wps:txbx>
                        <wps:bodyPr rot="0" vert="vert270" wrap="square" lIns="91440" tIns="45720" rIns="91440" bIns="45720" anchor="ctr" anchorCtr="0" upright="1">
                          <a:noAutofit/>
                        </wps:bodyPr>
                      </wps:wsp>
                    </wpg:wgp>
                  </a:graphicData>
                </a:graphic>
              </wp:inline>
            </w:drawing>
          </mc:Choice>
          <mc:Fallback>
            <w:pict>
              <v:group w14:anchorId="289FACB5" id="Group 306" o:spid="_x0000_s1026" style="width:366.55pt;height:231.75pt;mso-position-horizontal-relative:char;mso-position-vertical-relative:line" coordsize="46553,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">
                <v:rect id="Rectangle 299" o:spid="_x0000_s1027" style="position:absolute;width:12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xsMA&#10;AADdAAAADwAAAGRycy9kb3ducmV2LnhtbERPS4vCMBC+L/gfwgje1lQPrlajqCDK4h58IHgbmrEt&#10;NpPaRK3+erMgeJuP7zmjSW0KcaPK5ZYVdNoRCOLE6pxTBfvd4rsPwnlkjYVlUvAgB5Nx42uEsbZ3&#10;3tBt61MRQtjFqCDzvoyldElGBl3blsSBO9nKoA+wSqWu8B7CTSG7UdSTBnMODRmWNM8oOW+vRsHl&#10;We9/Z+XqOOscTrxeMv6djz2lWs16OgThqfYf8du90mF+d/AD/9+EE+T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xsMAAADdAAAADwAAAAAAAAAAAAAAAACYAgAAZHJzL2Rv&#10;d25yZXYueG1sUEsFBgAAAAAEAAQA9QAAAIgDAAAAAA==&#10;" fillcolor="#237990" strokecolor="#237990" strokeweight="2pt">
                  <v:path arrowok="t"/>
                  <v:textbox>
                    <w:txbxContent>
                      <w:p w14:paraId="2CDD85A6" w14:textId="77777777" w:rsidR="009B577B" w:rsidRPr="00003C12" w:rsidRDefault="009B577B" w:rsidP="00C411F7">
                        <w:pPr>
                          <w:ind w:left="0"/>
                          <w:rPr>
                            <w:color w:val="FFFFFF" w:themeColor="background1"/>
                            <w:lang w:val="fr-FR"/>
                          </w:rPr>
                        </w:pPr>
                        <w:r w:rsidRPr="00003C12">
                          <w:rPr>
                            <w:color w:val="FFFFFF" w:themeColor="background1"/>
                            <w:lang w:val="fr-FR"/>
                          </w:rPr>
                          <w:t>Pour le Formateur</w:t>
                        </w:r>
                      </w:p>
                    </w:txbxContent>
                  </v:textbox>
                </v:rect>
                <v:rect id="Rectangle 300" o:spid="_x0000_s1028" style="position:absolute;left:37320;top:6273;width:9233;height:4572;rotation:1942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HsUA&#10;AADdAAAADwAAAGRycy9kb3ducmV2LnhtbESPQU/DMAyF70j7D5EncUFbyoRglGVThYTEdWVsHE3j&#10;NdUap0rC1v17fEDiZus9v/d5tRl9r84UUxfYwP28AEXcBNtxa2D38TZbgkoZ2WIfmAxcKcFmPblZ&#10;YWnDhbd0rnOrJIRTiQZczkOpdWoceUzzMBCLdgzRY5Y1ttpGvEi47/WiKB61x46lweFAr46aU/3j&#10;DVRV+OpC7wZX3/n4/bB/iofPaMztdKxeQGUa87/57/rdCv7iW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VgexQAAAN0AAAAPAAAAAAAAAAAAAAAAAJgCAABkcnMv&#10;ZG93bnJldi54bWxQSwUGAAAAAAQABAD1AAAAigMAAAAA&#10;" fillcolor="#237990" strokecolor="#237990" strokeweight="2pt">
                  <v:path arrowok="t"/>
                  <v:textbox>
                    <w:txbxContent>
                      <w:p w14:paraId="0D094F97" w14:textId="51C0E66F" w:rsidR="009B577B" w:rsidRPr="00003C12" w:rsidRDefault="009B577B" w:rsidP="009200BD">
                        <w:pPr>
                          <w:spacing w:before="120" w:after="0"/>
                          <w:ind w:left="0"/>
                          <w:jc w:val="center"/>
                          <w:rPr>
                            <w:color w:val="FFFFFF" w:themeColor="background1"/>
                          </w:rPr>
                        </w:pPr>
                        <w:r w:rsidRPr="00003C12">
                          <w:rPr>
                            <w:color w:val="FFFFFF" w:themeColor="background1"/>
                          </w:rPr>
                          <w:t>5 personnes</w:t>
                        </w:r>
                      </w:p>
                    </w:txbxContent>
                  </v:textbox>
                </v:rect>
                <v:rect id="Rectangle 301" o:spid="_x0000_s1029" style="position:absolute;left:12546;top:6060;width:9144;height:4858;rotation:-17714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OcIA&#10;AADdAAAADwAAAGRycy9kb3ducmV2LnhtbERPTWsCMRC9C/6HMAVvmq1I0XWzIhbBth6qFbwOm3ET&#10;3EyWTarbf98UCt7m8T6nWPWuETfqgvWs4HmSgSCuvLZcKzh9bcdzECEia2w8k4IfCrAqh4MCc+3v&#10;fKDbMdYihXDIUYGJsc2lDJUhh2HiW+LEXXznMCbY1VJ3eE/hrpHTLHuRDi2nBoMtbQxV1+O3U+Br&#10;ev0w1eee32bNe49be5idrVKjp369BBGpjw/xv3un0/zpYgF/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0w5wgAAAN0AAAAPAAAAAAAAAAAAAAAAAJgCAABkcnMvZG93&#10;bnJldi54bWxQSwUGAAAAAAQABAD1AAAAhwMAAAAA&#10;" fillcolor="#237990" strokecolor="#237990" strokeweight="2pt">
                  <v:path arrowok="t"/>
                  <v:textbox>
                    <w:txbxContent>
                      <w:p w14:paraId="408DAA9F" w14:textId="77777777" w:rsidR="009B577B" w:rsidRPr="00003C12" w:rsidRDefault="009B577B" w:rsidP="009200BD">
                        <w:pPr>
                          <w:spacing w:before="120" w:after="0"/>
                          <w:ind w:left="0"/>
                          <w:jc w:val="center"/>
                          <w:rPr>
                            <w:color w:val="FFFFFF" w:themeColor="background1"/>
                          </w:rPr>
                        </w:pPr>
                        <w:r w:rsidRPr="00003C12">
                          <w:rPr>
                            <w:color w:val="FFFFFF" w:themeColor="background1"/>
                          </w:rPr>
                          <w:t>5 personnes</w:t>
                        </w:r>
                      </w:p>
                      <w:p w14:paraId="15D7760C" w14:textId="77777777" w:rsidR="009B577B" w:rsidRPr="00003C12" w:rsidRDefault="009B577B" w:rsidP="009200BD">
                        <w:pPr>
                          <w:jc w:val="center"/>
                          <w:rPr>
                            <w:color w:val="FFFFFF" w:themeColor="background1"/>
                          </w:rPr>
                        </w:pPr>
                      </w:p>
                    </w:txbxContent>
                  </v:textbox>
                </v:rect>
                <v:rect id="Rectangle 302" o:spid="_x0000_s1030" style="position:absolute;left:37320;top:16374;width:9144;height:4667;rotation:1812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v48cA&#10;AADdAAAADwAAAGRycy9kb3ducmV2LnhtbESPzW7CQAyE75V4h5Ur9VY2/SGgwIIqJETFoVUpF24m&#10;a5JA1huyC4S3x4dKvdma8cznyaxztbpQGyrPBl76CSji3NuKCwOb38XzCFSIyBZrz2TgRgFm097D&#10;BDPrr/xDl3UslIRwyNBAGWOTaR3ykhyGvm+IRdv71mGUtS20bfEq4a7Wr0mSaocVS0OJDc1Lyo/r&#10;szNQv28P3Wp0Gn59pzsa0mCeLgc3Y54eu48xqEhd/Df/XX9awX9LhF++kRH0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u7+PHAAAA3QAAAA8AAAAAAAAAAAAAAAAAmAIAAGRy&#10;cy9kb3ducmV2LnhtbFBLBQYAAAAABAAEAPUAAACMAwAAAAA=&#10;" fillcolor="#237990" strokecolor="#237990" strokeweight="2pt">
                  <v:path arrowok="t"/>
                  <v:textbox>
                    <w:txbxContent>
                      <w:p w14:paraId="5AED7162" w14:textId="77777777" w:rsidR="009B577B" w:rsidRPr="00003C12" w:rsidRDefault="009B577B" w:rsidP="009200BD">
                        <w:pPr>
                          <w:spacing w:after="0"/>
                          <w:ind w:left="0"/>
                          <w:jc w:val="center"/>
                          <w:rPr>
                            <w:color w:val="FFFFFF" w:themeColor="background1"/>
                          </w:rPr>
                        </w:pPr>
                        <w:r w:rsidRPr="00003C12">
                          <w:rPr>
                            <w:color w:val="FFFFFF" w:themeColor="background1"/>
                          </w:rPr>
                          <w:t>5 personnes</w:t>
                        </w:r>
                      </w:p>
                    </w:txbxContent>
                  </v:textbox>
                </v:rect>
                <v:rect id="Rectangle 303" o:spid="_x0000_s1031" style="position:absolute;left:12546;top:16374;width:9144;height:4857;rotation:-20979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7oMMA&#10;AADdAAAADwAAAGRycy9kb3ducmV2LnhtbERPTWvCQBC9C/6HZQRvuptIRdJspJYK6VFbQW9DdpqE&#10;ZmdDdtX033cLBW/zeJ+Tb0fbiRsNvnWsIVkqEMSVMy3XGj4/9osNCB+QDXaOScMPedgW00mOmXF3&#10;PtDtGGoRQ9hnqKEJoc+k9FVDFv3S9cSR+3KDxRDhUEsz4D2G206mSq2lxZZjQ4M9vTZUfR+vVsPu&#10;cDqnl7QuT+e3nUtC+25L9aT1fDa+PIMINIaH+N9dmjh/pRL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L7oMMAAADdAAAADwAAAAAAAAAAAAAAAACYAgAAZHJzL2Rv&#10;d25yZXYueG1sUEsFBgAAAAAEAAQA9QAAAIgDAAAAAA==&#10;" fillcolor="#237990" strokecolor="#237990" strokeweight="2pt">
                  <v:path arrowok="t"/>
                  <v:textbox>
                    <w:txbxContent>
                      <w:p w14:paraId="0D65BB29" w14:textId="77777777" w:rsidR="009B577B" w:rsidRPr="00003C12" w:rsidRDefault="009B577B" w:rsidP="009200BD">
                        <w:pPr>
                          <w:spacing w:before="120" w:after="0"/>
                          <w:ind w:left="0"/>
                          <w:jc w:val="center"/>
                          <w:rPr>
                            <w:color w:val="FFFFFF" w:themeColor="background1"/>
                          </w:rPr>
                        </w:pPr>
                        <w:r w:rsidRPr="00003C12">
                          <w:rPr>
                            <w:color w:val="FFFFFF" w:themeColor="background1"/>
                          </w:rPr>
                          <w:t>5 personnes</w:t>
                        </w:r>
                      </w:p>
                      <w:p w14:paraId="12C9D888" w14:textId="77777777" w:rsidR="009B577B" w:rsidRPr="00003C12" w:rsidRDefault="009B577B" w:rsidP="009200BD">
                        <w:pPr>
                          <w:jc w:val="center"/>
                          <w:rPr>
                            <w:color w:val="FFFFFF" w:themeColor="background1"/>
                          </w:rPr>
                        </w:pPr>
                      </w:p>
                    </w:txbxContent>
                  </v:textbox>
                </v:rect>
                <v:rect id="Rectangle 304" o:spid="_x0000_s1032" style="position:absolute;left:25411;top:22434;width:9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I6cIA&#10;AADdAAAADwAAAGRycy9kb3ducmV2LnhtbERPS2sCMRC+F/wPYYTeaqL1uTVKkQq96orgbdiMm62b&#10;yXaT6vbfNwXB23x8z1muO1eLK7Wh8qxhOFAgiAtvKi41HPLtyxxEiMgGa8+k4ZcCrFe9pyVmxt94&#10;R9d9LEUK4ZChBhtjk0kZCksOw8A3xIk7+9ZhTLAtpWnxlsJdLUdKTaXDilODxYY2lorL/sdpWOTH&#10;2WY8Czt1+cC5G36d7Hc+0fq5372/gYjUxYf47v40af6rGs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gjpwgAAAN0AAAAPAAAAAAAAAAAAAAAAAJgCAABkcnMvZG93&#10;bnJldi54bWxQSwUGAAAAAAQABAD1AAAAhwMAAAAA&#10;" fillcolor="#237990" strokecolor="#237990" strokeweight="2pt">
                  <v:path arrowok="t"/>
                  <v:textbox style="layout-flow:vertical;mso-layout-flow-alt:bottom-to-top">
                    <w:txbxContent>
                      <w:p w14:paraId="4E50F26D" w14:textId="77777777" w:rsidR="009B577B" w:rsidRPr="00003C12" w:rsidRDefault="009B577B" w:rsidP="009200BD">
                        <w:pPr>
                          <w:spacing w:after="0"/>
                          <w:ind w:left="0"/>
                          <w:jc w:val="center"/>
                          <w:rPr>
                            <w:color w:val="FFFFFF" w:themeColor="background1"/>
                          </w:rPr>
                        </w:pPr>
                        <w:r w:rsidRPr="00003C12">
                          <w:rPr>
                            <w:color w:val="FFFFFF" w:themeColor="background1"/>
                          </w:rPr>
                          <w:t>5 personnes</w:t>
                        </w:r>
                      </w:p>
                    </w:txbxContent>
                  </v:textbox>
                </v:rect>
                <w10:anchorlock/>
              </v:group>
            </w:pict>
          </mc:Fallback>
        </mc:AlternateContent>
      </w:r>
    </w:p>
    <w:p w14:paraId="3796AF41" w14:textId="77777777" w:rsidR="009200BD" w:rsidRPr="006207D5" w:rsidRDefault="009200BD" w:rsidP="009200BD">
      <w:pPr>
        <w:ind w:left="0"/>
        <w:rPr>
          <w:rFonts w:cs="Tahoma"/>
          <w:lang w:val="fr-FR"/>
        </w:rPr>
      </w:pPr>
    </w:p>
    <w:p w14:paraId="2ACE171F" w14:textId="77777777" w:rsidR="009200BD" w:rsidRPr="006207D5" w:rsidRDefault="009200BD" w:rsidP="009200BD">
      <w:pPr>
        <w:pStyle w:val="Heading2"/>
        <w:rPr>
          <w:rFonts w:eastAsia="Times New Roman"/>
          <w:lang w:val="fr-FR"/>
        </w:rPr>
      </w:pPr>
      <w:bookmarkStart w:id="32" w:name="_Toc407739027"/>
      <w:bookmarkEnd w:id="27"/>
      <w:bookmarkEnd w:id="28"/>
      <w:bookmarkEnd w:id="29"/>
      <w:bookmarkEnd w:id="30"/>
      <w:bookmarkEnd w:id="31"/>
      <w:r w:rsidRPr="006207D5">
        <w:rPr>
          <w:rFonts w:eastAsia="Times New Roman"/>
          <w:lang w:val="fr-FR"/>
        </w:rPr>
        <w:t xml:space="preserve">Faire une </w:t>
      </w:r>
      <w:r w:rsidR="0038187F" w:rsidRPr="006207D5">
        <w:rPr>
          <w:rFonts w:eastAsia="Times New Roman"/>
          <w:lang w:val="fr-FR"/>
        </w:rPr>
        <w:t>É</w:t>
      </w:r>
      <w:r w:rsidRPr="006207D5">
        <w:rPr>
          <w:rFonts w:eastAsia="Times New Roman"/>
          <w:lang w:val="fr-FR"/>
        </w:rPr>
        <w:t xml:space="preserve">valuation des </w:t>
      </w:r>
      <w:r w:rsidR="0038187F" w:rsidRPr="006207D5">
        <w:rPr>
          <w:rFonts w:eastAsia="Times New Roman"/>
          <w:lang w:val="fr-FR"/>
        </w:rPr>
        <w:t xml:space="preserve">Besoins </w:t>
      </w:r>
      <w:r w:rsidRPr="006207D5">
        <w:rPr>
          <w:rFonts w:eastAsia="Times New Roman"/>
          <w:lang w:val="fr-FR"/>
        </w:rPr>
        <w:t xml:space="preserve">et </w:t>
      </w:r>
      <w:r w:rsidR="0038187F" w:rsidRPr="006207D5">
        <w:rPr>
          <w:rFonts w:eastAsia="Times New Roman"/>
          <w:lang w:val="fr-FR"/>
        </w:rPr>
        <w:t>R</w:t>
      </w:r>
      <w:r w:rsidRPr="006207D5">
        <w:rPr>
          <w:rFonts w:eastAsia="Times New Roman"/>
          <w:lang w:val="fr-FR"/>
        </w:rPr>
        <w:t xml:space="preserve">essources pour </w:t>
      </w:r>
      <w:r w:rsidR="0038187F" w:rsidRPr="006207D5">
        <w:rPr>
          <w:rFonts w:eastAsia="Times New Roman"/>
          <w:lang w:val="fr-FR"/>
        </w:rPr>
        <w:t xml:space="preserve">l’Apprentissage </w:t>
      </w:r>
      <w:r w:rsidRPr="006207D5">
        <w:rPr>
          <w:rFonts w:eastAsia="Times New Roman"/>
          <w:lang w:val="fr-FR"/>
        </w:rPr>
        <w:t>(</w:t>
      </w:r>
      <w:r w:rsidR="00A4691C" w:rsidRPr="006207D5">
        <w:rPr>
          <w:rFonts w:eastAsia="Times New Roman"/>
          <w:lang w:val="fr-FR"/>
        </w:rPr>
        <w:t>EBRA</w:t>
      </w:r>
      <w:r w:rsidRPr="006207D5">
        <w:rPr>
          <w:rFonts w:eastAsia="Times New Roman"/>
          <w:lang w:val="fr-FR"/>
        </w:rPr>
        <w:t>)</w:t>
      </w:r>
      <w:bookmarkEnd w:id="32"/>
    </w:p>
    <w:p w14:paraId="3F59D72E" w14:textId="51A2833A" w:rsidR="009200BD" w:rsidRPr="006207D5" w:rsidRDefault="009200BD" w:rsidP="009200BD">
      <w:pPr>
        <w:rPr>
          <w:b/>
          <w:lang w:val="fr-FR"/>
        </w:rPr>
      </w:pPr>
      <w:r w:rsidRPr="006207D5">
        <w:rPr>
          <w:lang w:val="fr-FR"/>
        </w:rPr>
        <w:t>Les planificateurs de l’atelier bénéficieront de la connaissance des expériences et intérêts des participants inscrits. Les membres de l’équipe de planification de l’atelier doivent suivre avec les participants pour les encourager à soumettre leurs réponses. Partagez les réponses des participants avec tous les facilitateurs</w:t>
      </w:r>
      <w:r w:rsidR="00A85BF6">
        <w:rPr>
          <w:lang w:val="fr-FR"/>
        </w:rPr>
        <w:t xml:space="preserve"> </w:t>
      </w:r>
      <w:r w:rsidRPr="006207D5">
        <w:rPr>
          <w:lang w:val="fr-FR"/>
        </w:rPr>
        <w:t>avant l’atelier.</w:t>
      </w:r>
      <w:r w:rsidR="00A85BF6">
        <w:rPr>
          <w:lang w:val="fr-FR"/>
        </w:rPr>
        <w:t xml:space="preserve"> </w:t>
      </w:r>
      <w:r w:rsidRPr="006207D5">
        <w:rPr>
          <w:lang w:val="fr-FR"/>
        </w:rPr>
        <w:t xml:space="preserve">Un exemple </w:t>
      </w:r>
      <w:r w:rsidR="00BD5C72" w:rsidRPr="006207D5">
        <w:rPr>
          <w:lang w:val="fr-FR"/>
        </w:rPr>
        <w:t>d’</w:t>
      </w:r>
      <w:r w:rsidR="00040B0E" w:rsidRPr="006207D5">
        <w:rPr>
          <w:lang w:val="fr-FR"/>
        </w:rPr>
        <w:t xml:space="preserve">EBRA </w:t>
      </w:r>
      <w:r w:rsidRPr="006207D5">
        <w:rPr>
          <w:lang w:val="fr-FR"/>
        </w:rPr>
        <w:t xml:space="preserve">est fourni dans </w:t>
      </w:r>
      <w:r w:rsidRPr="00003C12">
        <w:rPr>
          <w:b/>
          <w:color w:val="237990"/>
          <w:lang w:val="fr-FR"/>
        </w:rPr>
        <w:t>l’A</w:t>
      </w:r>
      <w:r w:rsidRPr="00410F1E">
        <w:rPr>
          <w:b/>
          <w:color w:val="237990"/>
          <w:lang w:val="fr-FR"/>
        </w:rPr>
        <w:t>nnexe 2</w:t>
      </w:r>
      <w:r w:rsidR="00EF4431" w:rsidRPr="00410F1E">
        <w:rPr>
          <w:b/>
          <w:color w:val="237990"/>
          <w:lang w:val="fr-FR"/>
        </w:rPr>
        <w:t xml:space="preserve"> </w:t>
      </w:r>
      <w:r w:rsidRPr="00D9244C">
        <w:rPr>
          <w:b/>
          <w:color w:val="237990"/>
          <w:lang w:val="fr-FR"/>
        </w:rPr>
        <w:t xml:space="preserve">: </w:t>
      </w:r>
      <w:r w:rsidR="00D54A1D" w:rsidRPr="00D9244C">
        <w:rPr>
          <w:b/>
          <w:color w:val="237990"/>
          <w:lang w:val="fr-FR"/>
        </w:rPr>
        <w:t>Évaluation</w:t>
      </w:r>
      <w:r w:rsidRPr="00034BE1">
        <w:rPr>
          <w:b/>
          <w:color w:val="237990"/>
          <w:lang w:val="fr-FR"/>
        </w:rPr>
        <w:t xml:space="preserve"> des </w:t>
      </w:r>
      <w:r w:rsidR="0038187F" w:rsidRPr="00034BE1">
        <w:rPr>
          <w:b/>
          <w:color w:val="237990"/>
          <w:lang w:val="fr-FR"/>
        </w:rPr>
        <w:t>R</w:t>
      </w:r>
      <w:r w:rsidRPr="00034BE1">
        <w:rPr>
          <w:b/>
          <w:color w:val="237990"/>
          <w:lang w:val="fr-FR"/>
        </w:rPr>
        <w:t xml:space="preserve">essources et </w:t>
      </w:r>
      <w:r w:rsidR="0038187F" w:rsidRPr="00034BE1">
        <w:rPr>
          <w:b/>
          <w:color w:val="237990"/>
          <w:lang w:val="fr-FR"/>
        </w:rPr>
        <w:t>B</w:t>
      </w:r>
      <w:r w:rsidRPr="00034BE1">
        <w:rPr>
          <w:b/>
          <w:color w:val="237990"/>
          <w:lang w:val="fr-FR"/>
        </w:rPr>
        <w:t>esoins pour l’</w:t>
      </w:r>
      <w:r w:rsidR="0038187F" w:rsidRPr="00034BE1">
        <w:rPr>
          <w:b/>
          <w:color w:val="237990"/>
          <w:lang w:val="fr-FR"/>
        </w:rPr>
        <w:t>A</w:t>
      </w:r>
      <w:r w:rsidRPr="00034BE1">
        <w:rPr>
          <w:b/>
          <w:color w:val="237990"/>
          <w:lang w:val="fr-FR"/>
        </w:rPr>
        <w:t>pprentissage</w:t>
      </w:r>
      <w:r w:rsidRPr="006207D5">
        <w:rPr>
          <w:lang w:val="fr-FR"/>
        </w:rPr>
        <w:t xml:space="preserve">. </w:t>
      </w:r>
    </w:p>
    <w:p w14:paraId="74A0CE28" w14:textId="77777777" w:rsidR="009200BD" w:rsidRPr="006207D5" w:rsidRDefault="009200BD" w:rsidP="009200BD">
      <w:pPr>
        <w:pStyle w:val="Heading2"/>
        <w:rPr>
          <w:rFonts w:eastAsia="Times New Roman"/>
          <w:lang w:val="fr-FR"/>
        </w:rPr>
      </w:pPr>
      <w:bookmarkStart w:id="33" w:name="_Toc407739028"/>
      <w:r w:rsidRPr="006207D5">
        <w:rPr>
          <w:rFonts w:eastAsia="Times New Roman"/>
          <w:lang w:val="fr-FR"/>
        </w:rPr>
        <w:t xml:space="preserve">Préparation des </w:t>
      </w:r>
      <w:r w:rsidR="0038187F" w:rsidRPr="006207D5">
        <w:rPr>
          <w:rFonts w:eastAsia="Times New Roman"/>
          <w:lang w:val="fr-FR"/>
        </w:rPr>
        <w:t>M</w:t>
      </w:r>
      <w:r w:rsidRPr="006207D5">
        <w:rPr>
          <w:rFonts w:eastAsia="Times New Roman"/>
          <w:lang w:val="fr-FR"/>
        </w:rPr>
        <w:t xml:space="preserve">atériels, </w:t>
      </w:r>
      <w:r w:rsidR="0038187F" w:rsidRPr="006207D5">
        <w:rPr>
          <w:rFonts w:eastAsia="Times New Roman"/>
          <w:lang w:val="fr-FR"/>
        </w:rPr>
        <w:t xml:space="preserve">Fournitures </w:t>
      </w:r>
      <w:r w:rsidRPr="006207D5">
        <w:rPr>
          <w:rFonts w:eastAsia="Times New Roman"/>
          <w:lang w:val="fr-FR"/>
        </w:rPr>
        <w:t xml:space="preserve">et </w:t>
      </w:r>
      <w:r w:rsidR="0038187F" w:rsidRPr="006207D5">
        <w:rPr>
          <w:rFonts w:eastAsia="Times New Roman"/>
          <w:lang w:val="fr-FR"/>
        </w:rPr>
        <w:t>É</w:t>
      </w:r>
      <w:r w:rsidRPr="006207D5">
        <w:rPr>
          <w:rFonts w:eastAsia="Times New Roman"/>
          <w:lang w:val="fr-FR"/>
        </w:rPr>
        <w:t>quipement</w:t>
      </w:r>
      <w:bookmarkEnd w:id="33"/>
      <w:r w:rsidRPr="006207D5">
        <w:rPr>
          <w:rFonts w:eastAsia="Times New Roman"/>
          <w:lang w:val="fr-FR"/>
        </w:rPr>
        <w:t xml:space="preserve"> </w:t>
      </w:r>
    </w:p>
    <w:p w14:paraId="5811DB8D" w14:textId="77777777" w:rsidR="009200BD" w:rsidRPr="006207D5" w:rsidRDefault="009200BD" w:rsidP="009200BD">
      <w:pPr>
        <w:rPr>
          <w:lang w:val="fr-FR"/>
        </w:rPr>
      </w:pPr>
      <w:r w:rsidRPr="006207D5">
        <w:rPr>
          <w:lang w:val="fr-FR"/>
        </w:rPr>
        <w:t xml:space="preserve">Presque tous les matériels dont vous avez besoin pour mener l’atelier de CG sont inclus dans ce manuel, excepté quelques flip charts et des fiches que les facilitateurs doivent préparer en avance. Les listes de contrôle et les listes de matériels qui se trouvent à la fin de cette section vous aideront à préparer les matériels nécessaires pour la formation. </w:t>
      </w:r>
    </w:p>
    <w:p w14:paraId="4020965A" w14:textId="77777777" w:rsidR="009200BD" w:rsidRPr="006207D5" w:rsidRDefault="009200BD" w:rsidP="009200BD">
      <w:pPr>
        <w:rPr>
          <w:rFonts w:cs="Calibri"/>
          <w:highlight w:val="yellow"/>
          <w:lang w:val="fr-FR"/>
        </w:rPr>
      </w:pPr>
      <w:r w:rsidRPr="006207D5">
        <w:rPr>
          <w:lang w:val="fr-FR"/>
        </w:rPr>
        <w:t xml:space="preserve">Ce qui suit est la liste des fournitures et équipement qui doivent être disponibles pour la formation. </w:t>
      </w:r>
    </w:p>
    <w:p w14:paraId="3D34C447" w14:textId="77777777" w:rsidR="009200BD" w:rsidRPr="006207D5" w:rsidRDefault="009200BD" w:rsidP="009200BD">
      <w:pPr>
        <w:pStyle w:val="Heading3"/>
        <w:rPr>
          <w:lang w:val="fr-FR"/>
        </w:rPr>
      </w:pPr>
      <w:r w:rsidRPr="006207D5">
        <w:rPr>
          <w:lang w:val="fr-FR"/>
        </w:rPr>
        <w:t xml:space="preserve">Documents à </w:t>
      </w:r>
      <w:r w:rsidR="0038187F" w:rsidRPr="006207D5">
        <w:rPr>
          <w:lang w:val="fr-FR"/>
        </w:rPr>
        <w:t>P</w:t>
      </w:r>
      <w:r w:rsidRPr="006207D5">
        <w:rPr>
          <w:lang w:val="fr-FR"/>
        </w:rPr>
        <w:t>hotocopier</w:t>
      </w:r>
    </w:p>
    <w:p w14:paraId="2C5A9982" w14:textId="62912820" w:rsidR="009200BD" w:rsidRPr="006207D5" w:rsidRDefault="009200BD" w:rsidP="00E86CE6">
      <w:pPr>
        <w:pStyle w:val="ListParagraph"/>
        <w:numPr>
          <w:ilvl w:val="0"/>
          <w:numId w:val="6"/>
        </w:numPr>
        <w:spacing w:after="120"/>
        <w:ind w:left="1080"/>
        <w:rPr>
          <w:lang w:val="fr-FR"/>
        </w:rPr>
      </w:pPr>
      <w:r w:rsidRPr="006207D5">
        <w:rPr>
          <w:lang w:val="fr-FR"/>
        </w:rPr>
        <w:t>1 copie de ce manuel de formation CG par participant (idéalement, mais si ceci n’est pas faisable, donnez tous les documents de chacune des leçons que vous allez inclure dans la formation)</w:t>
      </w:r>
    </w:p>
    <w:p w14:paraId="2ABFCF2B" w14:textId="75BD4E94" w:rsidR="009200BD" w:rsidRPr="006207D5" w:rsidRDefault="009200BD" w:rsidP="00E86CE6">
      <w:pPr>
        <w:pStyle w:val="ListParagraph"/>
        <w:numPr>
          <w:ilvl w:val="0"/>
          <w:numId w:val="6"/>
        </w:numPr>
        <w:spacing w:after="120"/>
        <w:ind w:left="1080"/>
        <w:rPr>
          <w:lang w:val="fr-FR"/>
        </w:rPr>
      </w:pPr>
      <w:r w:rsidRPr="006207D5">
        <w:rPr>
          <w:lang w:val="fr-FR"/>
        </w:rPr>
        <w:t xml:space="preserve">2 copies </w:t>
      </w:r>
      <w:r w:rsidR="00D54A1D" w:rsidRPr="006207D5">
        <w:rPr>
          <w:lang w:val="fr-FR"/>
        </w:rPr>
        <w:t>d</w:t>
      </w:r>
      <w:r w:rsidRPr="006207D5">
        <w:rPr>
          <w:lang w:val="fr-FR"/>
        </w:rPr>
        <w:t>u Pré/Post Test (se trouve dans</w:t>
      </w:r>
      <w:r w:rsidRPr="006207D5">
        <w:rPr>
          <w:color w:val="4F81BD" w:themeColor="accent1"/>
          <w:lang w:val="fr-FR"/>
        </w:rPr>
        <w:t xml:space="preserve"> </w:t>
      </w:r>
      <w:r w:rsidRPr="00003C12">
        <w:rPr>
          <w:b/>
          <w:color w:val="237990"/>
          <w:lang w:val="fr-FR"/>
        </w:rPr>
        <w:t>l’Annexe 1</w:t>
      </w:r>
      <w:r w:rsidRPr="006207D5">
        <w:rPr>
          <w:lang w:val="fr-FR"/>
        </w:rPr>
        <w:t>) par participant (peut être photocopié en recto et verso)</w:t>
      </w:r>
    </w:p>
    <w:p w14:paraId="1B7B6E47" w14:textId="7A7C86BD" w:rsidR="009200BD" w:rsidRPr="006207D5" w:rsidRDefault="009200BD" w:rsidP="00E86CE6">
      <w:pPr>
        <w:pStyle w:val="ListParagraph"/>
        <w:numPr>
          <w:ilvl w:val="0"/>
          <w:numId w:val="6"/>
        </w:numPr>
        <w:ind w:left="1080"/>
        <w:rPr>
          <w:lang w:val="fr-FR"/>
        </w:rPr>
      </w:pPr>
      <w:r w:rsidRPr="006207D5">
        <w:rPr>
          <w:lang w:val="fr-FR"/>
        </w:rPr>
        <w:t xml:space="preserve">1 copie de l’évaluation de l’atelier (se trouve dans </w:t>
      </w:r>
      <w:r w:rsidRPr="00003C12">
        <w:rPr>
          <w:b/>
          <w:color w:val="237990"/>
          <w:lang w:val="fr-FR"/>
        </w:rPr>
        <w:t>l’</w:t>
      </w:r>
      <w:r w:rsidR="00D54A1D" w:rsidRPr="00003C12">
        <w:rPr>
          <w:b/>
          <w:color w:val="237990"/>
          <w:lang w:val="fr-FR"/>
        </w:rPr>
        <w:t>A</w:t>
      </w:r>
      <w:r w:rsidRPr="00003C12">
        <w:rPr>
          <w:b/>
          <w:color w:val="237990"/>
          <w:lang w:val="fr-FR"/>
        </w:rPr>
        <w:t>nnexe 3</w:t>
      </w:r>
      <w:r w:rsidRPr="006207D5">
        <w:rPr>
          <w:lang w:val="fr-FR"/>
        </w:rPr>
        <w:t>) par participant (peut être photocopié en recto et verso)</w:t>
      </w:r>
    </w:p>
    <w:p w14:paraId="69426279" w14:textId="77777777" w:rsidR="009200BD" w:rsidRPr="006207D5" w:rsidRDefault="009200BD" w:rsidP="009200BD">
      <w:pPr>
        <w:pStyle w:val="Heading3"/>
        <w:rPr>
          <w:lang w:val="fr-FR"/>
        </w:rPr>
      </w:pPr>
      <w:r w:rsidRPr="006207D5">
        <w:rPr>
          <w:lang w:val="fr-FR"/>
        </w:rPr>
        <w:t>Fournitures</w:t>
      </w:r>
    </w:p>
    <w:p w14:paraId="32C89D24" w14:textId="7777777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 badge par participant qui peut être réutilisé</w:t>
      </w:r>
    </w:p>
    <w:p w14:paraId="5541381B" w14:textId="7777777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2-3 blocs de papier de flip</w:t>
      </w:r>
      <w:r w:rsidR="005E0B9B" w:rsidRPr="006207D5">
        <w:rPr>
          <w:rFonts w:ascii="Calibri" w:hAnsi="Calibri" w:cs="Calibri"/>
          <w:lang w:val="fr-FR"/>
        </w:rPr>
        <w:t xml:space="preserve"> </w:t>
      </w:r>
      <w:r w:rsidRPr="006207D5">
        <w:rPr>
          <w:rFonts w:ascii="Calibri" w:hAnsi="Calibri" w:cs="Calibri"/>
          <w:lang w:val="fr-FR"/>
        </w:rPr>
        <w:t>chart</w:t>
      </w:r>
    </w:p>
    <w:p w14:paraId="42124F55" w14:textId="7777777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 support/pied pour le flip</w:t>
      </w:r>
      <w:r w:rsidR="005E0B9B" w:rsidRPr="006207D5">
        <w:rPr>
          <w:rFonts w:ascii="Calibri" w:hAnsi="Calibri" w:cs="Calibri"/>
          <w:lang w:val="fr-FR"/>
        </w:rPr>
        <w:t xml:space="preserve"> </w:t>
      </w:r>
      <w:r w:rsidRPr="006207D5">
        <w:rPr>
          <w:rFonts w:ascii="Calibri" w:hAnsi="Calibri" w:cs="Calibri"/>
          <w:lang w:val="fr-FR"/>
        </w:rPr>
        <w:t>chart</w:t>
      </w:r>
    </w:p>
    <w:p w14:paraId="537A3C74" w14:textId="7777777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2 rouleaux de ruban adhésif</w:t>
      </w:r>
    </w:p>
    <w:p w14:paraId="136E2069" w14:textId="1649EDFC"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 agrafeuse avec des agrafes</w:t>
      </w:r>
    </w:p>
    <w:p w14:paraId="02DE0FB3" w14:textId="2D3B90A0"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 marqueur</w:t>
      </w:r>
      <w:r w:rsidR="00A85BF6">
        <w:rPr>
          <w:rFonts w:ascii="Calibri" w:hAnsi="Calibri" w:cs="Calibri"/>
          <w:lang w:val="fr-FR"/>
        </w:rPr>
        <w:t xml:space="preserve"> </w:t>
      </w:r>
      <w:r w:rsidRPr="006207D5">
        <w:rPr>
          <w:rFonts w:ascii="Calibri" w:hAnsi="Calibri" w:cs="Calibri"/>
          <w:lang w:val="fr-FR"/>
        </w:rPr>
        <w:t>«</w:t>
      </w:r>
      <w:r w:rsidR="00F5702A">
        <w:rPr>
          <w:rFonts w:ascii="Calibri" w:hAnsi="Calibri" w:cs="Calibri"/>
          <w:lang w:val="fr-FR"/>
        </w:rPr>
        <w:t xml:space="preserve"> </w:t>
      </w:r>
      <w:r w:rsidRPr="006207D5">
        <w:rPr>
          <w:rFonts w:ascii="Calibri" w:hAnsi="Calibri" w:cs="Calibri"/>
          <w:lang w:val="fr-FR"/>
        </w:rPr>
        <w:t>magique</w:t>
      </w:r>
      <w:r w:rsidR="00F5702A">
        <w:rPr>
          <w:rFonts w:ascii="Calibri" w:hAnsi="Calibri" w:cs="Calibri"/>
          <w:lang w:val="fr-FR"/>
        </w:rPr>
        <w:t xml:space="preserve"> </w:t>
      </w:r>
      <w:r w:rsidRPr="006207D5">
        <w:rPr>
          <w:rFonts w:ascii="Calibri" w:hAnsi="Calibri" w:cs="Calibri"/>
          <w:lang w:val="fr-FR"/>
        </w:rPr>
        <w:t>» par participant</w:t>
      </w:r>
    </w:p>
    <w:p w14:paraId="1C0CF84F" w14:textId="58303D5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 xml:space="preserve">4 marqueurs </w:t>
      </w:r>
      <w:r w:rsidR="00F5702A">
        <w:rPr>
          <w:rFonts w:ascii="Calibri" w:hAnsi="Calibri" w:cs="Calibri"/>
          <w:lang w:val="fr-FR"/>
        </w:rPr>
        <w:t>« </w:t>
      </w:r>
      <w:r w:rsidRPr="006207D5">
        <w:rPr>
          <w:rFonts w:ascii="Calibri" w:hAnsi="Calibri" w:cs="Calibri"/>
          <w:lang w:val="fr-FR"/>
        </w:rPr>
        <w:t>magique</w:t>
      </w:r>
      <w:r w:rsidR="00F5702A">
        <w:rPr>
          <w:rFonts w:ascii="Calibri" w:hAnsi="Calibri" w:cs="Calibri"/>
          <w:lang w:val="fr-FR"/>
        </w:rPr>
        <w:t> »</w:t>
      </w:r>
      <w:r w:rsidRPr="006207D5">
        <w:rPr>
          <w:rFonts w:ascii="Calibri" w:hAnsi="Calibri" w:cs="Calibri"/>
          <w:lang w:val="fr-FR"/>
        </w:rPr>
        <w:t xml:space="preserve"> pour chaque formateur (différentes couleurs, de préférence à bille large)</w:t>
      </w:r>
    </w:p>
    <w:p w14:paraId="389E9D9C" w14:textId="4E389886"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 xml:space="preserve">1 petit </w:t>
      </w:r>
      <w:r w:rsidR="00E26844" w:rsidRPr="006207D5">
        <w:rPr>
          <w:rFonts w:ascii="Calibri" w:hAnsi="Calibri" w:cs="Calibri"/>
          <w:lang w:val="fr-FR"/>
        </w:rPr>
        <w:t>bloc-notes</w:t>
      </w:r>
      <w:r w:rsidRPr="006207D5">
        <w:rPr>
          <w:rFonts w:ascii="Calibri" w:hAnsi="Calibri" w:cs="Calibri"/>
          <w:lang w:val="fr-FR"/>
        </w:rPr>
        <w:t xml:space="preserve"> par participant</w:t>
      </w:r>
    </w:p>
    <w:p w14:paraId="381128EA" w14:textId="6C40228C"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 xml:space="preserve">1 </w:t>
      </w:r>
      <w:r w:rsidR="00E26844" w:rsidRPr="006207D5">
        <w:rPr>
          <w:rFonts w:ascii="Calibri" w:hAnsi="Calibri" w:cs="Calibri"/>
          <w:lang w:val="fr-FR"/>
        </w:rPr>
        <w:t>Bic</w:t>
      </w:r>
      <w:r w:rsidRPr="006207D5">
        <w:rPr>
          <w:rFonts w:ascii="Calibri" w:hAnsi="Calibri" w:cs="Calibri"/>
          <w:lang w:val="fr-FR"/>
        </w:rPr>
        <w:t xml:space="preserve"> par participant</w:t>
      </w:r>
    </w:p>
    <w:p w14:paraId="055B582D" w14:textId="7777777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 paire de ciseaux</w:t>
      </w:r>
    </w:p>
    <w:p w14:paraId="1C526E8C" w14:textId="77777777"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 rame de papier pour la photocopie</w:t>
      </w:r>
    </w:p>
    <w:p w14:paraId="2167AD2E" w14:textId="288AC9D0" w:rsidR="009200BD" w:rsidRPr="006207D5" w:rsidRDefault="009200BD" w:rsidP="00E86CE6">
      <w:pPr>
        <w:pStyle w:val="ListParagraph"/>
        <w:numPr>
          <w:ilvl w:val="0"/>
          <w:numId w:val="7"/>
        </w:numPr>
        <w:overflowPunct/>
        <w:autoSpaceDE/>
        <w:autoSpaceDN/>
        <w:adjustRightInd/>
        <w:spacing w:after="120"/>
        <w:ind w:left="1080"/>
        <w:rPr>
          <w:rFonts w:ascii="Calibri" w:hAnsi="Calibri" w:cs="Calibri"/>
          <w:lang w:val="fr-FR"/>
        </w:rPr>
      </w:pPr>
      <w:r w:rsidRPr="006207D5">
        <w:rPr>
          <w:rFonts w:ascii="Calibri" w:hAnsi="Calibri" w:cs="Calibri"/>
          <w:lang w:val="fr-FR"/>
        </w:rPr>
        <w:t>100 cartes</w:t>
      </w:r>
      <w:r w:rsidR="00A85BF6">
        <w:rPr>
          <w:rFonts w:ascii="Calibri" w:hAnsi="Calibri" w:cs="Calibri"/>
          <w:lang w:val="fr-FR"/>
        </w:rPr>
        <w:t xml:space="preserve"> </w:t>
      </w:r>
      <w:r w:rsidRPr="006207D5">
        <w:rPr>
          <w:rFonts w:ascii="Calibri" w:hAnsi="Calibri" w:cs="Calibri"/>
          <w:lang w:val="fr-FR"/>
        </w:rPr>
        <w:t>pour noter ou cartes de 3x5 (deux de couleurs différentes, si c’est disponible)</w:t>
      </w:r>
    </w:p>
    <w:p w14:paraId="216B79A8" w14:textId="6F6CFA11" w:rsidR="009200BD" w:rsidRPr="006207D5" w:rsidRDefault="009200BD" w:rsidP="00E86CE6">
      <w:pPr>
        <w:pStyle w:val="ListParagraph"/>
        <w:numPr>
          <w:ilvl w:val="0"/>
          <w:numId w:val="7"/>
        </w:numPr>
        <w:overflowPunct/>
        <w:autoSpaceDE/>
        <w:autoSpaceDN/>
        <w:adjustRightInd/>
        <w:ind w:left="1080"/>
        <w:rPr>
          <w:rFonts w:ascii="Calibri" w:hAnsi="Calibri" w:cs="Calibri"/>
          <w:lang w:val="fr-FR"/>
        </w:rPr>
      </w:pPr>
      <w:r w:rsidRPr="006207D5">
        <w:rPr>
          <w:rFonts w:ascii="Calibri" w:hAnsi="Calibri" w:cs="Calibri"/>
          <w:lang w:val="fr-FR"/>
        </w:rPr>
        <w:t>Post-its (4</w:t>
      </w:r>
      <w:r w:rsidR="0010204D">
        <w:rPr>
          <w:rFonts w:ascii="Calibri" w:hAnsi="Calibri" w:cs="Calibri"/>
          <w:lang w:val="fr-FR"/>
        </w:rPr>
        <w:t>-</w:t>
      </w:r>
      <w:r w:rsidRPr="006207D5">
        <w:rPr>
          <w:rFonts w:ascii="Calibri" w:hAnsi="Calibri" w:cs="Calibri"/>
          <w:lang w:val="fr-FR"/>
        </w:rPr>
        <w:t xml:space="preserve">5 paquets) </w:t>
      </w:r>
    </w:p>
    <w:p w14:paraId="6313C66E" w14:textId="77777777" w:rsidR="00EF4431" w:rsidRDefault="00EF4431">
      <w:pPr>
        <w:overflowPunct/>
        <w:autoSpaceDE/>
        <w:autoSpaceDN/>
        <w:adjustRightInd/>
        <w:spacing w:line="276" w:lineRule="auto"/>
        <w:ind w:left="0"/>
        <w:rPr>
          <w:rFonts w:eastAsiaTheme="majorEastAsia" w:cstheme="majorBidi"/>
          <w:b/>
          <w:bCs/>
          <w:sz w:val="24"/>
          <w:lang w:val="fr-FR"/>
        </w:rPr>
      </w:pPr>
      <w:r>
        <w:rPr>
          <w:lang w:val="fr-FR"/>
        </w:rPr>
        <w:br w:type="page"/>
      </w:r>
    </w:p>
    <w:p w14:paraId="3326E17F" w14:textId="34E8D3D8" w:rsidR="009200BD" w:rsidRPr="006207D5" w:rsidRDefault="009200BD" w:rsidP="009200BD">
      <w:pPr>
        <w:pStyle w:val="Heading3"/>
        <w:rPr>
          <w:lang w:val="fr-FR"/>
        </w:rPr>
      </w:pPr>
      <w:r w:rsidRPr="006207D5">
        <w:rPr>
          <w:lang w:val="fr-FR"/>
        </w:rPr>
        <w:t>Equipement</w:t>
      </w:r>
    </w:p>
    <w:p w14:paraId="75A59934" w14:textId="77777777" w:rsidR="009200BD" w:rsidRPr="006207D5" w:rsidRDefault="009200BD" w:rsidP="00E86CE6">
      <w:pPr>
        <w:pStyle w:val="ListParagraph"/>
        <w:numPr>
          <w:ilvl w:val="0"/>
          <w:numId w:val="8"/>
        </w:numPr>
        <w:overflowPunct/>
        <w:autoSpaceDE/>
        <w:autoSpaceDN/>
        <w:adjustRightInd/>
        <w:spacing w:after="120"/>
        <w:ind w:left="1080"/>
        <w:rPr>
          <w:rFonts w:ascii="Calibri" w:hAnsi="Calibri" w:cs="Calibri"/>
          <w:lang w:val="fr-FR"/>
        </w:rPr>
      </w:pPr>
      <w:r w:rsidRPr="006207D5">
        <w:rPr>
          <w:rFonts w:ascii="Calibri" w:hAnsi="Calibri" w:cs="Calibri"/>
          <w:lang w:val="fr-FR"/>
        </w:rPr>
        <w:t>Projecteur LCD et écran (facultatif)</w:t>
      </w:r>
    </w:p>
    <w:p w14:paraId="6CF35873" w14:textId="77777777" w:rsidR="009200BD" w:rsidRPr="006207D5" w:rsidRDefault="009200BD" w:rsidP="00E86CE6">
      <w:pPr>
        <w:pStyle w:val="ListParagraph"/>
        <w:numPr>
          <w:ilvl w:val="0"/>
          <w:numId w:val="8"/>
        </w:numPr>
        <w:overflowPunct/>
        <w:autoSpaceDE/>
        <w:autoSpaceDN/>
        <w:adjustRightInd/>
        <w:spacing w:after="120"/>
        <w:ind w:left="1080"/>
        <w:rPr>
          <w:rFonts w:ascii="Calibri" w:hAnsi="Calibri" w:cs="Calibri"/>
          <w:lang w:val="fr-FR"/>
        </w:rPr>
      </w:pPr>
      <w:r w:rsidRPr="006207D5">
        <w:rPr>
          <w:rFonts w:ascii="Calibri" w:hAnsi="Calibri" w:cs="Calibri"/>
          <w:lang w:val="fr-FR"/>
        </w:rPr>
        <w:t>Une imprimante qui peut être connectée à un ordinateur Laptop (driver de l’imprimante)</w:t>
      </w:r>
    </w:p>
    <w:p w14:paraId="4E9517A8" w14:textId="506F3B80" w:rsidR="009200BD" w:rsidRPr="006207D5" w:rsidRDefault="009200BD" w:rsidP="00E86CE6">
      <w:pPr>
        <w:pStyle w:val="ListParagraph"/>
        <w:numPr>
          <w:ilvl w:val="0"/>
          <w:numId w:val="8"/>
        </w:numPr>
        <w:overflowPunct/>
        <w:autoSpaceDE/>
        <w:autoSpaceDN/>
        <w:adjustRightInd/>
        <w:spacing w:after="120"/>
        <w:ind w:left="1080"/>
        <w:rPr>
          <w:rFonts w:ascii="Calibri" w:hAnsi="Calibri" w:cs="Calibri"/>
          <w:lang w:val="fr-FR"/>
        </w:rPr>
      </w:pPr>
      <w:r w:rsidRPr="006207D5">
        <w:rPr>
          <w:rFonts w:ascii="Calibri" w:hAnsi="Calibri" w:cs="Calibri"/>
          <w:lang w:val="fr-FR"/>
        </w:rPr>
        <w:t xml:space="preserve">1-2 paniers à poubelle </w:t>
      </w:r>
    </w:p>
    <w:p w14:paraId="48B966D1" w14:textId="77777777" w:rsidR="009200BD" w:rsidRPr="006207D5" w:rsidRDefault="009200BD" w:rsidP="00E86CE6">
      <w:pPr>
        <w:pStyle w:val="ListParagraph"/>
        <w:numPr>
          <w:ilvl w:val="0"/>
          <w:numId w:val="8"/>
        </w:numPr>
        <w:overflowPunct/>
        <w:autoSpaceDE/>
        <w:autoSpaceDN/>
        <w:adjustRightInd/>
        <w:ind w:left="1080"/>
        <w:rPr>
          <w:rFonts w:ascii="Calibri" w:hAnsi="Calibri" w:cs="Calibri"/>
          <w:lang w:val="fr-FR"/>
        </w:rPr>
      </w:pPr>
      <w:r w:rsidRPr="006207D5">
        <w:rPr>
          <w:rFonts w:ascii="Calibri" w:hAnsi="Calibri" w:cs="Calibri"/>
          <w:lang w:val="fr-FR"/>
        </w:rPr>
        <w:t>Un téléphone cellulaire pour le facilitateur de la formation</w:t>
      </w:r>
    </w:p>
    <w:p w14:paraId="0BAA3127" w14:textId="77777777" w:rsidR="009200BD" w:rsidRPr="006207D5" w:rsidRDefault="009200BD" w:rsidP="009200BD">
      <w:pPr>
        <w:pStyle w:val="Heading3"/>
        <w:rPr>
          <w:lang w:val="fr-FR"/>
        </w:rPr>
      </w:pPr>
      <w:r w:rsidRPr="006207D5">
        <w:rPr>
          <w:lang w:val="fr-FR"/>
        </w:rPr>
        <w:t xml:space="preserve">Services </w:t>
      </w:r>
    </w:p>
    <w:p w14:paraId="1B2C54C0" w14:textId="77777777" w:rsidR="009200BD" w:rsidRPr="006207D5" w:rsidRDefault="009200BD" w:rsidP="00E86CE6">
      <w:pPr>
        <w:pStyle w:val="ListParagraph"/>
        <w:numPr>
          <w:ilvl w:val="0"/>
          <w:numId w:val="8"/>
        </w:numPr>
        <w:overflowPunct/>
        <w:autoSpaceDE/>
        <w:autoSpaceDN/>
        <w:adjustRightInd/>
        <w:spacing w:after="120"/>
        <w:ind w:left="1080"/>
        <w:rPr>
          <w:rFonts w:ascii="Calibri" w:hAnsi="Calibri" w:cs="Calibri"/>
          <w:lang w:val="fr-FR"/>
        </w:rPr>
      </w:pPr>
      <w:r w:rsidRPr="006207D5">
        <w:rPr>
          <w:rFonts w:ascii="Calibri" w:hAnsi="Calibri" w:cs="Calibri"/>
          <w:lang w:val="fr-FR"/>
        </w:rPr>
        <w:t xml:space="preserve">Accès à l’internet </w:t>
      </w:r>
    </w:p>
    <w:p w14:paraId="0EBC0A57" w14:textId="77777777" w:rsidR="009200BD" w:rsidRPr="006207D5" w:rsidRDefault="009200BD" w:rsidP="00E86CE6">
      <w:pPr>
        <w:pStyle w:val="ListParagraph"/>
        <w:numPr>
          <w:ilvl w:val="0"/>
          <w:numId w:val="8"/>
        </w:numPr>
        <w:overflowPunct/>
        <w:autoSpaceDE/>
        <w:autoSpaceDN/>
        <w:adjustRightInd/>
        <w:spacing w:after="120"/>
        <w:ind w:left="1080"/>
        <w:rPr>
          <w:rFonts w:ascii="Calibri" w:hAnsi="Calibri" w:cs="Calibri"/>
          <w:lang w:val="fr-FR"/>
        </w:rPr>
      </w:pPr>
      <w:r w:rsidRPr="006207D5">
        <w:rPr>
          <w:rFonts w:ascii="Calibri" w:hAnsi="Calibri" w:cs="Calibri"/>
          <w:lang w:val="fr-FR"/>
        </w:rPr>
        <w:t>Eau, thé et café pour le formateur et les participants, surtout pendant les deux pauses</w:t>
      </w:r>
    </w:p>
    <w:p w14:paraId="5EE5751C" w14:textId="77777777" w:rsidR="009200BD" w:rsidRPr="006207D5" w:rsidRDefault="009200BD" w:rsidP="00E86CE6">
      <w:pPr>
        <w:pStyle w:val="ListParagraph"/>
        <w:numPr>
          <w:ilvl w:val="0"/>
          <w:numId w:val="8"/>
        </w:numPr>
        <w:overflowPunct/>
        <w:autoSpaceDE/>
        <w:autoSpaceDN/>
        <w:adjustRightInd/>
        <w:ind w:left="1080"/>
        <w:rPr>
          <w:lang w:val="fr-FR"/>
        </w:rPr>
      </w:pPr>
      <w:r w:rsidRPr="006207D5">
        <w:rPr>
          <w:rFonts w:ascii="Calibri" w:hAnsi="Calibri" w:cs="Calibri"/>
          <w:lang w:val="fr-FR"/>
        </w:rPr>
        <w:t>Déjeuner, de préférence dans un endroit proche de la salle de formation, mais pas dans la salle de formation</w:t>
      </w:r>
    </w:p>
    <w:p w14:paraId="23CA9448" w14:textId="77777777" w:rsidR="009200BD" w:rsidRPr="006207D5" w:rsidRDefault="009200BD" w:rsidP="009200BD">
      <w:pPr>
        <w:pStyle w:val="Heading2"/>
        <w:rPr>
          <w:lang w:val="fr-FR"/>
        </w:rPr>
      </w:pPr>
      <w:bookmarkStart w:id="34" w:name="_Toc407739029"/>
      <w:r w:rsidRPr="006207D5">
        <w:rPr>
          <w:lang w:val="fr-FR"/>
        </w:rPr>
        <w:t xml:space="preserve">Programme </w:t>
      </w:r>
      <w:r w:rsidR="00E854D9" w:rsidRPr="006207D5">
        <w:rPr>
          <w:lang w:val="fr-FR"/>
        </w:rPr>
        <w:t>Échantillon</w:t>
      </w:r>
      <w:r w:rsidRPr="006207D5">
        <w:rPr>
          <w:lang w:val="fr-FR"/>
        </w:rPr>
        <w:t xml:space="preserve"> de la Formation de Care Group</w:t>
      </w:r>
      <w:bookmarkEnd w:id="34"/>
    </w:p>
    <w:tbl>
      <w:tblPr>
        <w:tblStyle w:val="TableGrid"/>
        <w:tblW w:w="8667"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67"/>
      </w:tblGrid>
      <w:tr w:rsidR="007C489D" w14:paraId="02F8F047" w14:textId="77777777" w:rsidTr="007C489D">
        <w:tc>
          <w:tcPr>
            <w:tcW w:w="8667" w:type="dxa"/>
            <w:tcBorders>
              <w:top w:val="nil"/>
              <w:right w:val="nil"/>
            </w:tcBorders>
            <w:shd w:val="clear" w:color="auto" w:fill="A57926"/>
          </w:tcPr>
          <w:p w14:paraId="66134AFF" w14:textId="012E991D" w:rsidR="007C489D" w:rsidRPr="007C489D" w:rsidRDefault="007C489D" w:rsidP="00596EE3">
            <w:pPr>
              <w:ind w:left="0"/>
              <w:rPr>
                <w:b/>
                <w:color w:val="FFFFFF" w:themeColor="background1"/>
                <w:lang w:val="fr-FR"/>
              </w:rPr>
            </w:pPr>
            <w:r w:rsidRPr="007C489D">
              <w:rPr>
                <w:b/>
                <w:color w:val="FFFFFF" w:themeColor="background1"/>
                <w:lang w:val="fr-FR"/>
              </w:rPr>
              <w:t>Jour Un</w:t>
            </w:r>
          </w:p>
        </w:tc>
      </w:tr>
      <w:tr w:rsidR="007C489D" w14:paraId="225B0D2B" w14:textId="77777777" w:rsidTr="007C489D">
        <w:tc>
          <w:tcPr>
            <w:tcW w:w="8667" w:type="dxa"/>
            <w:tcBorders>
              <w:top w:val="single" w:sz="4" w:space="0" w:color="auto"/>
              <w:right w:val="nil"/>
            </w:tcBorders>
          </w:tcPr>
          <w:p w14:paraId="23267A4F" w14:textId="472B4CD3" w:rsidR="007C489D" w:rsidRDefault="007C489D" w:rsidP="007C489D">
            <w:pPr>
              <w:ind w:left="0"/>
              <w:rPr>
                <w:lang w:val="fr-FR"/>
              </w:rPr>
            </w:pPr>
            <w:r w:rsidRPr="006207D5">
              <w:rPr>
                <w:rFonts w:cs="Calibri"/>
                <w:sz w:val="20"/>
                <w:szCs w:val="20"/>
                <w:lang w:val="fr-FR"/>
              </w:rPr>
              <w:t>Leçon 1</w:t>
            </w:r>
            <w:r w:rsidR="00EF4431">
              <w:rPr>
                <w:rFonts w:cs="Calibri"/>
                <w:sz w:val="20"/>
                <w:szCs w:val="20"/>
                <w:lang w:val="fr-FR"/>
              </w:rPr>
              <w:t xml:space="preserve"> </w:t>
            </w:r>
            <w:r w:rsidRPr="006207D5">
              <w:rPr>
                <w:rFonts w:cs="Calibri"/>
                <w:sz w:val="20"/>
                <w:szCs w:val="20"/>
                <w:lang w:val="fr-FR"/>
              </w:rPr>
              <w:t>: Session d’Ouverture</w:t>
            </w:r>
          </w:p>
        </w:tc>
      </w:tr>
      <w:tr w:rsidR="007C489D" w14:paraId="6861F1A5" w14:textId="77777777" w:rsidTr="007C489D">
        <w:tc>
          <w:tcPr>
            <w:tcW w:w="8667" w:type="dxa"/>
            <w:tcBorders>
              <w:top w:val="single" w:sz="4" w:space="0" w:color="auto"/>
              <w:right w:val="nil"/>
            </w:tcBorders>
          </w:tcPr>
          <w:p w14:paraId="1A14F2A1" w14:textId="42C23F48" w:rsidR="007C489D" w:rsidRDefault="007C489D" w:rsidP="007C489D">
            <w:pPr>
              <w:ind w:left="0"/>
              <w:rPr>
                <w:lang w:val="fr-FR"/>
              </w:rPr>
            </w:pPr>
            <w:r w:rsidRPr="006207D5">
              <w:rPr>
                <w:rFonts w:cs="Calibri"/>
                <w:sz w:val="20"/>
                <w:szCs w:val="20"/>
                <w:lang w:val="fr-FR"/>
              </w:rPr>
              <w:t xml:space="preserve">Pause de la </w:t>
            </w:r>
            <w:r>
              <w:rPr>
                <w:rFonts w:cs="Calibri"/>
                <w:sz w:val="20"/>
                <w:szCs w:val="20"/>
                <w:lang w:val="fr-FR"/>
              </w:rPr>
              <w:t>m</w:t>
            </w:r>
            <w:r w:rsidRPr="006207D5">
              <w:rPr>
                <w:rFonts w:cs="Calibri"/>
                <w:sz w:val="20"/>
                <w:szCs w:val="20"/>
                <w:lang w:val="fr-FR"/>
              </w:rPr>
              <w:t>atinée</w:t>
            </w:r>
          </w:p>
        </w:tc>
      </w:tr>
      <w:tr w:rsidR="007C489D" w:rsidRPr="009B577B" w14:paraId="590FD1CB" w14:textId="77777777" w:rsidTr="007C489D">
        <w:tc>
          <w:tcPr>
            <w:tcW w:w="8667" w:type="dxa"/>
            <w:tcBorders>
              <w:top w:val="single" w:sz="4" w:space="0" w:color="auto"/>
              <w:right w:val="nil"/>
            </w:tcBorders>
          </w:tcPr>
          <w:p w14:paraId="1080335E" w14:textId="632F18AF" w:rsidR="007C489D" w:rsidRDefault="007C489D" w:rsidP="007C489D">
            <w:pPr>
              <w:ind w:left="0"/>
              <w:rPr>
                <w:lang w:val="fr-FR"/>
              </w:rPr>
            </w:pPr>
            <w:r w:rsidRPr="006207D5">
              <w:rPr>
                <w:rFonts w:cs="Calibri"/>
                <w:sz w:val="20"/>
                <w:szCs w:val="20"/>
                <w:lang w:val="fr-FR"/>
              </w:rPr>
              <w:t>Leçon 2</w:t>
            </w:r>
            <w:r w:rsidR="00EF4431">
              <w:rPr>
                <w:rFonts w:cs="Calibri"/>
                <w:sz w:val="20"/>
                <w:szCs w:val="20"/>
                <w:lang w:val="fr-FR"/>
              </w:rPr>
              <w:t xml:space="preserve"> </w:t>
            </w:r>
            <w:r w:rsidRPr="006207D5">
              <w:rPr>
                <w:rFonts w:cs="Calibri"/>
                <w:sz w:val="20"/>
                <w:szCs w:val="20"/>
                <w:lang w:val="fr-FR"/>
              </w:rPr>
              <w:t>: Introduction aux Care Groups</w:t>
            </w:r>
          </w:p>
        </w:tc>
      </w:tr>
      <w:tr w:rsidR="007C489D" w14:paraId="61C01AD1" w14:textId="77777777" w:rsidTr="007C489D">
        <w:tc>
          <w:tcPr>
            <w:tcW w:w="8667" w:type="dxa"/>
            <w:tcBorders>
              <w:top w:val="single" w:sz="4" w:space="0" w:color="auto"/>
              <w:right w:val="nil"/>
            </w:tcBorders>
          </w:tcPr>
          <w:p w14:paraId="4EF02D7D" w14:textId="6872463F" w:rsidR="007C489D" w:rsidRDefault="007C489D" w:rsidP="007C489D">
            <w:pPr>
              <w:ind w:left="0"/>
              <w:rPr>
                <w:lang w:val="fr-FR"/>
              </w:rPr>
            </w:pPr>
            <w:r w:rsidRPr="006207D5">
              <w:rPr>
                <w:rFonts w:cs="Calibri"/>
                <w:sz w:val="20"/>
                <w:szCs w:val="20"/>
                <w:lang w:val="fr-FR"/>
              </w:rPr>
              <w:t>Déjeuner</w:t>
            </w:r>
          </w:p>
        </w:tc>
      </w:tr>
      <w:tr w:rsidR="007C489D" w:rsidRPr="009B577B" w14:paraId="5AB7864F" w14:textId="77777777" w:rsidTr="007C489D">
        <w:tc>
          <w:tcPr>
            <w:tcW w:w="8667" w:type="dxa"/>
            <w:tcBorders>
              <w:top w:val="single" w:sz="4" w:space="0" w:color="auto"/>
              <w:right w:val="nil"/>
            </w:tcBorders>
          </w:tcPr>
          <w:p w14:paraId="21D19FF1" w14:textId="20D2F035" w:rsidR="007C489D" w:rsidRDefault="007C489D" w:rsidP="007C489D">
            <w:pPr>
              <w:ind w:left="0"/>
              <w:rPr>
                <w:lang w:val="fr-FR"/>
              </w:rPr>
            </w:pPr>
            <w:r w:rsidRPr="006207D5">
              <w:rPr>
                <w:rFonts w:cs="Calibri"/>
                <w:sz w:val="20"/>
                <w:szCs w:val="20"/>
                <w:lang w:val="fr-FR"/>
              </w:rPr>
              <w:t>Leçon 3</w:t>
            </w:r>
            <w:r w:rsidR="00EF4431">
              <w:rPr>
                <w:rFonts w:cs="Calibri"/>
                <w:sz w:val="20"/>
                <w:szCs w:val="20"/>
                <w:lang w:val="fr-FR"/>
              </w:rPr>
              <w:t xml:space="preserve"> </w:t>
            </w:r>
            <w:r w:rsidRPr="006207D5">
              <w:rPr>
                <w:rFonts w:cs="Calibri"/>
                <w:sz w:val="20"/>
                <w:szCs w:val="20"/>
                <w:lang w:val="fr-FR"/>
              </w:rPr>
              <w:t>: Critères de Care Group</w:t>
            </w:r>
          </w:p>
        </w:tc>
      </w:tr>
      <w:tr w:rsidR="007C489D" w14:paraId="0B1C5F82" w14:textId="77777777" w:rsidTr="007C489D">
        <w:tc>
          <w:tcPr>
            <w:tcW w:w="8667" w:type="dxa"/>
            <w:tcBorders>
              <w:top w:val="single" w:sz="4" w:space="0" w:color="auto"/>
              <w:right w:val="nil"/>
            </w:tcBorders>
          </w:tcPr>
          <w:p w14:paraId="4DA8746B" w14:textId="4B579B69" w:rsidR="007C489D" w:rsidRDefault="007C489D" w:rsidP="007C489D">
            <w:pPr>
              <w:ind w:left="0"/>
              <w:rPr>
                <w:lang w:val="fr-FR"/>
              </w:rPr>
            </w:pPr>
            <w:r w:rsidRPr="006207D5">
              <w:rPr>
                <w:rFonts w:cs="Calibri"/>
                <w:sz w:val="20"/>
                <w:szCs w:val="20"/>
                <w:lang w:val="fr-FR"/>
              </w:rPr>
              <w:t>Pause de l’</w:t>
            </w:r>
            <w:r>
              <w:rPr>
                <w:rFonts w:cs="Calibri"/>
                <w:sz w:val="20"/>
                <w:szCs w:val="20"/>
                <w:lang w:val="fr-FR"/>
              </w:rPr>
              <w:t>a</w:t>
            </w:r>
            <w:r w:rsidRPr="006207D5">
              <w:rPr>
                <w:rFonts w:cs="Calibri"/>
                <w:sz w:val="20"/>
                <w:szCs w:val="20"/>
                <w:lang w:val="fr-FR"/>
              </w:rPr>
              <w:t>près</w:t>
            </w:r>
            <w:r>
              <w:rPr>
                <w:rFonts w:cs="Calibri"/>
                <w:sz w:val="20"/>
                <w:szCs w:val="20"/>
                <w:lang w:val="fr-FR"/>
              </w:rPr>
              <w:t>-m</w:t>
            </w:r>
            <w:r w:rsidRPr="006207D5">
              <w:rPr>
                <w:rFonts w:cs="Calibri"/>
                <w:sz w:val="20"/>
                <w:szCs w:val="20"/>
                <w:lang w:val="fr-FR"/>
              </w:rPr>
              <w:t>idi</w:t>
            </w:r>
          </w:p>
        </w:tc>
      </w:tr>
      <w:tr w:rsidR="007C489D" w:rsidRPr="009B577B" w14:paraId="2ACDC246" w14:textId="77777777" w:rsidTr="007C489D">
        <w:tc>
          <w:tcPr>
            <w:tcW w:w="8667" w:type="dxa"/>
            <w:tcBorders>
              <w:top w:val="single" w:sz="4" w:space="0" w:color="auto"/>
              <w:bottom w:val="single" w:sz="4" w:space="0" w:color="auto"/>
              <w:right w:val="nil"/>
            </w:tcBorders>
          </w:tcPr>
          <w:p w14:paraId="5A88AB1B" w14:textId="5755D3AE" w:rsidR="007C489D" w:rsidRDefault="007C489D" w:rsidP="007C489D">
            <w:pPr>
              <w:ind w:left="0"/>
              <w:rPr>
                <w:lang w:val="fr-FR"/>
              </w:rPr>
            </w:pPr>
            <w:r w:rsidRPr="006207D5">
              <w:rPr>
                <w:rFonts w:cs="Calibri"/>
                <w:sz w:val="20"/>
                <w:szCs w:val="20"/>
                <w:lang w:val="fr-FR"/>
              </w:rPr>
              <w:t>Leçon 4</w:t>
            </w:r>
            <w:r w:rsidR="00EF4431">
              <w:rPr>
                <w:rFonts w:cs="Calibri"/>
                <w:sz w:val="20"/>
                <w:szCs w:val="20"/>
                <w:lang w:val="fr-FR"/>
              </w:rPr>
              <w:t xml:space="preserve"> </w:t>
            </w:r>
            <w:r w:rsidRPr="006207D5">
              <w:rPr>
                <w:rFonts w:cs="Calibri"/>
                <w:sz w:val="20"/>
                <w:szCs w:val="20"/>
                <w:lang w:val="fr-FR"/>
              </w:rPr>
              <w:t>: Utiliser la Recherche Formative pour Renforcer les Care Groups</w:t>
            </w:r>
          </w:p>
        </w:tc>
      </w:tr>
      <w:tr w:rsidR="007C489D" w:rsidRPr="009B577B" w14:paraId="2A653D67" w14:textId="77777777" w:rsidTr="007C489D">
        <w:tc>
          <w:tcPr>
            <w:tcW w:w="8667" w:type="dxa"/>
            <w:tcBorders>
              <w:top w:val="single" w:sz="4" w:space="0" w:color="auto"/>
              <w:bottom w:val="single" w:sz="4" w:space="0" w:color="auto"/>
              <w:right w:val="nil"/>
            </w:tcBorders>
          </w:tcPr>
          <w:p w14:paraId="605283F3" w14:textId="2ADF40C2" w:rsidR="007C489D" w:rsidRPr="006207D5" w:rsidRDefault="007C489D" w:rsidP="007C489D">
            <w:pPr>
              <w:ind w:left="0"/>
              <w:rPr>
                <w:rFonts w:cs="Calibri"/>
                <w:sz w:val="20"/>
                <w:szCs w:val="20"/>
                <w:lang w:val="fr-FR"/>
              </w:rPr>
            </w:pPr>
            <w:r w:rsidRPr="006207D5">
              <w:rPr>
                <w:rFonts w:cs="Calibri"/>
                <w:sz w:val="20"/>
                <w:szCs w:val="20"/>
                <w:lang w:val="fr-FR"/>
              </w:rPr>
              <w:t xml:space="preserve">Évaluation de </w:t>
            </w:r>
            <w:r>
              <w:rPr>
                <w:rFonts w:cs="Calibri"/>
                <w:sz w:val="20"/>
                <w:szCs w:val="20"/>
                <w:lang w:val="fr-FR"/>
              </w:rPr>
              <w:t>f</w:t>
            </w:r>
            <w:r w:rsidRPr="006207D5">
              <w:rPr>
                <w:rFonts w:cs="Calibri"/>
                <w:sz w:val="20"/>
                <w:szCs w:val="20"/>
                <w:lang w:val="fr-FR"/>
              </w:rPr>
              <w:t xml:space="preserve">in de </w:t>
            </w:r>
            <w:r>
              <w:rPr>
                <w:rFonts w:cs="Calibri"/>
                <w:sz w:val="20"/>
                <w:szCs w:val="20"/>
                <w:lang w:val="fr-FR"/>
              </w:rPr>
              <w:t>j</w:t>
            </w:r>
            <w:r w:rsidRPr="006207D5">
              <w:rPr>
                <w:rFonts w:cs="Calibri"/>
                <w:sz w:val="20"/>
                <w:szCs w:val="20"/>
                <w:lang w:val="fr-FR"/>
              </w:rPr>
              <w:t>ournée</w:t>
            </w:r>
          </w:p>
        </w:tc>
      </w:tr>
      <w:tr w:rsidR="007C489D" w14:paraId="402169F3" w14:textId="77777777" w:rsidTr="007C489D">
        <w:tc>
          <w:tcPr>
            <w:tcW w:w="8667" w:type="dxa"/>
            <w:tcBorders>
              <w:top w:val="single" w:sz="4" w:space="0" w:color="auto"/>
              <w:bottom w:val="single" w:sz="4" w:space="0" w:color="auto"/>
              <w:right w:val="nil"/>
            </w:tcBorders>
            <w:shd w:val="clear" w:color="auto" w:fill="A57926"/>
          </w:tcPr>
          <w:p w14:paraId="7CD6E2D0" w14:textId="7284BC76" w:rsidR="007C489D" w:rsidRPr="007C489D" w:rsidRDefault="007C489D" w:rsidP="007C489D">
            <w:pPr>
              <w:ind w:left="0"/>
              <w:rPr>
                <w:rFonts w:cs="Calibri"/>
                <w:b/>
                <w:color w:val="FFFFFF" w:themeColor="background1"/>
                <w:sz w:val="20"/>
                <w:szCs w:val="20"/>
                <w:lang w:val="fr-FR"/>
              </w:rPr>
            </w:pPr>
            <w:r>
              <w:rPr>
                <w:rFonts w:cs="Calibri"/>
                <w:b/>
                <w:color w:val="FFFFFF" w:themeColor="background1"/>
                <w:sz w:val="20"/>
                <w:szCs w:val="20"/>
                <w:lang w:val="fr-FR"/>
              </w:rPr>
              <w:t>Jour Deux</w:t>
            </w:r>
          </w:p>
        </w:tc>
      </w:tr>
      <w:tr w:rsidR="007C489D" w14:paraId="42C613C5" w14:textId="77777777" w:rsidTr="007C489D">
        <w:tc>
          <w:tcPr>
            <w:tcW w:w="8667" w:type="dxa"/>
            <w:tcBorders>
              <w:top w:val="single" w:sz="4" w:space="0" w:color="auto"/>
              <w:bottom w:val="single" w:sz="4" w:space="0" w:color="auto"/>
              <w:right w:val="nil"/>
            </w:tcBorders>
          </w:tcPr>
          <w:p w14:paraId="79826352" w14:textId="384CACE1" w:rsidR="007C489D" w:rsidRPr="006207D5" w:rsidRDefault="007C489D" w:rsidP="007C489D">
            <w:pPr>
              <w:ind w:left="0"/>
              <w:rPr>
                <w:rFonts w:cs="Calibri"/>
                <w:sz w:val="20"/>
                <w:szCs w:val="20"/>
                <w:lang w:val="fr-FR"/>
              </w:rPr>
            </w:pPr>
            <w:r w:rsidRPr="006207D5">
              <w:rPr>
                <w:rFonts w:cs="Calibri"/>
                <w:sz w:val="20"/>
                <w:szCs w:val="20"/>
                <w:lang w:val="fr-FR"/>
              </w:rPr>
              <w:t>Q&amp;R du Jour 1</w:t>
            </w:r>
          </w:p>
        </w:tc>
      </w:tr>
      <w:tr w:rsidR="007C489D" w:rsidRPr="009B577B" w14:paraId="378458F5" w14:textId="77777777" w:rsidTr="007C489D">
        <w:tc>
          <w:tcPr>
            <w:tcW w:w="8667" w:type="dxa"/>
            <w:tcBorders>
              <w:top w:val="single" w:sz="4" w:space="0" w:color="auto"/>
              <w:bottom w:val="single" w:sz="4" w:space="0" w:color="auto"/>
              <w:right w:val="nil"/>
            </w:tcBorders>
          </w:tcPr>
          <w:p w14:paraId="46CD875B" w14:textId="12A69D6B" w:rsidR="007C489D" w:rsidRPr="006207D5" w:rsidRDefault="007C489D" w:rsidP="007C489D">
            <w:pPr>
              <w:ind w:left="0"/>
              <w:rPr>
                <w:rFonts w:cs="Calibri"/>
                <w:sz w:val="20"/>
                <w:szCs w:val="20"/>
                <w:lang w:val="fr-FR"/>
              </w:rPr>
            </w:pPr>
            <w:r w:rsidRPr="006207D5">
              <w:rPr>
                <w:rFonts w:cs="Calibri"/>
                <w:sz w:val="20"/>
                <w:szCs w:val="20"/>
                <w:lang w:val="fr-FR"/>
              </w:rPr>
              <w:t>Leçon 5</w:t>
            </w:r>
            <w:r w:rsidR="00EF4431">
              <w:rPr>
                <w:rFonts w:cs="Calibri"/>
                <w:sz w:val="20"/>
                <w:szCs w:val="20"/>
                <w:lang w:val="fr-FR"/>
              </w:rPr>
              <w:t xml:space="preserve"> </w:t>
            </w:r>
            <w:r w:rsidRPr="006207D5">
              <w:rPr>
                <w:rFonts w:cs="Calibri"/>
                <w:sz w:val="20"/>
                <w:szCs w:val="20"/>
                <w:lang w:val="fr-FR"/>
              </w:rPr>
              <w:t>: Organiser les Communautés en Care Groups et Système de Numérotage</w:t>
            </w:r>
          </w:p>
        </w:tc>
      </w:tr>
      <w:tr w:rsidR="007C489D" w14:paraId="36B1527F" w14:textId="77777777" w:rsidTr="007C489D">
        <w:tc>
          <w:tcPr>
            <w:tcW w:w="8667" w:type="dxa"/>
            <w:tcBorders>
              <w:top w:val="single" w:sz="4" w:space="0" w:color="auto"/>
              <w:bottom w:val="single" w:sz="4" w:space="0" w:color="auto"/>
              <w:right w:val="nil"/>
            </w:tcBorders>
          </w:tcPr>
          <w:p w14:paraId="196B6F16" w14:textId="51C41AA2" w:rsidR="007C489D" w:rsidRPr="006207D5" w:rsidRDefault="007C489D" w:rsidP="007C489D">
            <w:pPr>
              <w:ind w:left="0"/>
              <w:rPr>
                <w:rFonts w:cs="Calibri"/>
                <w:sz w:val="20"/>
                <w:szCs w:val="20"/>
                <w:lang w:val="fr-FR"/>
              </w:rPr>
            </w:pPr>
            <w:r w:rsidRPr="006207D5">
              <w:rPr>
                <w:rFonts w:cs="Calibri"/>
                <w:sz w:val="20"/>
                <w:szCs w:val="20"/>
                <w:lang w:val="fr-FR"/>
              </w:rPr>
              <w:t xml:space="preserve">Pause de la </w:t>
            </w:r>
            <w:r>
              <w:rPr>
                <w:rFonts w:cs="Calibri"/>
                <w:sz w:val="20"/>
                <w:szCs w:val="20"/>
                <w:lang w:val="fr-FR"/>
              </w:rPr>
              <w:t>m</w:t>
            </w:r>
            <w:r w:rsidRPr="006207D5">
              <w:rPr>
                <w:rFonts w:cs="Calibri"/>
                <w:sz w:val="20"/>
                <w:szCs w:val="20"/>
                <w:lang w:val="fr-FR"/>
              </w:rPr>
              <w:t>atinée</w:t>
            </w:r>
          </w:p>
        </w:tc>
      </w:tr>
      <w:tr w:rsidR="007C489D" w:rsidRPr="009B577B" w14:paraId="745C2875" w14:textId="77777777" w:rsidTr="007C489D">
        <w:tc>
          <w:tcPr>
            <w:tcW w:w="8667" w:type="dxa"/>
            <w:tcBorders>
              <w:top w:val="single" w:sz="4" w:space="0" w:color="auto"/>
              <w:bottom w:val="single" w:sz="4" w:space="0" w:color="auto"/>
              <w:right w:val="nil"/>
            </w:tcBorders>
          </w:tcPr>
          <w:p w14:paraId="0D6508AF" w14:textId="1CF1D83B" w:rsidR="007C489D" w:rsidRPr="006207D5" w:rsidRDefault="007C489D" w:rsidP="007C489D">
            <w:pPr>
              <w:ind w:left="0"/>
              <w:rPr>
                <w:rFonts w:cs="Calibri"/>
                <w:sz w:val="20"/>
                <w:szCs w:val="20"/>
                <w:lang w:val="fr-FR"/>
              </w:rPr>
            </w:pPr>
            <w:r w:rsidRPr="006207D5">
              <w:rPr>
                <w:rFonts w:cs="Calibri"/>
                <w:sz w:val="20"/>
                <w:szCs w:val="20"/>
                <w:lang w:val="fr-FR"/>
              </w:rPr>
              <w:t>Leçon 6</w:t>
            </w:r>
            <w:r w:rsidR="00EF4431">
              <w:rPr>
                <w:rFonts w:cs="Calibri"/>
                <w:sz w:val="20"/>
                <w:szCs w:val="20"/>
                <w:lang w:val="fr-FR"/>
              </w:rPr>
              <w:t xml:space="preserve"> </w:t>
            </w:r>
            <w:r w:rsidRPr="006207D5">
              <w:rPr>
                <w:rFonts w:cs="Calibri"/>
                <w:sz w:val="20"/>
                <w:szCs w:val="20"/>
                <w:lang w:val="fr-FR"/>
              </w:rPr>
              <w:t>: Rôles, Responsabilités et Descriptions de Tâches de Care Groups</w:t>
            </w:r>
          </w:p>
        </w:tc>
      </w:tr>
      <w:tr w:rsidR="007C489D" w14:paraId="3D61A001" w14:textId="77777777" w:rsidTr="007C489D">
        <w:tc>
          <w:tcPr>
            <w:tcW w:w="8667" w:type="dxa"/>
            <w:tcBorders>
              <w:top w:val="single" w:sz="4" w:space="0" w:color="auto"/>
              <w:bottom w:val="single" w:sz="4" w:space="0" w:color="auto"/>
              <w:right w:val="nil"/>
            </w:tcBorders>
          </w:tcPr>
          <w:p w14:paraId="7B3A984B" w14:textId="0EB17185" w:rsidR="007C489D" w:rsidRPr="006207D5" w:rsidRDefault="007C489D" w:rsidP="007C489D">
            <w:pPr>
              <w:ind w:left="0"/>
              <w:rPr>
                <w:rFonts w:cs="Calibri"/>
                <w:sz w:val="20"/>
                <w:szCs w:val="20"/>
                <w:lang w:val="fr-FR"/>
              </w:rPr>
            </w:pPr>
            <w:r w:rsidRPr="006207D5">
              <w:rPr>
                <w:rFonts w:cs="Calibri"/>
                <w:sz w:val="20"/>
                <w:szCs w:val="20"/>
                <w:lang w:val="fr-FR"/>
              </w:rPr>
              <w:t>Déjeuner</w:t>
            </w:r>
          </w:p>
        </w:tc>
      </w:tr>
      <w:tr w:rsidR="007C489D" w14:paraId="5CB6C7A6" w14:textId="77777777" w:rsidTr="007C489D">
        <w:tc>
          <w:tcPr>
            <w:tcW w:w="8667" w:type="dxa"/>
            <w:tcBorders>
              <w:top w:val="single" w:sz="4" w:space="0" w:color="auto"/>
              <w:bottom w:val="single" w:sz="4" w:space="0" w:color="auto"/>
              <w:right w:val="nil"/>
            </w:tcBorders>
          </w:tcPr>
          <w:p w14:paraId="2054A6B9" w14:textId="485CC2DF" w:rsidR="007C489D" w:rsidRPr="006207D5" w:rsidRDefault="007C489D" w:rsidP="007C489D">
            <w:pPr>
              <w:ind w:left="0"/>
              <w:rPr>
                <w:rFonts w:cs="Calibri"/>
                <w:sz w:val="20"/>
                <w:szCs w:val="20"/>
                <w:lang w:val="fr-FR"/>
              </w:rPr>
            </w:pPr>
            <w:r w:rsidRPr="006207D5">
              <w:rPr>
                <w:rFonts w:cs="Calibri"/>
                <w:sz w:val="20"/>
                <w:szCs w:val="20"/>
                <w:lang w:val="fr-FR"/>
              </w:rPr>
              <w:t>Incitation/Révision</w:t>
            </w:r>
          </w:p>
        </w:tc>
      </w:tr>
      <w:tr w:rsidR="007C489D" w:rsidRPr="009B577B" w14:paraId="2FBB487B" w14:textId="77777777" w:rsidTr="007C489D">
        <w:tc>
          <w:tcPr>
            <w:tcW w:w="8667" w:type="dxa"/>
            <w:tcBorders>
              <w:top w:val="single" w:sz="4" w:space="0" w:color="auto"/>
              <w:bottom w:val="single" w:sz="4" w:space="0" w:color="auto"/>
              <w:right w:val="nil"/>
            </w:tcBorders>
          </w:tcPr>
          <w:p w14:paraId="20EF4D08" w14:textId="0501186B" w:rsidR="007C489D" w:rsidRPr="006207D5" w:rsidRDefault="007C489D" w:rsidP="007C489D">
            <w:pPr>
              <w:ind w:left="0"/>
              <w:rPr>
                <w:rFonts w:cs="Calibri"/>
                <w:sz w:val="20"/>
                <w:szCs w:val="20"/>
                <w:lang w:val="fr-FR"/>
              </w:rPr>
            </w:pPr>
            <w:r w:rsidRPr="006207D5">
              <w:rPr>
                <w:rFonts w:cs="Calibri"/>
                <w:sz w:val="20"/>
                <w:szCs w:val="20"/>
                <w:lang w:val="fr-FR"/>
              </w:rPr>
              <w:t>Leçon 7</w:t>
            </w:r>
            <w:r w:rsidR="00EF4431">
              <w:rPr>
                <w:rFonts w:cs="Calibri"/>
                <w:sz w:val="20"/>
                <w:szCs w:val="20"/>
                <w:lang w:val="fr-FR"/>
              </w:rPr>
              <w:t xml:space="preserve"> </w:t>
            </w:r>
            <w:r w:rsidRPr="006207D5">
              <w:rPr>
                <w:rFonts w:cs="Calibri"/>
                <w:sz w:val="20"/>
                <w:szCs w:val="20"/>
                <w:lang w:val="fr-FR"/>
              </w:rPr>
              <w:t>: Motivation et Incitations des Volontaires</w:t>
            </w:r>
          </w:p>
        </w:tc>
      </w:tr>
      <w:tr w:rsidR="007C489D" w14:paraId="2186AB42" w14:textId="77777777" w:rsidTr="007C489D">
        <w:tc>
          <w:tcPr>
            <w:tcW w:w="8667" w:type="dxa"/>
            <w:tcBorders>
              <w:top w:val="single" w:sz="4" w:space="0" w:color="auto"/>
              <w:bottom w:val="single" w:sz="4" w:space="0" w:color="auto"/>
              <w:right w:val="nil"/>
            </w:tcBorders>
          </w:tcPr>
          <w:p w14:paraId="56AC51FA" w14:textId="6B3E8F9E" w:rsidR="007C489D" w:rsidRPr="006207D5" w:rsidRDefault="007C489D" w:rsidP="007C489D">
            <w:pPr>
              <w:ind w:left="0"/>
              <w:rPr>
                <w:rFonts w:cs="Calibri"/>
                <w:sz w:val="20"/>
                <w:szCs w:val="20"/>
                <w:lang w:val="fr-FR"/>
              </w:rPr>
            </w:pPr>
            <w:r w:rsidRPr="006207D5">
              <w:rPr>
                <w:rFonts w:cs="Calibri"/>
                <w:sz w:val="20"/>
                <w:szCs w:val="20"/>
                <w:lang w:val="fr-FR"/>
              </w:rPr>
              <w:t>Pause de l’</w:t>
            </w:r>
            <w:r>
              <w:rPr>
                <w:rFonts w:cs="Calibri"/>
                <w:sz w:val="20"/>
                <w:szCs w:val="20"/>
                <w:lang w:val="fr-FR"/>
              </w:rPr>
              <w:t>a</w:t>
            </w:r>
            <w:r w:rsidRPr="006207D5">
              <w:rPr>
                <w:rFonts w:cs="Calibri"/>
                <w:sz w:val="20"/>
                <w:szCs w:val="20"/>
                <w:lang w:val="fr-FR"/>
              </w:rPr>
              <w:t>près-midi</w:t>
            </w:r>
          </w:p>
        </w:tc>
      </w:tr>
      <w:tr w:rsidR="007C489D" w:rsidRPr="009B577B" w14:paraId="4767FC54" w14:textId="77777777" w:rsidTr="007C489D">
        <w:tc>
          <w:tcPr>
            <w:tcW w:w="8667" w:type="dxa"/>
            <w:tcBorders>
              <w:top w:val="single" w:sz="4" w:space="0" w:color="auto"/>
              <w:bottom w:val="single" w:sz="4" w:space="0" w:color="auto"/>
              <w:right w:val="nil"/>
            </w:tcBorders>
          </w:tcPr>
          <w:p w14:paraId="1C5DE97E" w14:textId="0B71C4DD" w:rsidR="007C489D" w:rsidRPr="006207D5" w:rsidRDefault="007C489D" w:rsidP="007C489D">
            <w:pPr>
              <w:ind w:left="0"/>
              <w:rPr>
                <w:rFonts w:cs="Calibri"/>
                <w:sz w:val="20"/>
                <w:szCs w:val="20"/>
                <w:lang w:val="fr-FR"/>
              </w:rPr>
            </w:pPr>
            <w:r w:rsidRPr="006207D5">
              <w:rPr>
                <w:rFonts w:cs="Calibri"/>
                <w:sz w:val="20"/>
                <w:szCs w:val="20"/>
                <w:lang w:val="fr-FR"/>
              </w:rPr>
              <w:t>Leçon 8</w:t>
            </w:r>
            <w:r w:rsidR="00EF4431">
              <w:rPr>
                <w:rFonts w:cs="Calibri"/>
                <w:sz w:val="20"/>
                <w:szCs w:val="20"/>
                <w:lang w:val="fr-FR"/>
              </w:rPr>
              <w:t xml:space="preserve"> </w:t>
            </w:r>
            <w:r w:rsidRPr="006207D5">
              <w:rPr>
                <w:rFonts w:cs="Calibri"/>
                <w:sz w:val="20"/>
                <w:szCs w:val="20"/>
                <w:lang w:val="fr-FR"/>
              </w:rPr>
              <w:t xml:space="preserve">: </w:t>
            </w:r>
            <w:r w:rsidRPr="006207D5">
              <w:rPr>
                <w:sz w:val="20"/>
                <w:szCs w:val="20"/>
                <w:lang w:val="fr-FR"/>
              </w:rPr>
              <w:t>Changement de Comportement et Care Groups</w:t>
            </w:r>
            <w:r w:rsidR="00EF4431">
              <w:rPr>
                <w:sz w:val="20"/>
                <w:szCs w:val="20"/>
                <w:lang w:val="fr-FR"/>
              </w:rPr>
              <w:t xml:space="preserve"> </w:t>
            </w:r>
            <w:r w:rsidRPr="006207D5">
              <w:rPr>
                <w:sz w:val="20"/>
                <w:szCs w:val="20"/>
                <w:lang w:val="fr-FR"/>
              </w:rPr>
              <w:t>: Ce qui Se Passe pendant une Rencontre de Care Group, Rencontre de Groupe de Voisinage et Visite à Domicile</w:t>
            </w:r>
          </w:p>
        </w:tc>
      </w:tr>
      <w:tr w:rsidR="007C489D" w:rsidRPr="009B577B" w14:paraId="5B25FCB2" w14:textId="77777777" w:rsidTr="007C489D">
        <w:tc>
          <w:tcPr>
            <w:tcW w:w="8667" w:type="dxa"/>
            <w:tcBorders>
              <w:top w:val="single" w:sz="4" w:space="0" w:color="auto"/>
              <w:bottom w:val="single" w:sz="4" w:space="0" w:color="auto"/>
              <w:right w:val="nil"/>
            </w:tcBorders>
          </w:tcPr>
          <w:p w14:paraId="0A2376CD" w14:textId="392AC50A" w:rsidR="007C489D" w:rsidRPr="006207D5" w:rsidRDefault="007C489D" w:rsidP="007C489D">
            <w:pPr>
              <w:ind w:left="0"/>
              <w:rPr>
                <w:rFonts w:cs="Calibri"/>
                <w:sz w:val="20"/>
                <w:szCs w:val="20"/>
                <w:lang w:val="fr-FR"/>
              </w:rPr>
            </w:pPr>
            <w:r w:rsidRPr="006207D5">
              <w:rPr>
                <w:rFonts w:cs="Calibri"/>
                <w:sz w:val="20"/>
                <w:szCs w:val="20"/>
                <w:lang w:val="fr-FR"/>
              </w:rPr>
              <w:t>Evaluation de fin de journée</w:t>
            </w:r>
          </w:p>
        </w:tc>
      </w:tr>
      <w:tr w:rsidR="007C489D" w14:paraId="5F2FBA33" w14:textId="77777777" w:rsidTr="007C489D">
        <w:tc>
          <w:tcPr>
            <w:tcW w:w="8667" w:type="dxa"/>
            <w:tcBorders>
              <w:top w:val="single" w:sz="4" w:space="0" w:color="auto"/>
              <w:bottom w:val="single" w:sz="4" w:space="0" w:color="auto"/>
              <w:right w:val="nil"/>
            </w:tcBorders>
            <w:shd w:val="clear" w:color="auto" w:fill="A57926"/>
          </w:tcPr>
          <w:p w14:paraId="7C9D29DE" w14:textId="61862A23" w:rsidR="007C489D" w:rsidRPr="007C489D" w:rsidRDefault="007C489D" w:rsidP="007C489D">
            <w:pPr>
              <w:ind w:left="0"/>
              <w:rPr>
                <w:rFonts w:cs="Calibri"/>
                <w:b/>
                <w:color w:val="FFFFFF" w:themeColor="background1"/>
                <w:sz w:val="20"/>
                <w:szCs w:val="20"/>
                <w:lang w:val="fr-FR"/>
              </w:rPr>
            </w:pPr>
            <w:r>
              <w:rPr>
                <w:rFonts w:cs="Calibri"/>
                <w:b/>
                <w:color w:val="FFFFFF" w:themeColor="background1"/>
                <w:sz w:val="20"/>
                <w:szCs w:val="20"/>
                <w:lang w:val="fr-FR"/>
              </w:rPr>
              <w:t>Jour Trois</w:t>
            </w:r>
          </w:p>
        </w:tc>
      </w:tr>
      <w:tr w:rsidR="007C489D" w14:paraId="10697D69" w14:textId="77777777" w:rsidTr="007C489D">
        <w:tc>
          <w:tcPr>
            <w:tcW w:w="8667" w:type="dxa"/>
            <w:tcBorders>
              <w:top w:val="single" w:sz="4" w:space="0" w:color="auto"/>
              <w:bottom w:val="single" w:sz="4" w:space="0" w:color="auto"/>
              <w:right w:val="nil"/>
            </w:tcBorders>
          </w:tcPr>
          <w:p w14:paraId="71D50256" w14:textId="5A188746" w:rsidR="007C489D" w:rsidRPr="006207D5" w:rsidRDefault="007C489D" w:rsidP="007C489D">
            <w:pPr>
              <w:ind w:left="0"/>
              <w:rPr>
                <w:rFonts w:cs="Calibri"/>
                <w:sz w:val="20"/>
                <w:szCs w:val="20"/>
                <w:lang w:val="fr-FR"/>
              </w:rPr>
            </w:pPr>
            <w:r w:rsidRPr="006207D5">
              <w:rPr>
                <w:rFonts w:cs="Calibri"/>
                <w:sz w:val="20"/>
                <w:szCs w:val="20"/>
                <w:lang w:val="fr-FR"/>
              </w:rPr>
              <w:t xml:space="preserve">Q&amp;R du </w:t>
            </w:r>
            <w:r>
              <w:rPr>
                <w:rFonts w:cs="Calibri"/>
                <w:sz w:val="20"/>
                <w:szCs w:val="20"/>
                <w:lang w:val="fr-FR"/>
              </w:rPr>
              <w:t>J</w:t>
            </w:r>
            <w:r w:rsidRPr="006207D5">
              <w:rPr>
                <w:rFonts w:cs="Calibri"/>
                <w:sz w:val="20"/>
                <w:szCs w:val="20"/>
                <w:lang w:val="fr-FR"/>
              </w:rPr>
              <w:t>our 2</w:t>
            </w:r>
          </w:p>
        </w:tc>
      </w:tr>
      <w:tr w:rsidR="007C489D" w:rsidRPr="009B577B" w14:paraId="60A6E95E" w14:textId="77777777" w:rsidTr="007C489D">
        <w:tc>
          <w:tcPr>
            <w:tcW w:w="8667" w:type="dxa"/>
            <w:tcBorders>
              <w:top w:val="single" w:sz="4" w:space="0" w:color="auto"/>
              <w:bottom w:val="single" w:sz="4" w:space="0" w:color="auto"/>
              <w:right w:val="nil"/>
            </w:tcBorders>
          </w:tcPr>
          <w:p w14:paraId="71C9C56A" w14:textId="3644E0D3" w:rsidR="007C489D" w:rsidRPr="006207D5" w:rsidRDefault="007C489D" w:rsidP="007C489D">
            <w:pPr>
              <w:ind w:left="0"/>
              <w:rPr>
                <w:rFonts w:cs="Calibri"/>
                <w:sz w:val="20"/>
                <w:szCs w:val="20"/>
                <w:lang w:val="fr-FR"/>
              </w:rPr>
            </w:pPr>
            <w:r w:rsidRPr="006207D5">
              <w:rPr>
                <w:rFonts w:cs="Calibri"/>
                <w:sz w:val="20"/>
                <w:szCs w:val="20"/>
                <w:lang w:val="fr-FR"/>
              </w:rPr>
              <w:t>Leçon 9</w:t>
            </w:r>
            <w:r w:rsidR="00EF4431">
              <w:rPr>
                <w:rFonts w:cs="Calibri"/>
                <w:sz w:val="20"/>
                <w:szCs w:val="20"/>
                <w:lang w:val="fr-FR"/>
              </w:rPr>
              <w:t xml:space="preserve"> </w:t>
            </w:r>
            <w:r w:rsidRPr="006207D5">
              <w:rPr>
                <w:rFonts w:cs="Calibri"/>
                <w:sz w:val="20"/>
                <w:szCs w:val="20"/>
                <w:lang w:val="fr-FR"/>
              </w:rPr>
              <w:t>: Visites à Domicile</w:t>
            </w:r>
            <w:r w:rsidR="00EF4431">
              <w:rPr>
                <w:rFonts w:cs="Calibri"/>
                <w:sz w:val="20"/>
                <w:szCs w:val="20"/>
                <w:lang w:val="fr-FR"/>
              </w:rPr>
              <w:t xml:space="preserve"> </w:t>
            </w:r>
            <w:r w:rsidRPr="006207D5">
              <w:rPr>
                <w:rFonts w:cs="Calibri"/>
                <w:sz w:val="20"/>
                <w:szCs w:val="20"/>
                <w:lang w:val="fr-FR"/>
              </w:rPr>
              <w:t>: Auditoire, Moment, et Contexte (avec la Pause de la Matinée)</w:t>
            </w:r>
          </w:p>
        </w:tc>
      </w:tr>
      <w:tr w:rsidR="007C489D" w14:paraId="17855E70" w14:textId="77777777" w:rsidTr="007C489D">
        <w:tc>
          <w:tcPr>
            <w:tcW w:w="8667" w:type="dxa"/>
            <w:tcBorders>
              <w:top w:val="single" w:sz="4" w:space="0" w:color="auto"/>
              <w:bottom w:val="single" w:sz="4" w:space="0" w:color="auto"/>
              <w:right w:val="nil"/>
            </w:tcBorders>
          </w:tcPr>
          <w:p w14:paraId="25EC1A53" w14:textId="634C7F1B" w:rsidR="007C489D" w:rsidRPr="006207D5" w:rsidRDefault="007C489D" w:rsidP="007C489D">
            <w:pPr>
              <w:ind w:left="0"/>
              <w:rPr>
                <w:rFonts w:cs="Calibri"/>
                <w:sz w:val="20"/>
                <w:szCs w:val="20"/>
                <w:lang w:val="fr-FR"/>
              </w:rPr>
            </w:pPr>
            <w:r w:rsidRPr="006207D5">
              <w:rPr>
                <w:rFonts w:cs="Calibri"/>
                <w:sz w:val="20"/>
                <w:szCs w:val="20"/>
                <w:lang w:val="fr-FR"/>
              </w:rPr>
              <w:t>Déjeuner</w:t>
            </w:r>
          </w:p>
        </w:tc>
      </w:tr>
      <w:tr w:rsidR="007C489D" w14:paraId="06C2B088" w14:textId="77777777" w:rsidTr="007C489D">
        <w:tc>
          <w:tcPr>
            <w:tcW w:w="8667" w:type="dxa"/>
            <w:tcBorders>
              <w:top w:val="single" w:sz="4" w:space="0" w:color="auto"/>
              <w:bottom w:val="single" w:sz="4" w:space="0" w:color="auto"/>
              <w:right w:val="nil"/>
            </w:tcBorders>
          </w:tcPr>
          <w:p w14:paraId="21C4677B" w14:textId="08B52799" w:rsidR="007C489D" w:rsidRPr="006207D5" w:rsidRDefault="007C489D" w:rsidP="007C489D">
            <w:pPr>
              <w:ind w:left="0"/>
              <w:rPr>
                <w:rFonts w:cs="Calibri"/>
                <w:sz w:val="20"/>
                <w:szCs w:val="20"/>
                <w:lang w:val="fr-FR"/>
              </w:rPr>
            </w:pPr>
            <w:r w:rsidRPr="006207D5">
              <w:rPr>
                <w:rFonts w:cs="Calibri"/>
                <w:sz w:val="20"/>
                <w:szCs w:val="20"/>
                <w:lang w:val="fr-FR"/>
              </w:rPr>
              <w:t>Incitation/Révision</w:t>
            </w:r>
          </w:p>
        </w:tc>
      </w:tr>
      <w:tr w:rsidR="007C489D" w14:paraId="4FC0E52E" w14:textId="77777777" w:rsidTr="007C489D">
        <w:tc>
          <w:tcPr>
            <w:tcW w:w="8667" w:type="dxa"/>
            <w:tcBorders>
              <w:top w:val="single" w:sz="4" w:space="0" w:color="auto"/>
              <w:bottom w:val="single" w:sz="4" w:space="0" w:color="auto"/>
              <w:right w:val="nil"/>
            </w:tcBorders>
          </w:tcPr>
          <w:p w14:paraId="3736E376" w14:textId="3E113C58" w:rsidR="007C489D" w:rsidRPr="006207D5" w:rsidRDefault="007C489D" w:rsidP="007C489D">
            <w:pPr>
              <w:ind w:left="0"/>
              <w:rPr>
                <w:rFonts w:cs="Calibri"/>
                <w:sz w:val="20"/>
                <w:szCs w:val="20"/>
                <w:lang w:val="fr-FR"/>
              </w:rPr>
            </w:pPr>
            <w:r w:rsidRPr="006207D5">
              <w:rPr>
                <w:rFonts w:cs="Calibri"/>
                <w:sz w:val="20"/>
                <w:szCs w:val="20"/>
                <w:lang w:val="fr-FR"/>
              </w:rPr>
              <w:t>Leçon 10</w:t>
            </w:r>
            <w:r w:rsidR="00EF4431">
              <w:rPr>
                <w:rFonts w:cs="Calibri"/>
                <w:sz w:val="20"/>
                <w:szCs w:val="20"/>
                <w:lang w:val="fr-FR"/>
              </w:rPr>
              <w:t xml:space="preserve"> </w:t>
            </w:r>
            <w:r w:rsidRPr="006207D5">
              <w:rPr>
                <w:rFonts w:cs="Calibri"/>
                <w:sz w:val="20"/>
                <w:szCs w:val="20"/>
                <w:lang w:val="fr-FR"/>
              </w:rPr>
              <w:t>: Programme de Rencontre</w:t>
            </w:r>
          </w:p>
        </w:tc>
      </w:tr>
      <w:tr w:rsidR="007C489D" w:rsidRPr="009B577B" w14:paraId="5B5FBA5B" w14:textId="77777777" w:rsidTr="007C489D">
        <w:tc>
          <w:tcPr>
            <w:tcW w:w="8667" w:type="dxa"/>
            <w:tcBorders>
              <w:top w:val="single" w:sz="4" w:space="0" w:color="auto"/>
              <w:bottom w:val="single" w:sz="4" w:space="0" w:color="auto"/>
              <w:right w:val="nil"/>
            </w:tcBorders>
          </w:tcPr>
          <w:p w14:paraId="44D285B1" w14:textId="7DAD689C" w:rsidR="007C489D" w:rsidRPr="006207D5" w:rsidRDefault="007C489D" w:rsidP="007C489D">
            <w:pPr>
              <w:ind w:left="0"/>
              <w:rPr>
                <w:rFonts w:cs="Calibri"/>
                <w:sz w:val="20"/>
                <w:szCs w:val="20"/>
                <w:lang w:val="fr-FR"/>
              </w:rPr>
            </w:pPr>
            <w:r w:rsidRPr="006207D5">
              <w:rPr>
                <w:rFonts w:cs="Calibri"/>
                <w:sz w:val="20"/>
                <w:szCs w:val="20"/>
                <w:lang w:val="fr-FR"/>
              </w:rPr>
              <w:t xml:space="preserve">Evaluation de </w:t>
            </w:r>
            <w:r>
              <w:rPr>
                <w:rFonts w:cs="Calibri"/>
                <w:sz w:val="20"/>
                <w:szCs w:val="20"/>
                <w:lang w:val="fr-FR"/>
              </w:rPr>
              <w:t>f</w:t>
            </w:r>
            <w:r w:rsidRPr="006207D5">
              <w:rPr>
                <w:rFonts w:cs="Calibri"/>
                <w:sz w:val="20"/>
                <w:szCs w:val="20"/>
                <w:lang w:val="fr-FR"/>
              </w:rPr>
              <w:t xml:space="preserve">in de </w:t>
            </w:r>
            <w:r>
              <w:rPr>
                <w:rFonts w:cs="Calibri"/>
                <w:sz w:val="20"/>
                <w:szCs w:val="20"/>
                <w:lang w:val="fr-FR"/>
              </w:rPr>
              <w:t>j</w:t>
            </w:r>
            <w:r w:rsidRPr="006207D5">
              <w:rPr>
                <w:rFonts w:cs="Calibri"/>
                <w:sz w:val="20"/>
                <w:szCs w:val="20"/>
                <w:lang w:val="fr-FR"/>
              </w:rPr>
              <w:t>ournée</w:t>
            </w:r>
          </w:p>
        </w:tc>
      </w:tr>
    </w:tbl>
    <w:p w14:paraId="6FEBE133" w14:textId="77777777" w:rsidR="00EF4431" w:rsidRPr="00003C12" w:rsidRDefault="00EF4431">
      <w:pPr>
        <w:rPr>
          <w:lang w:val="fr-FR"/>
        </w:rPr>
      </w:pPr>
      <w:r w:rsidRPr="00003C12">
        <w:rPr>
          <w:lang w:val="fr-FR"/>
        </w:rPr>
        <w:br w:type="page"/>
      </w:r>
    </w:p>
    <w:tbl>
      <w:tblPr>
        <w:tblStyle w:val="TableGrid"/>
        <w:tblW w:w="8667"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67"/>
      </w:tblGrid>
      <w:tr w:rsidR="007C489D" w14:paraId="27C65A3F" w14:textId="77777777" w:rsidTr="007C489D">
        <w:tc>
          <w:tcPr>
            <w:tcW w:w="8667" w:type="dxa"/>
            <w:tcBorders>
              <w:top w:val="single" w:sz="4" w:space="0" w:color="auto"/>
              <w:bottom w:val="single" w:sz="4" w:space="0" w:color="auto"/>
              <w:right w:val="nil"/>
            </w:tcBorders>
            <w:shd w:val="clear" w:color="auto" w:fill="A57926"/>
          </w:tcPr>
          <w:p w14:paraId="136F16B2" w14:textId="08B05650" w:rsidR="007C489D" w:rsidRPr="007C489D" w:rsidRDefault="007C489D" w:rsidP="007C489D">
            <w:pPr>
              <w:ind w:left="0"/>
              <w:rPr>
                <w:rFonts w:cs="Calibri"/>
                <w:b/>
                <w:color w:val="FFFFFF" w:themeColor="background1"/>
                <w:sz w:val="20"/>
                <w:szCs w:val="20"/>
                <w:lang w:val="fr-FR"/>
              </w:rPr>
            </w:pPr>
            <w:r>
              <w:rPr>
                <w:rFonts w:cs="Calibri"/>
                <w:b/>
                <w:color w:val="FFFFFF" w:themeColor="background1"/>
                <w:sz w:val="20"/>
                <w:szCs w:val="20"/>
                <w:lang w:val="fr-FR"/>
              </w:rPr>
              <w:t>Jour Quatre</w:t>
            </w:r>
          </w:p>
        </w:tc>
      </w:tr>
      <w:tr w:rsidR="007C489D" w14:paraId="7135E431" w14:textId="77777777" w:rsidTr="007C489D">
        <w:tc>
          <w:tcPr>
            <w:tcW w:w="8667" w:type="dxa"/>
            <w:tcBorders>
              <w:top w:val="single" w:sz="4" w:space="0" w:color="auto"/>
              <w:bottom w:val="single" w:sz="4" w:space="0" w:color="auto"/>
              <w:right w:val="nil"/>
            </w:tcBorders>
          </w:tcPr>
          <w:p w14:paraId="12160120" w14:textId="5E326D48" w:rsidR="007C489D" w:rsidRPr="006207D5" w:rsidRDefault="007C489D" w:rsidP="007C489D">
            <w:pPr>
              <w:ind w:left="0"/>
              <w:rPr>
                <w:rFonts w:cs="Calibri"/>
                <w:sz w:val="20"/>
                <w:szCs w:val="20"/>
                <w:lang w:val="fr-FR"/>
              </w:rPr>
            </w:pPr>
            <w:r w:rsidRPr="006207D5">
              <w:rPr>
                <w:rFonts w:cs="Calibri"/>
                <w:sz w:val="20"/>
                <w:szCs w:val="20"/>
                <w:lang w:val="fr-FR"/>
              </w:rPr>
              <w:t>Q&amp;R du Jour 3</w:t>
            </w:r>
          </w:p>
        </w:tc>
      </w:tr>
      <w:tr w:rsidR="007C489D" w:rsidRPr="009B577B" w14:paraId="4B97A07C" w14:textId="77777777" w:rsidTr="007C489D">
        <w:tc>
          <w:tcPr>
            <w:tcW w:w="8667" w:type="dxa"/>
            <w:tcBorders>
              <w:top w:val="single" w:sz="4" w:space="0" w:color="auto"/>
              <w:bottom w:val="single" w:sz="4" w:space="0" w:color="auto"/>
              <w:right w:val="nil"/>
            </w:tcBorders>
          </w:tcPr>
          <w:p w14:paraId="5F47410E" w14:textId="269A0D55" w:rsidR="007C489D" w:rsidRPr="006207D5" w:rsidRDefault="007C489D" w:rsidP="007C489D">
            <w:pPr>
              <w:ind w:left="0"/>
              <w:rPr>
                <w:rFonts w:cs="Calibri"/>
                <w:sz w:val="20"/>
                <w:szCs w:val="20"/>
                <w:lang w:val="fr-FR"/>
              </w:rPr>
            </w:pPr>
            <w:r w:rsidRPr="006207D5">
              <w:rPr>
                <w:rFonts w:cs="Calibri"/>
                <w:sz w:val="20"/>
                <w:szCs w:val="20"/>
                <w:lang w:val="fr-FR"/>
              </w:rPr>
              <w:t>Leçon 11</w:t>
            </w:r>
            <w:r w:rsidR="00EF4431">
              <w:rPr>
                <w:rFonts w:cs="Calibri"/>
                <w:sz w:val="20"/>
                <w:szCs w:val="20"/>
                <w:lang w:val="fr-FR"/>
              </w:rPr>
              <w:t xml:space="preserve"> </w:t>
            </w:r>
            <w:r w:rsidRPr="006207D5">
              <w:rPr>
                <w:rFonts w:cs="Calibri"/>
                <w:sz w:val="20"/>
                <w:szCs w:val="20"/>
                <w:lang w:val="fr-FR"/>
              </w:rPr>
              <w:t>: Supervision Formative: Listes de Contrôle et Plans du Travail de Supervision</w:t>
            </w:r>
          </w:p>
        </w:tc>
      </w:tr>
      <w:tr w:rsidR="007C489D" w14:paraId="4DCC700A" w14:textId="77777777" w:rsidTr="007C489D">
        <w:tc>
          <w:tcPr>
            <w:tcW w:w="8667" w:type="dxa"/>
            <w:tcBorders>
              <w:top w:val="single" w:sz="4" w:space="0" w:color="auto"/>
              <w:bottom w:val="single" w:sz="4" w:space="0" w:color="auto"/>
              <w:right w:val="nil"/>
            </w:tcBorders>
          </w:tcPr>
          <w:p w14:paraId="4AB2F0CB" w14:textId="009333F8" w:rsidR="007C489D" w:rsidRPr="006207D5" w:rsidRDefault="007C489D" w:rsidP="007C489D">
            <w:pPr>
              <w:ind w:left="0"/>
              <w:rPr>
                <w:rFonts w:cs="Calibri"/>
                <w:sz w:val="20"/>
                <w:szCs w:val="20"/>
                <w:lang w:val="fr-FR"/>
              </w:rPr>
            </w:pPr>
            <w:r w:rsidRPr="006207D5">
              <w:rPr>
                <w:rFonts w:cs="Calibri"/>
                <w:sz w:val="20"/>
                <w:szCs w:val="20"/>
                <w:lang w:val="fr-FR"/>
              </w:rPr>
              <w:t xml:space="preserve">Pause de la </w:t>
            </w:r>
            <w:r>
              <w:rPr>
                <w:rFonts w:cs="Calibri"/>
                <w:sz w:val="20"/>
                <w:szCs w:val="20"/>
                <w:lang w:val="fr-FR"/>
              </w:rPr>
              <w:t>m</w:t>
            </w:r>
            <w:r w:rsidRPr="006207D5">
              <w:rPr>
                <w:rFonts w:cs="Calibri"/>
                <w:sz w:val="20"/>
                <w:szCs w:val="20"/>
                <w:lang w:val="fr-FR"/>
              </w:rPr>
              <w:t>atinée</w:t>
            </w:r>
          </w:p>
        </w:tc>
      </w:tr>
      <w:tr w:rsidR="007C489D" w:rsidRPr="009B577B" w14:paraId="159B8887" w14:textId="77777777" w:rsidTr="007C489D">
        <w:tc>
          <w:tcPr>
            <w:tcW w:w="8667" w:type="dxa"/>
            <w:tcBorders>
              <w:top w:val="single" w:sz="4" w:space="0" w:color="auto"/>
              <w:bottom w:val="single" w:sz="4" w:space="0" w:color="auto"/>
              <w:right w:val="nil"/>
            </w:tcBorders>
          </w:tcPr>
          <w:p w14:paraId="26BC01BD" w14:textId="7EFE2E72" w:rsidR="007C489D" w:rsidRPr="006207D5" w:rsidRDefault="007C489D" w:rsidP="007C489D">
            <w:pPr>
              <w:ind w:left="0" w:right="-108"/>
              <w:rPr>
                <w:rFonts w:cs="Calibri"/>
                <w:sz w:val="20"/>
                <w:szCs w:val="20"/>
                <w:lang w:val="fr-FR"/>
              </w:rPr>
            </w:pPr>
            <w:r w:rsidRPr="006207D5">
              <w:rPr>
                <w:rFonts w:cs="Calibri"/>
                <w:sz w:val="20"/>
                <w:szCs w:val="20"/>
                <w:lang w:val="fr-FR"/>
              </w:rPr>
              <w:t>Leçon 12</w:t>
            </w:r>
            <w:r w:rsidR="00EF4431">
              <w:rPr>
                <w:rFonts w:cs="Calibri"/>
                <w:sz w:val="20"/>
                <w:szCs w:val="20"/>
                <w:lang w:val="fr-FR"/>
              </w:rPr>
              <w:t xml:space="preserve"> </w:t>
            </w:r>
            <w:r w:rsidRPr="006207D5">
              <w:rPr>
                <w:rFonts w:cs="Calibri"/>
                <w:sz w:val="20"/>
                <w:szCs w:val="20"/>
                <w:lang w:val="fr-FR"/>
              </w:rPr>
              <w:t>: Liste de Contrôle pour l’Amélioration de la Qualité (LCAQ) et Donner des Feedback</w:t>
            </w:r>
          </w:p>
        </w:tc>
      </w:tr>
      <w:tr w:rsidR="007C489D" w14:paraId="6F42D876" w14:textId="77777777" w:rsidTr="007C489D">
        <w:tc>
          <w:tcPr>
            <w:tcW w:w="8667" w:type="dxa"/>
            <w:tcBorders>
              <w:top w:val="single" w:sz="4" w:space="0" w:color="auto"/>
              <w:bottom w:val="single" w:sz="4" w:space="0" w:color="auto"/>
              <w:right w:val="nil"/>
            </w:tcBorders>
          </w:tcPr>
          <w:p w14:paraId="1E63A1CC" w14:textId="2AC7B264" w:rsidR="007C489D" w:rsidRPr="006207D5" w:rsidRDefault="007C489D" w:rsidP="007C489D">
            <w:pPr>
              <w:ind w:left="0"/>
              <w:rPr>
                <w:rFonts w:cs="Calibri"/>
                <w:sz w:val="20"/>
                <w:szCs w:val="20"/>
                <w:lang w:val="fr-FR"/>
              </w:rPr>
            </w:pPr>
            <w:r w:rsidRPr="006207D5">
              <w:rPr>
                <w:rFonts w:cs="Calibri"/>
                <w:sz w:val="20"/>
                <w:szCs w:val="20"/>
                <w:lang w:val="fr-FR"/>
              </w:rPr>
              <w:t>Déjeuner</w:t>
            </w:r>
          </w:p>
        </w:tc>
      </w:tr>
      <w:tr w:rsidR="007C489D" w14:paraId="5733738E" w14:textId="77777777" w:rsidTr="007C489D">
        <w:tc>
          <w:tcPr>
            <w:tcW w:w="8667" w:type="dxa"/>
            <w:tcBorders>
              <w:top w:val="single" w:sz="4" w:space="0" w:color="auto"/>
              <w:bottom w:val="single" w:sz="4" w:space="0" w:color="auto"/>
              <w:right w:val="nil"/>
            </w:tcBorders>
          </w:tcPr>
          <w:p w14:paraId="5F22DADF" w14:textId="4A135F20" w:rsidR="007C489D" w:rsidRPr="006207D5" w:rsidRDefault="007C489D" w:rsidP="007C489D">
            <w:pPr>
              <w:ind w:left="0"/>
              <w:rPr>
                <w:rFonts w:cs="Calibri"/>
                <w:sz w:val="20"/>
                <w:szCs w:val="20"/>
                <w:lang w:val="fr-FR"/>
              </w:rPr>
            </w:pPr>
            <w:r w:rsidRPr="006207D5">
              <w:rPr>
                <w:rFonts w:cs="Calibri"/>
                <w:sz w:val="20"/>
                <w:szCs w:val="20"/>
                <w:lang w:val="fr-FR"/>
              </w:rPr>
              <w:t>Stimulant/Révision</w:t>
            </w:r>
          </w:p>
        </w:tc>
      </w:tr>
      <w:tr w:rsidR="007C489D" w:rsidRPr="009B577B" w14:paraId="5B991503" w14:textId="77777777" w:rsidTr="007C489D">
        <w:tc>
          <w:tcPr>
            <w:tcW w:w="8667" w:type="dxa"/>
            <w:tcBorders>
              <w:top w:val="single" w:sz="4" w:space="0" w:color="auto"/>
              <w:bottom w:val="single" w:sz="4" w:space="0" w:color="auto"/>
              <w:right w:val="nil"/>
            </w:tcBorders>
          </w:tcPr>
          <w:p w14:paraId="46879CD9" w14:textId="7848D0EF" w:rsidR="007C489D" w:rsidRPr="006207D5" w:rsidRDefault="007C489D" w:rsidP="007C489D">
            <w:pPr>
              <w:ind w:left="0"/>
              <w:rPr>
                <w:rFonts w:cs="Calibri"/>
                <w:sz w:val="20"/>
                <w:szCs w:val="20"/>
                <w:lang w:val="fr-FR"/>
              </w:rPr>
            </w:pPr>
            <w:r w:rsidRPr="006207D5">
              <w:rPr>
                <w:rFonts w:cs="Calibri"/>
                <w:sz w:val="20"/>
                <w:szCs w:val="20"/>
                <w:lang w:val="fr-FR"/>
              </w:rPr>
              <w:t>Leçon 13</w:t>
            </w:r>
            <w:r w:rsidR="00EF4431">
              <w:rPr>
                <w:rFonts w:cs="Calibri"/>
                <w:sz w:val="20"/>
                <w:szCs w:val="20"/>
                <w:lang w:val="fr-FR"/>
              </w:rPr>
              <w:t xml:space="preserve"> </w:t>
            </w:r>
            <w:r w:rsidRPr="006207D5">
              <w:rPr>
                <w:rFonts w:cs="Calibri"/>
                <w:sz w:val="20"/>
                <w:szCs w:val="20"/>
                <w:lang w:val="fr-FR"/>
              </w:rPr>
              <w:t>: Calcul des Scores et Utilisation des Données de la Liste de Contrôle pour l’Amélioration de la Qualité (LCAQ)</w:t>
            </w:r>
          </w:p>
        </w:tc>
      </w:tr>
      <w:tr w:rsidR="007C489D" w14:paraId="53680CF1" w14:textId="77777777" w:rsidTr="007C489D">
        <w:tc>
          <w:tcPr>
            <w:tcW w:w="8667" w:type="dxa"/>
            <w:tcBorders>
              <w:top w:val="single" w:sz="4" w:space="0" w:color="auto"/>
              <w:bottom w:val="single" w:sz="4" w:space="0" w:color="auto"/>
              <w:right w:val="nil"/>
            </w:tcBorders>
          </w:tcPr>
          <w:p w14:paraId="0227FED6" w14:textId="648C83DA" w:rsidR="007C489D" w:rsidRPr="006207D5" w:rsidRDefault="007C489D" w:rsidP="007C489D">
            <w:pPr>
              <w:ind w:left="0"/>
              <w:rPr>
                <w:rFonts w:cs="Calibri"/>
                <w:sz w:val="20"/>
                <w:szCs w:val="20"/>
                <w:lang w:val="fr-FR"/>
              </w:rPr>
            </w:pPr>
            <w:r w:rsidRPr="006207D5">
              <w:rPr>
                <w:rFonts w:cs="Calibri"/>
                <w:sz w:val="20"/>
                <w:szCs w:val="20"/>
                <w:lang w:val="fr-FR"/>
              </w:rPr>
              <w:t>Pause de l’après-midi</w:t>
            </w:r>
          </w:p>
        </w:tc>
      </w:tr>
      <w:tr w:rsidR="007C489D" w:rsidRPr="009B577B" w14:paraId="6E6EE0A7" w14:textId="77777777" w:rsidTr="007C489D">
        <w:tc>
          <w:tcPr>
            <w:tcW w:w="8667" w:type="dxa"/>
            <w:tcBorders>
              <w:top w:val="single" w:sz="4" w:space="0" w:color="auto"/>
              <w:bottom w:val="single" w:sz="4" w:space="0" w:color="auto"/>
              <w:right w:val="nil"/>
            </w:tcBorders>
            <w:vAlign w:val="center"/>
          </w:tcPr>
          <w:p w14:paraId="01E94E56" w14:textId="1C84550A" w:rsidR="007C489D" w:rsidRPr="006207D5" w:rsidRDefault="007C489D" w:rsidP="007C489D">
            <w:pPr>
              <w:ind w:left="0"/>
              <w:rPr>
                <w:rFonts w:cs="Calibri"/>
                <w:sz w:val="20"/>
                <w:szCs w:val="20"/>
                <w:lang w:val="fr-FR"/>
              </w:rPr>
            </w:pPr>
            <w:r w:rsidRPr="006207D5">
              <w:rPr>
                <w:rFonts w:cs="Calibri"/>
                <w:sz w:val="20"/>
                <w:szCs w:val="20"/>
                <w:lang w:val="fr-FR"/>
              </w:rPr>
              <w:t>Leçon 14</w:t>
            </w:r>
            <w:r w:rsidR="00EF4431">
              <w:rPr>
                <w:rFonts w:cs="Calibri"/>
                <w:sz w:val="20"/>
                <w:szCs w:val="20"/>
                <w:lang w:val="fr-FR"/>
              </w:rPr>
              <w:t xml:space="preserve"> </w:t>
            </w:r>
            <w:r w:rsidRPr="006207D5">
              <w:rPr>
                <w:rFonts w:cs="Calibri"/>
                <w:sz w:val="20"/>
                <w:szCs w:val="20"/>
                <w:lang w:val="fr-FR"/>
              </w:rPr>
              <w:t xml:space="preserve">: Système d’information du Suivi de Care Groups: Introduction aux registres </w:t>
            </w:r>
          </w:p>
        </w:tc>
      </w:tr>
      <w:tr w:rsidR="007C489D" w:rsidRPr="009B577B" w14:paraId="5363A2D8" w14:textId="77777777" w:rsidTr="007C489D">
        <w:tc>
          <w:tcPr>
            <w:tcW w:w="8667" w:type="dxa"/>
            <w:tcBorders>
              <w:top w:val="single" w:sz="4" w:space="0" w:color="auto"/>
              <w:bottom w:val="single" w:sz="4" w:space="0" w:color="auto"/>
              <w:right w:val="nil"/>
            </w:tcBorders>
            <w:vAlign w:val="center"/>
          </w:tcPr>
          <w:p w14:paraId="4AAFBFF3" w14:textId="2A9E3D14" w:rsidR="007C489D" w:rsidRPr="006207D5" w:rsidRDefault="007C489D" w:rsidP="007C489D">
            <w:pPr>
              <w:ind w:left="0"/>
              <w:rPr>
                <w:rFonts w:cs="Calibri"/>
                <w:sz w:val="20"/>
                <w:szCs w:val="20"/>
                <w:lang w:val="fr-FR"/>
              </w:rPr>
            </w:pPr>
            <w:r w:rsidRPr="006207D5">
              <w:rPr>
                <w:rFonts w:cs="Calibri"/>
                <w:sz w:val="20"/>
                <w:szCs w:val="20"/>
                <w:lang w:val="fr-FR"/>
              </w:rPr>
              <w:t>Evaluations de fin de journée</w:t>
            </w:r>
          </w:p>
        </w:tc>
      </w:tr>
      <w:tr w:rsidR="007C489D" w14:paraId="3B6B13A1" w14:textId="77777777" w:rsidTr="007C489D">
        <w:tc>
          <w:tcPr>
            <w:tcW w:w="8667" w:type="dxa"/>
            <w:tcBorders>
              <w:top w:val="single" w:sz="4" w:space="0" w:color="auto"/>
              <w:bottom w:val="single" w:sz="4" w:space="0" w:color="auto"/>
              <w:right w:val="nil"/>
            </w:tcBorders>
            <w:shd w:val="clear" w:color="auto" w:fill="A57926"/>
          </w:tcPr>
          <w:p w14:paraId="192855AA" w14:textId="142B2862" w:rsidR="007C489D" w:rsidRPr="007C489D" w:rsidRDefault="007C489D" w:rsidP="007C489D">
            <w:pPr>
              <w:ind w:left="0"/>
              <w:rPr>
                <w:rFonts w:cs="Calibri"/>
                <w:b/>
                <w:color w:val="FFFFFF" w:themeColor="background1"/>
                <w:sz w:val="20"/>
                <w:szCs w:val="20"/>
                <w:lang w:val="fr-FR"/>
              </w:rPr>
            </w:pPr>
            <w:r>
              <w:rPr>
                <w:rFonts w:cs="Calibri"/>
                <w:b/>
                <w:color w:val="FFFFFF" w:themeColor="background1"/>
                <w:sz w:val="20"/>
                <w:szCs w:val="20"/>
                <w:lang w:val="fr-FR"/>
              </w:rPr>
              <w:t>Jour Cinq</w:t>
            </w:r>
          </w:p>
        </w:tc>
      </w:tr>
      <w:tr w:rsidR="007C489D" w14:paraId="1B4DF160" w14:textId="77777777" w:rsidTr="007C489D">
        <w:tc>
          <w:tcPr>
            <w:tcW w:w="8667" w:type="dxa"/>
            <w:tcBorders>
              <w:top w:val="single" w:sz="4" w:space="0" w:color="auto"/>
              <w:bottom w:val="single" w:sz="4" w:space="0" w:color="auto"/>
              <w:right w:val="nil"/>
            </w:tcBorders>
          </w:tcPr>
          <w:p w14:paraId="54F6CE1C" w14:textId="4F10AE11" w:rsidR="007C489D" w:rsidRPr="006207D5" w:rsidRDefault="007C489D" w:rsidP="007C489D">
            <w:pPr>
              <w:ind w:left="0"/>
              <w:rPr>
                <w:rFonts w:cs="Calibri"/>
                <w:sz w:val="20"/>
                <w:szCs w:val="20"/>
                <w:lang w:val="fr-FR"/>
              </w:rPr>
            </w:pPr>
            <w:r w:rsidRPr="006207D5">
              <w:rPr>
                <w:rFonts w:cs="Calibri"/>
                <w:sz w:val="20"/>
                <w:szCs w:val="20"/>
                <w:lang w:val="fr-FR"/>
              </w:rPr>
              <w:t>Q&amp;R du Jour 4</w:t>
            </w:r>
          </w:p>
        </w:tc>
      </w:tr>
      <w:tr w:rsidR="007C489D" w:rsidRPr="009B577B" w14:paraId="47DA373A" w14:textId="77777777" w:rsidTr="007C489D">
        <w:tc>
          <w:tcPr>
            <w:tcW w:w="8667" w:type="dxa"/>
            <w:tcBorders>
              <w:top w:val="single" w:sz="4" w:space="0" w:color="auto"/>
              <w:bottom w:val="single" w:sz="4" w:space="0" w:color="auto"/>
              <w:right w:val="nil"/>
            </w:tcBorders>
          </w:tcPr>
          <w:p w14:paraId="437703D1" w14:textId="10A097BD" w:rsidR="007C489D" w:rsidRPr="006207D5" w:rsidRDefault="007C489D" w:rsidP="007C489D">
            <w:pPr>
              <w:ind w:left="0"/>
              <w:rPr>
                <w:rFonts w:cs="Calibri"/>
                <w:sz w:val="20"/>
                <w:szCs w:val="20"/>
                <w:lang w:val="fr-FR"/>
              </w:rPr>
            </w:pPr>
            <w:r w:rsidRPr="006207D5">
              <w:rPr>
                <w:rFonts w:cs="Calibri"/>
                <w:sz w:val="20"/>
                <w:szCs w:val="20"/>
                <w:lang w:val="fr-FR"/>
              </w:rPr>
              <w:t>Leçon 15</w:t>
            </w:r>
            <w:r w:rsidR="00EF4431">
              <w:rPr>
                <w:rFonts w:cs="Calibri"/>
                <w:sz w:val="20"/>
                <w:szCs w:val="20"/>
                <w:lang w:val="fr-FR"/>
              </w:rPr>
              <w:t xml:space="preserve"> </w:t>
            </w:r>
            <w:r w:rsidRPr="006207D5">
              <w:rPr>
                <w:rFonts w:cs="Calibri"/>
                <w:sz w:val="20"/>
                <w:szCs w:val="20"/>
                <w:lang w:val="fr-FR"/>
              </w:rPr>
              <w:t>: Système d’Information de Suivi de Care Groups</w:t>
            </w:r>
            <w:r w:rsidR="00EF4431">
              <w:rPr>
                <w:rFonts w:cs="Calibri"/>
                <w:sz w:val="20"/>
                <w:szCs w:val="20"/>
                <w:lang w:val="fr-FR"/>
              </w:rPr>
              <w:t xml:space="preserve"> </w:t>
            </w:r>
            <w:r w:rsidRPr="006207D5">
              <w:rPr>
                <w:rFonts w:cs="Calibri"/>
                <w:sz w:val="20"/>
                <w:szCs w:val="20"/>
                <w:lang w:val="fr-FR"/>
              </w:rPr>
              <w:t xml:space="preserve">: Rapports du Promoteur, Superviseur et Coordonnateur </w:t>
            </w:r>
          </w:p>
        </w:tc>
      </w:tr>
      <w:tr w:rsidR="007C489D" w14:paraId="7D3D6A33" w14:textId="77777777" w:rsidTr="007C489D">
        <w:tc>
          <w:tcPr>
            <w:tcW w:w="8667" w:type="dxa"/>
            <w:tcBorders>
              <w:top w:val="single" w:sz="4" w:space="0" w:color="auto"/>
              <w:bottom w:val="single" w:sz="4" w:space="0" w:color="auto"/>
              <w:right w:val="nil"/>
            </w:tcBorders>
          </w:tcPr>
          <w:p w14:paraId="315DF99B" w14:textId="2A3D57FC" w:rsidR="007C489D" w:rsidRPr="006207D5" w:rsidRDefault="007C489D" w:rsidP="007C489D">
            <w:pPr>
              <w:ind w:left="0"/>
              <w:rPr>
                <w:rFonts w:cs="Calibri"/>
                <w:sz w:val="20"/>
                <w:szCs w:val="20"/>
                <w:lang w:val="fr-FR"/>
              </w:rPr>
            </w:pPr>
            <w:r w:rsidRPr="006207D5">
              <w:rPr>
                <w:rFonts w:cs="Calibri"/>
                <w:sz w:val="20"/>
                <w:szCs w:val="20"/>
                <w:lang w:val="fr-FR"/>
              </w:rPr>
              <w:t xml:space="preserve">Pause de la </w:t>
            </w:r>
            <w:r>
              <w:rPr>
                <w:rFonts w:cs="Calibri"/>
                <w:sz w:val="20"/>
                <w:szCs w:val="20"/>
                <w:lang w:val="fr-FR"/>
              </w:rPr>
              <w:t>m</w:t>
            </w:r>
            <w:r w:rsidRPr="006207D5">
              <w:rPr>
                <w:rFonts w:cs="Calibri"/>
                <w:sz w:val="20"/>
                <w:szCs w:val="20"/>
                <w:lang w:val="fr-FR"/>
              </w:rPr>
              <w:t>atinée</w:t>
            </w:r>
          </w:p>
        </w:tc>
      </w:tr>
      <w:tr w:rsidR="007C489D" w:rsidRPr="009B577B" w14:paraId="5BBE1578" w14:textId="77777777" w:rsidTr="007C489D">
        <w:tc>
          <w:tcPr>
            <w:tcW w:w="8667" w:type="dxa"/>
            <w:tcBorders>
              <w:top w:val="single" w:sz="4" w:space="0" w:color="auto"/>
              <w:bottom w:val="single" w:sz="4" w:space="0" w:color="auto"/>
              <w:right w:val="nil"/>
            </w:tcBorders>
          </w:tcPr>
          <w:p w14:paraId="432774F1" w14:textId="7BE9E22E" w:rsidR="007C489D" w:rsidRPr="006207D5" w:rsidRDefault="007C489D" w:rsidP="007C489D">
            <w:pPr>
              <w:ind w:left="0"/>
              <w:rPr>
                <w:rFonts w:cs="Calibri"/>
                <w:sz w:val="20"/>
                <w:szCs w:val="20"/>
                <w:lang w:val="fr-FR"/>
              </w:rPr>
            </w:pPr>
            <w:r w:rsidRPr="006207D5">
              <w:rPr>
                <w:rFonts w:cs="Calibri"/>
                <w:sz w:val="20"/>
                <w:szCs w:val="20"/>
                <w:lang w:val="fr-FR"/>
              </w:rPr>
              <w:t>Leçon 16</w:t>
            </w:r>
            <w:r w:rsidR="00EF4431">
              <w:rPr>
                <w:rFonts w:cs="Calibri"/>
                <w:sz w:val="20"/>
                <w:szCs w:val="20"/>
                <w:lang w:val="fr-FR"/>
              </w:rPr>
              <w:t xml:space="preserve"> </w:t>
            </w:r>
            <w:r w:rsidRPr="006207D5">
              <w:rPr>
                <w:rFonts w:cs="Calibri"/>
                <w:sz w:val="20"/>
                <w:szCs w:val="20"/>
                <w:lang w:val="fr-FR"/>
              </w:rPr>
              <w:t>: Planifier pour la Viabilité</w:t>
            </w:r>
          </w:p>
        </w:tc>
      </w:tr>
      <w:tr w:rsidR="007C489D" w14:paraId="65292488" w14:textId="77777777" w:rsidTr="007C489D">
        <w:tc>
          <w:tcPr>
            <w:tcW w:w="8667" w:type="dxa"/>
            <w:tcBorders>
              <w:top w:val="single" w:sz="4" w:space="0" w:color="auto"/>
              <w:bottom w:val="single" w:sz="4" w:space="0" w:color="auto"/>
              <w:right w:val="nil"/>
            </w:tcBorders>
          </w:tcPr>
          <w:p w14:paraId="14323508" w14:textId="1537C5C4" w:rsidR="007C489D" w:rsidRPr="006207D5" w:rsidRDefault="007C489D" w:rsidP="007C489D">
            <w:pPr>
              <w:ind w:left="0"/>
              <w:rPr>
                <w:rFonts w:cs="Calibri"/>
                <w:sz w:val="20"/>
                <w:szCs w:val="20"/>
                <w:lang w:val="fr-FR"/>
              </w:rPr>
            </w:pPr>
            <w:r w:rsidRPr="006207D5">
              <w:rPr>
                <w:rFonts w:cs="Calibri"/>
                <w:sz w:val="20"/>
                <w:szCs w:val="20"/>
                <w:lang w:val="fr-FR"/>
              </w:rPr>
              <w:t>Déjeuner</w:t>
            </w:r>
          </w:p>
        </w:tc>
      </w:tr>
      <w:tr w:rsidR="007C489D" w14:paraId="0731A8E3" w14:textId="77777777" w:rsidTr="007C489D">
        <w:tc>
          <w:tcPr>
            <w:tcW w:w="8667" w:type="dxa"/>
            <w:tcBorders>
              <w:top w:val="single" w:sz="4" w:space="0" w:color="auto"/>
              <w:bottom w:val="single" w:sz="4" w:space="0" w:color="auto"/>
              <w:right w:val="nil"/>
            </w:tcBorders>
          </w:tcPr>
          <w:p w14:paraId="12E21AFA" w14:textId="17AAAC73" w:rsidR="007C489D" w:rsidRPr="006207D5" w:rsidRDefault="007C489D" w:rsidP="007C489D">
            <w:pPr>
              <w:ind w:left="0"/>
              <w:rPr>
                <w:rFonts w:cs="Calibri"/>
                <w:sz w:val="20"/>
                <w:szCs w:val="20"/>
                <w:lang w:val="fr-FR"/>
              </w:rPr>
            </w:pPr>
            <w:r w:rsidRPr="006207D5">
              <w:rPr>
                <w:rFonts w:cs="Calibri"/>
                <w:sz w:val="20"/>
                <w:szCs w:val="20"/>
                <w:lang w:val="fr-FR"/>
              </w:rPr>
              <w:t xml:space="preserve">Incitation/Révision </w:t>
            </w:r>
          </w:p>
        </w:tc>
      </w:tr>
      <w:tr w:rsidR="007C489D" w:rsidRPr="009B577B" w14:paraId="48F94B26" w14:textId="77777777" w:rsidTr="007C489D">
        <w:tc>
          <w:tcPr>
            <w:tcW w:w="8667" w:type="dxa"/>
            <w:tcBorders>
              <w:top w:val="single" w:sz="4" w:space="0" w:color="auto"/>
              <w:bottom w:val="single" w:sz="4" w:space="0" w:color="auto"/>
              <w:right w:val="nil"/>
            </w:tcBorders>
          </w:tcPr>
          <w:p w14:paraId="1315DE2E" w14:textId="56970B93" w:rsidR="007C489D" w:rsidRPr="006207D5" w:rsidRDefault="007C489D" w:rsidP="007C489D">
            <w:pPr>
              <w:ind w:left="0"/>
              <w:rPr>
                <w:rFonts w:cs="Calibri"/>
                <w:sz w:val="20"/>
                <w:szCs w:val="20"/>
                <w:lang w:val="fr-FR"/>
              </w:rPr>
            </w:pPr>
            <w:r w:rsidRPr="006207D5">
              <w:rPr>
                <w:rFonts w:cs="Calibri"/>
                <w:sz w:val="20"/>
                <w:szCs w:val="20"/>
                <w:lang w:val="fr-FR"/>
              </w:rPr>
              <w:t>Leçon 17</w:t>
            </w:r>
            <w:r w:rsidR="00EF4431">
              <w:rPr>
                <w:rFonts w:cs="Calibri"/>
                <w:sz w:val="20"/>
                <w:szCs w:val="20"/>
                <w:lang w:val="fr-FR"/>
              </w:rPr>
              <w:t xml:space="preserve"> </w:t>
            </w:r>
            <w:r w:rsidRPr="006207D5">
              <w:rPr>
                <w:rFonts w:cs="Calibri"/>
                <w:sz w:val="20"/>
                <w:szCs w:val="20"/>
                <w:lang w:val="fr-FR"/>
              </w:rPr>
              <w:t>: Planifier les Care Groups (Facultatif)</w:t>
            </w:r>
          </w:p>
        </w:tc>
      </w:tr>
      <w:tr w:rsidR="007C489D" w14:paraId="37C3259E" w14:textId="77777777" w:rsidTr="007C489D">
        <w:tc>
          <w:tcPr>
            <w:tcW w:w="8667" w:type="dxa"/>
            <w:tcBorders>
              <w:top w:val="single" w:sz="4" w:space="0" w:color="auto"/>
              <w:bottom w:val="single" w:sz="4" w:space="0" w:color="auto"/>
              <w:right w:val="nil"/>
            </w:tcBorders>
          </w:tcPr>
          <w:p w14:paraId="7FD55FA4" w14:textId="0E651C71" w:rsidR="007C489D" w:rsidRPr="006207D5" w:rsidRDefault="007C489D" w:rsidP="007C489D">
            <w:pPr>
              <w:ind w:left="0"/>
              <w:rPr>
                <w:rFonts w:cs="Calibri"/>
                <w:sz w:val="20"/>
                <w:szCs w:val="20"/>
                <w:lang w:val="fr-FR"/>
              </w:rPr>
            </w:pPr>
            <w:r w:rsidRPr="006207D5">
              <w:rPr>
                <w:rFonts w:cs="Calibri"/>
                <w:sz w:val="20"/>
                <w:szCs w:val="20"/>
                <w:lang w:val="fr-FR"/>
              </w:rPr>
              <w:t>Pause de l’</w:t>
            </w:r>
            <w:r>
              <w:rPr>
                <w:rFonts w:cs="Calibri"/>
                <w:sz w:val="20"/>
                <w:szCs w:val="20"/>
                <w:lang w:val="fr-FR"/>
              </w:rPr>
              <w:t>a</w:t>
            </w:r>
            <w:r w:rsidRPr="006207D5">
              <w:rPr>
                <w:rFonts w:cs="Calibri"/>
                <w:sz w:val="20"/>
                <w:szCs w:val="20"/>
                <w:lang w:val="fr-FR"/>
              </w:rPr>
              <w:t>près-midi</w:t>
            </w:r>
          </w:p>
        </w:tc>
      </w:tr>
      <w:tr w:rsidR="007C489D" w:rsidRPr="009B577B" w14:paraId="1B89D926" w14:textId="77777777" w:rsidTr="007C489D">
        <w:tc>
          <w:tcPr>
            <w:tcW w:w="8667" w:type="dxa"/>
            <w:tcBorders>
              <w:top w:val="single" w:sz="4" w:space="0" w:color="auto"/>
              <w:bottom w:val="single" w:sz="4" w:space="0" w:color="auto"/>
              <w:right w:val="nil"/>
            </w:tcBorders>
          </w:tcPr>
          <w:p w14:paraId="3EC15FED" w14:textId="7BA3F2D2" w:rsidR="007C489D" w:rsidRPr="006207D5" w:rsidRDefault="007C489D" w:rsidP="007C489D">
            <w:pPr>
              <w:ind w:left="0"/>
              <w:rPr>
                <w:rFonts w:cs="Calibri"/>
                <w:sz w:val="20"/>
                <w:szCs w:val="20"/>
                <w:lang w:val="fr-FR"/>
              </w:rPr>
            </w:pPr>
            <w:r w:rsidRPr="006207D5">
              <w:rPr>
                <w:rFonts w:cs="Calibri"/>
                <w:sz w:val="20"/>
                <w:szCs w:val="20"/>
                <w:lang w:val="fr-FR"/>
              </w:rPr>
              <w:t>Leçon 18</w:t>
            </w:r>
            <w:r w:rsidR="00EF4431">
              <w:rPr>
                <w:rFonts w:cs="Calibri"/>
                <w:sz w:val="20"/>
                <w:szCs w:val="20"/>
                <w:lang w:val="fr-FR"/>
              </w:rPr>
              <w:t xml:space="preserve"> </w:t>
            </w:r>
            <w:r w:rsidRPr="006207D5">
              <w:rPr>
                <w:rFonts w:cs="Calibri"/>
                <w:sz w:val="20"/>
                <w:szCs w:val="20"/>
                <w:lang w:val="fr-FR"/>
              </w:rPr>
              <w:t>: Présentation de l’Approche de Care Groups aux Autres</w:t>
            </w:r>
          </w:p>
        </w:tc>
      </w:tr>
      <w:tr w:rsidR="007C489D" w:rsidRPr="009B577B" w14:paraId="66698B33" w14:textId="77777777" w:rsidTr="007C489D">
        <w:tc>
          <w:tcPr>
            <w:tcW w:w="8667" w:type="dxa"/>
            <w:tcBorders>
              <w:top w:val="single" w:sz="4" w:space="0" w:color="auto"/>
              <w:right w:val="nil"/>
            </w:tcBorders>
          </w:tcPr>
          <w:p w14:paraId="769C54AE" w14:textId="5BA75C1F" w:rsidR="007C489D" w:rsidRPr="006207D5" w:rsidRDefault="007C489D" w:rsidP="007C489D">
            <w:pPr>
              <w:ind w:left="0"/>
              <w:rPr>
                <w:rFonts w:cs="Calibri"/>
                <w:sz w:val="20"/>
                <w:szCs w:val="20"/>
                <w:lang w:val="fr-FR"/>
              </w:rPr>
            </w:pPr>
            <w:r w:rsidRPr="006207D5">
              <w:rPr>
                <w:rFonts w:cs="Calibri"/>
                <w:sz w:val="20"/>
                <w:szCs w:val="20"/>
                <w:lang w:val="fr-FR"/>
              </w:rPr>
              <w:t>Leçon 19</w:t>
            </w:r>
            <w:r w:rsidR="00EF4431">
              <w:rPr>
                <w:rFonts w:cs="Calibri"/>
                <w:sz w:val="20"/>
                <w:szCs w:val="20"/>
                <w:lang w:val="fr-FR"/>
              </w:rPr>
              <w:t xml:space="preserve"> </w:t>
            </w:r>
            <w:r w:rsidRPr="006207D5">
              <w:rPr>
                <w:rFonts w:cs="Calibri"/>
                <w:sz w:val="20"/>
                <w:szCs w:val="20"/>
                <w:lang w:val="fr-FR"/>
              </w:rPr>
              <w:t>: Clôture de la Formation</w:t>
            </w:r>
          </w:p>
        </w:tc>
      </w:tr>
    </w:tbl>
    <w:p w14:paraId="2DA75138" w14:textId="77777777" w:rsidR="009200BD" w:rsidRDefault="009200BD" w:rsidP="00596EE3">
      <w:pPr>
        <w:rPr>
          <w:lang w:val="fr-FR"/>
        </w:rPr>
      </w:pPr>
    </w:p>
    <w:p w14:paraId="6CA32513" w14:textId="77777777" w:rsidR="00596EE3" w:rsidRDefault="00596EE3" w:rsidP="009200BD">
      <w:pPr>
        <w:spacing w:before="40" w:after="40"/>
        <w:ind w:left="0"/>
        <w:rPr>
          <w:b/>
          <w:color w:val="FFFFFF" w:themeColor="background1"/>
          <w:szCs w:val="22"/>
          <w:lang w:val="fr-FR"/>
        </w:rPr>
      </w:pPr>
    </w:p>
    <w:p w14:paraId="715D1B30" w14:textId="77777777" w:rsidR="009200BD" w:rsidRPr="006207D5" w:rsidRDefault="009200BD" w:rsidP="009200BD">
      <w:pPr>
        <w:ind w:left="0"/>
        <w:rPr>
          <w:lang w:val="fr-FR"/>
        </w:rPr>
        <w:sectPr w:rsidR="009200BD" w:rsidRPr="006207D5" w:rsidSect="009B577B">
          <w:headerReference w:type="even" r:id="rId21"/>
          <w:footerReference w:type="even" r:id="rId22"/>
          <w:type w:val="nextColumn"/>
          <w:pgSz w:w="12240" w:h="15840"/>
          <w:pgMar w:top="1440" w:right="1440" w:bottom="1440" w:left="1440" w:header="720" w:footer="720" w:gutter="0"/>
          <w:pgNumType w:start="1"/>
          <w:cols w:space="180"/>
          <w:docGrid w:linePitch="360"/>
        </w:sectPr>
      </w:pPr>
    </w:p>
    <w:p w14:paraId="0D2E8239" w14:textId="5800DB60" w:rsidR="009200BD" w:rsidRPr="006207D5" w:rsidRDefault="009200BD" w:rsidP="009200BD">
      <w:pPr>
        <w:pStyle w:val="Heading1"/>
        <w:rPr>
          <w:lang w:val="fr-FR"/>
        </w:rPr>
      </w:pPr>
      <w:bookmarkStart w:id="35" w:name="_Toc407739030"/>
      <w:r w:rsidRPr="006207D5">
        <w:rPr>
          <w:lang w:val="fr-FR"/>
        </w:rPr>
        <w:t>Leçon 1</w:t>
      </w:r>
      <w:r w:rsidR="00410F1E">
        <w:rPr>
          <w:lang w:val="fr-FR"/>
        </w:rPr>
        <w:t xml:space="preserve"> </w:t>
      </w:r>
      <w:r w:rsidRPr="006207D5">
        <w:rPr>
          <w:lang w:val="fr-FR"/>
        </w:rPr>
        <w:t>: Session d’</w:t>
      </w:r>
      <w:r w:rsidR="007C489D">
        <w:rPr>
          <w:lang w:val="fr-FR"/>
        </w:rPr>
        <w:t>O</w:t>
      </w:r>
      <w:r w:rsidRPr="006207D5">
        <w:rPr>
          <w:lang w:val="fr-FR"/>
        </w:rPr>
        <w:t>uverture</w:t>
      </w:r>
      <w:bookmarkEnd w:id="35"/>
    </w:p>
    <w:tbl>
      <w:tblPr>
        <w:tblStyle w:val="TableGrid"/>
        <w:tblW w:w="0" w:type="auto"/>
        <w:tblInd w:w="720" w:type="dxa"/>
        <w:tblLook w:val="04A0" w:firstRow="1" w:lastRow="0" w:firstColumn="1" w:lastColumn="0" w:noHBand="0" w:noVBand="1"/>
      </w:tblPr>
      <w:tblGrid>
        <w:gridCol w:w="8640"/>
      </w:tblGrid>
      <w:tr w:rsidR="009200BD" w:rsidRPr="009B577B" w14:paraId="22E0D077" w14:textId="77777777" w:rsidTr="001D51C6">
        <w:tc>
          <w:tcPr>
            <w:tcW w:w="9576" w:type="dxa"/>
            <w:tcBorders>
              <w:top w:val="nil"/>
              <w:left w:val="nil"/>
              <w:bottom w:val="nil"/>
              <w:right w:val="nil"/>
            </w:tcBorders>
            <w:shd w:val="clear" w:color="auto" w:fill="E2C082"/>
          </w:tcPr>
          <w:p w14:paraId="4C467170"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b/>
                <w:lang w:val="fr-FR"/>
              </w:rPr>
              <w:t xml:space="preserve">Objectifs </w:t>
            </w:r>
            <w:r w:rsidR="005C7ED2" w:rsidRPr="006207D5">
              <w:rPr>
                <w:rFonts w:ascii="Calibri" w:hAnsi="Calibri" w:cs="Calibri"/>
                <w:b/>
                <w:lang w:val="fr-FR"/>
              </w:rPr>
              <w:t>B</w:t>
            </w:r>
            <w:r w:rsidRPr="006207D5">
              <w:rPr>
                <w:rFonts w:ascii="Calibri" w:hAnsi="Calibri" w:cs="Calibri"/>
                <w:b/>
                <w:lang w:val="fr-FR"/>
              </w:rPr>
              <w:t>asés sur l’accomplissement</w:t>
            </w:r>
          </w:p>
          <w:p w14:paraId="457AC063" w14:textId="3E85F897" w:rsidR="009200BD" w:rsidRPr="006207D5" w:rsidRDefault="009200BD" w:rsidP="007056F3">
            <w:pPr>
              <w:spacing w:before="60" w:after="60"/>
              <w:ind w:left="0"/>
              <w:rPr>
                <w:lang w:val="fr-FR"/>
              </w:rPr>
            </w:pPr>
            <w:r w:rsidRPr="006207D5">
              <w:rPr>
                <w:lang w:val="fr-FR"/>
              </w:rPr>
              <w:t>A la fin de cette session, les participants auront</w:t>
            </w:r>
            <w:r w:rsidR="00EF4431">
              <w:rPr>
                <w:lang w:val="fr-FR"/>
              </w:rPr>
              <w:t xml:space="preserve"> </w:t>
            </w:r>
            <w:r w:rsidRPr="006207D5">
              <w:rPr>
                <w:lang w:val="fr-FR"/>
              </w:rPr>
              <w:t>:</w:t>
            </w:r>
          </w:p>
          <w:p w14:paraId="1133629F" w14:textId="77777777" w:rsidR="009200BD" w:rsidRPr="006207D5" w:rsidRDefault="009200BD" w:rsidP="00E86CE6">
            <w:pPr>
              <w:pStyle w:val="ListParagraph"/>
              <w:numPr>
                <w:ilvl w:val="0"/>
                <w:numId w:val="9"/>
              </w:numPr>
              <w:spacing w:before="60" w:after="60"/>
              <w:ind w:left="360"/>
              <w:rPr>
                <w:rFonts w:ascii="Calibri" w:hAnsi="Calibri" w:cs="Calibri"/>
                <w:lang w:val="fr-FR"/>
              </w:rPr>
            </w:pPr>
            <w:r w:rsidRPr="006207D5">
              <w:rPr>
                <w:rFonts w:ascii="Calibri" w:hAnsi="Calibri" w:cs="Calibri"/>
                <w:lang w:val="fr-FR"/>
              </w:rPr>
              <w:t>Discuté sur les attentes de la formation</w:t>
            </w:r>
          </w:p>
          <w:p w14:paraId="7B5B1A44" w14:textId="77777777" w:rsidR="009200BD" w:rsidRPr="006207D5" w:rsidRDefault="009200BD" w:rsidP="00E86CE6">
            <w:pPr>
              <w:pStyle w:val="ListParagraph"/>
              <w:numPr>
                <w:ilvl w:val="0"/>
                <w:numId w:val="9"/>
              </w:numPr>
              <w:spacing w:before="60" w:after="60"/>
              <w:ind w:left="360"/>
              <w:rPr>
                <w:rFonts w:ascii="Calibri" w:hAnsi="Calibri" w:cs="Calibri"/>
                <w:lang w:val="fr-FR"/>
              </w:rPr>
            </w:pPr>
            <w:r w:rsidRPr="006207D5">
              <w:rPr>
                <w:rFonts w:ascii="Calibri" w:hAnsi="Calibri" w:cs="Calibri"/>
                <w:lang w:val="fr-FR"/>
              </w:rPr>
              <w:t>Commencé à apprendre sur l’arrière-plan et l’expérience des autres dans la formation</w:t>
            </w:r>
          </w:p>
          <w:p w14:paraId="710B9EDB" w14:textId="77777777" w:rsidR="009200BD" w:rsidRPr="006207D5" w:rsidRDefault="009200BD" w:rsidP="00E86CE6">
            <w:pPr>
              <w:pStyle w:val="ListParagraph"/>
              <w:numPr>
                <w:ilvl w:val="0"/>
                <w:numId w:val="9"/>
              </w:numPr>
              <w:spacing w:before="60" w:after="60"/>
              <w:ind w:left="360"/>
              <w:rPr>
                <w:rFonts w:ascii="Calibri" w:hAnsi="Calibri" w:cs="Calibri"/>
                <w:b/>
                <w:lang w:val="fr-FR"/>
              </w:rPr>
            </w:pPr>
            <w:r w:rsidRPr="006207D5">
              <w:rPr>
                <w:rFonts w:ascii="Calibri" w:hAnsi="Calibri" w:cs="Calibri"/>
                <w:lang w:val="fr-FR"/>
              </w:rPr>
              <w:t>Fait le Pré-test</w:t>
            </w:r>
          </w:p>
          <w:p w14:paraId="65DA3702"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Durée</w:t>
            </w:r>
          </w:p>
          <w:p w14:paraId="7F7D46E0"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lang w:val="fr-FR"/>
              </w:rPr>
              <w:t>2 heures</w:t>
            </w:r>
          </w:p>
          <w:p w14:paraId="041508F3"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 xml:space="preserve">Matériels </w:t>
            </w:r>
            <w:r w:rsidR="005C7ED2" w:rsidRPr="006207D5">
              <w:rPr>
                <w:rFonts w:ascii="Calibri" w:hAnsi="Calibri" w:cs="Calibri"/>
                <w:b/>
                <w:lang w:val="fr-FR"/>
              </w:rPr>
              <w:t>N</w:t>
            </w:r>
            <w:r w:rsidRPr="006207D5">
              <w:rPr>
                <w:rFonts w:ascii="Calibri" w:hAnsi="Calibri" w:cs="Calibri"/>
                <w:b/>
                <w:lang w:val="fr-FR"/>
              </w:rPr>
              <w:t>écessaires</w:t>
            </w:r>
          </w:p>
          <w:p w14:paraId="3604F246" w14:textId="77777777"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rFonts w:ascii="Calibri" w:hAnsi="Calibri" w:cs="Calibri"/>
                <w:iCs/>
                <w:lang w:val="fr-FR"/>
              </w:rPr>
              <w:t>Fiche de participation</w:t>
            </w:r>
          </w:p>
          <w:p w14:paraId="76CF3068" w14:textId="77777777"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rFonts w:ascii="Calibri" w:hAnsi="Calibri" w:cs="Calibri"/>
                <w:iCs/>
                <w:lang w:val="fr-FR"/>
              </w:rPr>
              <w:t>Badge pour chaque participant</w:t>
            </w:r>
          </w:p>
          <w:p w14:paraId="058102D7" w14:textId="1909FE57"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rFonts w:ascii="Calibri" w:hAnsi="Calibri" w:cs="Calibri"/>
                <w:iCs/>
                <w:lang w:val="fr-FR"/>
              </w:rPr>
              <w:t>Pré-/Post</w:t>
            </w:r>
            <w:r w:rsidR="007C489D">
              <w:rPr>
                <w:rFonts w:ascii="Calibri" w:hAnsi="Calibri" w:cs="Calibri"/>
                <w:iCs/>
                <w:lang w:val="fr-FR"/>
              </w:rPr>
              <w:t>-</w:t>
            </w:r>
            <w:r w:rsidRPr="006207D5">
              <w:rPr>
                <w:rFonts w:ascii="Calibri" w:hAnsi="Calibri" w:cs="Calibri"/>
                <w:iCs/>
                <w:lang w:val="fr-FR"/>
              </w:rPr>
              <w:t>Test (disponible dans l’Annexe 1)</w:t>
            </w:r>
          </w:p>
          <w:p w14:paraId="4156ABBA" w14:textId="68B0807C"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rFonts w:ascii="Calibri" w:hAnsi="Calibri" w:cs="Calibri"/>
                <w:iCs/>
                <w:lang w:val="fr-FR"/>
              </w:rPr>
              <w:t xml:space="preserve">Leçon 1, </w:t>
            </w:r>
            <w:r w:rsidR="00603188" w:rsidRPr="006207D5">
              <w:rPr>
                <w:rFonts w:ascii="Calibri" w:hAnsi="Calibri" w:cs="Calibri"/>
                <w:iCs/>
                <w:lang w:val="fr-FR"/>
              </w:rPr>
              <w:t>Flip Chart</w:t>
            </w:r>
            <w:r w:rsidRPr="006207D5">
              <w:rPr>
                <w:rFonts w:ascii="Calibri" w:hAnsi="Calibri" w:cs="Calibri"/>
                <w:iCs/>
                <w:lang w:val="fr-FR"/>
              </w:rPr>
              <w:t xml:space="preserve"> 1</w:t>
            </w:r>
            <w:r w:rsidR="00A77655">
              <w:rPr>
                <w:rFonts w:ascii="Calibri" w:hAnsi="Calibri" w:cs="Calibri"/>
                <w:iCs/>
                <w:lang w:val="fr-FR"/>
              </w:rPr>
              <w:t xml:space="preserve"> </w:t>
            </w:r>
            <w:r w:rsidRPr="006207D5">
              <w:rPr>
                <w:rFonts w:ascii="Calibri" w:hAnsi="Calibri" w:cs="Calibri"/>
                <w:iCs/>
                <w:lang w:val="fr-FR"/>
              </w:rPr>
              <w:t xml:space="preserve">: Chercher à </w:t>
            </w:r>
            <w:r w:rsidR="005C7ED2" w:rsidRPr="006207D5">
              <w:rPr>
                <w:rFonts w:ascii="Calibri" w:hAnsi="Calibri" w:cs="Calibri"/>
                <w:iCs/>
                <w:lang w:val="fr-FR"/>
              </w:rPr>
              <w:t>V</w:t>
            </w:r>
            <w:r w:rsidRPr="006207D5">
              <w:rPr>
                <w:rFonts w:ascii="Calibri" w:hAnsi="Calibri" w:cs="Calibri"/>
                <w:iCs/>
                <w:lang w:val="fr-FR"/>
              </w:rPr>
              <w:t xml:space="preserve">ous </w:t>
            </w:r>
            <w:r w:rsidR="005C7ED2" w:rsidRPr="006207D5">
              <w:rPr>
                <w:rFonts w:ascii="Calibri" w:hAnsi="Calibri" w:cs="Calibri"/>
                <w:iCs/>
                <w:lang w:val="fr-FR"/>
              </w:rPr>
              <w:t>C</w:t>
            </w:r>
            <w:r w:rsidRPr="006207D5">
              <w:rPr>
                <w:rFonts w:ascii="Calibri" w:hAnsi="Calibri" w:cs="Calibri"/>
                <w:iCs/>
                <w:lang w:val="fr-FR"/>
              </w:rPr>
              <w:t>onnaître</w:t>
            </w:r>
          </w:p>
          <w:p w14:paraId="3506CC32" w14:textId="563E09DC"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rFonts w:ascii="Calibri" w:hAnsi="Calibri" w:cs="Calibri"/>
                <w:iCs/>
                <w:lang w:val="fr-FR"/>
              </w:rPr>
              <w:t xml:space="preserve">Leçon 1, </w:t>
            </w:r>
            <w:r w:rsidR="00603188" w:rsidRPr="006207D5">
              <w:rPr>
                <w:rFonts w:ascii="Calibri" w:hAnsi="Calibri" w:cs="Calibri"/>
                <w:iCs/>
                <w:lang w:val="fr-FR"/>
              </w:rPr>
              <w:t>Flip Chart</w:t>
            </w:r>
            <w:r w:rsidRPr="006207D5">
              <w:rPr>
                <w:rFonts w:ascii="Calibri" w:hAnsi="Calibri" w:cs="Calibri"/>
                <w:iCs/>
                <w:lang w:val="fr-FR"/>
              </w:rPr>
              <w:t xml:space="preserve"> 2</w:t>
            </w:r>
            <w:r w:rsidR="00A77655">
              <w:rPr>
                <w:rFonts w:ascii="Calibri" w:hAnsi="Calibri" w:cs="Calibri"/>
                <w:iCs/>
                <w:lang w:val="fr-FR"/>
              </w:rPr>
              <w:t xml:space="preserve"> </w:t>
            </w:r>
            <w:r w:rsidRPr="006207D5">
              <w:rPr>
                <w:rFonts w:ascii="Calibri" w:hAnsi="Calibri" w:cs="Calibri"/>
                <w:iCs/>
                <w:lang w:val="fr-FR"/>
              </w:rPr>
              <w:t xml:space="preserve">: Nos </w:t>
            </w:r>
            <w:r w:rsidR="005C7ED2" w:rsidRPr="006207D5">
              <w:rPr>
                <w:rFonts w:ascii="Calibri" w:hAnsi="Calibri" w:cs="Calibri"/>
                <w:iCs/>
                <w:lang w:val="fr-FR"/>
              </w:rPr>
              <w:t>A</w:t>
            </w:r>
            <w:r w:rsidRPr="006207D5">
              <w:rPr>
                <w:rFonts w:ascii="Calibri" w:hAnsi="Calibri" w:cs="Calibri"/>
                <w:iCs/>
                <w:lang w:val="fr-FR"/>
              </w:rPr>
              <w:t>ttentes</w:t>
            </w:r>
          </w:p>
          <w:p w14:paraId="60D47AE5" w14:textId="250D1D95"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lang w:val="fr-FR"/>
              </w:rPr>
              <w:t xml:space="preserve">Leçon 1, </w:t>
            </w:r>
            <w:r w:rsidR="009954BF" w:rsidRPr="006207D5">
              <w:rPr>
                <w:lang w:val="fr-FR"/>
              </w:rPr>
              <w:t>Document</w:t>
            </w:r>
            <w:r w:rsidRPr="006207D5">
              <w:rPr>
                <w:lang w:val="fr-FR"/>
              </w:rPr>
              <w:t xml:space="preserve"> 1</w:t>
            </w:r>
            <w:r w:rsidR="00A77655">
              <w:rPr>
                <w:lang w:val="fr-FR"/>
              </w:rPr>
              <w:t xml:space="preserve"> </w:t>
            </w:r>
            <w:r w:rsidRPr="006207D5">
              <w:rPr>
                <w:lang w:val="fr-FR"/>
              </w:rPr>
              <w:t xml:space="preserve">: Objectifs de la </w:t>
            </w:r>
            <w:r w:rsidR="005C7ED2" w:rsidRPr="006207D5">
              <w:rPr>
                <w:lang w:val="fr-FR"/>
              </w:rPr>
              <w:t>F</w:t>
            </w:r>
            <w:r w:rsidRPr="006207D5">
              <w:rPr>
                <w:lang w:val="fr-FR"/>
              </w:rPr>
              <w:t>ormation de l’</w:t>
            </w:r>
            <w:r w:rsidR="005C7ED2" w:rsidRPr="006207D5">
              <w:rPr>
                <w:lang w:val="fr-FR"/>
              </w:rPr>
              <w:t>A</w:t>
            </w:r>
            <w:r w:rsidRPr="006207D5">
              <w:rPr>
                <w:lang w:val="fr-FR"/>
              </w:rPr>
              <w:t>pproche de Care Group</w:t>
            </w:r>
          </w:p>
          <w:p w14:paraId="527B9023" w14:textId="03349CBF"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lang w:val="fr-FR"/>
              </w:rPr>
              <w:t xml:space="preserve">Leçon 1, </w:t>
            </w:r>
            <w:r w:rsidR="00603188" w:rsidRPr="006207D5">
              <w:rPr>
                <w:lang w:val="fr-FR"/>
              </w:rPr>
              <w:t>Flip Chart</w:t>
            </w:r>
            <w:r w:rsidRPr="006207D5">
              <w:rPr>
                <w:lang w:val="fr-FR"/>
              </w:rPr>
              <w:t xml:space="preserve"> 3</w:t>
            </w:r>
            <w:r w:rsidR="00A77655">
              <w:rPr>
                <w:lang w:val="fr-FR"/>
              </w:rPr>
              <w:t xml:space="preserve"> </w:t>
            </w:r>
            <w:r w:rsidRPr="006207D5">
              <w:rPr>
                <w:lang w:val="fr-FR"/>
              </w:rPr>
              <w:t xml:space="preserve">: Programme de </w:t>
            </w:r>
            <w:r w:rsidR="005C7ED2" w:rsidRPr="006207D5">
              <w:rPr>
                <w:lang w:val="fr-FR"/>
              </w:rPr>
              <w:t>F</w:t>
            </w:r>
            <w:r w:rsidRPr="006207D5">
              <w:rPr>
                <w:lang w:val="fr-FR"/>
              </w:rPr>
              <w:t>ormation de l’Approche de Care Group</w:t>
            </w:r>
          </w:p>
          <w:p w14:paraId="69556C99" w14:textId="146E0708" w:rsidR="009200BD" w:rsidRPr="006207D5" w:rsidRDefault="009200BD" w:rsidP="00E86CE6">
            <w:pPr>
              <w:pStyle w:val="ListParagraph"/>
              <w:numPr>
                <w:ilvl w:val="0"/>
                <w:numId w:val="10"/>
              </w:numPr>
              <w:spacing w:before="60" w:after="60"/>
              <w:ind w:left="360"/>
              <w:rPr>
                <w:rFonts w:ascii="Calibri" w:hAnsi="Calibri" w:cs="Calibri"/>
                <w:iCs/>
                <w:lang w:val="fr-FR"/>
              </w:rPr>
            </w:pPr>
            <w:r w:rsidRPr="006207D5">
              <w:rPr>
                <w:lang w:val="fr-FR"/>
              </w:rPr>
              <w:t xml:space="preserve">Leçon 1, </w:t>
            </w:r>
            <w:r w:rsidR="00603188" w:rsidRPr="006207D5">
              <w:rPr>
                <w:lang w:val="fr-FR"/>
              </w:rPr>
              <w:t>Flip Chart</w:t>
            </w:r>
            <w:r w:rsidRPr="006207D5">
              <w:rPr>
                <w:lang w:val="fr-FR"/>
              </w:rPr>
              <w:t xml:space="preserve"> 4</w:t>
            </w:r>
            <w:r w:rsidR="00A77655">
              <w:rPr>
                <w:lang w:val="fr-FR"/>
              </w:rPr>
              <w:t xml:space="preserve"> </w:t>
            </w:r>
            <w:r w:rsidRPr="006207D5">
              <w:rPr>
                <w:lang w:val="fr-FR"/>
              </w:rPr>
              <w:t xml:space="preserve">: Normes et Procédures de la </w:t>
            </w:r>
            <w:r w:rsidR="005C7ED2" w:rsidRPr="006207D5">
              <w:rPr>
                <w:lang w:val="fr-FR"/>
              </w:rPr>
              <w:t>F</w:t>
            </w:r>
            <w:r w:rsidRPr="006207D5">
              <w:rPr>
                <w:lang w:val="fr-FR"/>
              </w:rPr>
              <w:t>ormation sur l’Approche de Care Group</w:t>
            </w:r>
          </w:p>
          <w:p w14:paraId="0D341A47" w14:textId="77777777" w:rsidR="009200BD" w:rsidRPr="006207D5" w:rsidRDefault="009200BD" w:rsidP="00E86CE6">
            <w:pPr>
              <w:pStyle w:val="ListParagraph"/>
              <w:numPr>
                <w:ilvl w:val="0"/>
                <w:numId w:val="10"/>
              </w:numPr>
              <w:spacing w:before="60" w:after="60"/>
              <w:ind w:left="360"/>
              <w:rPr>
                <w:lang w:val="fr-FR"/>
              </w:rPr>
            </w:pPr>
            <w:r w:rsidRPr="006207D5">
              <w:rPr>
                <w:rFonts w:ascii="Calibri" w:hAnsi="Calibri" w:cs="Calibri"/>
                <w:iCs/>
                <w:lang w:val="fr-FR"/>
              </w:rPr>
              <w:t>Papier de flip chart et marqueurs</w:t>
            </w:r>
          </w:p>
        </w:tc>
      </w:tr>
    </w:tbl>
    <w:p w14:paraId="25AA2153" w14:textId="77777777" w:rsidR="009200BD" w:rsidRPr="006207D5" w:rsidRDefault="009200BD" w:rsidP="009200BD">
      <w:pPr>
        <w:spacing w:after="0"/>
        <w:rPr>
          <w:lang w:val="fr-FR"/>
        </w:rPr>
      </w:pPr>
    </w:p>
    <w:p w14:paraId="0ACD3A8F" w14:textId="77777777" w:rsidR="009200BD" w:rsidRPr="006207D5" w:rsidRDefault="00313559" w:rsidP="009200BD">
      <w:pPr>
        <w:pStyle w:val="Heading2"/>
        <w:rPr>
          <w:lang w:val="fr-FR"/>
        </w:rPr>
      </w:pPr>
      <w:bookmarkStart w:id="36" w:name="_Toc407739031"/>
      <w:r w:rsidRPr="006207D5">
        <w:rPr>
          <w:lang w:val="fr-FR"/>
        </w:rPr>
        <w:t>Étapes</w:t>
      </w:r>
      <w:bookmarkEnd w:id="36"/>
    </w:p>
    <w:p w14:paraId="7E4C2569" w14:textId="77777777" w:rsidR="009200BD" w:rsidRPr="006207D5" w:rsidRDefault="009200BD" w:rsidP="009200BD">
      <w:pPr>
        <w:ind w:left="1080" w:hanging="360"/>
        <w:rPr>
          <w:lang w:val="fr-FR"/>
        </w:rPr>
      </w:pPr>
      <w:r w:rsidRPr="006207D5">
        <w:rPr>
          <w:lang w:val="fr-FR"/>
        </w:rPr>
        <w:t xml:space="preserve">1. </w:t>
      </w:r>
      <w:r w:rsidRPr="006207D5">
        <w:rPr>
          <w:lang w:val="fr-FR"/>
        </w:rPr>
        <w:tab/>
        <w:t xml:space="preserve">Mots de </w:t>
      </w:r>
      <w:r w:rsidR="005C7ED2" w:rsidRPr="006207D5">
        <w:rPr>
          <w:lang w:val="fr-FR"/>
        </w:rPr>
        <w:t>B</w:t>
      </w:r>
      <w:r w:rsidRPr="006207D5">
        <w:rPr>
          <w:lang w:val="fr-FR"/>
        </w:rPr>
        <w:t>ienvenue et Introduction à l’</w:t>
      </w:r>
      <w:r w:rsidR="005C7ED2" w:rsidRPr="006207D5">
        <w:rPr>
          <w:lang w:val="fr-FR"/>
        </w:rPr>
        <w:t>A</w:t>
      </w:r>
      <w:r w:rsidRPr="006207D5">
        <w:rPr>
          <w:lang w:val="fr-FR"/>
        </w:rPr>
        <w:t>telier</w:t>
      </w:r>
    </w:p>
    <w:p w14:paraId="4A442674" w14:textId="77777777" w:rsidR="009200BD" w:rsidRPr="006207D5" w:rsidRDefault="009200BD" w:rsidP="009200BD">
      <w:pPr>
        <w:pStyle w:val="ListParagraph"/>
        <w:ind w:left="1620" w:hanging="540"/>
        <w:rPr>
          <w:kern w:val="0"/>
          <w:lang w:val="fr-FR"/>
        </w:rPr>
      </w:pPr>
      <w:r w:rsidRPr="006207D5">
        <w:rPr>
          <w:kern w:val="0"/>
          <w:lang w:val="fr-FR"/>
        </w:rPr>
        <w:t>1a.</w:t>
      </w:r>
      <w:r w:rsidRPr="006207D5">
        <w:rPr>
          <w:kern w:val="0"/>
          <w:lang w:val="fr-FR"/>
        </w:rPr>
        <w:tab/>
        <w:t xml:space="preserve">Dites que puisque le succès du projet dépend des personnes qui changent leurs comportements, nous devons utiliser des activités efficaces de changement de comportement. L’une des activités de changement de comportement les plus efficaces est l’approche de Care Groups (CG). Plusieurs organisations ont décidé d’utiliser l’approche CG pour promouvoir des comportements sains particulièrement ces comportements liés à la réduction de la morbidité et mortalité causées par la malnutrition chez les enfants. Le but fondamental de l’atelier est d’apprendre sur l’approche de CG et comment la mettre en œuvre. </w:t>
      </w:r>
    </w:p>
    <w:p w14:paraId="33840CFA" w14:textId="77777777" w:rsidR="009200BD" w:rsidRPr="006207D5" w:rsidRDefault="009200BD" w:rsidP="009200BD">
      <w:pPr>
        <w:ind w:left="1080" w:hanging="360"/>
        <w:rPr>
          <w:lang w:val="fr-FR"/>
        </w:rPr>
      </w:pPr>
      <w:r w:rsidRPr="006207D5">
        <w:rPr>
          <w:lang w:val="fr-FR"/>
        </w:rPr>
        <w:t xml:space="preserve">2. </w:t>
      </w:r>
      <w:r w:rsidRPr="006207D5">
        <w:rPr>
          <w:lang w:val="fr-FR"/>
        </w:rPr>
        <w:tab/>
        <w:t xml:space="preserve">Collecter les </w:t>
      </w:r>
      <w:r w:rsidR="005C7ED2" w:rsidRPr="006207D5">
        <w:rPr>
          <w:lang w:val="fr-FR"/>
        </w:rPr>
        <w:t>I</w:t>
      </w:r>
      <w:r w:rsidRPr="006207D5">
        <w:rPr>
          <w:lang w:val="fr-FR"/>
        </w:rPr>
        <w:t xml:space="preserve">nformations sur les </w:t>
      </w:r>
      <w:r w:rsidR="005C7ED2" w:rsidRPr="006207D5">
        <w:rPr>
          <w:lang w:val="fr-FR"/>
        </w:rPr>
        <w:t>D</w:t>
      </w:r>
      <w:r w:rsidRPr="006207D5">
        <w:rPr>
          <w:lang w:val="fr-FR"/>
        </w:rPr>
        <w:t xml:space="preserve">onnées de </w:t>
      </w:r>
      <w:r w:rsidR="005C7ED2" w:rsidRPr="006207D5">
        <w:rPr>
          <w:lang w:val="fr-FR"/>
        </w:rPr>
        <w:t>B</w:t>
      </w:r>
      <w:r w:rsidRPr="006207D5">
        <w:rPr>
          <w:lang w:val="fr-FR"/>
        </w:rPr>
        <w:t xml:space="preserve">ase </w:t>
      </w:r>
      <w:r w:rsidR="005C7ED2" w:rsidRPr="006207D5">
        <w:rPr>
          <w:lang w:val="fr-FR"/>
        </w:rPr>
        <w:t>A</w:t>
      </w:r>
      <w:r w:rsidRPr="006207D5">
        <w:rPr>
          <w:lang w:val="fr-FR"/>
        </w:rPr>
        <w:t xml:space="preserve">uprès des </w:t>
      </w:r>
      <w:r w:rsidR="005C7ED2" w:rsidRPr="006207D5">
        <w:rPr>
          <w:lang w:val="fr-FR"/>
        </w:rPr>
        <w:t>P</w:t>
      </w:r>
      <w:r w:rsidRPr="006207D5">
        <w:rPr>
          <w:lang w:val="fr-FR"/>
        </w:rPr>
        <w:t>articipants</w:t>
      </w:r>
    </w:p>
    <w:p w14:paraId="6BF2AEAE" w14:textId="77777777" w:rsidR="009200BD" w:rsidRPr="006207D5" w:rsidRDefault="009200BD" w:rsidP="00E86CE6">
      <w:pPr>
        <w:pStyle w:val="ListParagraph"/>
        <w:numPr>
          <w:ilvl w:val="0"/>
          <w:numId w:val="11"/>
        </w:numPr>
        <w:ind w:left="1620" w:hanging="540"/>
        <w:rPr>
          <w:kern w:val="0"/>
          <w:lang w:val="fr-FR"/>
        </w:rPr>
      </w:pPr>
      <w:r w:rsidRPr="006207D5">
        <w:rPr>
          <w:kern w:val="0"/>
          <w:lang w:val="fr-FR"/>
        </w:rPr>
        <w:t xml:space="preserve">Dites qu’avant de commencer l’atelier, nous voudrions collecter certaines données en utilisant un pré-test pour que nous puissions évaluer l’efficacité de l’atelier quand il sera terminé. </w:t>
      </w:r>
    </w:p>
    <w:p w14:paraId="58243D93" w14:textId="77777777" w:rsidR="009200BD" w:rsidRPr="006207D5" w:rsidRDefault="009200BD" w:rsidP="001768EF">
      <w:pPr>
        <w:pStyle w:val="ListParagraph"/>
        <w:numPr>
          <w:ilvl w:val="0"/>
          <w:numId w:val="11"/>
        </w:numPr>
        <w:ind w:left="1620" w:hanging="540"/>
        <w:rPr>
          <w:kern w:val="0"/>
          <w:lang w:val="fr-FR"/>
        </w:rPr>
      </w:pPr>
      <w:r w:rsidRPr="006207D5">
        <w:rPr>
          <w:kern w:val="0"/>
          <w:lang w:val="fr-FR"/>
        </w:rPr>
        <w:t xml:space="preserve">Passez le pré-test qui se trouve dans </w:t>
      </w:r>
      <w:r w:rsidRPr="00003C12">
        <w:rPr>
          <w:b/>
          <w:color w:val="237990"/>
          <w:kern w:val="0"/>
          <w:lang w:val="fr-FR"/>
        </w:rPr>
        <w:t>l’Annexe 1</w:t>
      </w:r>
      <w:r w:rsidRPr="006207D5">
        <w:rPr>
          <w:kern w:val="0"/>
          <w:lang w:val="fr-FR"/>
        </w:rPr>
        <w:t xml:space="preserve">, ou utilisez un que vous avez élaboré. Donnez aux participants assez de temps pour faire le pré-test, ensuite faites la collection. </w:t>
      </w:r>
    </w:p>
    <w:p w14:paraId="1D28F840" w14:textId="77777777" w:rsidR="005C7ED2" w:rsidRPr="006207D5" w:rsidRDefault="005C7ED2" w:rsidP="00003C12">
      <w:pPr>
        <w:pStyle w:val="ListParagraph"/>
        <w:numPr>
          <w:ilvl w:val="0"/>
          <w:numId w:val="12"/>
        </w:numPr>
        <w:ind w:left="1980"/>
        <w:rPr>
          <w:kern w:val="0"/>
          <w:lang w:val="fr-FR"/>
        </w:rPr>
      </w:pPr>
      <w:r w:rsidRPr="006207D5">
        <w:rPr>
          <w:kern w:val="0"/>
          <w:lang w:val="fr-FR"/>
        </w:rPr>
        <w:t>Rappelez aux participants de mettre leurs noms en haut du papier.</w:t>
      </w:r>
    </w:p>
    <w:p w14:paraId="47C86486" w14:textId="5567F9AA" w:rsidR="009200BD" w:rsidRPr="006207D5" w:rsidRDefault="009200BD" w:rsidP="00003C12">
      <w:pPr>
        <w:pStyle w:val="ListParagraph"/>
        <w:numPr>
          <w:ilvl w:val="0"/>
          <w:numId w:val="12"/>
        </w:numPr>
        <w:ind w:left="1980"/>
        <w:rPr>
          <w:kern w:val="0"/>
          <w:lang w:val="fr-FR"/>
        </w:rPr>
      </w:pPr>
      <w:r w:rsidRPr="006207D5">
        <w:rPr>
          <w:kern w:val="0"/>
          <w:lang w:val="fr-FR"/>
        </w:rPr>
        <w:t xml:space="preserve">Dites-leur d’encercler </w:t>
      </w:r>
      <w:r w:rsidR="00EF4431">
        <w:rPr>
          <w:kern w:val="0"/>
          <w:lang w:val="fr-FR"/>
        </w:rPr>
        <w:t>« </w:t>
      </w:r>
      <w:r w:rsidRPr="006207D5">
        <w:rPr>
          <w:kern w:val="0"/>
          <w:lang w:val="fr-FR"/>
        </w:rPr>
        <w:t>Pré</w:t>
      </w:r>
      <w:r w:rsidR="00EF4431">
        <w:rPr>
          <w:kern w:val="0"/>
          <w:lang w:val="fr-FR"/>
        </w:rPr>
        <w:t> »</w:t>
      </w:r>
      <w:r w:rsidRPr="006207D5">
        <w:rPr>
          <w:kern w:val="0"/>
          <w:lang w:val="fr-FR"/>
        </w:rPr>
        <w:t xml:space="preserve">. </w:t>
      </w:r>
    </w:p>
    <w:p w14:paraId="6DC553A3" w14:textId="77777777" w:rsidR="009200BD" w:rsidRPr="006207D5" w:rsidRDefault="009200BD" w:rsidP="00E86CE6">
      <w:pPr>
        <w:pStyle w:val="ListParagraph"/>
        <w:numPr>
          <w:ilvl w:val="0"/>
          <w:numId w:val="12"/>
        </w:numPr>
        <w:ind w:left="1980"/>
        <w:rPr>
          <w:kern w:val="0"/>
          <w:lang w:val="fr-FR"/>
        </w:rPr>
      </w:pPr>
      <w:r w:rsidRPr="006207D5">
        <w:rPr>
          <w:kern w:val="0"/>
          <w:lang w:val="fr-FR"/>
        </w:rPr>
        <w:t xml:space="preserve">Laissez les participants savoir qu’un pré-test est une série de questions de choix multiples, et qu’ils doivent encerclez la lettre de la seule réponse qu’ils pensent être les meilleures réponses à la question. </w:t>
      </w:r>
    </w:p>
    <w:p w14:paraId="46268C66" w14:textId="77777777" w:rsidR="009200BD" w:rsidRPr="006207D5" w:rsidRDefault="009200BD" w:rsidP="009200BD">
      <w:pPr>
        <w:ind w:left="1080" w:hanging="360"/>
        <w:rPr>
          <w:lang w:val="fr-FR"/>
        </w:rPr>
      </w:pPr>
      <w:r w:rsidRPr="006207D5">
        <w:rPr>
          <w:lang w:val="fr-FR"/>
        </w:rPr>
        <w:t xml:space="preserve">3. </w:t>
      </w:r>
      <w:r w:rsidRPr="006207D5">
        <w:rPr>
          <w:lang w:val="fr-FR"/>
        </w:rPr>
        <w:tab/>
        <w:t xml:space="preserve">Présentation des </w:t>
      </w:r>
      <w:r w:rsidR="005C7ED2" w:rsidRPr="006207D5">
        <w:rPr>
          <w:lang w:val="fr-FR"/>
        </w:rPr>
        <w:t>P</w:t>
      </w:r>
      <w:r w:rsidRPr="006207D5">
        <w:rPr>
          <w:lang w:val="fr-FR"/>
        </w:rPr>
        <w:t>articipants</w:t>
      </w:r>
    </w:p>
    <w:p w14:paraId="4FE50C61" w14:textId="5C1087DD" w:rsidR="009200BD" w:rsidRPr="006207D5" w:rsidRDefault="00313559" w:rsidP="00E86CE6">
      <w:pPr>
        <w:pStyle w:val="ListParagraph"/>
        <w:numPr>
          <w:ilvl w:val="0"/>
          <w:numId w:val="13"/>
        </w:numPr>
        <w:ind w:left="1620" w:hanging="540"/>
        <w:rPr>
          <w:kern w:val="0"/>
          <w:lang w:val="fr-FR"/>
        </w:rPr>
      </w:pPr>
      <w:r w:rsidRPr="006207D5">
        <w:rPr>
          <w:kern w:val="0"/>
          <w:lang w:val="fr-FR"/>
        </w:rPr>
        <w:t>Écrivez</w:t>
      </w:r>
      <w:r w:rsidR="009200BD" w:rsidRPr="006207D5">
        <w:rPr>
          <w:kern w:val="0"/>
          <w:lang w:val="fr-FR"/>
        </w:rPr>
        <w:t xml:space="preserve"> certaines questions de chercher à vous connaître dans </w:t>
      </w:r>
      <w:r w:rsidR="009200BD" w:rsidRPr="00003C12">
        <w:rPr>
          <w:b/>
          <w:color w:val="237990"/>
          <w:kern w:val="0"/>
          <w:lang w:val="fr-FR"/>
        </w:rPr>
        <w:t xml:space="preserve">la </w:t>
      </w:r>
      <w:r w:rsidR="002C163E" w:rsidRPr="00003C12">
        <w:rPr>
          <w:b/>
          <w:color w:val="237990"/>
          <w:kern w:val="0"/>
          <w:lang w:val="fr-FR"/>
        </w:rPr>
        <w:t>Leçon</w:t>
      </w:r>
      <w:r w:rsidR="009200BD" w:rsidRPr="00003C12">
        <w:rPr>
          <w:b/>
          <w:color w:val="237990"/>
          <w:kern w:val="0"/>
          <w:lang w:val="fr-FR"/>
        </w:rPr>
        <w:t xml:space="preserve"> 1, </w:t>
      </w:r>
      <w:r w:rsidR="00603188" w:rsidRPr="00003C12">
        <w:rPr>
          <w:b/>
          <w:color w:val="237990"/>
          <w:kern w:val="0"/>
          <w:lang w:val="fr-FR"/>
        </w:rPr>
        <w:t>Flip Chart</w:t>
      </w:r>
      <w:r w:rsidR="009200BD" w:rsidRPr="00003C12">
        <w:rPr>
          <w:b/>
          <w:color w:val="237990"/>
          <w:kern w:val="0"/>
          <w:lang w:val="fr-FR"/>
        </w:rPr>
        <w:t xml:space="preserve"> 1</w:t>
      </w:r>
      <w:r w:rsidR="00A77655">
        <w:rPr>
          <w:b/>
          <w:color w:val="237990"/>
          <w:kern w:val="0"/>
          <w:lang w:val="fr-FR"/>
        </w:rPr>
        <w:t xml:space="preserve"> </w:t>
      </w:r>
      <w:r w:rsidR="009200BD" w:rsidRPr="00003C12">
        <w:rPr>
          <w:b/>
          <w:color w:val="237990"/>
          <w:kern w:val="0"/>
          <w:lang w:val="fr-FR"/>
        </w:rPr>
        <w:t xml:space="preserve">: Chercher à </w:t>
      </w:r>
      <w:r w:rsidR="00DE28C4" w:rsidRPr="00003C12">
        <w:rPr>
          <w:b/>
          <w:color w:val="237990"/>
          <w:kern w:val="0"/>
          <w:lang w:val="fr-FR"/>
        </w:rPr>
        <w:t>V</w:t>
      </w:r>
      <w:r w:rsidR="009200BD" w:rsidRPr="00003C12">
        <w:rPr>
          <w:b/>
          <w:color w:val="237990"/>
          <w:kern w:val="0"/>
          <w:lang w:val="fr-FR"/>
        </w:rPr>
        <w:t xml:space="preserve">ous </w:t>
      </w:r>
      <w:r w:rsidR="00DE28C4" w:rsidRPr="00003C12">
        <w:rPr>
          <w:b/>
          <w:color w:val="237990"/>
          <w:kern w:val="0"/>
          <w:lang w:val="fr-FR"/>
        </w:rPr>
        <w:t>C</w:t>
      </w:r>
      <w:r w:rsidR="009200BD" w:rsidRPr="00003C12">
        <w:rPr>
          <w:b/>
          <w:color w:val="237990"/>
          <w:kern w:val="0"/>
          <w:lang w:val="fr-FR"/>
        </w:rPr>
        <w:t>onnaître</w:t>
      </w:r>
      <w:r w:rsidR="009200BD" w:rsidRPr="006207D5">
        <w:rPr>
          <w:kern w:val="0"/>
          <w:lang w:val="fr-FR"/>
        </w:rPr>
        <w:t xml:space="preserve">, telles que le nom des participants, l’organisation, le pays (si c’est un atelier régional), le lieu de travail, l’expérience antérieure de travail avec les CG et une chose qu’ils veulent apprendre sur les CG. </w:t>
      </w:r>
    </w:p>
    <w:p w14:paraId="2118D196" w14:textId="7309AD05" w:rsidR="009200BD" w:rsidRPr="006207D5" w:rsidRDefault="009200BD" w:rsidP="009200BD">
      <w:pPr>
        <w:pStyle w:val="ListParagraph"/>
        <w:ind w:left="1620"/>
        <w:rPr>
          <w:lang w:val="fr-FR"/>
        </w:rPr>
      </w:pPr>
      <w:r w:rsidRPr="006207D5">
        <w:rPr>
          <w:b/>
          <w:lang w:val="fr-FR"/>
        </w:rPr>
        <w:t>Remarque</w:t>
      </w:r>
      <w:r w:rsidR="00A77655">
        <w:rPr>
          <w:b/>
          <w:lang w:val="fr-FR"/>
        </w:rPr>
        <w:t xml:space="preserve"> </w:t>
      </w:r>
      <w:r w:rsidRPr="006207D5">
        <w:rPr>
          <w:b/>
          <w:lang w:val="fr-FR"/>
        </w:rPr>
        <w:t>:</w:t>
      </w:r>
      <w:r w:rsidRPr="006207D5">
        <w:rPr>
          <w:lang w:val="fr-FR"/>
        </w:rPr>
        <w:t xml:space="preserve"> Ceci est une opportunité de collecter des informations supplémentaires auprès des participants dont vous pourriez avoir besoin pour la formation. Vous pouvez aussi demander des informations </w:t>
      </w:r>
      <w:r w:rsidR="00EF4431">
        <w:rPr>
          <w:lang w:val="fr-FR"/>
        </w:rPr>
        <w:t>« </w:t>
      </w:r>
      <w:r w:rsidR="00643A21" w:rsidRPr="006207D5">
        <w:rPr>
          <w:lang w:val="fr-FR"/>
        </w:rPr>
        <w:t>banales</w:t>
      </w:r>
      <w:r w:rsidR="00EF4431">
        <w:rPr>
          <w:lang w:val="fr-FR"/>
        </w:rPr>
        <w:t> »</w:t>
      </w:r>
      <w:r w:rsidRPr="006207D5">
        <w:rPr>
          <w:lang w:val="fr-FR"/>
        </w:rPr>
        <w:t xml:space="preserve"> (telles que la couleur préférée, le mois de naissance, ou la taille) que vous pouvez utiliser chaque jour comme un moyen d’organiser les arrangements du lieu pour que les stagiaires soient assis avec différentes personnes chaque jour. Ajoutez ces types de questions au flip chart. </w:t>
      </w:r>
    </w:p>
    <w:p w14:paraId="502D33FE" w14:textId="77777777" w:rsidR="009200BD" w:rsidRPr="006207D5" w:rsidRDefault="009200BD" w:rsidP="00E86CE6">
      <w:pPr>
        <w:pStyle w:val="ListParagraph"/>
        <w:numPr>
          <w:ilvl w:val="0"/>
          <w:numId w:val="13"/>
        </w:numPr>
        <w:ind w:left="1620" w:hanging="540"/>
        <w:rPr>
          <w:kern w:val="0"/>
          <w:lang w:val="fr-FR"/>
        </w:rPr>
      </w:pPr>
      <w:r w:rsidRPr="006207D5">
        <w:rPr>
          <w:kern w:val="0"/>
          <w:lang w:val="fr-FR"/>
        </w:rPr>
        <w:t>Utilisez un moyen créatif pour que chaque participant puisse former un</w:t>
      </w:r>
      <w:r w:rsidR="00040B0E" w:rsidRPr="006207D5">
        <w:rPr>
          <w:kern w:val="0"/>
          <w:lang w:val="fr-FR"/>
        </w:rPr>
        <w:t>e</w:t>
      </w:r>
      <w:r w:rsidRPr="006207D5">
        <w:rPr>
          <w:kern w:val="0"/>
          <w:lang w:val="fr-FR"/>
        </w:rPr>
        <w:t xml:space="preserve"> pair</w:t>
      </w:r>
      <w:r w:rsidR="00040B0E" w:rsidRPr="006207D5">
        <w:rPr>
          <w:kern w:val="0"/>
          <w:lang w:val="fr-FR"/>
        </w:rPr>
        <w:t>e</w:t>
      </w:r>
      <w:r w:rsidRPr="006207D5">
        <w:rPr>
          <w:kern w:val="0"/>
          <w:lang w:val="fr-FR"/>
        </w:rPr>
        <w:t xml:space="preserve"> avec une personne qu’il/elle ne connaît pas, et demandez à chaque pair</w:t>
      </w:r>
      <w:r w:rsidR="00040B0E" w:rsidRPr="006207D5">
        <w:rPr>
          <w:kern w:val="0"/>
          <w:lang w:val="fr-FR"/>
        </w:rPr>
        <w:t>e</w:t>
      </w:r>
      <w:r w:rsidRPr="006207D5">
        <w:rPr>
          <w:kern w:val="0"/>
          <w:lang w:val="fr-FR"/>
        </w:rPr>
        <w:t xml:space="preserve"> de questionner l’un </w:t>
      </w:r>
      <w:r w:rsidR="00040B0E" w:rsidRPr="006207D5">
        <w:rPr>
          <w:kern w:val="0"/>
          <w:lang w:val="fr-FR"/>
        </w:rPr>
        <w:t xml:space="preserve">et </w:t>
      </w:r>
      <w:r w:rsidRPr="006207D5">
        <w:rPr>
          <w:kern w:val="0"/>
          <w:lang w:val="fr-FR"/>
        </w:rPr>
        <w:t xml:space="preserve">l’autre sur les questions de chercher à vous connaître sur le flip chart. Dites aux participants d’écrire les réponses sur une feuille de papier. </w:t>
      </w:r>
    </w:p>
    <w:p w14:paraId="71308291" w14:textId="77777777" w:rsidR="009200BD" w:rsidRPr="006207D5" w:rsidRDefault="009200BD" w:rsidP="00E86CE6">
      <w:pPr>
        <w:pStyle w:val="ListParagraph"/>
        <w:numPr>
          <w:ilvl w:val="0"/>
          <w:numId w:val="13"/>
        </w:numPr>
        <w:ind w:left="1620" w:hanging="540"/>
        <w:rPr>
          <w:kern w:val="0"/>
          <w:lang w:val="fr-FR"/>
        </w:rPr>
      </w:pPr>
      <w:r w:rsidRPr="006207D5">
        <w:rPr>
          <w:kern w:val="0"/>
          <w:lang w:val="fr-FR"/>
        </w:rPr>
        <w:t xml:space="preserve">Ensuite, dites à chaque participant de présenter la personne qu’il/elle a rencontrée au reste des participants de l’atelier et aux facilitateurs. </w:t>
      </w:r>
    </w:p>
    <w:p w14:paraId="6D0DF912" w14:textId="48453343" w:rsidR="009200BD" w:rsidRPr="006207D5" w:rsidRDefault="009200BD" w:rsidP="009200BD">
      <w:pPr>
        <w:ind w:left="1080" w:hanging="360"/>
        <w:rPr>
          <w:lang w:val="fr-FR"/>
        </w:rPr>
      </w:pPr>
      <w:r w:rsidRPr="006207D5">
        <w:rPr>
          <w:lang w:val="fr-FR"/>
        </w:rPr>
        <w:t xml:space="preserve">4. </w:t>
      </w:r>
      <w:r w:rsidR="00EF4431">
        <w:rPr>
          <w:lang w:val="fr-FR"/>
        </w:rPr>
        <w:tab/>
      </w:r>
      <w:r w:rsidRPr="006207D5">
        <w:rPr>
          <w:lang w:val="fr-FR"/>
        </w:rPr>
        <w:t>Attentes</w:t>
      </w:r>
    </w:p>
    <w:p w14:paraId="4C19263E" w14:textId="02877C52" w:rsidR="009200BD" w:rsidRPr="006207D5" w:rsidRDefault="009200BD" w:rsidP="009200BD">
      <w:pPr>
        <w:pStyle w:val="ListParagraph"/>
        <w:ind w:left="1620" w:hanging="540"/>
        <w:rPr>
          <w:kern w:val="0"/>
          <w:lang w:val="fr-FR"/>
        </w:rPr>
      </w:pPr>
      <w:r w:rsidRPr="006207D5">
        <w:rPr>
          <w:kern w:val="0"/>
          <w:lang w:val="fr-FR"/>
        </w:rPr>
        <w:t xml:space="preserve">4a. </w:t>
      </w:r>
      <w:r w:rsidRPr="006207D5">
        <w:rPr>
          <w:kern w:val="0"/>
          <w:lang w:val="fr-FR"/>
        </w:rPr>
        <w:tab/>
        <w:t xml:space="preserve">Montrez la </w:t>
      </w:r>
      <w:r w:rsidRPr="00D9244C">
        <w:rPr>
          <w:b/>
          <w:color w:val="237990"/>
          <w:kern w:val="0"/>
          <w:lang w:val="fr-FR"/>
        </w:rPr>
        <w:t>Leçon 1 Flip Chart 2</w:t>
      </w:r>
      <w:r w:rsidR="00A77655" w:rsidRPr="00D9244C">
        <w:rPr>
          <w:b/>
          <w:color w:val="237990"/>
          <w:kern w:val="0"/>
          <w:lang w:val="fr-FR"/>
        </w:rPr>
        <w:t xml:space="preserve"> </w:t>
      </w:r>
      <w:r w:rsidRPr="00D9244C">
        <w:rPr>
          <w:b/>
          <w:color w:val="237990"/>
          <w:kern w:val="0"/>
          <w:lang w:val="fr-FR"/>
        </w:rPr>
        <w:t xml:space="preserve">: Nos </w:t>
      </w:r>
      <w:r w:rsidR="00DE28C4" w:rsidRPr="00D9244C">
        <w:rPr>
          <w:b/>
          <w:color w:val="237990"/>
          <w:kern w:val="0"/>
          <w:lang w:val="fr-FR"/>
        </w:rPr>
        <w:t>A</w:t>
      </w:r>
      <w:r w:rsidRPr="00D9244C">
        <w:rPr>
          <w:b/>
          <w:color w:val="237990"/>
          <w:kern w:val="0"/>
          <w:lang w:val="fr-FR"/>
        </w:rPr>
        <w:t>ttentes</w:t>
      </w:r>
      <w:r w:rsidRPr="006207D5">
        <w:rPr>
          <w:kern w:val="0"/>
          <w:lang w:val="fr-FR"/>
        </w:rPr>
        <w:t xml:space="preserve">. </w:t>
      </w:r>
    </w:p>
    <w:p w14:paraId="7BDCF85A" w14:textId="22B8FBC8" w:rsidR="009200BD" w:rsidRPr="006207D5" w:rsidRDefault="009200BD" w:rsidP="009200BD">
      <w:pPr>
        <w:ind w:left="1620" w:hanging="540"/>
        <w:rPr>
          <w:lang w:val="fr-FR"/>
        </w:rPr>
      </w:pPr>
      <w:r w:rsidRPr="006207D5">
        <w:rPr>
          <w:b/>
          <w:lang w:val="fr-FR"/>
        </w:rPr>
        <w:tab/>
        <w:t>Remarque</w:t>
      </w:r>
      <w:r w:rsidR="00A77655">
        <w:rPr>
          <w:b/>
          <w:lang w:val="fr-FR"/>
        </w:rPr>
        <w:t xml:space="preserve"> </w:t>
      </w:r>
      <w:r w:rsidRPr="006207D5">
        <w:rPr>
          <w:b/>
          <w:lang w:val="fr-FR"/>
        </w:rPr>
        <w:t>:</w:t>
      </w:r>
      <w:r w:rsidRPr="006207D5">
        <w:rPr>
          <w:lang w:val="fr-FR"/>
        </w:rPr>
        <w:t xml:space="preserve"> Les facilitateurs doivent rev</w:t>
      </w:r>
      <w:r w:rsidR="005E0B9B" w:rsidRPr="006207D5">
        <w:rPr>
          <w:lang w:val="fr-FR"/>
        </w:rPr>
        <w:t>oir les attentes des Evaluations</w:t>
      </w:r>
      <w:r w:rsidRPr="006207D5">
        <w:rPr>
          <w:lang w:val="fr-FR"/>
        </w:rPr>
        <w:t xml:space="preserve"> des besoins et ressources de l’apprentissage (</w:t>
      </w:r>
      <w:r w:rsidR="00040B0E" w:rsidRPr="006207D5">
        <w:rPr>
          <w:lang w:val="fr-FR"/>
        </w:rPr>
        <w:t>EBRAs</w:t>
      </w:r>
      <w:r w:rsidRPr="006207D5">
        <w:rPr>
          <w:lang w:val="fr-FR"/>
        </w:rPr>
        <w:t xml:space="preserve">) avant le début de la formation pour que toutes les attentes énumérées par les participants dans le </w:t>
      </w:r>
      <w:r w:rsidR="00040B0E" w:rsidRPr="006207D5">
        <w:rPr>
          <w:lang w:val="fr-FR"/>
        </w:rPr>
        <w:t xml:space="preserve">EBRA </w:t>
      </w:r>
      <w:r w:rsidRPr="006207D5">
        <w:rPr>
          <w:lang w:val="fr-FR"/>
        </w:rPr>
        <w:t xml:space="preserve">puissent être inclues dans ce flip chart. </w:t>
      </w:r>
    </w:p>
    <w:p w14:paraId="6730A11C" w14:textId="77777777" w:rsidR="009200BD" w:rsidRPr="006207D5" w:rsidRDefault="009200BD" w:rsidP="009200BD">
      <w:pPr>
        <w:ind w:left="1620" w:hanging="540"/>
        <w:rPr>
          <w:lang w:val="fr-FR"/>
        </w:rPr>
      </w:pPr>
      <w:r w:rsidRPr="006207D5">
        <w:rPr>
          <w:lang w:val="fr-FR"/>
        </w:rPr>
        <w:t xml:space="preserve">4b. </w:t>
      </w:r>
      <w:r w:rsidRPr="006207D5">
        <w:rPr>
          <w:lang w:val="fr-FR"/>
        </w:rPr>
        <w:tab/>
        <w:t xml:space="preserve">Dites à un volontaire de lire le flip chart. </w:t>
      </w:r>
    </w:p>
    <w:p w14:paraId="4FA1984C" w14:textId="77777777" w:rsidR="009200BD" w:rsidRPr="006207D5" w:rsidRDefault="009200BD" w:rsidP="009200BD">
      <w:pPr>
        <w:ind w:left="1620" w:hanging="540"/>
        <w:rPr>
          <w:lang w:val="fr-FR"/>
        </w:rPr>
      </w:pPr>
      <w:r w:rsidRPr="006207D5">
        <w:rPr>
          <w:lang w:val="fr-FR"/>
        </w:rPr>
        <w:t xml:space="preserve">4c. </w:t>
      </w:r>
      <w:r w:rsidRPr="006207D5">
        <w:rPr>
          <w:lang w:val="fr-FR"/>
        </w:rPr>
        <w:tab/>
        <w:t xml:space="preserve">Demandez aux participants s’ils veulent ajouter d’autres attentes sur la liste. </w:t>
      </w:r>
    </w:p>
    <w:p w14:paraId="39D3F9E9" w14:textId="77777777" w:rsidR="00EF4431" w:rsidRDefault="00EF4431">
      <w:pPr>
        <w:overflowPunct/>
        <w:autoSpaceDE/>
        <w:autoSpaceDN/>
        <w:adjustRightInd/>
        <w:spacing w:line="276" w:lineRule="auto"/>
        <w:ind w:left="0"/>
        <w:rPr>
          <w:lang w:val="fr-FR"/>
        </w:rPr>
      </w:pPr>
      <w:r>
        <w:rPr>
          <w:lang w:val="fr-FR"/>
        </w:rPr>
        <w:br w:type="page"/>
      </w:r>
    </w:p>
    <w:p w14:paraId="055C6F62" w14:textId="553F9A5E" w:rsidR="009200BD" w:rsidRPr="006207D5" w:rsidRDefault="009200BD" w:rsidP="009200BD">
      <w:pPr>
        <w:ind w:left="1080" w:hanging="360"/>
        <w:rPr>
          <w:lang w:val="fr-FR"/>
        </w:rPr>
      </w:pPr>
      <w:r w:rsidRPr="006207D5">
        <w:rPr>
          <w:lang w:val="fr-FR"/>
        </w:rPr>
        <w:t xml:space="preserve">5. </w:t>
      </w:r>
      <w:r w:rsidRPr="006207D5">
        <w:rPr>
          <w:lang w:val="fr-FR"/>
        </w:rPr>
        <w:tab/>
        <w:t xml:space="preserve">Objectifs de la </w:t>
      </w:r>
      <w:r w:rsidR="00EF4431">
        <w:rPr>
          <w:lang w:val="fr-FR"/>
        </w:rPr>
        <w:t>F</w:t>
      </w:r>
      <w:r w:rsidRPr="006207D5">
        <w:rPr>
          <w:lang w:val="fr-FR"/>
        </w:rPr>
        <w:t>ormation</w:t>
      </w:r>
    </w:p>
    <w:p w14:paraId="4629B8ED" w14:textId="2D9FEA27" w:rsidR="009200BD" w:rsidRPr="006207D5" w:rsidRDefault="009200BD" w:rsidP="00EF4431">
      <w:pPr>
        <w:ind w:left="1620" w:hanging="540"/>
        <w:rPr>
          <w:lang w:val="fr-FR"/>
        </w:rPr>
      </w:pPr>
      <w:r w:rsidRPr="006207D5">
        <w:rPr>
          <w:lang w:val="fr-FR"/>
        </w:rPr>
        <w:t xml:space="preserve">5a. </w:t>
      </w:r>
      <w:r w:rsidRPr="006207D5">
        <w:rPr>
          <w:lang w:val="fr-FR"/>
        </w:rPr>
        <w:tab/>
        <w:t xml:space="preserve">Passez en revue la </w:t>
      </w:r>
      <w:r w:rsidRPr="00D9244C">
        <w:rPr>
          <w:b/>
          <w:color w:val="237990"/>
          <w:lang w:val="fr-FR"/>
        </w:rPr>
        <w:t>Leçon 1</w:t>
      </w:r>
      <w:r w:rsidR="009954BF" w:rsidRPr="00D9244C">
        <w:rPr>
          <w:b/>
          <w:color w:val="237990"/>
          <w:lang w:val="fr-FR"/>
        </w:rPr>
        <w:t>,</w:t>
      </w:r>
      <w:r w:rsidRPr="00D9244C">
        <w:rPr>
          <w:b/>
          <w:color w:val="237990"/>
          <w:lang w:val="fr-FR"/>
        </w:rPr>
        <w:t xml:space="preserve"> </w:t>
      </w:r>
      <w:r w:rsidR="009954BF" w:rsidRPr="00D9244C">
        <w:rPr>
          <w:b/>
          <w:color w:val="237990"/>
          <w:lang w:val="fr-FR"/>
        </w:rPr>
        <w:t>Document</w:t>
      </w:r>
      <w:r w:rsidRPr="00D9244C">
        <w:rPr>
          <w:b/>
          <w:color w:val="237990"/>
          <w:lang w:val="fr-FR"/>
        </w:rPr>
        <w:t xml:space="preserve"> 1</w:t>
      </w:r>
      <w:r w:rsidR="00A77655" w:rsidRPr="00D9244C">
        <w:rPr>
          <w:b/>
          <w:color w:val="237990"/>
          <w:lang w:val="fr-FR"/>
        </w:rPr>
        <w:t xml:space="preserve"> </w:t>
      </w:r>
      <w:r w:rsidRPr="00D9244C">
        <w:rPr>
          <w:b/>
          <w:color w:val="237990"/>
          <w:lang w:val="fr-FR"/>
        </w:rPr>
        <w:t xml:space="preserve">: Objectifs de la </w:t>
      </w:r>
      <w:r w:rsidR="00DE28C4" w:rsidRPr="00D9244C">
        <w:rPr>
          <w:b/>
          <w:color w:val="237990"/>
          <w:lang w:val="fr-FR"/>
        </w:rPr>
        <w:t>F</w:t>
      </w:r>
      <w:r w:rsidRPr="00034BE1">
        <w:rPr>
          <w:b/>
          <w:color w:val="237990"/>
          <w:lang w:val="fr-FR"/>
        </w:rPr>
        <w:t>ormation de l’Approche de Care Group</w:t>
      </w:r>
      <w:r w:rsidRPr="006207D5">
        <w:rPr>
          <w:lang w:val="fr-FR"/>
        </w:rPr>
        <w:t>.</w:t>
      </w:r>
    </w:p>
    <w:p w14:paraId="49A82A06" w14:textId="77777777" w:rsidR="009200BD" w:rsidRPr="006207D5" w:rsidRDefault="009200BD" w:rsidP="00EF4431">
      <w:pPr>
        <w:ind w:left="1620" w:hanging="540"/>
        <w:rPr>
          <w:lang w:val="fr-FR"/>
        </w:rPr>
      </w:pPr>
      <w:r w:rsidRPr="006207D5">
        <w:rPr>
          <w:lang w:val="fr-FR"/>
        </w:rPr>
        <w:t xml:space="preserve">5b. </w:t>
      </w:r>
      <w:r w:rsidRPr="006207D5">
        <w:rPr>
          <w:lang w:val="fr-FR"/>
        </w:rPr>
        <w:tab/>
        <w:t xml:space="preserve">Indiquez que toutes les attentes énumérées dans la </w:t>
      </w:r>
      <w:r w:rsidR="002C163E" w:rsidRPr="006207D5">
        <w:rPr>
          <w:lang w:val="fr-FR"/>
        </w:rPr>
        <w:t>Leçon</w:t>
      </w:r>
      <w:r w:rsidRPr="006207D5">
        <w:rPr>
          <w:lang w:val="fr-FR"/>
        </w:rPr>
        <w:t xml:space="preserve"> 1, </w:t>
      </w:r>
      <w:r w:rsidR="00603188" w:rsidRPr="006207D5">
        <w:rPr>
          <w:lang w:val="fr-FR"/>
        </w:rPr>
        <w:t>Flip Chart</w:t>
      </w:r>
      <w:r w:rsidRPr="006207D5">
        <w:rPr>
          <w:lang w:val="fr-FR"/>
        </w:rPr>
        <w:t xml:space="preserve"> 2 ne seront probablement PAS comblées au cours de cette formation. </w:t>
      </w:r>
    </w:p>
    <w:p w14:paraId="5360FE6C" w14:textId="77777777" w:rsidR="009200BD" w:rsidRPr="006207D5" w:rsidRDefault="009200BD" w:rsidP="009200BD">
      <w:pPr>
        <w:ind w:left="1080" w:hanging="360"/>
        <w:rPr>
          <w:lang w:val="fr-FR"/>
        </w:rPr>
      </w:pPr>
      <w:r w:rsidRPr="006207D5">
        <w:rPr>
          <w:lang w:val="fr-FR"/>
        </w:rPr>
        <w:t xml:space="preserve">6. </w:t>
      </w:r>
      <w:r w:rsidRPr="006207D5">
        <w:rPr>
          <w:lang w:val="fr-FR"/>
        </w:rPr>
        <w:tab/>
        <w:t xml:space="preserve">Programme de </w:t>
      </w:r>
      <w:r w:rsidR="005C7ED2" w:rsidRPr="006207D5">
        <w:rPr>
          <w:lang w:val="fr-FR"/>
        </w:rPr>
        <w:t>F</w:t>
      </w:r>
      <w:r w:rsidRPr="006207D5">
        <w:rPr>
          <w:lang w:val="fr-FR"/>
        </w:rPr>
        <w:t>ormation</w:t>
      </w:r>
    </w:p>
    <w:p w14:paraId="4B0D51B2" w14:textId="0411E43D" w:rsidR="009200BD" w:rsidRPr="006207D5" w:rsidRDefault="009200BD" w:rsidP="009200BD">
      <w:pPr>
        <w:ind w:left="1620" w:hanging="540"/>
        <w:rPr>
          <w:lang w:val="fr-FR"/>
        </w:rPr>
      </w:pPr>
      <w:r w:rsidRPr="006207D5">
        <w:rPr>
          <w:lang w:val="fr-FR"/>
        </w:rPr>
        <w:t xml:space="preserve">6a. </w:t>
      </w:r>
      <w:r w:rsidRPr="006207D5">
        <w:rPr>
          <w:lang w:val="fr-FR"/>
        </w:rPr>
        <w:tab/>
        <w:t xml:space="preserve">Avant le début de la formation, ajustez le programme échantillon qui se trouve dans ce manuel pour le faire correspondre aux jours, dates et heures programmés de votre formation, selon le besoin, et écrivez-le dans </w:t>
      </w:r>
      <w:r w:rsidRPr="00D9244C">
        <w:rPr>
          <w:lang w:val="fr-FR"/>
        </w:rPr>
        <w:t>la</w:t>
      </w:r>
      <w:r w:rsidR="00A85BF6" w:rsidRPr="00003C12">
        <w:rPr>
          <w:color w:val="237990"/>
          <w:lang w:val="fr-FR"/>
        </w:rPr>
        <w:t xml:space="preserve"> </w:t>
      </w:r>
      <w:r w:rsidRPr="00410F1E">
        <w:rPr>
          <w:b/>
          <w:color w:val="237990"/>
          <w:lang w:val="fr-FR"/>
        </w:rPr>
        <w:t>Leçon 1 Flip Chart 3</w:t>
      </w:r>
      <w:r w:rsidR="00A77655" w:rsidRPr="00410F1E">
        <w:rPr>
          <w:b/>
          <w:color w:val="237990"/>
          <w:lang w:val="fr-FR"/>
        </w:rPr>
        <w:t xml:space="preserve"> </w:t>
      </w:r>
      <w:r w:rsidRPr="00410F1E">
        <w:rPr>
          <w:b/>
          <w:color w:val="237990"/>
          <w:lang w:val="fr-FR"/>
        </w:rPr>
        <w:t xml:space="preserve">: Programme de </w:t>
      </w:r>
      <w:r w:rsidR="005C7ED2" w:rsidRPr="00D9244C">
        <w:rPr>
          <w:b/>
          <w:color w:val="237990"/>
          <w:lang w:val="fr-FR"/>
        </w:rPr>
        <w:t>F</w:t>
      </w:r>
      <w:r w:rsidRPr="00D9244C">
        <w:rPr>
          <w:b/>
          <w:color w:val="237990"/>
          <w:lang w:val="fr-FR"/>
        </w:rPr>
        <w:t>ormation de l’Approche de Care Group</w:t>
      </w:r>
      <w:r w:rsidRPr="006207D5">
        <w:rPr>
          <w:lang w:val="fr-FR"/>
        </w:rPr>
        <w:t xml:space="preserve">. </w:t>
      </w:r>
    </w:p>
    <w:p w14:paraId="5903F90C" w14:textId="5B5EAEAA" w:rsidR="009200BD" w:rsidRPr="006207D5" w:rsidRDefault="009200BD" w:rsidP="009200BD">
      <w:pPr>
        <w:ind w:left="1620" w:hanging="540"/>
        <w:rPr>
          <w:lang w:val="fr-FR"/>
        </w:rPr>
      </w:pPr>
      <w:r w:rsidRPr="006207D5">
        <w:rPr>
          <w:lang w:val="fr-FR"/>
        </w:rPr>
        <w:t>6b.</w:t>
      </w:r>
      <w:r w:rsidRPr="006207D5">
        <w:rPr>
          <w:lang w:val="fr-FR"/>
        </w:rPr>
        <w:tab/>
        <w:t>Montrez le flip</w:t>
      </w:r>
      <w:r w:rsidR="00AD446E" w:rsidRPr="006207D5">
        <w:rPr>
          <w:lang w:val="fr-FR"/>
        </w:rPr>
        <w:t xml:space="preserve"> </w:t>
      </w:r>
      <w:r w:rsidRPr="006207D5">
        <w:rPr>
          <w:lang w:val="fr-FR"/>
        </w:rPr>
        <w:t xml:space="preserve">chart aux participants et passez-le en revue avec eux. Discutez sur toutes les questions de logistiques telles que les </w:t>
      </w:r>
      <w:r w:rsidR="00E26844" w:rsidRPr="006207D5">
        <w:rPr>
          <w:lang w:val="fr-FR"/>
        </w:rPr>
        <w:t>per diem</w:t>
      </w:r>
      <w:r w:rsidRPr="006207D5">
        <w:rPr>
          <w:lang w:val="fr-FR"/>
        </w:rPr>
        <w:t xml:space="preserve">, pauses et repas. </w:t>
      </w:r>
    </w:p>
    <w:p w14:paraId="087623F8" w14:textId="77777777" w:rsidR="009200BD" w:rsidRPr="006207D5" w:rsidRDefault="009200BD" w:rsidP="009200BD">
      <w:pPr>
        <w:ind w:left="1080" w:hanging="360"/>
        <w:rPr>
          <w:lang w:val="fr-FR"/>
        </w:rPr>
      </w:pPr>
      <w:r w:rsidRPr="006207D5">
        <w:rPr>
          <w:lang w:val="fr-FR"/>
        </w:rPr>
        <w:t xml:space="preserve">7. </w:t>
      </w:r>
      <w:r w:rsidRPr="006207D5">
        <w:rPr>
          <w:lang w:val="fr-FR"/>
        </w:rPr>
        <w:tab/>
        <w:t>Normes et Procédures de l’apprentissage</w:t>
      </w:r>
    </w:p>
    <w:p w14:paraId="374E9612" w14:textId="30312B5A" w:rsidR="009200BD" w:rsidRPr="006207D5" w:rsidRDefault="009200BD" w:rsidP="009200BD">
      <w:pPr>
        <w:ind w:left="1620" w:hanging="540"/>
        <w:rPr>
          <w:lang w:val="fr-FR"/>
        </w:rPr>
      </w:pPr>
      <w:r w:rsidRPr="006207D5">
        <w:rPr>
          <w:lang w:val="fr-FR"/>
        </w:rPr>
        <w:t xml:space="preserve">7a. </w:t>
      </w:r>
      <w:r w:rsidRPr="006207D5">
        <w:rPr>
          <w:lang w:val="fr-FR"/>
        </w:rPr>
        <w:tab/>
        <w:t>Faites un brainstorming avec le groupe pour parvenir aux normes et procédures que le groupe veut suivre pour créer un meilleur environnement d’apprentis</w:t>
      </w:r>
      <w:r w:rsidR="00DA5CB6" w:rsidRPr="006207D5">
        <w:rPr>
          <w:lang w:val="fr-FR"/>
        </w:rPr>
        <w:t>s</w:t>
      </w:r>
      <w:r w:rsidRPr="006207D5">
        <w:rPr>
          <w:lang w:val="fr-FR"/>
        </w:rPr>
        <w:t xml:space="preserve">age. Enregistrez ceci sur la </w:t>
      </w:r>
      <w:r w:rsidRPr="00D9244C">
        <w:rPr>
          <w:b/>
          <w:color w:val="237990"/>
          <w:lang w:val="fr-FR"/>
        </w:rPr>
        <w:t>Leçon 1 Flip Chart 4</w:t>
      </w:r>
      <w:r w:rsidR="00A77655" w:rsidRPr="00D9244C">
        <w:rPr>
          <w:b/>
          <w:color w:val="237990"/>
          <w:lang w:val="fr-FR"/>
        </w:rPr>
        <w:t xml:space="preserve"> </w:t>
      </w:r>
      <w:r w:rsidRPr="00034BE1">
        <w:rPr>
          <w:b/>
          <w:color w:val="237990"/>
          <w:lang w:val="fr-FR"/>
        </w:rPr>
        <w:t xml:space="preserve">: Normes et Procédures de la </w:t>
      </w:r>
      <w:r w:rsidR="005C7ED2" w:rsidRPr="00034BE1">
        <w:rPr>
          <w:b/>
          <w:color w:val="237990"/>
          <w:lang w:val="fr-FR"/>
        </w:rPr>
        <w:t>F</w:t>
      </w:r>
      <w:r w:rsidRPr="00034BE1">
        <w:rPr>
          <w:b/>
          <w:color w:val="237990"/>
          <w:lang w:val="fr-FR"/>
        </w:rPr>
        <w:t>ormation de l’Approche de Care Groups</w:t>
      </w:r>
      <w:r w:rsidRPr="00003C12">
        <w:rPr>
          <w:lang w:val="fr-FR"/>
        </w:rPr>
        <w:t xml:space="preserve">. </w:t>
      </w:r>
    </w:p>
    <w:p w14:paraId="5CDFF41F" w14:textId="77777777" w:rsidR="009200BD" w:rsidRPr="006207D5" w:rsidRDefault="009200BD" w:rsidP="009200BD">
      <w:pPr>
        <w:ind w:left="1080" w:hanging="360"/>
        <w:rPr>
          <w:lang w:val="fr-FR"/>
        </w:rPr>
      </w:pPr>
      <w:r w:rsidRPr="006207D5">
        <w:rPr>
          <w:lang w:val="fr-FR"/>
        </w:rPr>
        <w:t xml:space="preserve">8. </w:t>
      </w:r>
      <w:r w:rsidRPr="006207D5">
        <w:rPr>
          <w:lang w:val="fr-FR"/>
        </w:rPr>
        <w:tab/>
        <w:t>Rôles des Facilitateurs</w:t>
      </w:r>
    </w:p>
    <w:p w14:paraId="16A54353" w14:textId="77777777" w:rsidR="009200BD" w:rsidRPr="006207D5" w:rsidRDefault="009200BD" w:rsidP="009200BD">
      <w:pPr>
        <w:pStyle w:val="ListParagraph"/>
        <w:ind w:left="1620" w:hanging="540"/>
        <w:rPr>
          <w:kern w:val="0"/>
          <w:lang w:val="fr-FR"/>
        </w:rPr>
      </w:pPr>
      <w:r w:rsidRPr="006207D5">
        <w:rPr>
          <w:kern w:val="0"/>
          <w:lang w:val="fr-FR"/>
        </w:rPr>
        <w:t>8a.</w:t>
      </w:r>
      <w:r w:rsidRPr="006207D5">
        <w:rPr>
          <w:kern w:val="0"/>
          <w:lang w:val="fr-FR"/>
        </w:rPr>
        <w:tab/>
        <w:t xml:space="preserve">Mentionnez que plusieurs personnes veulent reproduire la formation à leurs collègues. Dites aux participants qui veulent reproduire cet atelier de lever leurs mains. </w:t>
      </w:r>
    </w:p>
    <w:p w14:paraId="5D147681" w14:textId="77777777" w:rsidR="009200BD" w:rsidRPr="006207D5" w:rsidRDefault="009200BD" w:rsidP="009200BD">
      <w:pPr>
        <w:pStyle w:val="ListParagraph"/>
        <w:ind w:left="1620" w:hanging="540"/>
        <w:rPr>
          <w:kern w:val="0"/>
          <w:lang w:val="fr-FR"/>
        </w:rPr>
      </w:pPr>
      <w:r w:rsidRPr="006207D5">
        <w:rPr>
          <w:kern w:val="0"/>
          <w:lang w:val="fr-FR"/>
        </w:rPr>
        <w:t>8b.</w:t>
      </w:r>
      <w:r w:rsidRPr="006207D5">
        <w:rPr>
          <w:kern w:val="0"/>
          <w:lang w:val="fr-FR"/>
        </w:rPr>
        <w:tab/>
        <w:t>Dites que les facilitateurs vont donner le modèle de la méthodologie de l’</w:t>
      </w:r>
      <w:r w:rsidR="00643A21" w:rsidRPr="006207D5">
        <w:rPr>
          <w:kern w:val="0"/>
          <w:lang w:val="fr-FR"/>
        </w:rPr>
        <w:t>Éducation</w:t>
      </w:r>
      <w:r w:rsidRPr="006207D5">
        <w:rPr>
          <w:kern w:val="0"/>
          <w:lang w:val="fr-FR"/>
        </w:rPr>
        <w:t xml:space="preserve"> des Adultes centrée sur l’Apprentissage (Vella) pendant cet atelier, et de temps en temps, ils vont faire des commentaires spécialement sur les techniques de facilitation que les partic</w:t>
      </w:r>
      <w:r w:rsidR="00DA5CB6" w:rsidRPr="006207D5">
        <w:rPr>
          <w:kern w:val="0"/>
          <w:lang w:val="fr-FR"/>
        </w:rPr>
        <w:t>i</w:t>
      </w:r>
      <w:r w:rsidRPr="006207D5">
        <w:rPr>
          <w:kern w:val="0"/>
          <w:lang w:val="fr-FR"/>
        </w:rPr>
        <w:t xml:space="preserve">pants peuvent trouver utiles à utiliser quand ils vont répliquer la formation. </w:t>
      </w:r>
    </w:p>
    <w:p w14:paraId="75132B45" w14:textId="77777777" w:rsidR="009200BD" w:rsidRPr="006207D5" w:rsidRDefault="009200BD" w:rsidP="009200BD">
      <w:pPr>
        <w:ind w:left="1080" w:hanging="360"/>
        <w:rPr>
          <w:lang w:val="fr-FR"/>
        </w:rPr>
      </w:pPr>
      <w:r w:rsidRPr="006207D5">
        <w:rPr>
          <w:lang w:val="fr-FR"/>
        </w:rPr>
        <w:t xml:space="preserve">9. </w:t>
      </w:r>
      <w:r w:rsidRPr="006207D5">
        <w:rPr>
          <w:lang w:val="fr-FR"/>
        </w:rPr>
        <w:tab/>
        <w:t xml:space="preserve">Poser des </w:t>
      </w:r>
      <w:r w:rsidR="005C7ED2" w:rsidRPr="006207D5">
        <w:rPr>
          <w:lang w:val="fr-FR"/>
        </w:rPr>
        <w:t>Q</w:t>
      </w:r>
      <w:r w:rsidRPr="006207D5">
        <w:rPr>
          <w:lang w:val="fr-FR"/>
        </w:rPr>
        <w:t xml:space="preserve">uestions pendant la </w:t>
      </w:r>
      <w:r w:rsidR="005C7ED2" w:rsidRPr="006207D5">
        <w:rPr>
          <w:lang w:val="fr-FR"/>
        </w:rPr>
        <w:t>F</w:t>
      </w:r>
      <w:r w:rsidRPr="006207D5">
        <w:rPr>
          <w:lang w:val="fr-FR"/>
        </w:rPr>
        <w:t>ormation</w:t>
      </w:r>
    </w:p>
    <w:p w14:paraId="7B6FF24B" w14:textId="34BA2E3D" w:rsidR="009200BD" w:rsidRPr="006207D5" w:rsidRDefault="009200BD" w:rsidP="009200BD">
      <w:pPr>
        <w:ind w:left="1620" w:hanging="540"/>
        <w:rPr>
          <w:lang w:val="fr-FR"/>
        </w:rPr>
      </w:pPr>
      <w:r w:rsidRPr="006207D5">
        <w:rPr>
          <w:lang w:val="fr-FR"/>
        </w:rPr>
        <w:t xml:space="preserve">9a. </w:t>
      </w:r>
      <w:r w:rsidRPr="006207D5">
        <w:rPr>
          <w:lang w:val="fr-FR"/>
        </w:rPr>
        <w:tab/>
        <w:t xml:space="preserve">Installez un flip chart intitulé </w:t>
      </w:r>
      <w:r w:rsidR="00EF4431">
        <w:rPr>
          <w:lang w:val="fr-FR"/>
        </w:rPr>
        <w:t>« </w:t>
      </w:r>
      <w:r w:rsidR="004831AD" w:rsidRPr="006207D5">
        <w:rPr>
          <w:lang w:val="fr-FR"/>
        </w:rPr>
        <w:t>Parking</w:t>
      </w:r>
      <w:r w:rsidR="00EF4431">
        <w:rPr>
          <w:lang w:val="fr-FR"/>
        </w:rPr>
        <w:t> »</w:t>
      </w:r>
      <w:r w:rsidRPr="006207D5">
        <w:rPr>
          <w:lang w:val="fr-FR"/>
        </w:rPr>
        <w:t xml:space="preserve"> pour toutes les questions qui pourraient surgir à tout moment pendant la formation, et laissez les participants connaître son but. </w:t>
      </w:r>
    </w:p>
    <w:p w14:paraId="10AF2DBF" w14:textId="61D3D651" w:rsidR="009200BD" w:rsidRPr="006207D5" w:rsidRDefault="009200BD" w:rsidP="009200BD">
      <w:pPr>
        <w:ind w:left="1620" w:hanging="540"/>
        <w:rPr>
          <w:lang w:val="fr-FR"/>
        </w:rPr>
      </w:pPr>
      <w:r w:rsidRPr="006207D5">
        <w:rPr>
          <w:lang w:val="fr-FR"/>
        </w:rPr>
        <w:t>9b.</w:t>
      </w:r>
      <w:r w:rsidRPr="006207D5">
        <w:rPr>
          <w:lang w:val="fr-FR"/>
        </w:rPr>
        <w:tab/>
      </w:r>
      <w:r w:rsidRPr="006207D5">
        <w:rPr>
          <w:rFonts w:ascii="Calibri" w:hAnsi="Calibri" w:cs="Calibri"/>
          <w:lang w:val="fr-FR"/>
        </w:rPr>
        <w:t xml:space="preserve">Dites aux participants de réserver une page tout près du verso de leurs carnets et de l’étiqueter </w:t>
      </w:r>
      <w:r w:rsidR="00EF4431">
        <w:rPr>
          <w:rFonts w:ascii="Calibri" w:hAnsi="Calibri" w:cs="Calibri"/>
          <w:lang w:val="fr-FR"/>
        </w:rPr>
        <w:t>« </w:t>
      </w:r>
      <w:r w:rsidRPr="006207D5">
        <w:rPr>
          <w:rFonts w:ascii="Calibri" w:hAnsi="Calibri" w:cs="Calibri"/>
          <w:lang w:val="fr-FR"/>
        </w:rPr>
        <w:t>Idées à se rappeler</w:t>
      </w:r>
      <w:r w:rsidR="00EF4431">
        <w:rPr>
          <w:rFonts w:ascii="Calibri" w:hAnsi="Calibri" w:cs="Calibri"/>
          <w:lang w:val="fr-FR"/>
        </w:rPr>
        <w:t> »</w:t>
      </w:r>
      <w:r w:rsidRPr="006207D5">
        <w:rPr>
          <w:rFonts w:ascii="Calibri" w:hAnsi="Calibri" w:cs="Calibri"/>
          <w:lang w:val="fr-FR"/>
        </w:rPr>
        <w:t xml:space="preserve">. Suggérez qu’ils peuvent utiliser cette feuille pour y écrire toutes les idées qui surgissent tout au long de la formation. </w:t>
      </w:r>
    </w:p>
    <w:p w14:paraId="2B7AADAA" w14:textId="77777777" w:rsidR="009200BD" w:rsidRPr="006207D5" w:rsidRDefault="009200BD" w:rsidP="009200BD">
      <w:pPr>
        <w:overflowPunct/>
        <w:autoSpaceDE/>
        <w:autoSpaceDN/>
        <w:adjustRightInd/>
        <w:ind w:left="0"/>
        <w:rPr>
          <w:lang w:val="fr-FR"/>
        </w:rPr>
      </w:pPr>
      <w:r w:rsidRPr="006207D5">
        <w:rPr>
          <w:lang w:val="fr-FR"/>
        </w:rPr>
        <w:br w:type="page"/>
      </w:r>
    </w:p>
    <w:p w14:paraId="1C650BDB" w14:textId="4724EEAF" w:rsidR="009200BD" w:rsidRPr="006207D5" w:rsidRDefault="009200BD" w:rsidP="009200BD">
      <w:pPr>
        <w:pStyle w:val="Heading2"/>
        <w:rPr>
          <w:lang w:val="fr-FR"/>
        </w:rPr>
      </w:pPr>
      <w:bookmarkStart w:id="37" w:name="_Toc407739032"/>
      <w:r w:rsidRPr="006207D5">
        <w:rPr>
          <w:lang w:val="fr-FR"/>
        </w:rPr>
        <w:t xml:space="preserve">Leçon 1, </w:t>
      </w:r>
      <w:r w:rsidR="009954BF" w:rsidRPr="006207D5">
        <w:rPr>
          <w:lang w:val="fr-FR"/>
        </w:rPr>
        <w:t>Document</w:t>
      </w:r>
      <w:r w:rsidRPr="006207D5">
        <w:rPr>
          <w:lang w:val="fr-FR"/>
        </w:rPr>
        <w:t xml:space="preserve"> 1</w:t>
      </w:r>
      <w:r w:rsidR="00D9244C">
        <w:rPr>
          <w:lang w:val="fr-FR"/>
        </w:rPr>
        <w:t xml:space="preserve"> </w:t>
      </w:r>
      <w:r w:rsidRPr="006207D5">
        <w:rPr>
          <w:lang w:val="fr-FR"/>
        </w:rPr>
        <w:t xml:space="preserve">: Objectifs de la </w:t>
      </w:r>
      <w:r w:rsidR="00DE28C4" w:rsidRPr="006207D5">
        <w:rPr>
          <w:lang w:val="fr-FR"/>
        </w:rPr>
        <w:t>F</w:t>
      </w:r>
      <w:r w:rsidRPr="006207D5">
        <w:rPr>
          <w:lang w:val="fr-FR"/>
        </w:rPr>
        <w:t>ormation de l’Approche de Care Group</w:t>
      </w:r>
      <w:bookmarkEnd w:id="37"/>
    </w:p>
    <w:p w14:paraId="6B8493C4" w14:textId="77777777" w:rsidR="009200BD" w:rsidRPr="006207D5" w:rsidRDefault="009200BD" w:rsidP="009200BD">
      <w:pPr>
        <w:pStyle w:val="Heading3"/>
        <w:rPr>
          <w:lang w:val="fr-FR"/>
        </w:rPr>
      </w:pPr>
      <w:r w:rsidRPr="006207D5">
        <w:rPr>
          <w:lang w:val="fr-FR"/>
        </w:rPr>
        <w:t xml:space="preserve">Objectifs </w:t>
      </w:r>
      <w:r w:rsidR="005C7ED2" w:rsidRPr="006207D5">
        <w:rPr>
          <w:lang w:val="fr-FR"/>
        </w:rPr>
        <w:t>B</w:t>
      </w:r>
      <w:r w:rsidRPr="006207D5">
        <w:rPr>
          <w:lang w:val="fr-FR"/>
        </w:rPr>
        <w:t>asés sur l’</w:t>
      </w:r>
      <w:r w:rsidR="005C7ED2" w:rsidRPr="006207D5">
        <w:rPr>
          <w:lang w:val="fr-FR"/>
        </w:rPr>
        <w:t>A</w:t>
      </w:r>
      <w:r w:rsidRPr="006207D5">
        <w:rPr>
          <w:lang w:val="fr-FR"/>
        </w:rPr>
        <w:t>ccomplissement</w:t>
      </w:r>
    </w:p>
    <w:p w14:paraId="5825C3C8" w14:textId="2B01200E" w:rsidR="009200BD" w:rsidRPr="006207D5" w:rsidRDefault="009200BD" w:rsidP="009200BD">
      <w:pPr>
        <w:rPr>
          <w:lang w:val="fr-FR"/>
        </w:rPr>
      </w:pPr>
      <w:r w:rsidRPr="006207D5">
        <w:rPr>
          <w:lang w:val="fr-FR"/>
        </w:rPr>
        <w:t>A la fin de cette formation, les participants auront</w:t>
      </w:r>
      <w:r w:rsidR="00A77655">
        <w:rPr>
          <w:lang w:val="fr-FR"/>
        </w:rPr>
        <w:t xml:space="preserve"> </w:t>
      </w:r>
      <w:r w:rsidRPr="006207D5">
        <w:rPr>
          <w:lang w:val="fr-FR"/>
        </w:rPr>
        <w:t>:</w:t>
      </w:r>
    </w:p>
    <w:p w14:paraId="3BD4B9FB" w14:textId="77777777" w:rsidR="009200BD" w:rsidRPr="006207D5" w:rsidRDefault="009200BD" w:rsidP="00E86CE6">
      <w:pPr>
        <w:pStyle w:val="ListParagraph"/>
        <w:numPr>
          <w:ilvl w:val="0"/>
          <w:numId w:val="14"/>
        </w:numPr>
        <w:ind w:left="1080"/>
        <w:rPr>
          <w:lang w:val="fr-FR"/>
        </w:rPr>
      </w:pPr>
      <w:r w:rsidRPr="006207D5">
        <w:rPr>
          <w:lang w:val="fr-FR"/>
        </w:rPr>
        <w:t>Analysé la structure de l’</w:t>
      </w:r>
      <w:r w:rsidR="00F40716" w:rsidRPr="006207D5">
        <w:rPr>
          <w:lang w:val="fr-FR"/>
        </w:rPr>
        <w:t>A</w:t>
      </w:r>
      <w:r w:rsidRPr="006207D5">
        <w:rPr>
          <w:lang w:val="fr-FR"/>
        </w:rPr>
        <w:t>pproche de Care Group (CG)</w:t>
      </w:r>
    </w:p>
    <w:p w14:paraId="6AEFA25B" w14:textId="77777777" w:rsidR="009200BD" w:rsidRPr="006207D5" w:rsidRDefault="009200BD" w:rsidP="00E86CE6">
      <w:pPr>
        <w:pStyle w:val="ListParagraph"/>
        <w:numPr>
          <w:ilvl w:val="0"/>
          <w:numId w:val="14"/>
        </w:numPr>
        <w:ind w:left="1080"/>
        <w:rPr>
          <w:lang w:val="fr-FR"/>
        </w:rPr>
      </w:pPr>
      <w:r w:rsidRPr="006207D5">
        <w:rPr>
          <w:lang w:val="fr-FR"/>
        </w:rPr>
        <w:t>Examiné les critères de CG (ce qui fait partie ou ne fait pas partie de l’approche de CG)</w:t>
      </w:r>
    </w:p>
    <w:p w14:paraId="0634648A" w14:textId="77777777" w:rsidR="009200BD" w:rsidRPr="006207D5" w:rsidRDefault="009200BD" w:rsidP="00E86CE6">
      <w:pPr>
        <w:pStyle w:val="ListParagraph"/>
        <w:numPr>
          <w:ilvl w:val="0"/>
          <w:numId w:val="14"/>
        </w:numPr>
        <w:ind w:left="1080"/>
        <w:rPr>
          <w:lang w:val="fr-FR"/>
        </w:rPr>
      </w:pPr>
      <w:r w:rsidRPr="006207D5">
        <w:rPr>
          <w:lang w:val="fr-FR"/>
        </w:rPr>
        <w:t>Identifié les étapes d’une rencontre de CG</w:t>
      </w:r>
    </w:p>
    <w:p w14:paraId="2301AFC4" w14:textId="77777777" w:rsidR="009200BD" w:rsidRPr="006207D5" w:rsidRDefault="009200BD" w:rsidP="00E86CE6">
      <w:pPr>
        <w:pStyle w:val="ListParagraph"/>
        <w:numPr>
          <w:ilvl w:val="0"/>
          <w:numId w:val="14"/>
        </w:numPr>
        <w:ind w:left="1080"/>
        <w:rPr>
          <w:lang w:val="fr-FR"/>
        </w:rPr>
      </w:pPr>
      <w:r w:rsidRPr="006207D5">
        <w:rPr>
          <w:lang w:val="fr-FR"/>
        </w:rPr>
        <w:t>Identifié les moyens pour utiliser la recherche formative dans l’approche de CG</w:t>
      </w:r>
    </w:p>
    <w:p w14:paraId="12C0BD6F" w14:textId="77777777" w:rsidR="009200BD" w:rsidRPr="006207D5" w:rsidRDefault="009200BD" w:rsidP="00E86CE6">
      <w:pPr>
        <w:pStyle w:val="ListParagraph"/>
        <w:numPr>
          <w:ilvl w:val="0"/>
          <w:numId w:val="14"/>
        </w:numPr>
        <w:ind w:left="1080"/>
        <w:rPr>
          <w:lang w:val="fr-FR"/>
        </w:rPr>
      </w:pPr>
      <w:r w:rsidRPr="006207D5">
        <w:rPr>
          <w:lang w:val="fr-FR"/>
        </w:rPr>
        <w:t>Pratiqué l’utilisation des données de la liste de contrôle pour l’amélioration de la qualité (LCAQ)</w:t>
      </w:r>
    </w:p>
    <w:p w14:paraId="07300CE4" w14:textId="57673A4C" w:rsidR="009200BD" w:rsidRPr="006207D5" w:rsidRDefault="009200BD" w:rsidP="00E86CE6">
      <w:pPr>
        <w:pStyle w:val="ListParagraph"/>
        <w:numPr>
          <w:ilvl w:val="0"/>
          <w:numId w:val="14"/>
        </w:numPr>
        <w:ind w:left="1080"/>
        <w:rPr>
          <w:lang w:val="fr-FR"/>
        </w:rPr>
        <w:sectPr w:rsidR="009200BD" w:rsidRPr="006207D5" w:rsidSect="009B577B">
          <w:headerReference w:type="even" r:id="rId23"/>
          <w:headerReference w:type="default" r:id="rId24"/>
          <w:type w:val="nextColumn"/>
          <w:pgSz w:w="12240" w:h="15840"/>
          <w:pgMar w:top="1440" w:right="1440" w:bottom="1440" w:left="1440" w:header="720" w:footer="720" w:gutter="0"/>
          <w:cols w:space="720"/>
          <w:docGrid w:linePitch="360"/>
        </w:sectPr>
      </w:pPr>
      <w:r w:rsidRPr="006207D5">
        <w:rPr>
          <w:lang w:val="fr-FR"/>
        </w:rPr>
        <w:t>Examiné les outils utilisés pour suivre le travail et l’impact de l’approche CG</w:t>
      </w:r>
    </w:p>
    <w:p w14:paraId="596B37D4" w14:textId="2A9900C4" w:rsidR="009200BD" w:rsidRPr="006207D5" w:rsidRDefault="009200BD" w:rsidP="009200BD">
      <w:pPr>
        <w:pStyle w:val="Heading1"/>
        <w:rPr>
          <w:lang w:val="fr-FR"/>
        </w:rPr>
      </w:pPr>
      <w:bookmarkStart w:id="38" w:name="_Toc407739033"/>
      <w:r w:rsidRPr="006207D5">
        <w:rPr>
          <w:lang w:val="fr-FR"/>
        </w:rPr>
        <w:t>Leçon 2</w:t>
      </w:r>
      <w:r w:rsidR="00410F1E">
        <w:rPr>
          <w:lang w:val="fr-FR"/>
        </w:rPr>
        <w:t xml:space="preserve"> </w:t>
      </w:r>
      <w:r w:rsidRPr="006207D5">
        <w:rPr>
          <w:lang w:val="fr-FR"/>
        </w:rPr>
        <w:t xml:space="preserve">: Introduction aux </w:t>
      </w:r>
      <w:r w:rsidR="00410F1E">
        <w:rPr>
          <w:lang w:val="fr-FR"/>
        </w:rPr>
        <w:t>C</w:t>
      </w:r>
      <w:r w:rsidRPr="006207D5">
        <w:rPr>
          <w:lang w:val="fr-FR"/>
        </w:rPr>
        <w:t xml:space="preserve">are </w:t>
      </w:r>
      <w:r w:rsidR="00410F1E">
        <w:rPr>
          <w:lang w:val="fr-FR"/>
        </w:rPr>
        <w:t>G</w:t>
      </w:r>
      <w:r w:rsidRPr="006207D5">
        <w:rPr>
          <w:lang w:val="fr-FR"/>
        </w:rPr>
        <w:t>roups</w:t>
      </w:r>
      <w:bookmarkEnd w:id="38"/>
    </w:p>
    <w:tbl>
      <w:tblPr>
        <w:tblStyle w:val="TableGrid"/>
        <w:tblW w:w="0" w:type="auto"/>
        <w:tblInd w:w="720" w:type="dxa"/>
        <w:tblLook w:val="04A0" w:firstRow="1" w:lastRow="0" w:firstColumn="1" w:lastColumn="0" w:noHBand="0" w:noVBand="1"/>
      </w:tblPr>
      <w:tblGrid>
        <w:gridCol w:w="8640"/>
      </w:tblGrid>
      <w:tr w:rsidR="009200BD" w:rsidRPr="009B577B" w14:paraId="77F909F2" w14:textId="77777777" w:rsidTr="001D51C6">
        <w:tc>
          <w:tcPr>
            <w:tcW w:w="9576" w:type="dxa"/>
            <w:tcBorders>
              <w:top w:val="nil"/>
              <w:left w:val="nil"/>
              <w:bottom w:val="nil"/>
              <w:right w:val="nil"/>
            </w:tcBorders>
            <w:shd w:val="clear" w:color="auto" w:fill="E2C082"/>
          </w:tcPr>
          <w:p w14:paraId="0149B848" w14:textId="77777777" w:rsidR="009200BD" w:rsidRPr="006207D5" w:rsidRDefault="009200BD" w:rsidP="007056F3">
            <w:pPr>
              <w:spacing w:before="60" w:after="60"/>
              <w:ind w:left="0"/>
              <w:rPr>
                <w:b/>
                <w:lang w:val="fr-FR"/>
              </w:rPr>
            </w:pPr>
            <w:r w:rsidRPr="006207D5">
              <w:rPr>
                <w:b/>
                <w:lang w:val="fr-FR"/>
              </w:rPr>
              <w:t xml:space="preserve">Objectifs </w:t>
            </w:r>
            <w:r w:rsidR="005C7ED2" w:rsidRPr="006207D5">
              <w:rPr>
                <w:b/>
                <w:lang w:val="fr-FR"/>
              </w:rPr>
              <w:t>B</w:t>
            </w:r>
            <w:r w:rsidRPr="006207D5">
              <w:rPr>
                <w:b/>
                <w:lang w:val="fr-FR"/>
              </w:rPr>
              <w:t>asés sur les objectifs</w:t>
            </w:r>
          </w:p>
          <w:p w14:paraId="042F43BA" w14:textId="65379133" w:rsidR="009200BD" w:rsidRPr="006207D5" w:rsidRDefault="009200BD" w:rsidP="007056F3">
            <w:pPr>
              <w:spacing w:before="60" w:after="60"/>
              <w:ind w:left="0"/>
              <w:rPr>
                <w:b/>
                <w:lang w:val="fr-FR"/>
              </w:rPr>
            </w:pPr>
            <w:r w:rsidRPr="006207D5">
              <w:rPr>
                <w:lang w:val="fr-FR"/>
              </w:rPr>
              <w:t>A la fin de cette leçon, les participants auront</w:t>
            </w:r>
            <w:r w:rsidR="00A77655">
              <w:rPr>
                <w:lang w:val="fr-FR"/>
              </w:rPr>
              <w:t xml:space="preserve"> </w:t>
            </w:r>
            <w:r w:rsidRPr="006207D5">
              <w:rPr>
                <w:lang w:val="fr-FR"/>
              </w:rPr>
              <w:t xml:space="preserve">: </w:t>
            </w:r>
          </w:p>
          <w:p w14:paraId="2445F86F" w14:textId="77777777" w:rsidR="009200BD" w:rsidRPr="006207D5" w:rsidRDefault="009200BD" w:rsidP="00E86CE6">
            <w:pPr>
              <w:pStyle w:val="ListParagraph"/>
              <w:numPr>
                <w:ilvl w:val="0"/>
                <w:numId w:val="15"/>
              </w:numPr>
              <w:spacing w:before="60" w:after="60"/>
              <w:ind w:left="360"/>
              <w:rPr>
                <w:b/>
                <w:kern w:val="0"/>
                <w:lang w:val="fr-FR"/>
              </w:rPr>
            </w:pPr>
            <w:r w:rsidRPr="006207D5">
              <w:rPr>
                <w:kern w:val="0"/>
                <w:lang w:val="fr-FR"/>
              </w:rPr>
              <w:t>Analysé pourquoi les Care Groups (CG) sont si efficaces</w:t>
            </w:r>
          </w:p>
          <w:p w14:paraId="2B5892B3" w14:textId="77777777" w:rsidR="009200BD" w:rsidRPr="006207D5" w:rsidRDefault="009200BD" w:rsidP="00E86CE6">
            <w:pPr>
              <w:pStyle w:val="ListParagraph"/>
              <w:numPr>
                <w:ilvl w:val="0"/>
                <w:numId w:val="15"/>
              </w:numPr>
              <w:spacing w:before="60" w:after="60"/>
              <w:ind w:left="360"/>
              <w:rPr>
                <w:b/>
                <w:kern w:val="0"/>
                <w:lang w:val="fr-FR"/>
              </w:rPr>
            </w:pPr>
            <w:r w:rsidRPr="006207D5">
              <w:rPr>
                <w:kern w:val="0"/>
                <w:lang w:val="fr-FR"/>
              </w:rPr>
              <w:t>Fait un diagramme de la structure d’un CG</w:t>
            </w:r>
          </w:p>
          <w:p w14:paraId="0000A573" w14:textId="77777777" w:rsidR="009200BD" w:rsidRPr="006207D5" w:rsidRDefault="009200BD" w:rsidP="007056F3">
            <w:pPr>
              <w:spacing w:before="240" w:after="60"/>
              <w:ind w:left="0"/>
              <w:rPr>
                <w:b/>
                <w:lang w:val="fr-FR"/>
              </w:rPr>
            </w:pPr>
            <w:r w:rsidRPr="006207D5">
              <w:rPr>
                <w:b/>
                <w:lang w:val="fr-FR"/>
              </w:rPr>
              <w:t>Durée</w:t>
            </w:r>
          </w:p>
          <w:p w14:paraId="33D7E264" w14:textId="77777777" w:rsidR="009200BD" w:rsidRPr="006207D5" w:rsidRDefault="009200BD" w:rsidP="007056F3">
            <w:pPr>
              <w:spacing w:before="60" w:after="60"/>
              <w:ind w:left="0"/>
              <w:rPr>
                <w:lang w:val="fr-FR"/>
              </w:rPr>
            </w:pPr>
            <w:r w:rsidRPr="006207D5">
              <w:rPr>
                <w:lang w:val="fr-FR"/>
              </w:rPr>
              <w:t>2 heures</w:t>
            </w:r>
          </w:p>
          <w:p w14:paraId="7C14DB99" w14:textId="77777777" w:rsidR="009200BD" w:rsidRPr="006207D5" w:rsidRDefault="009200BD" w:rsidP="007056F3">
            <w:pPr>
              <w:spacing w:before="240" w:after="60"/>
              <w:ind w:left="0"/>
              <w:rPr>
                <w:b/>
                <w:lang w:val="fr-FR"/>
              </w:rPr>
            </w:pPr>
            <w:r w:rsidRPr="006207D5">
              <w:rPr>
                <w:b/>
                <w:lang w:val="fr-FR"/>
              </w:rPr>
              <w:t xml:space="preserve">Matériels </w:t>
            </w:r>
            <w:r w:rsidR="005C7ED2" w:rsidRPr="006207D5">
              <w:rPr>
                <w:b/>
                <w:lang w:val="fr-FR"/>
              </w:rPr>
              <w:t>N</w:t>
            </w:r>
            <w:r w:rsidRPr="006207D5">
              <w:rPr>
                <w:b/>
                <w:lang w:val="fr-FR"/>
              </w:rPr>
              <w:t>écessaires</w:t>
            </w:r>
          </w:p>
          <w:p w14:paraId="47397494" w14:textId="77777777"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 xml:space="preserve">Papier de </w:t>
            </w:r>
            <w:r w:rsidR="005C7ED2" w:rsidRPr="006207D5">
              <w:rPr>
                <w:iCs/>
                <w:kern w:val="0"/>
                <w:lang w:val="fr-FR"/>
              </w:rPr>
              <w:t>f</w:t>
            </w:r>
            <w:r w:rsidRPr="006207D5">
              <w:rPr>
                <w:iCs/>
                <w:kern w:val="0"/>
                <w:lang w:val="fr-FR"/>
              </w:rPr>
              <w:t>lip chart, fiches et marqueurs</w:t>
            </w:r>
          </w:p>
          <w:p w14:paraId="023A3AE5" w14:textId="5CEE3895" w:rsidR="009200BD" w:rsidRPr="006207D5" w:rsidRDefault="009200BD" w:rsidP="00E86CE6">
            <w:pPr>
              <w:pStyle w:val="ListParagraph"/>
              <w:numPr>
                <w:ilvl w:val="0"/>
                <w:numId w:val="15"/>
              </w:numPr>
              <w:spacing w:before="60" w:after="60"/>
              <w:ind w:left="360"/>
              <w:rPr>
                <w:rFonts w:ascii="Calibri" w:hAnsi="Calibri" w:cs="Calibri"/>
                <w:kern w:val="0"/>
                <w:lang w:val="fr-FR"/>
              </w:rPr>
            </w:pPr>
            <w:r w:rsidRPr="006207D5">
              <w:rPr>
                <w:iCs/>
                <w:kern w:val="0"/>
                <w:lang w:val="fr-FR"/>
              </w:rPr>
              <w:t>1 copie imprimée de la Publication de World Relief (WR) de 2004</w:t>
            </w:r>
            <w:r w:rsidR="00EF4431">
              <w:rPr>
                <w:iCs/>
                <w:kern w:val="0"/>
                <w:lang w:val="fr-FR"/>
              </w:rPr>
              <w:t xml:space="preserve">, </w:t>
            </w:r>
            <w:r w:rsidRPr="006207D5">
              <w:rPr>
                <w:i/>
                <w:iCs/>
                <w:kern w:val="0"/>
                <w:lang w:val="fr-FR"/>
              </w:rPr>
              <w:t>The Care Group Difference</w:t>
            </w:r>
            <w:r w:rsidRPr="006207D5">
              <w:rPr>
                <w:iCs/>
                <w:kern w:val="0"/>
                <w:lang w:val="fr-FR"/>
              </w:rPr>
              <w:t xml:space="preserve"> téléchargée </w:t>
            </w:r>
            <w:r w:rsidR="00245706" w:rsidRPr="006207D5">
              <w:rPr>
                <w:iCs/>
                <w:kern w:val="0"/>
                <w:lang w:val="fr-FR"/>
              </w:rPr>
              <w:t xml:space="preserve">(en anglais) </w:t>
            </w:r>
            <w:r w:rsidRPr="006207D5">
              <w:rPr>
                <w:iCs/>
                <w:kern w:val="0"/>
                <w:lang w:val="fr-FR"/>
              </w:rPr>
              <w:t xml:space="preserve">de </w:t>
            </w:r>
            <w:hyperlink r:id="rId25" w:history="1">
              <w:r w:rsidRPr="00003C12">
                <w:rPr>
                  <w:rStyle w:val="Hyperlink"/>
                  <w:color w:val="237990"/>
                  <w:kern w:val="0"/>
                  <w:lang w:val="fr-FR"/>
                </w:rPr>
                <w:t>http://www.coregroup.org/storage/documents/Diffusion_of_Innovation/Care_Manual.pdf</w:t>
              </w:r>
            </w:hyperlink>
            <w:r w:rsidRPr="00003C12">
              <w:rPr>
                <w:iCs/>
                <w:color w:val="237990"/>
                <w:kern w:val="0"/>
                <w:lang w:val="fr-FR"/>
              </w:rPr>
              <w:t xml:space="preserve"> </w:t>
            </w:r>
          </w:p>
          <w:p w14:paraId="0EF2109A" w14:textId="77777777"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Facultatif: Un projecteur et un ordinateur laptop pour jouer le vidéo de CG</w:t>
            </w:r>
          </w:p>
          <w:p w14:paraId="77739A45" w14:textId="1FCA4E3F"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 xml:space="preserve">Leçon 2, </w:t>
            </w:r>
            <w:r w:rsidR="009954BF" w:rsidRPr="006207D5">
              <w:rPr>
                <w:iCs/>
                <w:kern w:val="0"/>
                <w:lang w:val="fr-FR"/>
              </w:rPr>
              <w:t>Document</w:t>
            </w:r>
            <w:r w:rsidRPr="006207D5">
              <w:rPr>
                <w:iCs/>
                <w:kern w:val="0"/>
                <w:lang w:val="fr-FR"/>
              </w:rPr>
              <w:t xml:space="preserve"> 1 et </w:t>
            </w:r>
            <w:r w:rsidR="00603188" w:rsidRPr="006207D5">
              <w:rPr>
                <w:iCs/>
                <w:kern w:val="0"/>
                <w:lang w:val="fr-FR"/>
              </w:rPr>
              <w:t>Flip Chart</w:t>
            </w:r>
            <w:r w:rsidRPr="006207D5">
              <w:rPr>
                <w:iCs/>
                <w:kern w:val="0"/>
                <w:lang w:val="fr-FR"/>
              </w:rPr>
              <w:t xml:space="preserve"> 1</w:t>
            </w:r>
            <w:r w:rsidR="00A77655">
              <w:rPr>
                <w:iCs/>
                <w:kern w:val="0"/>
                <w:lang w:val="fr-FR"/>
              </w:rPr>
              <w:t xml:space="preserve"> </w:t>
            </w:r>
            <w:r w:rsidRPr="006207D5">
              <w:rPr>
                <w:iCs/>
                <w:kern w:val="0"/>
                <w:lang w:val="fr-FR"/>
              </w:rPr>
              <w:t xml:space="preserve">: Termes </w:t>
            </w:r>
            <w:r w:rsidR="00EC7633" w:rsidRPr="006207D5">
              <w:rPr>
                <w:iCs/>
                <w:kern w:val="0"/>
                <w:lang w:val="fr-FR"/>
              </w:rPr>
              <w:t>C</w:t>
            </w:r>
            <w:r w:rsidRPr="006207D5">
              <w:rPr>
                <w:iCs/>
                <w:kern w:val="0"/>
                <w:lang w:val="fr-FR"/>
              </w:rPr>
              <w:t>lefs de Care Groups</w:t>
            </w:r>
          </w:p>
          <w:p w14:paraId="28F22DFF" w14:textId="2F289AA8"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 xml:space="preserve">Leçon 2, </w:t>
            </w:r>
            <w:r w:rsidR="009954BF" w:rsidRPr="006207D5">
              <w:rPr>
                <w:iCs/>
                <w:kern w:val="0"/>
                <w:lang w:val="fr-FR"/>
              </w:rPr>
              <w:t>Document</w:t>
            </w:r>
            <w:r w:rsidRPr="006207D5">
              <w:rPr>
                <w:iCs/>
                <w:kern w:val="0"/>
                <w:lang w:val="fr-FR"/>
              </w:rPr>
              <w:t xml:space="preserve"> 2</w:t>
            </w:r>
            <w:r w:rsidR="00A77655">
              <w:rPr>
                <w:iCs/>
                <w:kern w:val="0"/>
                <w:lang w:val="fr-FR"/>
              </w:rPr>
              <w:t xml:space="preserve"> </w:t>
            </w:r>
            <w:r w:rsidRPr="006207D5">
              <w:rPr>
                <w:iCs/>
                <w:kern w:val="0"/>
                <w:lang w:val="fr-FR"/>
              </w:rPr>
              <w:t xml:space="preserve">: Diagrammes de la </w:t>
            </w:r>
            <w:r w:rsidR="00EC7633" w:rsidRPr="006207D5">
              <w:rPr>
                <w:iCs/>
                <w:kern w:val="0"/>
                <w:lang w:val="fr-FR"/>
              </w:rPr>
              <w:t>S</w:t>
            </w:r>
            <w:r w:rsidRPr="006207D5">
              <w:rPr>
                <w:iCs/>
                <w:kern w:val="0"/>
                <w:lang w:val="fr-FR"/>
              </w:rPr>
              <w:t>tructure de Care Group</w:t>
            </w:r>
          </w:p>
          <w:p w14:paraId="6DDB5CE3" w14:textId="43C1FBB8"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 xml:space="preserve">Leçon 2, </w:t>
            </w:r>
            <w:r w:rsidR="00603188" w:rsidRPr="006207D5">
              <w:rPr>
                <w:iCs/>
                <w:kern w:val="0"/>
                <w:lang w:val="fr-FR"/>
              </w:rPr>
              <w:t>Flip Chart</w:t>
            </w:r>
            <w:r w:rsidRPr="006207D5">
              <w:rPr>
                <w:iCs/>
                <w:kern w:val="0"/>
                <w:lang w:val="fr-FR"/>
              </w:rPr>
              <w:t xml:space="preserve"> 2</w:t>
            </w:r>
            <w:r w:rsidR="00A77655">
              <w:rPr>
                <w:iCs/>
                <w:kern w:val="0"/>
                <w:lang w:val="fr-FR"/>
              </w:rPr>
              <w:t xml:space="preserve"> </w:t>
            </w:r>
            <w:r w:rsidRPr="006207D5">
              <w:rPr>
                <w:iCs/>
                <w:kern w:val="0"/>
                <w:lang w:val="fr-FR"/>
              </w:rPr>
              <w:t xml:space="preserve">: Jeu de </w:t>
            </w:r>
            <w:r w:rsidR="00EC7633" w:rsidRPr="006207D5">
              <w:rPr>
                <w:iCs/>
                <w:kern w:val="0"/>
                <w:lang w:val="fr-FR"/>
              </w:rPr>
              <w:t>C</w:t>
            </w:r>
            <w:r w:rsidRPr="006207D5">
              <w:rPr>
                <w:iCs/>
                <w:kern w:val="0"/>
                <w:lang w:val="fr-FR"/>
              </w:rPr>
              <w:t>alculs de Care Groups</w:t>
            </w:r>
          </w:p>
          <w:p w14:paraId="138754B9" w14:textId="03E28FC6"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 xml:space="preserve">Clé de Réponse à la </w:t>
            </w:r>
            <w:r w:rsidR="002C163E" w:rsidRPr="006207D5">
              <w:rPr>
                <w:iCs/>
                <w:kern w:val="0"/>
                <w:lang w:val="fr-FR"/>
              </w:rPr>
              <w:t>L</w:t>
            </w:r>
            <w:r w:rsidRPr="006207D5">
              <w:rPr>
                <w:iCs/>
                <w:kern w:val="0"/>
                <w:lang w:val="fr-FR"/>
              </w:rPr>
              <w:t xml:space="preserve">eçon 2, </w:t>
            </w:r>
            <w:r w:rsidR="00603188" w:rsidRPr="006207D5">
              <w:rPr>
                <w:iCs/>
                <w:kern w:val="0"/>
                <w:lang w:val="fr-FR"/>
              </w:rPr>
              <w:t>Flip Chart</w:t>
            </w:r>
            <w:r w:rsidRPr="006207D5">
              <w:rPr>
                <w:iCs/>
                <w:kern w:val="0"/>
                <w:lang w:val="fr-FR"/>
              </w:rPr>
              <w:t xml:space="preserve"> 2</w:t>
            </w:r>
            <w:r w:rsidR="00A77655">
              <w:rPr>
                <w:iCs/>
                <w:kern w:val="0"/>
                <w:lang w:val="fr-FR"/>
              </w:rPr>
              <w:t xml:space="preserve"> </w:t>
            </w:r>
            <w:r w:rsidRPr="006207D5">
              <w:rPr>
                <w:iCs/>
                <w:kern w:val="0"/>
                <w:lang w:val="fr-FR"/>
              </w:rPr>
              <w:t xml:space="preserve">: Jeu de </w:t>
            </w:r>
            <w:r w:rsidR="00EC7633" w:rsidRPr="006207D5">
              <w:rPr>
                <w:iCs/>
                <w:kern w:val="0"/>
                <w:lang w:val="fr-FR"/>
              </w:rPr>
              <w:t>C</w:t>
            </w:r>
            <w:r w:rsidRPr="006207D5">
              <w:rPr>
                <w:iCs/>
                <w:kern w:val="0"/>
                <w:lang w:val="fr-FR"/>
              </w:rPr>
              <w:t>alculs de Care Groups</w:t>
            </w:r>
          </w:p>
          <w:p w14:paraId="49C9F22E" w14:textId="25B24ED0" w:rsidR="009200BD" w:rsidRPr="006207D5" w:rsidRDefault="009200BD" w:rsidP="00E86CE6">
            <w:pPr>
              <w:pStyle w:val="ListParagraph"/>
              <w:numPr>
                <w:ilvl w:val="0"/>
                <w:numId w:val="15"/>
              </w:numPr>
              <w:spacing w:before="60" w:after="60"/>
              <w:ind w:left="360"/>
              <w:rPr>
                <w:iCs/>
                <w:kern w:val="0"/>
                <w:lang w:val="fr-FR"/>
              </w:rPr>
            </w:pPr>
            <w:r w:rsidRPr="006207D5">
              <w:rPr>
                <w:kern w:val="0"/>
                <w:lang w:val="fr-FR"/>
              </w:rPr>
              <w:t xml:space="preserve">Leçon 2, </w:t>
            </w:r>
            <w:r w:rsidR="009954BF" w:rsidRPr="006207D5">
              <w:rPr>
                <w:kern w:val="0"/>
                <w:lang w:val="fr-FR"/>
              </w:rPr>
              <w:t>Document</w:t>
            </w:r>
            <w:r w:rsidRPr="006207D5">
              <w:rPr>
                <w:kern w:val="0"/>
                <w:lang w:val="fr-FR"/>
              </w:rPr>
              <w:t xml:space="preserve"> 3</w:t>
            </w:r>
            <w:r w:rsidR="00A77655">
              <w:rPr>
                <w:kern w:val="0"/>
                <w:lang w:val="fr-FR"/>
              </w:rPr>
              <w:t xml:space="preserve"> </w:t>
            </w:r>
            <w:r w:rsidRPr="006207D5">
              <w:rPr>
                <w:kern w:val="0"/>
                <w:lang w:val="fr-FR"/>
              </w:rPr>
              <w:t>: Résultats des Opérations de Care Groups</w:t>
            </w:r>
          </w:p>
          <w:p w14:paraId="635CB8A8" w14:textId="448637A9" w:rsidR="009200BD" w:rsidRPr="006207D5" w:rsidRDefault="009200BD" w:rsidP="00E86CE6">
            <w:pPr>
              <w:pStyle w:val="ListParagraph"/>
              <w:numPr>
                <w:ilvl w:val="0"/>
                <w:numId w:val="15"/>
              </w:numPr>
              <w:spacing w:before="60" w:after="60"/>
              <w:ind w:left="360"/>
              <w:rPr>
                <w:iCs/>
                <w:kern w:val="0"/>
                <w:lang w:val="fr-FR"/>
              </w:rPr>
            </w:pPr>
            <w:r w:rsidRPr="006207D5">
              <w:rPr>
                <w:iCs/>
                <w:kern w:val="0"/>
                <w:lang w:val="fr-FR"/>
              </w:rPr>
              <w:t xml:space="preserve">Leçon 2, </w:t>
            </w:r>
            <w:r w:rsidR="009954BF" w:rsidRPr="006207D5">
              <w:rPr>
                <w:iCs/>
                <w:kern w:val="0"/>
                <w:lang w:val="fr-FR"/>
              </w:rPr>
              <w:t>Document</w:t>
            </w:r>
            <w:r w:rsidRPr="006207D5">
              <w:rPr>
                <w:iCs/>
                <w:kern w:val="0"/>
                <w:lang w:val="fr-FR"/>
              </w:rPr>
              <w:t xml:space="preserve"> 4</w:t>
            </w:r>
            <w:r w:rsidR="00A77655">
              <w:rPr>
                <w:iCs/>
                <w:kern w:val="0"/>
                <w:lang w:val="fr-FR"/>
              </w:rPr>
              <w:t xml:space="preserve"> </w:t>
            </w:r>
            <w:r w:rsidRPr="006207D5">
              <w:rPr>
                <w:iCs/>
                <w:kern w:val="0"/>
                <w:lang w:val="fr-FR"/>
              </w:rPr>
              <w:t>: Efficacité de Care Group</w:t>
            </w:r>
          </w:p>
          <w:p w14:paraId="7724FF16" w14:textId="6C122DC7" w:rsidR="009200BD" w:rsidRPr="006207D5" w:rsidRDefault="009200BD" w:rsidP="00E86CE6">
            <w:pPr>
              <w:pStyle w:val="ListParagraph"/>
              <w:numPr>
                <w:ilvl w:val="0"/>
                <w:numId w:val="15"/>
              </w:numPr>
              <w:spacing w:before="60" w:after="60"/>
              <w:ind w:left="360"/>
              <w:rPr>
                <w:iCs/>
                <w:kern w:val="0"/>
                <w:lang w:val="fr-FR"/>
              </w:rPr>
            </w:pPr>
            <w:r w:rsidRPr="006207D5">
              <w:rPr>
                <w:kern w:val="0"/>
                <w:lang w:val="fr-FR"/>
              </w:rPr>
              <w:t xml:space="preserve">Leçon 2, </w:t>
            </w:r>
            <w:r w:rsidR="00603188" w:rsidRPr="006207D5">
              <w:rPr>
                <w:kern w:val="0"/>
                <w:lang w:val="fr-FR"/>
              </w:rPr>
              <w:t>Flip Chart</w:t>
            </w:r>
            <w:r w:rsidRPr="006207D5">
              <w:rPr>
                <w:kern w:val="0"/>
                <w:lang w:val="fr-FR"/>
              </w:rPr>
              <w:t xml:space="preserve"> 3</w:t>
            </w:r>
            <w:r w:rsidR="00A77655">
              <w:rPr>
                <w:kern w:val="0"/>
                <w:lang w:val="fr-FR"/>
              </w:rPr>
              <w:t xml:space="preserve"> </w:t>
            </w:r>
            <w:r w:rsidRPr="006207D5">
              <w:rPr>
                <w:kern w:val="0"/>
                <w:lang w:val="fr-FR"/>
              </w:rPr>
              <w:t xml:space="preserve">: La </w:t>
            </w:r>
            <w:r w:rsidR="005C7ED2" w:rsidRPr="006207D5">
              <w:rPr>
                <w:kern w:val="0"/>
                <w:lang w:val="fr-FR"/>
              </w:rPr>
              <w:t>S</w:t>
            </w:r>
            <w:r w:rsidRPr="006207D5">
              <w:rPr>
                <w:kern w:val="0"/>
                <w:lang w:val="fr-FR"/>
              </w:rPr>
              <w:t xml:space="preserve">ous-nutrition </w:t>
            </w:r>
            <w:r w:rsidR="005C7ED2" w:rsidRPr="006207D5">
              <w:rPr>
                <w:kern w:val="0"/>
                <w:lang w:val="fr-FR"/>
              </w:rPr>
              <w:t>A</w:t>
            </w:r>
            <w:r w:rsidRPr="006207D5">
              <w:rPr>
                <w:kern w:val="0"/>
                <w:lang w:val="fr-FR"/>
              </w:rPr>
              <w:t xml:space="preserve">rrive </w:t>
            </w:r>
            <w:r w:rsidR="005C7ED2" w:rsidRPr="006207D5">
              <w:rPr>
                <w:kern w:val="0"/>
                <w:lang w:val="fr-FR"/>
              </w:rPr>
              <w:t>T</w:t>
            </w:r>
            <w:r w:rsidRPr="006207D5">
              <w:rPr>
                <w:kern w:val="0"/>
                <w:lang w:val="fr-FR"/>
              </w:rPr>
              <w:t xml:space="preserve">rès </w:t>
            </w:r>
            <w:r w:rsidR="005C7ED2" w:rsidRPr="006207D5">
              <w:rPr>
                <w:kern w:val="0"/>
                <w:lang w:val="fr-FR"/>
              </w:rPr>
              <w:t>T</w:t>
            </w:r>
            <w:r w:rsidRPr="006207D5">
              <w:rPr>
                <w:kern w:val="0"/>
                <w:lang w:val="fr-FR"/>
              </w:rPr>
              <w:t xml:space="preserve">ôt </w:t>
            </w:r>
          </w:p>
          <w:p w14:paraId="615AEB12" w14:textId="10730DE7" w:rsidR="009200BD" w:rsidRPr="006207D5" w:rsidRDefault="009200BD" w:rsidP="00E86CE6">
            <w:pPr>
              <w:pStyle w:val="ListParagraph"/>
              <w:numPr>
                <w:ilvl w:val="0"/>
                <w:numId w:val="15"/>
              </w:numPr>
              <w:spacing w:before="60" w:after="60"/>
              <w:ind w:left="360"/>
              <w:rPr>
                <w:kern w:val="0"/>
                <w:lang w:val="fr-FR"/>
              </w:rPr>
            </w:pPr>
            <w:r w:rsidRPr="006207D5">
              <w:rPr>
                <w:kern w:val="0"/>
                <w:lang w:val="fr-FR"/>
              </w:rPr>
              <w:t xml:space="preserve">Leçon 2, </w:t>
            </w:r>
            <w:r w:rsidR="009954BF" w:rsidRPr="006207D5">
              <w:rPr>
                <w:kern w:val="0"/>
                <w:lang w:val="fr-FR"/>
              </w:rPr>
              <w:t>Document</w:t>
            </w:r>
            <w:r w:rsidRPr="006207D5">
              <w:rPr>
                <w:kern w:val="0"/>
                <w:lang w:val="fr-FR"/>
              </w:rPr>
              <w:t xml:space="preserve"> 5</w:t>
            </w:r>
            <w:r w:rsidR="00A77655">
              <w:rPr>
                <w:kern w:val="0"/>
                <w:lang w:val="fr-FR"/>
              </w:rPr>
              <w:t xml:space="preserve"> </w:t>
            </w:r>
            <w:r w:rsidRPr="006207D5">
              <w:rPr>
                <w:kern w:val="0"/>
                <w:lang w:val="fr-FR"/>
              </w:rPr>
              <w:t xml:space="preserve">: Causes de la </w:t>
            </w:r>
            <w:r w:rsidR="005C7ED2" w:rsidRPr="006207D5">
              <w:rPr>
                <w:kern w:val="0"/>
                <w:lang w:val="fr-FR"/>
              </w:rPr>
              <w:t>M</w:t>
            </w:r>
            <w:r w:rsidRPr="006207D5">
              <w:rPr>
                <w:kern w:val="0"/>
                <w:lang w:val="fr-FR"/>
              </w:rPr>
              <w:t xml:space="preserve">ortalité </w:t>
            </w:r>
            <w:r w:rsidR="005C7ED2" w:rsidRPr="006207D5">
              <w:rPr>
                <w:kern w:val="0"/>
                <w:lang w:val="fr-FR"/>
              </w:rPr>
              <w:t>C</w:t>
            </w:r>
            <w:r w:rsidRPr="006207D5">
              <w:rPr>
                <w:kern w:val="0"/>
                <w:lang w:val="fr-FR"/>
              </w:rPr>
              <w:t xml:space="preserve">hez les </w:t>
            </w:r>
            <w:r w:rsidR="005C7ED2" w:rsidRPr="006207D5">
              <w:rPr>
                <w:kern w:val="0"/>
                <w:lang w:val="fr-FR"/>
              </w:rPr>
              <w:t>E</w:t>
            </w:r>
            <w:r w:rsidRPr="006207D5">
              <w:rPr>
                <w:kern w:val="0"/>
                <w:lang w:val="fr-FR"/>
              </w:rPr>
              <w:t xml:space="preserve">nfants de </w:t>
            </w:r>
            <w:r w:rsidR="005C7ED2" w:rsidRPr="006207D5">
              <w:rPr>
                <w:kern w:val="0"/>
                <w:lang w:val="fr-FR"/>
              </w:rPr>
              <w:t>M</w:t>
            </w:r>
            <w:r w:rsidRPr="006207D5">
              <w:rPr>
                <w:kern w:val="0"/>
                <w:lang w:val="fr-FR"/>
              </w:rPr>
              <w:t xml:space="preserve">oins de 5 </w:t>
            </w:r>
            <w:r w:rsidR="005C7ED2" w:rsidRPr="006207D5">
              <w:rPr>
                <w:kern w:val="0"/>
                <w:lang w:val="fr-FR"/>
              </w:rPr>
              <w:t>A</w:t>
            </w:r>
            <w:r w:rsidRPr="006207D5">
              <w:rPr>
                <w:kern w:val="0"/>
                <w:lang w:val="fr-FR"/>
              </w:rPr>
              <w:t>ns</w:t>
            </w:r>
          </w:p>
        </w:tc>
      </w:tr>
    </w:tbl>
    <w:p w14:paraId="27FF8526" w14:textId="77777777" w:rsidR="009200BD" w:rsidRPr="006207D5" w:rsidRDefault="009200BD" w:rsidP="009200BD">
      <w:pPr>
        <w:spacing w:after="0"/>
        <w:ind w:left="0"/>
        <w:rPr>
          <w:lang w:val="fr-FR"/>
        </w:rPr>
      </w:pPr>
    </w:p>
    <w:p w14:paraId="10A3BC94" w14:textId="77777777" w:rsidR="009200BD" w:rsidRPr="006207D5" w:rsidRDefault="009200BD" w:rsidP="009200BD">
      <w:pPr>
        <w:pStyle w:val="Heading2"/>
        <w:rPr>
          <w:lang w:val="fr-FR"/>
        </w:rPr>
      </w:pPr>
      <w:bookmarkStart w:id="39" w:name="_Toc407739034"/>
      <w:bookmarkStart w:id="40" w:name="_Toc378101609"/>
      <w:bookmarkStart w:id="41" w:name="_Toc378101870"/>
      <w:r w:rsidRPr="006207D5">
        <w:rPr>
          <w:lang w:val="fr-FR"/>
        </w:rPr>
        <w:t>Notes du Facilitateur</w:t>
      </w:r>
      <w:bookmarkEnd w:id="39"/>
    </w:p>
    <w:p w14:paraId="74862EF6" w14:textId="77777777" w:rsidR="009200BD" w:rsidRPr="006207D5" w:rsidRDefault="009200BD" w:rsidP="009200BD">
      <w:pPr>
        <w:rPr>
          <w:lang w:val="fr-FR"/>
        </w:rPr>
      </w:pPr>
      <w:r w:rsidRPr="006207D5">
        <w:rPr>
          <w:lang w:val="fr-FR"/>
        </w:rPr>
        <w:t xml:space="preserve">Si les participants essaient toujours de voir si toutefois l’approche CG est bonne pour eux, les activités dans les étapes 5-8 seront pertinentes. S’ils sont déjà en train de mettre en </w:t>
      </w:r>
      <w:r w:rsidR="00F40716" w:rsidRPr="006207D5">
        <w:rPr>
          <w:lang w:val="fr-FR"/>
        </w:rPr>
        <w:t>œuvre</w:t>
      </w:r>
      <w:r w:rsidRPr="006207D5">
        <w:rPr>
          <w:lang w:val="fr-FR"/>
        </w:rPr>
        <w:t xml:space="preserve"> l’approche CG ou s’ils ont déjà décidé de mettre en </w:t>
      </w:r>
      <w:r w:rsidR="00F40716" w:rsidRPr="006207D5">
        <w:rPr>
          <w:lang w:val="fr-FR"/>
        </w:rPr>
        <w:t>œuvre</w:t>
      </w:r>
      <w:r w:rsidRPr="006207D5">
        <w:rPr>
          <w:lang w:val="fr-FR"/>
        </w:rPr>
        <w:t xml:space="preserve"> les CG, ces activités seront moins pertinentes. </w:t>
      </w:r>
    </w:p>
    <w:p w14:paraId="5AC49238" w14:textId="77777777" w:rsidR="009200BD" w:rsidRPr="006207D5" w:rsidRDefault="002068E1" w:rsidP="009200BD">
      <w:pPr>
        <w:pStyle w:val="Heading2"/>
        <w:rPr>
          <w:lang w:val="fr-FR"/>
        </w:rPr>
      </w:pPr>
      <w:bookmarkStart w:id="42" w:name="_Toc407739035"/>
      <w:bookmarkEnd w:id="40"/>
      <w:bookmarkEnd w:id="41"/>
      <w:r w:rsidRPr="006207D5">
        <w:rPr>
          <w:lang w:val="fr-FR"/>
        </w:rPr>
        <w:t>Étapes</w:t>
      </w:r>
      <w:bookmarkEnd w:id="42"/>
    </w:p>
    <w:p w14:paraId="422A5C1D"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6E1CA258" w14:textId="77777777" w:rsidR="009200BD" w:rsidRPr="006207D5" w:rsidRDefault="009200BD" w:rsidP="00E86CE6">
      <w:pPr>
        <w:pStyle w:val="ListParagraph"/>
        <w:numPr>
          <w:ilvl w:val="0"/>
          <w:numId w:val="16"/>
        </w:numPr>
        <w:ind w:left="1620" w:hanging="540"/>
        <w:rPr>
          <w:kern w:val="0"/>
          <w:lang w:val="fr-FR"/>
        </w:rPr>
      </w:pPr>
      <w:r w:rsidRPr="006207D5">
        <w:rPr>
          <w:kern w:val="0"/>
          <w:lang w:val="fr-FR"/>
        </w:rPr>
        <w:t xml:space="preserve">Dites aux participants que le principal objectif de cette formation est de les aider à comprendre les CG et comment mettre en </w:t>
      </w:r>
      <w:r w:rsidR="00F40716" w:rsidRPr="006207D5">
        <w:rPr>
          <w:kern w:val="0"/>
          <w:lang w:val="fr-FR"/>
        </w:rPr>
        <w:t>œuvre</w:t>
      </w:r>
      <w:r w:rsidRPr="006207D5">
        <w:rPr>
          <w:kern w:val="0"/>
          <w:lang w:val="fr-FR"/>
        </w:rPr>
        <w:t xml:space="preserve"> l’approche de CG. </w:t>
      </w:r>
    </w:p>
    <w:p w14:paraId="5B8CF3B1" w14:textId="015E1B74" w:rsidR="009200BD" w:rsidRPr="006207D5" w:rsidRDefault="009200BD" w:rsidP="00E86CE6">
      <w:pPr>
        <w:pStyle w:val="ListParagraph"/>
        <w:numPr>
          <w:ilvl w:val="0"/>
          <w:numId w:val="16"/>
        </w:numPr>
        <w:ind w:left="1620" w:hanging="540"/>
        <w:rPr>
          <w:kern w:val="0"/>
          <w:lang w:val="fr-FR"/>
        </w:rPr>
      </w:pPr>
      <w:r w:rsidRPr="006207D5">
        <w:rPr>
          <w:kern w:val="0"/>
          <w:lang w:val="fr-FR"/>
        </w:rPr>
        <w:t>Demandez aux participants: Combien d’entre vous ont déjà eu à travailler sur un projet qui a utilisé l’approche de Care Group</w:t>
      </w:r>
      <w:r w:rsidR="0010204D">
        <w:rPr>
          <w:kern w:val="0"/>
          <w:lang w:val="fr-FR"/>
        </w:rPr>
        <w:t xml:space="preserve"> </w:t>
      </w:r>
      <w:r w:rsidRPr="006207D5">
        <w:rPr>
          <w:kern w:val="0"/>
          <w:lang w:val="fr-FR"/>
        </w:rPr>
        <w:t>? Combien d’entre vous ont lu ou entendu parler de l’approche auparavant?</w:t>
      </w:r>
    </w:p>
    <w:p w14:paraId="496DB287" w14:textId="1FA60031" w:rsidR="009200BD" w:rsidRPr="006207D5" w:rsidRDefault="009200BD" w:rsidP="009200BD">
      <w:pPr>
        <w:ind w:left="1080" w:hanging="360"/>
        <w:rPr>
          <w:lang w:val="fr-FR"/>
        </w:rPr>
      </w:pPr>
      <w:r w:rsidRPr="006207D5">
        <w:rPr>
          <w:lang w:val="fr-FR"/>
        </w:rPr>
        <w:t xml:space="preserve">2. </w:t>
      </w:r>
      <w:r w:rsidRPr="006207D5">
        <w:rPr>
          <w:lang w:val="fr-FR"/>
        </w:rPr>
        <w:tab/>
        <w:t>Qu’est-ce que les Care Groups</w:t>
      </w:r>
      <w:r w:rsidR="0010204D">
        <w:rPr>
          <w:lang w:val="fr-FR"/>
        </w:rPr>
        <w:t xml:space="preserve"> </w:t>
      </w:r>
      <w:r w:rsidRPr="006207D5">
        <w:rPr>
          <w:lang w:val="fr-FR"/>
        </w:rPr>
        <w:t>?</w:t>
      </w:r>
    </w:p>
    <w:p w14:paraId="1066CE18" w14:textId="124FEF8F" w:rsidR="009200BD" w:rsidRPr="006207D5" w:rsidRDefault="009200BD" w:rsidP="009200BD">
      <w:pPr>
        <w:pStyle w:val="ListParagraph"/>
        <w:ind w:left="1620" w:hanging="540"/>
        <w:rPr>
          <w:rFonts w:ascii="Calibri" w:hAnsi="Calibri" w:cs="Calibri"/>
          <w:kern w:val="0"/>
          <w:shd w:val="clear" w:color="auto" w:fill="FFFFFF"/>
          <w:lang w:val="fr-FR"/>
        </w:rPr>
      </w:pPr>
      <w:r w:rsidRPr="006207D5">
        <w:rPr>
          <w:rFonts w:ascii="Calibri" w:hAnsi="Calibri" w:cs="Calibri"/>
          <w:kern w:val="0"/>
          <w:shd w:val="clear" w:color="auto" w:fill="FFFFFF"/>
          <w:lang w:val="fr-FR"/>
        </w:rPr>
        <w:t xml:space="preserve">2a. </w:t>
      </w:r>
      <w:r w:rsidRPr="006207D5">
        <w:rPr>
          <w:rFonts w:ascii="Calibri" w:hAnsi="Calibri" w:cs="Calibri"/>
          <w:kern w:val="0"/>
          <w:shd w:val="clear" w:color="auto" w:fill="FFFFFF"/>
          <w:lang w:val="fr-FR"/>
        </w:rPr>
        <w:tab/>
        <w:t>Demandez aux participants: Quelles sont les choses que vous avez entendues sur les Care Groups</w:t>
      </w:r>
      <w:r w:rsidR="0010204D">
        <w:rPr>
          <w:rFonts w:ascii="Calibri" w:hAnsi="Calibri" w:cs="Calibri"/>
          <w:kern w:val="0"/>
          <w:shd w:val="clear" w:color="auto" w:fill="FFFFFF"/>
          <w:lang w:val="fr-FR"/>
        </w:rPr>
        <w:t xml:space="preserve"> </w:t>
      </w:r>
      <w:r w:rsidRPr="006207D5">
        <w:rPr>
          <w:rFonts w:ascii="Calibri" w:hAnsi="Calibri" w:cs="Calibri"/>
          <w:kern w:val="0"/>
          <w:shd w:val="clear" w:color="auto" w:fill="FFFFFF"/>
          <w:lang w:val="fr-FR"/>
        </w:rPr>
        <w:t>? Alors qu’ils répondent, écrivez leurs idées sur le papier de flip chart. Ajoutez les points suivants si les participants ne les mentionnent pas</w:t>
      </w:r>
      <w:r w:rsidR="00EF4431">
        <w:rPr>
          <w:rFonts w:ascii="Calibri" w:hAnsi="Calibri" w:cs="Calibri"/>
          <w:kern w:val="0"/>
          <w:shd w:val="clear" w:color="auto" w:fill="FFFFFF"/>
          <w:lang w:val="fr-FR"/>
        </w:rPr>
        <w:t xml:space="preserve"> </w:t>
      </w:r>
      <w:r w:rsidRPr="006207D5">
        <w:rPr>
          <w:rFonts w:ascii="Calibri" w:hAnsi="Calibri" w:cs="Calibri"/>
          <w:kern w:val="0"/>
          <w:shd w:val="clear" w:color="auto" w:fill="FFFFFF"/>
          <w:lang w:val="fr-FR"/>
        </w:rPr>
        <w:t>:</w:t>
      </w:r>
    </w:p>
    <w:p w14:paraId="52FD3B85" w14:textId="39FD9A93" w:rsidR="009200BD" w:rsidRPr="006207D5" w:rsidRDefault="009200BD" w:rsidP="00E86CE6">
      <w:pPr>
        <w:pStyle w:val="ListParagraph"/>
        <w:numPr>
          <w:ilvl w:val="0"/>
          <w:numId w:val="17"/>
        </w:numPr>
        <w:spacing w:after="120"/>
        <w:ind w:left="1980"/>
        <w:rPr>
          <w:kern w:val="0"/>
          <w:lang w:val="fr-FR"/>
        </w:rPr>
      </w:pPr>
      <w:r w:rsidRPr="006207D5">
        <w:rPr>
          <w:kern w:val="0"/>
          <w:lang w:val="fr-FR"/>
        </w:rPr>
        <w:t>L’approche de CG est une stratégie communautaire pour la promotion du changement de comportement.</w:t>
      </w:r>
      <w:r w:rsidR="00A85BF6">
        <w:rPr>
          <w:kern w:val="0"/>
          <w:lang w:val="fr-FR"/>
        </w:rPr>
        <w:t xml:space="preserve"> </w:t>
      </w:r>
    </w:p>
    <w:p w14:paraId="57E13E1F" w14:textId="77777777" w:rsidR="009200BD" w:rsidRPr="006207D5" w:rsidRDefault="009200BD" w:rsidP="00E86CE6">
      <w:pPr>
        <w:pStyle w:val="ListParagraph"/>
        <w:numPr>
          <w:ilvl w:val="0"/>
          <w:numId w:val="17"/>
        </w:numPr>
        <w:spacing w:after="120"/>
        <w:ind w:left="1980"/>
        <w:rPr>
          <w:kern w:val="0"/>
          <w:lang w:val="fr-FR"/>
        </w:rPr>
      </w:pPr>
      <w:r w:rsidRPr="006207D5">
        <w:rPr>
          <w:kern w:val="0"/>
          <w:lang w:val="fr-FR"/>
        </w:rPr>
        <w:t xml:space="preserve">Dr. Pieter Ernst et WR/Mozambique ont élaboré l’approche de CG en 1995. Depuis lors, WR et Food for the Hungry (FH) ont été les pionniers et ont défendu l’approche. </w:t>
      </w:r>
    </w:p>
    <w:p w14:paraId="77191F2C" w14:textId="77777777" w:rsidR="009200BD" w:rsidRPr="006207D5" w:rsidRDefault="009200BD" w:rsidP="00E86CE6">
      <w:pPr>
        <w:pStyle w:val="ListParagraph"/>
        <w:numPr>
          <w:ilvl w:val="0"/>
          <w:numId w:val="17"/>
        </w:numPr>
        <w:spacing w:after="120"/>
        <w:ind w:left="1980"/>
        <w:rPr>
          <w:kern w:val="0"/>
          <w:lang w:val="fr-FR"/>
        </w:rPr>
      </w:pPr>
      <w:r w:rsidRPr="006207D5">
        <w:rPr>
          <w:kern w:val="0"/>
          <w:lang w:val="fr-FR"/>
        </w:rPr>
        <w:t xml:space="preserve">L’approche CG est maintenant utilisée par au moins 24 organisations dans 21 pays. </w:t>
      </w:r>
    </w:p>
    <w:p w14:paraId="19CDDB1D" w14:textId="511FC933" w:rsidR="009200BD" w:rsidRPr="006207D5" w:rsidRDefault="009200BD" w:rsidP="00E86CE6">
      <w:pPr>
        <w:pStyle w:val="ListParagraph"/>
        <w:numPr>
          <w:ilvl w:val="0"/>
          <w:numId w:val="17"/>
        </w:numPr>
        <w:spacing w:after="120"/>
        <w:ind w:left="1980"/>
        <w:rPr>
          <w:kern w:val="0"/>
          <w:lang w:val="fr-FR"/>
        </w:rPr>
      </w:pPr>
      <w:r w:rsidRPr="006207D5">
        <w:rPr>
          <w:kern w:val="0"/>
          <w:lang w:val="fr-FR"/>
        </w:rPr>
        <w:t>Un CG est un groupe de 10-15 volontaires communautaires qui se réunissent régulièrement avec les agents</w:t>
      </w:r>
      <w:r w:rsidR="00A85BF6">
        <w:rPr>
          <w:kern w:val="0"/>
          <w:lang w:val="fr-FR"/>
        </w:rPr>
        <w:t xml:space="preserve"> </w:t>
      </w:r>
      <w:r w:rsidRPr="006207D5">
        <w:rPr>
          <w:kern w:val="0"/>
          <w:lang w:val="fr-FR"/>
        </w:rPr>
        <w:t xml:space="preserve">du projet pour la formation et la </w:t>
      </w:r>
      <w:r w:rsidR="00A51E7C" w:rsidRPr="006207D5">
        <w:rPr>
          <w:kern w:val="0"/>
          <w:lang w:val="fr-FR"/>
        </w:rPr>
        <w:t>Supervision Formative</w:t>
      </w:r>
      <w:r w:rsidRPr="006207D5">
        <w:rPr>
          <w:kern w:val="0"/>
          <w:lang w:val="fr-FR"/>
        </w:rPr>
        <w:t xml:space="preserve">. </w:t>
      </w:r>
    </w:p>
    <w:p w14:paraId="095BB264" w14:textId="77777777" w:rsidR="009200BD" w:rsidRPr="006207D5" w:rsidRDefault="009200BD" w:rsidP="00E86CE6">
      <w:pPr>
        <w:pStyle w:val="ListParagraph"/>
        <w:numPr>
          <w:ilvl w:val="0"/>
          <w:numId w:val="17"/>
        </w:numPr>
        <w:spacing w:after="120"/>
        <w:ind w:left="1980"/>
        <w:rPr>
          <w:kern w:val="0"/>
          <w:lang w:val="fr-FR"/>
        </w:rPr>
      </w:pPr>
      <w:r w:rsidRPr="006207D5">
        <w:rPr>
          <w:kern w:val="0"/>
          <w:lang w:val="fr-FR"/>
        </w:rPr>
        <w:t xml:space="preserve">Les CG sont différents des groupes typiques de mères en ce que chaque volontaire est responsable de la rencontre régulière avec 10-15 de ses voisines, en partageant ce qu’elle a appris et en facilitant le changement de comportement au niveau du ménage. </w:t>
      </w:r>
    </w:p>
    <w:p w14:paraId="1DD76B6A" w14:textId="77777777" w:rsidR="009200BD" w:rsidRPr="006207D5" w:rsidRDefault="009200BD" w:rsidP="00E86CE6">
      <w:pPr>
        <w:pStyle w:val="ListParagraph"/>
        <w:numPr>
          <w:ilvl w:val="0"/>
          <w:numId w:val="17"/>
        </w:numPr>
        <w:spacing w:after="120"/>
        <w:ind w:left="1980"/>
        <w:rPr>
          <w:kern w:val="0"/>
          <w:lang w:val="fr-FR"/>
        </w:rPr>
      </w:pPr>
      <w:r w:rsidRPr="006207D5">
        <w:rPr>
          <w:kern w:val="0"/>
          <w:lang w:val="fr-FR"/>
        </w:rPr>
        <w:t xml:space="preserve">Les CG créent un effet de multiplication et atteignent équitablement chaque ménage bénéficiaire à travers un soutien de pair de voisin à voisin en utilisant des activités de changement de comportement interpersonnel. Le changement de comportement est rehaussé à travers le soutien des pairs, résultant dans la création de nouvelles normes communautaires. </w:t>
      </w:r>
    </w:p>
    <w:p w14:paraId="6C40871D" w14:textId="77777777" w:rsidR="009200BD" w:rsidRPr="006207D5" w:rsidRDefault="009200BD" w:rsidP="00E86CE6">
      <w:pPr>
        <w:pStyle w:val="ListParagraph"/>
        <w:numPr>
          <w:ilvl w:val="0"/>
          <w:numId w:val="17"/>
        </w:numPr>
        <w:spacing w:after="120"/>
        <w:ind w:left="1980"/>
        <w:rPr>
          <w:rFonts w:cs="AkzidenzGroteskBE-Regular"/>
          <w:kern w:val="0"/>
          <w:lang w:val="fr-FR"/>
        </w:rPr>
      </w:pPr>
      <w:r w:rsidRPr="006207D5">
        <w:rPr>
          <w:rFonts w:cs="AkzidenzGroteskBE-Regular"/>
          <w:kern w:val="0"/>
          <w:lang w:val="fr-FR"/>
        </w:rPr>
        <w:t xml:space="preserve">Les volontaires de Care Groups (VCG) donnent un plus grand soutien de pair les uns aux autres, développent des engagements plus forts envers les activités de santé et trouvent des solutions plus créatives aux défis en travaillant en tant que groupe comparé aux volontaires individuels qui doivent travailler indépendamment. </w:t>
      </w:r>
    </w:p>
    <w:p w14:paraId="028C59ED" w14:textId="77777777" w:rsidR="009200BD" w:rsidRPr="006207D5" w:rsidRDefault="009200BD" w:rsidP="00E86CE6">
      <w:pPr>
        <w:pStyle w:val="ListParagraph"/>
        <w:numPr>
          <w:ilvl w:val="0"/>
          <w:numId w:val="17"/>
        </w:numPr>
        <w:ind w:left="1980"/>
        <w:rPr>
          <w:kern w:val="0"/>
          <w:lang w:val="fr-FR"/>
        </w:rPr>
      </w:pPr>
      <w:r w:rsidRPr="006207D5">
        <w:rPr>
          <w:kern w:val="0"/>
          <w:lang w:val="fr-FR"/>
        </w:rPr>
        <w:t xml:space="preserve">Les CG donnent la structure pour un système d’informations de santé communautaire qui rapport sur les nouvelles grossesses, naissances et décès détectés pendant les visites à domicile. </w:t>
      </w:r>
    </w:p>
    <w:p w14:paraId="5D628C46" w14:textId="1F2CC135" w:rsidR="009200BD" w:rsidRPr="006207D5" w:rsidRDefault="009200BD" w:rsidP="009200BD">
      <w:pPr>
        <w:pStyle w:val="ListParagraph"/>
        <w:ind w:left="1620" w:hanging="540"/>
        <w:rPr>
          <w:kern w:val="0"/>
          <w:lang w:val="fr-FR"/>
        </w:rPr>
      </w:pPr>
      <w:r w:rsidRPr="006207D5">
        <w:rPr>
          <w:kern w:val="0"/>
          <w:lang w:val="fr-FR"/>
        </w:rPr>
        <w:t>2b.</w:t>
      </w:r>
      <w:r w:rsidRPr="006207D5">
        <w:rPr>
          <w:kern w:val="0"/>
          <w:lang w:val="fr-FR"/>
        </w:rPr>
        <w:tab/>
        <w:t xml:space="preserve">Pour plus d’informations, encouragez les participants à se référer à </w:t>
      </w:r>
      <w:r w:rsidR="0010204D">
        <w:rPr>
          <w:kern w:val="0"/>
          <w:lang w:val="fr-FR"/>
        </w:rPr>
        <w:t>« </w:t>
      </w:r>
      <w:r w:rsidRPr="006207D5">
        <w:rPr>
          <w:i/>
          <w:kern w:val="0"/>
          <w:lang w:val="fr-FR"/>
        </w:rPr>
        <w:t>The Care Group Difference</w:t>
      </w:r>
      <w:r w:rsidR="0010204D">
        <w:rPr>
          <w:kern w:val="0"/>
          <w:lang w:val="fr-FR"/>
        </w:rPr>
        <w:t> »</w:t>
      </w:r>
      <w:r w:rsidRPr="006207D5">
        <w:rPr>
          <w:kern w:val="0"/>
          <w:lang w:val="fr-FR"/>
        </w:rPr>
        <w:t xml:space="preserve"> publié par WR en 2004. Ayez à votre disposition une copie imprimée pour qu’ils puissent la voir pendant les pauses. </w:t>
      </w:r>
    </w:p>
    <w:p w14:paraId="28AC3598" w14:textId="3153E03C" w:rsidR="009200BD" w:rsidRPr="006207D5" w:rsidRDefault="009200BD" w:rsidP="009200BD">
      <w:pPr>
        <w:pStyle w:val="ListParagraph"/>
        <w:ind w:left="1620" w:hanging="540"/>
        <w:rPr>
          <w:kern w:val="0"/>
          <w:lang w:val="fr-FR"/>
        </w:rPr>
      </w:pPr>
      <w:r w:rsidRPr="006207D5">
        <w:rPr>
          <w:kern w:val="0"/>
          <w:lang w:val="fr-FR"/>
        </w:rPr>
        <w:t>2c.</w:t>
      </w:r>
      <w:r w:rsidRPr="006207D5">
        <w:rPr>
          <w:kern w:val="0"/>
          <w:lang w:val="fr-FR"/>
        </w:rPr>
        <w:tab/>
        <w:t xml:space="preserve">Encouragez également les participants à voir </w:t>
      </w:r>
      <w:hyperlink r:id="rId26" w:history="1">
        <w:r w:rsidRPr="00003C12">
          <w:rPr>
            <w:rStyle w:val="Hyperlink"/>
            <w:rFonts w:ascii="Calibri" w:hAnsi="Calibri" w:cs="Calibri"/>
            <w:color w:val="237990"/>
            <w:kern w:val="0"/>
            <w:lang w:val="fr-FR"/>
          </w:rPr>
          <w:t>www.caregroupinfo.org</w:t>
        </w:r>
      </w:hyperlink>
      <w:r w:rsidRPr="006207D5">
        <w:rPr>
          <w:rStyle w:val="Hyperlink"/>
          <w:rFonts w:ascii="Calibri" w:hAnsi="Calibri" w:cs="Calibri"/>
          <w:i/>
          <w:color w:val="auto"/>
          <w:kern w:val="0"/>
          <w:u w:val="none"/>
          <w:lang w:val="fr-FR"/>
        </w:rPr>
        <w:t xml:space="preserve"> </w:t>
      </w:r>
      <w:r w:rsidR="00F62BEC" w:rsidRPr="006207D5">
        <w:rPr>
          <w:rStyle w:val="Hyperlink"/>
          <w:rFonts w:ascii="Calibri" w:hAnsi="Calibri" w:cs="Calibri"/>
          <w:i/>
          <w:color w:val="auto"/>
          <w:kern w:val="0"/>
          <w:u w:val="none"/>
          <w:lang w:val="fr-FR"/>
        </w:rPr>
        <w:t xml:space="preserve">(en anglais) </w:t>
      </w:r>
      <w:r w:rsidRPr="006207D5">
        <w:rPr>
          <w:rStyle w:val="Hyperlink"/>
          <w:rFonts w:ascii="Calibri" w:hAnsi="Calibri" w:cs="Calibri"/>
          <w:color w:val="auto"/>
          <w:kern w:val="0"/>
          <w:u w:val="none"/>
          <w:lang w:val="fr-FR"/>
        </w:rPr>
        <w:t xml:space="preserve">pour une grande variété de ressources </w:t>
      </w:r>
      <w:r w:rsidR="00EC7633" w:rsidRPr="006207D5">
        <w:rPr>
          <w:rStyle w:val="Hyperlink"/>
          <w:rFonts w:ascii="Calibri" w:hAnsi="Calibri" w:cs="Calibri"/>
          <w:i/>
          <w:color w:val="auto"/>
          <w:kern w:val="0"/>
          <w:u w:val="none"/>
          <w:lang w:val="fr-FR"/>
        </w:rPr>
        <w:t xml:space="preserve">(en anglais, en </w:t>
      </w:r>
      <w:r w:rsidR="00E26844" w:rsidRPr="006207D5">
        <w:rPr>
          <w:rStyle w:val="Hyperlink"/>
          <w:rFonts w:ascii="Calibri" w:hAnsi="Calibri" w:cs="Calibri"/>
          <w:i/>
          <w:color w:val="auto"/>
          <w:kern w:val="0"/>
          <w:u w:val="none"/>
          <w:lang w:val="fr-FR"/>
        </w:rPr>
        <w:t>français</w:t>
      </w:r>
      <w:r w:rsidR="00EC7633" w:rsidRPr="006207D5">
        <w:rPr>
          <w:rStyle w:val="Hyperlink"/>
          <w:rFonts w:ascii="Calibri" w:hAnsi="Calibri" w:cs="Calibri"/>
          <w:i/>
          <w:color w:val="auto"/>
          <w:kern w:val="0"/>
          <w:u w:val="none"/>
          <w:lang w:val="fr-FR"/>
        </w:rPr>
        <w:t>, et en espagnol)</w:t>
      </w:r>
      <w:r w:rsidR="00EC7633" w:rsidRPr="006207D5">
        <w:rPr>
          <w:rStyle w:val="Hyperlink"/>
          <w:rFonts w:ascii="Calibri" w:hAnsi="Calibri" w:cs="Calibri"/>
          <w:color w:val="auto"/>
          <w:kern w:val="0"/>
          <w:u w:val="none"/>
          <w:lang w:val="fr-FR"/>
        </w:rPr>
        <w:t xml:space="preserve"> </w:t>
      </w:r>
      <w:r w:rsidRPr="006207D5">
        <w:rPr>
          <w:rStyle w:val="Hyperlink"/>
          <w:rFonts w:ascii="Calibri" w:hAnsi="Calibri" w:cs="Calibri"/>
          <w:color w:val="auto"/>
          <w:kern w:val="0"/>
          <w:u w:val="none"/>
          <w:lang w:val="fr-FR"/>
        </w:rPr>
        <w:t>sur CG.</w:t>
      </w:r>
      <w:r w:rsidRPr="006207D5">
        <w:rPr>
          <w:rStyle w:val="Hyperlink"/>
          <w:rFonts w:ascii="Calibri" w:hAnsi="Calibri" w:cs="Calibri"/>
          <w:color w:val="auto"/>
          <w:kern w:val="0"/>
          <w:lang w:val="fr-FR"/>
        </w:rPr>
        <w:t xml:space="preserve"> </w:t>
      </w:r>
    </w:p>
    <w:p w14:paraId="7190E2BB" w14:textId="77777777" w:rsidR="009200BD" w:rsidRPr="006207D5" w:rsidRDefault="009200BD" w:rsidP="00C2333D">
      <w:pPr>
        <w:keepNext/>
        <w:ind w:left="1080" w:hanging="360"/>
        <w:rPr>
          <w:lang w:val="fr-FR"/>
        </w:rPr>
      </w:pPr>
      <w:r w:rsidRPr="006207D5">
        <w:rPr>
          <w:lang w:val="fr-FR"/>
        </w:rPr>
        <w:t xml:space="preserve">3. </w:t>
      </w:r>
      <w:r w:rsidRPr="006207D5">
        <w:rPr>
          <w:lang w:val="fr-FR"/>
        </w:rPr>
        <w:tab/>
        <w:t>Approche et Structure de Care Group</w:t>
      </w:r>
    </w:p>
    <w:p w14:paraId="5E5709F5" w14:textId="12FCD0A5" w:rsidR="009200BD" w:rsidRPr="006207D5" w:rsidRDefault="009200BD" w:rsidP="00C2333D">
      <w:pPr>
        <w:pStyle w:val="ListParagraph"/>
        <w:keepNext/>
        <w:ind w:left="1620" w:hanging="540"/>
        <w:rPr>
          <w:rFonts w:ascii="Calibri" w:hAnsi="Calibri" w:cs="Calibri"/>
          <w:kern w:val="0"/>
          <w:lang w:val="fr-FR"/>
        </w:rPr>
      </w:pPr>
      <w:r w:rsidRPr="006207D5">
        <w:rPr>
          <w:rFonts w:ascii="Calibri" w:hAnsi="Calibri" w:cs="Calibri"/>
          <w:kern w:val="0"/>
          <w:lang w:val="fr-FR"/>
        </w:rPr>
        <w:t>3a.</w:t>
      </w:r>
      <w:r w:rsidRPr="006207D5">
        <w:rPr>
          <w:rFonts w:ascii="Calibri" w:hAnsi="Calibri" w:cs="Calibri"/>
          <w:kern w:val="0"/>
          <w:lang w:val="fr-FR"/>
        </w:rPr>
        <w:tab/>
        <w:t xml:space="preserve">Dites aux participants de se référer à la </w:t>
      </w:r>
      <w:r w:rsidRPr="00003C12">
        <w:rPr>
          <w:rFonts w:ascii="Calibri" w:hAnsi="Calibri" w:cs="Calibri"/>
          <w:b/>
          <w:color w:val="237990"/>
          <w:kern w:val="0"/>
          <w:lang w:val="fr-FR"/>
        </w:rPr>
        <w:t xml:space="preserve">Leçon 2, </w:t>
      </w:r>
      <w:r w:rsidR="009954BF" w:rsidRPr="00003C12">
        <w:rPr>
          <w:rFonts w:ascii="Calibri" w:hAnsi="Calibri" w:cs="Calibri"/>
          <w:b/>
          <w:color w:val="237990"/>
          <w:kern w:val="0"/>
          <w:lang w:val="fr-FR"/>
        </w:rPr>
        <w:t>Document</w:t>
      </w:r>
      <w:r w:rsidRPr="00003C12">
        <w:rPr>
          <w:rFonts w:ascii="Calibri" w:hAnsi="Calibri" w:cs="Calibri"/>
          <w:b/>
          <w:color w:val="237990"/>
          <w:kern w:val="0"/>
          <w:lang w:val="fr-FR"/>
        </w:rPr>
        <w:t xml:space="preserve"> 1 et </w:t>
      </w:r>
      <w:r w:rsidR="00603188" w:rsidRPr="00003C12">
        <w:rPr>
          <w:rFonts w:ascii="Calibri" w:hAnsi="Calibri" w:cs="Calibri"/>
          <w:b/>
          <w:color w:val="237990"/>
          <w:kern w:val="0"/>
          <w:lang w:val="fr-FR"/>
        </w:rPr>
        <w:t>Flip Chart</w:t>
      </w:r>
      <w:r w:rsidRPr="00003C12">
        <w:rPr>
          <w:rFonts w:ascii="Calibri" w:hAnsi="Calibri" w:cs="Calibri"/>
          <w:b/>
          <w:color w:val="237990"/>
          <w:kern w:val="0"/>
          <w:lang w:val="fr-FR"/>
        </w:rPr>
        <w:t xml:space="preserve"> 1</w:t>
      </w:r>
      <w:r w:rsidR="0010204D">
        <w:rPr>
          <w:rFonts w:ascii="Calibri" w:hAnsi="Calibri" w:cs="Calibri"/>
          <w:b/>
          <w:color w:val="237990"/>
          <w:kern w:val="0"/>
          <w:lang w:val="fr-FR"/>
        </w:rPr>
        <w:t xml:space="preserve"> </w:t>
      </w:r>
      <w:r w:rsidRPr="00003C12">
        <w:rPr>
          <w:rFonts w:ascii="Calibri" w:hAnsi="Calibri" w:cs="Calibri"/>
          <w:b/>
          <w:color w:val="237990"/>
          <w:kern w:val="0"/>
          <w:lang w:val="fr-FR"/>
        </w:rPr>
        <w:t>: Termes Clefs de Care Groups</w:t>
      </w:r>
      <w:r w:rsidRPr="006207D5">
        <w:rPr>
          <w:rFonts w:ascii="Calibri" w:hAnsi="Calibri" w:cs="Calibri"/>
          <w:kern w:val="0"/>
          <w:lang w:val="fr-FR"/>
        </w:rPr>
        <w:t xml:space="preserve"> et affichez le flip</w:t>
      </w:r>
      <w:r w:rsidR="00AD446E" w:rsidRPr="006207D5">
        <w:rPr>
          <w:rFonts w:ascii="Calibri" w:hAnsi="Calibri" w:cs="Calibri"/>
          <w:kern w:val="0"/>
          <w:lang w:val="fr-FR"/>
        </w:rPr>
        <w:t xml:space="preserve"> </w:t>
      </w:r>
      <w:r w:rsidRPr="006207D5">
        <w:rPr>
          <w:rFonts w:ascii="Calibri" w:hAnsi="Calibri" w:cs="Calibri"/>
          <w:kern w:val="0"/>
          <w:lang w:val="fr-FR"/>
        </w:rPr>
        <w:t xml:space="preserve">chart. Dites que bien que plusieurs organisations ont donné des noms différents aux différents groupes/personnes, la </w:t>
      </w:r>
      <w:r w:rsidR="002C163E" w:rsidRPr="006207D5">
        <w:rPr>
          <w:rFonts w:ascii="Calibri" w:hAnsi="Calibri" w:cs="Calibri"/>
          <w:kern w:val="0"/>
          <w:lang w:val="fr-FR"/>
        </w:rPr>
        <w:t>Leçon</w:t>
      </w:r>
      <w:r w:rsidRPr="006207D5">
        <w:rPr>
          <w:rFonts w:ascii="Calibri" w:hAnsi="Calibri" w:cs="Calibri"/>
          <w:kern w:val="0"/>
          <w:lang w:val="fr-FR"/>
        </w:rPr>
        <w:t xml:space="preserve"> 2, </w:t>
      </w:r>
      <w:r w:rsidR="009954BF" w:rsidRPr="006207D5">
        <w:rPr>
          <w:rFonts w:ascii="Calibri" w:hAnsi="Calibri" w:cs="Calibri"/>
          <w:kern w:val="0"/>
          <w:lang w:val="fr-FR"/>
        </w:rPr>
        <w:t>Document</w:t>
      </w:r>
      <w:r w:rsidRPr="006207D5">
        <w:rPr>
          <w:rFonts w:ascii="Calibri" w:hAnsi="Calibri" w:cs="Calibri"/>
          <w:kern w:val="0"/>
          <w:lang w:val="fr-FR"/>
        </w:rPr>
        <w:t xml:space="preserve"> 1 montre les termes que nous utiliserons tout au long de la formation. Passez en revue chaque terme avec les participants</w:t>
      </w:r>
      <w:r w:rsidR="00A85BF6">
        <w:rPr>
          <w:rFonts w:ascii="Calibri" w:hAnsi="Calibri" w:cs="Calibri"/>
          <w:kern w:val="0"/>
          <w:lang w:val="fr-FR"/>
        </w:rPr>
        <w:t xml:space="preserve"> </w:t>
      </w:r>
    </w:p>
    <w:p w14:paraId="4C25D6BE" w14:textId="1C64414F" w:rsidR="009200BD" w:rsidRPr="00003C12" w:rsidRDefault="009200BD" w:rsidP="009200BD">
      <w:pPr>
        <w:pStyle w:val="ListParagraph"/>
        <w:ind w:left="1620" w:hanging="540"/>
        <w:rPr>
          <w:rFonts w:ascii="Calibri" w:hAnsi="Calibri" w:cs="Calibri"/>
          <w:kern w:val="0"/>
          <w:lang w:val="fr-FR"/>
        </w:rPr>
      </w:pPr>
      <w:r w:rsidRPr="006207D5">
        <w:rPr>
          <w:rFonts w:ascii="Calibri" w:hAnsi="Calibri" w:cs="Calibri"/>
          <w:kern w:val="0"/>
          <w:lang w:val="fr-FR"/>
        </w:rPr>
        <w:t>3b.</w:t>
      </w:r>
      <w:r w:rsidRPr="006207D5">
        <w:rPr>
          <w:rFonts w:ascii="Calibri" w:hAnsi="Calibri" w:cs="Calibri"/>
          <w:kern w:val="0"/>
          <w:lang w:val="fr-FR"/>
        </w:rPr>
        <w:tab/>
        <w:t>En utilisant les fiches de différentes couleurs, tailles et formes, créez un diagramme d’une structure typique de CG sur le mur devant la salle qui suit</w:t>
      </w:r>
      <w:r w:rsidRPr="0010204D">
        <w:rPr>
          <w:rFonts w:ascii="Calibri" w:hAnsi="Calibri" w:cs="Calibri"/>
          <w:kern w:val="0"/>
          <w:lang w:val="fr-FR"/>
        </w:rPr>
        <w:t xml:space="preserve"> </w:t>
      </w:r>
      <w:r w:rsidRPr="00003C12">
        <w:rPr>
          <w:rFonts w:ascii="Calibri" w:hAnsi="Calibri" w:cs="Calibri"/>
          <w:kern w:val="0"/>
          <w:lang w:val="fr-FR"/>
        </w:rPr>
        <w:t xml:space="preserve">la </w:t>
      </w:r>
      <w:r w:rsidR="002C163E" w:rsidRPr="00003C12">
        <w:rPr>
          <w:rFonts w:ascii="Calibri" w:hAnsi="Calibri" w:cs="Calibri"/>
          <w:b/>
          <w:color w:val="237990"/>
          <w:kern w:val="0"/>
          <w:lang w:val="fr-FR"/>
        </w:rPr>
        <w:t>Leçon</w:t>
      </w:r>
      <w:r w:rsidRPr="00003C12">
        <w:rPr>
          <w:rFonts w:ascii="Calibri" w:hAnsi="Calibri" w:cs="Calibri"/>
          <w:b/>
          <w:color w:val="237990"/>
          <w:kern w:val="0"/>
          <w:lang w:val="fr-FR"/>
        </w:rPr>
        <w:t xml:space="preserve"> 2, </w:t>
      </w:r>
      <w:r w:rsidR="009954BF" w:rsidRPr="00003C12">
        <w:rPr>
          <w:rFonts w:ascii="Calibri" w:hAnsi="Calibri" w:cs="Calibri"/>
          <w:b/>
          <w:color w:val="237990"/>
          <w:kern w:val="0"/>
          <w:lang w:val="fr-FR"/>
        </w:rPr>
        <w:t>Document</w:t>
      </w:r>
      <w:r w:rsidRPr="00003C12">
        <w:rPr>
          <w:rFonts w:ascii="Calibri" w:hAnsi="Calibri" w:cs="Calibri"/>
          <w:b/>
          <w:color w:val="237990"/>
          <w:kern w:val="0"/>
          <w:lang w:val="fr-FR"/>
        </w:rPr>
        <w:t xml:space="preserve"> 2</w:t>
      </w:r>
      <w:r w:rsidR="0010204D">
        <w:rPr>
          <w:rFonts w:ascii="Calibri" w:hAnsi="Calibri" w:cs="Calibri"/>
          <w:b/>
          <w:color w:val="237990"/>
          <w:kern w:val="0"/>
          <w:lang w:val="fr-FR"/>
        </w:rPr>
        <w:t xml:space="preserve"> </w:t>
      </w:r>
      <w:r w:rsidRPr="00003C12">
        <w:rPr>
          <w:rFonts w:ascii="Calibri" w:hAnsi="Calibri" w:cs="Calibri"/>
          <w:b/>
          <w:color w:val="237990"/>
          <w:kern w:val="0"/>
          <w:lang w:val="fr-FR"/>
        </w:rPr>
        <w:t>: Diagrammes de Structure de Care Group</w:t>
      </w:r>
      <w:r w:rsidR="0010204D">
        <w:rPr>
          <w:rFonts w:ascii="Calibri" w:hAnsi="Calibri" w:cs="Calibri"/>
          <w:kern w:val="0"/>
          <w:lang w:val="fr-FR"/>
        </w:rPr>
        <w:t>.</w:t>
      </w:r>
    </w:p>
    <w:p w14:paraId="62AC0F96" w14:textId="77777777" w:rsidR="009200BD" w:rsidRPr="006207D5" w:rsidRDefault="009200BD" w:rsidP="009200BD">
      <w:pPr>
        <w:pStyle w:val="ListParagraph"/>
        <w:ind w:left="1620" w:hanging="540"/>
        <w:rPr>
          <w:rFonts w:ascii="Calibri" w:hAnsi="Calibri" w:cs="Calibri"/>
          <w:kern w:val="0"/>
          <w:lang w:val="fr-FR"/>
        </w:rPr>
      </w:pPr>
      <w:r w:rsidRPr="006207D5">
        <w:rPr>
          <w:rFonts w:ascii="Calibri" w:hAnsi="Calibri" w:cs="Calibri"/>
          <w:kern w:val="0"/>
          <w:lang w:val="fr-FR"/>
        </w:rPr>
        <w:t>3c.</w:t>
      </w:r>
      <w:r w:rsidRPr="006207D5">
        <w:rPr>
          <w:rFonts w:ascii="Calibri" w:hAnsi="Calibri" w:cs="Calibri"/>
          <w:kern w:val="0"/>
          <w:lang w:val="fr-FR"/>
        </w:rPr>
        <w:tab/>
        <w:t xml:space="preserve">Alors que vous placez les cartes, dites le nom de chaque membre/volontaire et son principal rôle (par exemple, le Coordonnateur supervise 3-6 superviseurs) comme indiqué dans la </w:t>
      </w:r>
      <w:r w:rsidR="002C163E" w:rsidRPr="006207D5">
        <w:rPr>
          <w:rFonts w:ascii="Calibri" w:hAnsi="Calibri" w:cs="Calibri"/>
          <w:kern w:val="0"/>
          <w:lang w:val="fr-FR"/>
        </w:rPr>
        <w:t>Leçon</w:t>
      </w:r>
      <w:r w:rsidRPr="006207D5">
        <w:rPr>
          <w:rFonts w:ascii="Calibri" w:hAnsi="Calibri" w:cs="Calibri"/>
          <w:kern w:val="0"/>
          <w:lang w:val="fr-FR"/>
        </w:rPr>
        <w:t xml:space="preserve"> 2, </w:t>
      </w:r>
      <w:r w:rsidR="009954BF" w:rsidRPr="006207D5">
        <w:rPr>
          <w:rFonts w:ascii="Calibri" w:hAnsi="Calibri" w:cs="Calibri"/>
          <w:kern w:val="0"/>
          <w:lang w:val="fr-FR"/>
        </w:rPr>
        <w:t>Document</w:t>
      </w:r>
      <w:r w:rsidRPr="006207D5">
        <w:rPr>
          <w:rFonts w:ascii="Calibri" w:hAnsi="Calibri" w:cs="Calibri"/>
          <w:kern w:val="0"/>
          <w:lang w:val="fr-FR"/>
        </w:rPr>
        <w:t xml:space="preserve"> 1. Mettez l’accent sur le fait qu’un Care Group est une activité de changement de comportement. Indiquez les personnes qui sont typiquement des agents payés et ceux qui sont des volontaires. </w:t>
      </w:r>
    </w:p>
    <w:p w14:paraId="7DDEE227" w14:textId="77777777" w:rsidR="009200BD" w:rsidRPr="006207D5" w:rsidRDefault="009200BD" w:rsidP="009200BD">
      <w:pPr>
        <w:pStyle w:val="ListParagraph"/>
        <w:ind w:left="1620" w:hanging="540"/>
        <w:rPr>
          <w:rFonts w:ascii="Calibri" w:hAnsi="Calibri" w:cs="Calibri"/>
          <w:kern w:val="0"/>
          <w:lang w:val="fr-FR"/>
        </w:rPr>
      </w:pPr>
      <w:r w:rsidRPr="006207D5">
        <w:rPr>
          <w:rFonts w:ascii="Calibri" w:hAnsi="Calibri" w:cs="Calibri"/>
          <w:kern w:val="0"/>
          <w:lang w:val="fr-FR"/>
        </w:rPr>
        <w:t>3d.</w:t>
      </w:r>
      <w:r w:rsidRPr="006207D5">
        <w:rPr>
          <w:rFonts w:ascii="Calibri" w:hAnsi="Calibri" w:cs="Calibri"/>
          <w:kern w:val="0"/>
          <w:lang w:val="fr-FR"/>
        </w:rPr>
        <w:tab/>
        <w:t xml:space="preserve">Après avoir expliqué la structure du personnel de l’approche de CG, expliquez brièvement les responsabilités de chaque personne y compris la formation, supervision, rencontres de changement de comportement avec les Promoteurs et les rencontres de changement de comportement avec les Femmes de Voisinage (FV). </w:t>
      </w:r>
    </w:p>
    <w:p w14:paraId="6A96EB40" w14:textId="77777777" w:rsidR="009200BD" w:rsidRPr="006207D5" w:rsidRDefault="009200BD" w:rsidP="009200BD">
      <w:pPr>
        <w:pStyle w:val="ListParagraph"/>
        <w:ind w:left="1620" w:hanging="540"/>
        <w:rPr>
          <w:rFonts w:ascii="Calibri" w:hAnsi="Calibri" w:cs="Calibri"/>
          <w:kern w:val="0"/>
          <w:lang w:val="fr-FR"/>
        </w:rPr>
      </w:pPr>
      <w:r w:rsidRPr="006207D5">
        <w:rPr>
          <w:rFonts w:ascii="Calibri" w:hAnsi="Calibri" w:cs="Calibri"/>
          <w:kern w:val="0"/>
          <w:lang w:val="fr-FR"/>
        </w:rPr>
        <w:t xml:space="preserve">3e. </w:t>
      </w:r>
      <w:r w:rsidRPr="006207D5">
        <w:rPr>
          <w:rFonts w:ascii="Calibri" w:hAnsi="Calibri" w:cs="Calibri"/>
          <w:kern w:val="0"/>
          <w:lang w:val="fr-FR"/>
        </w:rPr>
        <w:tab/>
        <w:t xml:space="preserve">Une fois que le diagramme entier est placé sur le mur, demandez aux participants les questions qu’ils ont sur l’approche CG et répondez aux questions. Si un thème particulier sera couvert en profondeur dans une leçon ultérieure, différez la discussion sur ces points à une date ultérieure. </w:t>
      </w:r>
    </w:p>
    <w:p w14:paraId="3ACBE478" w14:textId="10D976E1" w:rsidR="009200BD" w:rsidRPr="006207D5" w:rsidRDefault="009200BD" w:rsidP="009200BD">
      <w:pPr>
        <w:ind w:left="1080" w:hanging="360"/>
        <w:rPr>
          <w:lang w:val="fr-FR"/>
        </w:rPr>
      </w:pPr>
      <w:r w:rsidRPr="006207D5">
        <w:rPr>
          <w:lang w:val="fr-FR"/>
        </w:rPr>
        <w:t xml:space="preserve">4. </w:t>
      </w:r>
      <w:r w:rsidRPr="006207D5">
        <w:rPr>
          <w:lang w:val="fr-FR"/>
        </w:rPr>
        <w:tab/>
        <w:t>Activité</w:t>
      </w:r>
      <w:r w:rsidR="0010204D">
        <w:rPr>
          <w:lang w:val="fr-FR"/>
        </w:rPr>
        <w:t xml:space="preserve"> </w:t>
      </w:r>
      <w:r w:rsidRPr="006207D5">
        <w:rPr>
          <w:lang w:val="fr-FR"/>
        </w:rPr>
        <w:t xml:space="preserve">: Jeu de </w:t>
      </w:r>
      <w:r w:rsidR="005C7ED2" w:rsidRPr="006207D5">
        <w:rPr>
          <w:lang w:val="fr-FR"/>
        </w:rPr>
        <w:t xml:space="preserve">Calculs </w:t>
      </w:r>
      <w:r w:rsidRPr="006207D5">
        <w:rPr>
          <w:lang w:val="fr-FR"/>
        </w:rPr>
        <w:t>des Care Groups</w:t>
      </w:r>
    </w:p>
    <w:p w14:paraId="3B08B0DA" w14:textId="77777777" w:rsidR="009200BD" w:rsidRPr="006207D5" w:rsidRDefault="009200BD" w:rsidP="009200BD">
      <w:pPr>
        <w:ind w:left="1620" w:hanging="540"/>
        <w:rPr>
          <w:rFonts w:ascii="Calibri" w:hAnsi="Calibri" w:cs="Calibri"/>
          <w:color w:val="4F81BD" w:themeColor="accent1"/>
          <w:lang w:val="fr-FR"/>
        </w:rPr>
      </w:pPr>
      <w:r w:rsidRPr="006207D5">
        <w:rPr>
          <w:rFonts w:ascii="Calibri" w:hAnsi="Calibri" w:cs="Calibri"/>
          <w:lang w:val="fr-FR"/>
        </w:rPr>
        <w:t>4a.</w:t>
      </w:r>
      <w:r w:rsidRPr="006207D5">
        <w:rPr>
          <w:rFonts w:ascii="Calibri" w:hAnsi="Calibri" w:cs="Calibri"/>
          <w:lang w:val="fr-FR"/>
        </w:rPr>
        <w:tab/>
        <w:t xml:space="preserve">Répartissez les participants en pairs. Dites à chaque pair de calculer le nombre de mères qu’ils vont atteindre étant donné les différents scenarios énumérés dans la </w:t>
      </w:r>
      <w:r w:rsidR="002C163E" w:rsidRPr="00003C12">
        <w:rPr>
          <w:rFonts w:ascii="Calibri" w:hAnsi="Calibri" w:cs="Calibri"/>
          <w:b/>
          <w:color w:val="237990"/>
          <w:lang w:val="fr-FR"/>
        </w:rPr>
        <w:t>Leçon</w:t>
      </w:r>
      <w:r w:rsidRPr="00003C12">
        <w:rPr>
          <w:rFonts w:ascii="Calibri" w:hAnsi="Calibri" w:cs="Calibri"/>
          <w:b/>
          <w:color w:val="237990"/>
          <w:lang w:val="fr-FR"/>
        </w:rPr>
        <w:t xml:space="preserve"> 2, </w:t>
      </w:r>
      <w:r w:rsidR="00603188" w:rsidRPr="00003C12">
        <w:rPr>
          <w:rFonts w:ascii="Calibri" w:hAnsi="Calibri" w:cs="Calibri"/>
          <w:b/>
          <w:color w:val="237990"/>
          <w:lang w:val="fr-FR"/>
        </w:rPr>
        <w:t>Flip Chart</w:t>
      </w:r>
      <w:r w:rsidRPr="00003C12">
        <w:rPr>
          <w:rFonts w:ascii="Calibri" w:hAnsi="Calibri" w:cs="Calibri"/>
          <w:b/>
          <w:color w:val="237990"/>
          <w:lang w:val="fr-FR"/>
        </w:rPr>
        <w:t xml:space="preserve"> 2: Jeu de </w:t>
      </w:r>
      <w:r w:rsidR="00262F1C" w:rsidRPr="00003C12">
        <w:rPr>
          <w:rFonts w:ascii="Calibri" w:hAnsi="Calibri" w:cs="Calibri"/>
          <w:b/>
          <w:color w:val="237990"/>
          <w:lang w:val="fr-FR"/>
        </w:rPr>
        <w:t>C</w:t>
      </w:r>
      <w:r w:rsidRPr="00003C12">
        <w:rPr>
          <w:rFonts w:ascii="Calibri" w:hAnsi="Calibri" w:cs="Calibri"/>
          <w:b/>
          <w:color w:val="237990"/>
          <w:lang w:val="fr-FR"/>
        </w:rPr>
        <w:t>alculs de Care Groups</w:t>
      </w:r>
      <w:r w:rsidRPr="00003C12">
        <w:rPr>
          <w:rFonts w:ascii="Calibri" w:hAnsi="Calibri" w:cs="Calibri"/>
          <w:lang w:val="fr-FR"/>
        </w:rPr>
        <w:t>.</w:t>
      </w:r>
      <w:r w:rsidRPr="006207D5">
        <w:rPr>
          <w:rFonts w:ascii="Calibri" w:hAnsi="Calibri" w:cs="Calibri"/>
          <w:color w:val="4F81BD" w:themeColor="accent1"/>
          <w:lang w:val="fr-FR"/>
        </w:rPr>
        <w:t xml:space="preserve"> </w:t>
      </w:r>
      <w:r w:rsidRPr="006207D5">
        <w:rPr>
          <w:rFonts w:ascii="Calibri" w:hAnsi="Calibri" w:cs="Calibri"/>
          <w:lang w:val="fr-FR"/>
        </w:rPr>
        <w:t xml:space="preserve">Les réponses se trouvent dans la Clé aux réponses de la </w:t>
      </w:r>
      <w:r w:rsidR="002C163E" w:rsidRPr="00003C12">
        <w:rPr>
          <w:rFonts w:ascii="Calibri" w:hAnsi="Calibri" w:cs="Calibri"/>
          <w:b/>
          <w:color w:val="237990"/>
          <w:lang w:val="fr-FR"/>
        </w:rPr>
        <w:t>Leçon</w:t>
      </w:r>
      <w:r w:rsidRPr="00003C12">
        <w:rPr>
          <w:rFonts w:ascii="Calibri" w:hAnsi="Calibri" w:cs="Calibri"/>
          <w:b/>
          <w:color w:val="237990"/>
          <w:lang w:val="fr-FR"/>
        </w:rPr>
        <w:t xml:space="preserve"> 2, </w:t>
      </w:r>
      <w:r w:rsidR="00603188" w:rsidRPr="00003C12">
        <w:rPr>
          <w:rFonts w:ascii="Calibri" w:hAnsi="Calibri" w:cs="Calibri"/>
          <w:b/>
          <w:color w:val="237990"/>
          <w:lang w:val="fr-FR"/>
        </w:rPr>
        <w:t>Flip Chart</w:t>
      </w:r>
      <w:r w:rsidRPr="00003C12">
        <w:rPr>
          <w:rFonts w:ascii="Calibri" w:hAnsi="Calibri" w:cs="Calibri"/>
          <w:b/>
          <w:color w:val="237990"/>
          <w:lang w:val="fr-FR"/>
        </w:rPr>
        <w:t xml:space="preserve"> 2 : Jeu de </w:t>
      </w:r>
      <w:r w:rsidR="00262F1C" w:rsidRPr="00003C12">
        <w:rPr>
          <w:rFonts w:ascii="Calibri" w:hAnsi="Calibri" w:cs="Calibri"/>
          <w:b/>
          <w:color w:val="237990"/>
          <w:lang w:val="fr-FR"/>
        </w:rPr>
        <w:t>C</w:t>
      </w:r>
      <w:r w:rsidRPr="00003C12">
        <w:rPr>
          <w:rFonts w:ascii="Calibri" w:hAnsi="Calibri" w:cs="Calibri"/>
          <w:b/>
          <w:color w:val="237990"/>
          <w:lang w:val="fr-FR"/>
        </w:rPr>
        <w:t>alculs de Care Groups</w:t>
      </w:r>
      <w:r w:rsidRPr="00003C12">
        <w:rPr>
          <w:rFonts w:ascii="Calibri" w:hAnsi="Calibri" w:cs="Calibri"/>
          <w:lang w:val="fr-FR"/>
        </w:rPr>
        <w:t>.</w:t>
      </w:r>
      <w:r w:rsidRPr="006207D5">
        <w:rPr>
          <w:rFonts w:ascii="Calibri" w:hAnsi="Calibri" w:cs="Calibri"/>
          <w:color w:val="4F81BD" w:themeColor="accent1"/>
          <w:lang w:val="fr-FR"/>
        </w:rPr>
        <w:t xml:space="preserve"> </w:t>
      </w:r>
    </w:p>
    <w:p w14:paraId="57756C31" w14:textId="71D4EEC9" w:rsidR="009200BD" w:rsidRPr="006207D5" w:rsidRDefault="009200BD" w:rsidP="009200BD">
      <w:pPr>
        <w:ind w:left="1080" w:hanging="360"/>
        <w:rPr>
          <w:lang w:val="fr-FR"/>
        </w:rPr>
      </w:pPr>
      <w:r w:rsidRPr="006207D5">
        <w:rPr>
          <w:lang w:val="fr-FR"/>
        </w:rPr>
        <w:t xml:space="preserve">5. </w:t>
      </w:r>
      <w:r w:rsidRPr="006207D5">
        <w:rPr>
          <w:lang w:val="fr-FR"/>
        </w:rPr>
        <w:tab/>
        <w:t>Activité</w:t>
      </w:r>
      <w:r w:rsidR="0010204D">
        <w:rPr>
          <w:lang w:val="fr-FR"/>
        </w:rPr>
        <w:t xml:space="preserve"> </w:t>
      </w:r>
      <w:r w:rsidRPr="006207D5">
        <w:rPr>
          <w:lang w:val="fr-FR"/>
        </w:rPr>
        <w:t>: Diagramme Alternatif de Care Group</w:t>
      </w:r>
    </w:p>
    <w:p w14:paraId="4EC47B34" w14:textId="77777777" w:rsidR="009200BD" w:rsidRPr="006207D5" w:rsidRDefault="009200BD" w:rsidP="009200BD">
      <w:pPr>
        <w:pStyle w:val="ListParagraph"/>
        <w:numPr>
          <w:ilvl w:val="1"/>
          <w:numId w:val="0"/>
        </w:numPr>
        <w:ind w:left="1620" w:hanging="540"/>
        <w:rPr>
          <w:rFonts w:ascii="Calibri" w:hAnsi="Calibri" w:cs="Calibri"/>
          <w:kern w:val="0"/>
          <w:lang w:val="fr-FR"/>
        </w:rPr>
      </w:pPr>
      <w:r w:rsidRPr="006207D5">
        <w:rPr>
          <w:rFonts w:ascii="Calibri" w:hAnsi="Calibri" w:cs="Calibri"/>
          <w:kern w:val="0"/>
          <w:lang w:val="fr-FR"/>
        </w:rPr>
        <w:t xml:space="preserve">5a. </w:t>
      </w:r>
      <w:r w:rsidRPr="006207D5">
        <w:rPr>
          <w:rFonts w:ascii="Calibri" w:hAnsi="Calibri" w:cs="Calibri"/>
          <w:kern w:val="0"/>
          <w:lang w:val="fr-FR"/>
        </w:rPr>
        <w:tab/>
        <w:t xml:space="preserve">Donnez les marqueurs et une feuille de papier de flip chart à chaque petit groupe. </w:t>
      </w:r>
    </w:p>
    <w:p w14:paraId="62B746D7" w14:textId="07DCFAE0" w:rsidR="009200BD" w:rsidRPr="006207D5" w:rsidRDefault="009200BD" w:rsidP="009200BD">
      <w:pPr>
        <w:pStyle w:val="ListParagraph"/>
        <w:numPr>
          <w:ilvl w:val="1"/>
          <w:numId w:val="0"/>
        </w:numPr>
        <w:ind w:left="1620" w:hanging="540"/>
        <w:rPr>
          <w:rFonts w:ascii="Calibri" w:hAnsi="Calibri" w:cs="Calibri"/>
          <w:kern w:val="0"/>
          <w:lang w:val="fr-FR"/>
        </w:rPr>
      </w:pPr>
      <w:r w:rsidRPr="006207D5">
        <w:rPr>
          <w:rFonts w:ascii="Calibri" w:hAnsi="Calibri" w:cs="Calibri"/>
          <w:kern w:val="0"/>
          <w:lang w:val="fr-FR"/>
        </w:rPr>
        <w:t xml:space="preserve">5b. </w:t>
      </w:r>
      <w:r w:rsidRPr="006207D5">
        <w:rPr>
          <w:rFonts w:ascii="Calibri" w:hAnsi="Calibri" w:cs="Calibri"/>
          <w:kern w:val="0"/>
          <w:lang w:val="fr-FR"/>
        </w:rPr>
        <w:tab/>
        <w:t>Dites aux groupes de dessiner leurs propres représentations du modèle de CG dans un village, en utilisant la décomposition suivante (ou une autre décomposition conçue par le Facilitateur).</w:t>
      </w:r>
      <w:r w:rsidR="00A85BF6">
        <w:rPr>
          <w:rFonts w:ascii="Calibri" w:hAnsi="Calibri" w:cs="Calibri"/>
          <w:kern w:val="0"/>
          <w:lang w:val="fr-FR"/>
        </w:rPr>
        <w:t xml:space="preserve"> </w:t>
      </w:r>
    </w:p>
    <w:p w14:paraId="2C2594DA" w14:textId="77777777" w:rsidR="009200BD" w:rsidRPr="006207D5" w:rsidRDefault="009200BD" w:rsidP="00003C12">
      <w:pPr>
        <w:pStyle w:val="ListParagraph"/>
        <w:numPr>
          <w:ilvl w:val="0"/>
          <w:numId w:val="18"/>
        </w:numPr>
        <w:spacing w:after="120"/>
        <w:ind w:left="1980"/>
        <w:rPr>
          <w:rFonts w:ascii="Calibri" w:hAnsi="Calibri" w:cs="Calibri"/>
          <w:kern w:val="0"/>
          <w:lang w:val="fr-FR"/>
        </w:rPr>
      </w:pPr>
      <w:r w:rsidRPr="006207D5">
        <w:rPr>
          <w:rFonts w:ascii="Calibri" w:hAnsi="Calibri" w:cs="Calibri"/>
          <w:kern w:val="0"/>
          <w:lang w:val="fr-FR"/>
        </w:rPr>
        <w:t>5 Promoteurs de CG</w:t>
      </w:r>
      <w:r w:rsidRPr="006207D5">
        <w:rPr>
          <w:rFonts w:ascii="Calibri" w:hAnsi="Calibri" w:cs="Calibri"/>
          <w:kern w:val="0"/>
          <w:lang w:val="fr-FR"/>
        </w:rPr>
        <w:tab/>
      </w:r>
    </w:p>
    <w:p w14:paraId="38CC3481" w14:textId="77777777" w:rsidR="009200BD" w:rsidRPr="006207D5" w:rsidRDefault="009200BD" w:rsidP="00003C12">
      <w:pPr>
        <w:pStyle w:val="ListParagraph"/>
        <w:numPr>
          <w:ilvl w:val="0"/>
          <w:numId w:val="18"/>
        </w:numPr>
        <w:spacing w:after="120"/>
        <w:ind w:left="1980"/>
        <w:rPr>
          <w:rFonts w:ascii="Calibri" w:hAnsi="Calibri" w:cs="Calibri"/>
          <w:kern w:val="0"/>
          <w:lang w:val="fr-FR"/>
        </w:rPr>
      </w:pPr>
      <w:r w:rsidRPr="006207D5">
        <w:rPr>
          <w:rFonts w:ascii="Calibri" w:hAnsi="Calibri" w:cs="Calibri"/>
          <w:kern w:val="0"/>
          <w:lang w:val="fr-FR"/>
        </w:rPr>
        <w:t xml:space="preserve">6 CG par Promoteur </w:t>
      </w:r>
    </w:p>
    <w:p w14:paraId="0D071361" w14:textId="77777777" w:rsidR="009200BD" w:rsidRPr="006207D5" w:rsidRDefault="009200BD" w:rsidP="00003C12">
      <w:pPr>
        <w:pStyle w:val="ListParagraph"/>
        <w:numPr>
          <w:ilvl w:val="0"/>
          <w:numId w:val="18"/>
        </w:numPr>
        <w:spacing w:after="120"/>
        <w:ind w:left="1980"/>
        <w:rPr>
          <w:rFonts w:ascii="Calibri" w:hAnsi="Calibri" w:cs="Calibri"/>
          <w:kern w:val="0"/>
          <w:lang w:val="fr-FR"/>
        </w:rPr>
      </w:pPr>
      <w:r w:rsidRPr="006207D5">
        <w:rPr>
          <w:rFonts w:ascii="Calibri" w:hAnsi="Calibri" w:cs="Calibri"/>
          <w:kern w:val="0"/>
          <w:lang w:val="fr-FR"/>
        </w:rPr>
        <w:t xml:space="preserve">10-15 VCG par CG </w:t>
      </w:r>
    </w:p>
    <w:p w14:paraId="637F33E6" w14:textId="439107F1" w:rsidR="009200BD" w:rsidRPr="006207D5" w:rsidRDefault="009200BD" w:rsidP="00003C12">
      <w:pPr>
        <w:pStyle w:val="ListParagraph"/>
        <w:numPr>
          <w:ilvl w:val="0"/>
          <w:numId w:val="18"/>
        </w:numPr>
        <w:ind w:left="1980"/>
        <w:rPr>
          <w:rFonts w:ascii="Calibri" w:hAnsi="Calibri" w:cs="Calibri"/>
          <w:kern w:val="0"/>
          <w:lang w:val="fr-FR"/>
        </w:rPr>
      </w:pPr>
      <w:r w:rsidRPr="006207D5">
        <w:rPr>
          <w:rFonts w:ascii="Calibri" w:hAnsi="Calibri" w:cs="Calibri"/>
          <w:kern w:val="0"/>
          <w:lang w:val="fr-FR"/>
        </w:rPr>
        <w:t>10</w:t>
      </w:r>
      <w:r w:rsidR="00BB2D0C">
        <w:rPr>
          <w:rFonts w:ascii="Calibri" w:hAnsi="Calibri" w:cs="Calibri"/>
          <w:kern w:val="0"/>
          <w:lang w:val="fr-FR"/>
        </w:rPr>
        <w:t>-</w:t>
      </w:r>
      <w:r w:rsidRPr="006207D5">
        <w:rPr>
          <w:rFonts w:ascii="Calibri" w:hAnsi="Calibri" w:cs="Calibri"/>
          <w:kern w:val="0"/>
          <w:lang w:val="fr-FR"/>
        </w:rPr>
        <w:t>15 Femmes de Voisinage par VCG</w:t>
      </w:r>
    </w:p>
    <w:p w14:paraId="21F6D938" w14:textId="77777777" w:rsidR="009200BD" w:rsidRPr="006207D5" w:rsidRDefault="009200BD" w:rsidP="009200BD">
      <w:pPr>
        <w:pStyle w:val="ListParagraph"/>
        <w:numPr>
          <w:ilvl w:val="1"/>
          <w:numId w:val="0"/>
        </w:numPr>
        <w:ind w:left="1620" w:hanging="540"/>
        <w:rPr>
          <w:rFonts w:ascii="Calibri" w:hAnsi="Calibri" w:cs="Calibri"/>
          <w:kern w:val="0"/>
          <w:lang w:val="fr-FR"/>
        </w:rPr>
      </w:pPr>
      <w:r w:rsidRPr="006207D5">
        <w:rPr>
          <w:rFonts w:ascii="Calibri" w:hAnsi="Calibri" w:cs="Calibri"/>
          <w:kern w:val="0"/>
          <w:lang w:val="fr-FR"/>
        </w:rPr>
        <w:t xml:space="preserve">5c. </w:t>
      </w:r>
      <w:r w:rsidRPr="006207D5">
        <w:rPr>
          <w:rFonts w:ascii="Calibri" w:hAnsi="Calibri" w:cs="Calibri"/>
          <w:kern w:val="0"/>
          <w:lang w:val="fr-FR"/>
        </w:rPr>
        <w:tab/>
        <w:t xml:space="preserve">Dites aux participants de faire le diagramme de ceci d’une façon différente de ce qui est montré dans la </w:t>
      </w:r>
      <w:r w:rsidR="002C163E" w:rsidRPr="006207D5">
        <w:rPr>
          <w:rFonts w:ascii="Calibri" w:hAnsi="Calibri" w:cs="Calibri"/>
          <w:kern w:val="0"/>
          <w:lang w:val="fr-FR"/>
        </w:rPr>
        <w:t>Leçon</w:t>
      </w:r>
      <w:r w:rsidRPr="006207D5">
        <w:rPr>
          <w:rFonts w:ascii="Calibri" w:hAnsi="Calibri" w:cs="Calibri"/>
          <w:kern w:val="0"/>
          <w:lang w:val="fr-FR"/>
        </w:rPr>
        <w:t xml:space="preserve"> 2, </w:t>
      </w:r>
      <w:r w:rsidR="009954BF" w:rsidRPr="006207D5">
        <w:rPr>
          <w:rFonts w:ascii="Calibri" w:hAnsi="Calibri" w:cs="Calibri"/>
          <w:kern w:val="0"/>
          <w:lang w:val="fr-FR"/>
        </w:rPr>
        <w:t>Document</w:t>
      </w:r>
      <w:r w:rsidRPr="006207D5">
        <w:rPr>
          <w:rFonts w:ascii="Calibri" w:hAnsi="Calibri" w:cs="Calibri"/>
          <w:kern w:val="0"/>
          <w:lang w:val="fr-FR"/>
        </w:rPr>
        <w:t xml:space="preserve"> 2. </w:t>
      </w:r>
    </w:p>
    <w:p w14:paraId="15F80AF2" w14:textId="30FD05A7" w:rsidR="009200BD" w:rsidRPr="006207D5" w:rsidRDefault="009200BD" w:rsidP="009200BD">
      <w:pPr>
        <w:ind w:left="1080" w:hanging="360"/>
        <w:rPr>
          <w:lang w:val="fr-FR"/>
        </w:rPr>
      </w:pPr>
      <w:r w:rsidRPr="006207D5">
        <w:rPr>
          <w:lang w:val="fr-FR"/>
        </w:rPr>
        <w:t xml:space="preserve">6. </w:t>
      </w:r>
      <w:r w:rsidRPr="006207D5">
        <w:rPr>
          <w:lang w:val="fr-FR"/>
        </w:rPr>
        <w:tab/>
        <w:t>Facultatif</w:t>
      </w:r>
      <w:r w:rsidR="0010204D">
        <w:rPr>
          <w:lang w:val="fr-FR"/>
        </w:rPr>
        <w:t xml:space="preserve"> </w:t>
      </w:r>
      <w:r w:rsidRPr="006207D5">
        <w:rPr>
          <w:lang w:val="fr-FR"/>
        </w:rPr>
        <w:t>: les Care Groups sont-ils efficaces</w:t>
      </w:r>
      <w:r w:rsidR="0010204D">
        <w:rPr>
          <w:lang w:val="fr-FR"/>
        </w:rPr>
        <w:t xml:space="preserve"> </w:t>
      </w:r>
      <w:r w:rsidRPr="006207D5">
        <w:rPr>
          <w:lang w:val="fr-FR"/>
        </w:rPr>
        <w:t xml:space="preserve">? </w:t>
      </w:r>
    </w:p>
    <w:p w14:paraId="67C891F8" w14:textId="77777777" w:rsidR="009200BD" w:rsidRPr="006207D5" w:rsidRDefault="009200BD" w:rsidP="00E86CE6">
      <w:pPr>
        <w:pStyle w:val="ListParagraph"/>
        <w:numPr>
          <w:ilvl w:val="0"/>
          <w:numId w:val="19"/>
        </w:numPr>
        <w:ind w:left="1620" w:hanging="540"/>
        <w:rPr>
          <w:kern w:val="0"/>
          <w:lang w:val="fr-FR"/>
        </w:rPr>
      </w:pPr>
      <w:r w:rsidRPr="006207D5">
        <w:rPr>
          <w:kern w:val="0"/>
          <w:lang w:val="fr-FR"/>
        </w:rPr>
        <w:t xml:space="preserve">Donnez aux participants des copies de la </w:t>
      </w:r>
      <w:r w:rsidR="002C163E" w:rsidRPr="00003C12">
        <w:rPr>
          <w:b/>
          <w:color w:val="237990"/>
          <w:kern w:val="0"/>
          <w:lang w:val="fr-FR"/>
        </w:rPr>
        <w:t>Leçon</w:t>
      </w:r>
      <w:r w:rsidRPr="00003C12">
        <w:rPr>
          <w:b/>
          <w:color w:val="237990"/>
          <w:kern w:val="0"/>
          <w:lang w:val="fr-FR"/>
        </w:rPr>
        <w:t xml:space="preserve"> 2, </w:t>
      </w:r>
      <w:r w:rsidR="009954BF" w:rsidRPr="00003C12">
        <w:rPr>
          <w:b/>
          <w:color w:val="237990"/>
          <w:kern w:val="0"/>
          <w:lang w:val="fr-FR"/>
        </w:rPr>
        <w:t>Document</w:t>
      </w:r>
      <w:r w:rsidRPr="00003C12">
        <w:rPr>
          <w:b/>
          <w:color w:val="237990"/>
          <w:kern w:val="0"/>
          <w:lang w:val="fr-FR"/>
        </w:rPr>
        <w:t xml:space="preserve"> 4: Efficacité des Care Groups</w:t>
      </w:r>
      <w:r w:rsidRPr="00003C12">
        <w:rPr>
          <w:b/>
          <w:kern w:val="0"/>
          <w:lang w:val="fr-FR"/>
        </w:rPr>
        <w:t>.</w:t>
      </w:r>
      <w:r w:rsidRPr="006207D5">
        <w:rPr>
          <w:color w:val="4F81BD" w:themeColor="accent1"/>
          <w:kern w:val="0"/>
          <w:lang w:val="fr-FR"/>
        </w:rPr>
        <w:t xml:space="preserve"> </w:t>
      </w:r>
      <w:r w:rsidRPr="006207D5">
        <w:rPr>
          <w:kern w:val="0"/>
          <w:lang w:val="fr-FR"/>
        </w:rPr>
        <w:t xml:space="preserve">Dites : Voici la meilleure preuve que j’ai vu de l’efficacité des Care Groups. </w:t>
      </w:r>
    </w:p>
    <w:p w14:paraId="1494CFCE" w14:textId="77777777" w:rsidR="009200BD" w:rsidRPr="006207D5" w:rsidRDefault="009200BD" w:rsidP="00E86CE6">
      <w:pPr>
        <w:pStyle w:val="ListParagraph"/>
        <w:numPr>
          <w:ilvl w:val="0"/>
          <w:numId w:val="19"/>
        </w:numPr>
        <w:ind w:left="1620" w:hanging="540"/>
        <w:rPr>
          <w:kern w:val="0"/>
          <w:lang w:val="fr-FR"/>
        </w:rPr>
      </w:pPr>
      <w:r w:rsidRPr="006207D5">
        <w:rPr>
          <w:kern w:val="0"/>
          <w:lang w:val="fr-FR"/>
        </w:rPr>
        <w:t xml:space="preserve">Passez en revue certains de ces points, selon le niveau de confort des participants avec des graphiques et des diagrammes. </w:t>
      </w:r>
    </w:p>
    <w:p w14:paraId="2BF4DD37" w14:textId="6190FF62" w:rsidR="009200BD" w:rsidRPr="006207D5" w:rsidRDefault="009200BD" w:rsidP="00E86CE6">
      <w:pPr>
        <w:pStyle w:val="ListParagraph"/>
        <w:numPr>
          <w:ilvl w:val="0"/>
          <w:numId w:val="19"/>
        </w:numPr>
        <w:ind w:left="1620" w:hanging="540"/>
        <w:rPr>
          <w:kern w:val="0"/>
          <w:lang w:val="fr-FR"/>
        </w:rPr>
      </w:pPr>
      <w:r w:rsidRPr="006207D5">
        <w:rPr>
          <w:kern w:val="0"/>
          <w:lang w:val="fr-FR"/>
        </w:rPr>
        <w:t xml:space="preserve">Dirigez les participants vers la </w:t>
      </w:r>
      <w:r w:rsidR="00E26844" w:rsidRPr="006207D5">
        <w:rPr>
          <w:kern w:val="0"/>
          <w:lang w:val="fr-FR"/>
        </w:rPr>
        <w:t>première</w:t>
      </w:r>
      <w:r w:rsidR="00D61D25" w:rsidRPr="006207D5">
        <w:rPr>
          <w:kern w:val="0"/>
          <w:lang w:val="fr-FR"/>
        </w:rPr>
        <w:t xml:space="preserve"> </w:t>
      </w:r>
      <w:r w:rsidRPr="006207D5">
        <w:rPr>
          <w:kern w:val="0"/>
          <w:lang w:val="fr-FR"/>
        </w:rPr>
        <w:t>Figure, et partagez avec eux ce qui suit</w:t>
      </w:r>
      <w:r w:rsidR="00BB2D0C">
        <w:rPr>
          <w:kern w:val="0"/>
          <w:lang w:val="fr-FR"/>
        </w:rPr>
        <w:t xml:space="preserve"> </w:t>
      </w:r>
      <w:r w:rsidRPr="006207D5">
        <w:rPr>
          <w:kern w:val="0"/>
          <w:lang w:val="fr-FR"/>
        </w:rPr>
        <w:t>:</w:t>
      </w:r>
    </w:p>
    <w:p w14:paraId="6BD7567A" w14:textId="78C32214" w:rsidR="009200BD" w:rsidRPr="006207D5" w:rsidRDefault="009200BD" w:rsidP="00E86CE6">
      <w:pPr>
        <w:pStyle w:val="ListParagraph"/>
        <w:numPr>
          <w:ilvl w:val="0"/>
          <w:numId w:val="20"/>
        </w:numPr>
        <w:spacing w:after="120"/>
        <w:ind w:left="1980"/>
        <w:rPr>
          <w:kern w:val="0"/>
          <w:lang w:val="fr-FR"/>
        </w:rPr>
      </w:pPr>
      <w:r w:rsidRPr="006207D5">
        <w:rPr>
          <w:kern w:val="0"/>
          <w:lang w:val="fr-FR"/>
        </w:rPr>
        <w:t>Sur cette figure, nous avons comparé comment les projets de survie de l’enfant accomplissent sur 14 différents indicateurs de CATH Rapides</w:t>
      </w:r>
      <w:r w:rsidRPr="006207D5">
        <w:rPr>
          <w:rStyle w:val="FootnoteReference"/>
          <w:rFonts w:cs="Calibri"/>
          <w:kern w:val="0"/>
          <w:lang w:val="fr-FR"/>
        </w:rPr>
        <w:footnoteReference w:id="1"/>
      </w:r>
      <w:r w:rsidRPr="006207D5">
        <w:rPr>
          <w:kern w:val="0"/>
          <w:lang w:val="fr-FR"/>
        </w:rPr>
        <w:t>. Un de ceux-ci est un indicateur d’impact (insuffisance pondérale), mais la plupart sont des indicateurs de comportement de niveau de résultats ou des indicateurs de couverture.</w:t>
      </w:r>
      <w:r w:rsidR="00A85BF6">
        <w:rPr>
          <w:kern w:val="0"/>
          <w:lang w:val="fr-FR"/>
        </w:rPr>
        <w:t xml:space="preserve"> </w:t>
      </w:r>
    </w:p>
    <w:p w14:paraId="3F1D7BCF" w14:textId="0F462046" w:rsidR="009200BD" w:rsidRPr="006207D5" w:rsidRDefault="009200BD" w:rsidP="00E86CE6">
      <w:pPr>
        <w:pStyle w:val="ListParagraph"/>
        <w:numPr>
          <w:ilvl w:val="0"/>
          <w:numId w:val="20"/>
        </w:numPr>
        <w:spacing w:after="120"/>
        <w:ind w:left="1980"/>
        <w:rPr>
          <w:kern w:val="0"/>
          <w:lang w:val="fr-FR"/>
        </w:rPr>
      </w:pPr>
      <w:r w:rsidRPr="006207D5">
        <w:rPr>
          <w:kern w:val="0"/>
          <w:lang w:val="fr-FR"/>
        </w:rPr>
        <w:t>Les barres montrent le montant de la clôture de gap de chaque indicateur. Par exemple, si vous avez commencé à 20% de l’allaitement exclusif, ou AE, et augmenté cela à 40%, vous aurez</w:t>
      </w:r>
      <w:r w:rsidR="00A85BF6">
        <w:rPr>
          <w:kern w:val="0"/>
          <w:lang w:val="fr-FR"/>
        </w:rPr>
        <w:t xml:space="preserve"> </w:t>
      </w:r>
      <w:r w:rsidR="00D61D25" w:rsidRPr="006207D5">
        <w:rPr>
          <w:kern w:val="0"/>
          <w:lang w:val="fr-FR"/>
        </w:rPr>
        <w:t>la fin du projet</w:t>
      </w:r>
      <w:r w:rsidRPr="006207D5">
        <w:rPr>
          <w:kern w:val="0"/>
          <w:lang w:val="fr-FR"/>
        </w:rPr>
        <w:t xml:space="preserve"> 20 sur 80 points de pourcentage possible, ou 25% de </w:t>
      </w:r>
      <w:r w:rsidR="00E26844" w:rsidRPr="006207D5">
        <w:rPr>
          <w:kern w:val="0"/>
          <w:lang w:val="fr-FR"/>
        </w:rPr>
        <w:t>différence</w:t>
      </w:r>
      <w:r w:rsidR="00D61D25" w:rsidRPr="006207D5">
        <w:rPr>
          <w:kern w:val="0"/>
          <w:lang w:val="fr-FR"/>
        </w:rPr>
        <w:t xml:space="preserve"> </w:t>
      </w:r>
      <w:r w:rsidR="00E26844" w:rsidRPr="006207D5">
        <w:rPr>
          <w:kern w:val="0"/>
          <w:lang w:val="fr-FR"/>
        </w:rPr>
        <w:t>à</w:t>
      </w:r>
      <w:r w:rsidR="00D61D25" w:rsidRPr="006207D5">
        <w:rPr>
          <w:kern w:val="0"/>
          <w:lang w:val="fr-FR"/>
        </w:rPr>
        <w:t xml:space="preserve"> la fin du projet</w:t>
      </w:r>
      <w:r w:rsidRPr="006207D5">
        <w:rPr>
          <w:kern w:val="0"/>
          <w:lang w:val="fr-FR"/>
        </w:rPr>
        <w:t xml:space="preserve"> (20 </w:t>
      </w:r>
      <w:r w:rsidRPr="006207D5">
        <w:rPr>
          <w:rFonts w:ascii="Calibri" w:hAnsi="Calibri"/>
          <w:kern w:val="0"/>
          <w:lang w:val="fr-FR"/>
        </w:rPr>
        <w:t xml:space="preserve">÷ </w:t>
      </w:r>
      <w:r w:rsidRPr="006207D5">
        <w:rPr>
          <w:kern w:val="0"/>
          <w:lang w:val="fr-FR"/>
        </w:rPr>
        <w:t>80 = 25%)</w:t>
      </w:r>
      <w:r w:rsidR="00BB2D0C">
        <w:rPr>
          <w:kern w:val="0"/>
          <w:lang w:val="fr-FR"/>
        </w:rPr>
        <w:t>.</w:t>
      </w:r>
      <w:r w:rsidRPr="006207D5">
        <w:rPr>
          <w:kern w:val="0"/>
          <w:lang w:val="fr-FR"/>
        </w:rPr>
        <w:t xml:space="preserve"> Le fait d’examiner la </w:t>
      </w:r>
      <w:r w:rsidR="00D61D25" w:rsidRPr="006207D5">
        <w:rPr>
          <w:kern w:val="0"/>
          <w:lang w:val="fr-FR"/>
        </w:rPr>
        <w:t xml:space="preserve">progression </w:t>
      </w:r>
      <w:r w:rsidR="00E26844" w:rsidRPr="006207D5">
        <w:rPr>
          <w:kern w:val="0"/>
          <w:lang w:val="fr-FR"/>
        </w:rPr>
        <w:t>à</w:t>
      </w:r>
      <w:r w:rsidR="00D61D25" w:rsidRPr="006207D5">
        <w:rPr>
          <w:kern w:val="0"/>
          <w:lang w:val="fr-FR"/>
        </w:rPr>
        <w:t xml:space="preserve"> la fin du projet</w:t>
      </w:r>
      <w:r w:rsidRPr="006207D5">
        <w:rPr>
          <w:kern w:val="0"/>
          <w:lang w:val="fr-FR"/>
        </w:rPr>
        <w:t xml:space="preserve"> est l’un des meilleurs moyens de comparer la performance à travers les projets. </w:t>
      </w:r>
    </w:p>
    <w:p w14:paraId="692386D8" w14:textId="52914BC7" w:rsidR="009200BD" w:rsidRPr="006207D5" w:rsidRDefault="009200BD" w:rsidP="00E86CE6">
      <w:pPr>
        <w:pStyle w:val="ListParagraph"/>
        <w:numPr>
          <w:ilvl w:val="0"/>
          <w:numId w:val="20"/>
        </w:numPr>
        <w:spacing w:after="120"/>
        <w:ind w:left="1980"/>
        <w:rPr>
          <w:kern w:val="0"/>
          <w:lang w:val="fr-FR"/>
        </w:rPr>
      </w:pPr>
      <w:r w:rsidRPr="006207D5">
        <w:rPr>
          <w:kern w:val="0"/>
          <w:lang w:val="fr-FR"/>
        </w:rPr>
        <w:t xml:space="preserve">Les barres bleues montrent la </w:t>
      </w:r>
      <w:r w:rsidR="00E26844" w:rsidRPr="006207D5">
        <w:rPr>
          <w:kern w:val="0"/>
          <w:lang w:val="fr-FR"/>
        </w:rPr>
        <w:t>différence</w:t>
      </w:r>
      <w:r w:rsidR="00D61D25" w:rsidRPr="006207D5">
        <w:rPr>
          <w:kern w:val="0"/>
          <w:lang w:val="fr-FR"/>
        </w:rPr>
        <w:t xml:space="preserve"> </w:t>
      </w:r>
      <w:r w:rsidR="00E26844" w:rsidRPr="006207D5">
        <w:rPr>
          <w:kern w:val="0"/>
          <w:lang w:val="fr-FR"/>
        </w:rPr>
        <w:t>à</w:t>
      </w:r>
      <w:r w:rsidR="00D61D25" w:rsidRPr="006207D5">
        <w:rPr>
          <w:kern w:val="0"/>
          <w:lang w:val="fr-FR"/>
        </w:rPr>
        <w:t xml:space="preserve"> la fin du projet</w:t>
      </w:r>
      <w:r w:rsidRPr="006207D5">
        <w:rPr>
          <w:kern w:val="0"/>
          <w:lang w:val="fr-FR"/>
        </w:rPr>
        <w:t xml:space="preserve"> de l’indicateur moyen pour chacun de ces indicateurs pour les 58 projets de survie de l’enfant se terminant entre 2003 et 2009 qui n’ont pas utilisé Care Groups. </w:t>
      </w:r>
    </w:p>
    <w:p w14:paraId="12F8F3B9" w14:textId="1050E24B" w:rsidR="009200BD" w:rsidRPr="006207D5" w:rsidRDefault="009200BD" w:rsidP="00E86CE6">
      <w:pPr>
        <w:pStyle w:val="ListParagraph"/>
        <w:numPr>
          <w:ilvl w:val="0"/>
          <w:numId w:val="20"/>
        </w:numPr>
        <w:spacing w:after="120"/>
        <w:ind w:left="1980"/>
        <w:rPr>
          <w:kern w:val="0"/>
          <w:lang w:val="fr-FR"/>
        </w:rPr>
      </w:pPr>
      <w:r w:rsidRPr="006207D5">
        <w:rPr>
          <w:kern w:val="0"/>
          <w:lang w:val="fr-FR"/>
        </w:rPr>
        <w:t xml:space="preserve">Les barres jaunes montrent la </w:t>
      </w:r>
      <w:r w:rsidR="00D61D25" w:rsidRPr="006207D5">
        <w:rPr>
          <w:kern w:val="0"/>
          <w:lang w:val="fr-FR"/>
        </w:rPr>
        <w:t xml:space="preserve">moyenne des </w:t>
      </w:r>
      <w:r w:rsidR="00E26844" w:rsidRPr="006207D5">
        <w:rPr>
          <w:kern w:val="0"/>
          <w:lang w:val="fr-FR"/>
        </w:rPr>
        <w:t>différences</w:t>
      </w:r>
      <w:r w:rsidR="00D61D25" w:rsidRPr="006207D5">
        <w:rPr>
          <w:kern w:val="0"/>
          <w:lang w:val="fr-FR"/>
        </w:rPr>
        <w:t xml:space="preserve"> </w:t>
      </w:r>
      <w:r w:rsidR="00E26844" w:rsidRPr="006207D5">
        <w:rPr>
          <w:kern w:val="0"/>
          <w:lang w:val="fr-FR"/>
        </w:rPr>
        <w:t>à</w:t>
      </w:r>
      <w:r w:rsidR="00D61D25" w:rsidRPr="006207D5">
        <w:rPr>
          <w:kern w:val="0"/>
          <w:lang w:val="fr-FR"/>
        </w:rPr>
        <w:t xml:space="preserve"> la fin du </w:t>
      </w:r>
      <w:r w:rsidR="00E26844" w:rsidRPr="006207D5">
        <w:rPr>
          <w:kern w:val="0"/>
          <w:lang w:val="fr-FR"/>
        </w:rPr>
        <w:t>projet des</w:t>
      </w:r>
      <w:r w:rsidRPr="006207D5">
        <w:rPr>
          <w:kern w:val="0"/>
          <w:lang w:val="fr-FR"/>
        </w:rPr>
        <w:t xml:space="preserve"> indicateurs pour chacune de ces indicateurs pour neuf projets de Care Groups. Que pouvez-vous voir concernant la différence</w:t>
      </w:r>
      <w:r w:rsidR="00BB2D0C">
        <w:rPr>
          <w:kern w:val="0"/>
          <w:lang w:val="fr-FR"/>
        </w:rPr>
        <w:t xml:space="preserve"> </w:t>
      </w:r>
      <w:r w:rsidRPr="006207D5">
        <w:rPr>
          <w:kern w:val="0"/>
          <w:lang w:val="fr-FR"/>
        </w:rPr>
        <w:t>? (Attendez les réponses</w:t>
      </w:r>
      <w:r w:rsidR="00BB2D0C">
        <w:rPr>
          <w:kern w:val="0"/>
          <w:lang w:val="fr-FR"/>
        </w:rPr>
        <w:t>.</w:t>
      </w:r>
      <w:r w:rsidRPr="006207D5">
        <w:rPr>
          <w:kern w:val="0"/>
          <w:lang w:val="fr-FR"/>
        </w:rPr>
        <w:t>)</w:t>
      </w:r>
    </w:p>
    <w:p w14:paraId="73AABF38" w14:textId="246BD1AA" w:rsidR="009200BD" w:rsidRPr="006207D5" w:rsidRDefault="009200BD" w:rsidP="00E86CE6">
      <w:pPr>
        <w:pStyle w:val="ListParagraph"/>
        <w:numPr>
          <w:ilvl w:val="0"/>
          <w:numId w:val="20"/>
        </w:numPr>
        <w:spacing w:after="120"/>
        <w:ind w:left="1980"/>
        <w:rPr>
          <w:kern w:val="0"/>
          <w:lang w:val="fr-FR"/>
        </w:rPr>
      </w:pPr>
      <w:r w:rsidRPr="006207D5">
        <w:rPr>
          <w:kern w:val="0"/>
          <w:lang w:val="fr-FR"/>
        </w:rPr>
        <w:t xml:space="preserve">Les projets de Care </w:t>
      </w:r>
      <w:r w:rsidR="00BB2D0C">
        <w:rPr>
          <w:kern w:val="0"/>
          <w:lang w:val="fr-FR"/>
        </w:rPr>
        <w:t>G</w:t>
      </w:r>
      <w:r w:rsidRPr="006207D5">
        <w:rPr>
          <w:kern w:val="0"/>
          <w:lang w:val="fr-FR"/>
        </w:rPr>
        <w:t xml:space="preserve">roups ont dépassé en performance le projet moyen de la survie de l’enfant en termes de </w:t>
      </w:r>
      <w:r w:rsidR="00E26844" w:rsidRPr="006207D5">
        <w:rPr>
          <w:kern w:val="0"/>
          <w:lang w:val="fr-FR"/>
        </w:rPr>
        <w:t>différence</w:t>
      </w:r>
      <w:r w:rsidR="00D61D25" w:rsidRPr="006207D5">
        <w:rPr>
          <w:kern w:val="0"/>
          <w:lang w:val="fr-FR"/>
        </w:rPr>
        <w:t xml:space="preserve"> </w:t>
      </w:r>
      <w:r w:rsidR="00E26844" w:rsidRPr="006207D5">
        <w:rPr>
          <w:kern w:val="0"/>
          <w:lang w:val="fr-FR"/>
        </w:rPr>
        <w:t>à</w:t>
      </w:r>
      <w:r w:rsidR="00D61D25" w:rsidRPr="006207D5">
        <w:rPr>
          <w:kern w:val="0"/>
          <w:lang w:val="fr-FR"/>
        </w:rPr>
        <w:t xml:space="preserve"> la fin du projet</w:t>
      </w:r>
      <w:r w:rsidRPr="006207D5">
        <w:rPr>
          <w:kern w:val="0"/>
          <w:lang w:val="fr-FR"/>
        </w:rPr>
        <w:t xml:space="preserve"> des indicateurs sur tous les indicateurs excepté le lavage des mains avec du savon, ou HWWS où il y avait une petite différence non</w:t>
      </w:r>
      <w:r w:rsidR="00BB2D0C">
        <w:rPr>
          <w:kern w:val="0"/>
          <w:lang w:val="fr-FR"/>
        </w:rPr>
        <w:t>-</w:t>
      </w:r>
      <w:r w:rsidRPr="006207D5">
        <w:rPr>
          <w:kern w:val="0"/>
          <w:lang w:val="fr-FR"/>
        </w:rPr>
        <w:t xml:space="preserve">significative. La </w:t>
      </w:r>
      <w:r w:rsidR="00D61D25" w:rsidRPr="006207D5">
        <w:rPr>
          <w:kern w:val="0"/>
          <w:lang w:val="fr-FR"/>
        </w:rPr>
        <w:t xml:space="preserve">moyenne des </w:t>
      </w:r>
      <w:r w:rsidR="00E26844" w:rsidRPr="006207D5">
        <w:rPr>
          <w:kern w:val="0"/>
          <w:lang w:val="fr-FR"/>
        </w:rPr>
        <w:t>différences</w:t>
      </w:r>
      <w:r w:rsidR="00D61D25" w:rsidRPr="006207D5">
        <w:rPr>
          <w:kern w:val="0"/>
          <w:lang w:val="fr-FR"/>
        </w:rPr>
        <w:t xml:space="preserve"> </w:t>
      </w:r>
      <w:r w:rsidR="00E26844" w:rsidRPr="006207D5">
        <w:rPr>
          <w:kern w:val="0"/>
          <w:lang w:val="fr-FR"/>
        </w:rPr>
        <w:t>à</w:t>
      </w:r>
      <w:r w:rsidR="00D61D25" w:rsidRPr="006207D5">
        <w:rPr>
          <w:kern w:val="0"/>
          <w:lang w:val="fr-FR"/>
        </w:rPr>
        <w:t xml:space="preserve"> la fin du projet </w:t>
      </w:r>
      <w:r w:rsidRPr="006207D5">
        <w:rPr>
          <w:kern w:val="0"/>
          <w:lang w:val="fr-FR"/>
        </w:rPr>
        <w:t>était entre 35 à 70% pour les neuf projets de Care Groups comparé à 25 à 45% pour tous les autres programmes de subvention de la Survie de l’Enfant et la Santé, ou projets CSHGP.</w:t>
      </w:r>
    </w:p>
    <w:p w14:paraId="7876BE54" w14:textId="77777777" w:rsidR="009200BD" w:rsidRPr="006207D5" w:rsidRDefault="009200BD" w:rsidP="00E86CE6">
      <w:pPr>
        <w:pStyle w:val="ListParagraph"/>
        <w:numPr>
          <w:ilvl w:val="0"/>
          <w:numId w:val="20"/>
        </w:numPr>
        <w:spacing w:after="120"/>
        <w:ind w:left="1980"/>
        <w:rPr>
          <w:kern w:val="0"/>
          <w:lang w:val="fr-FR"/>
        </w:rPr>
      </w:pPr>
      <w:r w:rsidRPr="006207D5">
        <w:rPr>
          <w:kern w:val="0"/>
          <w:lang w:val="fr-FR"/>
        </w:rPr>
        <w:t xml:space="preserve">Il y avait seulement neuf projets de Care Groups à comparer, mais la différence entre ces neuf projets et les 58 autres projets est statistiquement significative pour l’Allaitement Exclusif (AE). </w:t>
      </w:r>
    </w:p>
    <w:p w14:paraId="7E70876F" w14:textId="77777777" w:rsidR="009200BD" w:rsidRPr="006207D5" w:rsidRDefault="009200BD" w:rsidP="00E86CE6">
      <w:pPr>
        <w:pStyle w:val="ListParagraph"/>
        <w:numPr>
          <w:ilvl w:val="0"/>
          <w:numId w:val="20"/>
        </w:numPr>
        <w:ind w:left="1980"/>
        <w:rPr>
          <w:kern w:val="0"/>
          <w:lang w:val="fr-FR"/>
        </w:rPr>
      </w:pPr>
      <w:r w:rsidRPr="006207D5">
        <w:rPr>
          <w:kern w:val="0"/>
          <w:lang w:val="fr-FR"/>
        </w:rPr>
        <w:t xml:space="preserve">Donc, ce que cela montre est que les Care Groups dépassent en performance les autres méthodes que nous utilisons généralement pour le changement de comportement. </w:t>
      </w:r>
    </w:p>
    <w:p w14:paraId="3E08B552" w14:textId="2BB59D86" w:rsidR="009200BD" w:rsidRPr="006207D5" w:rsidRDefault="009200BD" w:rsidP="009200BD">
      <w:pPr>
        <w:pStyle w:val="ListParagraph"/>
        <w:overflowPunct/>
        <w:autoSpaceDE/>
        <w:autoSpaceDN/>
        <w:adjustRightInd/>
        <w:ind w:left="1620" w:hanging="540"/>
        <w:rPr>
          <w:rFonts w:ascii="Calibri" w:hAnsi="Calibri" w:cs="Calibri"/>
          <w:kern w:val="0"/>
          <w:lang w:val="fr-FR"/>
        </w:rPr>
      </w:pPr>
      <w:r w:rsidRPr="006207D5">
        <w:rPr>
          <w:rFonts w:ascii="Calibri" w:hAnsi="Calibri" w:cs="Calibri"/>
          <w:kern w:val="0"/>
          <w:lang w:val="fr-FR"/>
        </w:rPr>
        <w:t xml:space="preserve">6d. </w:t>
      </w:r>
      <w:r w:rsidRPr="006207D5">
        <w:rPr>
          <w:rFonts w:ascii="Calibri" w:hAnsi="Calibri" w:cs="Calibri"/>
          <w:kern w:val="0"/>
          <w:lang w:val="fr-FR"/>
        </w:rPr>
        <w:tab/>
        <w:t xml:space="preserve">Dirigez les participants à la </w:t>
      </w:r>
      <w:r w:rsidR="00D61D25" w:rsidRPr="006207D5">
        <w:rPr>
          <w:rFonts w:ascii="Calibri" w:hAnsi="Calibri" w:cs="Calibri"/>
          <w:kern w:val="0"/>
          <w:lang w:val="fr-FR"/>
        </w:rPr>
        <w:t xml:space="preserve">seconde </w:t>
      </w:r>
      <w:r w:rsidRPr="006207D5">
        <w:rPr>
          <w:rFonts w:ascii="Calibri" w:hAnsi="Calibri" w:cs="Calibri"/>
          <w:kern w:val="0"/>
          <w:lang w:val="fr-FR"/>
        </w:rPr>
        <w:t>Figure, et partagez avec eux ce qui suit</w:t>
      </w:r>
      <w:r w:rsidR="00BB2D0C">
        <w:rPr>
          <w:rFonts w:ascii="Calibri" w:hAnsi="Calibri" w:cs="Calibri"/>
          <w:kern w:val="0"/>
          <w:lang w:val="fr-FR"/>
        </w:rPr>
        <w:t xml:space="preserve"> </w:t>
      </w:r>
      <w:r w:rsidRPr="006207D5">
        <w:rPr>
          <w:rFonts w:ascii="Calibri" w:hAnsi="Calibri" w:cs="Calibri"/>
          <w:kern w:val="0"/>
          <w:lang w:val="fr-FR"/>
        </w:rPr>
        <w:t>:</w:t>
      </w:r>
    </w:p>
    <w:p w14:paraId="6F20D856" w14:textId="77777777" w:rsidR="009200BD" w:rsidRPr="006207D5" w:rsidRDefault="009200BD" w:rsidP="00E86CE6">
      <w:pPr>
        <w:pStyle w:val="ListParagraph"/>
        <w:numPr>
          <w:ilvl w:val="0"/>
          <w:numId w:val="21"/>
        </w:numPr>
        <w:overflowPunct/>
        <w:autoSpaceDE/>
        <w:autoSpaceDN/>
        <w:adjustRightInd/>
        <w:spacing w:after="120"/>
        <w:ind w:left="1980"/>
        <w:rPr>
          <w:rFonts w:ascii="Calibri" w:hAnsi="Calibri" w:cs="Calibri"/>
          <w:b/>
          <w:bCs/>
          <w:kern w:val="0"/>
          <w:lang w:val="fr-FR"/>
        </w:rPr>
      </w:pPr>
      <w:r w:rsidRPr="006207D5">
        <w:rPr>
          <w:rFonts w:ascii="Calibri" w:hAnsi="Calibri" w:cs="Calibri"/>
          <w:kern w:val="0"/>
          <w:lang w:val="fr-FR"/>
        </w:rPr>
        <w:t xml:space="preserve">Au cas où vous pourriez penser que ces résultats sont atypiques, voici un graphique montrant la réduction estimée de la mortalité dans 13 projets de Care Groups financés par CSHGP dans huit différents pays. </w:t>
      </w:r>
    </w:p>
    <w:p w14:paraId="5A185B5E" w14:textId="491F61B6" w:rsidR="009200BD" w:rsidRPr="006207D5" w:rsidRDefault="009200BD" w:rsidP="00E86CE6">
      <w:pPr>
        <w:pStyle w:val="ListParagraph"/>
        <w:numPr>
          <w:ilvl w:val="0"/>
          <w:numId w:val="21"/>
        </w:numPr>
        <w:overflowPunct/>
        <w:autoSpaceDE/>
        <w:autoSpaceDN/>
        <w:adjustRightInd/>
        <w:spacing w:after="120"/>
        <w:ind w:left="1980"/>
        <w:rPr>
          <w:rFonts w:ascii="Calibri" w:hAnsi="Calibri" w:cs="Calibri"/>
          <w:b/>
          <w:bCs/>
          <w:kern w:val="0"/>
          <w:lang w:val="fr-FR"/>
        </w:rPr>
      </w:pPr>
      <w:r w:rsidRPr="006207D5">
        <w:rPr>
          <w:rFonts w:ascii="Calibri" w:hAnsi="Calibri" w:cs="Calibri"/>
          <w:kern w:val="0"/>
          <w:lang w:val="fr-FR"/>
        </w:rPr>
        <w:t xml:space="preserve">La réduction moyenne estimée chez les enfants de moins 5 ans était 30% dans les projets de Care </w:t>
      </w:r>
      <w:r w:rsidR="00BB2D0C">
        <w:rPr>
          <w:rFonts w:ascii="Calibri" w:hAnsi="Calibri" w:cs="Calibri"/>
          <w:kern w:val="0"/>
          <w:lang w:val="fr-FR"/>
        </w:rPr>
        <w:t>G</w:t>
      </w:r>
      <w:r w:rsidRPr="006207D5">
        <w:rPr>
          <w:rFonts w:ascii="Calibri" w:hAnsi="Calibri" w:cs="Calibri"/>
          <w:kern w:val="0"/>
          <w:lang w:val="fr-FR"/>
        </w:rPr>
        <w:t>roups. Ceci est presque le double de ce que les projets de Care Groups réalisent souvent.</w:t>
      </w:r>
      <w:r w:rsidR="00A85BF6">
        <w:rPr>
          <w:rFonts w:ascii="Calibri" w:hAnsi="Calibri" w:cs="Calibri"/>
          <w:kern w:val="0"/>
          <w:lang w:val="fr-FR"/>
        </w:rPr>
        <w:t xml:space="preserve"> </w:t>
      </w:r>
    </w:p>
    <w:p w14:paraId="7376165D" w14:textId="53F45E14" w:rsidR="009200BD" w:rsidRPr="006207D5" w:rsidRDefault="009200BD" w:rsidP="00E86CE6">
      <w:pPr>
        <w:pStyle w:val="ListParagraph"/>
        <w:numPr>
          <w:ilvl w:val="0"/>
          <w:numId w:val="21"/>
        </w:numPr>
        <w:overflowPunct/>
        <w:autoSpaceDE/>
        <w:autoSpaceDN/>
        <w:adjustRightInd/>
        <w:ind w:left="1980"/>
        <w:rPr>
          <w:rFonts w:ascii="Calibri" w:hAnsi="Calibri" w:cs="Calibri"/>
          <w:bCs/>
          <w:kern w:val="0"/>
          <w:lang w:val="fr-FR"/>
        </w:rPr>
      </w:pPr>
      <w:r w:rsidRPr="006207D5">
        <w:rPr>
          <w:rFonts w:ascii="Calibri" w:hAnsi="Calibri" w:cs="Calibri"/>
          <w:bCs/>
          <w:kern w:val="0"/>
          <w:lang w:val="fr-FR"/>
        </w:rPr>
        <w:t>La plupart de ceux-ci sont des projets de 5 ans. Nous voyons ceci comme une preuve irréfutable que ces volontaires de Care Groups, encadrés et formés par des agents de santé communautaire salariés ou des Promoteurs, font une grande différence.</w:t>
      </w:r>
      <w:r w:rsidR="00A85BF6">
        <w:rPr>
          <w:rFonts w:ascii="Calibri" w:hAnsi="Calibri" w:cs="Calibri"/>
          <w:bCs/>
          <w:kern w:val="0"/>
          <w:lang w:val="fr-FR"/>
        </w:rPr>
        <w:t xml:space="preserve"> </w:t>
      </w:r>
    </w:p>
    <w:p w14:paraId="1444D93C" w14:textId="51EA9D25" w:rsidR="009200BD" w:rsidRPr="006207D5" w:rsidRDefault="009200BD" w:rsidP="009200BD">
      <w:pPr>
        <w:pStyle w:val="ListParagraph"/>
        <w:ind w:left="1620" w:hanging="540"/>
        <w:rPr>
          <w:kern w:val="0"/>
          <w:lang w:val="fr-FR"/>
        </w:rPr>
      </w:pPr>
      <w:r w:rsidRPr="006207D5">
        <w:rPr>
          <w:kern w:val="0"/>
          <w:lang w:val="fr-FR"/>
        </w:rPr>
        <w:t xml:space="preserve">6e. </w:t>
      </w:r>
      <w:r w:rsidRPr="006207D5">
        <w:rPr>
          <w:kern w:val="0"/>
          <w:lang w:val="fr-FR"/>
        </w:rPr>
        <w:tab/>
        <w:t xml:space="preserve">Dirigez les participants vers la </w:t>
      </w:r>
      <w:r w:rsidR="00E26844" w:rsidRPr="006207D5">
        <w:rPr>
          <w:kern w:val="0"/>
          <w:lang w:val="fr-FR"/>
        </w:rPr>
        <w:t>troisième</w:t>
      </w:r>
      <w:r w:rsidR="00D61D25" w:rsidRPr="006207D5">
        <w:rPr>
          <w:kern w:val="0"/>
          <w:lang w:val="fr-FR"/>
        </w:rPr>
        <w:t xml:space="preserve"> </w:t>
      </w:r>
      <w:r w:rsidRPr="006207D5">
        <w:rPr>
          <w:kern w:val="0"/>
          <w:lang w:val="fr-FR"/>
        </w:rPr>
        <w:t>Figure, et partagez avec eux ce qui suit.</w:t>
      </w:r>
    </w:p>
    <w:p w14:paraId="304E988E" w14:textId="4AA73B1F" w:rsidR="009200BD" w:rsidRPr="006207D5" w:rsidRDefault="009200BD" w:rsidP="00E86CE6">
      <w:pPr>
        <w:pStyle w:val="ListParagraph"/>
        <w:numPr>
          <w:ilvl w:val="0"/>
          <w:numId w:val="22"/>
        </w:numPr>
        <w:spacing w:after="120"/>
        <w:ind w:left="1980"/>
        <w:rPr>
          <w:rFonts w:ascii="Times New Roman" w:eastAsia="Times New Roman" w:hAnsi="Times New Roman" w:cs="Times New Roman"/>
          <w:kern w:val="0"/>
          <w:lang w:val="fr-FR"/>
        </w:rPr>
      </w:pPr>
      <w:r w:rsidRPr="006207D5">
        <w:rPr>
          <w:kern w:val="0"/>
          <w:lang w:val="fr-FR"/>
        </w:rPr>
        <w:t xml:space="preserve">La </w:t>
      </w:r>
      <w:r w:rsidR="00E26844" w:rsidRPr="006207D5">
        <w:rPr>
          <w:kern w:val="0"/>
          <w:lang w:val="fr-FR"/>
        </w:rPr>
        <w:t>troisième</w:t>
      </w:r>
      <w:r w:rsidR="00D61D25" w:rsidRPr="006207D5">
        <w:rPr>
          <w:kern w:val="0"/>
          <w:lang w:val="fr-FR"/>
        </w:rPr>
        <w:t xml:space="preserve"> </w:t>
      </w:r>
      <w:r w:rsidRPr="006207D5">
        <w:rPr>
          <w:kern w:val="0"/>
          <w:lang w:val="fr-FR"/>
        </w:rPr>
        <w:t xml:space="preserve">Figure montre la performance du projet de Care Group de World Relief au Cambodge, représentée par les barres jaunes, comparé aux autres projets de Care Group représentés par les barres bleus et les projets non liés aux Care Groups représentés par les barres jaunes. </w:t>
      </w:r>
    </w:p>
    <w:p w14:paraId="523F5D8C" w14:textId="77777777" w:rsidR="009200BD" w:rsidRPr="006207D5" w:rsidRDefault="009200BD" w:rsidP="00E86CE6">
      <w:pPr>
        <w:pStyle w:val="ListParagraph"/>
        <w:numPr>
          <w:ilvl w:val="0"/>
          <w:numId w:val="22"/>
        </w:numPr>
        <w:spacing w:after="120"/>
        <w:ind w:left="1980"/>
        <w:rPr>
          <w:rFonts w:ascii="Times New Roman" w:eastAsia="Times New Roman" w:hAnsi="Times New Roman" w:cs="Times New Roman"/>
          <w:kern w:val="0"/>
          <w:lang w:val="fr-FR"/>
        </w:rPr>
      </w:pPr>
      <w:r w:rsidRPr="006207D5">
        <w:rPr>
          <w:kern w:val="0"/>
          <w:lang w:val="fr-FR"/>
        </w:rPr>
        <w:t xml:space="preserve">Le modèle de Care Group au Cambodge a montré encore une meilleure performance que dans d’autres pays en Amérique Latine et aux Caraïbes, Asie et l’Afrique, même dans le lavage des mains. En Asie, par exemple, Care Groups a été utilisé au Cambodge, en Indonésie et aux Philippines. Ceci était en dépit d’une grande préoccupation initiale exprimée par les agents nationaux de World Relief que le modèle ne sera pas efficace dans leur contexte. </w:t>
      </w:r>
    </w:p>
    <w:p w14:paraId="63F49528" w14:textId="77777777" w:rsidR="009200BD" w:rsidRPr="006207D5" w:rsidRDefault="009200BD" w:rsidP="00E86CE6">
      <w:pPr>
        <w:pStyle w:val="ListParagraph"/>
        <w:numPr>
          <w:ilvl w:val="0"/>
          <w:numId w:val="22"/>
        </w:numPr>
        <w:ind w:left="1980"/>
        <w:rPr>
          <w:rFonts w:ascii="Times New Roman" w:eastAsia="Times New Roman" w:hAnsi="Times New Roman" w:cs="Times New Roman"/>
          <w:kern w:val="0"/>
          <w:lang w:val="fr-FR"/>
        </w:rPr>
      </w:pPr>
      <w:r w:rsidRPr="006207D5">
        <w:rPr>
          <w:kern w:val="0"/>
          <w:lang w:val="fr-FR"/>
        </w:rPr>
        <w:t xml:space="preserve">Les agents au Cambodge étaient préoccupés par le fait que les femmes ne seraient pas d’accord pour travailler comme volontaires, mais ceci n’était pas un problème dans le projet, et ils ont vu certains de leurs meilleurs résultats à ce jour. </w:t>
      </w:r>
    </w:p>
    <w:p w14:paraId="390AFC71" w14:textId="6398FDF0" w:rsidR="009200BD" w:rsidRPr="006207D5" w:rsidRDefault="009200BD" w:rsidP="009200BD">
      <w:pPr>
        <w:pStyle w:val="ListParagraph"/>
        <w:ind w:left="1620" w:hanging="540"/>
        <w:contextualSpacing/>
        <w:rPr>
          <w:rFonts w:ascii="Calibri" w:hAnsi="Calibri" w:cs="Calibri"/>
          <w:bCs/>
          <w:kern w:val="0"/>
          <w:lang w:val="fr-FR"/>
        </w:rPr>
      </w:pPr>
      <w:r w:rsidRPr="006207D5">
        <w:rPr>
          <w:rFonts w:ascii="Calibri" w:hAnsi="Calibri" w:cs="Calibri"/>
          <w:bCs/>
          <w:kern w:val="0"/>
          <w:lang w:val="fr-FR"/>
        </w:rPr>
        <w:t xml:space="preserve">6f. </w:t>
      </w:r>
      <w:r w:rsidRPr="006207D5">
        <w:rPr>
          <w:rFonts w:ascii="Calibri" w:hAnsi="Calibri" w:cs="Calibri"/>
          <w:bCs/>
          <w:kern w:val="0"/>
          <w:lang w:val="fr-FR"/>
        </w:rPr>
        <w:tab/>
        <w:t>Demandez au groupe</w:t>
      </w:r>
      <w:r w:rsidR="00BB2D0C">
        <w:rPr>
          <w:rFonts w:ascii="Calibri" w:hAnsi="Calibri" w:cs="Calibri"/>
          <w:bCs/>
          <w:kern w:val="0"/>
          <w:lang w:val="fr-FR"/>
        </w:rPr>
        <w:t xml:space="preserve"> </w:t>
      </w:r>
      <w:r w:rsidRPr="006207D5">
        <w:rPr>
          <w:rFonts w:ascii="Calibri" w:hAnsi="Calibri" w:cs="Calibri"/>
          <w:bCs/>
          <w:kern w:val="0"/>
          <w:lang w:val="fr-FR"/>
        </w:rPr>
        <w:t>: D’après vous, pourquoi les Care Groups sont si efficaces</w:t>
      </w:r>
      <w:r w:rsidR="00BB2D0C">
        <w:rPr>
          <w:rFonts w:ascii="Calibri" w:hAnsi="Calibri" w:cs="Calibri"/>
          <w:bCs/>
          <w:kern w:val="0"/>
          <w:lang w:val="fr-FR"/>
        </w:rPr>
        <w:t xml:space="preserve"> </w:t>
      </w:r>
      <w:r w:rsidRPr="006207D5">
        <w:rPr>
          <w:rFonts w:ascii="Calibri" w:hAnsi="Calibri" w:cs="Calibri"/>
          <w:bCs/>
          <w:kern w:val="0"/>
          <w:lang w:val="fr-FR"/>
        </w:rPr>
        <w:t>? Ecrivez cette information sur le flip</w:t>
      </w:r>
      <w:r w:rsidR="00AD446E" w:rsidRPr="006207D5">
        <w:rPr>
          <w:rFonts w:ascii="Calibri" w:hAnsi="Calibri" w:cs="Calibri"/>
          <w:bCs/>
          <w:kern w:val="0"/>
          <w:lang w:val="fr-FR"/>
        </w:rPr>
        <w:t xml:space="preserve"> </w:t>
      </w:r>
      <w:r w:rsidRPr="006207D5">
        <w:rPr>
          <w:rFonts w:ascii="Calibri" w:hAnsi="Calibri" w:cs="Calibri"/>
          <w:bCs/>
          <w:kern w:val="0"/>
          <w:lang w:val="fr-FR"/>
        </w:rPr>
        <w:t>chart, et gardez-la affichée pendant le reste de la formation. Si les participants ne mentionnent pas tout ce qui suit, ajoutez-les sur le flip</w:t>
      </w:r>
      <w:r w:rsidR="00AD446E" w:rsidRPr="006207D5">
        <w:rPr>
          <w:rFonts w:ascii="Calibri" w:hAnsi="Calibri" w:cs="Calibri"/>
          <w:bCs/>
          <w:kern w:val="0"/>
          <w:lang w:val="fr-FR"/>
        </w:rPr>
        <w:t xml:space="preserve"> </w:t>
      </w:r>
      <w:r w:rsidRPr="006207D5">
        <w:rPr>
          <w:rFonts w:ascii="Calibri" w:hAnsi="Calibri" w:cs="Calibri"/>
          <w:bCs/>
          <w:kern w:val="0"/>
          <w:lang w:val="fr-FR"/>
        </w:rPr>
        <w:t xml:space="preserve">chart : effort multiplié, couverture complet, soutien de la mère à la mère, motivation de pair, communautés changées, efficacité de coût, durabilité, et changement de comportement dans une grande partie de la communauté, mortalité et malnutrition réduites chez l’enfant. </w:t>
      </w:r>
    </w:p>
    <w:p w14:paraId="13C848F4" w14:textId="77777777" w:rsidR="00034BE1" w:rsidRDefault="00034BE1">
      <w:pPr>
        <w:overflowPunct/>
        <w:autoSpaceDE/>
        <w:autoSpaceDN/>
        <w:adjustRightInd/>
        <w:spacing w:line="276" w:lineRule="auto"/>
        <w:ind w:left="0"/>
        <w:rPr>
          <w:lang w:val="fr-FR"/>
        </w:rPr>
      </w:pPr>
      <w:r>
        <w:rPr>
          <w:lang w:val="fr-FR"/>
        </w:rPr>
        <w:br w:type="page"/>
      </w:r>
    </w:p>
    <w:p w14:paraId="75835DE1" w14:textId="00929E1C" w:rsidR="009200BD" w:rsidRPr="006207D5" w:rsidRDefault="009200BD" w:rsidP="009200BD">
      <w:pPr>
        <w:ind w:left="1080" w:hanging="360"/>
        <w:rPr>
          <w:b/>
          <w:lang w:val="fr-FR"/>
        </w:rPr>
      </w:pPr>
      <w:r w:rsidRPr="006207D5">
        <w:rPr>
          <w:lang w:val="fr-FR"/>
        </w:rPr>
        <w:t xml:space="preserve">7. </w:t>
      </w:r>
      <w:r w:rsidRPr="006207D5">
        <w:rPr>
          <w:lang w:val="fr-FR"/>
        </w:rPr>
        <w:tab/>
        <w:t>Activité</w:t>
      </w:r>
      <w:r w:rsidR="00BB2D0C">
        <w:rPr>
          <w:lang w:val="fr-FR"/>
        </w:rPr>
        <w:t xml:space="preserve"> </w:t>
      </w:r>
      <w:r w:rsidRPr="006207D5">
        <w:rPr>
          <w:lang w:val="fr-FR"/>
        </w:rPr>
        <w:t>: Pourquoi certains Care Groups se focalisent sur les femmes enceintes et les enfants de moins de 2 ans ou sur les 1</w:t>
      </w:r>
      <w:r w:rsidR="00BB2D0C">
        <w:rPr>
          <w:lang w:val="fr-FR"/>
        </w:rPr>
        <w:t>.</w:t>
      </w:r>
      <w:r w:rsidRPr="006207D5">
        <w:rPr>
          <w:lang w:val="fr-FR"/>
        </w:rPr>
        <w:t>000 premiers jours</w:t>
      </w:r>
      <w:r w:rsidR="00BB2D0C">
        <w:rPr>
          <w:lang w:val="fr-FR"/>
        </w:rPr>
        <w:t xml:space="preserve"> </w:t>
      </w:r>
      <w:r w:rsidRPr="006207D5">
        <w:rPr>
          <w:lang w:val="fr-FR"/>
        </w:rPr>
        <w:t xml:space="preserve">? </w:t>
      </w:r>
    </w:p>
    <w:p w14:paraId="4BB570FB" w14:textId="7F52CE67" w:rsidR="009200BD" w:rsidRPr="006207D5" w:rsidRDefault="009200BD" w:rsidP="00E86CE6">
      <w:pPr>
        <w:pStyle w:val="ListParagraph"/>
        <w:numPr>
          <w:ilvl w:val="0"/>
          <w:numId w:val="23"/>
        </w:numPr>
        <w:ind w:left="1620" w:hanging="540"/>
        <w:rPr>
          <w:rFonts w:ascii="Calibri" w:hAnsi="Calibri" w:cs="Calibri"/>
          <w:kern w:val="0"/>
          <w:lang w:val="fr-FR"/>
        </w:rPr>
      </w:pPr>
      <w:r w:rsidRPr="006207D5">
        <w:rPr>
          <w:rFonts w:ascii="Calibri" w:hAnsi="Calibri" w:cs="Calibri"/>
          <w:kern w:val="0"/>
          <w:lang w:val="fr-FR"/>
        </w:rPr>
        <w:t>Dites aux participants</w:t>
      </w:r>
      <w:r w:rsidR="00BB2D0C">
        <w:rPr>
          <w:rFonts w:ascii="Calibri" w:hAnsi="Calibri" w:cs="Calibri"/>
          <w:kern w:val="0"/>
          <w:lang w:val="fr-FR"/>
        </w:rPr>
        <w:t xml:space="preserve"> </w:t>
      </w:r>
      <w:r w:rsidRPr="006207D5">
        <w:rPr>
          <w:rFonts w:ascii="Calibri" w:hAnsi="Calibri" w:cs="Calibri"/>
          <w:kern w:val="0"/>
          <w:lang w:val="fr-FR"/>
        </w:rPr>
        <w:t>: Certains Care Groups se focalisent sur les femmes enceintes et les mères d’enfants de moins de 2 ans, connu aussi comme les 1</w:t>
      </w:r>
      <w:r w:rsidR="00BB2D0C">
        <w:rPr>
          <w:rFonts w:ascii="Calibri" w:hAnsi="Calibri" w:cs="Calibri"/>
          <w:kern w:val="0"/>
          <w:lang w:val="fr-FR"/>
        </w:rPr>
        <w:t>.</w:t>
      </w:r>
      <w:r w:rsidRPr="006207D5">
        <w:rPr>
          <w:rFonts w:ascii="Calibri" w:hAnsi="Calibri" w:cs="Calibri"/>
          <w:kern w:val="0"/>
          <w:lang w:val="fr-FR"/>
        </w:rPr>
        <w:t xml:space="preserve">000 premiers jours. </w:t>
      </w:r>
    </w:p>
    <w:p w14:paraId="0ABC2AEC" w14:textId="26C54D0A" w:rsidR="009200BD" w:rsidRPr="006207D5" w:rsidRDefault="009200BD" w:rsidP="00E86CE6">
      <w:pPr>
        <w:pStyle w:val="ListParagraph"/>
        <w:numPr>
          <w:ilvl w:val="0"/>
          <w:numId w:val="23"/>
        </w:numPr>
        <w:ind w:left="1620" w:hanging="540"/>
        <w:rPr>
          <w:rFonts w:ascii="Calibri" w:hAnsi="Calibri" w:cs="Calibri"/>
          <w:kern w:val="0"/>
          <w:lang w:val="fr-FR"/>
        </w:rPr>
      </w:pPr>
      <w:r w:rsidRPr="006207D5">
        <w:rPr>
          <w:rFonts w:ascii="Calibri" w:hAnsi="Calibri" w:cs="Calibri"/>
          <w:kern w:val="0"/>
          <w:lang w:val="fr-FR"/>
        </w:rPr>
        <w:t>Demandez aux participants</w:t>
      </w:r>
      <w:r w:rsidR="00BB2D0C">
        <w:rPr>
          <w:rFonts w:ascii="Calibri" w:hAnsi="Calibri" w:cs="Calibri"/>
          <w:kern w:val="0"/>
          <w:lang w:val="fr-FR"/>
        </w:rPr>
        <w:t xml:space="preserve"> </w:t>
      </w:r>
      <w:r w:rsidRPr="006207D5">
        <w:rPr>
          <w:rFonts w:ascii="Calibri" w:hAnsi="Calibri" w:cs="Calibri"/>
          <w:kern w:val="0"/>
          <w:lang w:val="fr-FR"/>
        </w:rPr>
        <w:t>: D’après vous, pourquoi serait-il important de se focaliser sur ce groupe d’âge</w:t>
      </w:r>
      <w:r w:rsidR="00BB2D0C">
        <w:rPr>
          <w:rFonts w:ascii="Calibri" w:hAnsi="Calibri" w:cs="Calibri"/>
          <w:kern w:val="0"/>
          <w:lang w:val="fr-FR"/>
        </w:rPr>
        <w:t xml:space="preserve"> </w:t>
      </w:r>
      <w:r w:rsidRPr="006207D5">
        <w:rPr>
          <w:rFonts w:ascii="Calibri" w:hAnsi="Calibri" w:cs="Calibri"/>
          <w:kern w:val="0"/>
          <w:lang w:val="fr-FR"/>
        </w:rPr>
        <w:t>?</w:t>
      </w:r>
    </w:p>
    <w:p w14:paraId="6FC75C20" w14:textId="60CA12BC" w:rsidR="009200BD" w:rsidRPr="006207D5" w:rsidRDefault="009200BD" w:rsidP="00E86CE6">
      <w:pPr>
        <w:pStyle w:val="ListParagraph"/>
        <w:numPr>
          <w:ilvl w:val="0"/>
          <w:numId w:val="23"/>
        </w:numPr>
        <w:ind w:left="1620" w:hanging="540"/>
        <w:rPr>
          <w:rFonts w:ascii="Calibri" w:hAnsi="Calibri" w:cs="Calibri"/>
          <w:kern w:val="0"/>
          <w:lang w:val="fr-FR"/>
        </w:rPr>
      </w:pPr>
      <w:r w:rsidRPr="006207D5">
        <w:rPr>
          <w:rFonts w:ascii="Calibri" w:hAnsi="Calibri" w:cs="Calibri"/>
          <w:kern w:val="0"/>
          <w:lang w:val="fr-FR"/>
        </w:rPr>
        <w:t>Dites aux participants de discuter sur cette question en petits groupes et ensuite de faire la restitution. Ecrivez les réponses correctes sur le flip</w:t>
      </w:r>
      <w:r w:rsidR="00AD446E" w:rsidRPr="006207D5">
        <w:rPr>
          <w:rFonts w:ascii="Calibri" w:hAnsi="Calibri" w:cs="Calibri"/>
          <w:kern w:val="0"/>
          <w:lang w:val="fr-FR"/>
        </w:rPr>
        <w:t xml:space="preserve"> </w:t>
      </w:r>
      <w:r w:rsidRPr="006207D5">
        <w:rPr>
          <w:rFonts w:ascii="Calibri" w:hAnsi="Calibri" w:cs="Calibri"/>
          <w:kern w:val="0"/>
          <w:lang w:val="fr-FR"/>
        </w:rPr>
        <w:t>chart, et ajoutez les points suivants si les participants ne les mentionnent pas</w:t>
      </w:r>
      <w:r w:rsidRPr="006207D5">
        <w:rPr>
          <w:rStyle w:val="FootnoteReference"/>
          <w:rFonts w:cs="Calibri"/>
          <w:kern w:val="0"/>
          <w:lang w:val="fr-FR"/>
        </w:rPr>
        <w:footnoteReference w:id="2"/>
      </w:r>
      <w:r w:rsidR="00BB2D0C">
        <w:rPr>
          <w:rFonts w:ascii="Calibri" w:hAnsi="Calibri" w:cs="Calibri"/>
          <w:kern w:val="0"/>
          <w:lang w:val="fr-FR"/>
        </w:rPr>
        <w:t>.</w:t>
      </w:r>
      <w:r w:rsidRPr="006207D5">
        <w:rPr>
          <w:rFonts w:ascii="Calibri" w:hAnsi="Calibri" w:cs="Calibri"/>
          <w:kern w:val="0"/>
          <w:lang w:val="fr-FR"/>
        </w:rPr>
        <w:t xml:space="preserve"> </w:t>
      </w:r>
    </w:p>
    <w:p w14:paraId="4E2620E6" w14:textId="2896C830" w:rsidR="009200BD" w:rsidRPr="006207D5" w:rsidRDefault="009200BD" w:rsidP="00E86CE6">
      <w:pPr>
        <w:pStyle w:val="ListParagraph"/>
        <w:numPr>
          <w:ilvl w:val="0"/>
          <w:numId w:val="24"/>
        </w:numPr>
        <w:spacing w:after="120"/>
        <w:ind w:left="1980"/>
        <w:rPr>
          <w:kern w:val="0"/>
          <w:lang w:val="fr-FR"/>
        </w:rPr>
      </w:pPr>
      <w:r w:rsidRPr="006207D5">
        <w:rPr>
          <w:kern w:val="0"/>
          <w:lang w:val="fr-FR"/>
        </w:rPr>
        <w:t>Les 1</w:t>
      </w:r>
      <w:r w:rsidR="00BB2D0C">
        <w:rPr>
          <w:kern w:val="0"/>
          <w:lang w:val="fr-FR"/>
        </w:rPr>
        <w:t>.</w:t>
      </w:r>
      <w:r w:rsidRPr="006207D5">
        <w:rPr>
          <w:kern w:val="0"/>
          <w:lang w:val="fr-FR"/>
        </w:rPr>
        <w:t>000 jours entre le début de grossesse d’une femme et le second anniversaire de son enfant offrent une fenêtre unique d’opportunité. Une bonne nutrition pendant cette fenêtre de 1</w:t>
      </w:r>
      <w:r w:rsidR="00BB2D0C">
        <w:rPr>
          <w:kern w:val="0"/>
          <w:lang w:val="fr-FR"/>
        </w:rPr>
        <w:t>.</w:t>
      </w:r>
      <w:r w:rsidRPr="006207D5">
        <w:rPr>
          <w:kern w:val="0"/>
          <w:lang w:val="fr-FR"/>
        </w:rPr>
        <w:t>000 jours peut avoir un impact profond sur la capacité de l’enfant à grandir, apprendre et sortir de la pauvreté. Elle peut également façonner la santé, la stabilité et la prospérité à long terme de la société</w:t>
      </w:r>
    </w:p>
    <w:p w14:paraId="27C8F957" w14:textId="77777777" w:rsidR="009200BD" w:rsidRPr="006207D5" w:rsidRDefault="009200BD" w:rsidP="00E86CE6">
      <w:pPr>
        <w:pStyle w:val="ListParagraph"/>
        <w:numPr>
          <w:ilvl w:val="0"/>
          <w:numId w:val="24"/>
        </w:numPr>
        <w:spacing w:after="120"/>
        <w:ind w:left="1980"/>
        <w:rPr>
          <w:kern w:val="0"/>
          <w:lang w:val="fr-FR"/>
        </w:rPr>
      </w:pPr>
      <w:r w:rsidRPr="006207D5">
        <w:rPr>
          <w:bCs/>
          <w:kern w:val="0"/>
          <w:lang w:val="fr-FR"/>
        </w:rPr>
        <w:t>Pour les bébés et les enfants de moins de 2 ans, les conséquences de la sous-nutrition sont particulièrement sévères, très souvent irréversibles</w:t>
      </w:r>
      <w:r w:rsidRPr="006207D5">
        <w:rPr>
          <w:b/>
          <w:bCs/>
          <w:kern w:val="0"/>
          <w:lang w:val="fr-FR"/>
        </w:rPr>
        <w:t>.</w:t>
      </w:r>
    </w:p>
    <w:p w14:paraId="641233A7" w14:textId="2DFA276E" w:rsidR="009200BD" w:rsidRPr="006207D5" w:rsidRDefault="009200BD" w:rsidP="00E86CE6">
      <w:pPr>
        <w:pStyle w:val="ListParagraph"/>
        <w:numPr>
          <w:ilvl w:val="0"/>
          <w:numId w:val="24"/>
        </w:numPr>
        <w:spacing w:after="120"/>
        <w:ind w:left="1980"/>
        <w:rPr>
          <w:kern w:val="0"/>
          <w:lang w:val="fr-FR"/>
        </w:rPr>
      </w:pPr>
      <w:r w:rsidRPr="006207D5">
        <w:rPr>
          <w:kern w:val="0"/>
          <w:lang w:val="fr-FR"/>
        </w:rPr>
        <w:t>Pendant la grossesse, la sous-nutrition peut avoir un impact dévastateur sur la croissance et le développement sain d’un enfant. Les bébés qui sont malnutris dans le sein ont un risque plus élevé de mourir pendant l’enfance et sont plus susceptibles de faire face aux déficiences cognitives et physiques et des problèmes chroniques de santé.</w:t>
      </w:r>
      <w:r w:rsidR="00A85BF6">
        <w:rPr>
          <w:kern w:val="0"/>
          <w:lang w:val="fr-FR"/>
        </w:rPr>
        <w:t xml:space="preserve"> </w:t>
      </w:r>
    </w:p>
    <w:p w14:paraId="29547E96" w14:textId="77777777" w:rsidR="009200BD" w:rsidRPr="006207D5" w:rsidRDefault="00CA4156" w:rsidP="00E86CE6">
      <w:pPr>
        <w:pStyle w:val="ListParagraph"/>
        <w:numPr>
          <w:ilvl w:val="0"/>
          <w:numId w:val="24"/>
        </w:numPr>
        <w:ind w:left="1980"/>
        <w:rPr>
          <w:kern w:val="0"/>
          <w:lang w:val="fr-FR"/>
        </w:rPr>
      </w:pPr>
      <w:r w:rsidRPr="006207D5">
        <w:rPr>
          <w:kern w:val="0"/>
          <w:lang w:val="fr-FR"/>
        </w:rPr>
        <w:t xml:space="preserve">Pour les enfants de moins de 2 ans, la sous-nutrition peut être une menace contre la vie. Elle peut affaiblir le système immunitaire de l’enfant et même le rendre plus susceptible de mourir de maladies fréquentes telles que la pneumonie, la diarrhée et le paludisme. </w:t>
      </w:r>
    </w:p>
    <w:p w14:paraId="29891011" w14:textId="70C76440" w:rsidR="009200BD" w:rsidRPr="006207D5" w:rsidRDefault="009200BD" w:rsidP="009200BD">
      <w:pPr>
        <w:ind w:left="1620" w:hanging="540"/>
        <w:rPr>
          <w:lang w:val="fr-FR"/>
        </w:rPr>
      </w:pPr>
      <w:r w:rsidRPr="006207D5">
        <w:rPr>
          <w:lang w:val="fr-FR"/>
        </w:rPr>
        <w:t>7d.</w:t>
      </w:r>
      <w:r w:rsidRPr="006207D5">
        <w:rPr>
          <w:lang w:val="fr-FR"/>
        </w:rPr>
        <w:tab/>
        <w:t xml:space="preserve">Montrez et expliquez aux participants le graphique sur la sous-nutrition qui se trouve dans la </w:t>
      </w:r>
      <w:r w:rsidR="002C163E" w:rsidRPr="00003C12">
        <w:rPr>
          <w:b/>
          <w:color w:val="237990"/>
          <w:lang w:val="fr-FR"/>
        </w:rPr>
        <w:t>Leçon</w:t>
      </w:r>
      <w:r w:rsidRPr="00003C12">
        <w:rPr>
          <w:b/>
          <w:color w:val="237990"/>
          <w:lang w:val="fr-FR"/>
        </w:rPr>
        <w:t xml:space="preserve"> 2, </w:t>
      </w:r>
      <w:r w:rsidR="00603188" w:rsidRPr="00003C12">
        <w:rPr>
          <w:b/>
          <w:color w:val="237990"/>
          <w:lang w:val="fr-FR"/>
        </w:rPr>
        <w:t>Flip Chart</w:t>
      </w:r>
      <w:r w:rsidRPr="00003C12">
        <w:rPr>
          <w:b/>
          <w:color w:val="237990"/>
          <w:lang w:val="fr-FR"/>
        </w:rPr>
        <w:t xml:space="preserve"> 3</w:t>
      </w:r>
      <w:r w:rsidR="00034BE1">
        <w:rPr>
          <w:b/>
          <w:color w:val="237990"/>
          <w:lang w:val="fr-FR"/>
        </w:rPr>
        <w:t xml:space="preserve"> </w:t>
      </w:r>
      <w:r w:rsidRPr="00003C12">
        <w:rPr>
          <w:b/>
          <w:color w:val="237990"/>
          <w:lang w:val="fr-FR"/>
        </w:rPr>
        <w:t xml:space="preserve">: La </w:t>
      </w:r>
      <w:r w:rsidR="00C9510E" w:rsidRPr="00003C12">
        <w:rPr>
          <w:b/>
          <w:color w:val="237990"/>
          <w:lang w:val="fr-FR"/>
        </w:rPr>
        <w:t>S</w:t>
      </w:r>
      <w:r w:rsidRPr="00003C12">
        <w:rPr>
          <w:b/>
          <w:color w:val="237990"/>
          <w:lang w:val="fr-FR"/>
        </w:rPr>
        <w:t xml:space="preserve">ous-nutrition </w:t>
      </w:r>
      <w:r w:rsidR="00C9510E" w:rsidRPr="00003C12">
        <w:rPr>
          <w:b/>
          <w:color w:val="237990"/>
          <w:lang w:val="fr-FR"/>
        </w:rPr>
        <w:t>A</w:t>
      </w:r>
      <w:r w:rsidRPr="00003C12">
        <w:rPr>
          <w:b/>
          <w:color w:val="237990"/>
          <w:lang w:val="fr-FR"/>
        </w:rPr>
        <w:t xml:space="preserve">rrive </w:t>
      </w:r>
      <w:r w:rsidR="00C9510E" w:rsidRPr="00003C12">
        <w:rPr>
          <w:b/>
          <w:color w:val="237990"/>
          <w:lang w:val="fr-FR"/>
        </w:rPr>
        <w:t>T</w:t>
      </w:r>
      <w:r w:rsidRPr="00003C12">
        <w:rPr>
          <w:b/>
          <w:color w:val="237990"/>
          <w:lang w:val="fr-FR"/>
        </w:rPr>
        <w:t xml:space="preserve">rès </w:t>
      </w:r>
      <w:r w:rsidR="00C9510E" w:rsidRPr="00003C12">
        <w:rPr>
          <w:b/>
          <w:color w:val="237990"/>
          <w:lang w:val="fr-FR"/>
        </w:rPr>
        <w:t>T</w:t>
      </w:r>
      <w:r w:rsidRPr="00003C12">
        <w:rPr>
          <w:b/>
          <w:color w:val="237990"/>
          <w:lang w:val="fr-FR"/>
        </w:rPr>
        <w:t>ôt</w:t>
      </w:r>
      <w:r w:rsidRPr="006207D5">
        <w:rPr>
          <w:color w:val="4F81BD" w:themeColor="accent1"/>
          <w:lang w:val="fr-FR"/>
        </w:rPr>
        <w:t xml:space="preserve">. </w:t>
      </w:r>
      <w:r w:rsidRPr="006207D5">
        <w:rPr>
          <w:lang w:val="fr-FR"/>
        </w:rPr>
        <w:t>Dites aux participants que ce graphique illustre d’une manière dramatique l’importance de la nutrition dès la prime enfance.</w:t>
      </w:r>
      <w:r w:rsidR="00A85BF6">
        <w:rPr>
          <w:lang w:val="fr-FR"/>
        </w:rPr>
        <w:t xml:space="preserve"> </w:t>
      </w:r>
    </w:p>
    <w:p w14:paraId="0A3A3246" w14:textId="23C5F892" w:rsidR="009200BD" w:rsidRPr="006207D5" w:rsidRDefault="00334665" w:rsidP="009200BD">
      <w:pPr>
        <w:rPr>
          <w:rFonts w:ascii="Times New Roman" w:eastAsia="Calibri" w:hAnsi="Times New Roman" w:cs="Times New Roman"/>
          <w:szCs w:val="22"/>
          <w:lang w:val="fr-FR"/>
        </w:rPr>
      </w:pPr>
      <w:r w:rsidRPr="006207D5">
        <w:rPr>
          <w:noProof/>
        </w:rPr>
        <mc:AlternateContent>
          <mc:Choice Requires="wps">
            <w:drawing>
              <wp:inline distT="0" distB="0" distL="0" distR="0" wp14:anchorId="7E616EC8" wp14:editId="741C37C0">
                <wp:extent cx="5438775" cy="2400300"/>
                <wp:effectExtent l="0" t="0" r="9525" b="0"/>
                <wp:docPr id="1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400300"/>
                        </a:xfrm>
                        <a:prstGeom prst="rect">
                          <a:avLst/>
                        </a:prstGeom>
                        <a:solidFill>
                          <a:srgbClr val="E2C082"/>
                        </a:solidFill>
                        <a:ln>
                          <a:noFill/>
                        </a:ln>
                        <a:extLst/>
                      </wps:spPr>
                      <wps:txbx>
                        <w:txbxContent>
                          <w:p w14:paraId="1787F3C2" w14:textId="77777777" w:rsidR="009B577B" w:rsidRPr="008958C6" w:rsidRDefault="009B577B" w:rsidP="001D51C6">
                            <w:pPr>
                              <w:spacing w:before="120" w:after="120"/>
                              <w:ind w:left="0"/>
                              <w:rPr>
                                <w:rFonts w:eastAsia="Calibri" w:cs="Times New Roman"/>
                                <w:b/>
                                <w:sz w:val="20"/>
                                <w:szCs w:val="20"/>
                                <w:lang w:val="fr-CA"/>
                              </w:rPr>
                            </w:pPr>
                            <w:r w:rsidRPr="008958C6">
                              <w:rPr>
                                <w:rFonts w:eastAsia="Calibri" w:cs="Times New Roman"/>
                                <w:b/>
                                <w:sz w:val="20"/>
                                <w:szCs w:val="20"/>
                                <w:lang w:val="fr-CA"/>
                              </w:rPr>
                              <w:t xml:space="preserve">Couverture de </w:t>
                            </w:r>
                            <w:r>
                              <w:rPr>
                                <w:rFonts w:eastAsia="Calibri" w:cs="Times New Roman"/>
                                <w:b/>
                                <w:sz w:val="20"/>
                                <w:szCs w:val="20"/>
                                <w:lang w:val="fr-CA"/>
                              </w:rPr>
                              <w:t>P</w:t>
                            </w:r>
                            <w:r w:rsidRPr="008958C6">
                              <w:rPr>
                                <w:rFonts w:eastAsia="Calibri" w:cs="Times New Roman"/>
                                <w:b/>
                                <w:sz w:val="20"/>
                                <w:szCs w:val="20"/>
                                <w:lang w:val="fr-CA"/>
                              </w:rPr>
                              <w:t xml:space="preserve">rojet et </w:t>
                            </w:r>
                            <w:r>
                              <w:rPr>
                                <w:rFonts w:eastAsia="Calibri" w:cs="Times New Roman"/>
                                <w:b/>
                                <w:sz w:val="20"/>
                                <w:szCs w:val="20"/>
                                <w:lang w:val="fr-CA"/>
                              </w:rPr>
                              <w:t>S</w:t>
                            </w:r>
                            <w:r w:rsidRPr="008958C6">
                              <w:rPr>
                                <w:rFonts w:eastAsia="Calibri" w:cs="Times New Roman"/>
                                <w:b/>
                                <w:sz w:val="20"/>
                                <w:szCs w:val="20"/>
                                <w:lang w:val="fr-CA"/>
                              </w:rPr>
                              <w:t xml:space="preserve">e </w:t>
                            </w:r>
                            <w:r>
                              <w:rPr>
                                <w:rFonts w:eastAsia="Calibri" w:cs="Times New Roman"/>
                                <w:b/>
                                <w:sz w:val="20"/>
                                <w:szCs w:val="20"/>
                                <w:lang w:val="fr-CA"/>
                              </w:rPr>
                              <w:t>F</w:t>
                            </w:r>
                            <w:r w:rsidRPr="008958C6">
                              <w:rPr>
                                <w:rFonts w:eastAsia="Calibri" w:cs="Times New Roman"/>
                                <w:b/>
                                <w:sz w:val="20"/>
                                <w:szCs w:val="20"/>
                                <w:lang w:val="fr-CA"/>
                              </w:rPr>
                              <w:t>ocaliser</w:t>
                            </w:r>
                            <w:r>
                              <w:rPr>
                                <w:rFonts w:eastAsia="Calibri" w:cs="Times New Roman"/>
                                <w:b/>
                                <w:sz w:val="20"/>
                                <w:szCs w:val="20"/>
                                <w:lang w:val="fr-CA"/>
                              </w:rPr>
                              <w:t xml:space="preserve"> </w:t>
                            </w:r>
                            <w:r w:rsidRPr="008958C6">
                              <w:rPr>
                                <w:rFonts w:eastAsia="Calibri" w:cs="Times New Roman"/>
                                <w:b/>
                                <w:sz w:val="20"/>
                                <w:szCs w:val="20"/>
                                <w:lang w:val="fr-CA"/>
                              </w:rPr>
                              <w:t xml:space="preserve">sur les </w:t>
                            </w:r>
                            <w:r>
                              <w:rPr>
                                <w:rFonts w:eastAsia="Calibri" w:cs="Times New Roman"/>
                                <w:b/>
                                <w:sz w:val="20"/>
                                <w:szCs w:val="20"/>
                                <w:lang w:val="fr-CA"/>
                              </w:rPr>
                              <w:t>F</w:t>
                            </w:r>
                            <w:r w:rsidRPr="008958C6">
                              <w:rPr>
                                <w:rFonts w:eastAsia="Calibri" w:cs="Times New Roman"/>
                                <w:b/>
                                <w:sz w:val="20"/>
                                <w:szCs w:val="20"/>
                                <w:lang w:val="fr-CA"/>
                              </w:rPr>
                              <w:t xml:space="preserve">emmes en </w:t>
                            </w:r>
                            <w:r w:rsidRPr="00C2333D">
                              <w:rPr>
                                <w:rFonts w:eastAsia="Calibri" w:cs="Times New Roman"/>
                                <w:b/>
                                <w:bCs/>
                                <w:caps/>
                                <w:sz w:val="20"/>
                                <w:szCs w:val="20"/>
                                <w:lang w:val="fr-CA"/>
                              </w:rPr>
                              <w:t>â</w:t>
                            </w:r>
                            <w:r w:rsidRPr="008958C6">
                              <w:rPr>
                                <w:rFonts w:eastAsia="Calibri" w:cs="Times New Roman"/>
                                <w:b/>
                                <w:sz w:val="20"/>
                                <w:szCs w:val="20"/>
                                <w:lang w:val="fr-CA"/>
                              </w:rPr>
                              <w:t xml:space="preserve">ge de </w:t>
                            </w:r>
                            <w:r>
                              <w:rPr>
                                <w:rFonts w:eastAsia="Calibri" w:cs="Times New Roman"/>
                                <w:b/>
                                <w:sz w:val="20"/>
                                <w:szCs w:val="20"/>
                                <w:lang w:val="fr-CA"/>
                              </w:rPr>
                              <w:t>P</w:t>
                            </w:r>
                            <w:r w:rsidRPr="008958C6">
                              <w:rPr>
                                <w:rFonts w:eastAsia="Calibri" w:cs="Times New Roman"/>
                                <w:b/>
                                <w:sz w:val="20"/>
                                <w:szCs w:val="20"/>
                                <w:lang w:val="fr-CA"/>
                              </w:rPr>
                              <w:t xml:space="preserve">rocréer </w:t>
                            </w:r>
                            <w:r>
                              <w:rPr>
                                <w:rFonts w:eastAsia="Calibri" w:cs="Times New Roman"/>
                                <w:b/>
                                <w:sz w:val="20"/>
                                <w:szCs w:val="20"/>
                                <w:lang w:val="fr-CA"/>
                              </w:rPr>
                              <w:t>(FEAP)</w:t>
                            </w:r>
                          </w:p>
                          <w:p w14:paraId="559F2587" w14:textId="77A51ADD" w:rsidR="009B577B" w:rsidRPr="00477236" w:rsidRDefault="009B577B" w:rsidP="001D51C6">
                            <w:pPr>
                              <w:spacing w:before="120" w:after="120"/>
                              <w:ind w:left="0"/>
                              <w:rPr>
                                <w:rFonts w:eastAsia="Calibri" w:cs="Times New Roman"/>
                                <w:sz w:val="20"/>
                                <w:szCs w:val="20"/>
                                <w:lang w:val="fr-FR"/>
                              </w:rPr>
                            </w:pPr>
                            <w:r w:rsidRPr="00477236">
                              <w:rPr>
                                <w:rFonts w:eastAsia="Calibri" w:cs="Times New Roman"/>
                                <w:sz w:val="20"/>
                                <w:szCs w:val="20"/>
                                <w:lang w:val="fr-CA"/>
                              </w:rPr>
                              <w:t xml:space="preserve">Quand le Dr Pieter Ernst de WR a élaboré </w:t>
                            </w:r>
                            <w:r>
                              <w:rPr>
                                <w:rFonts w:eastAsia="Calibri" w:cs="Times New Roman"/>
                                <w:sz w:val="20"/>
                                <w:szCs w:val="20"/>
                                <w:lang w:val="fr-FR"/>
                              </w:rPr>
                              <w:t xml:space="preserve">l’approche CG, il comptait atteindre toutes les femmes en âge de procréer (FEAP). Pourquoi, alors, certains projets rétrécissent-ils la portée aux femmes enceintes et aux mères d’enfants de moins de 2 ans ? Ceci peut – être dû aux exigences de financement de la subvention ou il pourrait potentiellement réduire les coûts, permettant ainsi un domaine de projet plus large avec le même budget et pour une focalisation immédiate sur les plus vulnérables. D’autre part, ceci pourrait réellement augmenter les coûts en compliquant l’identification et l’enrôlement des ménages qui participent. Il pourrait aussi rendre l’identification précoce des femmes enceintes plus difficile. </w:t>
                            </w:r>
                          </w:p>
                          <w:p w14:paraId="556F93E5" w14:textId="77777777" w:rsidR="009B577B" w:rsidRPr="0004394D" w:rsidRDefault="009B577B" w:rsidP="001D51C6">
                            <w:pPr>
                              <w:spacing w:before="120" w:after="120"/>
                              <w:ind w:left="0"/>
                              <w:rPr>
                                <w:rFonts w:eastAsia="Calibri" w:cs="Times New Roman"/>
                                <w:sz w:val="20"/>
                                <w:szCs w:val="20"/>
                                <w:lang w:val="fr-CA"/>
                              </w:rPr>
                            </w:pPr>
                            <w:r w:rsidRPr="0004394D">
                              <w:rPr>
                                <w:rFonts w:eastAsia="Calibri" w:cs="Times New Roman"/>
                                <w:sz w:val="20"/>
                                <w:szCs w:val="20"/>
                                <w:lang w:val="fr-CA"/>
                              </w:rPr>
                              <w:t>En tous les cas, cherchez à atteindre et enr</w:t>
                            </w:r>
                            <w:r>
                              <w:rPr>
                                <w:rFonts w:eastAsia="Calibri" w:cs="Times New Roman"/>
                                <w:sz w:val="20"/>
                                <w:szCs w:val="20"/>
                                <w:lang w:val="fr-CA"/>
                              </w:rPr>
                              <w:t xml:space="preserve">ôler 100% des ménages ciblés, et ne tombez pas dans le piège d’atteindre seulement 80% qui sont les plus faciles à atteindre parce que vous allez manquer les plus vulnérables. 100% de couverture de FEAP reste toujours l’idéal. </w:t>
                            </w:r>
                          </w:p>
                          <w:p w14:paraId="34898897" w14:textId="77777777" w:rsidR="009B577B" w:rsidRPr="0004394D" w:rsidRDefault="009B577B" w:rsidP="009200BD">
                            <w:pPr>
                              <w:spacing w:before="120" w:after="120"/>
                              <w:ind w:left="0"/>
                              <w:rPr>
                                <w:rFonts w:eastAsia="Calibri" w:cs="Times New Roman"/>
                                <w:sz w:val="20"/>
                                <w:szCs w:val="20"/>
                                <w:lang w:val="fr-CA"/>
                              </w:rPr>
                            </w:pPr>
                          </w:p>
                          <w:p w14:paraId="1B49DEE0" w14:textId="77777777" w:rsidR="009B577B" w:rsidRPr="0004394D" w:rsidRDefault="009B577B" w:rsidP="009200BD">
                            <w:pPr>
                              <w:spacing w:before="120" w:after="120"/>
                              <w:ind w:left="0"/>
                              <w:rPr>
                                <w:lang w:val="fr-CA"/>
                              </w:rPr>
                            </w:pPr>
                          </w:p>
                        </w:txbxContent>
                      </wps:txbx>
                      <wps:bodyPr rot="0" vert="horz" wrap="square" lIns="91440" tIns="45720" rIns="91440" bIns="45720" anchor="t" anchorCtr="0" upright="1">
                        <a:noAutofit/>
                      </wps:bodyPr>
                    </wps:wsp>
                  </a:graphicData>
                </a:graphic>
              </wp:inline>
            </w:drawing>
          </mc:Choice>
          <mc:Fallback>
            <w:pict>
              <v:shapetype w14:anchorId="7E616EC8" id="_x0000_t202" coordsize="21600,21600" o:spt="202" path="m,l,21600r21600,l21600,xe">
                <v:stroke joinstyle="miter"/>
                <v:path gradientshapeok="t" o:connecttype="rect"/>
              </v:shapetype>
              <v:shape id="Text Box 29" o:spid="_x0000_s1033" type="#_x0000_t202" style="width:428.2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" fillcolor="#e2c082" stroked="f">
                <v:textbox>
                  <w:txbxContent>
                    <w:p w14:paraId="1787F3C2" w14:textId="77777777" w:rsidR="009B577B" w:rsidRPr="008958C6" w:rsidRDefault="009B577B" w:rsidP="001D51C6">
                      <w:pPr>
                        <w:spacing w:before="120" w:after="120"/>
                        <w:ind w:left="0"/>
                        <w:rPr>
                          <w:rFonts w:eastAsia="Calibri" w:cs="Times New Roman"/>
                          <w:b/>
                          <w:sz w:val="20"/>
                          <w:szCs w:val="20"/>
                          <w:lang w:val="fr-CA"/>
                        </w:rPr>
                      </w:pPr>
                      <w:r w:rsidRPr="008958C6">
                        <w:rPr>
                          <w:rFonts w:eastAsia="Calibri" w:cs="Times New Roman"/>
                          <w:b/>
                          <w:sz w:val="20"/>
                          <w:szCs w:val="20"/>
                          <w:lang w:val="fr-CA"/>
                        </w:rPr>
                        <w:t xml:space="preserve">Couverture de </w:t>
                      </w:r>
                      <w:r>
                        <w:rPr>
                          <w:rFonts w:eastAsia="Calibri" w:cs="Times New Roman"/>
                          <w:b/>
                          <w:sz w:val="20"/>
                          <w:szCs w:val="20"/>
                          <w:lang w:val="fr-CA"/>
                        </w:rPr>
                        <w:t>P</w:t>
                      </w:r>
                      <w:r w:rsidRPr="008958C6">
                        <w:rPr>
                          <w:rFonts w:eastAsia="Calibri" w:cs="Times New Roman"/>
                          <w:b/>
                          <w:sz w:val="20"/>
                          <w:szCs w:val="20"/>
                          <w:lang w:val="fr-CA"/>
                        </w:rPr>
                        <w:t xml:space="preserve">rojet et </w:t>
                      </w:r>
                      <w:r>
                        <w:rPr>
                          <w:rFonts w:eastAsia="Calibri" w:cs="Times New Roman"/>
                          <w:b/>
                          <w:sz w:val="20"/>
                          <w:szCs w:val="20"/>
                          <w:lang w:val="fr-CA"/>
                        </w:rPr>
                        <w:t>S</w:t>
                      </w:r>
                      <w:r w:rsidRPr="008958C6">
                        <w:rPr>
                          <w:rFonts w:eastAsia="Calibri" w:cs="Times New Roman"/>
                          <w:b/>
                          <w:sz w:val="20"/>
                          <w:szCs w:val="20"/>
                          <w:lang w:val="fr-CA"/>
                        </w:rPr>
                        <w:t xml:space="preserve">e </w:t>
                      </w:r>
                      <w:r>
                        <w:rPr>
                          <w:rFonts w:eastAsia="Calibri" w:cs="Times New Roman"/>
                          <w:b/>
                          <w:sz w:val="20"/>
                          <w:szCs w:val="20"/>
                          <w:lang w:val="fr-CA"/>
                        </w:rPr>
                        <w:t>F</w:t>
                      </w:r>
                      <w:r w:rsidRPr="008958C6">
                        <w:rPr>
                          <w:rFonts w:eastAsia="Calibri" w:cs="Times New Roman"/>
                          <w:b/>
                          <w:sz w:val="20"/>
                          <w:szCs w:val="20"/>
                          <w:lang w:val="fr-CA"/>
                        </w:rPr>
                        <w:t>ocaliser</w:t>
                      </w:r>
                      <w:r>
                        <w:rPr>
                          <w:rFonts w:eastAsia="Calibri" w:cs="Times New Roman"/>
                          <w:b/>
                          <w:sz w:val="20"/>
                          <w:szCs w:val="20"/>
                          <w:lang w:val="fr-CA"/>
                        </w:rPr>
                        <w:t xml:space="preserve"> </w:t>
                      </w:r>
                      <w:r w:rsidRPr="008958C6">
                        <w:rPr>
                          <w:rFonts w:eastAsia="Calibri" w:cs="Times New Roman"/>
                          <w:b/>
                          <w:sz w:val="20"/>
                          <w:szCs w:val="20"/>
                          <w:lang w:val="fr-CA"/>
                        </w:rPr>
                        <w:t xml:space="preserve">sur les </w:t>
                      </w:r>
                      <w:r>
                        <w:rPr>
                          <w:rFonts w:eastAsia="Calibri" w:cs="Times New Roman"/>
                          <w:b/>
                          <w:sz w:val="20"/>
                          <w:szCs w:val="20"/>
                          <w:lang w:val="fr-CA"/>
                        </w:rPr>
                        <w:t>F</w:t>
                      </w:r>
                      <w:r w:rsidRPr="008958C6">
                        <w:rPr>
                          <w:rFonts w:eastAsia="Calibri" w:cs="Times New Roman"/>
                          <w:b/>
                          <w:sz w:val="20"/>
                          <w:szCs w:val="20"/>
                          <w:lang w:val="fr-CA"/>
                        </w:rPr>
                        <w:t xml:space="preserve">emmes en </w:t>
                      </w:r>
                      <w:r w:rsidRPr="00C2333D">
                        <w:rPr>
                          <w:rFonts w:eastAsia="Calibri" w:cs="Times New Roman"/>
                          <w:b/>
                          <w:bCs/>
                          <w:caps/>
                          <w:sz w:val="20"/>
                          <w:szCs w:val="20"/>
                          <w:lang w:val="fr-CA"/>
                        </w:rPr>
                        <w:t>â</w:t>
                      </w:r>
                      <w:r w:rsidRPr="008958C6">
                        <w:rPr>
                          <w:rFonts w:eastAsia="Calibri" w:cs="Times New Roman"/>
                          <w:b/>
                          <w:sz w:val="20"/>
                          <w:szCs w:val="20"/>
                          <w:lang w:val="fr-CA"/>
                        </w:rPr>
                        <w:t xml:space="preserve">ge de </w:t>
                      </w:r>
                      <w:r>
                        <w:rPr>
                          <w:rFonts w:eastAsia="Calibri" w:cs="Times New Roman"/>
                          <w:b/>
                          <w:sz w:val="20"/>
                          <w:szCs w:val="20"/>
                          <w:lang w:val="fr-CA"/>
                        </w:rPr>
                        <w:t>P</w:t>
                      </w:r>
                      <w:r w:rsidRPr="008958C6">
                        <w:rPr>
                          <w:rFonts w:eastAsia="Calibri" w:cs="Times New Roman"/>
                          <w:b/>
                          <w:sz w:val="20"/>
                          <w:szCs w:val="20"/>
                          <w:lang w:val="fr-CA"/>
                        </w:rPr>
                        <w:t xml:space="preserve">rocréer </w:t>
                      </w:r>
                      <w:r>
                        <w:rPr>
                          <w:rFonts w:eastAsia="Calibri" w:cs="Times New Roman"/>
                          <w:b/>
                          <w:sz w:val="20"/>
                          <w:szCs w:val="20"/>
                          <w:lang w:val="fr-CA"/>
                        </w:rPr>
                        <w:t>(FEAP)</w:t>
                      </w:r>
                    </w:p>
                    <w:p w14:paraId="559F2587" w14:textId="77A51ADD" w:rsidR="009B577B" w:rsidRPr="00477236" w:rsidRDefault="009B577B" w:rsidP="001D51C6">
                      <w:pPr>
                        <w:spacing w:before="120" w:after="120"/>
                        <w:ind w:left="0"/>
                        <w:rPr>
                          <w:rFonts w:eastAsia="Calibri" w:cs="Times New Roman"/>
                          <w:sz w:val="20"/>
                          <w:szCs w:val="20"/>
                          <w:lang w:val="fr-FR"/>
                        </w:rPr>
                      </w:pPr>
                      <w:r w:rsidRPr="00477236">
                        <w:rPr>
                          <w:rFonts w:eastAsia="Calibri" w:cs="Times New Roman"/>
                          <w:sz w:val="20"/>
                          <w:szCs w:val="20"/>
                          <w:lang w:val="fr-CA"/>
                        </w:rPr>
                        <w:t xml:space="preserve">Quand le Dr Pieter Ernst de WR a élaboré </w:t>
                      </w:r>
                      <w:r>
                        <w:rPr>
                          <w:rFonts w:eastAsia="Calibri" w:cs="Times New Roman"/>
                          <w:sz w:val="20"/>
                          <w:szCs w:val="20"/>
                          <w:lang w:val="fr-FR"/>
                        </w:rPr>
                        <w:t xml:space="preserve">l’approche CG, il comptait atteindre toutes les femmes en âge de procréer (FEAP). Pourquoi, alors, certains projets rétrécissent-ils la portée aux femmes enceintes et aux mères d’enfants de moins de 2 ans ? Ceci peut – être dû aux exigences de financement de la subvention ou il pourrait potentiellement réduire les coûts, permettant ainsi un domaine de projet plus large avec le même budget et pour une focalisation immédiate sur les plus vulnérables. D’autre part, ceci pourrait réellement augmenter les coûts en compliquant l’identification et l’enrôlement des ménages qui participent. Il pourrait aussi rendre l’identification précoce des femmes enceintes plus difficile. </w:t>
                      </w:r>
                    </w:p>
                    <w:p w14:paraId="556F93E5" w14:textId="77777777" w:rsidR="009B577B" w:rsidRPr="0004394D" w:rsidRDefault="009B577B" w:rsidP="001D51C6">
                      <w:pPr>
                        <w:spacing w:before="120" w:after="120"/>
                        <w:ind w:left="0"/>
                        <w:rPr>
                          <w:rFonts w:eastAsia="Calibri" w:cs="Times New Roman"/>
                          <w:sz w:val="20"/>
                          <w:szCs w:val="20"/>
                          <w:lang w:val="fr-CA"/>
                        </w:rPr>
                      </w:pPr>
                      <w:r w:rsidRPr="0004394D">
                        <w:rPr>
                          <w:rFonts w:eastAsia="Calibri" w:cs="Times New Roman"/>
                          <w:sz w:val="20"/>
                          <w:szCs w:val="20"/>
                          <w:lang w:val="fr-CA"/>
                        </w:rPr>
                        <w:t>En tous les cas, cherchez à atteindre et enr</w:t>
                      </w:r>
                      <w:r>
                        <w:rPr>
                          <w:rFonts w:eastAsia="Calibri" w:cs="Times New Roman"/>
                          <w:sz w:val="20"/>
                          <w:szCs w:val="20"/>
                          <w:lang w:val="fr-CA"/>
                        </w:rPr>
                        <w:t xml:space="preserve">ôler 100% des ménages ciblés, et ne tombez pas dans le piège d’atteindre seulement 80% qui sont les plus faciles à atteindre parce que vous allez manquer les plus vulnérables. 100% de couverture de FEAP reste toujours l’idéal. </w:t>
                      </w:r>
                    </w:p>
                    <w:p w14:paraId="34898897" w14:textId="77777777" w:rsidR="009B577B" w:rsidRPr="0004394D" w:rsidRDefault="009B577B" w:rsidP="009200BD">
                      <w:pPr>
                        <w:spacing w:before="120" w:after="120"/>
                        <w:ind w:left="0"/>
                        <w:rPr>
                          <w:rFonts w:eastAsia="Calibri" w:cs="Times New Roman"/>
                          <w:sz w:val="20"/>
                          <w:szCs w:val="20"/>
                          <w:lang w:val="fr-CA"/>
                        </w:rPr>
                      </w:pPr>
                    </w:p>
                    <w:p w14:paraId="1B49DEE0" w14:textId="77777777" w:rsidR="009B577B" w:rsidRPr="0004394D" w:rsidRDefault="009B577B" w:rsidP="009200BD">
                      <w:pPr>
                        <w:spacing w:before="120" w:after="120"/>
                        <w:ind w:left="0"/>
                        <w:rPr>
                          <w:lang w:val="fr-CA"/>
                        </w:rPr>
                      </w:pPr>
                    </w:p>
                  </w:txbxContent>
                </v:textbox>
                <w10:anchorlock/>
              </v:shape>
            </w:pict>
          </mc:Fallback>
        </mc:AlternateContent>
      </w:r>
    </w:p>
    <w:p w14:paraId="75A74F97" w14:textId="3E3DA757" w:rsidR="009200BD" w:rsidRPr="006207D5" w:rsidRDefault="009200BD" w:rsidP="009200BD">
      <w:pPr>
        <w:ind w:left="1080" w:hanging="360"/>
        <w:rPr>
          <w:lang w:val="fr-FR"/>
        </w:rPr>
      </w:pPr>
      <w:r w:rsidRPr="006207D5">
        <w:rPr>
          <w:lang w:val="fr-FR"/>
        </w:rPr>
        <w:t xml:space="preserve">8. </w:t>
      </w:r>
      <w:r w:rsidRPr="006207D5">
        <w:rPr>
          <w:lang w:val="fr-FR"/>
        </w:rPr>
        <w:tab/>
        <w:t>Activité</w:t>
      </w:r>
      <w:r w:rsidR="00A47B60">
        <w:rPr>
          <w:lang w:val="fr-FR"/>
        </w:rPr>
        <w:t xml:space="preserve"> </w:t>
      </w:r>
      <w:r w:rsidRPr="006207D5">
        <w:rPr>
          <w:lang w:val="fr-FR"/>
        </w:rPr>
        <w:t xml:space="preserve">: Pourquoi les Care Groups </w:t>
      </w:r>
      <w:r w:rsidR="00E32140" w:rsidRPr="006207D5">
        <w:rPr>
          <w:lang w:val="fr-FR"/>
        </w:rPr>
        <w:t>S</w:t>
      </w:r>
      <w:r w:rsidRPr="006207D5">
        <w:rPr>
          <w:lang w:val="fr-FR"/>
        </w:rPr>
        <w:t xml:space="preserve">e </w:t>
      </w:r>
      <w:r w:rsidR="00E32140" w:rsidRPr="006207D5">
        <w:rPr>
          <w:lang w:val="fr-FR"/>
        </w:rPr>
        <w:t>F</w:t>
      </w:r>
      <w:r w:rsidRPr="006207D5">
        <w:rPr>
          <w:lang w:val="fr-FR"/>
        </w:rPr>
        <w:t xml:space="preserve">ocalisent-ils sur les </w:t>
      </w:r>
      <w:r w:rsidR="00E32140" w:rsidRPr="006207D5">
        <w:rPr>
          <w:lang w:val="fr-FR"/>
        </w:rPr>
        <w:t>C</w:t>
      </w:r>
      <w:r w:rsidRPr="006207D5">
        <w:rPr>
          <w:lang w:val="fr-FR"/>
        </w:rPr>
        <w:t xml:space="preserve">omportements des </w:t>
      </w:r>
      <w:r w:rsidR="00E32140" w:rsidRPr="006207D5">
        <w:rPr>
          <w:lang w:val="fr-FR"/>
        </w:rPr>
        <w:t>M</w:t>
      </w:r>
      <w:r w:rsidRPr="006207D5">
        <w:rPr>
          <w:lang w:val="fr-FR"/>
        </w:rPr>
        <w:t>énages</w:t>
      </w:r>
      <w:r w:rsidR="002813A9">
        <w:rPr>
          <w:lang w:val="fr-FR"/>
        </w:rPr>
        <w:t xml:space="preserve"> </w:t>
      </w:r>
      <w:r w:rsidRPr="006207D5">
        <w:rPr>
          <w:lang w:val="fr-FR"/>
        </w:rPr>
        <w:t>?</w:t>
      </w:r>
    </w:p>
    <w:p w14:paraId="2EA53B7C" w14:textId="27B76E91" w:rsidR="009200BD" w:rsidRPr="006207D5" w:rsidRDefault="009200BD" w:rsidP="009200BD">
      <w:pPr>
        <w:pStyle w:val="ListParagraph"/>
        <w:numPr>
          <w:ilvl w:val="1"/>
          <w:numId w:val="0"/>
        </w:numPr>
        <w:ind w:left="1620" w:hanging="540"/>
        <w:rPr>
          <w:rFonts w:ascii="Calibri" w:hAnsi="Calibri" w:cs="Calibri"/>
          <w:bCs/>
          <w:kern w:val="0"/>
          <w:lang w:val="fr-FR"/>
        </w:rPr>
      </w:pPr>
      <w:r w:rsidRPr="006207D5">
        <w:rPr>
          <w:rFonts w:ascii="Calibri" w:hAnsi="Calibri" w:cs="Calibri"/>
          <w:bCs/>
          <w:kern w:val="0"/>
          <w:lang w:val="fr-FR"/>
        </w:rPr>
        <w:t xml:space="preserve">8a. </w:t>
      </w:r>
      <w:r w:rsidRPr="006207D5">
        <w:rPr>
          <w:rFonts w:ascii="Calibri" w:hAnsi="Calibri" w:cs="Calibri"/>
          <w:bCs/>
          <w:kern w:val="0"/>
          <w:lang w:val="fr-FR"/>
        </w:rPr>
        <w:tab/>
        <w:t xml:space="preserve">Donnez aux participants les copies de la </w:t>
      </w:r>
      <w:r w:rsidR="002C163E" w:rsidRPr="00003C12">
        <w:rPr>
          <w:rFonts w:ascii="Calibri" w:hAnsi="Calibri" w:cs="Calibri"/>
          <w:b/>
          <w:bCs/>
          <w:color w:val="237990"/>
          <w:kern w:val="0"/>
          <w:lang w:val="fr-FR"/>
        </w:rPr>
        <w:t>Leçon</w:t>
      </w:r>
      <w:r w:rsidRPr="00003C12">
        <w:rPr>
          <w:rFonts w:ascii="Calibri" w:hAnsi="Calibri" w:cs="Calibri"/>
          <w:b/>
          <w:bCs/>
          <w:color w:val="237990"/>
          <w:kern w:val="0"/>
          <w:lang w:val="fr-FR"/>
        </w:rPr>
        <w:t xml:space="preserve"> 2, </w:t>
      </w:r>
      <w:r w:rsidR="009954BF" w:rsidRPr="00003C12">
        <w:rPr>
          <w:rFonts w:ascii="Calibri" w:hAnsi="Calibri" w:cs="Calibri"/>
          <w:b/>
          <w:bCs/>
          <w:color w:val="237990"/>
          <w:kern w:val="0"/>
          <w:lang w:val="fr-FR"/>
        </w:rPr>
        <w:t>Document</w:t>
      </w:r>
      <w:r w:rsidRPr="00003C12">
        <w:rPr>
          <w:rFonts w:ascii="Calibri" w:hAnsi="Calibri" w:cs="Calibri"/>
          <w:b/>
          <w:bCs/>
          <w:color w:val="237990"/>
          <w:kern w:val="0"/>
          <w:lang w:val="fr-FR"/>
        </w:rPr>
        <w:t xml:space="preserve"> 5</w:t>
      </w:r>
      <w:r w:rsidR="00034BE1">
        <w:rPr>
          <w:rFonts w:ascii="Calibri" w:hAnsi="Calibri" w:cs="Calibri"/>
          <w:b/>
          <w:bCs/>
          <w:color w:val="237990"/>
          <w:kern w:val="0"/>
          <w:lang w:val="fr-FR"/>
        </w:rPr>
        <w:t xml:space="preserve"> </w:t>
      </w:r>
      <w:r w:rsidRPr="00003C12">
        <w:rPr>
          <w:rFonts w:ascii="Calibri" w:hAnsi="Calibri" w:cs="Calibri"/>
          <w:b/>
          <w:bCs/>
          <w:color w:val="237990"/>
          <w:kern w:val="0"/>
          <w:lang w:val="fr-FR"/>
        </w:rPr>
        <w:t xml:space="preserve">: Causes de </w:t>
      </w:r>
      <w:r w:rsidR="00262F1C" w:rsidRPr="00003C12">
        <w:rPr>
          <w:rFonts w:ascii="Calibri" w:hAnsi="Calibri" w:cs="Calibri"/>
          <w:b/>
          <w:bCs/>
          <w:color w:val="237990"/>
          <w:kern w:val="0"/>
          <w:lang w:val="fr-FR"/>
        </w:rPr>
        <w:t>M</w:t>
      </w:r>
      <w:r w:rsidRPr="00003C12">
        <w:rPr>
          <w:rFonts w:ascii="Calibri" w:hAnsi="Calibri" w:cs="Calibri"/>
          <w:b/>
          <w:bCs/>
          <w:color w:val="237990"/>
          <w:kern w:val="0"/>
          <w:lang w:val="fr-FR"/>
        </w:rPr>
        <w:t xml:space="preserve">ortalité </w:t>
      </w:r>
      <w:r w:rsidR="00262F1C" w:rsidRPr="00003C12">
        <w:rPr>
          <w:rFonts w:ascii="Calibri" w:hAnsi="Calibri" w:cs="Calibri"/>
          <w:b/>
          <w:bCs/>
          <w:color w:val="237990"/>
          <w:kern w:val="0"/>
          <w:lang w:val="fr-FR"/>
        </w:rPr>
        <w:t>C</w:t>
      </w:r>
      <w:r w:rsidRPr="00003C12">
        <w:rPr>
          <w:rFonts w:ascii="Calibri" w:hAnsi="Calibri" w:cs="Calibri"/>
          <w:b/>
          <w:bCs/>
          <w:color w:val="237990"/>
          <w:kern w:val="0"/>
          <w:lang w:val="fr-FR"/>
        </w:rPr>
        <w:t xml:space="preserve">hez les </w:t>
      </w:r>
      <w:r w:rsidR="00262F1C" w:rsidRPr="00003C12">
        <w:rPr>
          <w:rFonts w:ascii="Calibri" w:hAnsi="Calibri" w:cs="Calibri"/>
          <w:b/>
          <w:bCs/>
          <w:color w:val="237990"/>
          <w:kern w:val="0"/>
          <w:lang w:val="fr-FR"/>
        </w:rPr>
        <w:t>E</w:t>
      </w:r>
      <w:r w:rsidRPr="00003C12">
        <w:rPr>
          <w:rFonts w:ascii="Calibri" w:hAnsi="Calibri" w:cs="Calibri"/>
          <w:b/>
          <w:bCs/>
          <w:color w:val="237990"/>
          <w:kern w:val="0"/>
          <w:lang w:val="fr-FR"/>
        </w:rPr>
        <w:t xml:space="preserve">nfants de </w:t>
      </w:r>
      <w:r w:rsidR="00262F1C" w:rsidRPr="00003C12">
        <w:rPr>
          <w:rFonts w:ascii="Calibri" w:hAnsi="Calibri" w:cs="Calibri"/>
          <w:b/>
          <w:bCs/>
          <w:color w:val="237990"/>
          <w:kern w:val="0"/>
          <w:lang w:val="fr-FR"/>
        </w:rPr>
        <w:t>M</w:t>
      </w:r>
      <w:r w:rsidRPr="00003C12">
        <w:rPr>
          <w:rFonts w:ascii="Calibri" w:hAnsi="Calibri" w:cs="Calibri"/>
          <w:b/>
          <w:bCs/>
          <w:color w:val="237990"/>
          <w:kern w:val="0"/>
          <w:lang w:val="fr-FR"/>
        </w:rPr>
        <w:t xml:space="preserve">oins de 5 </w:t>
      </w:r>
      <w:r w:rsidR="00262F1C" w:rsidRPr="00003C12">
        <w:rPr>
          <w:rFonts w:ascii="Calibri" w:hAnsi="Calibri" w:cs="Calibri"/>
          <w:b/>
          <w:bCs/>
          <w:color w:val="237990"/>
          <w:kern w:val="0"/>
          <w:lang w:val="fr-FR"/>
        </w:rPr>
        <w:t>A</w:t>
      </w:r>
      <w:r w:rsidRPr="00003C12">
        <w:rPr>
          <w:rFonts w:ascii="Calibri" w:hAnsi="Calibri" w:cs="Calibri"/>
          <w:b/>
          <w:bCs/>
          <w:color w:val="237990"/>
          <w:kern w:val="0"/>
          <w:lang w:val="fr-FR"/>
        </w:rPr>
        <w:t>ns</w:t>
      </w:r>
      <w:r w:rsidRPr="006207D5">
        <w:rPr>
          <w:rFonts w:ascii="Calibri" w:hAnsi="Calibri" w:cs="Calibri"/>
          <w:bCs/>
          <w:color w:val="4F81BD" w:themeColor="accent1"/>
          <w:kern w:val="0"/>
          <w:lang w:val="fr-FR"/>
        </w:rPr>
        <w:t>.</w:t>
      </w:r>
      <w:r w:rsidRPr="006207D5">
        <w:rPr>
          <w:rFonts w:ascii="Calibri" w:hAnsi="Calibri" w:cs="Calibri"/>
          <w:bCs/>
          <w:kern w:val="0"/>
          <w:lang w:val="fr-FR"/>
        </w:rPr>
        <w:t xml:space="preserve"> Alors qu’ils sont sur leurs tables ou en petits groupes, dites aux</w:t>
      </w:r>
      <w:r w:rsidR="00A85BF6">
        <w:rPr>
          <w:rFonts w:ascii="Calibri" w:hAnsi="Calibri" w:cs="Calibri"/>
          <w:bCs/>
          <w:kern w:val="0"/>
          <w:lang w:val="fr-FR"/>
        </w:rPr>
        <w:t xml:space="preserve"> </w:t>
      </w:r>
      <w:r w:rsidRPr="006207D5">
        <w:rPr>
          <w:rFonts w:ascii="Calibri" w:hAnsi="Calibri" w:cs="Calibri"/>
          <w:bCs/>
          <w:kern w:val="0"/>
          <w:lang w:val="fr-FR"/>
        </w:rPr>
        <w:t>participants de passer 5 minutes en train d’examiner le diagramme et de discuter sur ce qu’il signifie.</w:t>
      </w:r>
      <w:r w:rsidR="00A85BF6">
        <w:rPr>
          <w:rFonts w:ascii="Calibri" w:hAnsi="Calibri" w:cs="Calibri"/>
          <w:bCs/>
          <w:kern w:val="0"/>
          <w:lang w:val="fr-FR"/>
        </w:rPr>
        <w:t xml:space="preserve"> </w:t>
      </w:r>
    </w:p>
    <w:p w14:paraId="13E7BF9E" w14:textId="77777777" w:rsidR="009200BD" w:rsidRPr="006207D5" w:rsidRDefault="009200BD" w:rsidP="009200BD">
      <w:pPr>
        <w:pStyle w:val="ListParagraph"/>
        <w:numPr>
          <w:ilvl w:val="1"/>
          <w:numId w:val="0"/>
        </w:numPr>
        <w:ind w:left="1620" w:hanging="540"/>
        <w:rPr>
          <w:rFonts w:ascii="Calibri" w:hAnsi="Calibri" w:cs="Calibri"/>
          <w:bCs/>
          <w:kern w:val="0"/>
          <w:lang w:val="fr-FR"/>
        </w:rPr>
      </w:pPr>
      <w:r w:rsidRPr="006207D5">
        <w:rPr>
          <w:rFonts w:ascii="Calibri" w:hAnsi="Calibri" w:cs="Calibri"/>
          <w:bCs/>
          <w:kern w:val="0"/>
          <w:lang w:val="fr-FR"/>
        </w:rPr>
        <w:t xml:space="preserve">8b. </w:t>
      </w:r>
      <w:r w:rsidRPr="006207D5">
        <w:rPr>
          <w:rFonts w:ascii="Calibri" w:hAnsi="Calibri" w:cs="Calibri"/>
          <w:bCs/>
          <w:kern w:val="0"/>
          <w:lang w:val="fr-FR"/>
        </w:rPr>
        <w:tab/>
        <w:t xml:space="preserve">Après 10 minutes, demandez à un volontaire de partager UNE interprétation du groupe. Mentionnez les points suivants si le volontaire ne le mentionne pas. </w:t>
      </w:r>
    </w:p>
    <w:p w14:paraId="3CAED363" w14:textId="77777777" w:rsidR="009200BD" w:rsidRPr="006207D5" w:rsidRDefault="009200BD" w:rsidP="00E86CE6">
      <w:pPr>
        <w:pStyle w:val="ListParagraph"/>
        <w:numPr>
          <w:ilvl w:val="0"/>
          <w:numId w:val="25"/>
        </w:numPr>
        <w:spacing w:after="120"/>
        <w:ind w:left="1980"/>
        <w:rPr>
          <w:kern w:val="0"/>
          <w:lang w:val="fr-FR"/>
        </w:rPr>
      </w:pPr>
      <w:r w:rsidRPr="006207D5">
        <w:rPr>
          <w:kern w:val="0"/>
          <w:lang w:val="fr-FR"/>
        </w:rPr>
        <w:t xml:space="preserve">Le diagramme montre la proportion de tous les décès d’enfants de moins de 5 ans qui pourraient être prévenus avec une intervention spécifique. </w:t>
      </w:r>
    </w:p>
    <w:p w14:paraId="19F03F47" w14:textId="43196A39" w:rsidR="009200BD" w:rsidRPr="006207D5" w:rsidRDefault="009200BD" w:rsidP="00E86CE6">
      <w:pPr>
        <w:pStyle w:val="ListParagraph"/>
        <w:numPr>
          <w:ilvl w:val="0"/>
          <w:numId w:val="25"/>
        </w:numPr>
        <w:ind w:left="1980"/>
        <w:rPr>
          <w:kern w:val="0"/>
          <w:lang w:val="fr-FR"/>
        </w:rPr>
      </w:pPr>
      <w:r w:rsidRPr="006207D5">
        <w:rPr>
          <w:kern w:val="0"/>
          <w:lang w:val="fr-FR"/>
        </w:rPr>
        <w:t xml:space="preserve">57% des décès d’enfants de moins de </w:t>
      </w:r>
      <w:r w:rsidR="00034BE1">
        <w:rPr>
          <w:kern w:val="0"/>
          <w:lang w:val="fr-FR"/>
        </w:rPr>
        <w:t>5 ans</w:t>
      </w:r>
      <w:r w:rsidRPr="006207D5">
        <w:rPr>
          <w:kern w:val="0"/>
          <w:lang w:val="fr-FR"/>
        </w:rPr>
        <w:t xml:space="preserve"> auraient pu être prévenus avec des interventions qui se basent sur le changement de comportement des ménages, y compris les comportements relatifs à l’allaitement; en utilisant du matériel imprégné d’insecticide; l’alimentation complémentaire, un accouchement propre, l’eau, l’assainissement et l’hygiène (WASH)</w:t>
      </w:r>
      <w:r w:rsidR="002813A9">
        <w:rPr>
          <w:kern w:val="0"/>
          <w:lang w:val="fr-FR"/>
        </w:rPr>
        <w:t xml:space="preserve"> </w:t>
      </w:r>
      <w:r w:rsidRPr="006207D5">
        <w:rPr>
          <w:kern w:val="0"/>
          <w:lang w:val="fr-FR"/>
        </w:rPr>
        <w:t xml:space="preserve">; gestion de la température du nouveau-né; et la consommation de zinc, la vitamine A et la solution de réhydratation orale (SRO). </w:t>
      </w:r>
    </w:p>
    <w:p w14:paraId="30B8571E" w14:textId="4A116942" w:rsidR="009200BD" w:rsidRPr="006207D5" w:rsidRDefault="009200BD" w:rsidP="009200BD">
      <w:pPr>
        <w:pStyle w:val="ListParagraph"/>
        <w:numPr>
          <w:ilvl w:val="1"/>
          <w:numId w:val="0"/>
        </w:numPr>
        <w:ind w:left="1620" w:hanging="540"/>
        <w:contextualSpacing/>
        <w:rPr>
          <w:rFonts w:ascii="Calibri" w:hAnsi="Calibri" w:cs="Calibri"/>
          <w:bCs/>
          <w:kern w:val="0"/>
          <w:lang w:val="fr-FR"/>
        </w:rPr>
      </w:pPr>
      <w:r w:rsidRPr="006207D5">
        <w:rPr>
          <w:rFonts w:ascii="Calibri" w:hAnsi="Calibri" w:cs="Calibri"/>
          <w:bCs/>
          <w:kern w:val="0"/>
          <w:lang w:val="fr-FR"/>
        </w:rPr>
        <w:t xml:space="preserve">8c. </w:t>
      </w:r>
      <w:r w:rsidRPr="006207D5">
        <w:rPr>
          <w:rFonts w:ascii="Calibri" w:hAnsi="Calibri" w:cs="Calibri"/>
          <w:bCs/>
          <w:kern w:val="0"/>
          <w:lang w:val="fr-FR"/>
        </w:rPr>
        <w:tab/>
        <w:t>Dites aux participants de partager les questions qu’ils ont sur les raisons pour lesquelles les CG se focalisent sur les 1</w:t>
      </w:r>
      <w:r w:rsidR="002813A9">
        <w:rPr>
          <w:rFonts w:ascii="Calibri" w:hAnsi="Calibri" w:cs="Calibri"/>
          <w:bCs/>
          <w:kern w:val="0"/>
          <w:lang w:val="fr-FR"/>
        </w:rPr>
        <w:t>.</w:t>
      </w:r>
      <w:r w:rsidRPr="006207D5">
        <w:rPr>
          <w:rFonts w:ascii="Calibri" w:hAnsi="Calibri" w:cs="Calibri"/>
          <w:bCs/>
          <w:kern w:val="0"/>
          <w:lang w:val="fr-FR"/>
        </w:rPr>
        <w:t xml:space="preserve">000 premiers jours et le changement de comportement des ménages. </w:t>
      </w:r>
    </w:p>
    <w:p w14:paraId="2AF2E8F3" w14:textId="77777777" w:rsidR="009200BD" w:rsidRPr="006207D5" w:rsidRDefault="009200BD" w:rsidP="009200BD">
      <w:pPr>
        <w:ind w:left="1080" w:hanging="360"/>
        <w:rPr>
          <w:lang w:val="fr-FR"/>
        </w:rPr>
      </w:pPr>
      <w:r w:rsidRPr="006207D5">
        <w:rPr>
          <w:lang w:val="fr-FR"/>
        </w:rPr>
        <w:t xml:space="preserve">9. </w:t>
      </w:r>
      <w:r w:rsidRPr="006207D5">
        <w:rPr>
          <w:lang w:val="fr-FR"/>
        </w:rPr>
        <w:tab/>
        <w:t>Clôture</w:t>
      </w:r>
    </w:p>
    <w:p w14:paraId="43DF7DF4" w14:textId="410CD35D" w:rsidR="009200BD" w:rsidRPr="006207D5" w:rsidRDefault="009200BD" w:rsidP="00E86CE6">
      <w:pPr>
        <w:pStyle w:val="ListParagraph"/>
        <w:numPr>
          <w:ilvl w:val="0"/>
          <w:numId w:val="26"/>
        </w:numPr>
        <w:ind w:left="1620" w:hanging="540"/>
        <w:rPr>
          <w:kern w:val="0"/>
          <w:lang w:val="fr-FR"/>
        </w:rPr>
      </w:pPr>
      <w:r w:rsidRPr="006207D5">
        <w:rPr>
          <w:kern w:val="0"/>
          <w:lang w:val="fr-FR"/>
        </w:rPr>
        <w:t>Remerciez le groupe pour ses commentaires.</w:t>
      </w:r>
      <w:r w:rsidR="00A85BF6">
        <w:rPr>
          <w:kern w:val="0"/>
          <w:lang w:val="fr-FR"/>
        </w:rPr>
        <w:t xml:space="preserve"> </w:t>
      </w:r>
    </w:p>
    <w:p w14:paraId="6FEFE503" w14:textId="24157BA4" w:rsidR="009200BD" w:rsidRPr="006207D5" w:rsidRDefault="009200BD" w:rsidP="00E86CE6">
      <w:pPr>
        <w:pStyle w:val="ListParagraph"/>
        <w:numPr>
          <w:ilvl w:val="0"/>
          <w:numId w:val="26"/>
        </w:numPr>
        <w:overflowPunct/>
        <w:autoSpaceDE/>
        <w:autoSpaceDN/>
        <w:adjustRightInd/>
        <w:ind w:left="1620" w:hanging="540"/>
        <w:rPr>
          <w:kern w:val="0"/>
          <w:lang w:val="fr-FR"/>
        </w:rPr>
      </w:pPr>
      <w:r w:rsidRPr="006207D5">
        <w:rPr>
          <w:kern w:val="0"/>
          <w:lang w:val="fr-FR"/>
        </w:rPr>
        <w:t>Dites aux</w:t>
      </w:r>
      <w:r w:rsidR="00A85BF6">
        <w:rPr>
          <w:kern w:val="0"/>
          <w:lang w:val="fr-FR"/>
        </w:rPr>
        <w:t xml:space="preserve"> </w:t>
      </w:r>
      <w:r w:rsidRPr="006207D5">
        <w:rPr>
          <w:kern w:val="0"/>
          <w:lang w:val="fr-FR"/>
        </w:rPr>
        <w:t>participants</w:t>
      </w:r>
      <w:r w:rsidR="002813A9">
        <w:rPr>
          <w:kern w:val="0"/>
          <w:lang w:val="fr-FR"/>
        </w:rPr>
        <w:t xml:space="preserve"> </w:t>
      </w:r>
      <w:r w:rsidRPr="006207D5">
        <w:rPr>
          <w:kern w:val="0"/>
          <w:lang w:val="fr-FR"/>
        </w:rPr>
        <w:t xml:space="preserve">: Maintenant que nous avons une meilleure idée de la structure des Care Groups et ce qui les rend efficace, nous allons discuter de comment vous devez vous planifier pour mettre en </w:t>
      </w:r>
      <w:r w:rsidR="00E67492" w:rsidRPr="006207D5">
        <w:rPr>
          <w:kern w:val="0"/>
          <w:lang w:val="fr-FR"/>
        </w:rPr>
        <w:t>œuvre</w:t>
      </w:r>
      <w:r w:rsidRPr="006207D5">
        <w:rPr>
          <w:kern w:val="0"/>
          <w:lang w:val="fr-FR"/>
        </w:rPr>
        <w:t xml:space="preserve"> l’approche de Care Group. </w:t>
      </w:r>
      <w:r w:rsidRPr="006207D5">
        <w:rPr>
          <w:kern w:val="0"/>
          <w:lang w:val="fr-FR"/>
        </w:rPr>
        <w:br w:type="page"/>
      </w:r>
    </w:p>
    <w:p w14:paraId="61318917" w14:textId="2E875CC0" w:rsidR="009200BD" w:rsidRDefault="009200BD" w:rsidP="009200BD">
      <w:pPr>
        <w:pStyle w:val="Heading2"/>
        <w:rPr>
          <w:lang w:val="fr-FR"/>
        </w:rPr>
      </w:pPr>
      <w:bookmarkStart w:id="43" w:name="_Toc407739036"/>
      <w:r w:rsidRPr="006207D5">
        <w:rPr>
          <w:lang w:val="fr-FR"/>
        </w:rPr>
        <w:t xml:space="preserve">Leçon 2, </w:t>
      </w:r>
      <w:r w:rsidR="009954BF" w:rsidRPr="006207D5">
        <w:rPr>
          <w:lang w:val="fr-FR"/>
        </w:rPr>
        <w:t>Document</w:t>
      </w:r>
      <w:r w:rsidRPr="006207D5">
        <w:rPr>
          <w:lang w:val="fr-FR"/>
        </w:rPr>
        <w:t xml:space="preserve"> 1 et </w:t>
      </w:r>
      <w:r w:rsidR="00603188" w:rsidRPr="006207D5">
        <w:rPr>
          <w:lang w:val="fr-FR"/>
        </w:rPr>
        <w:t>Flip Chart</w:t>
      </w:r>
      <w:r w:rsidRPr="006207D5">
        <w:rPr>
          <w:lang w:val="fr-FR"/>
        </w:rPr>
        <w:t xml:space="preserve"> 1</w:t>
      </w:r>
      <w:r w:rsidR="002813A9">
        <w:rPr>
          <w:lang w:val="fr-FR"/>
        </w:rPr>
        <w:t xml:space="preserve"> </w:t>
      </w:r>
      <w:r w:rsidRPr="006207D5">
        <w:rPr>
          <w:lang w:val="fr-FR"/>
        </w:rPr>
        <w:t xml:space="preserve">: Termes </w:t>
      </w:r>
      <w:r w:rsidR="00262F1C" w:rsidRPr="006207D5">
        <w:rPr>
          <w:lang w:val="fr-FR"/>
        </w:rPr>
        <w:t>C</w:t>
      </w:r>
      <w:r w:rsidRPr="006207D5">
        <w:rPr>
          <w:lang w:val="fr-FR"/>
        </w:rPr>
        <w:t>lefs de Care Groups</w:t>
      </w:r>
      <w:bookmarkEnd w:id="43"/>
    </w:p>
    <w:tbl>
      <w:tblPr>
        <w:tblStyle w:val="TableGrid"/>
        <w:tblW w:w="8640"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5760"/>
      </w:tblGrid>
      <w:tr w:rsidR="002813A9" w14:paraId="300966F9" w14:textId="77777777" w:rsidTr="002813A9">
        <w:tc>
          <w:tcPr>
            <w:tcW w:w="2880" w:type="dxa"/>
            <w:shd w:val="clear" w:color="auto" w:fill="A57926"/>
          </w:tcPr>
          <w:p w14:paraId="3B93CFB2" w14:textId="480053F5" w:rsidR="002813A9" w:rsidRDefault="002813A9" w:rsidP="002813A9">
            <w:pPr>
              <w:spacing w:before="60" w:after="60"/>
              <w:ind w:left="0"/>
              <w:rPr>
                <w:lang w:val="fr-FR"/>
              </w:rPr>
            </w:pPr>
            <w:r w:rsidRPr="006207D5">
              <w:rPr>
                <w:rFonts w:ascii="Calibri" w:hAnsi="Calibri" w:cs="Calibri"/>
                <w:b/>
                <w:color w:val="FFFFFF" w:themeColor="background1"/>
                <w:sz w:val="20"/>
                <w:szCs w:val="20"/>
                <w:lang w:val="fr-FR"/>
              </w:rPr>
              <w:t>Terme</w:t>
            </w:r>
          </w:p>
        </w:tc>
        <w:tc>
          <w:tcPr>
            <w:tcW w:w="5760" w:type="dxa"/>
            <w:shd w:val="clear" w:color="auto" w:fill="A57926"/>
          </w:tcPr>
          <w:p w14:paraId="3093C56B" w14:textId="4FA1CC73" w:rsidR="002813A9" w:rsidRDefault="002813A9" w:rsidP="002813A9">
            <w:pPr>
              <w:spacing w:before="60" w:after="60"/>
              <w:ind w:left="0"/>
              <w:rPr>
                <w:lang w:val="fr-FR"/>
              </w:rPr>
            </w:pPr>
            <w:r w:rsidRPr="006207D5">
              <w:rPr>
                <w:rFonts w:ascii="Calibri" w:hAnsi="Calibri" w:cs="Calibri"/>
                <w:b/>
                <w:color w:val="FFFFFF" w:themeColor="background1"/>
                <w:sz w:val="20"/>
                <w:szCs w:val="20"/>
                <w:lang w:val="fr-FR"/>
              </w:rPr>
              <w:t>Description</w:t>
            </w:r>
          </w:p>
        </w:tc>
      </w:tr>
      <w:tr w:rsidR="002813A9" w:rsidRPr="009B577B" w14:paraId="5F176BC2" w14:textId="77777777" w:rsidTr="002813A9">
        <w:tc>
          <w:tcPr>
            <w:tcW w:w="2880" w:type="dxa"/>
          </w:tcPr>
          <w:p w14:paraId="73C034C6" w14:textId="73FF4531" w:rsidR="002813A9" w:rsidRDefault="002813A9" w:rsidP="002813A9">
            <w:pPr>
              <w:spacing w:before="60" w:after="60"/>
              <w:ind w:left="0"/>
              <w:rPr>
                <w:lang w:val="fr-FR"/>
              </w:rPr>
            </w:pPr>
            <w:r w:rsidRPr="006207D5">
              <w:rPr>
                <w:rFonts w:ascii="Calibri" w:hAnsi="Calibri" w:cs="Calibri"/>
                <w:sz w:val="20"/>
                <w:szCs w:val="20"/>
                <w:lang w:val="fr-FR"/>
              </w:rPr>
              <w:t>Care Group (CG)</w:t>
            </w:r>
          </w:p>
        </w:tc>
        <w:tc>
          <w:tcPr>
            <w:tcW w:w="5760" w:type="dxa"/>
          </w:tcPr>
          <w:p w14:paraId="2FB5735C" w14:textId="230E4FAE" w:rsidR="002813A9" w:rsidRDefault="002813A9" w:rsidP="002813A9">
            <w:pPr>
              <w:spacing w:before="60" w:after="60"/>
              <w:ind w:left="0"/>
              <w:rPr>
                <w:lang w:val="fr-FR"/>
              </w:rPr>
            </w:pPr>
            <w:r w:rsidRPr="006207D5">
              <w:rPr>
                <w:rFonts w:ascii="Calibri" w:hAnsi="Calibri" w:cs="Calibri"/>
                <w:sz w:val="20"/>
                <w:szCs w:val="20"/>
                <w:lang w:val="fr-FR"/>
              </w:rPr>
              <w:t>Un groupe de 1-15 Volontaires de Care Groups (VCG) dirigés par un Promoteur</w:t>
            </w:r>
          </w:p>
        </w:tc>
      </w:tr>
      <w:tr w:rsidR="002813A9" w:rsidRPr="009B577B" w14:paraId="77D5EAF6" w14:textId="77777777" w:rsidTr="002813A9">
        <w:tc>
          <w:tcPr>
            <w:tcW w:w="2880" w:type="dxa"/>
          </w:tcPr>
          <w:p w14:paraId="208DDB6D" w14:textId="771388D2" w:rsidR="002813A9" w:rsidRDefault="002813A9" w:rsidP="002813A9">
            <w:pPr>
              <w:spacing w:before="60" w:after="60"/>
              <w:ind w:left="0"/>
              <w:rPr>
                <w:lang w:val="fr-FR"/>
              </w:rPr>
            </w:pPr>
            <w:r w:rsidRPr="006207D5">
              <w:rPr>
                <w:rFonts w:ascii="Calibri" w:hAnsi="Calibri" w:cs="Calibri"/>
                <w:sz w:val="20"/>
                <w:szCs w:val="20"/>
                <w:lang w:val="fr-FR"/>
              </w:rPr>
              <w:t>Volontaire de Care Group (VCG)</w:t>
            </w:r>
          </w:p>
        </w:tc>
        <w:tc>
          <w:tcPr>
            <w:tcW w:w="5760" w:type="dxa"/>
          </w:tcPr>
          <w:p w14:paraId="4374CC7C" w14:textId="77777777" w:rsidR="002813A9" w:rsidRPr="006207D5" w:rsidRDefault="002813A9" w:rsidP="002813A9">
            <w:pPr>
              <w:spacing w:before="60" w:after="60"/>
              <w:ind w:left="0"/>
              <w:rPr>
                <w:rFonts w:ascii="Calibri" w:hAnsi="Calibri" w:cs="Calibri"/>
                <w:sz w:val="20"/>
                <w:szCs w:val="20"/>
                <w:lang w:val="fr-FR"/>
              </w:rPr>
            </w:pPr>
            <w:r w:rsidRPr="006207D5">
              <w:rPr>
                <w:rFonts w:ascii="Calibri" w:hAnsi="Calibri" w:cs="Calibri"/>
                <w:sz w:val="20"/>
                <w:szCs w:val="20"/>
                <w:lang w:val="fr-FR"/>
              </w:rPr>
              <w:t xml:space="preserve">Des volontaires qui se réunissent avec le Promoteur </w:t>
            </w:r>
          </w:p>
          <w:p w14:paraId="7D27B84A" w14:textId="72D595F9" w:rsidR="002813A9" w:rsidRDefault="002813A9" w:rsidP="002813A9">
            <w:pPr>
              <w:spacing w:before="60" w:after="60"/>
              <w:ind w:left="0"/>
              <w:rPr>
                <w:lang w:val="fr-FR"/>
              </w:rPr>
            </w:pPr>
            <w:r w:rsidRPr="006207D5">
              <w:rPr>
                <w:rFonts w:ascii="Calibri" w:hAnsi="Calibri" w:cs="Calibri"/>
                <w:sz w:val="20"/>
                <w:szCs w:val="20"/>
                <w:lang w:val="fr-FR"/>
              </w:rPr>
              <w:t>Généralement nommés pour cette position par les Femmes de Voisinage (FV)</w:t>
            </w:r>
          </w:p>
        </w:tc>
      </w:tr>
      <w:tr w:rsidR="002813A9" w:rsidRPr="009B577B" w14:paraId="31E3BBC0" w14:textId="77777777" w:rsidTr="002813A9">
        <w:tc>
          <w:tcPr>
            <w:tcW w:w="2880" w:type="dxa"/>
          </w:tcPr>
          <w:p w14:paraId="64A3D7C6" w14:textId="06E76500" w:rsidR="002813A9" w:rsidRDefault="002813A9" w:rsidP="002813A9">
            <w:pPr>
              <w:spacing w:before="60" w:after="60"/>
              <w:ind w:left="0"/>
              <w:rPr>
                <w:lang w:val="fr-FR"/>
              </w:rPr>
            </w:pPr>
            <w:r w:rsidRPr="006207D5">
              <w:rPr>
                <w:rFonts w:ascii="Calibri" w:hAnsi="Calibri" w:cs="Calibri"/>
                <w:sz w:val="20"/>
                <w:szCs w:val="20"/>
                <w:lang w:val="fr-FR"/>
              </w:rPr>
              <w:t>Promoteur</w:t>
            </w:r>
          </w:p>
        </w:tc>
        <w:tc>
          <w:tcPr>
            <w:tcW w:w="5760" w:type="dxa"/>
          </w:tcPr>
          <w:p w14:paraId="7C99C33B" w14:textId="761A6812" w:rsidR="002813A9" w:rsidRDefault="002813A9" w:rsidP="002813A9">
            <w:pPr>
              <w:spacing w:before="60" w:after="60"/>
              <w:ind w:left="0"/>
              <w:rPr>
                <w:lang w:val="fr-FR"/>
              </w:rPr>
            </w:pPr>
            <w:r w:rsidRPr="006207D5">
              <w:rPr>
                <w:rFonts w:ascii="Calibri" w:hAnsi="Calibri" w:cs="Calibri"/>
                <w:sz w:val="20"/>
                <w:szCs w:val="20"/>
                <w:lang w:val="fr-FR"/>
              </w:rPr>
              <w:t>Un membre de la communauté engagé pour former et superviser les VCG dans leur communauté</w:t>
            </w:r>
          </w:p>
        </w:tc>
      </w:tr>
      <w:tr w:rsidR="002813A9" w:rsidRPr="009B577B" w14:paraId="621FA40C" w14:textId="77777777" w:rsidTr="002813A9">
        <w:tc>
          <w:tcPr>
            <w:tcW w:w="2880" w:type="dxa"/>
          </w:tcPr>
          <w:p w14:paraId="08A67E69" w14:textId="6E1767C8" w:rsidR="002813A9" w:rsidRDefault="002813A9" w:rsidP="002813A9">
            <w:pPr>
              <w:spacing w:before="60" w:after="60"/>
              <w:ind w:left="0"/>
              <w:rPr>
                <w:lang w:val="fr-FR"/>
              </w:rPr>
            </w:pPr>
            <w:r w:rsidRPr="006207D5">
              <w:rPr>
                <w:rFonts w:ascii="Calibri" w:hAnsi="Calibri" w:cs="Calibri"/>
                <w:sz w:val="20"/>
                <w:szCs w:val="20"/>
                <w:lang w:val="fr-FR"/>
              </w:rPr>
              <w:t>Superviseur</w:t>
            </w:r>
          </w:p>
        </w:tc>
        <w:tc>
          <w:tcPr>
            <w:tcW w:w="5760" w:type="dxa"/>
          </w:tcPr>
          <w:p w14:paraId="764C2475" w14:textId="104D708F" w:rsidR="002813A9" w:rsidRDefault="002813A9" w:rsidP="002813A9">
            <w:pPr>
              <w:spacing w:before="60" w:after="60"/>
              <w:ind w:left="0"/>
              <w:rPr>
                <w:lang w:val="fr-FR"/>
              </w:rPr>
            </w:pPr>
            <w:r w:rsidRPr="006207D5">
              <w:rPr>
                <w:rFonts w:ascii="Calibri" w:hAnsi="Calibri" w:cs="Calibri"/>
                <w:sz w:val="20"/>
                <w:szCs w:val="20"/>
                <w:lang w:val="fr-FR"/>
              </w:rPr>
              <w:t>Engagé pour superviser et former directement les Promoteurs dans chaque communauté et pour suivre le Programme de CG</w:t>
            </w:r>
          </w:p>
        </w:tc>
      </w:tr>
      <w:tr w:rsidR="002813A9" w:rsidRPr="009B577B" w14:paraId="49E4D0E6" w14:textId="77777777" w:rsidTr="002813A9">
        <w:tc>
          <w:tcPr>
            <w:tcW w:w="2880" w:type="dxa"/>
          </w:tcPr>
          <w:p w14:paraId="72E550D3" w14:textId="6A134B88" w:rsidR="002813A9" w:rsidRDefault="002813A9" w:rsidP="002813A9">
            <w:pPr>
              <w:spacing w:before="60" w:after="60"/>
              <w:ind w:left="0"/>
              <w:rPr>
                <w:lang w:val="fr-FR"/>
              </w:rPr>
            </w:pPr>
            <w:r w:rsidRPr="006207D5">
              <w:rPr>
                <w:rFonts w:ascii="Calibri" w:hAnsi="Calibri" w:cs="Calibri"/>
                <w:sz w:val="20"/>
                <w:szCs w:val="20"/>
                <w:lang w:val="fr-FR"/>
              </w:rPr>
              <w:t>Coordonnateur</w:t>
            </w:r>
          </w:p>
        </w:tc>
        <w:tc>
          <w:tcPr>
            <w:tcW w:w="5760" w:type="dxa"/>
          </w:tcPr>
          <w:p w14:paraId="014581AB" w14:textId="77777777" w:rsidR="002813A9" w:rsidRPr="006207D5" w:rsidRDefault="002813A9" w:rsidP="002813A9">
            <w:pPr>
              <w:spacing w:before="60" w:after="60"/>
              <w:ind w:left="0"/>
              <w:rPr>
                <w:rFonts w:ascii="Calibri" w:hAnsi="Calibri" w:cs="Calibri"/>
                <w:i/>
                <w:sz w:val="20"/>
                <w:szCs w:val="20"/>
                <w:lang w:val="fr-FR"/>
              </w:rPr>
            </w:pPr>
            <w:r w:rsidRPr="006207D5">
              <w:rPr>
                <w:rFonts w:ascii="Calibri" w:hAnsi="Calibri" w:cs="Calibri"/>
                <w:sz w:val="20"/>
                <w:szCs w:val="20"/>
                <w:lang w:val="fr-FR"/>
              </w:rPr>
              <w:t>Engagé pour superviser directement les superviseurs et suivre le Programme de CG</w:t>
            </w:r>
          </w:p>
          <w:p w14:paraId="625AA124" w14:textId="628C27C1" w:rsidR="002813A9" w:rsidRDefault="002813A9" w:rsidP="002813A9">
            <w:pPr>
              <w:spacing w:before="60" w:after="60"/>
              <w:ind w:left="0"/>
              <w:rPr>
                <w:lang w:val="fr-FR"/>
              </w:rPr>
            </w:pPr>
            <w:r w:rsidRPr="006207D5">
              <w:rPr>
                <w:rFonts w:ascii="Calibri" w:hAnsi="Calibri" w:cs="Calibri"/>
                <w:sz w:val="20"/>
                <w:szCs w:val="20"/>
                <w:lang w:val="fr-FR"/>
              </w:rPr>
              <w:t>Rapporte au gestionnaire du projet</w:t>
            </w:r>
          </w:p>
        </w:tc>
      </w:tr>
      <w:tr w:rsidR="002813A9" w:rsidRPr="009B577B" w14:paraId="7C9D37F6" w14:textId="77777777" w:rsidTr="002813A9">
        <w:tc>
          <w:tcPr>
            <w:tcW w:w="2880" w:type="dxa"/>
          </w:tcPr>
          <w:p w14:paraId="6A2ED3D4" w14:textId="35DDFE84" w:rsidR="002813A9" w:rsidRDefault="002813A9" w:rsidP="002813A9">
            <w:pPr>
              <w:spacing w:before="60" w:after="60"/>
              <w:ind w:left="0"/>
              <w:rPr>
                <w:lang w:val="fr-FR"/>
              </w:rPr>
            </w:pPr>
            <w:r w:rsidRPr="006207D5">
              <w:rPr>
                <w:rFonts w:ascii="Calibri" w:hAnsi="Calibri" w:cs="Calibri"/>
                <w:sz w:val="20"/>
                <w:szCs w:val="20"/>
                <w:lang w:val="fr-FR"/>
              </w:rPr>
              <w:t>Groupe de Voisinage (GV)</w:t>
            </w:r>
          </w:p>
        </w:tc>
        <w:tc>
          <w:tcPr>
            <w:tcW w:w="5760" w:type="dxa"/>
          </w:tcPr>
          <w:p w14:paraId="2079E65F" w14:textId="77777777" w:rsidR="002813A9" w:rsidRPr="006207D5" w:rsidRDefault="002813A9" w:rsidP="002813A9">
            <w:pPr>
              <w:spacing w:before="60" w:after="60"/>
              <w:ind w:left="0"/>
              <w:rPr>
                <w:rFonts w:ascii="Calibri" w:hAnsi="Calibri" w:cs="Calibri"/>
                <w:sz w:val="20"/>
                <w:szCs w:val="20"/>
                <w:lang w:val="fr-FR"/>
              </w:rPr>
            </w:pPr>
            <w:r w:rsidRPr="006207D5">
              <w:rPr>
                <w:rFonts w:ascii="Calibri" w:hAnsi="Calibri" w:cs="Calibri"/>
                <w:sz w:val="20"/>
                <w:szCs w:val="20"/>
                <w:lang w:val="fr-FR"/>
              </w:rPr>
              <w:t>Un groupe de 10-15 femmes qui se réunissent avec le VCG choisi</w:t>
            </w:r>
          </w:p>
          <w:p w14:paraId="218168C6" w14:textId="7F878ADF" w:rsidR="002813A9" w:rsidRDefault="002813A9" w:rsidP="002813A9">
            <w:pPr>
              <w:spacing w:before="60" w:after="60"/>
              <w:ind w:left="0"/>
              <w:rPr>
                <w:lang w:val="fr-FR"/>
              </w:rPr>
            </w:pPr>
            <w:r w:rsidRPr="006207D5">
              <w:rPr>
                <w:rFonts w:ascii="Calibri" w:hAnsi="Calibri" w:cs="Calibri"/>
                <w:sz w:val="20"/>
                <w:szCs w:val="20"/>
                <w:lang w:val="fr-FR"/>
              </w:rPr>
              <w:t>Le VCG partage de nouvelles leçons de santé avec elles toutes les deux semaines dans un groupe ou individuellement (à travers des visites à domicile)</w:t>
            </w:r>
          </w:p>
        </w:tc>
      </w:tr>
      <w:tr w:rsidR="002813A9" w:rsidRPr="009B577B" w14:paraId="3FA45D50" w14:textId="77777777" w:rsidTr="002813A9">
        <w:tc>
          <w:tcPr>
            <w:tcW w:w="2880" w:type="dxa"/>
          </w:tcPr>
          <w:p w14:paraId="3678D5DF" w14:textId="0DE78E57" w:rsidR="002813A9" w:rsidRDefault="002813A9" w:rsidP="002813A9">
            <w:pPr>
              <w:spacing w:before="60" w:after="60"/>
              <w:ind w:left="0"/>
              <w:rPr>
                <w:lang w:val="fr-FR"/>
              </w:rPr>
            </w:pPr>
            <w:r w:rsidRPr="006207D5">
              <w:rPr>
                <w:rFonts w:ascii="Calibri" w:hAnsi="Calibri" w:cs="Calibri"/>
                <w:sz w:val="20"/>
                <w:szCs w:val="20"/>
                <w:lang w:val="fr-FR"/>
              </w:rPr>
              <w:t>Femmes de Voisinage (FV)</w:t>
            </w:r>
          </w:p>
        </w:tc>
        <w:tc>
          <w:tcPr>
            <w:tcW w:w="5760" w:type="dxa"/>
          </w:tcPr>
          <w:p w14:paraId="54B1AF71" w14:textId="074C66DE" w:rsidR="002813A9" w:rsidRDefault="002813A9" w:rsidP="002813A9">
            <w:pPr>
              <w:spacing w:before="60" w:after="60"/>
              <w:ind w:left="0"/>
              <w:rPr>
                <w:lang w:val="fr-FR"/>
              </w:rPr>
            </w:pPr>
            <w:r w:rsidRPr="006207D5">
              <w:rPr>
                <w:rFonts w:ascii="Calibri" w:hAnsi="Calibri" w:cs="Calibri"/>
                <w:sz w:val="20"/>
                <w:szCs w:val="20"/>
                <w:lang w:val="fr-FR"/>
              </w:rPr>
              <w:t xml:space="preserve">Les femmes dans le GV qui se réunissent avec le VCG une fois toutes les deux semaines pour entendre une nouvelle leçon de santé. </w:t>
            </w:r>
          </w:p>
        </w:tc>
      </w:tr>
      <w:tr w:rsidR="002813A9" w:rsidRPr="009B577B" w14:paraId="27C31AE8" w14:textId="77777777" w:rsidTr="002813A9">
        <w:tc>
          <w:tcPr>
            <w:tcW w:w="2880" w:type="dxa"/>
          </w:tcPr>
          <w:p w14:paraId="1F9CA90C" w14:textId="1912FC29" w:rsidR="002813A9" w:rsidRDefault="002813A9" w:rsidP="002813A9">
            <w:pPr>
              <w:spacing w:before="60" w:after="60"/>
              <w:ind w:left="0"/>
              <w:rPr>
                <w:lang w:val="fr-FR"/>
              </w:rPr>
            </w:pPr>
            <w:r w:rsidRPr="006207D5">
              <w:rPr>
                <w:rFonts w:ascii="Calibri" w:hAnsi="Calibri" w:cs="Calibri"/>
                <w:sz w:val="20"/>
                <w:szCs w:val="20"/>
                <w:lang w:val="fr-FR"/>
              </w:rPr>
              <w:t>Supervision Formative</w:t>
            </w:r>
          </w:p>
        </w:tc>
        <w:tc>
          <w:tcPr>
            <w:tcW w:w="5760" w:type="dxa"/>
          </w:tcPr>
          <w:p w14:paraId="580DE2D0" w14:textId="08607C80" w:rsidR="002813A9" w:rsidRDefault="002813A9" w:rsidP="002813A9">
            <w:pPr>
              <w:spacing w:before="60" w:after="60"/>
              <w:ind w:left="0"/>
              <w:rPr>
                <w:lang w:val="fr-FR"/>
              </w:rPr>
            </w:pPr>
            <w:r w:rsidRPr="006207D5">
              <w:rPr>
                <w:rFonts w:ascii="Calibri" w:hAnsi="Calibri" w:cs="Calibri"/>
                <w:sz w:val="20"/>
                <w:szCs w:val="20"/>
                <w:lang w:val="fr-FR"/>
              </w:rPr>
              <w:t xml:space="preserve">Un processus d’observation et un feedback de chaque niveau successif dans l’approche CG qui contribue à des relations de travail fortes et mutuellement respectueuses, renforce les compétences et la productivité, et crée un sentiment d’unité dans le travail ensemble vers des objectifs communs. </w:t>
            </w:r>
          </w:p>
        </w:tc>
      </w:tr>
      <w:tr w:rsidR="002813A9" w:rsidRPr="009B577B" w14:paraId="7D878472" w14:textId="77777777" w:rsidTr="002813A9">
        <w:tc>
          <w:tcPr>
            <w:tcW w:w="2880" w:type="dxa"/>
          </w:tcPr>
          <w:p w14:paraId="02EC0BDA" w14:textId="7894F88A" w:rsidR="002813A9" w:rsidRDefault="002813A9" w:rsidP="002813A9">
            <w:pPr>
              <w:spacing w:before="60" w:after="60"/>
              <w:ind w:left="0"/>
              <w:rPr>
                <w:lang w:val="fr-FR"/>
              </w:rPr>
            </w:pPr>
            <w:r w:rsidRPr="006207D5">
              <w:rPr>
                <w:rFonts w:ascii="Calibri" w:hAnsi="Calibri" w:cs="Calibri"/>
                <w:sz w:val="20"/>
                <w:szCs w:val="20"/>
                <w:lang w:val="fr-FR"/>
              </w:rPr>
              <w:t>Femmes enceintes et allaitantes (FEA)</w:t>
            </w:r>
          </w:p>
        </w:tc>
        <w:tc>
          <w:tcPr>
            <w:tcW w:w="5760" w:type="dxa"/>
          </w:tcPr>
          <w:p w14:paraId="060FAF43" w14:textId="77777777" w:rsidR="002813A9" w:rsidRPr="006207D5" w:rsidRDefault="002813A9" w:rsidP="002813A9">
            <w:pPr>
              <w:spacing w:before="60" w:after="60"/>
              <w:ind w:left="0"/>
              <w:rPr>
                <w:rFonts w:ascii="Calibri" w:hAnsi="Calibri" w:cs="Calibri"/>
                <w:sz w:val="20"/>
                <w:szCs w:val="20"/>
                <w:lang w:val="fr-FR"/>
              </w:rPr>
            </w:pPr>
            <w:r w:rsidRPr="006207D5">
              <w:rPr>
                <w:rFonts w:ascii="Calibri" w:hAnsi="Calibri" w:cs="Calibri"/>
                <w:sz w:val="20"/>
                <w:szCs w:val="20"/>
                <w:lang w:val="fr-FR"/>
              </w:rPr>
              <w:t>Les principaux bénéficiaires de l’approche CG</w:t>
            </w:r>
          </w:p>
          <w:p w14:paraId="348F6E4E" w14:textId="05E3D387" w:rsidR="002813A9" w:rsidRDefault="002813A9" w:rsidP="002813A9">
            <w:pPr>
              <w:spacing w:before="60" w:after="60"/>
              <w:ind w:left="0"/>
              <w:rPr>
                <w:lang w:val="fr-FR"/>
              </w:rPr>
            </w:pPr>
            <w:r w:rsidRPr="006207D5">
              <w:rPr>
                <w:rFonts w:ascii="Calibri" w:hAnsi="Calibri" w:cs="Calibri"/>
                <w:sz w:val="20"/>
                <w:szCs w:val="20"/>
                <w:lang w:val="fr-FR"/>
              </w:rPr>
              <w:t>Vise à s’assurer que tous ou presque toutes les FEA font partie d’une structure de CG (en général des FV ou VCG)</w:t>
            </w:r>
          </w:p>
        </w:tc>
      </w:tr>
      <w:tr w:rsidR="002813A9" w:rsidRPr="009B577B" w14:paraId="61817C36" w14:textId="77777777" w:rsidTr="002813A9">
        <w:tc>
          <w:tcPr>
            <w:tcW w:w="2880" w:type="dxa"/>
          </w:tcPr>
          <w:p w14:paraId="52F0FFA6" w14:textId="391A3DF2" w:rsidR="002813A9" w:rsidRDefault="002813A9" w:rsidP="002813A9">
            <w:pPr>
              <w:spacing w:before="60" w:after="60"/>
              <w:ind w:left="0"/>
              <w:rPr>
                <w:lang w:val="fr-FR"/>
              </w:rPr>
            </w:pPr>
            <w:r w:rsidRPr="006207D5">
              <w:rPr>
                <w:rFonts w:ascii="Calibri" w:hAnsi="Calibri" w:cs="Calibri"/>
                <w:sz w:val="20"/>
                <w:szCs w:val="20"/>
                <w:lang w:val="fr-FR"/>
              </w:rPr>
              <w:t>Liste de contrôle pour l’amélioration de la qualité (LCAQ)</w:t>
            </w:r>
          </w:p>
        </w:tc>
        <w:tc>
          <w:tcPr>
            <w:tcW w:w="5760" w:type="dxa"/>
          </w:tcPr>
          <w:p w14:paraId="3EC736B8" w14:textId="77777777" w:rsidR="002813A9" w:rsidRPr="006207D5" w:rsidRDefault="002813A9" w:rsidP="002813A9">
            <w:pPr>
              <w:spacing w:before="60" w:after="60"/>
              <w:ind w:left="0"/>
              <w:rPr>
                <w:rFonts w:ascii="Calibri" w:hAnsi="Calibri" w:cs="Calibri"/>
                <w:sz w:val="20"/>
                <w:szCs w:val="20"/>
                <w:lang w:val="fr-FR"/>
              </w:rPr>
            </w:pPr>
            <w:r w:rsidRPr="006207D5">
              <w:rPr>
                <w:rFonts w:ascii="Calibri" w:hAnsi="Calibri" w:cs="Calibri"/>
                <w:sz w:val="20"/>
                <w:szCs w:val="20"/>
                <w:lang w:val="fr-FR"/>
              </w:rPr>
              <w:t xml:space="preserve">Un outil de suivi focalisé sur l’amélioration de la qualité de la performance d’un travailleur </w:t>
            </w:r>
          </w:p>
          <w:p w14:paraId="7B8B0775" w14:textId="77777777" w:rsidR="002813A9" w:rsidRPr="006207D5" w:rsidRDefault="002813A9" w:rsidP="002813A9">
            <w:pPr>
              <w:spacing w:before="60" w:after="60"/>
              <w:ind w:left="0"/>
              <w:rPr>
                <w:rFonts w:ascii="Calibri" w:hAnsi="Calibri" w:cs="Calibri"/>
                <w:sz w:val="20"/>
                <w:szCs w:val="20"/>
                <w:lang w:val="fr-FR"/>
              </w:rPr>
            </w:pPr>
            <w:r w:rsidRPr="006207D5">
              <w:rPr>
                <w:rFonts w:ascii="Calibri" w:hAnsi="Calibri" w:cs="Calibri"/>
                <w:sz w:val="20"/>
                <w:szCs w:val="20"/>
                <w:lang w:val="fr-FR"/>
              </w:rPr>
              <w:t>Evalue comment un travailleur effectue les différents aspects de son travail, tel qu’une rencontre de CG</w:t>
            </w:r>
          </w:p>
          <w:p w14:paraId="1FAA12CF" w14:textId="77777777" w:rsidR="002813A9" w:rsidRPr="006207D5" w:rsidRDefault="002813A9" w:rsidP="002813A9">
            <w:pPr>
              <w:spacing w:before="60" w:after="60"/>
              <w:ind w:left="0"/>
              <w:rPr>
                <w:rFonts w:ascii="Calibri" w:hAnsi="Calibri" w:cs="Calibri"/>
                <w:sz w:val="20"/>
                <w:szCs w:val="20"/>
                <w:lang w:val="fr-FR"/>
              </w:rPr>
            </w:pPr>
            <w:r w:rsidRPr="006207D5">
              <w:rPr>
                <w:rFonts w:ascii="Calibri" w:hAnsi="Calibri" w:cs="Calibri"/>
                <w:sz w:val="20"/>
                <w:szCs w:val="20"/>
                <w:lang w:val="fr-FR"/>
              </w:rPr>
              <w:t>Cherche à encourager les travailleurs, améliore sa compétence et suit le progrès</w:t>
            </w:r>
          </w:p>
          <w:p w14:paraId="028C756D" w14:textId="18580966" w:rsidR="002813A9" w:rsidRDefault="002813A9" w:rsidP="002813A9">
            <w:pPr>
              <w:spacing w:before="60" w:after="60"/>
              <w:ind w:left="0"/>
              <w:rPr>
                <w:lang w:val="fr-FR"/>
              </w:rPr>
            </w:pPr>
            <w:r w:rsidRPr="006207D5">
              <w:rPr>
                <w:rFonts w:ascii="Calibri" w:hAnsi="Calibri" w:cs="Calibri"/>
                <w:sz w:val="20"/>
                <w:szCs w:val="20"/>
                <w:lang w:val="fr-FR"/>
              </w:rPr>
              <w:t xml:space="preserve">Résultats de plusieurs LCAQ utilisées pour identifier les </w:t>
            </w:r>
            <w:r>
              <w:rPr>
                <w:rFonts w:ascii="Calibri" w:hAnsi="Calibri" w:cs="Calibri"/>
                <w:sz w:val="20"/>
                <w:szCs w:val="20"/>
                <w:lang w:val="fr-FR"/>
              </w:rPr>
              <w:t>« </w:t>
            </w:r>
            <w:r w:rsidRPr="006207D5">
              <w:rPr>
                <w:rFonts w:ascii="Calibri" w:hAnsi="Calibri" w:cs="Calibri"/>
                <w:sz w:val="20"/>
                <w:szCs w:val="20"/>
                <w:lang w:val="fr-FR"/>
              </w:rPr>
              <w:t>problèmes du système »</w:t>
            </w:r>
          </w:p>
        </w:tc>
      </w:tr>
    </w:tbl>
    <w:p w14:paraId="7860F80D" w14:textId="77777777" w:rsidR="009200BD" w:rsidRPr="006207D5" w:rsidRDefault="009200BD" w:rsidP="009200BD">
      <w:pPr>
        <w:overflowPunct/>
        <w:autoSpaceDE/>
        <w:autoSpaceDN/>
        <w:adjustRightInd/>
        <w:ind w:left="0"/>
        <w:rPr>
          <w:rFonts w:ascii="Californian FB" w:eastAsiaTheme="majorEastAsia" w:hAnsi="Californian FB" w:cstheme="majorBidi"/>
          <w:b/>
          <w:bCs/>
          <w:color w:val="237990"/>
          <w:sz w:val="24"/>
          <w:szCs w:val="26"/>
          <w:lang w:val="fr-FR"/>
        </w:rPr>
      </w:pPr>
    </w:p>
    <w:p w14:paraId="1024D411" w14:textId="77777777" w:rsidR="002813A9" w:rsidRDefault="002813A9">
      <w:pPr>
        <w:overflowPunct/>
        <w:autoSpaceDE/>
        <w:autoSpaceDN/>
        <w:adjustRightInd/>
        <w:spacing w:line="276" w:lineRule="auto"/>
        <w:ind w:left="0"/>
        <w:rPr>
          <w:rFonts w:ascii="Californian FB" w:eastAsiaTheme="majorEastAsia" w:hAnsi="Californian FB" w:cstheme="majorBidi"/>
          <w:b/>
          <w:bCs/>
          <w:color w:val="237990"/>
          <w:sz w:val="28"/>
          <w:szCs w:val="26"/>
          <w:lang w:val="fr-FR"/>
        </w:rPr>
      </w:pPr>
      <w:r>
        <w:rPr>
          <w:lang w:val="fr-FR"/>
        </w:rPr>
        <w:br w:type="page"/>
      </w:r>
    </w:p>
    <w:p w14:paraId="3B190CCC" w14:textId="2CE2AEFF" w:rsidR="009200BD" w:rsidRPr="006207D5" w:rsidRDefault="009200BD" w:rsidP="009200BD">
      <w:pPr>
        <w:pStyle w:val="Heading2"/>
        <w:rPr>
          <w:lang w:val="fr-FR"/>
        </w:rPr>
      </w:pPr>
      <w:bookmarkStart w:id="44" w:name="_Toc407739037"/>
      <w:r w:rsidRPr="006207D5">
        <w:rPr>
          <w:lang w:val="fr-FR"/>
        </w:rPr>
        <w:t xml:space="preserve">Leçon 2, </w:t>
      </w:r>
      <w:r w:rsidR="009954BF" w:rsidRPr="006207D5">
        <w:rPr>
          <w:lang w:val="fr-FR"/>
        </w:rPr>
        <w:t>Document</w:t>
      </w:r>
      <w:r w:rsidRPr="006207D5">
        <w:rPr>
          <w:lang w:val="fr-FR"/>
        </w:rPr>
        <w:t xml:space="preserve"> 2</w:t>
      </w:r>
      <w:r w:rsidR="00734B2C">
        <w:rPr>
          <w:lang w:val="fr-FR"/>
        </w:rPr>
        <w:t xml:space="preserve"> </w:t>
      </w:r>
      <w:r w:rsidRPr="006207D5">
        <w:rPr>
          <w:lang w:val="fr-FR"/>
        </w:rPr>
        <w:t>: Diagrammes de Care Group</w:t>
      </w:r>
      <w:bookmarkEnd w:id="44"/>
    </w:p>
    <w:p w14:paraId="4B0CD489" w14:textId="1F18EC48" w:rsidR="009200BD" w:rsidRPr="006207D5" w:rsidRDefault="00334665" w:rsidP="009200BD">
      <w:pPr>
        <w:overflowPunct/>
        <w:autoSpaceDE/>
        <w:autoSpaceDN/>
        <w:adjustRightInd/>
        <w:ind w:left="0"/>
        <w:rPr>
          <w:rFonts w:ascii="Tahoma" w:hAnsi="Tahoma" w:cstheme="minorBidi"/>
          <w:sz w:val="24"/>
          <w:szCs w:val="22"/>
          <w:lang w:val="fr-FR"/>
        </w:rPr>
      </w:pPr>
      <w:r w:rsidRPr="006207D5">
        <w:rPr>
          <w:noProof/>
        </w:rPr>
        <mc:AlternateContent>
          <mc:Choice Requires="wpg">
            <w:drawing>
              <wp:anchor distT="0" distB="0" distL="114300" distR="114300" simplePos="0" relativeHeight="251642368" behindDoc="0" locked="0" layoutInCell="1" allowOverlap="1" wp14:anchorId="7AE3EBEF" wp14:editId="56C6AE48">
                <wp:simplePos x="0" y="0"/>
                <wp:positionH relativeFrom="column">
                  <wp:posOffset>0</wp:posOffset>
                </wp:positionH>
                <wp:positionV relativeFrom="paragraph">
                  <wp:posOffset>51435</wp:posOffset>
                </wp:positionV>
                <wp:extent cx="5942330" cy="2851785"/>
                <wp:effectExtent l="0" t="0" r="127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2851785"/>
                          <a:chOff x="-1005" y="0"/>
                          <a:chExt cx="57710" cy="29986"/>
                        </a:xfrm>
                      </wpg:grpSpPr>
                      <wpg:grpSp>
                        <wpg:cNvPr id="20" name="Group 20"/>
                        <wpg:cNvGrpSpPr>
                          <a:grpSpLocks/>
                        </wpg:cNvGrpSpPr>
                        <wpg:grpSpPr bwMode="auto">
                          <a:xfrm>
                            <a:off x="4708" y="12760"/>
                            <a:ext cx="11805" cy="14721"/>
                            <a:chOff x="-2729" y="0"/>
                            <a:chExt cx="11805" cy="14720"/>
                          </a:xfrm>
                        </wpg:grpSpPr>
                        <wps:wsp>
                          <wps:cNvPr id="22" name="Text Box 22"/>
                          <wps:cNvSpPr txBox="1">
                            <a:spLocks noChangeArrowheads="1"/>
                          </wps:cNvSpPr>
                          <wps:spPr bwMode="auto">
                            <a:xfrm>
                              <a:off x="-2729" y="11169"/>
                              <a:ext cx="10855" cy="35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FBDC34" w14:textId="77777777" w:rsidR="009B577B" w:rsidRPr="00D87050" w:rsidRDefault="009B577B" w:rsidP="009200BD">
                                <w:pPr>
                                  <w:ind w:left="0"/>
                                  <w:jc w:val="center"/>
                                  <w:rPr>
                                    <w:b/>
                                    <w:sz w:val="6"/>
                                  </w:rPr>
                                </w:pPr>
                                <w:r>
                                  <w:rPr>
                                    <w:b/>
                                    <w:sz w:val="16"/>
                                  </w:rPr>
                                  <w:t>SUPERVISEURS</w:t>
                                </w:r>
                              </w:p>
                            </w:txbxContent>
                          </wps:txbx>
                          <wps:bodyPr rot="0" vert="horz" wrap="square" lIns="0" tIns="0" rIns="0" bIns="0" anchor="t" anchorCtr="0" upright="1">
                            <a:noAutofit/>
                          </wps:bodyPr>
                        </wps:wsp>
                        <wpg:grpSp>
                          <wpg:cNvPr id="23" name="Group 23"/>
                          <wpg:cNvGrpSpPr>
                            <a:grpSpLocks/>
                          </wpg:cNvGrpSpPr>
                          <wpg:grpSpPr bwMode="auto">
                            <a:xfrm>
                              <a:off x="1569" y="0"/>
                              <a:ext cx="7506" cy="10911"/>
                              <a:chOff x="0" y="0"/>
                              <a:chExt cx="7506" cy="10911"/>
                            </a:xfrm>
                          </wpg:grpSpPr>
                          <wpg:grpSp>
                            <wpg:cNvPr id="24" name="Group 24"/>
                            <wpg:cNvGrpSpPr>
                              <a:grpSpLocks/>
                            </wpg:cNvGrpSpPr>
                            <wpg:grpSpPr bwMode="auto">
                              <a:xfrm>
                                <a:off x="0" y="0"/>
                                <a:ext cx="2660" cy="10911"/>
                                <a:chOff x="0" y="0"/>
                                <a:chExt cx="2660" cy="10911"/>
                              </a:xfrm>
                            </wpg:grpSpPr>
                            <wpg:grpSp>
                              <wpg:cNvPr id="26" name="Group 26"/>
                              <wpg:cNvGrpSpPr>
                                <a:grpSpLocks/>
                              </wpg:cNvGrpSpPr>
                              <wpg:grpSpPr bwMode="auto">
                                <a:xfrm>
                                  <a:off x="477" y="0"/>
                                  <a:ext cx="1632" cy="10569"/>
                                  <a:chOff x="0" y="0"/>
                                  <a:chExt cx="1637" cy="10577"/>
                                </a:xfrm>
                              </wpg:grpSpPr>
                              <pic:pic xmlns:pic="http://schemas.openxmlformats.org/drawingml/2006/picture">
                                <pic:nvPicPr>
                                  <pic:cNvPr id="29" name="Picture 4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7"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753"/>
                                    <a:ext cx="1637"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7506"/>
                                    <a:ext cx="1637" cy="3071"/>
                                  </a:xfrm>
                                  <a:prstGeom prst="rect">
                                    <a:avLst/>
                                  </a:prstGeom>
                                  <a:noFill/>
                                  <a:extLst>
                                    <a:ext uri="{909E8E84-426E-40DD-AFC4-6F175D3DCCD1}">
                                      <a14:hiddenFill xmlns:a14="http://schemas.microsoft.com/office/drawing/2010/main">
                                        <a:solidFill>
                                          <a:srgbClr val="FFFFFF"/>
                                        </a:solidFill>
                                      </a14:hiddenFill>
                                    </a:ext>
                                  </a:extLst>
                                </pic:spPr>
                              </pic:pic>
                            </wpg:grpSp>
                            <wps:wsp>
                              <wps:cNvPr id="44" name="Oval 52"/>
                              <wps:cNvSpPr>
                                <a:spLocks noChangeArrowheads="1"/>
                              </wps:cNvSpPr>
                              <wps:spPr bwMode="auto">
                                <a:xfrm>
                                  <a:off x="0" y="7369"/>
                                  <a:ext cx="2660" cy="3542"/>
                                </a:xfrm>
                                <a:prstGeom prst="ellipse">
                                  <a:avLst/>
                                </a:pr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5" name="Straight Connector 293"/>
                            <wps:cNvCnPr/>
                            <wps:spPr bwMode="auto">
                              <a:xfrm>
                                <a:off x="2661" y="9007"/>
                                <a:ext cx="4845" cy="0"/>
                              </a:xfrm>
                              <a:prstGeom prst="line">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g:grpSp>
                      </wpg:grpSp>
                      <wpg:grpSp>
                        <wpg:cNvPr id="46" name="Group 297"/>
                        <wpg:cNvGrpSpPr>
                          <a:grpSpLocks/>
                        </wpg:cNvGrpSpPr>
                        <wpg:grpSpPr bwMode="auto">
                          <a:xfrm>
                            <a:off x="-1005" y="8256"/>
                            <a:ext cx="10285" cy="19653"/>
                            <a:chOff x="-1005" y="0"/>
                            <a:chExt cx="10285" cy="19652"/>
                          </a:xfrm>
                        </wpg:grpSpPr>
                        <wps:wsp>
                          <wps:cNvPr id="48" name="Text Box 316"/>
                          <wps:cNvSpPr txBox="1">
                            <a:spLocks noChangeArrowheads="1"/>
                          </wps:cNvSpPr>
                          <wps:spPr bwMode="auto">
                            <a:xfrm>
                              <a:off x="-1005" y="12133"/>
                              <a:ext cx="8628" cy="356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16D804" w14:textId="77777777" w:rsidR="009B577B" w:rsidRPr="00587BAE" w:rsidRDefault="009B577B" w:rsidP="009200BD">
                                <w:pPr>
                                  <w:ind w:left="0"/>
                                  <w:rPr>
                                    <w:b/>
                                    <w:sz w:val="8"/>
                                  </w:rPr>
                                </w:pPr>
                                <w:r>
                                  <w:rPr>
                                    <w:b/>
                                    <w:sz w:val="16"/>
                                  </w:rPr>
                                  <w:t>COORDONNATEUR</w:t>
                                </w:r>
                              </w:p>
                            </w:txbxContent>
                          </wps:txbx>
                          <wps:bodyPr rot="0" vert="horz" wrap="square" lIns="0" tIns="0" rIns="0" bIns="0" anchor="t" anchorCtr="0" upright="1">
                            <a:noAutofit/>
                          </wps:bodyPr>
                        </wps:wsp>
                        <wpg:grpSp>
                          <wpg:cNvPr id="49" name="Group 317"/>
                          <wpg:cNvGrpSpPr>
                            <a:grpSpLocks/>
                          </wpg:cNvGrpSpPr>
                          <wpg:grpSpPr bwMode="auto">
                            <a:xfrm>
                              <a:off x="0" y="0"/>
                              <a:ext cx="9280" cy="19652"/>
                              <a:chOff x="0" y="0"/>
                              <a:chExt cx="9280" cy="19652"/>
                            </a:xfrm>
                          </wpg:grpSpPr>
                          <wps:wsp>
                            <wps:cNvPr id="52" name="Straight Connector 318"/>
                            <wps:cNvCnPr/>
                            <wps:spPr bwMode="auto">
                              <a:xfrm>
                                <a:off x="4708" y="9826"/>
                                <a:ext cx="4026" cy="0"/>
                              </a:xfrm>
                              <a:prstGeom prst="line">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wpg:grpSp>
                            <wpg:cNvPr id="55" name="Group 319"/>
                            <wpg:cNvGrpSpPr>
                              <a:grpSpLocks/>
                            </wpg:cNvGrpSpPr>
                            <wpg:grpSpPr bwMode="auto">
                              <a:xfrm>
                                <a:off x="2047" y="8120"/>
                                <a:ext cx="2660" cy="3537"/>
                                <a:chOff x="0" y="0"/>
                                <a:chExt cx="266065" cy="353695"/>
                              </a:xfrm>
                            </wpg:grpSpPr>
                            <pic:pic xmlns:pic="http://schemas.openxmlformats.org/drawingml/2006/picture">
                              <pic:nvPicPr>
                                <pic:cNvPr id="56" name="Picture 3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4591" y="27296"/>
                                  <a:ext cx="150126" cy="279779"/>
                                </a:xfrm>
                                <a:prstGeom prst="rect">
                                  <a:avLst/>
                                </a:prstGeom>
                                <a:noFill/>
                                <a:extLst>
                                  <a:ext uri="{909E8E84-426E-40DD-AFC4-6F175D3DCCD1}">
                                    <a14:hiddenFill xmlns:a14="http://schemas.microsoft.com/office/drawing/2010/main">
                                      <a:solidFill>
                                        <a:srgbClr val="FFFFFF"/>
                                      </a:solidFill>
                                    </a14:hiddenFill>
                                  </a:ext>
                                </a:extLst>
                              </pic:spPr>
                            </pic:pic>
                            <wps:wsp>
                              <wps:cNvPr id="57" name="Oval 321"/>
                              <wps:cNvSpPr>
                                <a:spLocks noChangeArrowheads="1"/>
                              </wps:cNvSpPr>
                              <wps:spPr bwMode="auto">
                                <a:xfrm>
                                  <a:off x="0" y="0"/>
                                  <a:ext cx="266065" cy="353695"/>
                                </a:xfrm>
                                <a:prstGeom prst="ellipse">
                                  <a:avLst/>
                                </a:pr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2" name="Arc 324"/>
                            <wps:cNvSpPr>
                              <a:spLocks/>
                            </wps:cNvSpPr>
                            <wps:spPr bwMode="auto">
                              <a:xfrm rot="5400000">
                                <a:off x="0" y="0"/>
                                <a:ext cx="9144" cy="9144"/>
                              </a:xfrm>
                              <a:custGeom>
                                <a:avLst/>
                                <a:gdLst>
                                  <a:gd name="T0" fmla="*/ 646101 w 914400"/>
                                  <a:gd name="T1" fmla="*/ 40849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646101" y="40849"/>
                                    </a:moveTo>
                                    <a:cubicBezTo>
                                      <a:pt x="809475" y="114973"/>
                                      <a:pt x="914400" y="277797"/>
                                      <a:pt x="914400" y="457200"/>
                                    </a:cubicBezTo>
                                    <a:lnTo>
                                      <a:pt x="457200" y="457200"/>
                                    </a:lnTo>
                                    <a:lnTo>
                                      <a:pt x="646101" y="40849"/>
                                    </a:lnTo>
                                    <a:close/>
                                  </a:path>
                                  <a:path w="914400" h="914400" fill="none">
                                    <a:moveTo>
                                      <a:pt x="646101" y="40849"/>
                                    </a:moveTo>
                                    <a:cubicBezTo>
                                      <a:pt x="809475" y="114973"/>
                                      <a:pt x="914400" y="277797"/>
                                      <a:pt x="914400" y="457200"/>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Arc 325"/>
                            <wps:cNvSpPr>
                              <a:spLocks/>
                            </wps:cNvSpPr>
                            <wps:spPr bwMode="auto">
                              <a:xfrm rot="5400000">
                                <a:off x="136" y="10508"/>
                                <a:ext cx="9144" cy="9144"/>
                              </a:xfrm>
                              <a:custGeom>
                                <a:avLst/>
                                <a:gdLst>
                                  <a:gd name="T0" fmla="*/ 177 w 914400"/>
                                  <a:gd name="T1" fmla="*/ 469929 h 914400"/>
                                  <a:gd name="T2" fmla="*/ 242999 w 914400"/>
                                  <a:gd name="T3" fmla="*/ 53283 h 914400"/>
                                  <a:gd name="T4" fmla="*/ 0 60000 65536"/>
                                  <a:gd name="T5" fmla="*/ 0 60000 65536"/>
                                </a:gdLst>
                                <a:ahLst/>
                                <a:cxnLst>
                                  <a:cxn ang="T4">
                                    <a:pos x="T0" y="T1"/>
                                  </a:cxn>
                                  <a:cxn ang="T5">
                                    <a:pos x="T2" y="T3"/>
                                  </a:cxn>
                                </a:cxnLst>
                                <a:rect l="0" t="0" r="r" b="b"/>
                                <a:pathLst>
                                  <a:path w="914400" h="914400" stroke="0">
                                    <a:moveTo>
                                      <a:pt x="177" y="469929"/>
                                    </a:moveTo>
                                    <a:cubicBezTo>
                                      <a:pt x="-4662" y="296181"/>
                                      <a:pt x="89439" y="134716"/>
                                      <a:pt x="242999" y="53283"/>
                                    </a:cubicBezTo>
                                    <a:lnTo>
                                      <a:pt x="457200" y="457200"/>
                                    </a:lnTo>
                                    <a:lnTo>
                                      <a:pt x="177" y="469929"/>
                                    </a:lnTo>
                                    <a:close/>
                                  </a:path>
                                  <a:path w="914400" h="914400" fill="none">
                                    <a:moveTo>
                                      <a:pt x="177" y="469929"/>
                                    </a:moveTo>
                                    <a:cubicBezTo>
                                      <a:pt x="-4662" y="296181"/>
                                      <a:pt x="89439" y="134716"/>
                                      <a:pt x="242999" y="53283"/>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90" name="Group 327"/>
                        <wpg:cNvGrpSpPr>
                          <a:grpSpLocks/>
                        </wpg:cNvGrpSpPr>
                        <wpg:grpSpPr bwMode="auto">
                          <a:xfrm>
                            <a:off x="9348" y="10304"/>
                            <a:ext cx="29379" cy="19682"/>
                            <a:chOff x="0" y="0"/>
                            <a:chExt cx="29378" cy="19682"/>
                          </a:xfrm>
                        </wpg:grpSpPr>
                        <wps:wsp>
                          <wps:cNvPr id="293" name="Text Box 328"/>
                          <wps:cNvSpPr txBox="1">
                            <a:spLocks noChangeArrowheads="1"/>
                          </wps:cNvSpPr>
                          <wps:spPr bwMode="auto">
                            <a:xfrm>
                              <a:off x="6823" y="13716"/>
                              <a:ext cx="8802" cy="388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718E0B" w14:textId="77777777" w:rsidR="009B577B" w:rsidRPr="00587BAE" w:rsidRDefault="009B577B" w:rsidP="009200BD">
                                <w:pPr>
                                  <w:ind w:left="0"/>
                                  <w:rPr>
                                    <w:b/>
                                    <w:sz w:val="8"/>
                                  </w:rPr>
                                </w:pPr>
                                <w:r>
                                  <w:rPr>
                                    <w:b/>
                                    <w:sz w:val="16"/>
                                  </w:rPr>
                                  <w:t>PROMOTEURS</w:t>
                                </w:r>
                              </w:p>
                            </w:txbxContent>
                          </wps:txbx>
                          <wps:bodyPr rot="0" vert="horz" wrap="square" lIns="0" tIns="0" rIns="0" bIns="0" anchor="t" anchorCtr="0" upright="1">
                            <a:noAutofit/>
                          </wps:bodyPr>
                        </wps:wsp>
                        <wpg:grpSp>
                          <wpg:cNvPr id="294" name="Group 329"/>
                          <wpg:cNvGrpSpPr>
                            <a:grpSpLocks/>
                          </wpg:cNvGrpSpPr>
                          <wpg:grpSpPr bwMode="auto">
                            <a:xfrm>
                              <a:off x="0" y="0"/>
                              <a:ext cx="29378" cy="19682"/>
                              <a:chOff x="0" y="0"/>
                              <a:chExt cx="29378" cy="19682"/>
                            </a:xfrm>
                          </wpg:grpSpPr>
                          <wpg:grpSp>
                            <wpg:cNvPr id="295" name="Group 330"/>
                            <wpg:cNvGrpSpPr>
                              <a:grpSpLocks/>
                            </wpg:cNvGrpSpPr>
                            <wpg:grpSpPr bwMode="auto">
                              <a:xfrm>
                                <a:off x="6966" y="6141"/>
                                <a:ext cx="5868" cy="6960"/>
                                <a:chOff x="0" y="0"/>
                                <a:chExt cx="5867" cy="6959"/>
                              </a:xfrm>
                            </wpg:grpSpPr>
                            <wpg:grpSp>
                              <wpg:cNvPr id="296" name="Group 332"/>
                              <wpg:cNvGrpSpPr>
                                <a:grpSpLocks/>
                              </wpg:cNvGrpSpPr>
                              <wpg:grpSpPr bwMode="auto">
                                <a:xfrm>
                                  <a:off x="0" y="0"/>
                                  <a:ext cx="5320" cy="6959"/>
                                  <a:chOff x="0" y="0"/>
                                  <a:chExt cx="5322" cy="6960"/>
                                </a:xfrm>
                              </wpg:grpSpPr>
                              <pic:pic xmlns:pic="http://schemas.openxmlformats.org/drawingml/2006/picture">
                                <pic:nvPicPr>
                                  <pic:cNvPr id="297" name="Picture 33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42" y="3889"/>
                                    <a:ext cx="1638" cy="3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3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42" y="0"/>
                                    <a:ext cx="1638"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33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978"/>
                                    <a:ext cx="1637" cy="3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33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684" y="1910"/>
                                    <a:ext cx="1638" cy="3071"/>
                                  </a:xfrm>
                                  <a:prstGeom prst="rect">
                                    <a:avLst/>
                                  </a:prstGeom>
                                  <a:noFill/>
                                  <a:extLst>
                                    <a:ext uri="{909E8E84-426E-40DD-AFC4-6F175D3DCCD1}">
                                      <a14:hiddenFill xmlns:a14="http://schemas.microsoft.com/office/drawing/2010/main">
                                        <a:solidFill>
                                          <a:srgbClr val="FFFFFF"/>
                                        </a:solidFill>
                                      </a14:hiddenFill>
                                    </a:ext>
                                  </a:extLst>
                                </pic:spPr>
                              </pic:pic>
                            </wpg:grpSp>
                            <wps:wsp>
                              <wps:cNvPr id="302" name="Oval 337"/>
                              <wps:cNvSpPr>
                                <a:spLocks noChangeArrowheads="1"/>
                              </wps:cNvSpPr>
                              <wps:spPr bwMode="auto">
                                <a:xfrm>
                                  <a:off x="3207" y="1774"/>
                                  <a:ext cx="2660" cy="3543"/>
                                </a:xfrm>
                                <a:prstGeom prst="ellipse">
                                  <a:avLst/>
                                </a:pr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03" name="Arc 338"/>
                            <wps:cNvSpPr>
                              <a:spLocks/>
                            </wps:cNvSpPr>
                            <wps:spPr bwMode="auto">
                              <a:xfrm rot="-2762119">
                                <a:off x="11333" y="7233"/>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Arc 339"/>
                            <wps:cNvSpPr>
                              <a:spLocks/>
                            </wps:cNvSpPr>
                            <wps:spPr bwMode="auto">
                              <a:xfrm rot="3063492">
                                <a:off x="4782"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 name="Arc 340"/>
                            <wps:cNvSpPr>
                              <a:spLocks/>
                            </wps:cNvSpPr>
                            <wps:spPr bwMode="auto">
                              <a:xfrm rot="3063492">
                                <a:off x="8604" y="-4231"/>
                                <a:ext cx="4470" cy="21678"/>
                              </a:xfrm>
                              <a:custGeom>
                                <a:avLst/>
                                <a:gdLst>
                                  <a:gd name="T0" fmla="*/ 280063 w 447040"/>
                                  <a:gd name="T1" fmla="*/ 35255 h 2167890"/>
                                  <a:gd name="T2" fmla="*/ 447040 w 447040"/>
                                  <a:gd name="T3" fmla="*/ 1083945 h 2167890"/>
                                  <a:gd name="T4" fmla="*/ 0 60000 65536"/>
                                  <a:gd name="T5" fmla="*/ 0 60000 65536"/>
                                </a:gdLst>
                                <a:ahLst/>
                                <a:cxnLst>
                                  <a:cxn ang="T4">
                                    <a:pos x="T0" y="T1"/>
                                  </a:cxn>
                                  <a:cxn ang="T5">
                                    <a:pos x="T2" y="T3"/>
                                  </a:cxn>
                                </a:cxnLst>
                                <a:rect l="0" t="0" r="r" b="b"/>
                                <a:pathLst>
                                  <a:path w="447040" h="2167890" stroke="0">
                                    <a:moveTo>
                                      <a:pt x="280063" y="35255"/>
                                    </a:moveTo>
                                    <a:cubicBezTo>
                                      <a:pt x="378426" y="159978"/>
                                      <a:pt x="447040" y="590904"/>
                                      <a:pt x="447040" y="1083945"/>
                                    </a:cubicBezTo>
                                    <a:lnTo>
                                      <a:pt x="223520" y="1083945"/>
                                    </a:lnTo>
                                    <a:lnTo>
                                      <a:pt x="280063" y="35255"/>
                                    </a:lnTo>
                                    <a:close/>
                                  </a:path>
                                  <a:path w="447040" h="2167890" fill="none">
                                    <a:moveTo>
                                      <a:pt x="280063" y="35255"/>
                                    </a:moveTo>
                                    <a:cubicBezTo>
                                      <a:pt x="378426" y="159978"/>
                                      <a:pt x="447040" y="590904"/>
                                      <a:pt x="447040" y="1083945"/>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Arc 341"/>
                            <wps:cNvSpPr>
                              <a:spLocks/>
                            </wps:cNvSpPr>
                            <wps:spPr bwMode="auto">
                              <a:xfrm rot="3063492">
                                <a:off x="10071" y="375"/>
                                <a:ext cx="12617" cy="25997"/>
                              </a:xfrm>
                              <a:custGeom>
                                <a:avLst/>
                                <a:gdLst>
                                  <a:gd name="T0" fmla="*/ 38 w 1261745"/>
                                  <a:gd name="T1" fmla="*/ 1285668 h 2599690"/>
                                  <a:gd name="T2" fmla="*/ 626740 w 1261745"/>
                                  <a:gd name="T3" fmla="*/ 28 h 2599690"/>
                                  <a:gd name="T4" fmla="*/ 0 60000 65536"/>
                                  <a:gd name="T5" fmla="*/ 0 60000 65536"/>
                                </a:gdLst>
                                <a:ahLst/>
                                <a:cxnLst>
                                  <a:cxn ang="T4">
                                    <a:pos x="T0" y="T1"/>
                                  </a:cxn>
                                  <a:cxn ang="T5">
                                    <a:pos x="T2" y="T3"/>
                                  </a:cxn>
                                </a:cxnLst>
                                <a:rect l="0" t="0" r="r" b="b"/>
                                <a:pathLst>
                                  <a:path w="1261745" h="2599690" stroke="0">
                                    <a:moveTo>
                                      <a:pt x="38" y="1285668"/>
                                    </a:moveTo>
                                    <a:cubicBezTo>
                                      <a:pt x="3791" y="576672"/>
                                      <a:pt x="282619" y="4673"/>
                                      <a:pt x="626740" y="28"/>
                                    </a:cubicBezTo>
                                    <a:cubicBezTo>
                                      <a:pt x="628118" y="433300"/>
                                      <a:pt x="629495" y="866573"/>
                                      <a:pt x="630873" y="1299845"/>
                                    </a:cubicBezTo>
                                    <a:lnTo>
                                      <a:pt x="38" y="1285668"/>
                                    </a:lnTo>
                                    <a:close/>
                                  </a:path>
                                  <a:path w="1261745" h="2599690" fill="none">
                                    <a:moveTo>
                                      <a:pt x="38" y="1285668"/>
                                    </a:moveTo>
                                    <a:cubicBezTo>
                                      <a:pt x="3791" y="576672"/>
                                      <a:pt x="282619" y="4673"/>
                                      <a:pt x="626740" y="28"/>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307" name="Group 342"/>
                        <wpg:cNvGrpSpPr>
                          <a:grpSpLocks/>
                        </wpg:cNvGrpSpPr>
                        <wpg:grpSpPr bwMode="auto">
                          <a:xfrm>
                            <a:off x="43131" y="3002"/>
                            <a:ext cx="13574" cy="23605"/>
                            <a:chOff x="-1087" y="0"/>
                            <a:chExt cx="13573" cy="23604"/>
                          </a:xfrm>
                        </wpg:grpSpPr>
                        <wps:wsp>
                          <wps:cNvPr id="309" name="Text Box 343"/>
                          <wps:cNvSpPr txBox="1">
                            <a:spLocks noChangeArrowheads="1"/>
                          </wps:cNvSpPr>
                          <wps:spPr bwMode="auto">
                            <a:xfrm>
                              <a:off x="-1087" y="10713"/>
                              <a:ext cx="10004" cy="29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961BDE" w14:textId="77777777" w:rsidR="009B577B" w:rsidRPr="00C2333D" w:rsidRDefault="009B577B" w:rsidP="009200BD">
                                <w:pPr>
                                  <w:rPr>
                                    <w:b/>
                                    <w:bCs/>
                                    <w:caps/>
                                    <w:sz w:val="8"/>
                                    <w:szCs w:val="16"/>
                                    <w:lang w:val="fr-FR"/>
                                  </w:rPr>
                                </w:pPr>
                                <w:r w:rsidRPr="00C2333D">
                                  <w:rPr>
                                    <w:b/>
                                    <w:bCs/>
                                    <w:caps/>
                                    <w:sz w:val="16"/>
                                    <w:szCs w:val="16"/>
                                    <w:lang w:val="fr-FR"/>
                                  </w:rPr>
                                  <w:t>Groupes de Voisinage</w:t>
                                </w:r>
                              </w:p>
                            </w:txbxContent>
                          </wps:txbx>
                          <wps:bodyPr rot="0" vert="horz" wrap="square" lIns="0" tIns="0" rIns="0" bIns="0" anchor="t" anchorCtr="0" upright="1">
                            <a:noAutofit/>
                          </wps:bodyPr>
                        </wps:wsp>
                        <wpg:grpSp>
                          <wpg:cNvPr id="310" name="Group 344"/>
                          <wpg:cNvGrpSpPr>
                            <a:grpSpLocks/>
                          </wpg:cNvGrpSpPr>
                          <wpg:grpSpPr bwMode="auto">
                            <a:xfrm>
                              <a:off x="2251" y="0"/>
                              <a:ext cx="10167" cy="10229"/>
                              <a:chOff x="0" y="0"/>
                              <a:chExt cx="10167" cy="10235"/>
                            </a:xfrm>
                          </wpg:grpSpPr>
                          <pic:pic xmlns:pic="http://schemas.openxmlformats.org/drawingml/2006/picture">
                            <pic:nvPicPr>
                              <pic:cNvPr id="311" name="Picture 34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0"/>
                                <a:ext cx="2525" cy="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34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49" y="3821"/>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4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2593"/>
                                <a:ext cx="2525" cy="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4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49" y="1160"/>
                                <a:ext cx="2525" cy="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4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524" y="2388"/>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35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524" y="5049"/>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35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49" y="6414"/>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35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821"/>
                                <a:ext cx="2524"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35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7710"/>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5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5186"/>
                                <a:ext cx="2525" cy="25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1" name="Group 355"/>
                          <wpg:cNvGrpSpPr>
                            <a:grpSpLocks/>
                          </wpg:cNvGrpSpPr>
                          <wpg:grpSpPr bwMode="auto">
                            <a:xfrm>
                              <a:off x="2320" y="13374"/>
                              <a:ext cx="10166" cy="10230"/>
                              <a:chOff x="0" y="0"/>
                              <a:chExt cx="10167" cy="10235"/>
                            </a:xfrm>
                          </wpg:grpSpPr>
                          <pic:pic xmlns:pic="http://schemas.openxmlformats.org/drawingml/2006/picture">
                            <pic:nvPicPr>
                              <pic:cNvPr id="322" name="Picture 35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0"/>
                                <a:ext cx="2525" cy="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5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49" y="3821"/>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5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2593"/>
                                <a:ext cx="2525" cy="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5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49" y="1160"/>
                                <a:ext cx="2525" cy="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6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524" y="2388"/>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6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524" y="5049"/>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36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49" y="6414"/>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36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821"/>
                                <a:ext cx="2524"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36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7710"/>
                                <a:ext cx="252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6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42" y="5186"/>
                                <a:ext cx="2525" cy="2524"/>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334" name="Group 373"/>
                        <wpg:cNvGrpSpPr>
                          <a:grpSpLocks/>
                        </wpg:cNvGrpSpPr>
                        <wpg:grpSpPr bwMode="auto">
                          <a:xfrm>
                            <a:off x="15558" y="0"/>
                            <a:ext cx="36849" cy="28860"/>
                            <a:chOff x="0" y="0"/>
                            <a:chExt cx="36848" cy="28860"/>
                          </a:xfrm>
                        </wpg:grpSpPr>
                        <wpg:grpSp>
                          <wpg:cNvPr id="335" name="Group 375"/>
                          <wpg:cNvGrpSpPr>
                            <a:grpSpLocks/>
                          </wpg:cNvGrpSpPr>
                          <wpg:grpSpPr bwMode="auto">
                            <a:xfrm>
                              <a:off x="7847" y="0"/>
                              <a:ext cx="8934" cy="10096"/>
                              <a:chOff x="0" y="0"/>
                              <a:chExt cx="8939" cy="10099"/>
                            </a:xfrm>
                          </wpg:grpSpPr>
                          <pic:pic xmlns:pic="http://schemas.openxmlformats.org/drawingml/2006/picture">
                            <pic:nvPicPr>
                              <pic:cNvPr id="336" name="Picture 37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0"/>
                                <a:ext cx="1433" cy="2729"/>
                              </a:xfrm>
                              <a:prstGeom prst="rect">
                                <a:avLst/>
                              </a:prstGeom>
                              <a:solidFill>
                                <a:srgbClr val="4A452A"/>
                              </a:solidFill>
                            </pic:spPr>
                          </pic:pic>
                          <pic:pic xmlns:pic="http://schemas.openxmlformats.org/drawingml/2006/picture">
                            <pic:nvPicPr>
                              <pic:cNvPr id="337" name="Picture 37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72" y="1433"/>
                                <a:ext cx="1433" cy="2729"/>
                              </a:xfrm>
                              <a:prstGeom prst="rect">
                                <a:avLst/>
                              </a:prstGeom>
                              <a:solidFill>
                                <a:srgbClr val="4A452A"/>
                              </a:solidFill>
                            </pic:spPr>
                          </pic:pic>
                          <pic:pic xmlns:pic="http://schemas.openxmlformats.org/drawingml/2006/picture">
                            <pic:nvPicPr>
                              <pic:cNvPr id="338" name="Picture 37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1433"/>
                                <a:ext cx="1433" cy="2729"/>
                              </a:xfrm>
                              <a:prstGeom prst="rect">
                                <a:avLst/>
                              </a:prstGeom>
                              <a:solidFill>
                                <a:srgbClr val="4A452A"/>
                              </a:solidFill>
                            </pic:spPr>
                          </pic:pic>
                          <pic:pic xmlns:pic="http://schemas.openxmlformats.org/drawingml/2006/picture">
                            <pic:nvPicPr>
                              <pic:cNvPr id="339" name="Picture 38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2934"/>
                                <a:ext cx="1433" cy="2729"/>
                              </a:xfrm>
                              <a:prstGeom prst="rect">
                                <a:avLst/>
                              </a:prstGeom>
                              <a:solidFill>
                                <a:srgbClr val="4A452A"/>
                              </a:solidFill>
                            </pic:spPr>
                          </pic:pic>
                          <pic:pic xmlns:pic="http://schemas.openxmlformats.org/drawingml/2006/picture">
                            <pic:nvPicPr>
                              <pic:cNvPr id="340" name="Picture 38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2866"/>
                                <a:ext cx="1433" cy="2729"/>
                              </a:xfrm>
                              <a:prstGeom prst="rect">
                                <a:avLst/>
                              </a:prstGeom>
                              <a:solidFill>
                                <a:srgbClr val="4A452A"/>
                              </a:solidFill>
                            </pic:spPr>
                          </pic:pic>
                          <pic:pic xmlns:pic="http://schemas.openxmlformats.org/drawingml/2006/picture">
                            <pic:nvPicPr>
                              <pic:cNvPr id="341" name="Picture 38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7369"/>
                                <a:ext cx="1433" cy="2730"/>
                              </a:xfrm>
                              <a:prstGeom prst="rect">
                                <a:avLst/>
                              </a:prstGeom>
                              <a:solidFill>
                                <a:srgbClr val="4A452A"/>
                              </a:solidFill>
                            </pic:spPr>
                          </pic:pic>
                          <pic:pic xmlns:pic="http://schemas.openxmlformats.org/drawingml/2006/picture">
                            <pic:nvPicPr>
                              <pic:cNvPr id="342" name="Picture 38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5800"/>
                                <a:ext cx="1433" cy="2729"/>
                              </a:xfrm>
                              <a:prstGeom prst="rect">
                                <a:avLst/>
                              </a:prstGeom>
                              <a:solidFill>
                                <a:srgbClr val="4A452A"/>
                              </a:solidFill>
                            </pic:spPr>
                          </pic:pic>
                          <pic:pic xmlns:pic="http://schemas.openxmlformats.org/drawingml/2006/picture">
                            <pic:nvPicPr>
                              <pic:cNvPr id="343" name="Picture 102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2934"/>
                                <a:ext cx="1433" cy="2729"/>
                              </a:xfrm>
                              <a:prstGeom prst="rect">
                                <a:avLst/>
                              </a:prstGeom>
                              <a:solidFill>
                                <a:srgbClr val="4A452A"/>
                              </a:solidFill>
                            </pic:spPr>
                          </pic:pic>
                          <pic:pic xmlns:pic="http://schemas.openxmlformats.org/drawingml/2006/picture">
                            <pic:nvPicPr>
                              <pic:cNvPr id="344" name="Picture 102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4435"/>
                                <a:ext cx="1433" cy="2730"/>
                              </a:xfrm>
                              <a:prstGeom prst="rect">
                                <a:avLst/>
                              </a:prstGeom>
                              <a:solidFill>
                                <a:srgbClr val="4A452A"/>
                              </a:solidFill>
                            </pic:spPr>
                          </pic:pic>
                          <pic:pic xmlns:pic="http://schemas.openxmlformats.org/drawingml/2006/picture">
                            <pic:nvPicPr>
                              <pic:cNvPr id="345" name="Picture 103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4367"/>
                                <a:ext cx="1433" cy="2729"/>
                              </a:xfrm>
                              <a:prstGeom prst="rect">
                                <a:avLst/>
                              </a:prstGeom>
                              <a:solidFill>
                                <a:srgbClr val="4A452A"/>
                              </a:solidFill>
                            </pic:spPr>
                          </pic:pic>
                          <pic:pic xmlns:pic="http://schemas.openxmlformats.org/drawingml/2006/picture">
                            <pic:nvPicPr>
                              <pic:cNvPr id="346" name="Picture 103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5868"/>
                                <a:ext cx="1433" cy="2730"/>
                              </a:xfrm>
                              <a:prstGeom prst="rect">
                                <a:avLst/>
                              </a:prstGeom>
                              <a:solidFill>
                                <a:srgbClr val="4A452A"/>
                              </a:solidFill>
                            </pic:spPr>
                          </pic:pic>
                          <pic:pic xmlns:pic="http://schemas.openxmlformats.org/drawingml/2006/picture">
                            <pic:nvPicPr>
                              <pic:cNvPr id="347" name="Picture 104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7506" y="4230"/>
                                <a:ext cx="1433" cy="2730"/>
                              </a:xfrm>
                              <a:prstGeom prst="rect">
                                <a:avLst/>
                              </a:prstGeom>
                              <a:solidFill>
                                <a:srgbClr val="4A452A"/>
                              </a:solidFill>
                            </pic:spPr>
                          </pic:pic>
                        </wpg:grpSp>
                        <wpg:grpSp>
                          <wpg:cNvPr id="348" name="Group 1041"/>
                          <wpg:cNvGrpSpPr>
                            <a:grpSpLocks/>
                          </wpg:cNvGrpSpPr>
                          <wpg:grpSpPr bwMode="auto">
                            <a:xfrm>
                              <a:off x="11737" y="16582"/>
                              <a:ext cx="8934" cy="10096"/>
                              <a:chOff x="0" y="0"/>
                              <a:chExt cx="8939" cy="10099"/>
                            </a:xfrm>
                          </wpg:grpSpPr>
                          <pic:pic xmlns:pic="http://schemas.openxmlformats.org/drawingml/2006/picture">
                            <pic:nvPicPr>
                              <pic:cNvPr id="349" name="Picture 104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0"/>
                                <a:ext cx="1433" cy="2729"/>
                              </a:xfrm>
                              <a:prstGeom prst="rect">
                                <a:avLst/>
                              </a:prstGeom>
                              <a:solidFill>
                                <a:srgbClr val="4A452A"/>
                              </a:solidFill>
                            </pic:spPr>
                          </pic:pic>
                          <pic:pic xmlns:pic="http://schemas.openxmlformats.org/drawingml/2006/picture">
                            <pic:nvPicPr>
                              <pic:cNvPr id="350" name="Picture 104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72" y="1433"/>
                                <a:ext cx="1433" cy="2729"/>
                              </a:xfrm>
                              <a:prstGeom prst="rect">
                                <a:avLst/>
                              </a:prstGeom>
                              <a:solidFill>
                                <a:srgbClr val="4A452A"/>
                              </a:solidFill>
                            </pic:spPr>
                          </pic:pic>
                          <pic:pic xmlns:pic="http://schemas.openxmlformats.org/drawingml/2006/picture">
                            <pic:nvPicPr>
                              <pic:cNvPr id="351" name="Picture 104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1433"/>
                                <a:ext cx="1433" cy="2729"/>
                              </a:xfrm>
                              <a:prstGeom prst="rect">
                                <a:avLst/>
                              </a:prstGeom>
                              <a:solidFill>
                                <a:srgbClr val="4A452A"/>
                              </a:solidFill>
                            </pic:spPr>
                          </pic:pic>
                          <pic:pic xmlns:pic="http://schemas.openxmlformats.org/drawingml/2006/picture">
                            <pic:nvPicPr>
                              <pic:cNvPr id="1258" name="Picture 104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2934"/>
                                <a:ext cx="1433" cy="2729"/>
                              </a:xfrm>
                              <a:prstGeom prst="rect">
                                <a:avLst/>
                              </a:prstGeom>
                              <a:solidFill>
                                <a:srgbClr val="4A452A"/>
                              </a:solidFill>
                            </pic:spPr>
                          </pic:pic>
                          <pic:pic xmlns:pic="http://schemas.openxmlformats.org/drawingml/2006/picture">
                            <pic:nvPicPr>
                              <pic:cNvPr id="1259" name="Picture 104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2866"/>
                                <a:ext cx="1433" cy="2729"/>
                              </a:xfrm>
                              <a:prstGeom prst="rect">
                                <a:avLst/>
                              </a:prstGeom>
                              <a:solidFill>
                                <a:srgbClr val="4A452A"/>
                              </a:solidFill>
                            </pic:spPr>
                          </pic:pic>
                          <pic:pic xmlns:pic="http://schemas.openxmlformats.org/drawingml/2006/picture">
                            <pic:nvPicPr>
                              <pic:cNvPr id="1260" name="Picture 104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7369"/>
                                <a:ext cx="1433" cy="2730"/>
                              </a:xfrm>
                              <a:prstGeom prst="rect">
                                <a:avLst/>
                              </a:prstGeom>
                              <a:solidFill>
                                <a:srgbClr val="4A452A"/>
                              </a:solidFill>
                            </pic:spPr>
                          </pic:pic>
                          <pic:pic xmlns:pic="http://schemas.openxmlformats.org/drawingml/2006/picture">
                            <pic:nvPicPr>
                              <pic:cNvPr id="1261" name="Picture 104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5800"/>
                                <a:ext cx="1433" cy="2729"/>
                              </a:xfrm>
                              <a:prstGeom prst="rect">
                                <a:avLst/>
                              </a:prstGeom>
                              <a:solidFill>
                                <a:srgbClr val="4A452A"/>
                              </a:solidFill>
                            </pic:spPr>
                          </pic:pic>
                          <pic:pic xmlns:pic="http://schemas.openxmlformats.org/drawingml/2006/picture">
                            <pic:nvPicPr>
                              <pic:cNvPr id="1262" name="Picture 104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2934"/>
                                <a:ext cx="1433" cy="2729"/>
                              </a:xfrm>
                              <a:prstGeom prst="rect">
                                <a:avLst/>
                              </a:prstGeom>
                              <a:solidFill>
                                <a:srgbClr val="4A452A"/>
                              </a:solidFill>
                            </pic:spPr>
                          </pic:pic>
                          <pic:pic xmlns:pic="http://schemas.openxmlformats.org/drawingml/2006/picture">
                            <pic:nvPicPr>
                              <pic:cNvPr id="1263" name="Picture 105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4435"/>
                                <a:ext cx="1433" cy="2730"/>
                              </a:xfrm>
                              <a:prstGeom prst="rect">
                                <a:avLst/>
                              </a:prstGeom>
                              <a:solidFill>
                                <a:srgbClr val="4A452A"/>
                              </a:solidFill>
                            </pic:spPr>
                          </pic:pic>
                          <pic:pic xmlns:pic="http://schemas.openxmlformats.org/drawingml/2006/picture">
                            <pic:nvPicPr>
                              <pic:cNvPr id="1264" name="Picture 105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4367"/>
                                <a:ext cx="1433" cy="2729"/>
                              </a:xfrm>
                              <a:prstGeom prst="rect">
                                <a:avLst/>
                              </a:prstGeom>
                              <a:solidFill>
                                <a:srgbClr val="4A452A"/>
                              </a:solidFill>
                            </pic:spPr>
                          </pic:pic>
                          <pic:pic xmlns:pic="http://schemas.openxmlformats.org/drawingml/2006/picture">
                            <pic:nvPicPr>
                              <pic:cNvPr id="1265" name="Picture 105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5868"/>
                                <a:ext cx="1433" cy="2730"/>
                              </a:xfrm>
                              <a:prstGeom prst="rect">
                                <a:avLst/>
                              </a:prstGeom>
                              <a:solidFill>
                                <a:srgbClr val="4A452A"/>
                              </a:solidFill>
                            </pic:spPr>
                          </pic:pic>
                          <pic:pic xmlns:pic="http://schemas.openxmlformats.org/drawingml/2006/picture">
                            <pic:nvPicPr>
                              <pic:cNvPr id="1266" name="Picture 105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7506" y="4230"/>
                                <a:ext cx="1433" cy="2730"/>
                              </a:xfrm>
                              <a:prstGeom prst="rect">
                                <a:avLst/>
                              </a:prstGeom>
                              <a:solidFill>
                                <a:srgbClr val="4A452A"/>
                              </a:solidFill>
                            </pic:spPr>
                          </pic:pic>
                        </wpg:grpSp>
                        <wpg:grpSp>
                          <wpg:cNvPr id="1267" name="Group 1054"/>
                          <wpg:cNvGrpSpPr>
                            <a:grpSpLocks/>
                          </wpg:cNvGrpSpPr>
                          <wpg:grpSpPr bwMode="auto">
                            <a:xfrm>
                              <a:off x="0" y="3138"/>
                              <a:ext cx="8934" cy="10097"/>
                              <a:chOff x="0" y="0"/>
                              <a:chExt cx="8939" cy="10099"/>
                            </a:xfrm>
                          </wpg:grpSpPr>
                          <pic:pic xmlns:pic="http://schemas.openxmlformats.org/drawingml/2006/picture">
                            <pic:nvPicPr>
                              <pic:cNvPr id="1268" name="Picture 105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0"/>
                                <a:ext cx="1433" cy="2729"/>
                              </a:xfrm>
                              <a:prstGeom prst="rect">
                                <a:avLst/>
                              </a:prstGeom>
                              <a:solidFill>
                                <a:srgbClr val="4A452A"/>
                              </a:solidFill>
                            </pic:spPr>
                          </pic:pic>
                          <pic:pic xmlns:pic="http://schemas.openxmlformats.org/drawingml/2006/picture">
                            <pic:nvPicPr>
                              <pic:cNvPr id="1269" name="Picture 105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72" y="1433"/>
                                <a:ext cx="1433" cy="2729"/>
                              </a:xfrm>
                              <a:prstGeom prst="rect">
                                <a:avLst/>
                              </a:prstGeom>
                              <a:solidFill>
                                <a:srgbClr val="4A452A"/>
                              </a:solidFill>
                            </pic:spPr>
                          </pic:pic>
                          <pic:pic xmlns:pic="http://schemas.openxmlformats.org/drawingml/2006/picture">
                            <pic:nvPicPr>
                              <pic:cNvPr id="1271" name="Picture 105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1433"/>
                                <a:ext cx="1433" cy="2729"/>
                              </a:xfrm>
                              <a:prstGeom prst="rect">
                                <a:avLst/>
                              </a:prstGeom>
                              <a:solidFill>
                                <a:srgbClr val="4A452A"/>
                              </a:solidFill>
                            </pic:spPr>
                          </pic:pic>
                          <pic:pic xmlns:pic="http://schemas.openxmlformats.org/drawingml/2006/picture">
                            <pic:nvPicPr>
                              <pic:cNvPr id="1272" name="Picture 105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2934"/>
                                <a:ext cx="1433" cy="2729"/>
                              </a:xfrm>
                              <a:prstGeom prst="rect">
                                <a:avLst/>
                              </a:prstGeom>
                              <a:solidFill>
                                <a:srgbClr val="4A452A"/>
                              </a:solidFill>
                            </pic:spPr>
                          </pic:pic>
                          <pic:pic xmlns:pic="http://schemas.openxmlformats.org/drawingml/2006/picture">
                            <pic:nvPicPr>
                              <pic:cNvPr id="1273" name="Picture 105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2866"/>
                                <a:ext cx="1433" cy="2729"/>
                              </a:xfrm>
                              <a:prstGeom prst="rect">
                                <a:avLst/>
                              </a:prstGeom>
                              <a:solidFill>
                                <a:srgbClr val="4A452A"/>
                              </a:solidFill>
                            </pic:spPr>
                          </pic:pic>
                          <pic:pic xmlns:pic="http://schemas.openxmlformats.org/drawingml/2006/picture">
                            <pic:nvPicPr>
                              <pic:cNvPr id="1274" name="Picture 106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7369"/>
                                <a:ext cx="1433" cy="2730"/>
                              </a:xfrm>
                              <a:prstGeom prst="rect">
                                <a:avLst/>
                              </a:prstGeom>
                              <a:solidFill>
                                <a:srgbClr val="4A452A"/>
                              </a:solidFill>
                            </pic:spPr>
                          </pic:pic>
                          <pic:pic xmlns:pic="http://schemas.openxmlformats.org/drawingml/2006/picture">
                            <pic:nvPicPr>
                              <pic:cNvPr id="1275" name="Picture 106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5800"/>
                                <a:ext cx="1433" cy="2729"/>
                              </a:xfrm>
                              <a:prstGeom prst="rect">
                                <a:avLst/>
                              </a:prstGeom>
                              <a:solidFill>
                                <a:srgbClr val="4A452A"/>
                              </a:solidFill>
                            </pic:spPr>
                          </pic:pic>
                          <pic:pic xmlns:pic="http://schemas.openxmlformats.org/drawingml/2006/picture">
                            <pic:nvPicPr>
                              <pic:cNvPr id="1276" name="Picture 106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2934"/>
                                <a:ext cx="1433" cy="2729"/>
                              </a:xfrm>
                              <a:prstGeom prst="rect">
                                <a:avLst/>
                              </a:prstGeom>
                              <a:solidFill>
                                <a:srgbClr val="4A452A"/>
                              </a:solidFill>
                            </pic:spPr>
                          </pic:pic>
                          <pic:pic xmlns:pic="http://schemas.openxmlformats.org/drawingml/2006/picture">
                            <pic:nvPicPr>
                              <pic:cNvPr id="1277" name="Picture 106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4435"/>
                                <a:ext cx="1433" cy="2730"/>
                              </a:xfrm>
                              <a:prstGeom prst="rect">
                                <a:avLst/>
                              </a:prstGeom>
                              <a:solidFill>
                                <a:srgbClr val="4A452A"/>
                              </a:solidFill>
                            </pic:spPr>
                          </pic:pic>
                          <pic:pic xmlns:pic="http://schemas.openxmlformats.org/drawingml/2006/picture">
                            <pic:nvPicPr>
                              <pic:cNvPr id="1278" name="Picture 106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4367"/>
                                <a:ext cx="1433" cy="2729"/>
                              </a:xfrm>
                              <a:prstGeom prst="rect">
                                <a:avLst/>
                              </a:prstGeom>
                              <a:solidFill>
                                <a:srgbClr val="4A452A"/>
                              </a:solidFill>
                            </pic:spPr>
                          </pic:pic>
                          <pic:pic xmlns:pic="http://schemas.openxmlformats.org/drawingml/2006/picture">
                            <pic:nvPicPr>
                              <pic:cNvPr id="1279" name="Picture 106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5868"/>
                                <a:ext cx="1433" cy="2730"/>
                              </a:xfrm>
                              <a:prstGeom prst="rect">
                                <a:avLst/>
                              </a:prstGeom>
                              <a:solidFill>
                                <a:srgbClr val="4A452A"/>
                              </a:solidFill>
                            </pic:spPr>
                          </pic:pic>
                          <pic:pic xmlns:pic="http://schemas.openxmlformats.org/drawingml/2006/picture">
                            <pic:nvPicPr>
                              <pic:cNvPr id="1088" name="Picture 106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7506" y="4230"/>
                                <a:ext cx="1433" cy="2730"/>
                              </a:xfrm>
                              <a:prstGeom prst="rect">
                                <a:avLst/>
                              </a:prstGeom>
                              <a:solidFill>
                                <a:srgbClr val="4A452A"/>
                              </a:solidFill>
                            </pic:spPr>
                          </pic:pic>
                        </wpg:grpSp>
                        <wps:wsp>
                          <wps:cNvPr id="1089" name="Text Box 1067"/>
                          <wps:cNvSpPr txBox="1">
                            <a:spLocks noChangeArrowheads="1"/>
                          </wps:cNvSpPr>
                          <wps:spPr bwMode="auto">
                            <a:xfrm>
                              <a:off x="13715" y="11465"/>
                              <a:ext cx="8255" cy="30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C99A88" w14:textId="77777777" w:rsidR="009B577B" w:rsidRPr="00587BAE" w:rsidRDefault="009B577B" w:rsidP="009200BD">
                                <w:pPr>
                                  <w:jc w:val="center"/>
                                  <w:rPr>
                                    <w:b/>
                                    <w:sz w:val="8"/>
                                  </w:rPr>
                                </w:pPr>
                                <w:r w:rsidRPr="00587BAE">
                                  <w:rPr>
                                    <w:b/>
                                    <w:sz w:val="16"/>
                                  </w:rPr>
                                  <w:t>CARE GROUPS</w:t>
                                </w:r>
                              </w:p>
                            </w:txbxContent>
                          </wps:txbx>
                          <wps:bodyPr rot="0" vert="horz" wrap="square" lIns="0" tIns="0" rIns="0" bIns="0" anchor="t" anchorCtr="0" upright="1">
                            <a:noAutofit/>
                          </wps:bodyPr>
                        </wps:wsp>
                        <wpg:grpSp>
                          <wpg:cNvPr id="1090" name="Group 1068"/>
                          <wpg:cNvGrpSpPr>
                            <a:grpSpLocks/>
                          </wpg:cNvGrpSpPr>
                          <wpg:grpSpPr bwMode="auto">
                            <a:xfrm>
                              <a:off x="19652" y="13716"/>
                              <a:ext cx="17196" cy="15144"/>
                              <a:chOff x="0" y="0"/>
                              <a:chExt cx="17196" cy="15144"/>
                            </a:xfrm>
                          </wpg:grpSpPr>
                          <wpg:grpSp>
                            <wpg:cNvPr id="1091" name="Group 1069"/>
                            <wpg:cNvGrpSpPr>
                              <a:grpSpLocks/>
                            </wpg:cNvGrpSpPr>
                            <wpg:grpSpPr bwMode="auto">
                              <a:xfrm>
                                <a:off x="0" y="0"/>
                                <a:ext cx="8934" cy="10096"/>
                                <a:chOff x="0" y="0"/>
                                <a:chExt cx="8939" cy="10099"/>
                              </a:xfrm>
                            </wpg:grpSpPr>
                            <pic:pic xmlns:pic="http://schemas.openxmlformats.org/drawingml/2006/picture">
                              <pic:nvPicPr>
                                <pic:cNvPr id="1092" name="Picture 107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0"/>
                                  <a:ext cx="1433" cy="2729"/>
                                </a:xfrm>
                                <a:prstGeom prst="rect">
                                  <a:avLst/>
                                </a:prstGeom>
                                <a:solidFill>
                                  <a:srgbClr val="4A452A"/>
                                </a:solidFill>
                              </pic:spPr>
                            </pic:pic>
                            <pic:pic xmlns:pic="http://schemas.openxmlformats.org/drawingml/2006/picture">
                              <pic:nvPicPr>
                                <pic:cNvPr id="1093" name="Picture 107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72" y="1433"/>
                                  <a:ext cx="1433" cy="2729"/>
                                </a:xfrm>
                                <a:prstGeom prst="rect">
                                  <a:avLst/>
                                </a:prstGeom>
                                <a:solidFill>
                                  <a:srgbClr val="4A452A"/>
                                </a:solidFill>
                              </pic:spPr>
                            </pic:pic>
                            <pic:pic xmlns:pic="http://schemas.openxmlformats.org/drawingml/2006/picture">
                              <pic:nvPicPr>
                                <pic:cNvPr id="1094" name="Picture 107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1433"/>
                                  <a:ext cx="1433" cy="2729"/>
                                </a:xfrm>
                                <a:prstGeom prst="rect">
                                  <a:avLst/>
                                </a:prstGeom>
                                <a:solidFill>
                                  <a:srgbClr val="4A452A"/>
                                </a:solidFill>
                              </pic:spPr>
                            </pic:pic>
                            <pic:pic xmlns:pic="http://schemas.openxmlformats.org/drawingml/2006/picture">
                              <pic:nvPicPr>
                                <pic:cNvPr id="1095" name="Picture 107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2934"/>
                                  <a:ext cx="1433" cy="2729"/>
                                </a:xfrm>
                                <a:prstGeom prst="rect">
                                  <a:avLst/>
                                </a:prstGeom>
                                <a:solidFill>
                                  <a:srgbClr val="4A452A"/>
                                </a:solidFill>
                              </pic:spPr>
                            </pic:pic>
                            <pic:pic xmlns:pic="http://schemas.openxmlformats.org/drawingml/2006/picture">
                              <pic:nvPicPr>
                                <pic:cNvPr id="1096" name="Picture 107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2866"/>
                                  <a:ext cx="1433" cy="2729"/>
                                </a:xfrm>
                                <a:prstGeom prst="rect">
                                  <a:avLst/>
                                </a:prstGeom>
                                <a:solidFill>
                                  <a:srgbClr val="4A452A"/>
                                </a:solidFill>
                              </pic:spPr>
                            </pic:pic>
                            <pic:pic xmlns:pic="http://schemas.openxmlformats.org/drawingml/2006/picture">
                              <pic:nvPicPr>
                                <pic:cNvPr id="1097" name="Picture 107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7369"/>
                                  <a:ext cx="1433" cy="2730"/>
                                </a:xfrm>
                                <a:prstGeom prst="rect">
                                  <a:avLst/>
                                </a:prstGeom>
                                <a:solidFill>
                                  <a:srgbClr val="4A452A"/>
                                </a:solidFill>
                              </pic:spPr>
                            </pic:pic>
                            <pic:pic xmlns:pic="http://schemas.openxmlformats.org/drawingml/2006/picture">
                              <pic:nvPicPr>
                                <pic:cNvPr id="1098" name="Picture 107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5800"/>
                                  <a:ext cx="1433" cy="2729"/>
                                </a:xfrm>
                                <a:prstGeom prst="rect">
                                  <a:avLst/>
                                </a:prstGeom>
                                <a:solidFill>
                                  <a:srgbClr val="4A452A"/>
                                </a:solidFill>
                              </pic:spPr>
                            </pic:pic>
                            <pic:pic xmlns:pic="http://schemas.openxmlformats.org/drawingml/2006/picture">
                              <pic:nvPicPr>
                                <pic:cNvPr id="1099" name="Picture 107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2934"/>
                                  <a:ext cx="1433" cy="2729"/>
                                </a:xfrm>
                                <a:prstGeom prst="rect">
                                  <a:avLst/>
                                </a:prstGeom>
                                <a:solidFill>
                                  <a:srgbClr val="4A452A"/>
                                </a:solidFill>
                              </pic:spPr>
                            </pic:pic>
                            <pic:pic xmlns:pic="http://schemas.openxmlformats.org/drawingml/2006/picture">
                              <pic:nvPicPr>
                                <pic:cNvPr id="1100" name="Picture 107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4435"/>
                                  <a:ext cx="1433" cy="2730"/>
                                </a:xfrm>
                                <a:prstGeom prst="rect">
                                  <a:avLst/>
                                </a:prstGeom>
                                <a:solidFill>
                                  <a:srgbClr val="4A452A"/>
                                </a:solidFill>
                              </pic:spPr>
                            </pic:pic>
                            <pic:pic xmlns:pic="http://schemas.openxmlformats.org/drawingml/2006/picture">
                              <pic:nvPicPr>
                                <pic:cNvPr id="1101" name="Picture 107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4367"/>
                                  <a:ext cx="1433" cy="2729"/>
                                </a:xfrm>
                                <a:prstGeom prst="rect">
                                  <a:avLst/>
                                </a:prstGeom>
                                <a:solidFill>
                                  <a:srgbClr val="4A452A"/>
                                </a:solidFill>
                              </pic:spPr>
                            </pic:pic>
                            <pic:pic xmlns:pic="http://schemas.openxmlformats.org/drawingml/2006/picture">
                              <pic:nvPicPr>
                                <pic:cNvPr id="1102" name="Picture 108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5868"/>
                                  <a:ext cx="1433" cy="2730"/>
                                </a:xfrm>
                                <a:prstGeom prst="rect">
                                  <a:avLst/>
                                </a:prstGeom>
                                <a:solidFill>
                                  <a:srgbClr val="4A452A"/>
                                </a:solidFill>
                              </pic:spPr>
                            </pic:pic>
                            <pic:pic xmlns:pic="http://schemas.openxmlformats.org/drawingml/2006/picture">
                              <pic:nvPicPr>
                                <pic:cNvPr id="1103" name="Picture 108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7506" y="4230"/>
                                  <a:ext cx="1433" cy="2730"/>
                                </a:xfrm>
                                <a:prstGeom prst="rect">
                                  <a:avLst/>
                                </a:prstGeom>
                                <a:solidFill>
                                  <a:srgbClr val="4A452A"/>
                                </a:solidFill>
                              </pic:spPr>
                            </pic:pic>
                          </wpg:grpSp>
                          <wps:wsp>
                            <wps:cNvPr id="1113" name="Arc 1082"/>
                            <wps:cNvSpPr>
                              <a:spLocks/>
                            </wps:cNvSpPr>
                            <wps:spPr bwMode="auto">
                              <a:xfrm rot="1450729">
                                <a:off x="8052" y="3684"/>
                                <a:ext cx="9144" cy="5519"/>
                              </a:xfrm>
                              <a:custGeom>
                                <a:avLst/>
                                <a:gdLst>
                                  <a:gd name="T0" fmla="*/ 9849 w 914400"/>
                                  <a:gd name="T1" fmla="*/ 218948 h 551815"/>
                                  <a:gd name="T2" fmla="*/ 305896 w 914400"/>
                                  <a:gd name="T3" fmla="*/ 15546 h 551815"/>
                                  <a:gd name="T4" fmla="*/ 567659 w 914400"/>
                                  <a:gd name="T5" fmla="*/ 8173 h 551815"/>
                                  <a:gd name="T6" fmla="*/ 0 60000 65536"/>
                                  <a:gd name="T7" fmla="*/ 0 60000 65536"/>
                                  <a:gd name="T8" fmla="*/ 0 60000 65536"/>
                                </a:gdLst>
                                <a:ahLst/>
                                <a:cxnLst>
                                  <a:cxn ang="T6">
                                    <a:pos x="T0" y="T1"/>
                                  </a:cxn>
                                  <a:cxn ang="T7">
                                    <a:pos x="T2" y="T3"/>
                                  </a:cxn>
                                  <a:cxn ang="T8">
                                    <a:pos x="T4" y="T5"/>
                                  </a:cxn>
                                </a:cxnLst>
                                <a:rect l="0" t="0" r="r" b="b"/>
                                <a:pathLst>
                                  <a:path w="914400" h="551815" stroke="0">
                                    <a:moveTo>
                                      <a:pt x="9849" y="218948"/>
                                    </a:moveTo>
                                    <a:cubicBezTo>
                                      <a:pt x="42841" y="124583"/>
                                      <a:pt x="155088" y="47462"/>
                                      <a:pt x="305896" y="15546"/>
                                    </a:cubicBezTo>
                                    <a:cubicBezTo>
                                      <a:pt x="390089" y="-2272"/>
                                      <a:pt x="481081" y="-4835"/>
                                      <a:pt x="567659" y="8173"/>
                                    </a:cubicBezTo>
                                    <a:lnTo>
                                      <a:pt x="457200" y="275908"/>
                                    </a:lnTo>
                                    <a:lnTo>
                                      <a:pt x="9849" y="218948"/>
                                    </a:lnTo>
                                    <a:close/>
                                  </a:path>
                                  <a:path w="914400" h="551815" fill="none">
                                    <a:moveTo>
                                      <a:pt x="9849" y="218948"/>
                                    </a:moveTo>
                                    <a:cubicBezTo>
                                      <a:pt x="42841" y="124583"/>
                                      <a:pt x="155088" y="47462"/>
                                      <a:pt x="305896" y="15546"/>
                                    </a:cubicBezTo>
                                    <a:cubicBezTo>
                                      <a:pt x="390089" y="-2272"/>
                                      <a:pt x="481081" y="-4835"/>
                                      <a:pt x="567659" y="8173"/>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4" name="Arc 1083"/>
                            <wps:cNvSpPr>
                              <a:spLocks/>
                            </wps:cNvSpPr>
                            <wps:spPr bwMode="auto">
                              <a:xfrm rot="2725578">
                                <a:off x="7540" y="5902"/>
                                <a:ext cx="9144" cy="5518"/>
                              </a:xfrm>
                              <a:custGeom>
                                <a:avLst/>
                                <a:gdLst>
                                  <a:gd name="T0" fmla="*/ 9849 w 914400"/>
                                  <a:gd name="T1" fmla="*/ 218948 h 551815"/>
                                  <a:gd name="T2" fmla="*/ 268510 w 914400"/>
                                  <a:gd name="T3" fmla="*/ 24593 h 551815"/>
                                  <a:gd name="T4" fmla="*/ 0 60000 65536"/>
                                  <a:gd name="T5" fmla="*/ 0 60000 65536"/>
                                </a:gdLst>
                                <a:ahLst/>
                                <a:cxnLst>
                                  <a:cxn ang="T4">
                                    <a:pos x="T0" y="T1"/>
                                  </a:cxn>
                                  <a:cxn ang="T5">
                                    <a:pos x="T2" y="T3"/>
                                  </a:cxn>
                                </a:cxnLst>
                                <a:rect l="0" t="0" r="r" b="b"/>
                                <a:pathLst>
                                  <a:path w="914400" h="551815" stroke="0">
                                    <a:moveTo>
                                      <a:pt x="9849" y="218948"/>
                                    </a:moveTo>
                                    <a:cubicBezTo>
                                      <a:pt x="39895" y="133011"/>
                                      <a:pt x="135944" y="60841"/>
                                      <a:pt x="268510" y="24593"/>
                                    </a:cubicBezTo>
                                    <a:lnTo>
                                      <a:pt x="457200" y="275908"/>
                                    </a:lnTo>
                                    <a:lnTo>
                                      <a:pt x="9849" y="218948"/>
                                    </a:lnTo>
                                    <a:close/>
                                  </a:path>
                                  <a:path w="914400" h="551815" fill="none">
                                    <a:moveTo>
                                      <a:pt x="9849" y="218948"/>
                                    </a:moveTo>
                                    <a:cubicBezTo>
                                      <a:pt x="39895" y="133011"/>
                                      <a:pt x="135944" y="60841"/>
                                      <a:pt x="268510" y="24593"/>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5" name="Oval 1084"/>
                            <wps:cNvSpPr>
                              <a:spLocks noChangeArrowheads="1"/>
                            </wps:cNvSpPr>
                            <wps:spPr bwMode="auto">
                              <a:xfrm>
                                <a:off x="7233" y="4026"/>
                                <a:ext cx="2184" cy="3194"/>
                              </a:xfrm>
                              <a:prstGeom prst="ellipse">
                                <a:avLst/>
                              </a:pr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6" name="Arc 1085"/>
                            <wps:cNvSpPr>
                              <a:spLocks/>
                            </wps:cNvSpPr>
                            <wps:spPr bwMode="auto">
                              <a:xfrm rot="4341368">
                                <a:off x="5629" y="7813"/>
                                <a:ext cx="9144" cy="5518"/>
                              </a:xfrm>
                              <a:custGeom>
                                <a:avLst/>
                                <a:gdLst>
                                  <a:gd name="T0" fmla="*/ 9849 w 914400"/>
                                  <a:gd name="T1" fmla="*/ 218948 h 551815"/>
                                  <a:gd name="T2" fmla="*/ 136834 w 914400"/>
                                  <a:gd name="T3" fmla="*/ 79063 h 551815"/>
                                  <a:gd name="T4" fmla="*/ 0 60000 65536"/>
                                  <a:gd name="T5" fmla="*/ 0 60000 65536"/>
                                </a:gdLst>
                                <a:ahLst/>
                                <a:cxnLst>
                                  <a:cxn ang="T4">
                                    <a:pos x="T0" y="T1"/>
                                  </a:cxn>
                                  <a:cxn ang="T5">
                                    <a:pos x="T2" y="T3"/>
                                  </a:cxn>
                                </a:cxnLst>
                                <a:rect l="0" t="0" r="r" b="b"/>
                                <a:pathLst>
                                  <a:path w="914400" h="551815" stroke="0">
                                    <a:moveTo>
                                      <a:pt x="9849" y="218948"/>
                                    </a:moveTo>
                                    <a:cubicBezTo>
                                      <a:pt x="28434" y="165792"/>
                                      <a:pt x="72608" y="117130"/>
                                      <a:pt x="136834" y="79063"/>
                                    </a:cubicBezTo>
                                    <a:lnTo>
                                      <a:pt x="457200" y="275908"/>
                                    </a:lnTo>
                                    <a:lnTo>
                                      <a:pt x="9849" y="218948"/>
                                    </a:lnTo>
                                    <a:close/>
                                  </a:path>
                                  <a:path w="914400" h="551815" fill="none">
                                    <a:moveTo>
                                      <a:pt x="9849" y="218948"/>
                                    </a:moveTo>
                                    <a:cubicBezTo>
                                      <a:pt x="28434" y="165792"/>
                                      <a:pt x="72608" y="117130"/>
                                      <a:pt x="136834" y="79063"/>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17" name="Group 1086"/>
                          <wpg:cNvGrpSpPr>
                            <a:grpSpLocks/>
                          </wpg:cNvGrpSpPr>
                          <wpg:grpSpPr bwMode="auto">
                            <a:xfrm>
                              <a:off x="18151" y="2661"/>
                              <a:ext cx="17469" cy="14189"/>
                              <a:chOff x="0" y="0"/>
                              <a:chExt cx="17469" cy="14189"/>
                            </a:xfrm>
                          </wpg:grpSpPr>
                          <wpg:grpSp>
                            <wpg:cNvPr id="1118" name="Group 1087"/>
                            <wpg:cNvGrpSpPr>
                              <a:grpSpLocks/>
                            </wpg:cNvGrpSpPr>
                            <wpg:grpSpPr bwMode="auto">
                              <a:xfrm>
                                <a:off x="0" y="0"/>
                                <a:ext cx="8929" cy="10096"/>
                                <a:chOff x="0" y="0"/>
                                <a:chExt cx="8939" cy="10099"/>
                              </a:xfrm>
                            </wpg:grpSpPr>
                            <pic:pic xmlns:pic="http://schemas.openxmlformats.org/drawingml/2006/picture">
                              <pic:nvPicPr>
                                <pic:cNvPr id="1119" name="Picture 108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0"/>
                                  <a:ext cx="1433" cy="2729"/>
                                </a:xfrm>
                                <a:prstGeom prst="rect">
                                  <a:avLst/>
                                </a:prstGeom>
                                <a:solidFill>
                                  <a:srgbClr val="4A452A"/>
                                </a:solidFill>
                              </pic:spPr>
                            </pic:pic>
                            <pic:pic xmlns:pic="http://schemas.openxmlformats.org/drawingml/2006/picture">
                              <pic:nvPicPr>
                                <pic:cNvPr id="1280" name="Picture 108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72" y="1433"/>
                                  <a:ext cx="1433" cy="2729"/>
                                </a:xfrm>
                                <a:prstGeom prst="rect">
                                  <a:avLst/>
                                </a:prstGeom>
                                <a:solidFill>
                                  <a:srgbClr val="4A452A"/>
                                </a:solidFill>
                              </pic:spPr>
                            </pic:pic>
                            <pic:pic xmlns:pic="http://schemas.openxmlformats.org/drawingml/2006/picture">
                              <pic:nvPicPr>
                                <pic:cNvPr id="1281" name="Picture 109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1433"/>
                                  <a:ext cx="1433" cy="2729"/>
                                </a:xfrm>
                                <a:prstGeom prst="rect">
                                  <a:avLst/>
                                </a:prstGeom>
                                <a:solidFill>
                                  <a:srgbClr val="4A452A"/>
                                </a:solidFill>
                              </pic:spPr>
                            </pic:pic>
                            <pic:pic xmlns:pic="http://schemas.openxmlformats.org/drawingml/2006/picture">
                              <pic:nvPicPr>
                                <pic:cNvPr id="1282" name="Picture 109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2934"/>
                                  <a:ext cx="1433" cy="2729"/>
                                </a:xfrm>
                                <a:prstGeom prst="rect">
                                  <a:avLst/>
                                </a:prstGeom>
                                <a:solidFill>
                                  <a:srgbClr val="4A452A"/>
                                </a:solidFill>
                              </pic:spPr>
                            </pic:pic>
                            <pic:pic xmlns:pic="http://schemas.openxmlformats.org/drawingml/2006/picture">
                              <pic:nvPicPr>
                                <pic:cNvPr id="1283" name="Picture 109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2866"/>
                                  <a:ext cx="1433" cy="2729"/>
                                </a:xfrm>
                                <a:prstGeom prst="rect">
                                  <a:avLst/>
                                </a:prstGeom>
                                <a:solidFill>
                                  <a:srgbClr val="4A452A"/>
                                </a:solidFill>
                              </pic:spPr>
                            </pic:pic>
                            <pic:pic xmlns:pic="http://schemas.openxmlformats.org/drawingml/2006/picture">
                              <pic:nvPicPr>
                                <pic:cNvPr id="1284" name="Picture 109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7369"/>
                                  <a:ext cx="1433" cy="2730"/>
                                </a:xfrm>
                                <a:prstGeom prst="rect">
                                  <a:avLst/>
                                </a:prstGeom>
                                <a:solidFill>
                                  <a:srgbClr val="4A452A"/>
                                </a:solidFill>
                              </pic:spPr>
                            </pic:pic>
                            <pic:pic xmlns:pic="http://schemas.openxmlformats.org/drawingml/2006/picture">
                              <pic:nvPicPr>
                                <pic:cNvPr id="1285" name="Picture 109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5800"/>
                                  <a:ext cx="1433" cy="2729"/>
                                </a:xfrm>
                                <a:prstGeom prst="rect">
                                  <a:avLst/>
                                </a:prstGeom>
                                <a:solidFill>
                                  <a:srgbClr val="4A452A"/>
                                </a:solidFill>
                              </pic:spPr>
                            </pic:pic>
                            <pic:pic xmlns:pic="http://schemas.openxmlformats.org/drawingml/2006/picture">
                              <pic:nvPicPr>
                                <pic:cNvPr id="1286" name="Picture 10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3002" y="2934"/>
                                  <a:ext cx="1433" cy="2729"/>
                                </a:xfrm>
                                <a:prstGeom prst="rect">
                                  <a:avLst/>
                                </a:prstGeom>
                                <a:solidFill>
                                  <a:srgbClr val="4A452A"/>
                                </a:solidFill>
                              </pic:spPr>
                            </pic:pic>
                            <pic:pic xmlns:pic="http://schemas.openxmlformats.org/drawingml/2006/picture">
                              <pic:nvPicPr>
                                <pic:cNvPr id="1287" name="Picture 109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4503" y="4435"/>
                                  <a:ext cx="1433" cy="2730"/>
                                </a:xfrm>
                                <a:prstGeom prst="rect">
                                  <a:avLst/>
                                </a:prstGeom>
                                <a:solidFill>
                                  <a:srgbClr val="4A452A"/>
                                </a:solidFill>
                              </pic:spPr>
                            </pic:pic>
                            <pic:pic xmlns:pic="http://schemas.openxmlformats.org/drawingml/2006/picture">
                              <pic:nvPicPr>
                                <pic:cNvPr id="1288" name="Picture 109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1569" y="4367"/>
                                  <a:ext cx="1433" cy="2729"/>
                                </a:xfrm>
                                <a:prstGeom prst="rect">
                                  <a:avLst/>
                                </a:prstGeom>
                                <a:solidFill>
                                  <a:srgbClr val="4A452A"/>
                                </a:solidFill>
                              </pic:spPr>
                            </pic:pic>
                            <pic:pic xmlns:pic="http://schemas.openxmlformats.org/drawingml/2006/picture">
                              <pic:nvPicPr>
                                <pic:cNvPr id="1289" name="Picture 109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6005" y="5868"/>
                                  <a:ext cx="1433" cy="2730"/>
                                </a:xfrm>
                                <a:prstGeom prst="rect">
                                  <a:avLst/>
                                </a:prstGeom>
                                <a:solidFill>
                                  <a:srgbClr val="4A452A"/>
                                </a:solidFill>
                              </pic:spPr>
                            </pic:pic>
                            <pic:pic xmlns:pic="http://schemas.openxmlformats.org/drawingml/2006/picture">
                              <pic:nvPicPr>
                                <pic:cNvPr id="1290" name="Picture 109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7506" y="4230"/>
                                  <a:ext cx="1433" cy="2730"/>
                                </a:xfrm>
                                <a:prstGeom prst="rect">
                                  <a:avLst/>
                                </a:prstGeom>
                                <a:solidFill>
                                  <a:srgbClr val="4A452A"/>
                                </a:solidFill>
                              </pic:spPr>
                            </pic:pic>
                          </wpg:grpSp>
                          <wps:wsp>
                            <wps:cNvPr id="1291" name="Oval 1100"/>
                            <wps:cNvSpPr>
                              <a:spLocks noChangeArrowheads="1"/>
                            </wps:cNvSpPr>
                            <wps:spPr bwMode="auto">
                              <a:xfrm>
                                <a:off x="7233" y="4094"/>
                                <a:ext cx="2188" cy="3200"/>
                              </a:xfrm>
                              <a:prstGeom prst="ellipse">
                                <a:avLst/>
                              </a:pr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2" name="Arc 1101"/>
                            <wps:cNvSpPr>
                              <a:spLocks/>
                            </wps:cNvSpPr>
                            <wps:spPr bwMode="auto">
                              <a:xfrm rot="269719">
                                <a:off x="8256" y="2251"/>
                                <a:ext cx="9144" cy="5519"/>
                              </a:xfrm>
                              <a:custGeom>
                                <a:avLst/>
                                <a:gdLst>
                                  <a:gd name="T0" fmla="*/ 9849 w 914400"/>
                                  <a:gd name="T1" fmla="*/ 218948 h 551815"/>
                                  <a:gd name="T2" fmla="*/ 359695 w 914400"/>
                                  <a:gd name="T3" fmla="*/ 6347 h 551815"/>
                                  <a:gd name="T4" fmla="*/ 681254 w 914400"/>
                                  <a:gd name="T5" fmla="*/ 35401 h 551815"/>
                                  <a:gd name="T6" fmla="*/ 0 60000 65536"/>
                                  <a:gd name="T7" fmla="*/ 0 60000 65536"/>
                                  <a:gd name="T8" fmla="*/ 0 60000 65536"/>
                                </a:gdLst>
                                <a:ahLst/>
                                <a:cxnLst>
                                  <a:cxn ang="T6">
                                    <a:pos x="T0" y="T1"/>
                                  </a:cxn>
                                  <a:cxn ang="T7">
                                    <a:pos x="T2" y="T3"/>
                                  </a:cxn>
                                  <a:cxn ang="T8">
                                    <a:pos x="T4" y="T5"/>
                                  </a:cxn>
                                </a:cxnLst>
                                <a:rect l="0" t="0" r="r" b="b"/>
                                <a:pathLst>
                                  <a:path w="914400" h="551815" stroke="0">
                                    <a:moveTo>
                                      <a:pt x="9849" y="218948"/>
                                    </a:moveTo>
                                    <a:cubicBezTo>
                                      <a:pt x="46991" y="112714"/>
                                      <a:pt x="183921" y="29502"/>
                                      <a:pt x="359695" y="6347"/>
                                    </a:cubicBezTo>
                                    <a:cubicBezTo>
                                      <a:pt x="469160" y="-8073"/>
                                      <a:pt x="583588" y="2266"/>
                                      <a:pt x="681254" y="35401"/>
                                    </a:cubicBezTo>
                                    <a:lnTo>
                                      <a:pt x="457200" y="275908"/>
                                    </a:lnTo>
                                    <a:lnTo>
                                      <a:pt x="9849" y="218948"/>
                                    </a:lnTo>
                                    <a:close/>
                                  </a:path>
                                  <a:path w="914400" h="551815" fill="none">
                                    <a:moveTo>
                                      <a:pt x="9849" y="218948"/>
                                    </a:moveTo>
                                    <a:cubicBezTo>
                                      <a:pt x="46991" y="112714"/>
                                      <a:pt x="183921" y="29502"/>
                                      <a:pt x="359695" y="6347"/>
                                    </a:cubicBezTo>
                                    <a:cubicBezTo>
                                      <a:pt x="469160" y="-8073"/>
                                      <a:pt x="583588" y="2266"/>
                                      <a:pt x="681254" y="35401"/>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3" name="Arc 1102"/>
                            <wps:cNvSpPr>
                              <a:spLocks/>
                            </wps:cNvSpPr>
                            <wps:spPr bwMode="auto">
                              <a:xfrm rot="3194275">
                                <a:off x="6994" y="6858"/>
                                <a:ext cx="9144" cy="5518"/>
                              </a:xfrm>
                              <a:custGeom>
                                <a:avLst/>
                                <a:gdLst>
                                  <a:gd name="T0" fmla="*/ 9849 w 914400"/>
                                  <a:gd name="T1" fmla="*/ 218948 h 551815"/>
                                  <a:gd name="T2" fmla="*/ 149060 w 914400"/>
                                  <a:gd name="T3" fmla="*/ 72079 h 551815"/>
                                  <a:gd name="T4" fmla="*/ 0 60000 65536"/>
                                  <a:gd name="T5" fmla="*/ 0 60000 65536"/>
                                </a:gdLst>
                                <a:ahLst/>
                                <a:cxnLst>
                                  <a:cxn ang="T4">
                                    <a:pos x="T0" y="T1"/>
                                  </a:cxn>
                                  <a:cxn ang="T5">
                                    <a:pos x="T2" y="T3"/>
                                  </a:cxn>
                                </a:cxnLst>
                                <a:rect l="0" t="0" r="r" b="b"/>
                                <a:pathLst>
                                  <a:path w="914400" h="551815" stroke="0">
                                    <a:moveTo>
                                      <a:pt x="9849" y="218948"/>
                                    </a:moveTo>
                                    <a:cubicBezTo>
                                      <a:pt x="29619" y="162401"/>
                                      <a:pt x="78313" y="111029"/>
                                      <a:pt x="149060" y="72079"/>
                                    </a:cubicBezTo>
                                    <a:lnTo>
                                      <a:pt x="457200" y="275908"/>
                                    </a:lnTo>
                                    <a:lnTo>
                                      <a:pt x="9849" y="218948"/>
                                    </a:lnTo>
                                    <a:close/>
                                  </a:path>
                                  <a:path w="914400" h="551815" fill="none">
                                    <a:moveTo>
                                      <a:pt x="9849" y="218948"/>
                                    </a:moveTo>
                                    <a:cubicBezTo>
                                      <a:pt x="29619" y="162401"/>
                                      <a:pt x="78313" y="111029"/>
                                      <a:pt x="149060" y="72079"/>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4" name="Arc 1103"/>
                            <wps:cNvSpPr>
                              <a:spLocks/>
                            </wps:cNvSpPr>
                            <wps:spPr bwMode="auto">
                              <a:xfrm rot="1677615">
                                <a:off x="8325" y="4503"/>
                                <a:ext cx="9144" cy="5518"/>
                              </a:xfrm>
                              <a:custGeom>
                                <a:avLst/>
                                <a:gdLst>
                                  <a:gd name="T0" fmla="*/ 9849 w 914400"/>
                                  <a:gd name="T1" fmla="*/ 218948 h 551815"/>
                                  <a:gd name="T2" fmla="*/ 302671 w 914400"/>
                                  <a:gd name="T3" fmla="*/ 16237 h 551815"/>
                                  <a:gd name="T4" fmla="*/ 0 60000 65536"/>
                                  <a:gd name="T5" fmla="*/ 0 60000 65536"/>
                                </a:gdLst>
                                <a:ahLst/>
                                <a:cxnLst>
                                  <a:cxn ang="T4">
                                    <a:pos x="T0" y="T1"/>
                                  </a:cxn>
                                  <a:cxn ang="T5">
                                    <a:pos x="T2" y="T3"/>
                                  </a:cxn>
                                </a:cxnLst>
                                <a:rect l="0" t="0" r="r" b="b"/>
                                <a:pathLst>
                                  <a:path w="914400" h="551815" stroke="0">
                                    <a:moveTo>
                                      <a:pt x="9849" y="218948"/>
                                    </a:moveTo>
                                    <a:cubicBezTo>
                                      <a:pt x="42590" y="125302"/>
                                      <a:pt x="153410" y="48585"/>
                                      <a:pt x="302671" y="16237"/>
                                    </a:cubicBezTo>
                                    <a:lnTo>
                                      <a:pt x="457200" y="275908"/>
                                    </a:lnTo>
                                    <a:lnTo>
                                      <a:pt x="9849" y="218948"/>
                                    </a:lnTo>
                                    <a:close/>
                                  </a:path>
                                  <a:path w="914400" h="551815" fill="none">
                                    <a:moveTo>
                                      <a:pt x="9849" y="218948"/>
                                    </a:moveTo>
                                    <a:cubicBezTo>
                                      <a:pt x="42590" y="125302"/>
                                      <a:pt x="153410" y="48585"/>
                                      <a:pt x="302671" y="16237"/>
                                    </a:cubicBez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E3EBEF" id="Group 19" o:spid="_x0000_s1034" style="position:absolute;margin-left:0;margin-top:4.05pt;width:467.9pt;height:224.55pt;z-index:251642368;mso-position-horizontal-relative:text;mso-position-vertical-relative:text;mso-width-relative:margin;mso-height-relative:margin" coordorigin="-1005" coordsize="57710,2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">
                <v:group id="Group 20" o:spid="_x0000_s1035" style="position:absolute;left:4708;top:12760;width:11805;height:14721" coordorigin="-2729" coordsize="1180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2" o:spid="_x0000_s1036" type="#_x0000_t202" style="position:absolute;left:-2729;top:11169;width:1085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l8MEA&#10;AADbAAAADwAAAGRycy9kb3ducmV2LnhtbESPT4vCMBTE7wt+h/AEb2tqD+5STUX8A16te/D4aJ5t&#10;bfNSm6jttzcLgsdhZn7DLFe9acSDOldZVjCbRiCIc6srLhT8nfbfvyCcR9bYWCYFAzlYpaOvJSba&#10;PvlIj8wXIkDYJaig9L5NpHR5SQbd1LbEwbvYzqAPsiuk7vAZ4KaRcRTNpcGKw0KJLW1KyuvsbhTo&#10;n/iW+zobsuv+wrdhdyra81apybhfL0B46v0n/G4ftII4hv8v4Q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MJfDBAAAA2wAAAA8AAAAAAAAAAAAAAAAAmAIAAGRycy9kb3du&#10;cmV2LnhtbFBLBQYAAAAABAAEAPUAAACGAwAAAAA=&#10;" stroked="f" strokeweight=".5pt">
                    <v:textbox inset="0,0,0,0">
                      <w:txbxContent>
                        <w:p w14:paraId="73FBDC34" w14:textId="77777777" w:rsidR="009B577B" w:rsidRPr="00D87050" w:rsidRDefault="009B577B" w:rsidP="009200BD">
                          <w:pPr>
                            <w:ind w:left="0"/>
                            <w:jc w:val="center"/>
                            <w:rPr>
                              <w:b/>
                              <w:sz w:val="6"/>
                            </w:rPr>
                          </w:pPr>
                          <w:r>
                            <w:rPr>
                              <w:b/>
                              <w:sz w:val="16"/>
                            </w:rPr>
                            <w:t>SUPERVISEURS</w:t>
                          </w:r>
                        </w:p>
                      </w:txbxContent>
                    </v:textbox>
                  </v:shape>
                  <v:group id="Group 23" o:spid="_x0000_s1037" style="position:absolute;left:1569;width:7506;height:10911" coordsize="7506,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8" style="position:absolute;width:2660;height:10911" coordsize="2660,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6" o:spid="_x0000_s1039" style="position:absolute;left:477;width:1632;height:10569" coordsize="1637,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0" type="#_x0000_t75" style="position:absolute;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8IjbEAAAA2wAAAA8AAABkcnMvZG93bnJldi54bWxEj0FrwkAUhO8F/8PyhN7qJlbEpq6iQkFQ&#10;BGP1/Mi+JsHs2zS7avTXu4LgcZiZb5jxtDWVOFPjSssK4l4EgjizuuRcwe/u52MEwnlkjZVlUnAl&#10;B9NJ522MibYX3tI59bkIEHYJKii8rxMpXVaQQdezNXHw/mxj0AfZ5FI3eAlwU8l+FA2lwZLDQoE1&#10;LQrKjunJKLDzz+w02Nzi6yH9n68Xt3iwMnul3rvt7BuEp9a/ws/2Uivof8HjS/g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8IjbEAAAA2wAAAA8AAAAAAAAAAAAAAAAA&#10;nwIAAGRycy9kb3ducmV2LnhtbFBLBQYAAAAABAAEAPcAAACQAwAAAAA=&#10;">
                          <v:imagedata r:id="rId32" o:title=""/>
                          <v:path arrowok="t"/>
                        </v:shape>
                        <v:shape id="Picture 48" o:spid="_x0000_s1041" type="#_x0000_t75" style="position:absolute;top:3753;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bgvBAAAA2wAAAA8AAABkcnMvZG93bnJldi54bWxET02LwjAQvQv+hzCCN027W2SpRlFhYcFF&#10;sKueh2Zsi82kNlGrv35zEDw+3vds0Zla3Kh1lWUF8TgCQZxbXXGhYP/3PfoC4TyyxtoyKXiQg8W8&#10;35thqu2dd3TLfCFCCLsUFZTeN6mULi/JoBvbhjhwJ9sa9AG2hdQt3kO4qeVHFE2kwYpDQ4kNrUvK&#10;z9nVKLCrz/yabJ/x45hdVr/rZ5xszEGp4aBbTkF46vxb/HL/aAVJWB++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ZbgvBAAAA2wAAAA8AAAAAAAAAAAAAAAAAnwIA&#10;AGRycy9kb3ducmV2LnhtbFBLBQYAAAAABAAEAPcAAACNAwAAAAA=&#10;">
                          <v:imagedata r:id="rId32" o:title=""/>
                          <v:path arrowok="t"/>
                        </v:shape>
                        <v:shape id="Picture 49" o:spid="_x0000_s1042" type="#_x0000_t75" style="position:absolute;top:7506;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VefFAAAA2wAAAA8AAABkcnMvZG93bnJldi54bWxEj91qwkAUhO8LvsNyBO+aTTRISV2DEQoF&#10;pdD05/qQPU1Cs2djdtXo03cLgpfDzHzDrPLRdOJEg2stK0iiGARxZXXLtYLPj5fHJxDOI2vsLJOC&#10;CznI15OHFWbanvmdTqWvRYCwy1BB432fSemqhgy6yPbEwfuxg0Ef5FBLPeA5wE0n53G8lAZbDgsN&#10;9rRtqPotj0aBLRbVMX27Jpfv8lDst9ck3ZkvpWbTcfMMwtPo7+Fb+1UrSOfw/y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h1XnxQAAANsAAAAPAAAAAAAAAAAAAAAA&#10;AJ8CAABkcnMvZG93bnJldi54bWxQSwUGAAAAAAQABAD3AAAAkQMAAAAA&#10;">
                          <v:imagedata r:id="rId32" o:title=""/>
                          <v:path arrowok="t"/>
                        </v:shape>
                      </v:group>
                      <v:oval id="Oval 52" o:spid="_x0000_s1043" style="position:absolute;top:7369;width:2660;height:3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PecIA&#10;AADbAAAADwAAAGRycy9kb3ducmV2LnhtbESPQWsCMRSE7wX/Q3iCt5pVRNrVKEUUvXiolvb63Dw3&#10;SzcvSxI1/nsjFHocZuYbZr5MthVX8qFxrGA0LEAQV043XCv4Om5e30CEiKyxdUwK7hRguei9zLHU&#10;7safdD3EWmQIhxIVmBi7UspQGbIYhq4jzt7ZeYsxS19L7fGW4baV46KYSosN5wWDHa0MVb+Hi1Ww&#10;PaUdorTVye/fvy9psz6an7VSg376mIGIlOJ/+K+90womE3h+y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495wgAAANsAAAAPAAAAAAAAAAAAAAAAAJgCAABkcnMvZG93&#10;bnJldi54bWxQSwUGAAAAAAQABAD1AAAAhwMAAAAA&#10;" filled="f" strokecolor="#a6a6a6" strokeweight="1pt"/>
                    </v:group>
                    <v:line id="Straight Connector 293" o:spid="_x0000_s1044" style="position:absolute;visibility:visible;mso-wrap-style:square" from="2661,9007" to="7506,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g2sQAAADbAAAADwAAAGRycy9kb3ducmV2LnhtbESPQWvCQBSE7wX/w/KE3upGG6vErCJC&#10;S2+tSQWPj+wzCcm+Ddk1Sf99t1DocZiZb5j0MJlWDNS72rKC5SICQVxYXXOp4Ct/fdqCcB5ZY2uZ&#10;FHyTg8N+9pBiou3IZxoyX4oAYZeggsr7LpHSFRUZdAvbEQfvZnuDPsi+lLrHMcBNK1dR9CIN1hwW&#10;KuzoVFHRZHejAD+K9WecX05bet4MUTusmqt/U+pxPh13IDxN/j/8137XCuI1/H4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SDaxAAAANsAAAAPAAAAAAAAAAAA&#10;AAAAAKECAABkcnMvZG93bnJldi54bWxQSwUGAAAAAAQABAD5AAAAkgMAAAAA&#10;" strokecolor="#bfbfbf" strokeweight="1pt"/>
                  </v:group>
                </v:group>
                <v:group id="Group 297" o:spid="_x0000_s1045" style="position:absolute;left:-1005;top:8256;width:10285;height:19653" coordorigin="-1005" coordsize="10285,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316" o:spid="_x0000_s1046" type="#_x0000_t202" style="position:absolute;left:-1005;top:12133;width:862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urwA&#10;AADbAAAADwAAAGRycy9kb3ducmV2LnhtbERPyw7BQBTdS/zD5ErsmBJByhDxSGyVheVN52pL5051&#10;Bu3fm4XE8uS8l+vGlOJNtSssKxgNIxDEqdUFZwou58NgDsJ5ZI2lZVLQkoP1qttZYqzth0/0Tnwm&#10;Qgi7GBXk3lexlC7NyaAb2oo4cDdbG/QB1pnUNX5CuCnlOIqm0mDBoSHHirY5pY/kZRTo2fiZ+kfS&#10;JvfDjZ/t/pxV151S/V6zWYDw1Pi/+Oc+agWT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e/e6vAAAANsAAAAPAAAAAAAAAAAAAAAAAJgCAABkcnMvZG93bnJldi54&#10;bWxQSwUGAAAAAAQABAD1AAAAgQMAAAAA&#10;" stroked="f" strokeweight=".5pt">
                    <v:textbox inset="0,0,0,0">
                      <w:txbxContent>
                        <w:p w14:paraId="2F16D804" w14:textId="77777777" w:rsidR="009B577B" w:rsidRPr="00587BAE" w:rsidRDefault="009B577B" w:rsidP="009200BD">
                          <w:pPr>
                            <w:ind w:left="0"/>
                            <w:rPr>
                              <w:b/>
                              <w:sz w:val="8"/>
                            </w:rPr>
                          </w:pPr>
                          <w:r>
                            <w:rPr>
                              <w:b/>
                              <w:sz w:val="16"/>
                            </w:rPr>
                            <w:t>COORDONNATEUR</w:t>
                          </w:r>
                        </w:p>
                      </w:txbxContent>
                    </v:textbox>
                  </v:shape>
                  <v:group id="Group 317" o:spid="_x0000_s1047" style="position:absolute;width:9280;height:19652"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318" o:spid="_x0000_s1048" style="position:absolute;visibility:visible;mso-wrap-style:square" from="4708,9826" to="873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Euc8MAAADbAAAADwAAAGRycy9kb3ducmV2LnhtbESPQWvCQBSE70L/w/IK3ppNY20ldQ0l&#10;oPRmayp4fGRfk2D2bciuMf57VxA8DjPzDbPMRtOKgXrXWFbwGsUgiEurG64U/BXrlwUI55E1tpZJ&#10;wYUcZKunyRJTbc/8S8POVyJA2KWooPa+S6V0ZU0GXWQ74uD9296gD7KvpO7xHOCmlUkcv0uDDYeF&#10;GjvKayqPu5NRgNty/vNW7PMFzT6GuB2S48FvlJo+j1+fIDyN/hG+t7+1gnkCty/h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LnPDAAAA2wAAAA8AAAAAAAAAAAAA&#10;AAAAoQIAAGRycy9kb3ducmV2LnhtbFBLBQYAAAAABAAEAPkAAACRAwAAAAA=&#10;" strokecolor="#bfbfbf" strokeweight="1pt"/>
                    <v:group id="Group 319" o:spid="_x0000_s1049" style="position:absolute;left:2047;top:8120;width:2660;height:3537" coordsize="266065,35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320" o:spid="_x0000_s1050" type="#_x0000_t75" style="position:absolute;left:54591;top:27296;width:150126;height:27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b+KbDAAAA2wAAAA8AAABkcnMvZG93bnJldi54bWxEj0FrwkAUhO8F/8PyBG91Y8FQo6uIUCie&#10;2tgK3p7ZZzaYfZtm1xj/vSsIPQ4z8w2zWPW2Fh21vnKsYDJOQBAXTldcKvjZfby+g/ABWWPtmBTc&#10;yMNqOXhZYKbdlb+py0MpIoR9hgpMCE0mpS8MWfRj1xBH7+RaiyHKtpS6xWuE21q+JUkqLVYcFww2&#10;tDFUnPOLVXCYzPjIN5MfvrDbhn36+5fYWqnRsF/PQQTqw3/42f7UCqYpPL7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v4psMAAADbAAAADwAAAAAAAAAAAAAAAACf&#10;AgAAZHJzL2Rvd25yZXYueG1sUEsFBgAAAAAEAAQA9wAAAI8DAAAAAA==&#10;">
                        <v:imagedata r:id="rId33" o:title=""/>
                        <v:path arrowok="t"/>
                      </v:shape>
                      <v:oval id="Oval 321" o:spid="_x0000_s1051" style="position:absolute;width:266065;height:35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H08MA&#10;AADbAAAADwAAAGRycy9kb3ducmV2LnhtbESPT2sCMRTE7wW/Q3hCbzVrobWuRilFqRcP/kGvz81z&#10;s7h5WZKo6bc3hUKPw8z8hpnOk23FjXxoHCsYDgoQxJXTDdcK9rvlyweIEJE1to5JwQ8FmM96T1Ms&#10;tbvzhm7bWIsM4VCiAhNjV0oZKkMWw8B1xNk7O28xZulrqT3eM9y28rUo3qXFhvOCwY6+DFWX7dUq&#10;+D6lFaK01cmvx4drWi525rhQ6rmfPicgIqX4H/5rr7SCtxH8fs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H08MAAADbAAAADwAAAAAAAAAAAAAAAACYAgAAZHJzL2Rv&#10;d25yZXYueG1sUEsFBgAAAAAEAAQA9QAAAIgDAAAAAA==&#10;" filled="f" strokecolor="#a6a6a6" strokeweight="1pt"/>
                    </v:group>
                    <v:shape id="Arc 324" o:spid="_x0000_s1052" style="position:absolute;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AYMUA&#10;AADbAAAADwAAAGRycy9kb3ducmV2LnhtbESPQWvCQBSE7wX/w/KE3upGhVBSV6lKICX0kFQPvT2y&#10;zyQ0+zZmV43/3i0Uehxm5htmtRlNJ640uNaygvksAkFcWd1yreDwlb68gnAeWWNnmRTcycFmPXla&#10;YaLtjQu6lr4WAcIuQQWN930ipasaMuhmticO3skOBn2QQy31gLcAN51cRFEsDbYcFhrsaddQ9VNe&#10;jILyFOXZfHncF5zi92f9cc7HbazU83R8fwPhafT/4b92phXEC/j9En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BgxQAAANsAAAAPAAAAAAAAAAAAAAAAAJgCAABkcnMv&#10;ZG93bnJldi54bWxQSwUGAAAAAAQABAD1AAAAigMAAAAA&#10;" path="m646101,40849nsc809475,114973,914400,277797,914400,457200r-457200,l646101,40849xem646101,40849nfc809475,114973,914400,277797,914400,457200e" filled="f" strokecolor="#bfbfbf" strokeweight="1pt">
                      <v:path arrowok="t" o:connecttype="custom" o:connectlocs="6461,408;9144,4572" o:connectangles="0,0"/>
                    </v:shape>
                    <v:shape id="Arc 325" o:spid="_x0000_s1053" style="position:absolute;left:136;top:10508;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l+8QA&#10;AADbAAAADwAAAGRycy9kb3ducmV2LnhtbESPQYvCMBSE78L+h/CEvdnUFYpUo+iK4CIerLsHb4/m&#10;2Rabl9pktf57Iwgeh5n5hpnOO1OLK7WusqxgGMUgiHOrKy4U/B7WgzEI55E11pZJwZ0czGcfvSmm&#10;2t54T9fMFyJA2KWooPS+SaV0eUkGXWQb4uCdbGvQB9kWUrd4C3BTy684TqTBisNCiQ19l5Sfs3+j&#10;IDvF281w9Lfa8xqPu+Lnsu2WiVKf/W4xAeGp8+/wq73RCpIR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JfvEAAAA2wAAAA8AAAAAAAAAAAAAAAAAmAIAAGRycy9k&#10;b3ducmV2LnhtbFBLBQYAAAAABAAEAPUAAACJAwAAAAA=&#10;" path="m177,469929nsc-4662,296181,89439,134716,242999,53283l457200,457200,177,469929xem177,469929nfc-4662,296181,89439,134716,242999,53283e" filled="f" strokecolor="#bfbfbf" strokeweight="1pt">
                      <v:path arrowok="t" o:connecttype="custom" o:connectlocs="2,4699;2430,533" o:connectangles="0,0"/>
                    </v:shape>
                  </v:group>
                </v:group>
                <v:group id="Group 327" o:spid="_x0000_s1054" style="position:absolute;left:9348;top:10304;width:29379;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 Box 328" o:spid="_x0000_s1055" type="#_x0000_t202" style="position:absolute;left:6823;top:13716;width:8802;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HE8QA&#10;AADcAAAADwAAAGRycy9kb3ducmV2LnhtbESPQWvCQBSE74X+h+UVvNVNI9g2dROKGvBq7KHHR/aZ&#10;pGbfxuxqkn/vCkKPw8x8w6yy0bTiSr1rLCt4m0cgiEurG64U/Bzy1w8QziNrbC2TgokcZOnz0woT&#10;bQfe07XwlQgQdgkqqL3vEildWZNBN7cdcfCOtjfog+wrqXscAty0Mo6ipTTYcFiosaN1TeWpuBgF&#10;+j0+l/5UTMVffuTztD1U3e9GqdnL+P0FwtPo/8OP9k4riD8XcD8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RxPEAAAA3AAAAA8AAAAAAAAAAAAAAAAAmAIAAGRycy9k&#10;b3ducmV2LnhtbFBLBQYAAAAABAAEAPUAAACJAwAAAAA=&#10;" stroked="f" strokeweight=".5pt">
                    <v:textbox inset="0,0,0,0">
                      <w:txbxContent>
                        <w:p w14:paraId="6C718E0B" w14:textId="77777777" w:rsidR="009B577B" w:rsidRPr="00587BAE" w:rsidRDefault="009B577B" w:rsidP="009200BD">
                          <w:pPr>
                            <w:ind w:left="0"/>
                            <w:rPr>
                              <w:b/>
                              <w:sz w:val="8"/>
                            </w:rPr>
                          </w:pPr>
                          <w:r>
                            <w:rPr>
                              <w:b/>
                              <w:sz w:val="16"/>
                            </w:rPr>
                            <w:t>PROMOTEURS</w:t>
                          </w:r>
                        </w:p>
                      </w:txbxContent>
                    </v:textbox>
                  </v:shape>
                  <v:group id="Group 329" o:spid="_x0000_s1056" style="position:absolute;width:29378;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330" o:spid="_x0000_s1057" style="position:absolute;left:6966;top:6141;width:5868;height:6960" coordsize="5867,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332" o:spid="_x0000_s1058" style="position:absolute;width:5320;height:6959" coordsize="5322,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Picture 333" o:spid="_x0000_s1059" type="#_x0000_t75" style="position:absolute;left:1842;top:3889;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4x3FAAAA3AAAAA8AAABkcnMvZG93bnJldi54bWxEj0FrwkAUhO+C/2F5Qm+60UNbo6uIQeyp&#10;aCwFb4/saxKafRuzq2799a5Q8DjMzDfMfBlMIy7UudqygvEoAUFcWF1zqeDrsBm+g3AeWWNjmRT8&#10;kYPlot+bY6rtlfd0yX0pIoRdigoq79tUSldUZNCNbEscvR/bGfRRdqXUHV4j3DRykiSv0mDNcaHC&#10;ltYVFb/52SjI+bgN2XSXfH4X+02QdXZqs5tSL4OwmoHwFPwz/N/+0Aom0zd4nI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uMdxQAAANwAAAAPAAAAAAAAAAAAAAAA&#10;AJ8CAABkcnMvZG93bnJldi54bWxQSwUGAAAAAAQABAD3AAAAkQMAAAAA&#10;">
                          <v:imagedata r:id="rId34" o:title=""/>
                          <v:path arrowok="t"/>
                        </v:shape>
                        <v:shape id="Picture 334" o:spid="_x0000_s1060" type="#_x0000_t75" style="position:absolute;left:1842;width:1638;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d2/BAAAA3AAAAA8AAABkcnMvZG93bnJldi54bWxET02LwjAQvS/4H8II3tZUD7JWo4hF3JOs&#10;VQRvQzO2xWZSm6zG/fWbg+Dx8b7ny2AacafO1ZYVjIYJCOLC6ppLBcfD5vMLhPPIGhvLpOBJDpaL&#10;3sccU20fvKd77ksRQ9ilqKDyvk2ldEVFBt3QtsSRu9jOoI+wK6Xu8BHDTSPHSTKRBmuODRW2tK6o&#10;uOa/RkHO523Ipj/J7lTsN0HW2a3N/pQa9MNqBsJT8G/xy/2tFYyncW08E4+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Vd2/BAAAA3AAAAA8AAAAAAAAAAAAAAAAAnwIA&#10;AGRycy9kb3ducmV2LnhtbFBLBQYAAAAABAAEAPcAAACNAwAAAAA=&#10;">
                          <v:imagedata r:id="rId34" o:title=""/>
                          <v:path arrowok="t"/>
                        </v:shape>
                        <v:shape id="Picture 335" o:spid="_x0000_s1061" type="#_x0000_t75" style="position:absolute;top:1978;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Z0vTFAAAA3AAAAA8AAABkcnMvZG93bnJldi54bWxEj0FrwkAUhO+F/oflFbzpph6KSV1FDGJP&#10;olGE3h7Z1yQ0+zbNrrr6611B6HGYmW+Y6TyYVpypd41lBe+jBARxaXXDlYLDfjWcgHAeWWNrmRRc&#10;ycF89voyxUzbC+/oXPhKRAi7DBXU3neZlK6syaAb2Y44ej+2N+ij7Cupe7xEuGnlOEk+pMGG40KN&#10;HS1rKn+Lk1FQ8Pc65Ok22RzL3SrIJv/r8ptSg7ew+AThKfj/8LP9pRWM0xQeZ+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2dL0xQAAANwAAAAPAAAAAAAAAAAAAAAA&#10;AJ8CAABkcnMvZG93bnJldi54bWxQSwUGAAAAAAQABAD3AAAAkQMAAAAA&#10;">
                          <v:imagedata r:id="rId34" o:title=""/>
                          <v:path arrowok="t"/>
                        </v:shape>
                        <v:shape id="Picture 336" o:spid="_x0000_s1062" type="#_x0000_t75" style="position:absolute;left:3684;top:1910;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ROjFAAAA3AAAAA8AAABkcnMvZG93bnJldi54bWxEj0FrAjEUhO9C/0N4Qm+aaKG0q1Gki7Sn&#10;olsRvD02z93Fzcu6STXtr2+EgsdhZr5h5stoW3Gh3jeONUzGCgRx6UzDlYbd13r0AsIHZIOtY9Lw&#10;Qx6Wi4fBHDPjrrylSxEqkSDsM9RQh9BlUvqyJot+7Dri5B1dbzEk2VfS9HhNcNvKqVLP0mLDaaHG&#10;jt5qKk/Ft9VQ8OE95q8b9bkvt+som/zc5b9aPw7jagYiUAz38H/7w2h4UhO4nU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ToxQAAANwAAAAPAAAAAAAAAAAAAAAA&#10;AJ8CAABkcnMvZG93bnJldi54bWxQSwUGAAAAAAQABAD3AAAAkQMAAAAA&#10;">
                          <v:imagedata r:id="rId34" o:title=""/>
                          <v:path arrowok="t"/>
                        </v:shape>
                      </v:group>
                      <v:oval id="Oval 337" o:spid="_x0000_s1063" style="position:absolute;left:3207;top:1774;width:266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h0sQA&#10;AADcAAAADwAAAGRycy9kb3ducmV2LnhtbESPQWsCMRSE7wX/Q3hCbzWrQmlXs0sRRS8eqqW9PjfP&#10;zdLNy5JETf+9KRR6HGbmG2ZZJ9uLK/nQOVYwnRQgiBunO24VfBw3Ty8gQkTW2DsmBT8UoK5GD0ss&#10;tbvxO10PsRUZwqFEBSbGoZQyNIYshokbiLN3dt5izNK3Unu8Zbjt5awonqXFjvOCwYFWhprvw8Uq&#10;2J7SDlHa5uT3r5+XtFkfzddaqcdxeluAiJTif/ivvdMK5sUMfs/kIy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dLEAAAA3AAAAA8AAAAAAAAAAAAAAAAAmAIAAGRycy9k&#10;b3ducmV2LnhtbFBLBQYAAAAABAAEAPUAAACJAwAAAAA=&#10;" filled="f" strokecolor="#a6a6a6" strokeweight="1pt"/>
                    </v:group>
                    <v:shape id="Arc 338" o:spid="_x0000_s1064" style="position:absolute;left:11333;top:7233;width:9144;height:9144;rotation:-3016971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5IcYA&#10;AADcAAAADwAAAGRycy9kb3ducmV2LnhtbESPS2vDMBCE74X8B7GF3BK5MbTFjWzyaCCXUprkktti&#10;bf2ItTKSmjj59VUh0OMwM98w82IwnTiT841lBU/TBARxaXXDlYLDfjN5BeEDssbOMim4kociHz3M&#10;MdP2wl903oVKRAj7DBXUIfSZlL6syaCf2p44et/WGQxRukpqh5cIN52cJcmzNNhwXKixp1VN5Wn3&#10;YxS8fA5rd0pvizasjrelb/fvH6ZVavw4LN5ABBrCf/je3moFaZL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h5IcYAAADcAAAADwAAAAAAAAAAAAAAAACYAgAAZHJz&#10;L2Rvd25yZXYueG1sUEsFBgAAAAAEAAQA9QAAAIsDAAAAAA==&#10;" path="m457200,nsc709705,,914400,204695,914400,457200r-457200,l457200,xem457200,nfc709705,,914400,204695,914400,457200e" filled="f" strokecolor="#bfbfbf" strokeweight="1pt">
                      <v:path arrowok="t" o:connecttype="custom" o:connectlocs="4572,0;9144,4572" o:connectangles="0,0"/>
                    </v:shape>
                    <v:shape id="Arc 339" o:spid="_x0000_s1065" style="position:absolute;left:4782;width:9144;height:9144;rotation:3346150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wV8YA&#10;AADcAAAADwAAAGRycy9kb3ducmV2LnhtbESPQWvCQBSE70L/w/IEL6KbqtSSuopULIIgNJbS42v2&#10;mU3Nvg3ZbYz/vlsQPA4z8w2zWHW2Ei01vnSs4HGcgCDOnS65UPBx3I6eQfiArLFyTAqu5GG1fOgt&#10;MNXuwu/UZqEQEcI+RQUmhDqV0ueGLPqxq4mjd3KNxRBlU0jd4CXCbSUnSfIkLZYcFwzW9GooP2e/&#10;VoH/fiuGeft10Pvh/NPsp0ebbX6UGvS79QuIQF24h2/tnVYwTW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wV8YAAADcAAAADwAAAAAAAAAAAAAAAACYAgAAZHJz&#10;L2Rvd25yZXYueG1sUEsFBgAAAAAEAAQA9QAAAIsDAAAAAA==&#10;" path="m457200,nsc709705,,914400,204695,914400,457200r-457200,l457200,xem457200,nfc709705,,914400,204695,914400,457200e" filled="f" strokecolor="#bfbfbf" strokeweight="1pt">
                      <v:path arrowok="t" o:connecttype="custom" o:connectlocs="4572,0;9144,4572" o:connectangles="0,0"/>
                    </v:shape>
                    <v:shape id="Arc 340" o:spid="_x0000_s1066" style="position:absolute;left:8604;top:-4231;width:4470;height:21678;rotation:3346150fd;visibility:visible;mso-wrap-style:square;v-text-anchor:middle" coordsize="447040,2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CE8MA&#10;AADcAAAADwAAAGRycy9kb3ducmV2LnhtbESPQYvCMBSE78L+h/CEvYimrihSjbLICt7UurAeH82z&#10;LTYvJcnW+u+NIHgcZuYbZrnuTC1acr6yrGA8SkAQ51ZXXCj4PW2HcxA+IGusLZOCO3lYrz56S0y1&#10;vfGR2iwUIkLYp6igDKFJpfR5SQb9yDbE0btYZzBE6QqpHd4i3NTyK0lm0mDFcaHEhjYl5dfs3yhw&#10;h7/JNTuf9i23Tt+3bj8ofqRSn/3uewEiUBfe4Vd7pxVMki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CE8MAAADcAAAADwAAAAAAAAAAAAAAAACYAgAAZHJzL2Rv&#10;d25yZXYueG1sUEsFBgAAAAAEAAQA9QAAAIgDAAAAAA==&#10;" path="m280063,35255nsc378426,159978,447040,590904,447040,1083945r-223520,l280063,35255xem280063,35255nfc378426,159978,447040,590904,447040,1083945e" filled="f" strokecolor="#bfbfbf" strokeweight="1pt">
                      <v:path arrowok="t" o:connecttype="custom" o:connectlocs="2800,353;4470,10839" o:connectangles="0,0"/>
                    </v:shape>
                    <v:shape id="Arc 341" o:spid="_x0000_s1067" style="position:absolute;left:10071;top:375;width:12617;height:25997;rotation:3346150fd;visibility:visible;mso-wrap-style:square;v-text-anchor:middle" coordsize="1261745,259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x78IA&#10;AADcAAAADwAAAGRycy9kb3ducmV2LnhtbESP0YrCMBRE3xf8h3AF39ZUCyLVKKIIBRfE6gdcmmtb&#10;bG5KErXu128WBB+HmTnDLNe9acWDnG8sK5iMExDEpdUNVwou5/33HIQPyBpby6TgRR7Wq8HXEjNt&#10;n3yiRxEqESHsM1RQh9BlUvqyJoN+bDvi6F2tMxiidJXUDp8Rblo5TZKZNNhwXKixo21N5a24GwWH&#10;ayfnuMuPv5O7Kc4/6SHd5E6p0bDfLEAE6sMn/G7nWkGazOD/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rHvwgAAANwAAAAPAAAAAAAAAAAAAAAAAJgCAABkcnMvZG93&#10;bnJldi54bWxQSwUGAAAAAAQABAD1AAAAhwMAAAAA&#10;" path="m38,1285668nsc3791,576672,282619,4673,626740,28v1378,433272,2755,866545,4133,1299817l38,1285668xem38,1285668nfc3791,576672,282619,4673,626740,28e" filled="f" strokecolor="#bfbfbf" strokeweight="1pt">
                      <v:path arrowok="t" o:connecttype="custom" o:connectlocs="0,12857;6267,0" o:connectangles="0,0"/>
                    </v:shape>
                  </v:group>
                </v:group>
                <v:group id="Group 342" o:spid="_x0000_s1068" style="position:absolute;left:43131;top:3002;width:13574;height:23605" coordorigin="-1087" coordsize="13573,2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Text Box 343" o:spid="_x0000_s1069" type="#_x0000_t202" style="position:absolute;left:-1087;top:10713;width:1000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q48MA&#10;AADcAAAADwAAAGRycy9kb3ducmV2LnhtbESPT4vCMBTE74LfITxhb5rqgrtWUxH/wF6te/D4aJ5t&#10;bfNSm6jtt98Iwh6HmfkNs1p3phYPal1pWcF0EoEgzqwuOVfwezqMv0E4j6yxtkwKenKwToaDFcba&#10;PvlIj9TnIkDYxaig8L6JpXRZQQbdxDbEwbvY1qAPss2lbvEZ4KaWsyiaS4Mlh4UCG9oWlFXp3SjQ&#10;X7Nb5qu0T6+HC9/6/SlvzjulPkbdZgnCU+f/w+/2j1bwGS3gdS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Lq48MAAADcAAAADwAAAAAAAAAAAAAAAACYAgAAZHJzL2Rv&#10;d25yZXYueG1sUEsFBgAAAAAEAAQA9QAAAIgDAAAAAA==&#10;" stroked="f" strokeweight=".5pt">
                    <v:textbox inset="0,0,0,0">
                      <w:txbxContent>
                        <w:p w14:paraId="09961BDE" w14:textId="77777777" w:rsidR="009B577B" w:rsidRPr="00C2333D" w:rsidRDefault="009B577B" w:rsidP="009200BD">
                          <w:pPr>
                            <w:rPr>
                              <w:b/>
                              <w:bCs/>
                              <w:caps/>
                              <w:sz w:val="8"/>
                              <w:szCs w:val="16"/>
                              <w:lang w:val="fr-FR"/>
                            </w:rPr>
                          </w:pPr>
                          <w:r w:rsidRPr="00C2333D">
                            <w:rPr>
                              <w:b/>
                              <w:bCs/>
                              <w:caps/>
                              <w:sz w:val="16"/>
                              <w:szCs w:val="16"/>
                              <w:lang w:val="fr-FR"/>
                            </w:rPr>
                            <w:t>Groupes de Voisinage</w:t>
                          </w:r>
                        </w:p>
                      </w:txbxContent>
                    </v:textbox>
                  </v:shape>
                  <v:group id="Group 344" o:spid="_x0000_s1070" style="position:absolute;left:2251;width:10167;height:10229"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Picture 345" o:spid="_x0000_s1071"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05LDAAAA3AAAAA8AAABkcnMvZG93bnJldi54bWxEj9GKwjAURN+F/YdwhX3TtCqyVKOIoiv6&#10;tN39gEtzbYvNTUmyWv16Iwg+DjNzhpkvO9OICzlfW1aQDhMQxIXVNZcK/n63gy8QPiBrbCyTght5&#10;WC4+enPMtL3yD13yUIoIYZ+hgiqENpPSFxUZ9EPbEkfvZJ3BEKUrpXZ4jXDTyFGSTKXBmuNChS2t&#10;KyrO+b9RsJoc16Nbw7vvDfptXrt7ftAbpT773WoGIlAX3uFXe68VjNMUnmfiE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7TksMAAADcAAAADwAAAAAAAAAAAAAAAACf&#10;AgAAZHJzL2Rvd25yZXYueG1sUEsFBgAAAAAEAAQA9wAAAI8DAAAAAA==&#10;">
                      <v:imagedata r:id="rId35" o:title=""/>
                      <v:path arrowok="t"/>
                    </v:shape>
                    <v:shape id="Picture 346" o:spid="_x0000_s1072"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TeXEAAAA3AAAAA8AAABkcnMvZG93bnJldi54bWxEj8FqwzAQRO+B/oPYQm+JbKeE4kYJJiFp&#10;SU51+wGLtbVNrZWR1Nju11eBQI7DzLxh1tvRdOJCzreWFaSLBARxZXXLtYKvz8P8BYQPyBo7y6Rg&#10;Ig/bzcNsjbm2A3/QpQy1iBD2OSpoQuhzKX3VkEG/sD1x9L6tMxiidLXUDocIN53MkmQlDbYcFxrs&#10;addQ9VP+GgXF83mXTR0f3/boD2Xr/sqT3iv19DgWryACjeEevrXftYJlmsH1TDw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sTeXEAAAA3AAAAA8AAAAAAAAAAAAAAAAA&#10;nwIAAGRycy9kb3ducmV2LnhtbFBLBQYAAAAABAAEAPcAAACQAwAAAAA=&#10;">
                      <v:imagedata r:id="rId35" o:title=""/>
                      <v:path arrowok="t"/>
                    </v:shape>
                    <v:shape id="Picture 347" o:spid="_x0000_s1073"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6H7DAAAA3AAAAA8AAABkcnMvZG93bnJldi54bWxEj92KwjAUhO8F3yEcwTub+sMiXaOI4g+7&#10;V9Z9gENzbIvNSUmiVp/eLCzs5TAz3zCLVWcacSfna8sKxkkKgriwuuZSwc95N5qD8AFZY2OZFDzJ&#10;w2rZ7y0w0/bBJ7rnoRQRwj5DBVUIbSalLyoy6BPbEkfvYp3BEKUrpXb4iHDTyEmafkiDNceFClva&#10;VFRc85tRsJ59bybPhveHLfpdXrtX/qW3Sg0H3foTRKAu/If/2ketYDqewu+ZeATk8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DofsMAAADcAAAADwAAAAAAAAAAAAAAAACf&#10;AgAAZHJzL2Rvd25yZXYueG1sUEsFBgAAAAAEAAQA9wAAAI8DAAAAAA==&#10;">
                      <v:imagedata r:id="rId35" o:title=""/>
                      <v:path arrowok="t"/>
                    </v:shape>
                    <v:shape id="Picture 348" o:spid="_x0000_s1074"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cArEAAAA3AAAAA8AAABkcnMvZG93bnJldi54bWxEj8FqwzAQRO+B/IPYQG+xnDSU4lgOIcFt&#10;aU9x8wGLtbFNrJWRVMfp11eFQo/DzLxh8t1kejGS851lBaskBUFcW91xo+D8WS6fQfiArLG3TAru&#10;5GFXzGc5Ztre+ERjFRoRIewzVNCGMGRS+rolgz6xA3H0LtYZDFG6RmqHtwg3vVyn6ZM02HFcaHGg&#10;Q0v1tfoyCvabj8P63vPL6xF9WXXuu3rXR6UeFtN+CyLQFP7Df+03reBxtYHfM/E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JcArEAAAA3AAAAA8AAAAAAAAAAAAAAAAA&#10;nwIAAGRycy9kb3ducmV2LnhtbFBLBQYAAAAABAAEAPcAAACQAwAAAAA=&#10;">
                      <v:imagedata r:id="rId35" o:title=""/>
                      <v:path arrowok="t"/>
                    </v:shape>
                    <v:shape id="Picture 349" o:spid="_x0000_s1075"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1ZHFAAAA3AAAAA8AAABkcnMvZG93bnJldi54bWxEj9FqwkAURN+F/sNyC33TjVZLia4hGNIW&#10;fWrqB1yyt0lo9m7Y3Wrs17sFwcdhZs4wm2w0vTiR851lBfNZAoK4trrjRsHxq5y+gvABWWNvmRRc&#10;yEO2fZhsMNX2zJ90qkIjIoR9igraEIZUSl+3ZNDP7EAcvW/rDIYoXSO1w3OEm14ukuRFGuw4LrQ4&#10;0K6l+qf6NQry5WG3uPT89l6gL6vO/VV7XSj19DjmaxCBxnAP39ofWsHzfAX/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xdWRxQAAANwAAAAPAAAAAAAAAAAAAAAA&#10;AJ8CAABkcnMvZG93bnJldi54bWxQSwUGAAAAAAQABAD3AAAAkQMAAAAA&#10;">
                      <v:imagedata r:id="rId35" o:title=""/>
                      <v:path arrowok="t"/>
                    </v:shape>
                    <v:shape id="Picture 350" o:spid="_x0000_s1076"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S+bDAAAA3AAAAA8AAABkcnMvZG93bnJldi54bWxEj9GKwjAURN8F/yFcYd9sqisiXaOI4q7o&#10;k3U/4NJc22JzU5Ks1v16Iwg+DjNzhpkvO9OIKzlfW1YwSlIQxIXVNZcKfk/b4QyED8gaG8uk4E4e&#10;lot+b46Ztjc+0jUPpYgQ9hkqqEJoMyl9UZFBn9iWOHpn6wyGKF0ptcNbhJtGjtN0Kg3WHBcqbGld&#10;UXHJ/4yC1eSwHt8b/v7ZoN/mtfvP93qj1MegW32BCNSFd/jV3mkFn6Mp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dL5sMAAADcAAAADwAAAAAAAAAAAAAAAACf&#10;AgAAZHJzL2Rvd25yZXYueG1sUEsFBgAAAAAEAAQA9wAAAI8DAAAAAA==&#10;">
                      <v:imagedata r:id="rId35" o:title=""/>
                      <v:path arrowok="t"/>
                    </v:shape>
                    <v:shape id="Picture 351" o:spid="_x0000_s1077"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7n3FAAAA3AAAAA8AAABkcnMvZG93bnJldi54bWxEj9FqwkAURN+F/sNyC33TjVZsia4hGNIW&#10;fWrqB1yyt0lo9m7Y3Wrs17sFwcdhZs4wm2w0vTiR851lBfNZAoK4trrjRsHxq5y+gvABWWNvmRRc&#10;yEO2fZhsMNX2zJ90qkIjIoR9igraEIZUSl+3ZNDP7EAcvW/rDIYoXSO1w3OEm14ukmQlDXYcF1oc&#10;aNdS/VP9GgX58rBbXHp+ey/Ql1Xn/qq9LpR6ehzzNYhAY7iHb+0PreB5/gL/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59xQAAANwAAAAPAAAAAAAAAAAAAAAA&#10;AJ8CAABkcnMvZG93bnJldi54bWxQSwUGAAAAAAQABAD3AAAAkQMAAAAA&#10;">
                      <v:imagedata r:id="rId35" o:title=""/>
                      <v:path arrowok="t"/>
                    </v:shape>
                    <v:shape id="Picture 352" o:spid="_x0000_s1078"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eg+/AAAA3AAAAA8AAABkcnMvZG93bnJldi54bWxET8uKwjAU3Q/4D+EK7sbUB4NUo4jiA2dl&#10;9QMuzbUtNjcliVr9erMQXB7Oe7ZoTS3u5HxlWcGgn4Agzq2uuFBwPm1+JyB8QNZYWyYFT/KwmHd+&#10;Zphq++Aj3bNQiBjCPkUFZQhNKqXPSzLo+7YhjtzFOoMhQldI7fARw00th0nyJw1WHBtKbGhVUn7N&#10;bkbBcvy/Gj5r3u7W6DdZ5V7ZQa+V6nXb5RREoDZ8xR/3XisYDeLaeCYeAT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xHoPvwAAANwAAAAPAAAAAAAAAAAAAAAAAJ8CAABk&#10;cnMvZG93bnJldi54bWxQSwUGAAAAAAQABAD3AAAAiwMAAAAA&#10;">
                      <v:imagedata r:id="rId35" o:title=""/>
                      <v:path arrowok="t"/>
                    </v:shape>
                    <v:shape id="Picture 353" o:spid="_x0000_s1079"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I35TFAAAA3AAAAA8AAABkcnMvZG93bnJldi54bWxEj9FqwkAURN+F/sNyC33TjVakja4hGNIW&#10;fWrqB1yyt0lo9m7Y3Wrs17sFwcdhZs4wm2w0vTiR851lBfNZAoK4trrjRsHxq5y+gPABWWNvmRRc&#10;yEO2fZhsMNX2zJ90qkIjIoR9igraEIZUSl+3ZNDP7EAcvW/rDIYoXSO1w3OEm14ukmQlDXYcF1oc&#10;aNdS/VP9GgX58rBbXHp+ey/Ql1Xn/qq9LpR6ehzzNYhAY7iHb+0PreB5/gr/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iN+UxQAAANwAAAAPAAAAAAAAAAAAAAAA&#10;AJ8CAABkcnMvZG93bnJldi54bWxQSwUGAAAAAAQABAD3AAAAkQMAAAAA&#10;">
                      <v:imagedata r:id="rId35" o:title=""/>
                      <v:path arrowok="t"/>
                    </v:shape>
                    <v:shape id="Picture 354" o:spid="_x0000_s1080"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vLTBAAAA3AAAAA8AAABkcnMvZG93bnJldi54bWxET91qwjAUvh/4DuEI3s10dQzpjCJKdWxX&#10;Vh/g0Jy1Zc1JSWJ/fPrlYrDLj+9/sxtNK3pyvrGs4GWZgCAurW64UnC75s9rED4ga2wtk4KJPOy2&#10;s6cNZtoOfKG+CJWIIewzVFCH0GVS+rImg35pO+LIfVtnMEToKqkdDjHctDJNkjdpsOHYUGNHh5rK&#10;n+JuFOxfvw7p1PLpfESfF417FJ/6qNRiPu7fQQQaw7/4z/2hFazSOD+ei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evLTBAAAA3AAAAA8AAAAAAAAAAAAAAAAAnwIA&#10;AGRycy9kb3ducmV2LnhtbFBLBQYAAAAABAAEAPcAAACNAwAAAAA=&#10;">
                      <v:imagedata r:id="rId35" o:title=""/>
                      <v:path arrowok="t"/>
                    </v:shape>
                  </v:group>
                  <v:group id="Group 355" o:spid="_x0000_s1081" style="position:absolute;left:2320;top:13374;width:10166;height:10230"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Picture 356" o:spid="_x0000_s1082"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h1jEAAAA3AAAAA8AAABkcnMvZG93bnJldi54bWxEj8FqwzAQRO+F/oPYQG6NHLeU4kQJIcZN&#10;aU9x8wGLtbFNrJWRVNvp11eFQI7DzLxh1tvJdGIg51vLCpaLBARxZXXLtYLTd/H0BsIHZI2dZVJw&#10;JQ/bzePDGjNtRz7SUIZaRAj7DBU0IfSZlL5qyKBf2J44emfrDIYoXS21wzHCTSfTJHmVBluOCw32&#10;tG+oupQ/RsHu5WufXjt+P+Toi7J1v+WnzpWaz6bdCkSgKdzDt/aHVvCcpvB/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Ah1jEAAAA3AAAAA8AAAAAAAAAAAAAAAAA&#10;nwIAAGRycy9kb3ducmV2LnhtbFBLBQYAAAAABAAEAPcAAACQAwAAAAA=&#10;">
                      <v:imagedata r:id="rId35" o:title=""/>
                      <v:path arrowok="t"/>
                    </v:shape>
                    <v:shape id="Picture 357" o:spid="_x0000_s1083"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IsPDAAAA3AAAAA8AAABkcnMvZG93bnJldi54bWxEj9GKwjAURN+F/YdwF/ZNU6uIVKOI4q7o&#10;k939gEtzbYvNTUmyWv16Iwg+DjNzhpkvO9OICzlfW1YwHCQgiAuray4V/P1u+1MQPiBrbCyTght5&#10;WC4+enPMtL3ykS55KEWEsM9QQRVCm0npi4oM+oFtiaN3ss5giNKVUju8RrhpZJokE2mw5rhQYUvr&#10;iopz/m8UrMaHdXpr+Ptng36b1+6e7/VGqa/PbjUDEagL7/CrvdMKRukInmfiE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wiw8MAAADcAAAADwAAAAAAAAAAAAAAAACf&#10;AgAAZHJzL2Rvd25yZXYueG1sUEsFBgAAAAAEAAQA9wAAAI8DAAAAAA==&#10;">
                      <v:imagedata r:id="rId35" o:title=""/>
                      <v:path arrowok="t"/>
                    </v:shape>
                    <v:shape id="Picture 358" o:spid="_x0000_s1084"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urfDAAAA3AAAAA8AAABkcnMvZG93bnJldi54bWxEj9GKwjAURN+F/YdwF3zT1Coi1SiiuMr6&#10;ZHc/4NJc22JzU5KsVr/eLAg+DjNzhlmsOtOIKzlfW1YwGiYgiAuray4V/P7sBjMQPiBrbCyTgjt5&#10;WC0/egvMtL3xia55KEWEsM9QQRVCm0npi4oM+qFtiaN3ts5giNKVUju8RbhpZJokU2mw5rhQYUub&#10;iopL/mcUrCfHTXpv+Gu/Rb/La/fIv/VWqf5nt56DCNSFd/jVPmgF43QC/2fi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6t8MAAADcAAAADwAAAAAAAAAAAAAAAACf&#10;AgAAZHJzL2Rvd25yZXYueG1sUEsFBgAAAAAEAAQA9wAAAI8DAAAAAA==&#10;">
                      <v:imagedata r:id="rId35" o:title=""/>
                      <v:path arrowok="t"/>
                    </v:shape>
                    <v:shape id="Picture 359" o:spid="_x0000_s1085"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pHyzEAAAA3AAAAA8AAABkcnMvZG93bnJldi54bWxEj92KwjAUhO+FfYdwFrzbptv9QapRRPEH&#10;vbLrAxyaY1u2OSlJVqtPvxEEL4eZ+YaZzHrTijM531hW8J6kIIhLqxuuFBx/Vm8jED4ga2wtk4Ir&#10;eZhNXwYTzLW98IHORahEhLDPUUEdQpdL6cuaDPrEdsTRO1lnMETpKqkdXiLctDJL029psOG4UGNH&#10;i5rK3+LPKJh/7hfZteX1Zol+VTTuVuz0Uqnhaz8fgwjUh2f40d5qBR/ZF9zPxCM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pHyzEAAAA3AAAAA8AAAAAAAAAAAAAAAAA&#10;nwIAAGRycy9kb3ducmV2LnhtbFBLBQYAAAAABAAEAPcAAACQAwAAAAA=&#10;">
                      <v:imagedata r:id="rId35" o:title=""/>
                      <v:path arrowok="t"/>
                    </v:shape>
                    <v:shape id="Picture 360" o:spid="_x0000_s1086"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JMDEAAAA3AAAAA8AAABkcnMvZG93bnJldi54bWxEj91qwkAUhO+FvsNyCt41m6allegqoviD&#10;Xpn6AIfsMQnNng27W40+fVcQvBxm5htmMutNK87kfGNZwXuSgiAurW64UnD8Wb2NQPiArLG1TAqu&#10;5GE2fRlMMNf2wgc6F6ESEcI+RwV1CF0upS9rMugT2xFH72SdwRClq6R2eIlw08osTb+kwYbjQo0d&#10;LWoqf4s/o2D+uV9k15bXmyX6VdG4W7HTS6WGr/18DCJQH57hR3urFXxk33A/E4+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3JMDEAAAA3AAAAA8AAAAAAAAAAAAAAAAA&#10;nwIAAGRycy9kb3ducmV2LnhtbFBLBQYAAAAABAAEAPcAAACQAwAAAAA=&#10;">
                      <v:imagedata r:id="rId35" o:title=""/>
                      <v:path arrowok="t"/>
                    </v:shape>
                    <v:shape id="Picture 361" o:spid="_x0000_s1087"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sLLBAAAA3AAAAA8AAABkcnMvZG93bnJldi54bWxET91qwjAUvh/4DuEI3s10dQzpjCJKdWxX&#10;Vh/g0Jy1Zc1JSWJ/fPrlYrDLj+9/sxtNK3pyvrGs4GWZgCAurW64UnC75s9rED4ga2wtk4KJPOy2&#10;s6cNZtoOfKG+CJWIIewzVFCH0GVS+rImg35pO+LIfVtnMEToKqkdDjHctDJNkjdpsOHYUGNHh5rK&#10;n+JuFOxfvw7p1PLpfESfF417FJ/6qNRiPu7fQQQaw7/4z/2hFazSuDaei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osLLBAAAA3AAAAA8AAAAAAAAAAAAAAAAAnwIA&#10;AGRycy9kb3ducmV2LnhtbFBLBQYAAAAABAAEAPcAAACNAwAAAAA=&#10;">
                      <v:imagedata r:id="rId35" o:title=""/>
                      <v:path arrowok="t"/>
                    </v:shape>
                    <v:shape id="Picture 362" o:spid="_x0000_s1088"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FSnEAAAA3AAAAA8AAABkcnMvZG93bnJldi54bWxEj91qwkAUhO+FvsNyCt41m6al1OgqoviD&#10;Xpn6AIfsMQnNng27W40+fVcQvBxm5htmMutNK87kfGNZwXuSgiAurW64UnD8Wb19g/ABWWNrmRRc&#10;ycNs+jKYYK7thQ90LkIlIoR9jgrqELpcSl/WZNAntiOO3sk6gyFKV0nt8BLhppVZmn5Jgw3HhRo7&#10;WtRU/hZ/RsH8c7/Iri2vN0v0q6Jxt2Knl0oNX/v5GESgPjzDj/ZWK/jIRnA/E4+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kFSnEAAAA3AAAAA8AAAAAAAAAAAAAAAAA&#10;nwIAAGRycy9kb3ducmV2LnhtbFBLBQYAAAAABAAEAPcAAACQAwAAAAA=&#10;">
                      <v:imagedata r:id="rId35" o:title=""/>
                      <v:path arrowok="t"/>
                    </v:shape>
                    <v:shape id="Picture 363" o:spid="_x0000_s1089"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HKmnCAAAA3AAAAA8AAABkcnMvZG93bnJldi54bWxET91qwjAUvhd8h3CE3WmqHWN0pqVU3GS7&#10;stsDHJqztqw5KUm0dU9vLga7/Pj+98VsBnEl53vLCrabBARxY3XPrYKvz+P6GYQPyBoHy6TgRh6K&#10;fLnYY6btxGe61qEVMYR9hgq6EMZMSt90ZNBv7EgcuW/rDIYIXSu1wymGm0HukuRJGuw5NnQ4UtVR&#10;81NfjILy8aPa3QZ+fTugP9a9+63f9UGph9VcvoAINId/8Z/7pBWkaZwfz8QjI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yppwgAAANwAAAAPAAAAAAAAAAAAAAAAAJ8C&#10;AABkcnMvZG93bnJldi54bWxQSwUGAAAAAAQABAD3AAAAjgMAAAAA&#10;">
                      <v:imagedata r:id="rId35" o:title=""/>
                      <v:path arrowok="t"/>
                    </v:shape>
                    <v:shape id="Picture 364" o:spid="_x0000_s1090"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EYXDAAAA3AAAAA8AAABkcnMvZG93bnJldi54bWxEj9GKwjAURN+F/YdwF/ZNU6uIVKOI4q7o&#10;k939gEtzbYvNTUmyWv16Iwg+DjNzhpkvO9OICzlfW1YwHCQgiAuray4V/P1u+1MQPiBrbCyTght5&#10;WC4+enPMtL3ykS55KEWEsM9QQRVCm0npi4oM+oFtiaN3ss5giNKVUju8RrhpZJokE2mw5rhQYUvr&#10;iopz/m8UrMaHdXpr+Ptng36b1+6e7/VGqa/PbjUDEagL7/CrvdMKRqMUnmfiE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kRhcMAAADcAAAADwAAAAAAAAAAAAAAAACf&#10;AgAAZHJzL2Rvd25yZXYueG1sUEsFBgAAAAAEAAQA9wAAAI8DAAAAAA==&#10;">
                      <v:imagedata r:id="rId35" o:title=""/>
                      <v:path arrowok="t"/>
                    </v:shape>
                    <v:shape id="Picture 369" o:spid="_x0000_s1091"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tB7EAAAA3AAAAA8AAABkcnMvZG93bnJldi54bWxEj81qwzAQhO+FvIPYQG+N3LiU4kYJIcFp&#10;aU918gCLtbVNrZWRFP/k6aNCIMdhZr5hVpvRtKIn5xvLCp4XCQji0uqGKwWnY/70BsIHZI2tZVIw&#10;kYfNevawwkzbgX+oL0IlIoR9hgrqELpMSl/WZNAvbEccvV/rDIYoXSW1wyHCTSuXSfIqDTYcF2rs&#10;aFdT+VecjYLty/duObV8+Nijz4vGXYovvVfqcT5u30EEGsM9fGt/agVpmsL/mXgE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VtB7EAAAA3AAAAA8AAAAAAAAAAAAAAAAA&#10;nwIAAGRycy9kb3ducmV2LnhtbFBLBQYAAAAABAAEAPcAAACQAwAAAAA=&#10;">
                      <v:imagedata r:id="rId35" o:title=""/>
                      <v:path arrowok="t"/>
                    </v:shape>
                  </v:group>
                </v:group>
                <v:group id="Group 373" o:spid="_x0000_s1092" style="position:absolute;left:15558;width:36849;height:28860" coordsize="36848,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75" o:spid="_x0000_s1093" style="position:absolute;left:7847;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376" o:spid="_x0000_s1094"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Km3FAAAA3AAAAA8AAABkcnMvZG93bnJldi54bWxEj0FrAjEUhO+F/ofwCt5qVm1FV6OIIkov&#10;4rbg9bl57i5uXtYk6vbfm0LB4zAz3zDTeWtqcSPnK8sKet0EBHFudcWFgp/v9fsIhA/IGmvLpOCX&#10;PMxnry9TTLW9855uWShEhLBPUUEZQpNK6fOSDPqubYijd7LOYIjSFVI7vEe4qWU/SYbSYMVxocSG&#10;liXl5+xqFFzGm83xs+d2o/P6S37k2eogTyulOm/tYgIiUBue4f/2VisYDIbwdy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2yptxQAAANwAAAAPAAAAAAAAAAAAAAAA&#10;AJ8CAABkcnMvZG93bnJldi54bWxQSwUGAAAAAAQABAD3AAAAkQMAAAAA&#10;" filled="t" fillcolor="#4a452a">
                      <v:imagedata r:id="rId36" o:title=""/>
                      <v:path arrowok="t"/>
                    </v:shape>
                    <v:shape id="Picture 377" o:spid="_x0000_s1095"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j/bGAAAA3AAAAA8AAABkcnMvZG93bnJldi54bWxEj0FrAjEUhO9C/0N4BW81a22rrkYpFVG8&#10;FFfB63Pz3F3cvGyTqNt/bwoFj8PMfMNM562pxZWcrywr6PcSEMS51RUXCva75csIhA/IGmvLpOCX&#10;PMxnT50pptreeEvXLBQiQtinqKAMoUml9HlJBn3PNsTRO1lnMETpCqkd3iLc1PI1ST6kwYrjQokN&#10;fZWUn7OLUfAzXq2O7333PTovN/ItzxYHeVoo1X1uPycgArXhEf5vr7WCwWAIf2fiEZ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eP9sYAAADcAAAADwAAAAAAAAAAAAAA&#10;AACfAgAAZHJzL2Rvd25yZXYueG1sUEsFBgAAAAAEAAQA9wAAAJIDAAAAAA==&#10;" filled="t" fillcolor="#4a452a">
                      <v:imagedata r:id="rId36" o:title=""/>
                      <v:path arrowok="t"/>
                    </v:shape>
                    <v:shape id="Picture 379" o:spid="_x0000_s1096"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G4TDAAAA3AAAAA8AAABkcnMvZG93bnJldi54bWxET89rwjAUvg/2P4Q38DZT5xy1a5ShiMOL&#10;rApe35pnW9q81CRq998vh8GOH9/vfDmYTtzI+caygsk4AUFcWt1wpeB42DynIHxA1thZJgU/5GG5&#10;eHzIMdP2zl90K0IlYgj7DBXUIfSZlL6syaAf2544cmfrDIYIXSW1w3sMN518SZI3abDh2FBjT6ua&#10;yra4GgWX+Xb7PZu4fdpudvK1LNYneV4rNXoaPt5BBBrCv/jP/akVTKdxbTwTj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gbhMMAAADcAAAADwAAAAAAAAAAAAAAAACf&#10;AgAAZHJzL2Rvd25yZXYueG1sUEsFBgAAAAAEAAQA9wAAAI8DAAAAAA==&#10;" filled="t" fillcolor="#4a452a">
                      <v:imagedata r:id="rId36" o:title=""/>
                      <v:path arrowok="t"/>
                    </v:shape>
                    <v:shape id="Picture 380" o:spid="_x0000_s1097"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vh/FAAAA3AAAAA8AAABkcnMvZG93bnJldi54bWxEj09rAjEUxO9Cv0N4BW+a9V/RrVGKIpZe&#10;pNuC1+fmubu4eVmTqNtv3wiCx2FmfsPMl62pxZWcrywrGPQTEMS51RUXCn5/Nr0pCB+QNdaWScEf&#10;eVguXjpzTLW98Tdds1CICGGfooIyhCaV0uclGfR92xBH72idwRClK6R2eItwU8thkrxJgxXHhRIb&#10;WpWUn7KLUXCebbeHycDtpqfNlxzn2Xovj2uluq/txzuIQG14hh/tT61gNJrB/Uw8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L4fxQAAANwAAAAPAAAAAAAAAAAAAAAA&#10;AJ8CAABkcnMvZG93bnJldi54bWxQSwUGAAAAAAQABAD3AAAAkQMAAAAA&#10;" filled="t" fillcolor="#4a452a">
                      <v:imagedata r:id="rId36" o:title=""/>
                      <v:path arrowok="t"/>
                    </v:shape>
                    <v:shape id="Picture 381" o:spid="_x0000_s1098"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4ZP/CAAAA3AAAAA8AAABkcnMvZG93bnJldi54bWxET89rwjAUvgv+D+EJu2mqc+KqUUQRZRex&#10;G+z6bJ5tsXmpSabdf28OgseP7/d82Zpa3Mj5yrKC4SABQZxbXXGh4Od725+C8AFZY22ZFPyTh+Wi&#10;25ljqu2dj3TLQiFiCPsUFZQhNKmUPi/JoB/YhjhyZ+sMhghdIbXDeww3tRwlyUQarDg2lNjQuqT8&#10;kv0ZBdfP3e70MXSH6WX7Jcd5tvmV541Sb712NQMRqA0v8dO91wrex3F+PBOP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eGT/wgAAANwAAAAPAAAAAAAAAAAAAAAAAJ8C&#10;AABkcnMvZG93bnJldi54bWxQSwUGAAAAAAQABAD3AAAAjgMAAAAA&#10;" filled="t" fillcolor="#4a452a">
                      <v:imagedata r:id="rId36" o:title=""/>
                      <v:path arrowok="t"/>
                    </v:shape>
                    <v:shape id="Picture 382" o:spid="_x0000_s1099"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0wWTFAAAA3AAAAA8AAABkcnMvZG93bnJldi54bWxEj0FrwkAUhO8F/8PyCr3VTayKpq4iFbF4&#10;EWOh12f2mQSzb+PuVtN/7wqFHoeZ+YaZLTrTiCs5X1tWkPYTEMSF1TWXCr4O69cJCB+QNTaWScEv&#10;eVjMe08zzLS98Z6ueShFhLDPUEEVQptJ6YuKDPq+bYmjd7LOYIjSlVI7vEW4aeQgScbSYM1xocKW&#10;PioqzvmPUXCZbjbHUep2k/N6K4dFvvqWp5VSL8/d8h1EoC78h//an1rB2zCFx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MFkxQAAANwAAAAPAAAAAAAAAAAAAAAA&#10;AJ8CAABkcnMvZG93bnJldi54bWxQSwUGAAAAAAQABAD3AAAAkQMAAAAA&#10;" filled="t" fillcolor="#4a452a">
                      <v:imagedata r:id="rId36" o:title=""/>
                      <v:path arrowok="t"/>
                    </v:shape>
                    <v:shape id="Picture 383" o:spid="_x0000_s1100"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XxPGAAAA3AAAAA8AAABkcnMvZG93bnJldi54bWxEj09rAjEUxO+FfofwCt5q1j8tuhpFFFG8&#10;SLcFr8/Nc3dx87ImUddvbwqFHoeZ+Q0znbemFjdyvrKsoNdNQBDnVldcKPj5Xr+PQPiArLG2TAoe&#10;5GE+e32ZYqrtnb/oloVCRAj7FBWUITSplD4vyaDv2oY4eifrDIYoXSG1w3uEm1r2k+RTGqw4LpTY&#10;0LKk/JxdjYLLeLM5fvTcfnRe7+Qwz1YHeVop1XlrFxMQgdrwH/5rb7WCwbAPv2fiEZ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fE8YAAADcAAAADwAAAAAAAAAAAAAA&#10;AACfAgAAZHJzL2Rvd25yZXYueG1sUEsFBgAAAAAEAAQA9wAAAJIDAAAAAA==&#10;" filled="t" fillcolor="#4a452a">
                      <v:imagedata r:id="rId36" o:title=""/>
                      <v:path arrowok="t"/>
                    </v:shape>
                    <v:shape id="Picture 1024" o:spid="_x0000_s1101"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ojGAAAA3AAAAA8AAABkcnMvZG93bnJldi54bWxEj09rAjEUxO+FfofwCr1p1j8tuhpFFFG8&#10;SLcFr8/Nc3dx87Imqa7f3hSEHoeZ+Q0znbemFldyvrKsoNdNQBDnVldcKPj5XndGIHxA1lhbJgV3&#10;8jCfvb5MMdX2xl90zUIhIoR9igrKEJpUSp+XZNB3bUMcvZN1BkOUrpDa4S3CTS37SfIpDVYcF0ps&#10;aFlSfs5+jYLLeLM5fvTcfnRe7+Qwz1YHeVop9f7WLiYgArXhP/xsb7WCwXAAf2fi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r6iMYAAADcAAAADwAAAAAAAAAAAAAA&#10;AACfAgAAZHJzL2Rvd25yZXYueG1sUEsFBgAAAAAEAAQA9wAAAJIDAAAAAA==&#10;" filled="t" fillcolor="#4a452a">
                      <v:imagedata r:id="rId36" o:title=""/>
                      <v:path arrowok="t"/>
                    </v:shape>
                    <v:shape id="Picture 1026" o:spid="_x0000_s1102"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DYvzFAAAA3AAAAA8AAABkcnMvZG93bnJldi54bWxEj0FrwkAUhO+F/oflFXqrGzUWTV2lKKJ4&#10;EdNCr8/sMwlm38bdrcZ/7wqFHoeZ+YaZzjvTiAs5X1tW0O8lIIgLq2suFXx/rd7GIHxA1thYJgU3&#10;8jCfPT9NMdP2ynu65KEUEcI+QwVVCG0mpS8qMuh7tiWO3tE6gyFKV0rt8BrhppGDJHmXBmuOCxW2&#10;tKioOOW/RsF5sl4fRn23G59WW5kW+fJHHpdKvb50nx8gAnXhP/zX3mgFwzSFx5l4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2L8xQAAANwAAAAPAAAAAAAAAAAAAAAA&#10;AJ8CAABkcnMvZG93bnJldi54bWxQSwUGAAAAAAQABAD3AAAAkQMAAAAA&#10;" filled="t" fillcolor="#4a452a">
                      <v:imagedata r:id="rId36" o:title=""/>
                      <v:path arrowok="t"/>
                    </v:shape>
                    <v:shape id="Picture 1038" o:spid="_x0000_s1103"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x2fFAAAA3AAAAA8AAABkcnMvZG93bnJldi54bWxEj0FrAjEUhO+F/ofwCr1pVqtFV6OIIooX&#10;6bbg9bl57i5uXtYk1e2/N4LQ4zAz3zDTeWtqcSXnK8sKet0EBHFudcWFgp/vdWcEwgdkjbVlUvBH&#10;Huaz15cpptre+IuuWShEhLBPUUEZQpNK6fOSDPqubYijd7LOYIjSFVI7vEW4qWU/ST6lwYrjQokN&#10;LUvKz9mvUXAZbzbHYc/tR+f1Tg7ybHWQp5VS72/tYgIiUBv+w8/2Viv4GAzhcS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8dnxQAAANwAAAAPAAAAAAAAAAAAAAAA&#10;AJ8CAABkcnMvZG93bnJldi54bWxQSwUGAAAAAAQABAD3AAAAkQMAAAAA&#10;" filled="t" fillcolor="#4a452a">
                      <v:imagedata r:id="rId36" o:title=""/>
                      <v:path arrowok="t"/>
                    </v:shape>
                    <v:shape id="Picture 1039" o:spid="_x0000_s1104"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WRDFAAAA3AAAAA8AAABkcnMvZG93bnJldi54bWxEj0FrAjEUhO+F/ofwCr3VrFZFV6OIIooX&#10;6bbg9bl57i5uXtYk1e2/N4LQ4zAz3zDTeWtqcSXnK8sKup0EBHFudcWFgp/v9ccIhA/IGmvLpOCP&#10;PMxnry9TTLW98Rdds1CICGGfooIyhCaV0uclGfQd2xBH72SdwRClK6R2eItwU8tekgylwYrjQokN&#10;LUvKz9mvUXAZbzbHQdftR+f1TvbzbHWQp5VS72/tYgIiUBv+w8/2Viv47A/hcS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3VkQxQAAANwAAAAPAAAAAAAAAAAAAAAA&#10;AJ8CAABkcnMvZG93bnJldi54bWxQSwUGAAAAAAQABAD3AAAAkQMAAAAA&#10;" filled="t" fillcolor="#4a452a">
                      <v:imagedata r:id="rId36" o:title=""/>
                      <v:path arrowok="t"/>
                    </v:shape>
                    <v:shape id="Picture 1040" o:spid="_x0000_s1105"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R/IvGAAAA3AAAAA8AAABkcnMvZG93bnJldi54bWxEj09rAjEUxO+FfofwCt5q1j+tuhpFKmLx&#10;UlwFr8/Nc3dx87JNoq7fvikUehxm5jfMbNGaWtzI+cqygl43AUGcW11xoeCwX7+OQfiArLG2TAoe&#10;5GExf36aYartnXd0y0IhIoR9igrKEJpUSp+XZNB3bUMcvbN1BkOUrpDa4T3CTS37SfIuDVYcF0ps&#10;6KOk/JJdjYLvyWZzeuu5r/FlvZXDPFsd5XmlVOelXU5BBGrDf/iv/akVDIYj+D0Tj4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ZH8i8YAAADcAAAADwAAAAAAAAAAAAAA&#10;AACfAgAAZHJzL2Rvd25yZXYueG1sUEsFBgAAAAAEAAQA9wAAAJIDAAAAAA==&#10;" filled="t" fillcolor="#4a452a">
                      <v:imagedata r:id="rId36" o:title=""/>
                      <v:path arrowok="t"/>
                    </v:shape>
                  </v:group>
                  <v:group id="Group 1041" o:spid="_x0000_s1106" style="position:absolute;left:11737;top:16582;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Picture 1042" o:spid="_x0000_s1107"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zWLGAAAA3AAAAA8AAABkcnMvZG93bnJldi54bWxEj09rAjEUxO+C3yG8Qm81a6ui240iFbH0&#10;Im4LXp+bt39w87JNUt1++0YoeBxm5jdMtupNKy7kfGNZwXiUgCAurG64UvD1uX2ag/ABWWNrmRT8&#10;kofVcjjIMNX2yge65KESEcI+RQV1CF0qpS9qMuhHtiOOXmmdwRClq6R2eI1w08rnJJlJgw3HhRo7&#10;equpOOc/RsH3Yrc7TcduPz9vP+SkyDdHWW6Uenzo168gAvXhHv5vv2sFL5MF3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0LNYsYAAADcAAAADwAAAAAAAAAAAAAA&#10;AACfAgAAZHJzL2Rvd25yZXYueG1sUEsFBgAAAAAEAAQA9wAAAJIDAAAAAA==&#10;" filled="t" fillcolor="#4a452a">
                      <v:imagedata r:id="rId36" o:title=""/>
                      <v:path arrowok="t"/>
                    </v:shape>
                    <v:shape id="Picture 1043" o:spid="_x0000_s1108"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8iLDAAAA3AAAAA8AAABkcnMvZG93bnJldi54bWxET8tqwkAU3Rf6D8MtuKsTXyWNGUUqonQj&#10;TQvdXjPXJCRzJ50ZNf59Z1Ho8nDe+XownbiS841lBZNxAoK4tLrhSsHX5+45BeEDssbOMim4k4f1&#10;6vEhx0zbG3/QtQiViCHsM1RQh9BnUvqyJoN+bHviyJ2tMxgidJXUDm8x3HRymiQv0mDDsaHGnt5q&#10;KtviYhT8vO73p8XEHdN29y7nZbH9luetUqOnYbMEEWgI/+I/90ErmC3i/Hg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6HyIsMAAADcAAAADwAAAAAAAAAAAAAAAACf&#10;AgAAZHJzL2Rvd25yZXYueG1sUEsFBgAAAAAEAAQA9wAAAI8DAAAAAA==&#10;" filled="t" fillcolor="#4a452a">
                      <v:imagedata r:id="rId36" o:title=""/>
                      <v:path arrowok="t"/>
                    </v:shape>
                    <v:shape id="Picture 1044" o:spid="_x0000_s1109"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V7nFAAAA3AAAAA8AAABkcnMvZG93bnJldi54bWxEj0FrwkAUhO8F/8PyCt7qJq2Kpq4iFVF6&#10;KY2C12f2mQSzb9PdVeO/dwuFHoeZ+YaZLTrTiCs5X1tWkA4SEMSF1TWXCva79csEhA/IGhvLpOBO&#10;Hhbz3tMMM21v/E3XPJQiQthnqKAKoc2k9EVFBv3AtsTRO1lnMETpSqkd3iLcNPI1ScbSYM1xocKW&#10;PioqzvnFKPiZbjbHUeq+Juf1pxwW+eogTyul+s/d8h1EoC78h//aW63gbZTC75l4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7Ve5xQAAANwAAAAPAAAAAAAAAAAAAAAA&#10;AJ8CAABkcnMvZG93bnJldi54bWxQSwUGAAAAAAQABAD3AAAAkQMAAAAA&#10;" filled="t" fillcolor="#4a452a">
                      <v:imagedata r:id="rId36" o:title=""/>
                      <v:path arrowok="t"/>
                    </v:shape>
                    <v:shape id="Picture 1045" o:spid="_x0000_s1110"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H2rHAAAA3QAAAA8AAABkcnMvZG93bnJldi54bWxEj0FrwkAQhe+F/odlhN7qRqlio6uUilh6&#10;kaYFr2N2TILZ2XR3q/HfO4eCtxnem/e+Wax616ozhdh4NjAaZqCIS28brgz8fG+eZ6BiQrbYeiYD&#10;V4qwWj4+LDC3/sJfdC5SpSSEY44G6pS6XOtY1uQwDn1HLNrRB4dJ1lBpG/Ai4a7V4yybaocNS0ON&#10;Hb3XVJ6KP2fg93W7PUxGYTc7bT71S1ms9/q4NuZp0L/NQSXq0938f/1hBX88EVz5Rkb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DH2rHAAAA3QAAAA8AAAAAAAAAAAAA&#10;AAAAnwIAAGRycy9kb3ducmV2LnhtbFBLBQYAAAAABAAEAPcAAACTAwAAAAA=&#10;" filled="t" fillcolor="#4a452a">
                      <v:imagedata r:id="rId36" o:title=""/>
                      <v:path arrowok="t"/>
                    </v:shape>
                    <v:shape id="Picture 1046" o:spid="_x0000_s1111"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uvHDAAAA3QAAAA8AAABkcnMvZG93bnJldi54bWxET02LwjAQvS/4H8II3tZU0UWrUUQRl70s&#10;VsHr2IxtsZnUJGr3328WFrzN433OfNmaWjzI+cqygkE/AUGcW11xoeB42L5PQPiArLG2TAp+yMNy&#10;0XmbY6rtk/f0yEIhYgj7FBWUITSplD4vyaDv24Y4chfrDIYIXSG1w2cMN7UcJsmHNFhxbCixoXVJ&#10;+TW7GwW36W53Hg/c9+S6/ZKjPNuc5GWjVK/brmYgArXhJf53f+o4fziewt838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68cMAAADdAAAADwAAAAAAAAAAAAAAAACf&#10;AgAAZHJzL2Rvd25yZXYueG1sUEsFBgAAAAAEAAQA9wAAAI8DAAAAAA==&#10;" filled="t" fillcolor="#4a452a">
                      <v:imagedata r:id="rId36" o:title=""/>
                      <v:path arrowok="t"/>
                    </v:shape>
                    <v:shape id="Picture 1047" o:spid="_x0000_s1112"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Z2dHHAAAA3QAAAA8AAABkcnMvZG93bnJldi54bWxEj0FrwkAQhe9C/8MyBW+6UVRs6iqlIkov&#10;pWmh12l2TILZ2XR31fjvO4eCtxnem/e+WW1616oLhdh4NjAZZ6CIS28brgx8fe5GS1AxIVtsPZOB&#10;G0XYrB8GK8ytv/IHXYpUKQnhmKOBOqUu1zqWNTmMY98Ri3b0wWGSNVTaBrxKuGv1NMsW2mHD0lBj&#10;R681lafi7Az8Pu33P/NJeF+edm96Vhbbb33cGjN87F+eQSXq0938f32wgj9dCL98IyP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Z2dHHAAAA3QAAAA8AAAAAAAAAAAAA&#10;AAAAnwIAAGRycy9kb3ducmV2LnhtbFBLBQYAAAAABAAEAPcAAACTAwAAAAA=&#10;" filled="t" fillcolor="#4a452a">
                      <v:imagedata r:id="rId36" o:title=""/>
                      <v:path arrowok="t"/>
                    </v:shape>
                    <v:shape id="Picture 1048" o:spid="_x0000_s1113"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fErDAAAA3QAAAA8AAABkcnMvZG93bnJldi54bWxET01rwkAQvRf8D8sI3uomYkWjq4gill5K&#10;o+B1zI5JMDsbd1dN/323UOhtHu9zFqvONOJBzteWFaTDBARxYXXNpYLjYfc6BeEDssbGMin4Jg+r&#10;Ze9lgZm2T/6iRx5KEUPYZ6igCqHNpPRFRQb90LbEkbtYZzBE6EqpHT5juGnkKEkm0mDNsaHCljYV&#10;Fdf8bhTcZvv9+S11n9Pr7kOOi3x7kpetUoN+t56DCNSFf/Gf+13H+aNJCr/fxB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V8SsMAAADdAAAADwAAAAAAAAAAAAAAAACf&#10;AgAAZHJzL2Rvd25yZXYueG1sUEsFBgAAAAAEAAQA9wAAAI8DAAAAAA==&#10;" filled="t" fillcolor="#4a452a">
                      <v:imagedata r:id="rId36" o:title=""/>
                      <v:path arrowok="t"/>
                    </v:shape>
                    <v:shape id="Picture 1049" o:spid="_x0000_s1114"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H4j3DAAAA3QAAAA8AAABkcnMvZG93bnJldi54bWxET01rwkAQvRf8D8sI3urGYEWjq4gill5K&#10;o+B1zI5JMDsbd1dN/323UOhtHu9zFqvONOJBzteWFYyGCQjiwuqaSwXHw+51CsIHZI2NZVLwTR5W&#10;y97LAjNtn/xFjzyUIoawz1BBFUKbSemLigz6oW2JI3exzmCI0JVSO3zGcNPINEkm0mDNsaHCljYV&#10;Fdf8bhTcZvv9+W3kPqfX3YccF/n2JC9bpQb9bj0HEagL/+I/97uO89NJCr/fxB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fiPcMAAADdAAAADwAAAAAAAAAAAAAAAACf&#10;AgAAZHJzL2Rvd25yZXYueG1sUEsFBgAAAAAEAAQA9wAAAI8DAAAAAA==&#10;" filled="t" fillcolor="#4a452a">
                      <v:imagedata r:id="rId36" o:title=""/>
                      <v:path arrowok="t"/>
                    </v:shape>
                    <v:shape id="Picture 1050" o:spid="_x0000_s1115"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R6bEAAAA3QAAAA8AAABkcnMvZG93bnJldi54bWxET0trAjEQvhf6H8IUeqtZbRVdN4pUxOJF&#10;ui14HTezD9xM1iTV7b9vBKG3+fieky1704oLOd9YVjAcJCCIC6sbrhR8f21epiB8QNbYWiYFv+Rh&#10;uXh8yDDV9sqfdMlDJWII+xQV1CF0qZS+qMmgH9iOOHKldQZDhK6S2uE1hptWjpJkIg02HBtq7Oi9&#10;puKU/xgF59l2exwP3X562uzkW5GvD7JcK/X81K/mIAL14V98d3/oOH80eYXbN/E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LR6bEAAAA3QAAAA8AAAAAAAAAAAAAAAAA&#10;nwIAAGRycy9kb3ducmV2LnhtbFBLBQYAAAAABAAEAPcAAACQAwAAAAA=&#10;" filled="t" fillcolor="#4a452a">
                      <v:imagedata r:id="rId36" o:title=""/>
                      <v:path arrowok="t"/>
                    </v:shape>
                    <v:shape id="Picture 1051" o:spid="_x0000_s1116"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39LDAAAA3QAAAA8AAABkcnMvZG93bnJldi54bWxET02LwjAQvS/4H8IseFtTRcXtGkVWRPEi&#10;213wOjZjW2wm3SRq/fdGELzN433OdN6aWlzI+cqygn4vAUGcW11xoeDvd/UxAeEDssbaMim4kYf5&#10;rPM2xVTbK//QJQuFiCHsU1RQhtCkUvq8JIO+ZxviyB2tMxgidIXUDq8x3NRykCRjabDi2FBiQ98l&#10;5afsbBT8f67Xh1Hf7San1VYO82y5l8elUt33dvEFIlAbXuKne6Pj/MF4CI9v4gl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Lf0sMAAADdAAAADwAAAAAAAAAAAAAAAACf&#10;AgAAZHJzL2Rvd25yZXYueG1sUEsFBgAAAAAEAAQA9wAAAI8DAAAAAA==&#10;" filled="t" fillcolor="#4a452a">
                      <v:imagedata r:id="rId36" o:title=""/>
                      <v:path arrowok="t"/>
                    </v:shape>
                    <v:shape id="Picture 1052" o:spid="_x0000_s1117"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eknEAAAA3QAAAA8AAABkcnMvZG93bnJldi54bWxET01rwkAQvRf8D8sUems2ShWbuoooongp&#10;TQtex+yYBLOzcXfV+O9doeBtHu9zJrPONOJCzteWFfSTFARxYXXNpYK/39X7GIQPyBoby6TgRh5m&#10;097LBDNtr/xDlzyUIoawz1BBFUKbSemLigz6xLbEkTtYZzBE6EqpHV5juGnkIE1H0mDNsaHClhYV&#10;Fcf8bBScPtfr/bDvvsfH1VZ+FPlyJw9Lpd5eu/kXiEBdeIr/3Rsd5w9GQ3h8E0+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ueknEAAAA3QAAAA8AAAAAAAAAAAAAAAAA&#10;nwIAAGRycy9kb3ducmV2LnhtbFBLBQYAAAAABAAEAPcAAACQAwAAAAA=&#10;" filled="t" fillcolor="#4a452a">
                      <v:imagedata r:id="rId36" o:title=""/>
                      <v:path arrowok="t"/>
                    </v:shape>
                    <v:shape id="Picture 1053" o:spid="_x0000_s1118"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5D7DAAAA3QAAAA8AAABkcnMvZG93bnJldi54bWxET01rwkAQvQv+h2WE3nSj1KCpq5SKKL1I&#10;o+B1mh2TYHY23d1q/PduQehtHu9zFqvONOJKzteWFYxHCQjiwuqaSwXHw2Y4A+EDssbGMim4k4fV&#10;st9bYKbtjb/omodSxBD2GSqoQmgzKX1RkUE/si1x5M7WGQwRulJqh7cYbho5SZJUGqw5NlTY0kdF&#10;xSX/NQp+5tvt93Ts9rPL5lO+Fvn6JM9rpV4G3fsbiEBd+Bc/3Tsd50/SFP6+iS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zkPsMAAADdAAAADwAAAAAAAAAAAAAAAACf&#10;AgAAZHJzL2Rvd25yZXYueG1sUEsFBgAAAAAEAAQA9wAAAI8DAAAAAA==&#10;" filled="t" fillcolor="#4a452a">
                      <v:imagedata r:id="rId36" o:title=""/>
                      <v:path arrowok="t"/>
                    </v:shape>
                  </v:group>
                  <v:group id="Group 1054" o:spid="_x0000_s1119" style="position:absolute;top:3138;width:8934;height:10097"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Picture 1055" o:spid="_x0000_s1120"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1dfHAAAA3QAAAA8AAABkcnMvZG93bnJldi54bWxEj0FrwkAQhe9C/8MyBW+6UVRs6iqlIkov&#10;pWmh12l2TILZ2XR31fjvO4eCtxnem/e+WW1616oLhdh4NjAZZ6CIS28brgx8fe5GS1AxIVtsPZOB&#10;G0XYrB8GK8ytv/IHXYpUKQnhmKOBOqUu1zqWNTmMY98Ri3b0wWGSNVTaBrxKuGv1NMsW2mHD0lBj&#10;R681lafi7Az8Pu33P/NJeF+edm96Vhbbb33cGjN87F+eQSXq0938f32wgj9dCK58IyP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v1dfHAAAA3QAAAA8AAAAAAAAAAAAA&#10;AAAAnwIAAGRycy9kb3ducmV2LnhtbFBLBQYAAAAABAAEAPcAAACTAwAAAAA=&#10;" filled="t" fillcolor="#4a452a">
                      <v:imagedata r:id="rId36" o:title=""/>
                      <v:path arrowok="t"/>
                    </v:shape>
                    <v:shape id="Picture 1056" o:spid="_x0000_s1121"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cEzDAAAA3QAAAA8AAABkcnMvZG93bnJldi54bWxET02LwjAQvS/4H8II3tZUcUWrUUQRl70s&#10;VsHr2IxtsZnUJGr3328WFrzN433OfNmaWjzI+cqygkE/AUGcW11xoeB42L5PQPiArLG2TAp+yMNy&#10;0XmbY6rtk/f0yEIhYgj7FBWUITSplD4vyaDv24Y4chfrDIYIXSG1w2cMN7UcJslYGqw4NpTY0Lqk&#10;/JrdjYLbdLc7fwzc9+S6/ZKjPNuc5GWjVK/brmYgArXhJf53f+o4fziewt838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NwTMMAAADdAAAADwAAAAAAAAAAAAAAAACf&#10;AgAAZHJzL2Rvd25yZXYueG1sUEsFBgAAAAAEAAQA9wAAAI8DAAAAAA==&#10;" filled="t" fillcolor="#4a452a">
                      <v:imagedata r:id="rId36" o:title=""/>
                      <v:path arrowok="t"/>
                    </v:shape>
                    <v:shape id="Picture 1057" o:spid="_x0000_s1122"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6pfEAAAA3QAAAA8AAABkcnMvZG93bnJldi54bWxET01rwkAQvQv+h2UKvdVNpLYxdRWpiNKL&#10;mBZ6HbNjEszOprurxn/fLRS8zeN9zmzRm1ZcyPnGsoJ0lIAgLq1uuFLw9bl+ykD4gKyxtUwKbuRh&#10;MR8OZphre+U9XYpQiRjCPkcFdQhdLqUvazLoR7YjjtzROoMhQldJ7fAaw00rx0nyIg02HBtq7Oi9&#10;pvJUnI2Cn+lmc5ikbped1h/yuSxW3/K4UurxoV++gQjUh7v4373Vcf74NYW/b+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M6pfEAAAA3QAAAA8AAAAAAAAAAAAAAAAA&#10;nwIAAGRycy9kb3ducmV2LnhtbFBLBQYAAAAABAAEAPcAAACQAwAAAAA=&#10;" filled="t" fillcolor="#4a452a">
                      <v:imagedata r:id="rId36" o:title=""/>
                      <v:path arrowok="t"/>
                    </v:shape>
                    <v:shape id="Picture 1058" o:spid="_x0000_s1123"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ODEAAAA3QAAAA8AAABkcnMvZG93bnJldi54bWxET01rwkAQvRf8D8sUeqsbQ62auopUROlF&#10;jILXMTsmwexsurtq/PfdQqG3ebzPmc4704gbOV9bVjDoJyCIC6trLhUc9qvXMQgfkDU2lknBgzzM&#10;Z72nKWba3nlHtzyUIoawz1BBFUKbSemLigz6vm2JI3e2zmCI0JVSO7zHcNPINEnepcGaY0OFLX1W&#10;VFzyq1HwPVmvT8OB244vqy/5VuTLozwvlXp57hYfIAJ14V/8597oOD8dpfD7TTxB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dODEAAAA3QAAAA8AAAAAAAAAAAAAAAAA&#10;nwIAAGRycy9kb3ducmV2LnhtbFBLBQYAAAAABAAEAPcAAACQAwAAAAA=&#10;" filled="t" fillcolor="#4a452a">
                      <v:imagedata r:id="rId36" o:title=""/>
                      <v:path arrowok="t"/>
                    </v:shape>
                    <v:shape id="Picture 1059" o:spid="_x0000_s1124"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0XvEAAAA3QAAAA8AAABkcnMvZG93bnJldi54bWxET01rAjEQvQv9D2EKvdWstlZdjVIqongp&#10;roLXcTPuLm4m2yTV7b83QsHbPN7nTOetqcWFnK8sK+h1ExDEudUVFwr2u+XrCIQPyBpry6TgjzzM&#10;Z0+dKabaXnlLlywUIoawT1FBGUKTSunzkgz6rm2II3eyzmCI0BVSO7zGcFPLfpJ8SIMVx4YSG/oq&#10;KT9nv0bBz3i1Og567nt0Xm7ke54tDvK0UOrluf2cgAjUhof4373WcX5/+Ab3b+IJ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S0XvEAAAA3QAAAA8AAAAAAAAAAAAAAAAA&#10;nwIAAGRycy9kb3ducmV2LnhtbFBLBQYAAAAABAAEAPcAAACQAwAAAAA=&#10;" filled="t" fillcolor="#4a452a">
                      <v:imagedata r:id="rId36" o:title=""/>
                      <v:path arrowok="t"/>
                    </v:shape>
                    <v:shape id="Picture 1060" o:spid="_x0000_s1125"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7SQ/EAAAA3QAAAA8AAABkcnMvZG93bnJldi54bWxET01rAjEQvRf8D2GE3jSr2FZXo5SKKF6k&#10;q+B13Iy7i5vJNkl1/femIPQ2j/c5s0VranEl5yvLCgb9BARxbnXFhYLDftUbg/ABWWNtmRTcycNi&#10;3nmZYartjb/pmoVCxBD2KSooQ2hSKX1ekkHftw1x5M7WGQwRukJqh7cYbmo5TJJ3abDi2FBiQ18l&#10;5Zfs1yj4mazXp7eB240vq60c5dnyKM9LpV677ecURKA2/Iuf7o2O84cfI/j7Jp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7SQ/EAAAA3QAAAA8AAAAAAAAAAAAAAAAA&#10;nwIAAGRycy9kb3ducmV2LnhtbFBLBQYAAAAABAAEAPcAAACQAwAAAAA=&#10;" filled="t" fillcolor="#4a452a">
                      <v:imagedata r:id="rId36" o:title=""/>
                      <v:path arrowok="t"/>
                    </v:shape>
                    <v:shape id="Picture 1061" o:spid="_x0000_s1126"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7JTEAAAA3QAAAA8AAABkcnMvZG93bnJldi54bWxET01rAjEQvRf6H8IUvNWsoq2uRhFFFC/S&#10;bcHruBl3FzeTNYm6/ntTKPQ2j/c503lranEj5yvLCnrdBARxbnXFhYKf7/X7CIQPyBpry6TgQR7m&#10;s9eXKaba3vmLblkoRAxhn6KCMoQmldLnJRn0XdsQR+5kncEQoSukdniP4aaW/ST5kAYrjg0lNrQs&#10;KT9nV6PgMt5sjsOe24/O650c5NnqIE8rpTpv7WICIlAb/sV/7q2O8/ufQ/j9Jp4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37JTEAAAA3QAAAA8AAAAAAAAAAAAAAAAA&#10;nwIAAGRycy9kb3ducmV2LnhtbFBLBQYAAAAABAAEAPcAAACQAwAAAAA=&#10;" filled="t" fillcolor="#4a452a">
                      <v:imagedata r:id="rId36" o:title=""/>
                      <v:path arrowok="t"/>
                    </v:shape>
                    <v:shape id="Picture 1062" o:spid="_x0000_s1127"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cuPEAAAA3QAAAA8AAABkcnMvZG93bnJldi54bWxET0trAjEQvhf6H8IUetOs0lpdN4pUxOJF&#10;ui14HTezD9xM1iTV7b9vBKG3+fieky1704oLOd9YVjAaJiCIC6sbrhR8f20GUxA+IGtsLZOCX/Kw&#10;XDw+ZJhqe+VPuuShEjGEfYoK6hC6VEpf1GTQD21HHLnSOoMhQldJ7fAaw00rx0kykQYbjg01dvRe&#10;U3HKf4yC82y7Pb6O3H562uzkS5GvD7JcK/X81K/mIAL14V98d3/oOH/8NoHbN/E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lcuPEAAAA3QAAAA8AAAAAAAAAAAAAAAAA&#10;nwIAAGRycy9kb3ducmV2LnhtbFBLBQYAAAAABAAEAPcAAACQAwAAAAA=&#10;" filled="t" fillcolor="#4a452a">
                      <v:imagedata r:id="rId36" o:title=""/>
                      <v:path arrowok="t"/>
                    </v:shape>
                    <v:shape id="Picture 1063" o:spid="_x0000_s1128"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3jEAAAA3QAAAA8AAABkcnMvZG93bnJldi54bWxET0trAjEQvhf6H8IUeqtZpfWxbhSpiMWL&#10;dFvwOm5mH7iZrEmq23/fCEJv8/E9J1v2phUXcr6xrGA4SEAQF1Y3XCn4/tq8TEH4gKyxtUwKfsnD&#10;cvH4kGGq7ZU/6ZKHSsQQ9ikqqEPoUil9UZNBP7AdceRK6wyGCF0ltcNrDDetHCXJWBpsODbU2NF7&#10;TcUp/zEKzrPt9vg2dPvpabOTr0W+PshyrdTzU7+agwjUh3/x3f2h4/zRZAK3b+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13jEAAAA3QAAAA8AAAAAAAAAAAAAAAAA&#10;nwIAAGRycy9kb3ducmV2LnhtbFBLBQYAAAAABAAEAPcAAACQAwAAAAA=&#10;" filled="t" fillcolor="#4a452a">
                      <v:imagedata r:id="rId36" o:title=""/>
                      <v:path arrowok="t"/>
                    </v:shape>
                    <v:shape id="Picture 1064" o:spid="_x0000_s1129"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QwrHAAAA3QAAAA8AAABkcnMvZG93bnJldi54bWxEj0FvwjAMhe+T9h8iT+I2UhBsrCOgCYRA&#10;u6B1k3b1GtNWNE6XBCj/Hh8m7WbrPb/3eb7sXavOFGLj2cBomIEiLr1tuDLw9bl5nIGKCdli65kM&#10;XCnCcnF/N8fc+gt/0LlIlZIQjjkaqFPqcq1jWZPDOPQdsWgHHxwmWUOlbcCLhLtWj7PsSTtsWBpq&#10;7GhVU3ksTs7A78t2+zMdhf3suHnXk7JYf+vD2pjBQ//2CipRn/7Nf9c7K/jjZ8GVb2QEv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2QwrHAAAA3QAAAA8AAAAAAAAAAAAA&#10;AAAAnwIAAGRycy9kb3ducmV2LnhtbFBLBQYAAAAABAAEAPcAAACTAwAAAAA=&#10;" filled="t" fillcolor="#4a452a">
                      <v:imagedata r:id="rId36" o:title=""/>
                      <v:path arrowok="t"/>
                    </v:shape>
                    <v:shape id="Picture 1065" o:spid="_x0000_s1130"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5pHEAAAA3QAAAA8AAABkcnMvZG93bnJldi54bWxET01rwkAQvRf6H5YRvOnGYFuNrqFUROlF&#10;mha8jtkxCWZn092txn/fLQi9zeN9zjLvTSsu5HxjWcFknIAgLq1uuFLw9bkZzUD4gKyxtUwKbuQh&#10;Xz0+LDHT9sofdClCJWII+wwV1CF0mZS+rMmgH9uOOHIn6wyGCF0ltcNrDDetTJPkWRpsODbU2NFb&#10;TeW5+DEKvufb7fFp4vaz8+ZdTstifZCntVLDQf+6ABGoD//iu3un4/z0ZQ5/38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65pHEAAAA3QAAAA8AAAAAAAAAAAAAAAAA&#10;nwIAAGRycy9kb3ducmV2LnhtbFBLBQYAAAAABAAEAPcAAACQAwAAAAA=&#10;" filled="t" fillcolor="#4a452a">
                      <v:imagedata r:id="rId36" o:title=""/>
                      <v:path arrowok="t"/>
                    </v:shape>
                    <v:shape id="Picture 1066" o:spid="_x0000_s1131"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XczHAAAA3QAAAA8AAABkcnMvZG93bnJldi54bWxEj0FrwkAQhe9C/8Myhd50o9SSpq5SFFF6&#10;KU0LvU6zYxLMzqa7W43/3jkUvM3w3rz3zWI1uE6dKMTWs4HpJANFXHnbcm3g63M7zkHFhGyx80wG&#10;LhRhtbwbLbCw/swfdCpTrSSEY4EGmpT6QutYNeQwTnxPLNrBB4dJ1lBrG/As4a7Tsyx70g5bloYG&#10;e1o3VB3LP2fg93m3+5lPw3t+3L7px6rcfOvDxpiH++H1BVSiId3M/9d7K/hZLrj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nXczHAAAA3QAAAA8AAAAAAAAAAAAA&#10;AAAAnwIAAGRycy9kb3ducmV2LnhtbFBLBQYAAAAABAAEAPcAAACTAwAAAAA=&#10;" filled="t" fillcolor="#4a452a">
                      <v:imagedata r:id="rId36" o:title=""/>
                      <v:path arrowok="t"/>
                    </v:shape>
                  </v:group>
                  <v:shape id="Text Box 1067" o:spid="_x0000_s1132" type="#_x0000_t202" style="position:absolute;left:13715;top:11465;width:825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gccIA&#10;AADdAAAADwAAAGRycy9kb3ducmV2LnhtbERPTW+CQBC9m/Q/bMbEmy56aC11IaaWxGuxhx4n7AgI&#10;OwvsKvDvu02a9DYv73MO6WRa8aDB1ZYVbDcRCOLC6ppLBV+XbL0H4TyyxtYyKZjJQZo8LQ4Yazvy&#10;Jz1yX4oQwi5GBZX3XSylKyoy6Da2Iw7c1Q4GfYBDKfWAYwg3rdxF0bM0WHNoqLCj94qKJr8bBfpl&#10;1xe+yef8ll25nz8uZfd9Umq1nI5vIDxN/l/85z7rMD/av8LvN+EEm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WBxwgAAAN0AAAAPAAAAAAAAAAAAAAAAAJgCAABkcnMvZG93&#10;bnJldi54bWxQSwUGAAAAAAQABAD1AAAAhwMAAAAA&#10;" stroked="f" strokeweight=".5pt">
                    <v:textbox inset="0,0,0,0">
                      <w:txbxContent>
                        <w:p w14:paraId="49C99A88" w14:textId="77777777" w:rsidR="009B577B" w:rsidRPr="00587BAE" w:rsidRDefault="009B577B" w:rsidP="009200BD">
                          <w:pPr>
                            <w:jc w:val="center"/>
                            <w:rPr>
                              <w:b/>
                              <w:sz w:val="8"/>
                            </w:rPr>
                          </w:pPr>
                          <w:r w:rsidRPr="00587BAE">
                            <w:rPr>
                              <w:b/>
                              <w:sz w:val="16"/>
                            </w:rPr>
                            <w:t>CARE GROUPS</w:t>
                          </w:r>
                        </w:p>
                      </w:txbxContent>
                    </v:textbox>
                  </v:shape>
                  <v:group id="Group 1068" o:spid="_x0000_s1133" style="position:absolute;left:19652;top:13716;width:17196;height:15144" coordsize="17196,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group id="Group 1069" o:spid="_x0000_s1134" style="position:absolute;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Picture 1070" o:spid="_x0000_s1135"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PvDAAAA3QAAAA8AAABkcnMvZG93bnJldi54bWxET02LwjAQvS/4H8II3tZUcUWrUUQRFy/L&#10;VsHr2IxtsZnUJKvdf28WhL3N433OfNmaWtzJ+cqygkE/AUGcW11xoeB42L5PQPiArLG2TAp+ycNy&#10;0XmbY6rtg7/pnoVCxBD2KSooQ2hSKX1ekkHftw1x5C7WGQwRukJqh48Ybmo5TJKxNFhxbCixoXVJ&#10;+TX7MQpu093u/DFwX5Prdi9HebY5yctGqV63Xc1ABGrDv/jl/tRxfjId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8+8MAAADdAAAADwAAAAAAAAAAAAAAAACf&#10;AgAAZHJzL2Rvd25yZXYueG1sUEsFBgAAAAAEAAQA9wAAAI8DAAAAAA==&#10;" filled="t" fillcolor="#4a452a">
                        <v:imagedata r:id="rId36" o:title=""/>
                        <v:path arrowok="t"/>
                      </v:shape>
                      <v:shape id="Picture 1071" o:spid="_x0000_s1136"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WDEAAAA3QAAAA8AAABkcnMvZG93bnJldi54bWxET01rwkAQvQv+h2UEb7qxVtHUNZQGsfRS&#10;Ggu9TrNjEszOprtbTf99VxC8zeN9zibrTSvO5HxjWcFsmoAgLq1uuFLwedhNViB8QNbYWiYFf+Qh&#10;2w4HG0y1vfAHnYtQiRjCPkUFdQhdKqUvazLop7YjjtzROoMhQldJ7fASw00rH5JkKQ02HBtq7Oil&#10;pvJU/BoFP+v9/nsxc++r0+5NPpZF/iWPuVLjUf/8BCJQH+7im/tVx/nJeg7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aWWDEAAAA3QAAAA8AAAAAAAAAAAAAAAAA&#10;nwIAAGRycy9kb3ducmV2LnhtbFBLBQYAAAAABAAEAPcAAACQAwAAAAA=&#10;" filled="t" fillcolor="#4a452a">
                        <v:imagedata r:id="rId36" o:title=""/>
                        <v:path arrowok="t"/>
                      </v:shape>
                      <v:shape id="Picture 1072" o:spid="_x0000_s1137"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wRTDAAAA3QAAAA8AAABkcnMvZG93bnJldi54bWxET02LwjAQvQv+hzAL3jRV3EW7RhFFFC+y&#10;VdjrbDO2xWZSk6jdf2+Ehb3N433ObNGaWtzJ+cqyguEgAUGcW11xoeB03PQnIHxA1lhbJgW/5GEx&#10;73ZmmGr74C+6Z6EQMYR9igrKEJpUSp+XZNAPbEMcubN1BkOErpDa4SOGm1qOkuRDGqw4NpTY0Kqk&#10;/JLdjILrdLv9eR+6w+Sy2ctxnq2/5XmtVO+tXX6CCNSGf/Gfe6fj/GQ6ht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FMMAAADdAAAADwAAAAAAAAAAAAAAAACf&#10;AgAAZHJzL2Rvd25yZXYueG1sUEsFBgAAAAAEAAQA9wAAAI8DAAAAAA==&#10;" filled="t" fillcolor="#4a452a">
                        <v:imagedata r:id="rId36" o:title=""/>
                        <v:path arrowok="t"/>
                      </v:shape>
                      <v:shape id="Picture 1073" o:spid="_x0000_s1138"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I/DAAAA3QAAAA8AAABkcnMvZG93bnJldi54bWxET01rwkAQvRf6H5YRems2ShWNrlIUsXgR&#10;04LXMTsmwexsurvV9N+7guBtHu9zZovONOJCzteWFfSTFARxYXXNpYKf7/X7GIQPyBoby6Tgnzws&#10;5q8vM8y0vfKeLnkoRQxhn6GCKoQ2k9IXFRn0iW2JI3eyzmCI0JVSO7zGcNPIQZqOpMGaY0OFLS0r&#10;Ks75n1HwO9lsjsO+243P6638KPLVQZ5WSr31us8piEBdeIof7i8d56eTI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9kj8MAAADdAAAADwAAAAAAAAAAAAAAAACf&#10;AgAAZHJzL2Rvd25yZXYueG1sUEsFBgAAAAAEAAQA9wAAAI8DAAAAAA==&#10;" filled="t" fillcolor="#4a452a">
                        <v:imagedata r:id="rId36" o:title=""/>
                        <v:path arrowok="t"/>
                      </v:shape>
                      <v:shape id="Picture 1074" o:spid="_x0000_s1139"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vjDAAAA3QAAAA8AAABkcnMvZG93bnJldi54bWxET01rwkAQvQv9D8sIvZmN0opGVymKWLwU&#10;04LXMTsmwexsurvV+O9doeBtHu9z5svONOJCzteWFQyTFARxYXXNpYKf781gAsIHZI2NZVJwIw/L&#10;xUtvjpm2V97TJQ+liCHsM1RQhdBmUvqiIoM+sS1x5E7WGQwRulJqh9cYbho5StOxNFhzbKiwpVVF&#10;xTn/Mwp+p9vt8X3ovibnzU6+Ffn6IE9rpV773ccMRKAuPMX/7k8d56fTMTy+iS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36+MMAAADdAAAADwAAAAAAAAAAAAAAAACf&#10;AgAAZHJzL2Rvd25yZXYueG1sUEsFBgAAAAAEAAQA9wAAAI8DAAAAAA==&#10;" filled="t" fillcolor="#4a452a">
                        <v:imagedata r:id="rId36" o:title=""/>
                        <v:path arrowok="t"/>
                      </v:shape>
                      <v:shape id="Picture 1075" o:spid="_x0000_s1140"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X2PFAAAA3QAAAA8AAABkcnMvZG93bnJldi54bWxET0trwkAQvgv+h2UEb7qxWB+paygNYuml&#10;NBZ6nWbHJJidTXe3mv77riB4m4/vOZusN604k/ONZQWzaQKCuLS64UrB52E3WYHwAVlja5kU/JGH&#10;bDscbDDV9sIfdC5CJWII+xQV1CF0qZS+rMmgn9qOOHJH6wyGCF0ltcNLDDetfEiShTTYcGyosaOX&#10;mspT8WsU/Kz3++/HmXtfnXZvcl4W+Zc85kqNR/3zE4hAfbiLb+5XHecn6y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V9jxQAAAN0AAAAPAAAAAAAAAAAAAAAA&#10;AJ8CAABkcnMvZG93bnJldi54bWxQSwUGAAAAAAQABAD3AAAAkQMAAAAA&#10;" filled="t" fillcolor="#4a452a">
                        <v:imagedata r:id="rId36" o:title=""/>
                        <v:path arrowok="t"/>
                      </v:shape>
                      <v:shape id="Picture 1076" o:spid="_x0000_s1141"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xHGAAAA3QAAAA8AAABkcnMvZG93bnJldi54bWxEj0FrwkAQhe9C/8MyQm+6sbRFo6uUilh6&#10;KUbB65gdk2B2Nt3davrvO4eCtxnem/e+Wax616orhdh4NjAZZ6CIS28brgwc9pvRFFRMyBZbz2Tg&#10;lyKslg+DBebW33hH1yJVSkI45migTqnLtY5lTQ7j2HfEop19cJhkDZW2AW8S7lr9lGWv2mHD0lBj&#10;R+81lZfixxn4nm23p5dJ+JpeNp/6uSzWR31eG/M47N/moBL16W7+v/6wgp/NBFe+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7LEcYAAADdAAAADwAAAAAAAAAAAAAA&#10;AACfAgAAZHJzL2Rvd25yZXYueG1sUEsFBgAAAAAEAAQA9wAAAJIDAAAAAA==&#10;" filled="t" fillcolor="#4a452a">
                        <v:imagedata r:id="rId36" o:title=""/>
                        <v:path arrowok="t"/>
                      </v:shape>
                      <v:shape id="Picture 1077" o:spid="_x0000_s1142"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borDAAAA3QAAAA8AAABkcnMvZG93bnJldi54bWxET01rwkAQvQv+h2WE3nRjqWKiq4gill6k&#10;aaHXMTsmwexsurvV+O+7guBtHu9zFqvONOJCzteWFYxHCQjiwuqaSwXfX7vhDIQPyBoby6TgRh5W&#10;y35vgZm2V/6kSx5KEUPYZ6igCqHNpPRFRQb9yLbEkTtZZzBE6EqpHV5juGnka5JMpcGaY0OFLW0q&#10;Ks75n1Hwm+73x8nYHWbn3Yd8K/LtjzxtlXoZdOs5iEBdeIof7ncd5ydpCv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uisMAAADdAAAADwAAAAAAAAAAAAAAAACf&#10;AgAAZHJzL2Rvd25yZXYueG1sUEsFBgAAAAAEAAQA9wAAAI8DAAAAAA==&#10;" filled="t" fillcolor="#4a452a">
                        <v:imagedata r:id="rId36" o:title=""/>
                        <v:path arrowok="t"/>
                      </v:shape>
                      <v:shape id="Picture 1078" o:spid="_x0000_s1143"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XQ3HAAAA3QAAAA8AAABkcnMvZG93bnJldi54bWxEj0FrwkAQhe9C/8Myhd50k1KLpq5SKqL0&#10;UpoKvU6zYxLMzqa7W43/3jkUvM3w3rz3zWI1uE6dKMTWs4F8koEirrxtuTaw/9qMZ6BiQrbYeSYD&#10;F4qwWt6NFlhYf+ZPOpWpVhLCsUADTUp9oXWsGnIYJ74nFu3gg8Mka6i1DXiWcNfpxyx71g5bloYG&#10;e3prqDqWf87A73y7/Znm4WN23Lzrp6pcf+vD2piH++H1BVSiId3M/9c7K/h5Jvz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jXQ3HAAAA3QAAAA8AAAAAAAAAAAAA&#10;AAAAnwIAAGRycy9kb3ducmV2LnhtbFBLBQYAAAAABAAEAPcAAACTAwAAAAA=&#10;" filled="t" fillcolor="#4a452a">
                        <v:imagedata r:id="rId36" o:title=""/>
                        <v:path arrowok="t"/>
                      </v:shape>
                      <v:shape id="Picture 1079" o:spid="_x0000_s1144"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JbEAAAA3QAAAA8AAABkcnMvZG93bnJldi54bWxET0trAjEQvgv9D2EKvWl2pS12a1ZKRRQv&#10;xVXodbqZfeBmsiZRt//eFAre5uN7znwxmE5cyPnWsoJ0koAgLq1uuVZw2K/GMxA+IGvsLJOCX/Kw&#10;yB9Gc8y0vfKOLkWoRQxhn6GCJoQ+k9KXDRn0E9sTR66yzmCI0NVSO7zGcNPJaZK8SoMtx4YGe/ps&#10;qDwWZ6Pg9LZe/7yk7mt2XG3lc1ksv2W1VOrpcfh4BxFoCHfxv3uj4/w0SeHvm3iC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v+JbEAAAA3QAAAA8AAAAAAAAAAAAAAAAA&#10;nwIAAGRycy9kb3ducmV2LnhtbFBLBQYAAAAABAAEAPcAAACQAwAAAAA=&#10;" filled="t" fillcolor="#4a452a">
                        <v:imagedata r:id="rId36" o:title=""/>
                        <v:path arrowok="t"/>
                      </v:shape>
                      <v:shape id="Picture 1080" o:spid="_x0000_s1145"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ZuHDAAAA3QAAAA8AAABkcnMvZG93bnJldi54bWxET01rwkAQvQv+h2UK3nQTsWJTVxFFlF5K&#10;04LXMTsmwexs3F01/ffdguBtHu9z5svONOJGzteWFaSjBARxYXXNpYKf7+1wBsIHZI2NZVLwSx6W&#10;i35vjpm2d/6iWx5KEUPYZ6igCqHNpPRFRQb9yLbEkTtZZzBE6EqpHd5juGnkOEmm0mDNsaHCltYV&#10;Fef8ahRc3na742vqPmfn7YecFPnmIE8bpQYv3eodRKAuPMUP917H+Wkyhv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1m4cMAAADdAAAADwAAAAAAAAAAAAAAAACf&#10;AgAAZHJzL2Rvd25yZXYueG1sUEsFBgAAAAAEAAQA9wAAAI8DAAAAAA==&#10;" filled="t" fillcolor="#4a452a">
                        <v:imagedata r:id="rId36" o:title=""/>
                        <v:path arrowok="t"/>
                      </v:shape>
                      <v:shape id="Picture 1081" o:spid="_x0000_s1146"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w3rEAAAA3QAAAA8AAABkcnMvZG93bnJldi54bWxET01rwkAQvRf6H5YpeKubaBVNXUUqongR&#10;04LXaXZMgtnZdHer8d+7QqG3ebzPmS0604gLOV9bVpD2ExDEhdU1lwq+PtevExA+IGtsLJOCG3lY&#10;zJ+fZphpe+UDXfJQihjCPkMFVQhtJqUvKjLo+7YljtzJOoMhQldK7fAaw00jB0kylgZrjg0VtvRR&#10;UXHOf42Cn+lm8z1K3X5yXu/kW5GvjvK0Uqr30i3fQQTqwr/4z73VcX6aDOHxTTx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xw3rEAAAA3QAAAA8AAAAAAAAAAAAAAAAA&#10;nwIAAGRycy9kb3ducmV2LnhtbFBLBQYAAAAABAAEAPcAAACQAwAAAAA=&#10;" filled="t" fillcolor="#4a452a">
                        <v:imagedata r:id="rId36" o:title=""/>
                        <v:path arrowok="t"/>
                      </v:shape>
                    </v:group>
                    <v:shape id="Arc 1082" o:spid="_x0000_s1147" style="position:absolute;left:8052;top:3684;width:9144;height:5519;rotation:158458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W8QA&#10;AADdAAAADwAAAGRycy9kb3ducmV2LnhtbERPTWvCQBC9F/wPywi91U2USomuIoqQ9lDQKl7H7JgN&#10;ZmdjdtX033cLgrd5vM+Zzjtbixu1vnKsIB0kIIgLpysuFex+1m8fIHxA1lg7JgW/5GE+671MMdPu&#10;zhu6bUMpYgj7DBWYEJpMSl8YsugHriGO3Mm1FkOEbSl1i/cYbms5TJKxtFhxbDDY0NJQcd5erYJ8&#10;tLocrl/m+/j5vl4mi3pj832n1Gu/W0xABOrCU/xw5zrOT9MR/H8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ilvEAAAA3QAAAA8AAAAAAAAAAAAAAAAAmAIAAGRycy9k&#10;b3ducmV2LnhtbFBLBQYAAAAABAAEAPUAAACJAwAAAAA=&#10;" path="m9849,218948nsc42841,124583,155088,47462,305896,15546,390089,-2272,481081,-4835,567659,8173l457200,275908,9849,218948xem9849,218948nfc42841,124583,155088,47462,305896,15546,390089,-2272,481081,-4835,567659,8173e" filled="f" strokecolor="#bfbfbf" strokeweight="1pt">
                      <v:path arrowok="t" o:connecttype="custom" o:connectlocs="98,2190;3059,155;5677,82" o:connectangles="0,0,0"/>
                    </v:shape>
                    <v:shape id="Arc 1083" o:spid="_x0000_s1148" style="position:absolute;left:7540;top:5902;width:9144;height:5518;rotation:2977058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8XMEA&#10;AADdAAAADwAAAGRycy9kb3ducmV2LnhtbERPS4vCMBC+L/gfwgje1rQiotUou4uue/WBXodmbOo2&#10;k9pktf57syB4m4/vObNFaytxpcaXjhWk/QQEce50yYWC/W71PgbhA7LGyjEpuJOHxbzzNsNMuxtv&#10;6LoNhYgh7DNUYEKoMyl9bsii77uaOHIn11gMETaF1A3eYrit5CBJRtJiybHBYE1fhvLf7Z9VcNhd&#10;Joyf5khy3a6G48uy+j4vlep1248piEBteImf7h8d56fpEP6/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fFzBAAAA3QAAAA8AAAAAAAAAAAAAAAAAmAIAAGRycy9kb3du&#10;cmV2LnhtbFBLBQYAAAAABAAEAPUAAACGAwAAAAA=&#10;" path="m9849,218948nsc39895,133011,135944,60841,268510,24593l457200,275908,9849,218948xem9849,218948nfc39895,133011,135944,60841,268510,24593e" filled="f" strokecolor="#bfbfbf" strokeweight="1pt">
                      <v:path arrowok="t" o:connecttype="custom" o:connectlocs="98,2189;2685,246" o:connectangles="0,0"/>
                    </v:shape>
                    <v:oval id="Oval 1084" o:spid="_x0000_s1149" style="position:absolute;left:7233;top:4026;width:2184;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QtMIA&#10;AADdAAAADwAAAGRycy9kb3ducmV2LnhtbERPTWsCMRC9F/wPYQRvNbuCpd0apYiiFw/VotdxM90s&#10;3UyWJGr896ZQ6G0e73Nmi2Q7cSUfWscKynEBgrh2uuVGwddh/fwKIkRkjZ1jUnCnAIv54GmGlXY3&#10;/qTrPjYih3CoUIGJsa+kDLUhi2HseuLMfTtvMWboG6k93nK47eSkKF6kxZZzg8Gelobqn/3FKtic&#10;0xZR2vrsd2/HS1qvDua0Umo0TB/vICKl+C/+c291nl+WU/j9Jp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tC0wgAAAN0AAAAPAAAAAAAAAAAAAAAAAJgCAABkcnMvZG93&#10;bnJldi54bWxQSwUGAAAAAAQABAD1AAAAhwMAAAAA&#10;" filled="f" strokecolor="#a6a6a6" strokeweight="1pt"/>
                    <v:shape id="Arc 1085" o:spid="_x0000_s1150" style="position:absolute;left:5629;top:7813;width:9144;height:5518;rotation:4741932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rNMEA&#10;AADdAAAADwAAAGRycy9kb3ducmV2LnhtbERP3WrCMBS+H/gO4Qx2N9OKSKlGGQNFvJpdH+DQHNNi&#10;c9Il0da3XwbC7s7H93s2u8n24k4+dI4V5PMMBHHjdMdGQf29fy9AhIissXdMCh4UYLedvWyw1G7k&#10;M92raEQK4VCigjbGoZQyNC1ZDHM3ECfu4rzFmKA3UnscU7jt5SLLVtJix6mhxYE+W2qu1c0qoHo/&#10;ZuZYnG7V0nz54mdRn5qDUm+v08caRKQp/ouf7qNO8/N8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uKzTBAAAA3QAAAA8AAAAAAAAAAAAAAAAAmAIAAGRycy9kb3du&#10;cmV2LnhtbFBLBQYAAAAABAAEAPUAAACGAwAAAAA=&#10;" path="m9849,218948nsc28434,165792,72608,117130,136834,79063l457200,275908,9849,218948xem9849,218948nfc28434,165792,72608,117130,136834,79063e" filled="f" strokecolor="#bfbfbf" strokeweight="1pt">
                      <v:path arrowok="t" o:connecttype="custom" o:connectlocs="98,2189;1368,791" o:connectangles="0,0"/>
                    </v:shape>
                  </v:group>
                  <v:group id="Group 1086" o:spid="_x0000_s1151" style="position:absolute;left:18151;top:2661;width:17469;height:14189" coordsize="17469,1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group id="Group 1087" o:spid="_x0000_s1152" style="position:absolute;width:8929;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Picture 1088" o:spid="_x0000_s1153"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Yk3DAAAA3QAAAA8AAABkcnMvZG93bnJldi54bWxET01rwkAQvRf8D8sI3uomxRaNriKKWLwU&#10;o+B1zI5JMDub7m41/fduoeBtHu9zZovONOJGzteWFaTDBARxYXXNpYLjYfM6BuEDssbGMin4JQ+L&#10;ee9lhpm2d97TLQ+liCHsM1RQhdBmUvqiIoN+aFviyF2sMxgidKXUDu8x3DTyLUk+pMGaY0OFLa0q&#10;Kq75j1HwPdluz++p+xpfNzs5KvL1SV7WSg363XIKIlAXnuJ/96eO89N0An/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BiTcMAAADdAAAADwAAAAAAAAAAAAAAAACf&#10;AgAAZHJzL2Rvd25yZXYueG1sUEsFBgAAAAAEAAQA9wAAAI8DAAAAAA==&#10;" filled="t" fillcolor="#4a452a">
                        <v:imagedata r:id="rId36" o:title=""/>
                        <v:path arrowok="t"/>
                      </v:shape>
                      <v:shape id="Picture 1089" o:spid="_x0000_s1154"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PyvHAAAA3QAAAA8AAABkcnMvZG93bnJldi54bWxEj0FrwkAQhe9C/8MyBW+6UdqSpq5SKmLx&#10;UkwLvU6zYxLMzqa7q6b/vnMQvM3w3rz3zWI1uE6dKcTWs4HZNANFXHnbcm3g63MzyUHFhGyx80wG&#10;/ijCank3WmBh/YX3dC5TrSSEY4EGmpT6QutYNeQwTn1PLNrBB4dJ1lBrG/Ai4a7T8yx70g5bloYG&#10;e3prqDqWJ2fg93m7/XmchY/8uNnph6pcf+vD2pjx/fD6AirRkG7m6/W7Ffx5LvzyjYy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VPyvHAAAA3QAAAA8AAAAAAAAAAAAA&#10;AAAAnwIAAGRycy9kb3ducmV2LnhtbFBLBQYAAAAABAAEAPcAAACTAwAAAAA=&#10;" filled="t" fillcolor="#4a452a">
                        <v:imagedata r:id="rId36" o:title=""/>
                        <v:path arrowok="t"/>
                      </v:shape>
                      <v:shape id="Picture 1090" o:spid="_x0000_s1155"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mrDEAAAA3QAAAA8AAABkcnMvZG93bnJldi54bWxET01rwkAQvQv9D8sUetNNpEqaukpRROml&#10;GAu9TrNjEszOxt1V47/vFgRv83ifM1v0phUXcr6xrCAdJSCIS6sbrhR879fDDIQPyBpby6TgRh4W&#10;86fBDHNtr7yjSxEqEUPY56igDqHLpfRlTQb9yHbEkTtYZzBE6CqpHV5juGnlOEmm0mDDsaHGjpY1&#10;lcfibBSc3jab30nqvrLj+lO+lsXqRx5WSr089x/vIAL14SG+u7c6zh9nKfx/E0+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ZmrDEAAAA3QAAAA8AAAAAAAAAAAAAAAAA&#10;nwIAAGRycy9kb3ducmV2LnhtbFBLBQYAAAAABAAEAPcAAACQAwAAAAA=&#10;" filled="t" fillcolor="#4a452a">
                        <v:imagedata r:id="rId36" o:title=""/>
                        <v:path arrowok="t"/>
                      </v:shape>
                      <v:shape id="Picture 1091" o:spid="_x0000_s1156"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BMfEAAAA3QAAAA8AAABkcnMvZG93bnJldi54bWxET01rwkAQvQv9D8sUetONoUqaukpRRPFS&#10;mhZ6nWbHJJidjburxn/vFgRv83ifM1v0phVncr6xrGA8SkAQl1Y3XCn4+V4PMxA+IGtsLZOCK3lY&#10;zJ8GM8y1vfAXnYtQiRjCPkcFdQhdLqUvazLoR7YjjtzeOoMhQldJ7fASw00r0ySZSoMNx4YaO1rW&#10;VB6Kk1FwfNts/iZj95kd1jv5WharX7lfKfXy3H+8gwjUh4f47t7qOD/NUvj/Jp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LBMfEAAAA3QAAAA8AAAAAAAAAAAAAAAAA&#10;nwIAAGRycy9kb3ducmV2LnhtbFBLBQYAAAAABAAEAPcAAACQAwAAAAA=&#10;" filled="t" fillcolor="#4a452a">
                        <v:imagedata r:id="rId36" o:title=""/>
                        <v:path arrowok="t"/>
                      </v:shape>
                      <v:shape id="Picture 1092" o:spid="_x0000_s1157"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oVzEAAAA3QAAAA8AAABkcnMvZG93bnJldi54bWxET01rwkAQvQv+h2UKvTUbrS0xdRWpiNKL&#10;mBZ6HbNjEszOprurxn/fLRS8zeN9zmzRm1ZcyPnGsoJRkoIgLq1uuFLw9bl+ykD4gKyxtUwKbuRh&#10;MR8OZphre+U9XYpQiRjCPkcFdQhdLqUvazLoE9sRR+5oncEQoaukdniN4aaV4zR9lQYbjg01dvRe&#10;U3kqzkbBz3SzObyM3C47rT/kpCxW3/K4UurxoV++gQjUh7v4373Vcf44e4a/b+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HoVzEAAAA3QAAAA8AAAAAAAAAAAAAAAAA&#10;nwIAAGRycy9kb3ducmV2LnhtbFBLBQYAAAAABAAEAPcAAACQAwAAAAA=&#10;" filled="t" fillcolor="#4a452a">
                        <v:imagedata r:id="rId36" o:title=""/>
                        <v:path arrowok="t"/>
                      </v:shape>
                      <v:shape id="Picture 1093" o:spid="_x0000_s1158"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OSjDAAAA3QAAAA8AAABkcnMvZG93bnJldi54bWxET01rwkAQvQv+h2UEb7pRbImpq5SKWHoR&#10;o+B1mh2TYHY27m41/fddoeBtHu9zFqvONOJGzteWFUzGCQjiwuqaSwXHw2aUgvABWWNjmRT8kofV&#10;st9bYKbtnfd0y0MpYgj7DBVUIbSZlL6oyKAf25Y4cmfrDIYIXSm1w3sMN42cJsmrNFhzbKiwpY+K&#10;ikv+YxRc59vt98vE7dLL5kvOinx9kue1UsNB9/4GIlAXnuJ/96eO86fpDB7fx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45KMMAAADdAAAADwAAAAAAAAAAAAAAAACf&#10;AgAAZHJzL2Rvd25yZXYueG1sUEsFBgAAAAAEAAQA9wAAAI8DAAAAAA==&#10;" filled="t" fillcolor="#4a452a">
                        <v:imagedata r:id="rId36" o:title=""/>
                        <v:path arrowok="t"/>
                      </v:shape>
                      <v:shape id="Picture 1094" o:spid="_x0000_s1159"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nLPDAAAA3QAAAA8AAABkcnMvZG93bnJldi54bWxET01rwkAQvRf8D8sIvdWNUiWmriKKKF6K&#10;acHrNDsmwexsurvV+O/dguBtHu9zZovONOJCzteWFQwHCQjiwuqaSwXfX5u3FIQPyBoby6TgRh4W&#10;897LDDNtr3ygSx5KEUPYZ6igCqHNpPRFRQb9wLbEkTtZZzBE6EqpHV5juGnkKEkm0mDNsaHCllYV&#10;Fef8zyj4nW63P+Oh+0zPm718L/L1UZ7WSr32u+UHiEBdeIof7p2O80fpGP6/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Kcs8MAAADdAAAADwAAAAAAAAAAAAAAAACf&#10;AgAAZHJzL2Rvd25yZXYueG1sUEsFBgAAAAAEAAQA9wAAAI8DAAAAAA==&#10;" filled="t" fillcolor="#4a452a">
                        <v:imagedata r:id="rId36" o:title=""/>
                        <v:path arrowok="t"/>
                      </v:shape>
                      <v:shape id="Picture 1095" o:spid="_x0000_s1160"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wAsTDAAAA3QAAAA8AAABkcnMvZG93bnJldi54bWxET01rwkAQvRf8D8sIvdWNohJTVykVUXop&#10;RsHrNDsmwexs3N1q/PduoeBtHu9z5svONOJKzteWFQwHCQjiwuqaSwWH/fotBeEDssbGMim4k4fl&#10;ovcyx0zbG+/omodSxBD2GSqoQmgzKX1RkUE/sC1x5E7WGQwRulJqh7cYbho5SpKpNFhzbKiwpc+K&#10;inP+axRcZpvNz2TovtPz+kuOi3x1lKeVUq/97uMdRKAuPMX/7q2O80fpFP6+iS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ACxMMAAADdAAAADwAAAAAAAAAAAAAAAACf&#10;AgAAZHJzL2Rvd25yZXYueG1sUEsFBgAAAAAEAAQA9wAAAI8DAAAAAA==&#10;" filled="t" fillcolor="#4a452a">
                        <v:imagedata r:id="rId36" o:title=""/>
                        <v:path arrowok="t"/>
                      </v:shape>
                      <v:shape id="Picture 1096" o:spid="_x0000_s1161"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8p1/EAAAA3QAAAA8AAABkcnMvZG93bnJldi54bWxET01rwkAQvQv+h2UKvTUbpbYxdRWpiNKL&#10;mBZ6HbNjEszOprurxn/fLRS8zeN9zmzRm1ZcyPnGsoJRkoIgLq1uuFLw9bl+ykD4gKyxtUwKbuRh&#10;MR8OZphre+U9XYpQiRjCPkcFdQhdLqUvazLoE9sRR+5oncEQoaukdniN4aaV4zR9kQYbjg01dvRe&#10;U3kqzkbBz3SzOUxGbped1h/yuSxW3/K4UurxoV++gQjUh7v4373Vcf44e4W/b+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8p1/EAAAA3QAAAA8AAAAAAAAAAAAAAAAA&#10;nwIAAGRycy9kb3ducmV2LnhtbFBLBQYAAAAABAAEAPcAAACQAwAAAAA=&#10;" filled="t" fillcolor="#4a452a">
                        <v:imagedata r:id="rId36" o:title=""/>
                        <v:path arrowok="t"/>
                      </v:shape>
                      <v:shape id="Picture 1097" o:spid="_x0000_s1162"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My3HAAAA3QAAAA8AAABkcnMvZG93bnJldi54bWxEj0FrwkAQhe9C/8MyBW+6UdqSpq5SKmLx&#10;UkwLvU6zYxLMzqa7q6b/vnMQvM3w3rz3zWI1uE6dKcTWs4HZNANFXHnbcm3g63MzyUHFhGyx80wG&#10;/ijCank3WmBh/YX3dC5TrSSEY4EGmpT6QutYNeQwTn1PLNrBB4dJ1lBrG/Ai4a7T8yx70g5bloYG&#10;e3prqDqWJ2fg93m7/XmchY/8uNnph6pcf+vD2pjx/fD6AirRkG7m6/W7Ffx5LrjyjYy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jMy3HAAAA3QAAAA8AAAAAAAAAAAAA&#10;AAAAnwIAAGRycy9kb3ducmV2LnhtbFBLBQYAAAAABAAEAPcAAACTAwAAAAA=&#10;" filled="t" fillcolor="#4a452a">
                        <v:imagedata r:id="rId36" o:title=""/>
                        <v:path arrowok="t"/>
                      </v:shape>
                      <v:shape id="Picture 1098" o:spid="_x0000_s1163"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lrbDAAAA3QAAAA8AAABkcnMvZG93bnJldi54bWxET01rwkAQvRf8D8sI3upG0RKjq0hFLF5K&#10;o+B1zI5JMDub7m41/nu3UOhtHu9zFqvONOJGzteWFYyGCQjiwuqaSwXHw/Y1BeEDssbGMil4kIfV&#10;sveywEzbO3/RLQ+liCHsM1RQhdBmUvqiIoN+aFviyF2sMxgidKXUDu8x3DRynCRv0mDNsaHClt4r&#10;Kq75j1HwPdvtztOR+0yv272cFPnmJC8bpQb9bj0HEagL/+I/94eO88fpDH6/iS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WtsMAAADdAAAADwAAAAAAAAAAAAAAAACf&#10;AgAAZHJzL2Rvd25yZXYueG1sUEsFBgAAAAAEAAQA9wAAAI8DAAAAAA==&#10;" filled="t" fillcolor="#4a452a">
                        <v:imagedata r:id="rId36" o:title=""/>
                        <v:path arrowok="t"/>
                      </v:shape>
                      <v:shape id="Picture 1099" o:spid="_x0000_s1164"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qfbHAAAA3QAAAA8AAABkcnMvZG93bnJldi54bWxEj0FrwkAQhe+F/odlCt7qRmlFU1cpFbF4&#10;kaaFXqfZMQlmZ9PdVeO/dw6Ctxnem/e+mS9716oThdh4NjAaZqCIS28brgz8fK+fp6BiQrbYeiYD&#10;F4qwXDw+zDG3/sxfdCpSpSSEY44G6pS6XOtY1uQwDn1HLNreB4dJ1lBpG/As4a7V4yybaIcNS0ON&#10;HX3UVB6KozPwP9ts/l5HYTc9rLf6pSxWv3q/Mmbw1L+/gUrUp7v5dv1pBX88E375Rkb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MqfbHAAAA3QAAAA8AAAAAAAAAAAAA&#10;AAAAnwIAAGRycy9kb3ducmV2LnhtbFBLBQYAAAAABAAEAPcAAACTAwAAAAA=&#10;" filled="t" fillcolor="#4a452a">
                        <v:imagedata r:id="rId36" o:title=""/>
                        <v:path arrowok="t"/>
                      </v:shape>
                    </v:group>
                    <v:oval id="Oval 1100" o:spid="_x0000_s1165" style="position:absolute;left:7233;top:4094;width:218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kcEA&#10;AADdAAAADwAAAGRycy9kb3ducmV2LnhtbERPTWsCMRC9F/wPYYTealYPRbdGKaLoxUNV9Dpuppul&#10;m8mSRI3/vhEEb/N4nzOdJ9uKK/nQOFYwHBQgiCunG64VHParjzGIEJE1to5JwZ0CzGe9tymW2t34&#10;h667WIscwqFEBSbGrpQyVIYshoHriDP367zFmKGvpfZ4y+G2laOi+JQWG84NBjtaGKr+dherYH1O&#10;G0Rpq7PfTo6XtFruzWmp1Hs/fX+BiJTiS/x0b3SeP5oM4fFNPkH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PtJHBAAAA3QAAAA8AAAAAAAAAAAAAAAAAmAIAAGRycy9kb3du&#10;cmV2LnhtbFBLBQYAAAAABAAEAPUAAACGAwAAAAA=&#10;" filled="f" strokecolor="#a6a6a6" strokeweight="1pt"/>
                    <v:shape id="Arc 1101" o:spid="_x0000_s1166" style="position:absolute;left:8256;top:2251;width:9144;height:5519;rotation:294605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MHMMA&#10;AADdAAAADwAAAGRycy9kb3ducmV2LnhtbERPS2vCQBC+F/oflhG81Y2hFJu6igRKe7Gg9uJtyE6z&#10;IdnZkN3m4a93BcHbfHzPWW9H24ieOl85VrBcJCCIC6crLhX8nj5fViB8QNbYOCYFE3nYbp6f1php&#10;N/CB+mMoRQxhn6ECE0KbSekLQxb9wrXEkftzncUQYVdK3eEQw20j0yR5kxYrjg0GW8oNFfXx3yrA&#10;fJjKfv96qc8HM0z5eflV/zRKzWfj7gNEoDE8xHf3t47z0/cUbt/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FMHMMAAADdAAAADwAAAAAAAAAAAAAAAACYAgAAZHJzL2Rv&#10;d25yZXYueG1sUEsFBgAAAAAEAAQA9QAAAIgDAAAAAA==&#10;" path="m9849,218948nsc46991,112714,183921,29502,359695,6347,469160,-8073,583588,2266,681254,35401l457200,275908,9849,218948xem9849,218948nfc46991,112714,183921,29502,359695,6347,469160,-8073,583588,2266,681254,35401e" filled="f" strokecolor="#bfbfbf" strokeweight="1pt">
                      <v:path arrowok="t" o:connecttype="custom" o:connectlocs="98,2190;3597,63;6813,354" o:connectangles="0,0,0"/>
                    </v:shape>
                    <v:shape id="Arc 1102" o:spid="_x0000_s1167" style="position:absolute;left:6994;top:6858;width:9144;height:5518;rotation:3489000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NFsUA&#10;AADdAAAADwAAAGRycy9kb3ducmV2LnhtbERPTWsCMRC9F/wPYYReimbVVnRrFCmUeqqs1fu4mW5W&#10;N5N1k+rqr2+EQm/zeJ8zW7S2EmdqfOlYwaCfgCDOnS65ULD9eu9NQPiArLFyTAqu5GEx7zzMMNXu&#10;whmdN6EQMYR9igpMCHUqpc8NWfR9VxNH7ts1FkOETSF1g5cYbis5TJKxtFhybDBY05uh/Lj5sQpG&#10;9e52MjZ73t8O65dBZp+2q49PpR677fIVRKA2/Iv/3Csd5w+nI7h/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s0WxQAAAN0AAAAPAAAAAAAAAAAAAAAAAJgCAABkcnMv&#10;ZG93bnJldi54bWxQSwUGAAAAAAQABAD1AAAAigMAAAAA&#10;" path="m9849,218948nsc29619,162401,78313,111029,149060,72079l457200,275908,9849,218948xem9849,218948nfc29619,162401,78313,111029,149060,72079e" filled="f" strokecolor="#bfbfbf" strokeweight="1pt">
                      <v:path arrowok="t" o:connecttype="custom" o:connectlocs="98,2189;1491,721" o:connectangles="0,0"/>
                    </v:shape>
                    <v:shape id="Arc 1103" o:spid="_x0000_s1168" style="position:absolute;left:8325;top:4503;width:9144;height:5518;rotation:183240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PMMMA&#10;AADdAAAADwAAAGRycy9kb3ducmV2LnhtbERPTYvCMBC9C/6HMAt7kTXdorJWo+iyolddL3sbmrHt&#10;2kxKkmr990YQvM3jfc582ZlaXMj5yrKCz2ECgji3uuJCwfF38/EFwgdkjbVlUnAjD8tFvzfHTNsr&#10;7+lyCIWIIewzVFCG0GRS+rwkg35oG+LInawzGCJ0hdQOrzHc1DJNkok0WHFsKLGh75Ly86E1Cgb7&#10;fGva9Oc4cevB+fS/Hre6/lPq/a1bzUAE6sJL/HTvdJyfTk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PMMMAAADdAAAADwAAAAAAAAAAAAAAAACYAgAAZHJzL2Rv&#10;d25yZXYueG1sUEsFBgAAAAAEAAQA9QAAAIgDAAAAAA==&#10;" path="m9849,218948nsc42590,125302,153410,48585,302671,16237l457200,275908,9849,218948xem9849,218948nfc42590,125302,153410,48585,302671,16237e" filled="f" strokecolor="#bfbfbf" strokeweight="1pt">
                      <v:path arrowok="t" o:connecttype="custom" o:connectlocs="98,2189;3027,162" o:connectangles="0,0"/>
                    </v:shape>
                  </v:group>
                </v:group>
              </v:group>
            </w:pict>
          </mc:Fallback>
        </mc:AlternateContent>
      </w:r>
      <w:r w:rsidRPr="006207D5">
        <w:rPr>
          <w:noProof/>
        </w:rPr>
        <mc:AlternateContent>
          <mc:Choice Requires="wps">
            <w:drawing>
              <wp:anchor distT="0" distB="0" distL="114300" distR="114300" simplePos="0" relativeHeight="251644416" behindDoc="0" locked="0" layoutInCell="1" allowOverlap="1" wp14:anchorId="14DF24A4" wp14:editId="0DFFA3C7">
                <wp:simplePos x="0" y="0"/>
                <wp:positionH relativeFrom="column">
                  <wp:posOffset>-297180</wp:posOffset>
                </wp:positionH>
                <wp:positionV relativeFrom="paragraph">
                  <wp:posOffset>139065</wp:posOffset>
                </wp:positionV>
                <wp:extent cx="1241425" cy="565150"/>
                <wp:effectExtent l="0" t="0" r="0" b="635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1425" cy="565150"/>
                        </a:xfrm>
                        <a:prstGeom prst="rect">
                          <a:avLst/>
                        </a:prstGeom>
                        <a:solidFill>
                          <a:sysClr val="window" lastClr="FFFFFF"/>
                        </a:solidFill>
                        <a:ln w="6350">
                          <a:noFill/>
                        </a:ln>
                        <a:effectLst/>
                      </wps:spPr>
                      <wps:txbx>
                        <w:txbxContent>
                          <w:p w14:paraId="11ACF2A3" w14:textId="77777777" w:rsidR="009B577B" w:rsidRPr="004C5EF1" w:rsidRDefault="009B577B" w:rsidP="009200BD">
                            <w:pPr>
                              <w:jc w:val="center"/>
                              <w:rPr>
                                <w:b/>
                                <w:sz w:val="16"/>
                                <w:lang w:val="fr-FR"/>
                              </w:rPr>
                            </w:pPr>
                            <w:r>
                              <w:rPr>
                                <w:b/>
                                <w:lang w:val="fr-FR"/>
                              </w:rPr>
                              <w:t>STRUCTURE DE CARE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F24A4" id="Text Box 1104" o:spid="_x0000_s1169" type="#_x0000_t202" style="position:absolute;margin-left:-23.4pt;margin-top:10.95pt;width:97.75pt;height: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" fillcolor="window" stroked="f" strokeweight=".5pt">
                <v:path arrowok="t"/>
                <v:textbox inset="0,0,0,0">
                  <w:txbxContent>
                    <w:p w14:paraId="11ACF2A3" w14:textId="77777777" w:rsidR="009B577B" w:rsidRPr="004C5EF1" w:rsidRDefault="009B577B" w:rsidP="009200BD">
                      <w:pPr>
                        <w:jc w:val="center"/>
                        <w:rPr>
                          <w:b/>
                          <w:sz w:val="16"/>
                          <w:lang w:val="fr-FR"/>
                        </w:rPr>
                      </w:pPr>
                      <w:r>
                        <w:rPr>
                          <w:b/>
                          <w:lang w:val="fr-FR"/>
                        </w:rPr>
                        <w:t>STRUCTURE DE CARE GROUP</w:t>
                      </w:r>
                    </w:p>
                  </w:txbxContent>
                </v:textbox>
              </v:shape>
            </w:pict>
          </mc:Fallback>
        </mc:AlternateContent>
      </w:r>
    </w:p>
    <w:p w14:paraId="46427139"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7DFE6F4B"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25009D6A"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23A3A714"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584D6D40"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2D6518ED"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1A7A0C6C" w14:textId="77777777" w:rsidR="009200BD" w:rsidRPr="006207D5" w:rsidRDefault="009200BD" w:rsidP="009200BD">
      <w:pPr>
        <w:overflowPunct/>
        <w:autoSpaceDE/>
        <w:autoSpaceDN/>
        <w:adjustRightInd/>
        <w:ind w:left="0"/>
        <w:rPr>
          <w:rFonts w:ascii="Tahoma" w:hAnsi="Tahoma" w:cstheme="minorBidi"/>
          <w:sz w:val="24"/>
          <w:szCs w:val="22"/>
          <w:lang w:val="fr-FR"/>
        </w:rPr>
      </w:pPr>
    </w:p>
    <w:p w14:paraId="573B5A48" w14:textId="7B2D15FB" w:rsidR="009200BD" w:rsidRPr="006207D5" w:rsidRDefault="00334665" w:rsidP="009200BD">
      <w:pPr>
        <w:overflowPunct/>
        <w:autoSpaceDE/>
        <w:autoSpaceDN/>
        <w:adjustRightInd/>
        <w:ind w:left="0"/>
        <w:rPr>
          <w:rFonts w:ascii="Tahoma" w:hAnsi="Tahoma" w:cstheme="minorBidi"/>
          <w:sz w:val="24"/>
          <w:szCs w:val="22"/>
          <w:lang w:val="fr-FR"/>
        </w:rPr>
      </w:pPr>
      <w:r w:rsidRPr="006207D5">
        <w:rPr>
          <w:noProof/>
        </w:rPr>
        <mc:AlternateContent>
          <mc:Choice Requires="wpg">
            <w:drawing>
              <wp:anchor distT="0" distB="0" distL="114300" distR="114300" simplePos="0" relativeHeight="251645440" behindDoc="0" locked="0" layoutInCell="1" allowOverlap="1" wp14:anchorId="4F8D61F2" wp14:editId="61184572">
                <wp:simplePos x="0" y="0"/>
                <wp:positionH relativeFrom="column">
                  <wp:posOffset>-7620</wp:posOffset>
                </wp:positionH>
                <wp:positionV relativeFrom="paragraph">
                  <wp:posOffset>153670</wp:posOffset>
                </wp:positionV>
                <wp:extent cx="5953125" cy="2266315"/>
                <wp:effectExtent l="0" t="0" r="28575" b="19685"/>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266315"/>
                          <a:chOff x="0" y="-1"/>
                          <a:chExt cx="6038215" cy="1704837"/>
                        </a:xfrm>
                      </wpg:grpSpPr>
                      <wpg:grpSp>
                        <wpg:cNvPr id="1106" name="Group 1106"/>
                        <wpg:cNvGrpSpPr/>
                        <wpg:grpSpPr>
                          <a:xfrm>
                            <a:off x="0" y="-1"/>
                            <a:ext cx="6038215" cy="1496090"/>
                            <a:chOff x="0" y="-1"/>
                            <a:chExt cx="6038831" cy="1496090"/>
                          </a:xfrm>
                        </wpg:grpSpPr>
                        <wps:wsp>
                          <wps:cNvPr id="1107" name="Pentagon 1107"/>
                          <wps:cNvSpPr/>
                          <wps:spPr>
                            <a:xfrm>
                              <a:off x="4626591" y="0"/>
                              <a:ext cx="1412240" cy="1405255"/>
                            </a:xfrm>
                            <a:prstGeom prst="homePlate">
                              <a:avLst>
                                <a:gd name="adj" fmla="val 0"/>
                              </a:avLst>
                            </a:prstGeom>
                            <a:solidFill>
                              <a:srgbClr val="EEECE1">
                                <a:lumMod val="90000"/>
                              </a:srgbClr>
                            </a:solidFill>
                            <a:ln w="12700" cap="flat" cmpd="sng" algn="ctr">
                              <a:solidFill>
                                <a:srgbClr val="EEECE1">
                                  <a:lumMod val="75000"/>
                                </a:srgbClr>
                              </a:solidFill>
                              <a:prstDash val="solid"/>
                            </a:ln>
                            <a:effectLst/>
                          </wps:spPr>
                          <wps:txbx>
                            <w:txbxContent>
                              <w:p w14:paraId="1B27F3D3" w14:textId="21939503" w:rsidR="009B577B" w:rsidRPr="00AA3259" w:rsidRDefault="009B577B" w:rsidP="009200BD">
                                <w:pPr>
                                  <w:spacing w:before="120" w:after="120"/>
                                  <w:ind w:left="0"/>
                                  <w:rPr>
                                    <w:sz w:val="16"/>
                                    <w:szCs w:val="16"/>
                                    <w:lang w:val="fr-CA"/>
                                  </w:rPr>
                                </w:pPr>
                                <w:r w:rsidRPr="00DD36D2">
                                  <w:rPr>
                                    <w:sz w:val="16"/>
                                    <w:szCs w:val="16"/>
                                    <w:lang w:val="fr-CA"/>
                                  </w:rPr>
                                  <w:t xml:space="preserve">Chaque </w:t>
                                </w:r>
                                <w:r w:rsidRPr="00DD36D2">
                                  <w:rPr>
                                    <w:b/>
                                    <w:sz w:val="16"/>
                                    <w:szCs w:val="16"/>
                                    <w:lang w:val="fr-CA"/>
                                  </w:rPr>
                                  <w:t>Volontaire</w:t>
                                </w:r>
                                <w:r w:rsidRPr="00DD36D2">
                                  <w:rPr>
                                    <w:sz w:val="16"/>
                                    <w:szCs w:val="16"/>
                                    <w:lang w:val="fr-CA"/>
                                  </w:rPr>
                                  <w:t xml:space="preserve"> de</w:t>
                                </w:r>
                                <w:r>
                                  <w:rPr>
                                    <w:sz w:val="16"/>
                                    <w:szCs w:val="16"/>
                                    <w:lang w:val="fr-CA"/>
                                  </w:rPr>
                                  <w:t xml:space="preserve">   </w:t>
                                </w:r>
                                <w:r w:rsidRPr="00DD36D2">
                                  <w:rPr>
                                    <w:b/>
                                    <w:sz w:val="16"/>
                                    <w:szCs w:val="16"/>
                                    <w:lang w:val="fr-CA"/>
                                  </w:rPr>
                                  <w:t>Care Group</w:t>
                                </w:r>
                                <w:r w:rsidRPr="00DD36D2">
                                  <w:rPr>
                                    <w:sz w:val="16"/>
                                    <w:szCs w:val="16"/>
                                    <w:lang w:val="fr-CA"/>
                                  </w:rPr>
                                  <w:t xml:space="preserve"> partage des leçons avec 10</w:t>
                                </w:r>
                                <w:r>
                                  <w:rPr>
                                    <w:sz w:val="16"/>
                                    <w:szCs w:val="16"/>
                                    <w:lang w:val="fr-CA"/>
                                  </w:rPr>
                                  <w:t>-</w:t>
                                </w:r>
                                <w:r w:rsidRPr="00DD36D2">
                                  <w:rPr>
                                    <w:sz w:val="16"/>
                                    <w:szCs w:val="16"/>
                                    <w:lang w:val="fr-CA"/>
                                  </w:rPr>
                                  <w:t xml:space="preserve">15 </w:t>
                                </w:r>
                                <w:r w:rsidRPr="00DD36D2">
                                  <w:rPr>
                                    <w:b/>
                                    <w:sz w:val="16"/>
                                    <w:szCs w:val="16"/>
                                    <w:lang w:val="fr-CA"/>
                                  </w:rPr>
                                  <w:t>Femmes Voisines</w:t>
                                </w:r>
                                <w:r w:rsidRPr="00DD36D2">
                                  <w:rPr>
                                    <w:sz w:val="16"/>
                                    <w:szCs w:val="16"/>
                                    <w:lang w:val="fr-CA"/>
                                  </w:rPr>
                                  <w:t xml:space="preserve"> et leurs familles, connues sous le nom de</w:t>
                                </w:r>
                                <w:r>
                                  <w:rPr>
                                    <w:sz w:val="16"/>
                                    <w:szCs w:val="16"/>
                                    <w:lang w:val="fr-CA"/>
                                  </w:rPr>
                                  <w:t xml:space="preserve">  </w:t>
                                </w:r>
                                <w:r w:rsidRPr="00DD36D2">
                                  <w:rPr>
                                    <w:b/>
                                    <w:sz w:val="16"/>
                                    <w:szCs w:val="16"/>
                                    <w:lang w:val="fr-CA"/>
                                  </w:rPr>
                                  <w:t>Groupe de Voisin</w:t>
                                </w:r>
                                <w:r w:rsidRPr="00DD36D2">
                                  <w:rPr>
                                    <w:sz w:val="16"/>
                                    <w:szCs w:val="16"/>
                                    <w:lang w:val="fr-CA"/>
                                  </w:rPr>
                                  <w:t xml:space="preserve">. </w:t>
                                </w:r>
                                <w:r w:rsidRPr="00AA3259">
                                  <w:rPr>
                                    <w:sz w:val="16"/>
                                    <w:szCs w:val="16"/>
                                    <w:lang w:val="fr-CA"/>
                                  </w:rPr>
                                  <w:t>(Il y a un</w:t>
                                </w:r>
                                <w:r>
                                  <w:rPr>
                                    <w:sz w:val="16"/>
                                    <w:szCs w:val="16"/>
                                    <w:lang w:val="fr-CA"/>
                                  </w:rPr>
                                  <w:t xml:space="preserve">  </w:t>
                                </w:r>
                                <w:r w:rsidRPr="00AA3259">
                                  <w:rPr>
                                    <w:sz w:val="16"/>
                                    <w:szCs w:val="16"/>
                                    <w:lang w:val="fr-CA"/>
                                  </w:rPr>
                                  <w:t>maximum of 15 femmes de voisin dans</w:t>
                                </w:r>
                                <w:r>
                                  <w:rPr>
                                    <w:sz w:val="16"/>
                                    <w:szCs w:val="16"/>
                                    <w:lang w:val="fr-CA"/>
                                  </w:rPr>
                                  <w:t xml:space="preserve"> chaque groupe de Voisin</w:t>
                                </w:r>
                                <w:r w:rsidRPr="00AA3259">
                                  <w:rPr>
                                    <w:sz w:val="16"/>
                                    <w:szCs w:val="16"/>
                                    <w:lang w:val="fr-CA"/>
                                  </w:rPr>
                                  <w:t>.)</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8" name="Pentagon 1108"/>
                          <wps:cNvSpPr/>
                          <wps:spPr>
                            <a:xfrm>
                              <a:off x="3583718" y="0"/>
                              <a:ext cx="1314135"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14:paraId="2DD424E0" w14:textId="7B98B5AB" w:rsidR="009B577B" w:rsidRPr="00DD36D2" w:rsidRDefault="009B577B" w:rsidP="009200BD">
                                <w:pPr>
                                  <w:spacing w:before="120" w:after="120"/>
                                  <w:ind w:left="0"/>
                                  <w:rPr>
                                    <w:sz w:val="18"/>
                                    <w:lang w:val="fr-CA"/>
                                  </w:rPr>
                                </w:pPr>
                                <w:r w:rsidRPr="00DD36D2">
                                  <w:rPr>
                                    <w:sz w:val="18"/>
                                    <w:lang w:val="fr-CA"/>
                                  </w:rPr>
                                  <w:t xml:space="preserve">Chaque </w:t>
                                </w:r>
                                <w:r w:rsidRPr="00DD36D2">
                                  <w:rPr>
                                    <w:b/>
                                    <w:sz w:val="18"/>
                                    <w:lang w:val="fr-CA"/>
                                  </w:rPr>
                                  <w:t xml:space="preserve">Care Group </w:t>
                                </w:r>
                                <w:r w:rsidRPr="00DD36D2">
                                  <w:rPr>
                                    <w:sz w:val="18"/>
                                    <w:lang w:val="fr-CA"/>
                                  </w:rPr>
                                  <w:t>a 10</w:t>
                                </w:r>
                                <w:r w:rsidRPr="00DD36D2">
                                  <w:rPr>
                                    <w:sz w:val="18"/>
                                    <w:lang w:val="fr-CA"/>
                                  </w:rPr>
                                  <w:softHyphen/>
                                </w:r>
                                <w:r>
                                  <w:rPr>
                                    <w:sz w:val="18"/>
                                    <w:lang w:val="fr-CA"/>
                                  </w:rPr>
                                  <w:t>-</w:t>
                                </w:r>
                                <w:r w:rsidRPr="00DD36D2">
                                  <w:rPr>
                                    <w:sz w:val="18"/>
                                    <w:lang w:val="fr-CA"/>
                                  </w:rPr>
                                  <w:t>15 volontaires de Care group qui est désignés</w:t>
                                </w:r>
                                <w:r>
                                  <w:rPr>
                                    <w:sz w:val="18"/>
                                    <w:lang w:val="fr-CA"/>
                                  </w:rPr>
                                  <w:t xml:space="preserve">  </w:t>
                                </w:r>
                                <w:r w:rsidRPr="00DD36D2">
                                  <w:rPr>
                                    <w:sz w:val="18"/>
                                    <w:lang w:val="fr-CA"/>
                                  </w:rPr>
                                  <w:t>par</w:t>
                                </w:r>
                                <w:r>
                                  <w:rPr>
                                    <w:sz w:val="18"/>
                                    <w:lang w:val="fr-CA"/>
                                  </w:rPr>
                                  <w:t xml:space="preserve">  les membres du groupe de voisin</w:t>
                                </w:r>
                                <w:r w:rsidRPr="00DD36D2">
                                  <w:rPr>
                                    <w:sz w:val="18"/>
                                    <w:lang w:val="fr-CA"/>
                                  </w:rPr>
                                  <w:t>.</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9" name="Pentagon 1109"/>
                          <wps:cNvSpPr/>
                          <wps:spPr>
                            <a:xfrm>
                              <a:off x="2326822" y="-1"/>
                              <a:ext cx="1511720" cy="1404983"/>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14:paraId="5265F044" w14:textId="2C7E65D2" w:rsidR="009B577B" w:rsidRPr="00DD36D2" w:rsidRDefault="009B577B" w:rsidP="009200BD">
                                <w:pPr>
                                  <w:spacing w:before="120" w:after="120"/>
                                  <w:ind w:left="0"/>
                                  <w:rPr>
                                    <w:sz w:val="18"/>
                                    <w:lang w:val="fr-CA"/>
                                  </w:rPr>
                                </w:pPr>
                                <w:r w:rsidRPr="00DD36D2">
                                  <w:rPr>
                                    <w:sz w:val="18"/>
                                    <w:lang w:val="fr-CA"/>
                                  </w:rPr>
                                  <w:t xml:space="preserve">Chaque </w:t>
                                </w:r>
                                <w:r w:rsidRPr="00DD36D2">
                                  <w:rPr>
                                    <w:b/>
                                    <w:sz w:val="18"/>
                                    <w:lang w:val="fr-CA"/>
                                  </w:rPr>
                                  <w:t>Promoteur</w:t>
                                </w:r>
                                <w:r w:rsidRPr="00DD36D2">
                                  <w:rPr>
                                    <w:sz w:val="18"/>
                                    <w:lang w:val="fr-CA"/>
                                  </w:rPr>
                                  <w:t xml:space="preserve"> (Agent salarié) soutient jusqu’à</w:t>
                                </w:r>
                                <w:r>
                                  <w:rPr>
                                    <w:sz w:val="18"/>
                                    <w:lang w:val="fr-CA"/>
                                  </w:rPr>
                                  <w:t xml:space="preserve">  </w:t>
                                </w:r>
                                <w:r w:rsidRPr="00DD36D2">
                                  <w:rPr>
                                    <w:sz w:val="18"/>
                                    <w:lang w:val="fr-CA"/>
                                  </w:rPr>
                                  <w:t>9 Care Groups.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0" name="Pentagon 1110"/>
                          <wps:cNvSpPr/>
                          <wps:spPr>
                            <a:xfrm>
                              <a:off x="1153236" y="0"/>
                              <a:ext cx="1438910"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14:paraId="6596F13D" w14:textId="7988F2CD" w:rsidR="009B577B" w:rsidRPr="00DD36D2" w:rsidRDefault="009B577B" w:rsidP="009200BD">
                                <w:pPr>
                                  <w:spacing w:before="120" w:after="120"/>
                                  <w:ind w:left="0"/>
                                  <w:rPr>
                                    <w:sz w:val="18"/>
                                    <w:lang w:val="fr-CA"/>
                                  </w:rPr>
                                </w:pPr>
                                <w:r w:rsidRPr="00DD36D2">
                                  <w:rPr>
                                    <w:sz w:val="18"/>
                                    <w:lang w:val="fr-CA"/>
                                  </w:rPr>
                                  <w:t>Chaque</w:t>
                                </w:r>
                                <w:r>
                                  <w:rPr>
                                    <w:sz w:val="18"/>
                                    <w:lang w:val="fr-CA"/>
                                  </w:rPr>
                                  <w:t xml:space="preserve">  </w:t>
                                </w:r>
                                <w:r w:rsidRPr="00DD36D2">
                                  <w:rPr>
                                    <w:b/>
                                    <w:sz w:val="18"/>
                                    <w:lang w:val="fr-CA"/>
                                  </w:rPr>
                                  <w:t>Superviseur</w:t>
                                </w:r>
                                <w:r w:rsidRPr="00DD36D2">
                                  <w:rPr>
                                    <w:sz w:val="18"/>
                                    <w:lang w:val="fr-CA"/>
                                  </w:rPr>
                                  <w:t xml:space="preserve"> (Agent salarié) est </w:t>
                                </w:r>
                                <w:r>
                                  <w:rPr>
                                    <w:sz w:val="18"/>
                                    <w:lang w:val="fr-CA"/>
                                  </w:rPr>
                                  <w:t>responsa</w:t>
                                </w:r>
                                <w:r w:rsidRPr="00DD36D2">
                                  <w:rPr>
                                    <w:sz w:val="18"/>
                                    <w:lang w:val="fr-CA"/>
                                  </w:rPr>
                                  <w:t>ble</w:t>
                                </w:r>
                                <w:r>
                                  <w:rPr>
                                    <w:sz w:val="18"/>
                                    <w:lang w:val="fr-CA"/>
                                  </w:rPr>
                                  <w:t xml:space="preserve">  de</w:t>
                                </w:r>
                                <w:r w:rsidRPr="00DD36D2">
                                  <w:rPr>
                                    <w:sz w:val="18"/>
                                    <w:lang w:val="fr-CA"/>
                                  </w:rPr>
                                  <w:t xml:space="preserve"> 4</w:t>
                                </w:r>
                                <w:r>
                                  <w:rPr>
                                    <w:sz w:val="18"/>
                                    <w:lang w:val="fr-CA"/>
                                  </w:rPr>
                                  <w:t>-6 Promoteurs</w:t>
                                </w:r>
                                <w:r w:rsidRPr="00DD36D2">
                                  <w:rPr>
                                    <w:sz w:val="18"/>
                                    <w:lang w:val="fr-CA"/>
                                  </w:rPr>
                                  <w:t>.</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1" name="Pentagon 1111"/>
                          <wps:cNvSpPr/>
                          <wps:spPr>
                            <a:xfrm>
                              <a:off x="0" y="-1"/>
                              <a:ext cx="1412240" cy="1496090"/>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14:paraId="3BF14559" w14:textId="08A0459B" w:rsidR="009B577B" w:rsidRPr="00DD36D2" w:rsidRDefault="009B577B" w:rsidP="009200BD">
                                <w:pPr>
                                  <w:spacing w:before="120" w:after="120"/>
                                  <w:ind w:left="0"/>
                                  <w:rPr>
                                    <w:sz w:val="16"/>
                                    <w:szCs w:val="16"/>
                                    <w:lang w:val="fr-CA"/>
                                  </w:rPr>
                                </w:pPr>
                                <w:r w:rsidRPr="00DD36D2">
                                  <w:rPr>
                                    <w:sz w:val="16"/>
                                    <w:szCs w:val="16"/>
                                    <w:lang w:val="fr-CA"/>
                                  </w:rPr>
                                  <w:t xml:space="preserve">Chaque </w:t>
                                </w:r>
                                <w:r w:rsidRPr="00DD36D2">
                                  <w:rPr>
                                    <w:b/>
                                    <w:sz w:val="16"/>
                                    <w:szCs w:val="16"/>
                                    <w:lang w:val="fr-CA"/>
                                  </w:rPr>
                                  <w:t>Coordinateur</w:t>
                                </w:r>
                                <w:r w:rsidRPr="00DD36D2">
                                  <w:rPr>
                                    <w:sz w:val="16"/>
                                    <w:szCs w:val="16"/>
                                    <w:lang w:val="fr-CA"/>
                                  </w:rPr>
                                  <w:t xml:space="preserve"> (agent salarié) est </w:t>
                                </w:r>
                                <w:r>
                                  <w:rPr>
                                    <w:sz w:val="16"/>
                                    <w:szCs w:val="16"/>
                                    <w:lang w:val="fr-CA"/>
                                  </w:rPr>
                                  <w:t>responsa</w:t>
                                </w:r>
                                <w:r w:rsidRPr="00DD36D2">
                                  <w:rPr>
                                    <w:sz w:val="16"/>
                                    <w:szCs w:val="16"/>
                                    <w:lang w:val="fr-CA"/>
                                  </w:rPr>
                                  <w:t>ble de</w:t>
                                </w:r>
                                <w:r>
                                  <w:rPr>
                                    <w:sz w:val="16"/>
                                    <w:szCs w:val="16"/>
                                    <w:lang w:val="fr-CA"/>
                                  </w:rPr>
                                  <w:t xml:space="preserve">  </w:t>
                                </w:r>
                                <w:r w:rsidRPr="00DD36D2">
                                  <w:rPr>
                                    <w:sz w:val="16"/>
                                    <w:szCs w:val="16"/>
                                    <w:lang w:val="fr-CA"/>
                                  </w:rPr>
                                  <w:t>3</w:t>
                                </w:r>
                                <w:r>
                                  <w:rPr>
                                    <w:sz w:val="16"/>
                                    <w:szCs w:val="16"/>
                                    <w:lang w:val="fr-CA"/>
                                  </w:rPr>
                                  <w:t>-</w:t>
                                </w:r>
                                <w:r w:rsidRPr="00DD36D2">
                                  <w:rPr>
                                    <w:sz w:val="16"/>
                                    <w:szCs w:val="16"/>
                                    <w:lang w:val="fr-CA"/>
                                  </w:rPr>
                                  <w:t>6 Superviseurs.</w:t>
                                </w:r>
                              </w:p>
                              <w:p w14:paraId="31FE413F" w14:textId="1C9B44BB" w:rsidR="009B577B" w:rsidRPr="00DD36D2" w:rsidRDefault="009B577B" w:rsidP="009200BD">
                                <w:pPr>
                                  <w:spacing w:before="120" w:after="120"/>
                                  <w:ind w:left="0"/>
                                  <w:rPr>
                                    <w:sz w:val="18"/>
                                    <w:lang w:val="fr-CA"/>
                                  </w:rPr>
                                </w:pPr>
                                <w:r w:rsidRPr="00DD36D2">
                                  <w:rPr>
                                    <w:sz w:val="16"/>
                                    <w:szCs w:val="16"/>
                                    <w:lang w:val="fr-CA"/>
                                  </w:rPr>
                                  <w:t>Un projet</w:t>
                                </w:r>
                                <w:r>
                                  <w:rPr>
                                    <w:sz w:val="16"/>
                                    <w:szCs w:val="16"/>
                                    <w:lang w:val="fr-CA"/>
                                  </w:rPr>
                                  <w:t xml:space="preserve">  </w:t>
                                </w:r>
                                <w:r w:rsidRPr="00DD36D2">
                                  <w:rPr>
                                    <w:sz w:val="16"/>
                                    <w:szCs w:val="16"/>
                                    <w:lang w:val="fr-CA"/>
                                  </w:rPr>
                                  <w:t xml:space="preserve">peut </w:t>
                                </w:r>
                                <w:r>
                                  <w:rPr>
                                    <w:sz w:val="16"/>
                                    <w:szCs w:val="16"/>
                                    <w:lang w:val="fr-CA"/>
                                  </w:rPr>
                                  <w:t>recru</w:t>
                                </w:r>
                                <w:r w:rsidRPr="00DD36D2">
                                  <w:rPr>
                                    <w:sz w:val="16"/>
                                    <w:szCs w:val="16"/>
                                    <w:lang w:val="fr-CA"/>
                                  </w:rPr>
                                  <w:t>ter</w:t>
                                </w:r>
                                <w:r>
                                  <w:rPr>
                                    <w:sz w:val="16"/>
                                    <w:szCs w:val="16"/>
                                    <w:lang w:val="fr-CA"/>
                                  </w:rPr>
                                  <w:t xml:space="preserve">  </w:t>
                                </w:r>
                                <w:r w:rsidRPr="00DD36D2">
                                  <w:rPr>
                                    <w:sz w:val="16"/>
                                    <w:szCs w:val="16"/>
                                    <w:lang w:val="fr-CA"/>
                                  </w:rPr>
                                  <w:t xml:space="preserve">plusieurs coordinateurs (supervises par un </w:t>
                                </w:r>
                                <w:r w:rsidRPr="00DD36D2">
                                  <w:rPr>
                                    <w:b/>
                                    <w:sz w:val="16"/>
                                    <w:szCs w:val="16"/>
                                    <w:lang w:val="fr-CA"/>
                                  </w:rPr>
                                  <w:t>Gestionnaire</w:t>
                                </w:r>
                                <w:r w:rsidRPr="00DD36D2">
                                  <w:rPr>
                                    <w:sz w:val="16"/>
                                    <w:szCs w:val="16"/>
                                    <w:lang w:val="fr-CA"/>
                                  </w:rPr>
                                  <w:t>) si c’est nécessaire</w:t>
                                </w:r>
                                <w:r>
                                  <w:rPr>
                                    <w:sz w:val="16"/>
                                    <w:szCs w:val="16"/>
                                    <w:lang w:val="fr-CA"/>
                                  </w:rPr>
                                  <w:t xml:space="preserve">  </w:t>
                                </w:r>
                                <w:r w:rsidRPr="00DD36D2">
                                  <w:rPr>
                                    <w:sz w:val="16"/>
                                    <w:szCs w:val="16"/>
                                    <w:lang w:val="fr-CA"/>
                                  </w:rPr>
                                  <w:t>pour répondre</w:t>
                                </w:r>
                                <w:r>
                                  <w:rPr>
                                    <w:sz w:val="16"/>
                                    <w:szCs w:val="16"/>
                                    <w:lang w:val="fr-CA"/>
                                  </w:rPr>
                                  <w:t xml:space="preserve"> à la couverture désirée.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2" name="Rectangle 1112"/>
                        <wps:cNvSpPr/>
                        <wps:spPr>
                          <a:xfrm>
                            <a:off x="0" y="1405447"/>
                            <a:ext cx="6038215" cy="299389"/>
                          </a:xfrm>
                          <a:prstGeom prst="rect">
                            <a:avLst/>
                          </a:prstGeom>
                          <a:solidFill>
                            <a:srgbClr val="EEECE1"/>
                          </a:solidFill>
                          <a:ln w="12700" cap="flat" cmpd="sng" algn="ctr">
                            <a:solidFill>
                              <a:srgbClr val="EEECE1">
                                <a:lumMod val="75000"/>
                              </a:srgbClr>
                            </a:solidFill>
                            <a:prstDash val="solid"/>
                          </a:ln>
                          <a:effectLst/>
                        </wps:spPr>
                        <wps:txbx>
                          <w:txbxContent>
                            <w:p w14:paraId="36AD9E50" w14:textId="3DBC924D" w:rsidR="009B577B" w:rsidRPr="00AA3259" w:rsidRDefault="009B577B" w:rsidP="009200BD">
                              <w:pPr>
                                <w:spacing w:after="0"/>
                                <w:ind w:left="0"/>
                                <w:jc w:val="center"/>
                                <w:rPr>
                                  <w:b/>
                                  <w:color w:val="000000" w:themeColor="text1"/>
                                  <w:sz w:val="20"/>
                                  <w:szCs w:val="20"/>
                                  <w:lang w:val="fr-CA"/>
                                </w:rPr>
                              </w:pPr>
                              <w:r w:rsidRPr="00AA3259">
                                <w:rPr>
                                  <w:b/>
                                  <w:color w:val="000000" w:themeColor="text1"/>
                                  <w:sz w:val="20"/>
                                  <w:szCs w:val="20"/>
                                  <w:lang w:val="fr-CA"/>
                                </w:rPr>
                                <w:t>Chaque Promoteur atteint environ 500 à 1</w:t>
                              </w:r>
                              <w:r>
                                <w:rPr>
                                  <w:b/>
                                  <w:color w:val="000000" w:themeColor="text1"/>
                                  <w:sz w:val="20"/>
                                  <w:szCs w:val="20"/>
                                  <w:lang w:val="fr-CA"/>
                                </w:rPr>
                                <w:t>.</w:t>
                              </w:r>
                              <w:r w:rsidRPr="00AA3259">
                                <w:rPr>
                                  <w:b/>
                                  <w:color w:val="000000" w:themeColor="text1"/>
                                  <w:sz w:val="20"/>
                                  <w:szCs w:val="20"/>
                                  <w:lang w:val="fr-CA"/>
                                </w:rPr>
                                <w:t>200 femmes</w:t>
                              </w:r>
                              <w:r>
                                <w:rPr>
                                  <w:b/>
                                  <w:color w:val="000000" w:themeColor="text1"/>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D61F2" id="Group 1105" o:spid="_x0000_s1170" style="position:absolute;margin-left:-.6pt;margin-top:12.1pt;width:468.75pt;height:178.45pt;z-index:251645440;mso-position-horizontal-relative:text;mso-position-vertical-relative:text;mso-width-relative:margin;mso-height-relative:margin" coordorigin="" coordsize="60382,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">
                <v:group id="Group 1106" o:spid="_x0000_s1171" style="position:absolute;width:60382;height:14960" coordorigin="" coordsize="60388,1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07" o:spid="_x0000_s1172" type="#_x0000_t15" style="position:absolute;left:46265;width:14123;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FUcQA&#10;AADdAAAADwAAAGRycy9kb3ducmV2LnhtbESPQYvCMBCF74L/IYzgzaZ6WN1qWhZRWPGi7i54HJqx&#10;LdtMahO1/nsjCN5meO9982aRdaYWV2pdZVnBOIpBEOdWV1wo+P1Zj2YgnEfWWFsmBXdykKX93gIT&#10;bW+8p+vBFyJA2CWooPS+SaR0eUkGXWQb4qCdbGvQh7UtpG7xFuCmlpM4/pAGKw4XSmxoWVL+f7gY&#10;BbhZ7/6Ozh+7s1zJzTawPldGqeGg+5qD8NT5t/mV/tah/jiewvObM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VHEAAAA3QAAAA8AAAAAAAAAAAAAAAAAmAIAAGRycy9k&#10;b3ducmV2LnhtbFBLBQYAAAAABAAEAPUAAACJAwAAAAA=&#10;" adj="21600" fillcolor="#ddd9c3" strokecolor="#c4bd97" strokeweight="1pt">
                    <v:textbox inset="23.04pt">
                      <w:txbxContent>
                        <w:p w14:paraId="1B27F3D3" w14:textId="21939503" w:rsidR="009B577B" w:rsidRPr="00AA3259" w:rsidRDefault="009B577B" w:rsidP="009200BD">
                          <w:pPr>
                            <w:spacing w:before="120" w:after="120"/>
                            <w:ind w:left="0"/>
                            <w:rPr>
                              <w:sz w:val="16"/>
                              <w:szCs w:val="16"/>
                              <w:lang w:val="fr-CA"/>
                            </w:rPr>
                          </w:pPr>
                          <w:r w:rsidRPr="00DD36D2">
                            <w:rPr>
                              <w:sz w:val="16"/>
                              <w:szCs w:val="16"/>
                              <w:lang w:val="fr-CA"/>
                            </w:rPr>
                            <w:t xml:space="preserve">Chaque </w:t>
                          </w:r>
                          <w:r w:rsidRPr="00DD36D2">
                            <w:rPr>
                              <w:b/>
                              <w:sz w:val="16"/>
                              <w:szCs w:val="16"/>
                              <w:lang w:val="fr-CA"/>
                            </w:rPr>
                            <w:t>Volontaire</w:t>
                          </w:r>
                          <w:r w:rsidRPr="00DD36D2">
                            <w:rPr>
                              <w:sz w:val="16"/>
                              <w:szCs w:val="16"/>
                              <w:lang w:val="fr-CA"/>
                            </w:rPr>
                            <w:t xml:space="preserve"> de</w:t>
                          </w:r>
                          <w:r>
                            <w:rPr>
                              <w:sz w:val="16"/>
                              <w:szCs w:val="16"/>
                              <w:lang w:val="fr-CA"/>
                            </w:rPr>
                            <w:t xml:space="preserve">   </w:t>
                          </w:r>
                          <w:r w:rsidRPr="00DD36D2">
                            <w:rPr>
                              <w:b/>
                              <w:sz w:val="16"/>
                              <w:szCs w:val="16"/>
                              <w:lang w:val="fr-CA"/>
                            </w:rPr>
                            <w:t>Care Group</w:t>
                          </w:r>
                          <w:r w:rsidRPr="00DD36D2">
                            <w:rPr>
                              <w:sz w:val="16"/>
                              <w:szCs w:val="16"/>
                              <w:lang w:val="fr-CA"/>
                            </w:rPr>
                            <w:t xml:space="preserve"> partage des leçons avec 10</w:t>
                          </w:r>
                          <w:r>
                            <w:rPr>
                              <w:sz w:val="16"/>
                              <w:szCs w:val="16"/>
                              <w:lang w:val="fr-CA"/>
                            </w:rPr>
                            <w:t>-</w:t>
                          </w:r>
                          <w:r w:rsidRPr="00DD36D2">
                            <w:rPr>
                              <w:sz w:val="16"/>
                              <w:szCs w:val="16"/>
                              <w:lang w:val="fr-CA"/>
                            </w:rPr>
                            <w:t xml:space="preserve">15 </w:t>
                          </w:r>
                          <w:r w:rsidRPr="00DD36D2">
                            <w:rPr>
                              <w:b/>
                              <w:sz w:val="16"/>
                              <w:szCs w:val="16"/>
                              <w:lang w:val="fr-CA"/>
                            </w:rPr>
                            <w:t>Femmes Voisines</w:t>
                          </w:r>
                          <w:r w:rsidRPr="00DD36D2">
                            <w:rPr>
                              <w:sz w:val="16"/>
                              <w:szCs w:val="16"/>
                              <w:lang w:val="fr-CA"/>
                            </w:rPr>
                            <w:t xml:space="preserve"> et leurs familles, connues sous le nom de</w:t>
                          </w:r>
                          <w:r>
                            <w:rPr>
                              <w:sz w:val="16"/>
                              <w:szCs w:val="16"/>
                              <w:lang w:val="fr-CA"/>
                            </w:rPr>
                            <w:t xml:space="preserve">  </w:t>
                          </w:r>
                          <w:r w:rsidRPr="00DD36D2">
                            <w:rPr>
                              <w:b/>
                              <w:sz w:val="16"/>
                              <w:szCs w:val="16"/>
                              <w:lang w:val="fr-CA"/>
                            </w:rPr>
                            <w:t>Groupe de Voisin</w:t>
                          </w:r>
                          <w:r w:rsidRPr="00DD36D2">
                            <w:rPr>
                              <w:sz w:val="16"/>
                              <w:szCs w:val="16"/>
                              <w:lang w:val="fr-CA"/>
                            </w:rPr>
                            <w:t xml:space="preserve">. </w:t>
                          </w:r>
                          <w:r w:rsidRPr="00AA3259">
                            <w:rPr>
                              <w:sz w:val="16"/>
                              <w:szCs w:val="16"/>
                              <w:lang w:val="fr-CA"/>
                            </w:rPr>
                            <w:t>(Il y a un</w:t>
                          </w:r>
                          <w:r>
                            <w:rPr>
                              <w:sz w:val="16"/>
                              <w:szCs w:val="16"/>
                              <w:lang w:val="fr-CA"/>
                            </w:rPr>
                            <w:t xml:space="preserve">  </w:t>
                          </w:r>
                          <w:r w:rsidRPr="00AA3259">
                            <w:rPr>
                              <w:sz w:val="16"/>
                              <w:szCs w:val="16"/>
                              <w:lang w:val="fr-CA"/>
                            </w:rPr>
                            <w:t>maximum of 15 femmes de voisin dans</w:t>
                          </w:r>
                          <w:r>
                            <w:rPr>
                              <w:sz w:val="16"/>
                              <w:szCs w:val="16"/>
                              <w:lang w:val="fr-CA"/>
                            </w:rPr>
                            <w:t xml:space="preserve"> chaque groupe de Voisin</w:t>
                          </w:r>
                          <w:r w:rsidRPr="00AA3259">
                            <w:rPr>
                              <w:sz w:val="16"/>
                              <w:szCs w:val="16"/>
                              <w:lang w:val="fr-CA"/>
                            </w:rPr>
                            <w:t>.)</w:t>
                          </w:r>
                        </w:p>
                      </w:txbxContent>
                    </v:textbox>
                  </v:shape>
                  <v:shape id="Pentagon 1108" o:spid="_x0000_s1173" type="#_x0000_t15" style="position:absolute;left:35837;width:13141;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mjccA&#10;AADdAAAADwAAAGRycy9kb3ducmV2LnhtbESPQUsDMRCF70L/QxjBi7TZFrSybVqKVvCmVin0Nmym&#10;m8XNZEnS7e6/dw6Ctxnem/e+WW8H36qeYmoCG5jPClDEVbAN1wa+v16nT6BSRrbYBiYDIyXYbiY3&#10;ayxtuPIn9YdcKwnhVKIBl3NXap0qRx7TLHTEop1D9JhljbW2Ea8S7lu9KIpH7bFhaXDY0bOj6udw&#10;8Qbu+5fOfSyW5/3DeKzGZXM6vseTMXe3w24FKtOQ/81/129W8O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5o3HAAAA3QAAAA8AAAAAAAAAAAAAAAAAmAIAAGRy&#10;cy9kb3ducmV2LnhtbFBLBQYAAAAABAAEAPUAAACMAwAAAAA=&#10;" adj="18201" fillcolor="#eeece1" strokecolor="#c4bd97" strokeweight="1pt">
                    <v:textbox inset="23.04pt">
                      <w:txbxContent>
                        <w:p w14:paraId="2DD424E0" w14:textId="7B98B5AB" w:rsidR="009B577B" w:rsidRPr="00DD36D2" w:rsidRDefault="009B577B" w:rsidP="009200BD">
                          <w:pPr>
                            <w:spacing w:before="120" w:after="120"/>
                            <w:ind w:left="0"/>
                            <w:rPr>
                              <w:sz w:val="18"/>
                              <w:lang w:val="fr-CA"/>
                            </w:rPr>
                          </w:pPr>
                          <w:r w:rsidRPr="00DD36D2">
                            <w:rPr>
                              <w:sz w:val="18"/>
                              <w:lang w:val="fr-CA"/>
                            </w:rPr>
                            <w:t xml:space="preserve">Chaque </w:t>
                          </w:r>
                          <w:r w:rsidRPr="00DD36D2">
                            <w:rPr>
                              <w:b/>
                              <w:sz w:val="18"/>
                              <w:lang w:val="fr-CA"/>
                            </w:rPr>
                            <w:t xml:space="preserve">Care Group </w:t>
                          </w:r>
                          <w:r w:rsidRPr="00DD36D2">
                            <w:rPr>
                              <w:sz w:val="18"/>
                              <w:lang w:val="fr-CA"/>
                            </w:rPr>
                            <w:t>a 10</w:t>
                          </w:r>
                          <w:r w:rsidRPr="00DD36D2">
                            <w:rPr>
                              <w:sz w:val="18"/>
                              <w:lang w:val="fr-CA"/>
                            </w:rPr>
                            <w:softHyphen/>
                          </w:r>
                          <w:r>
                            <w:rPr>
                              <w:sz w:val="18"/>
                              <w:lang w:val="fr-CA"/>
                            </w:rPr>
                            <w:t>-</w:t>
                          </w:r>
                          <w:r w:rsidRPr="00DD36D2">
                            <w:rPr>
                              <w:sz w:val="18"/>
                              <w:lang w:val="fr-CA"/>
                            </w:rPr>
                            <w:t>15 volontaires de Care group qui est désignés</w:t>
                          </w:r>
                          <w:r>
                            <w:rPr>
                              <w:sz w:val="18"/>
                              <w:lang w:val="fr-CA"/>
                            </w:rPr>
                            <w:t xml:space="preserve">  </w:t>
                          </w:r>
                          <w:r w:rsidRPr="00DD36D2">
                            <w:rPr>
                              <w:sz w:val="18"/>
                              <w:lang w:val="fr-CA"/>
                            </w:rPr>
                            <w:t>par</w:t>
                          </w:r>
                          <w:r>
                            <w:rPr>
                              <w:sz w:val="18"/>
                              <w:lang w:val="fr-CA"/>
                            </w:rPr>
                            <w:t xml:space="preserve">  les membres du groupe de voisin</w:t>
                          </w:r>
                          <w:r w:rsidRPr="00DD36D2">
                            <w:rPr>
                              <w:sz w:val="18"/>
                              <w:lang w:val="fr-CA"/>
                            </w:rPr>
                            <w:t>.</w:t>
                          </w:r>
                        </w:p>
                      </w:txbxContent>
                    </v:textbox>
                  </v:shape>
                  <v:shape id="Pentagon 1109" o:spid="_x0000_s1174" type="#_x0000_t15" style="position:absolute;left:23268;width:15117;height:14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giMUA&#10;AADdAAAADwAAAGRycy9kb3ducmV2LnhtbERP22oCMRB9L/gPYQRfSk20UOzWKCLdUnyoePmAcTPd&#10;XdxM0k10t359Uyj0bQ7nOvNlbxtxpTbUjjVMxgoEceFMzaWG4yF/mIEIEdlg45g0fFOA5WJwN8fM&#10;uI53dN3HUqQQDhlqqGL0mZShqMhiGDtPnLhP11qMCbalNC12Kdw2cqrUk7RYc2qo0NO6ouK8v1gN&#10;H/7mTm/3/vFrO+0K9epztd7kWo+G/eoFRKQ+/ov/3O8mzZ+oZ/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CIxQAAAN0AAAAPAAAAAAAAAAAAAAAAAJgCAABkcnMv&#10;ZG93bnJldi54bWxQSwUGAAAAAAQABAD1AAAAigMAAAAA&#10;" adj="18441" fillcolor="#ddd9c3" strokecolor="#c4bd97" strokeweight="1pt">
                    <v:textbox inset="23.04pt">
                      <w:txbxContent>
                        <w:p w14:paraId="5265F044" w14:textId="2C7E65D2" w:rsidR="009B577B" w:rsidRPr="00DD36D2" w:rsidRDefault="009B577B" w:rsidP="009200BD">
                          <w:pPr>
                            <w:spacing w:before="120" w:after="120"/>
                            <w:ind w:left="0"/>
                            <w:rPr>
                              <w:sz w:val="18"/>
                              <w:lang w:val="fr-CA"/>
                            </w:rPr>
                          </w:pPr>
                          <w:r w:rsidRPr="00DD36D2">
                            <w:rPr>
                              <w:sz w:val="18"/>
                              <w:lang w:val="fr-CA"/>
                            </w:rPr>
                            <w:t xml:space="preserve">Chaque </w:t>
                          </w:r>
                          <w:r w:rsidRPr="00DD36D2">
                            <w:rPr>
                              <w:b/>
                              <w:sz w:val="18"/>
                              <w:lang w:val="fr-CA"/>
                            </w:rPr>
                            <w:t>Promoteur</w:t>
                          </w:r>
                          <w:r w:rsidRPr="00DD36D2">
                            <w:rPr>
                              <w:sz w:val="18"/>
                              <w:lang w:val="fr-CA"/>
                            </w:rPr>
                            <w:t xml:space="preserve"> (Agent salarié) soutient jusqu’à</w:t>
                          </w:r>
                          <w:r>
                            <w:rPr>
                              <w:sz w:val="18"/>
                              <w:lang w:val="fr-CA"/>
                            </w:rPr>
                            <w:t xml:space="preserve">  </w:t>
                          </w:r>
                          <w:r w:rsidRPr="00DD36D2">
                            <w:rPr>
                              <w:sz w:val="18"/>
                              <w:lang w:val="fr-CA"/>
                            </w:rPr>
                            <w:t>9 Care Groups.</w:t>
                          </w:r>
                        </w:p>
                      </w:txbxContent>
                    </v:textbox>
                  </v:shape>
                  <v:shape id="Pentagon 1110" o:spid="_x0000_s1175" type="#_x0000_t15" style="position:absolute;left:11532;width:14389;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l8cA&#10;AADdAAAADwAAAGRycy9kb3ducmV2LnhtbESPT2vCQBDF7wW/wzJCL0U3KaVI6ioiSktP9V/pcZod&#10;k2B2NmbXmH5751DwNsN7895vpvPe1aqjNlSeDaTjBBRx7m3FhYH9bj2agAoR2WLtmQz8UYD5bPAw&#10;xcz6K2+o28ZCSQiHDA2UMTaZ1iEvyWEY+4ZYtKNvHUZZ20LbFq8S7mr9nCSv2mHF0lBiQ8uS8tP2&#10;4gxcnhq/+vk6HHGfdKtf9/358n4+G/M47BdvoCL18W7+v/6wgp+m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GpfHAAAA3QAAAA8AAAAAAAAAAAAAAAAAmAIAAGRy&#10;cy9kb3ducmV2LnhtbFBLBQYAAAAABAAEAPUAAACMAwAAAAA=&#10;" adj="18280" fillcolor="#eeece1" strokecolor="#c4bd97" strokeweight="1pt">
                    <v:textbox inset="23.04pt">
                      <w:txbxContent>
                        <w:p w14:paraId="6596F13D" w14:textId="7988F2CD" w:rsidR="009B577B" w:rsidRPr="00DD36D2" w:rsidRDefault="009B577B" w:rsidP="009200BD">
                          <w:pPr>
                            <w:spacing w:before="120" w:after="120"/>
                            <w:ind w:left="0"/>
                            <w:rPr>
                              <w:sz w:val="18"/>
                              <w:lang w:val="fr-CA"/>
                            </w:rPr>
                          </w:pPr>
                          <w:r w:rsidRPr="00DD36D2">
                            <w:rPr>
                              <w:sz w:val="18"/>
                              <w:lang w:val="fr-CA"/>
                            </w:rPr>
                            <w:t>Chaque</w:t>
                          </w:r>
                          <w:r>
                            <w:rPr>
                              <w:sz w:val="18"/>
                              <w:lang w:val="fr-CA"/>
                            </w:rPr>
                            <w:t xml:space="preserve">  </w:t>
                          </w:r>
                          <w:r w:rsidRPr="00DD36D2">
                            <w:rPr>
                              <w:b/>
                              <w:sz w:val="18"/>
                              <w:lang w:val="fr-CA"/>
                            </w:rPr>
                            <w:t>Superviseur</w:t>
                          </w:r>
                          <w:r w:rsidRPr="00DD36D2">
                            <w:rPr>
                              <w:sz w:val="18"/>
                              <w:lang w:val="fr-CA"/>
                            </w:rPr>
                            <w:t xml:space="preserve"> (Agent salarié) est </w:t>
                          </w:r>
                          <w:r>
                            <w:rPr>
                              <w:sz w:val="18"/>
                              <w:lang w:val="fr-CA"/>
                            </w:rPr>
                            <w:t>responsa</w:t>
                          </w:r>
                          <w:r w:rsidRPr="00DD36D2">
                            <w:rPr>
                              <w:sz w:val="18"/>
                              <w:lang w:val="fr-CA"/>
                            </w:rPr>
                            <w:t>ble</w:t>
                          </w:r>
                          <w:r>
                            <w:rPr>
                              <w:sz w:val="18"/>
                              <w:lang w:val="fr-CA"/>
                            </w:rPr>
                            <w:t xml:space="preserve">  de</w:t>
                          </w:r>
                          <w:r w:rsidRPr="00DD36D2">
                            <w:rPr>
                              <w:sz w:val="18"/>
                              <w:lang w:val="fr-CA"/>
                            </w:rPr>
                            <w:t xml:space="preserve"> 4</w:t>
                          </w:r>
                          <w:r>
                            <w:rPr>
                              <w:sz w:val="18"/>
                              <w:lang w:val="fr-CA"/>
                            </w:rPr>
                            <w:t>-6 Promoteurs</w:t>
                          </w:r>
                          <w:r w:rsidRPr="00DD36D2">
                            <w:rPr>
                              <w:sz w:val="18"/>
                              <w:lang w:val="fr-CA"/>
                            </w:rPr>
                            <w:t>.</w:t>
                          </w:r>
                        </w:p>
                      </w:txbxContent>
                    </v:textbox>
                  </v:shape>
                  <v:shape id="Pentagon 1111" o:spid="_x0000_s1176" type="#_x0000_t15" style="position:absolute;width:14122;height:1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I0MQA&#10;AADdAAAADwAAAGRycy9kb3ducmV2LnhtbERP0WrCQBB8L/gPxwp9KXqxYJHoKSIIpQWh6otva25N&#10;orm9NLfG+Pc9Qeg87TI7MzuzRecq1VITSs8GRsMEFHHmbcm5gf1uPZiACoJssfJMBu4UYDHvvcww&#10;tf7GP9RuJVfRhEOKBgqROtU6ZAU5DENfE0fu5BuHEtcm17bBWzR3lX5Pkg/tsOSYUGBNq4Kyy/bq&#10;DPxu3g7L9ijX9eg8lsu3tF/j+mTMa79bTkEJdfJ//FR/2vh+BDzaxB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CNDEAAAA3QAAAA8AAAAAAAAAAAAAAAAAmAIAAGRycy9k&#10;b3ducmV2LnhtbFBLBQYAAAAABAAEAPUAAACJAwAAAAA=&#10;" adj="18201" fillcolor="#ddd9c3" strokecolor="#c4bd97" strokeweight="1pt">
                    <v:textbox>
                      <w:txbxContent>
                        <w:p w14:paraId="3BF14559" w14:textId="08A0459B" w:rsidR="009B577B" w:rsidRPr="00DD36D2" w:rsidRDefault="009B577B" w:rsidP="009200BD">
                          <w:pPr>
                            <w:spacing w:before="120" w:after="120"/>
                            <w:ind w:left="0"/>
                            <w:rPr>
                              <w:sz w:val="16"/>
                              <w:szCs w:val="16"/>
                              <w:lang w:val="fr-CA"/>
                            </w:rPr>
                          </w:pPr>
                          <w:r w:rsidRPr="00DD36D2">
                            <w:rPr>
                              <w:sz w:val="16"/>
                              <w:szCs w:val="16"/>
                              <w:lang w:val="fr-CA"/>
                            </w:rPr>
                            <w:t xml:space="preserve">Chaque </w:t>
                          </w:r>
                          <w:r w:rsidRPr="00DD36D2">
                            <w:rPr>
                              <w:b/>
                              <w:sz w:val="16"/>
                              <w:szCs w:val="16"/>
                              <w:lang w:val="fr-CA"/>
                            </w:rPr>
                            <w:t>Coordinateur</w:t>
                          </w:r>
                          <w:r w:rsidRPr="00DD36D2">
                            <w:rPr>
                              <w:sz w:val="16"/>
                              <w:szCs w:val="16"/>
                              <w:lang w:val="fr-CA"/>
                            </w:rPr>
                            <w:t xml:space="preserve"> (agent salarié) est </w:t>
                          </w:r>
                          <w:r>
                            <w:rPr>
                              <w:sz w:val="16"/>
                              <w:szCs w:val="16"/>
                              <w:lang w:val="fr-CA"/>
                            </w:rPr>
                            <w:t>responsa</w:t>
                          </w:r>
                          <w:r w:rsidRPr="00DD36D2">
                            <w:rPr>
                              <w:sz w:val="16"/>
                              <w:szCs w:val="16"/>
                              <w:lang w:val="fr-CA"/>
                            </w:rPr>
                            <w:t>ble de</w:t>
                          </w:r>
                          <w:r>
                            <w:rPr>
                              <w:sz w:val="16"/>
                              <w:szCs w:val="16"/>
                              <w:lang w:val="fr-CA"/>
                            </w:rPr>
                            <w:t xml:space="preserve">  </w:t>
                          </w:r>
                          <w:r w:rsidRPr="00DD36D2">
                            <w:rPr>
                              <w:sz w:val="16"/>
                              <w:szCs w:val="16"/>
                              <w:lang w:val="fr-CA"/>
                            </w:rPr>
                            <w:t>3</w:t>
                          </w:r>
                          <w:r>
                            <w:rPr>
                              <w:sz w:val="16"/>
                              <w:szCs w:val="16"/>
                              <w:lang w:val="fr-CA"/>
                            </w:rPr>
                            <w:t>-</w:t>
                          </w:r>
                          <w:r w:rsidRPr="00DD36D2">
                            <w:rPr>
                              <w:sz w:val="16"/>
                              <w:szCs w:val="16"/>
                              <w:lang w:val="fr-CA"/>
                            </w:rPr>
                            <w:t>6 Superviseurs.</w:t>
                          </w:r>
                        </w:p>
                        <w:p w14:paraId="31FE413F" w14:textId="1C9B44BB" w:rsidR="009B577B" w:rsidRPr="00DD36D2" w:rsidRDefault="009B577B" w:rsidP="009200BD">
                          <w:pPr>
                            <w:spacing w:before="120" w:after="120"/>
                            <w:ind w:left="0"/>
                            <w:rPr>
                              <w:sz w:val="18"/>
                              <w:lang w:val="fr-CA"/>
                            </w:rPr>
                          </w:pPr>
                          <w:r w:rsidRPr="00DD36D2">
                            <w:rPr>
                              <w:sz w:val="16"/>
                              <w:szCs w:val="16"/>
                              <w:lang w:val="fr-CA"/>
                            </w:rPr>
                            <w:t>Un projet</w:t>
                          </w:r>
                          <w:r>
                            <w:rPr>
                              <w:sz w:val="16"/>
                              <w:szCs w:val="16"/>
                              <w:lang w:val="fr-CA"/>
                            </w:rPr>
                            <w:t xml:space="preserve">  </w:t>
                          </w:r>
                          <w:r w:rsidRPr="00DD36D2">
                            <w:rPr>
                              <w:sz w:val="16"/>
                              <w:szCs w:val="16"/>
                              <w:lang w:val="fr-CA"/>
                            </w:rPr>
                            <w:t xml:space="preserve">peut </w:t>
                          </w:r>
                          <w:r>
                            <w:rPr>
                              <w:sz w:val="16"/>
                              <w:szCs w:val="16"/>
                              <w:lang w:val="fr-CA"/>
                            </w:rPr>
                            <w:t>recru</w:t>
                          </w:r>
                          <w:r w:rsidRPr="00DD36D2">
                            <w:rPr>
                              <w:sz w:val="16"/>
                              <w:szCs w:val="16"/>
                              <w:lang w:val="fr-CA"/>
                            </w:rPr>
                            <w:t>ter</w:t>
                          </w:r>
                          <w:r>
                            <w:rPr>
                              <w:sz w:val="16"/>
                              <w:szCs w:val="16"/>
                              <w:lang w:val="fr-CA"/>
                            </w:rPr>
                            <w:t xml:space="preserve">  </w:t>
                          </w:r>
                          <w:r w:rsidRPr="00DD36D2">
                            <w:rPr>
                              <w:sz w:val="16"/>
                              <w:szCs w:val="16"/>
                              <w:lang w:val="fr-CA"/>
                            </w:rPr>
                            <w:t xml:space="preserve">plusieurs coordinateurs (supervises par un </w:t>
                          </w:r>
                          <w:r w:rsidRPr="00DD36D2">
                            <w:rPr>
                              <w:b/>
                              <w:sz w:val="16"/>
                              <w:szCs w:val="16"/>
                              <w:lang w:val="fr-CA"/>
                            </w:rPr>
                            <w:t>Gestionnaire</w:t>
                          </w:r>
                          <w:r w:rsidRPr="00DD36D2">
                            <w:rPr>
                              <w:sz w:val="16"/>
                              <w:szCs w:val="16"/>
                              <w:lang w:val="fr-CA"/>
                            </w:rPr>
                            <w:t>) si c’est nécessaire</w:t>
                          </w:r>
                          <w:r>
                            <w:rPr>
                              <w:sz w:val="16"/>
                              <w:szCs w:val="16"/>
                              <w:lang w:val="fr-CA"/>
                            </w:rPr>
                            <w:t xml:space="preserve">  </w:t>
                          </w:r>
                          <w:r w:rsidRPr="00DD36D2">
                            <w:rPr>
                              <w:sz w:val="16"/>
                              <w:szCs w:val="16"/>
                              <w:lang w:val="fr-CA"/>
                            </w:rPr>
                            <w:t>pour répondre</w:t>
                          </w:r>
                          <w:r>
                            <w:rPr>
                              <w:sz w:val="16"/>
                              <w:szCs w:val="16"/>
                              <w:lang w:val="fr-CA"/>
                            </w:rPr>
                            <w:t xml:space="preserve"> à la couverture désirée.</w:t>
                          </w:r>
                        </w:p>
                      </w:txbxContent>
                    </v:textbox>
                  </v:shape>
                </v:group>
                <v:rect id="Rectangle 1112" o:spid="_x0000_s1177" style="position:absolute;top:14054;width:60382;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YkcIA&#10;AADdAAAADwAAAGRycy9kb3ducmV2LnhtbERPS0sDMRC+C/6HMAVvNruLaNk2LVURpOChDwRvw2a6&#10;WbqZhM3Yrv++EQRv8/E9Z7Eafa/ONKQusIFyWoAiboLtuDVw2L/dz0AlQbbYByYDP5Rgtby9WWBt&#10;w4W3dN5Jq3IIpxoNOJFYa50aRx7TNETizB3D4FEyHFptB7zkcN/rqigetceOc4PDSC+OmtPu2xuI&#10;m3B0X5+xeiZ52D9twwfxqxhzNxnXc1BCo/yL/9zvNs8vywp+v8kn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diRwgAAAN0AAAAPAAAAAAAAAAAAAAAAAJgCAABkcnMvZG93&#10;bnJldi54bWxQSwUGAAAAAAQABAD1AAAAhwMAAAAA&#10;" fillcolor="#eeece1" strokecolor="#c4bd97" strokeweight="1pt">
                  <v:textbox>
                    <w:txbxContent>
                      <w:p w14:paraId="36AD9E50" w14:textId="3DBC924D" w:rsidR="009B577B" w:rsidRPr="00AA3259" w:rsidRDefault="009B577B" w:rsidP="009200BD">
                        <w:pPr>
                          <w:spacing w:after="0"/>
                          <w:ind w:left="0"/>
                          <w:jc w:val="center"/>
                          <w:rPr>
                            <w:b/>
                            <w:color w:val="000000" w:themeColor="text1"/>
                            <w:sz w:val="20"/>
                            <w:szCs w:val="20"/>
                            <w:lang w:val="fr-CA"/>
                          </w:rPr>
                        </w:pPr>
                        <w:r w:rsidRPr="00AA3259">
                          <w:rPr>
                            <w:b/>
                            <w:color w:val="000000" w:themeColor="text1"/>
                            <w:sz w:val="20"/>
                            <w:szCs w:val="20"/>
                            <w:lang w:val="fr-CA"/>
                          </w:rPr>
                          <w:t>Chaque Promoteur atteint environ 500 à 1</w:t>
                        </w:r>
                        <w:r>
                          <w:rPr>
                            <w:b/>
                            <w:color w:val="000000" w:themeColor="text1"/>
                            <w:sz w:val="20"/>
                            <w:szCs w:val="20"/>
                            <w:lang w:val="fr-CA"/>
                          </w:rPr>
                          <w:t>.</w:t>
                        </w:r>
                        <w:r w:rsidRPr="00AA3259">
                          <w:rPr>
                            <w:b/>
                            <w:color w:val="000000" w:themeColor="text1"/>
                            <w:sz w:val="20"/>
                            <w:szCs w:val="20"/>
                            <w:lang w:val="fr-CA"/>
                          </w:rPr>
                          <w:t>200 femmes</w:t>
                        </w:r>
                        <w:r>
                          <w:rPr>
                            <w:b/>
                            <w:color w:val="000000" w:themeColor="text1"/>
                            <w:sz w:val="20"/>
                            <w:szCs w:val="20"/>
                            <w:lang w:val="fr-CA"/>
                          </w:rPr>
                          <w:t>.</w:t>
                        </w:r>
                      </w:p>
                    </w:txbxContent>
                  </v:textbox>
                </v:rect>
              </v:group>
            </w:pict>
          </mc:Fallback>
        </mc:AlternateContent>
      </w:r>
    </w:p>
    <w:p w14:paraId="1B036E33" w14:textId="77777777" w:rsidR="009200BD" w:rsidRPr="006207D5" w:rsidRDefault="009200BD" w:rsidP="009200BD">
      <w:pPr>
        <w:overflowPunct/>
        <w:autoSpaceDE/>
        <w:autoSpaceDN/>
        <w:adjustRightInd/>
        <w:ind w:left="0"/>
        <w:rPr>
          <w:rFonts w:ascii="Tahoma" w:hAnsi="Tahoma" w:cstheme="minorBidi"/>
          <w:sz w:val="24"/>
          <w:szCs w:val="22"/>
          <w:lang w:val="fr-FR"/>
        </w:rPr>
      </w:pPr>
      <w:r w:rsidRPr="006207D5">
        <w:rPr>
          <w:rFonts w:ascii="Tahoma" w:hAnsi="Tahoma" w:cstheme="minorBidi"/>
          <w:sz w:val="24"/>
          <w:szCs w:val="22"/>
          <w:lang w:val="fr-FR"/>
        </w:rPr>
        <w:br w:type="page"/>
      </w:r>
    </w:p>
    <w:p w14:paraId="6DA75F89" w14:textId="634BA619" w:rsidR="009200BD" w:rsidRPr="006207D5" w:rsidRDefault="009200BD" w:rsidP="009200BD">
      <w:pPr>
        <w:pStyle w:val="Heading2"/>
        <w:rPr>
          <w:lang w:val="fr-FR"/>
        </w:rPr>
      </w:pPr>
      <w:bookmarkStart w:id="45" w:name="_Toc407739038"/>
      <w:r w:rsidRPr="006207D5">
        <w:rPr>
          <w:lang w:val="fr-FR"/>
        </w:rPr>
        <w:t xml:space="preserve">Leçon 2, </w:t>
      </w:r>
      <w:r w:rsidR="00603188" w:rsidRPr="006207D5">
        <w:rPr>
          <w:lang w:val="fr-FR"/>
        </w:rPr>
        <w:t>Flip Chart</w:t>
      </w:r>
      <w:r w:rsidRPr="006207D5">
        <w:rPr>
          <w:lang w:val="fr-FR"/>
        </w:rPr>
        <w:t xml:space="preserve"> 2</w:t>
      </w:r>
      <w:r w:rsidR="001F79AA">
        <w:rPr>
          <w:lang w:val="fr-FR"/>
        </w:rPr>
        <w:t xml:space="preserve"> </w:t>
      </w:r>
      <w:r w:rsidRPr="006207D5">
        <w:rPr>
          <w:lang w:val="fr-FR"/>
        </w:rPr>
        <w:t xml:space="preserve">: Jeu de </w:t>
      </w:r>
      <w:r w:rsidR="00E32140" w:rsidRPr="006207D5">
        <w:rPr>
          <w:lang w:val="fr-FR"/>
        </w:rPr>
        <w:t>C</w:t>
      </w:r>
      <w:r w:rsidRPr="006207D5">
        <w:rPr>
          <w:lang w:val="fr-FR"/>
        </w:rPr>
        <w:t>alculs de Care Groups</w:t>
      </w:r>
      <w:bookmarkEnd w:id="45"/>
    </w:p>
    <w:p w14:paraId="4908EFC6" w14:textId="682FF0A9" w:rsidR="009200BD" w:rsidRPr="006207D5" w:rsidRDefault="009200BD" w:rsidP="009200BD">
      <w:pPr>
        <w:rPr>
          <w:lang w:val="fr-FR"/>
        </w:rPr>
      </w:pPr>
      <w:r w:rsidRPr="006207D5">
        <w:rPr>
          <w:lang w:val="fr-FR"/>
        </w:rPr>
        <w:t>Combien de mères seront-elles atteintes dans chaque scénario</w:t>
      </w:r>
      <w:r w:rsidR="001F79AA">
        <w:rPr>
          <w:lang w:val="fr-FR"/>
        </w:rPr>
        <w:t xml:space="preserve"> </w:t>
      </w:r>
      <w:r w:rsidRPr="006207D5">
        <w:rPr>
          <w:lang w:val="fr-FR"/>
        </w:rPr>
        <w:t xml:space="preserve">? </w:t>
      </w:r>
    </w:p>
    <w:p w14:paraId="76E35312" w14:textId="77777777" w:rsidR="009200BD" w:rsidRPr="006207D5" w:rsidRDefault="009200BD" w:rsidP="00E86CE6">
      <w:pPr>
        <w:pStyle w:val="ListParagraph"/>
        <w:numPr>
          <w:ilvl w:val="0"/>
          <w:numId w:val="27"/>
        </w:numPr>
        <w:ind w:left="1080"/>
        <w:rPr>
          <w:kern w:val="0"/>
          <w:lang w:val="fr-FR"/>
        </w:rPr>
      </w:pPr>
      <w:r w:rsidRPr="006207D5">
        <w:rPr>
          <w:kern w:val="0"/>
          <w:lang w:val="fr-FR"/>
        </w:rPr>
        <w:t xml:space="preserve">30 Promoteurs, 6 CGs par Promoteur, 10 VCGs par CG, 12 FV par VCG </w:t>
      </w:r>
    </w:p>
    <w:p w14:paraId="09F6D912" w14:textId="77777777" w:rsidR="009200BD" w:rsidRPr="006207D5" w:rsidRDefault="009200BD" w:rsidP="00E86CE6">
      <w:pPr>
        <w:pStyle w:val="ListParagraph"/>
        <w:numPr>
          <w:ilvl w:val="0"/>
          <w:numId w:val="27"/>
        </w:numPr>
        <w:ind w:left="1080"/>
        <w:rPr>
          <w:kern w:val="0"/>
          <w:lang w:val="fr-FR"/>
        </w:rPr>
      </w:pPr>
      <w:r w:rsidRPr="006207D5">
        <w:rPr>
          <w:kern w:val="0"/>
          <w:lang w:val="fr-FR"/>
        </w:rPr>
        <w:t>15 Promoteurs, 5 CGs par Promoteur, 10 VCGs par CG, 10 FV par VCG</w:t>
      </w:r>
    </w:p>
    <w:p w14:paraId="5DF24102" w14:textId="77777777" w:rsidR="009200BD" w:rsidRPr="006207D5" w:rsidRDefault="009200BD" w:rsidP="00E86CE6">
      <w:pPr>
        <w:pStyle w:val="ListParagraph"/>
        <w:numPr>
          <w:ilvl w:val="0"/>
          <w:numId w:val="27"/>
        </w:numPr>
        <w:ind w:left="1080"/>
        <w:rPr>
          <w:kern w:val="0"/>
          <w:lang w:val="fr-FR"/>
        </w:rPr>
      </w:pPr>
      <w:r w:rsidRPr="006207D5">
        <w:rPr>
          <w:kern w:val="0"/>
          <w:lang w:val="fr-FR"/>
        </w:rPr>
        <w:t>3 Promoteurs, 7 CGs par Promoteur, 12 VCGs par CG, 12 FV par VCG</w:t>
      </w:r>
    </w:p>
    <w:p w14:paraId="31B4CFC8" w14:textId="77777777" w:rsidR="009200BD" w:rsidRPr="006207D5" w:rsidRDefault="009200BD" w:rsidP="00E86CE6">
      <w:pPr>
        <w:pStyle w:val="ListParagraph"/>
        <w:numPr>
          <w:ilvl w:val="0"/>
          <w:numId w:val="27"/>
        </w:numPr>
        <w:ind w:left="1080"/>
        <w:rPr>
          <w:kern w:val="0"/>
          <w:lang w:val="fr-FR"/>
        </w:rPr>
      </w:pPr>
      <w:r w:rsidRPr="006207D5">
        <w:rPr>
          <w:kern w:val="0"/>
          <w:lang w:val="fr-FR"/>
        </w:rPr>
        <w:t>20 Promoteurs, 5 CGs par Promoteur, 8 VCGs par CG, 9 FV par VCG</w:t>
      </w:r>
    </w:p>
    <w:p w14:paraId="0093EE46" w14:textId="77777777" w:rsidR="009200BD" w:rsidRPr="006207D5" w:rsidRDefault="009200BD" w:rsidP="00E86CE6">
      <w:pPr>
        <w:pStyle w:val="ListParagraph"/>
        <w:numPr>
          <w:ilvl w:val="0"/>
          <w:numId w:val="27"/>
        </w:numPr>
        <w:ind w:left="1080"/>
        <w:rPr>
          <w:kern w:val="0"/>
          <w:lang w:val="fr-FR"/>
        </w:rPr>
      </w:pPr>
      <w:r w:rsidRPr="006207D5">
        <w:rPr>
          <w:kern w:val="0"/>
          <w:lang w:val="fr-FR"/>
        </w:rPr>
        <w:t>18 Promoteurs, 6 CGs par Promoteur, 11 VCGs par CG, 10 FV par VCG</w:t>
      </w:r>
    </w:p>
    <w:p w14:paraId="462892E6" w14:textId="77777777" w:rsidR="009200BD" w:rsidRPr="006207D5" w:rsidRDefault="009200BD" w:rsidP="009200BD">
      <w:pPr>
        <w:overflowPunct/>
        <w:autoSpaceDE/>
        <w:autoSpaceDN/>
        <w:adjustRightInd/>
        <w:ind w:left="0"/>
        <w:rPr>
          <w:lang w:val="fr-FR"/>
        </w:rPr>
      </w:pPr>
      <w:r w:rsidRPr="006207D5">
        <w:rPr>
          <w:lang w:val="fr-FR"/>
        </w:rPr>
        <w:br w:type="page"/>
      </w:r>
    </w:p>
    <w:p w14:paraId="1D98667D" w14:textId="12306C99" w:rsidR="009200BD" w:rsidRPr="006207D5" w:rsidRDefault="009200BD" w:rsidP="009200BD">
      <w:pPr>
        <w:pStyle w:val="Heading2"/>
        <w:rPr>
          <w:lang w:val="fr-FR"/>
        </w:rPr>
      </w:pPr>
      <w:bookmarkStart w:id="46" w:name="_Toc407739039"/>
      <w:r w:rsidRPr="006207D5">
        <w:rPr>
          <w:lang w:val="fr-FR"/>
        </w:rPr>
        <w:t xml:space="preserve">Clé de Réponse à la Leçon 2, </w:t>
      </w:r>
      <w:r w:rsidR="00603188" w:rsidRPr="006207D5">
        <w:rPr>
          <w:lang w:val="fr-FR"/>
        </w:rPr>
        <w:t>Flip Chart</w:t>
      </w:r>
      <w:r w:rsidRPr="006207D5">
        <w:rPr>
          <w:lang w:val="fr-FR"/>
        </w:rPr>
        <w:t xml:space="preserve"> 2</w:t>
      </w:r>
      <w:r w:rsidR="001F79AA">
        <w:rPr>
          <w:lang w:val="fr-FR"/>
        </w:rPr>
        <w:t xml:space="preserve"> </w:t>
      </w:r>
      <w:r w:rsidRPr="006207D5">
        <w:rPr>
          <w:lang w:val="fr-FR"/>
        </w:rPr>
        <w:t xml:space="preserve">: Jeu de </w:t>
      </w:r>
      <w:r w:rsidR="00C9510E" w:rsidRPr="006207D5">
        <w:rPr>
          <w:lang w:val="fr-FR"/>
        </w:rPr>
        <w:t>C</w:t>
      </w:r>
      <w:r w:rsidRPr="006207D5">
        <w:rPr>
          <w:lang w:val="fr-FR"/>
        </w:rPr>
        <w:t>alculs de Care Groups</w:t>
      </w:r>
      <w:bookmarkEnd w:id="46"/>
    </w:p>
    <w:p w14:paraId="7AA07BAF" w14:textId="46862757" w:rsidR="009200BD" w:rsidRPr="006207D5" w:rsidRDefault="00AD446E" w:rsidP="00E86CE6">
      <w:pPr>
        <w:pStyle w:val="ListParagraph"/>
        <w:numPr>
          <w:ilvl w:val="0"/>
          <w:numId w:val="28"/>
        </w:numPr>
        <w:ind w:left="1080"/>
        <w:rPr>
          <w:kern w:val="0"/>
          <w:lang w:val="fr-FR"/>
        </w:rPr>
      </w:pPr>
      <w:r w:rsidRPr="006207D5">
        <w:rPr>
          <w:kern w:val="0"/>
          <w:lang w:val="fr-FR"/>
        </w:rPr>
        <w:t>30 x 6 x 10 = 1</w:t>
      </w:r>
      <w:r w:rsidR="001F79AA">
        <w:rPr>
          <w:kern w:val="0"/>
          <w:lang w:val="fr-FR"/>
        </w:rPr>
        <w:t>.</w:t>
      </w:r>
      <w:r w:rsidRPr="006207D5">
        <w:rPr>
          <w:kern w:val="0"/>
          <w:lang w:val="fr-FR"/>
        </w:rPr>
        <w:t>800 VCG</w:t>
      </w:r>
      <w:r w:rsidR="009200BD" w:rsidRPr="006207D5">
        <w:rPr>
          <w:kern w:val="0"/>
          <w:lang w:val="fr-FR"/>
        </w:rPr>
        <w:t>s</w:t>
      </w:r>
      <w:r w:rsidR="009200BD" w:rsidRPr="006207D5">
        <w:rPr>
          <w:kern w:val="0"/>
          <w:lang w:val="fr-FR"/>
        </w:rPr>
        <w:br/>
        <w:t>1</w:t>
      </w:r>
      <w:r w:rsidR="001F79AA">
        <w:rPr>
          <w:kern w:val="0"/>
          <w:lang w:val="fr-FR"/>
        </w:rPr>
        <w:t>.</w:t>
      </w:r>
      <w:r w:rsidR="009200BD" w:rsidRPr="006207D5">
        <w:rPr>
          <w:kern w:val="0"/>
          <w:lang w:val="fr-FR"/>
        </w:rPr>
        <w:t>800 x 12 = 21.600 FV</w:t>
      </w:r>
      <w:r w:rsidR="009200BD" w:rsidRPr="006207D5">
        <w:rPr>
          <w:kern w:val="0"/>
          <w:lang w:val="fr-FR"/>
        </w:rPr>
        <w:br/>
        <w:t>1</w:t>
      </w:r>
      <w:r w:rsidR="001F79AA">
        <w:rPr>
          <w:kern w:val="0"/>
          <w:lang w:val="fr-FR"/>
        </w:rPr>
        <w:t>.</w:t>
      </w:r>
      <w:r w:rsidR="009200BD" w:rsidRPr="006207D5">
        <w:rPr>
          <w:kern w:val="0"/>
          <w:lang w:val="fr-FR"/>
        </w:rPr>
        <w:t>800 VCGs + 21.600 NW = 23.400 mères au total (Rappelez-vous que les VCG</w:t>
      </w:r>
      <w:r w:rsidR="00A5075D" w:rsidRPr="006207D5">
        <w:rPr>
          <w:kern w:val="0"/>
          <w:lang w:val="fr-FR"/>
        </w:rPr>
        <w:t>s</w:t>
      </w:r>
      <w:r w:rsidR="009200BD" w:rsidRPr="006207D5">
        <w:rPr>
          <w:kern w:val="0"/>
          <w:lang w:val="fr-FR"/>
        </w:rPr>
        <w:t xml:space="preserve"> sont également des mères, aussi) </w:t>
      </w:r>
    </w:p>
    <w:p w14:paraId="79B5E434" w14:textId="4D45E95F" w:rsidR="009200BD" w:rsidRPr="006207D5" w:rsidRDefault="009200BD" w:rsidP="00E86CE6">
      <w:pPr>
        <w:pStyle w:val="ListParagraph"/>
        <w:numPr>
          <w:ilvl w:val="0"/>
          <w:numId w:val="28"/>
        </w:numPr>
        <w:ind w:left="1080"/>
        <w:rPr>
          <w:rFonts w:ascii="Calibri" w:hAnsi="Calibri" w:cs="Calibri"/>
          <w:kern w:val="0"/>
          <w:lang w:val="fr-FR"/>
        </w:rPr>
      </w:pPr>
      <w:r w:rsidRPr="006207D5">
        <w:rPr>
          <w:rFonts w:ascii="Calibri" w:hAnsi="Calibri" w:cs="Calibri"/>
          <w:kern w:val="0"/>
          <w:lang w:val="fr-FR"/>
        </w:rPr>
        <w:t>750 VCGs + 7</w:t>
      </w:r>
      <w:r w:rsidR="001F79AA">
        <w:rPr>
          <w:rFonts w:ascii="Calibri" w:hAnsi="Calibri" w:cs="Calibri"/>
          <w:kern w:val="0"/>
          <w:lang w:val="fr-FR"/>
        </w:rPr>
        <w:t>.</w:t>
      </w:r>
      <w:r w:rsidRPr="006207D5">
        <w:rPr>
          <w:rFonts w:ascii="Calibri" w:hAnsi="Calibri" w:cs="Calibri"/>
          <w:kern w:val="0"/>
          <w:lang w:val="fr-FR"/>
        </w:rPr>
        <w:t>500 FV = 8</w:t>
      </w:r>
      <w:r w:rsidR="001F79AA">
        <w:rPr>
          <w:rFonts w:ascii="Calibri" w:hAnsi="Calibri" w:cs="Calibri"/>
          <w:kern w:val="0"/>
          <w:lang w:val="fr-FR"/>
        </w:rPr>
        <w:t>.</w:t>
      </w:r>
      <w:r w:rsidRPr="006207D5">
        <w:rPr>
          <w:rFonts w:ascii="Calibri" w:hAnsi="Calibri" w:cs="Calibri"/>
          <w:kern w:val="0"/>
          <w:lang w:val="fr-FR"/>
        </w:rPr>
        <w:t>250 mères</w:t>
      </w:r>
    </w:p>
    <w:p w14:paraId="52009401" w14:textId="48AE386E" w:rsidR="009200BD" w:rsidRPr="006207D5" w:rsidRDefault="009200BD" w:rsidP="00E86CE6">
      <w:pPr>
        <w:pStyle w:val="ListParagraph"/>
        <w:numPr>
          <w:ilvl w:val="0"/>
          <w:numId w:val="28"/>
        </w:numPr>
        <w:ind w:left="1080"/>
        <w:rPr>
          <w:rFonts w:ascii="Calibri" w:hAnsi="Calibri" w:cs="Calibri"/>
          <w:kern w:val="0"/>
          <w:lang w:val="fr-FR"/>
        </w:rPr>
      </w:pPr>
      <w:r w:rsidRPr="006207D5">
        <w:rPr>
          <w:rFonts w:ascii="Calibri" w:hAnsi="Calibri" w:cs="Calibri"/>
          <w:kern w:val="0"/>
          <w:lang w:val="fr-FR"/>
        </w:rPr>
        <w:t>252 VCGs + 3</w:t>
      </w:r>
      <w:r w:rsidR="001F79AA">
        <w:rPr>
          <w:rFonts w:ascii="Calibri" w:hAnsi="Calibri" w:cs="Calibri"/>
          <w:kern w:val="0"/>
          <w:lang w:val="fr-FR"/>
        </w:rPr>
        <w:t>.</w:t>
      </w:r>
      <w:r w:rsidRPr="006207D5">
        <w:rPr>
          <w:rFonts w:ascii="Calibri" w:hAnsi="Calibri" w:cs="Calibri"/>
          <w:kern w:val="0"/>
          <w:lang w:val="fr-FR"/>
        </w:rPr>
        <w:t>024 FV = 3</w:t>
      </w:r>
      <w:r w:rsidR="001F79AA">
        <w:rPr>
          <w:rFonts w:ascii="Calibri" w:hAnsi="Calibri" w:cs="Calibri"/>
          <w:kern w:val="0"/>
          <w:lang w:val="fr-FR"/>
        </w:rPr>
        <w:t>.</w:t>
      </w:r>
      <w:r w:rsidRPr="006207D5">
        <w:rPr>
          <w:rFonts w:ascii="Calibri" w:hAnsi="Calibri" w:cs="Calibri"/>
          <w:kern w:val="0"/>
          <w:lang w:val="fr-FR"/>
        </w:rPr>
        <w:t>276 mères</w:t>
      </w:r>
    </w:p>
    <w:p w14:paraId="7B3AC09A" w14:textId="5D600BB6" w:rsidR="009200BD" w:rsidRPr="006207D5" w:rsidRDefault="009200BD" w:rsidP="00E86CE6">
      <w:pPr>
        <w:pStyle w:val="ListParagraph"/>
        <w:numPr>
          <w:ilvl w:val="0"/>
          <w:numId w:val="28"/>
        </w:numPr>
        <w:ind w:left="1080"/>
        <w:rPr>
          <w:rFonts w:ascii="Calibri" w:hAnsi="Calibri" w:cs="Calibri"/>
          <w:kern w:val="0"/>
          <w:lang w:val="fr-FR"/>
        </w:rPr>
      </w:pPr>
      <w:r w:rsidRPr="006207D5">
        <w:rPr>
          <w:rFonts w:ascii="Calibri" w:hAnsi="Calibri" w:cs="Calibri"/>
          <w:kern w:val="0"/>
          <w:lang w:val="fr-FR"/>
        </w:rPr>
        <w:t>800 VCGs + 7</w:t>
      </w:r>
      <w:r w:rsidR="001F79AA">
        <w:rPr>
          <w:rFonts w:ascii="Calibri" w:hAnsi="Calibri" w:cs="Calibri"/>
          <w:kern w:val="0"/>
          <w:lang w:val="fr-FR"/>
        </w:rPr>
        <w:t>.</w:t>
      </w:r>
      <w:r w:rsidRPr="006207D5">
        <w:rPr>
          <w:rFonts w:ascii="Calibri" w:hAnsi="Calibri" w:cs="Calibri"/>
          <w:kern w:val="0"/>
          <w:lang w:val="fr-FR"/>
        </w:rPr>
        <w:t>200 FV = 8</w:t>
      </w:r>
      <w:r w:rsidR="001F79AA">
        <w:rPr>
          <w:rFonts w:ascii="Calibri" w:hAnsi="Calibri" w:cs="Calibri"/>
          <w:kern w:val="0"/>
          <w:lang w:val="fr-FR"/>
        </w:rPr>
        <w:t>.</w:t>
      </w:r>
      <w:r w:rsidRPr="006207D5">
        <w:rPr>
          <w:rFonts w:ascii="Calibri" w:hAnsi="Calibri" w:cs="Calibri"/>
          <w:kern w:val="0"/>
          <w:lang w:val="fr-FR"/>
        </w:rPr>
        <w:t>000 mères</w:t>
      </w:r>
    </w:p>
    <w:p w14:paraId="17FBD6C6" w14:textId="5EB7C2B4" w:rsidR="009200BD" w:rsidRPr="006207D5" w:rsidRDefault="009200BD" w:rsidP="00E86CE6">
      <w:pPr>
        <w:pStyle w:val="ListParagraph"/>
        <w:numPr>
          <w:ilvl w:val="0"/>
          <w:numId w:val="28"/>
        </w:numPr>
        <w:ind w:left="1080"/>
        <w:rPr>
          <w:rFonts w:ascii="Calibri" w:hAnsi="Calibri" w:cs="Calibri"/>
          <w:kern w:val="0"/>
          <w:lang w:val="fr-FR"/>
        </w:rPr>
      </w:pPr>
      <w:r w:rsidRPr="006207D5">
        <w:rPr>
          <w:rFonts w:ascii="Calibri" w:hAnsi="Calibri" w:cs="Calibri"/>
          <w:kern w:val="0"/>
          <w:lang w:val="fr-FR"/>
        </w:rPr>
        <w:t>1</w:t>
      </w:r>
      <w:r w:rsidR="001F79AA">
        <w:rPr>
          <w:rFonts w:ascii="Calibri" w:hAnsi="Calibri" w:cs="Calibri"/>
          <w:kern w:val="0"/>
          <w:lang w:val="fr-FR"/>
        </w:rPr>
        <w:t>.</w:t>
      </w:r>
      <w:r w:rsidRPr="006207D5">
        <w:rPr>
          <w:rFonts w:ascii="Calibri" w:hAnsi="Calibri" w:cs="Calibri"/>
          <w:kern w:val="0"/>
          <w:lang w:val="fr-FR"/>
        </w:rPr>
        <w:t xml:space="preserve">188 </w:t>
      </w:r>
      <w:r w:rsidR="00E26844" w:rsidRPr="006207D5">
        <w:rPr>
          <w:rFonts w:ascii="Calibri" w:hAnsi="Calibri" w:cs="Calibri"/>
          <w:kern w:val="0"/>
          <w:lang w:val="fr-FR"/>
        </w:rPr>
        <w:t xml:space="preserve">VCGs </w:t>
      </w:r>
      <w:r w:rsidRPr="006207D5">
        <w:rPr>
          <w:rFonts w:ascii="Calibri" w:hAnsi="Calibri" w:cs="Calibri"/>
          <w:kern w:val="0"/>
          <w:lang w:val="fr-FR"/>
        </w:rPr>
        <w:t>+ 11.880 FV = 13.068 mères</w:t>
      </w:r>
    </w:p>
    <w:p w14:paraId="336B231A" w14:textId="77777777" w:rsidR="009200BD" w:rsidRPr="006207D5" w:rsidRDefault="009200BD" w:rsidP="009200BD">
      <w:pPr>
        <w:overflowPunct/>
        <w:autoSpaceDE/>
        <w:autoSpaceDN/>
        <w:adjustRightInd/>
        <w:ind w:left="0"/>
        <w:rPr>
          <w:lang w:val="fr-FR"/>
        </w:rPr>
      </w:pPr>
      <w:r w:rsidRPr="006207D5">
        <w:rPr>
          <w:lang w:val="fr-FR"/>
        </w:rPr>
        <w:br w:type="page"/>
      </w:r>
    </w:p>
    <w:p w14:paraId="302E66A0" w14:textId="4AB55F10" w:rsidR="009200BD" w:rsidRPr="006207D5" w:rsidRDefault="009200BD" w:rsidP="009200BD">
      <w:pPr>
        <w:pStyle w:val="Heading2"/>
        <w:rPr>
          <w:lang w:val="fr-FR"/>
        </w:rPr>
      </w:pPr>
      <w:bookmarkStart w:id="47" w:name="_Toc378101614"/>
      <w:bookmarkStart w:id="48" w:name="_Toc378101875"/>
      <w:bookmarkStart w:id="49" w:name="_Toc387185432"/>
      <w:bookmarkStart w:id="50" w:name="_Toc407739040"/>
      <w:r w:rsidRPr="006207D5">
        <w:rPr>
          <w:lang w:val="fr-FR"/>
        </w:rPr>
        <w:t xml:space="preserve">Leçon 2, </w:t>
      </w:r>
      <w:r w:rsidR="009954BF" w:rsidRPr="006207D5">
        <w:rPr>
          <w:lang w:val="fr-FR"/>
        </w:rPr>
        <w:t>Document</w:t>
      </w:r>
      <w:r w:rsidRPr="006207D5">
        <w:rPr>
          <w:lang w:val="fr-FR"/>
        </w:rPr>
        <w:t xml:space="preserve"> 3</w:t>
      </w:r>
      <w:r w:rsidR="001F79AA">
        <w:rPr>
          <w:lang w:val="fr-FR"/>
        </w:rPr>
        <w:t xml:space="preserve"> </w:t>
      </w:r>
      <w:r w:rsidRPr="006207D5">
        <w:rPr>
          <w:lang w:val="fr-FR"/>
        </w:rPr>
        <w:t>: Résultats des Opérations de Care Groups</w:t>
      </w:r>
      <w:r w:rsidRPr="006207D5">
        <w:rPr>
          <w:rStyle w:val="FootnoteReference"/>
          <w:lang w:val="fr-FR"/>
        </w:rPr>
        <w:footnoteReference w:id="3"/>
      </w:r>
      <w:bookmarkEnd w:id="47"/>
      <w:bookmarkEnd w:id="48"/>
      <w:bookmarkEnd w:id="49"/>
      <w:bookmarkEnd w:id="50"/>
    </w:p>
    <w:tbl>
      <w:tblPr>
        <w:tblStyle w:val="TableGrid"/>
        <w:tblW w:w="8856" w:type="dxa"/>
        <w:tblInd w:w="738" w:type="dxa"/>
        <w:tblBorders>
          <w:top w:val="none" w:sz="0" w:space="0" w:color="auto"/>
          <w:left w:val="none" w:sz="0" w:space="0" w:color="auto"/>
          <w:right w:val="none" w:sz="0" w:space="0" w:color="auto"/>
        </w:tblBorders>
        <w:tblLook w:val="04A0" w:firstRow="1" w:lastRow="0" w:firstColumn="1" w:lastColumn="0" w:noHBand="0" w:noVBand="1"/>
      </w:tblPr>
      <w:tblGrid>
        <w:gridCol w:w="7056"/>
        <w:gridCol w:w="1800"/>
      </w:tblGrid>
      <w:tr w:rsidR="009200BD" w:rsidRPr="006207D5" w14:paraId="4C5C18A6" w14:textId="77777777" w:rsidTr="007056F3">
        <w:tc>
          <w:tcPr>
            <w:tcW w:w="7056" w:type="dxa"/>
            <w:shd w:val="clear" w:color="auto" w:fill="A57926"/>
            <w:vAlign w:val="bottom"/>
          </w:tcPr>
          <w:p w14:paraId="7F23DB38"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 xml:space="preserve">% de </w:t>
            </w:r>
            <w:r w:rsidR="00E32140" w:rsidRPr="006207D5">
              <w:rPr>
                <w:b/>
                <w:color w:val="FFFFFF" w:themeColor="background1"/>
                <w:sz w:val="20"/>
                <w:lang w:val="fr-FR"/>
              </w:rPr>
              <w:t>V</w:t>
            </w:r>
            <w:r w:rsidRPr="006207D5">
              <w:rPr>
                <w:b/>
                <w:color w:val="FFFFFF" w:themeColor="background1"/>
                <w:sz w:val="20"/>
                <w:lang w:val="fr-FR"/>
              </w:rPr>
              <w:t xml:space="preserve">olontaires de CG (VCG) qui disent qu’ils ont acquis plus de respect de (chaque groupe) depuis qu’ils ont commencé à participer au projet </w:t>
            </w:r>
          </w:p>
        </w:tc>
        <w:tc>
          <w:tcPr>
            <w:tcW w:w="1800" w:type="dxa"/>
            <w:shd w:val="clear" w:color="auto" w:fill="A57926"/>
            <w:vAlign w:val="bottom"/>
          </w:tcPr>
          <w:p w14:paraId="1D9DDE0B" w14:textId="77895A94" w:rsidR="009200BD" w:rsidRPr="006207D5" w:rsidRDefault="009200BD" w:rsidP="00E26844">
            <w:pPr>
              <w:spacing w:before="60" w:after="60"/>
              <w:ind w:left="0"/>
              <w:rPr>
                <w:b/>
                <w:color w:val="FFFFFF" w:themeColor="background1"/>
                <w:sz w:val="20"/>
                <w:lang w:val="fr-FR"/>
              </w:rPr>
            </w:pPr>
            <w:r w:rsidRPr="006207D5">
              <w:rPr>
                <w:b/>
                <w:bCs/>
                <w:color w:val="FFFFFF" w:themeColor="background1"/>
                <w:sz w:val="20"/>
                <w:lang w:val="fr-FR"/>
              </w:rPr>
              <w:t xml:space="preserve">% </w:t>
            </w:r>
            <w:r w:rsidR="00E26844" w:rsidRPr="006207D5">
              <w:rPr>
                <w:b/>
                <w:bCs/>
                <w:color w:val="FFFFFF" w:themeColor="background1"/>
                <w:sz w:val="20"/>
                <w:lang w:val="fr-FR"/>
              </w:rPr>
              <w:t>de VCG</w:t>
            </w:r>
            <w:r w:rsidRPr="006207D5">
              <w:rPr>
                <w:b/>
                <w:bCs/>
                <w:color w:val="FFFFFF" w:themeColor="background1"/>
                <w:sz w:val="20"/>
                <w:lang w:val="fr-FR"/>
              </w:rPr>
              <w:t>s</w:t>
            </w:r>
          </w:p>
        </w:tc>
      </w:tr>
      <w:tr w:rsidR="009200BD" w:rsidRPr="006207D5" w14:paraId="44740518" w14:textId="77777777" w:rsidTr="007056F3">
        <w:tc>
          <w:tcPr>
            <w:tcW w:w="7056" w:type="dxa"/>
          </w:tcPr>
          <w:p w14:paraId="042A6B2E" w14:textId="77777777" w:rsidR="009200BD" w:rsidRPr="006207D5" w:rsidRDefault="008D0A5B" w:rsidP="00C2333D">
            <w:pPr>
              <w:spacing w:before="60" w:after="60"/>
              <w:ind w:left="0"/>
              <w:rPr>
                <w:sz w:val="20"/>
                <w:lang w:val="fr-FR"/>
              </w:rPr>
            </w:pPr>
            <w:r w:rsidRPr="006207D5">
              <w:rPr>
                <w:bCs/>
                <w:sz w:val="20"/>
                <w:lang w:val="fr-FR"/>
              </w:rPr>
              <w:t>… d</w:t>
            </w:r>
            <w:r w:rsidR="009200BD" w:rsidRPr="006207D5">
              <w:rPr>
                <w:bCs/>
                <w:sz w:val="20"/>
                <w:lang w:val="fr-FR"/>
              </w:rPr>
              <w:t>u personnel de l’infrastructure sanitaire</w:t>
            </w:r>
          </w:p>
        </w:tc>
        <w:tc>
          <w:tcPr>
            <w:tcW w:w="1800" w:type="dxa"/>
          </w:tcPr>
          <w:p w14:paraId="6A5E7323" w14:textId="77777777" w:rsidR="009200BD" w:rsidRPr="006207D5" w:rsidRDefault="009200BD" w:rsidP="007056F3">
            <w:pPr>
              <w:spacing w:before="60" w:after="60"/>
              <w:ind w:left="0"/>
              <w:rPr>
                <w:sz w:val="20"/>
                <w:lang w:val="fr-FR"/>
              </w:rPr>
            </w:pPr>
            <w:r w:rsidRPr="006207D5">
              <w:rPr>
                <w:bCs/>
                <w:sz w:val="20"/>
                <w:lang w:val="fr-FR"/>
              </w:rPr>
              <w:t>25</w:t>
            </w:r>
          </w:p>
        </w:tc>
      </w:tr>
      <w:tr w:rsidR="009200BD" w:rsidRPr="006207D5" w14:paraId="117A7EF6" w14:textId="77777777" w:rsidTr="007056F3">
        <w:tc>
          <w:tcPr>
            <w:tcW w:w="7056" w:type="dxa"/>
          </w:tcPr>
          <w:p w14:paraId="31F43B77" w14:textId="77777777" w:rsidR="009200BD" w:rsidRPr="006207D5" w:rsidRDefault="008D0A5B" w:rsidP="00C2333D">
            <w:pPr>
              <w:spacing w:before="60" w:after="60"/>
              <w:ind w:left="0"/>
              <w:rPr>
                <w:sz w:val="20"/>
                <w:lang w:val="fr-FR"/>
              </w:rPr>
            </w:pPr>
            <w:r w:rsidRPr="006207D5">
              <w:rPr>
                <w:bCs/>
                <w:sz w:val="20"/>
                <w:lang w:val="fr-FR"/>
              </w:rPr>
              <w:t>… d</w:t>
            </w:r>
            <w:r w:rsidR="009200BD" w:rsidRPr="006207D5">
              <w:rPr>
                <w:bCs/>
                <w:sz w:val="20"/>
                <w:lang w:val="fr-FR"/>
              </w:rPr>
              <w:t>e leur famille élargie</w:t>
            </w:r>
          </w:p>
        </w:tc>
        <w:tc>
          <w:tcPr>
            <w:tcW w:w="1800" w:type="dxa"/>
          </w:tcPr>
          <w:p w14:paraId="019A2498" w14:textId="77777777" w:rsidR="009200BD" w:rsidRPr="006207D5" w:rsidRDefault="009200BD" w:rsidP="007056F3">
            <w:pPr>
              <w:spacing w:before="60" w:after="60"/>
              <w:ind w:left="0"/>
              <w:rPr>
                <w:sz w:val="20"/>
                <w:lang w:val="fr-FR"/>
              </w:rPr>
            </w:pPr>
            <w:r w:rsidRPr="006207D5">
              <w:rPr>
                <w:bCs/>
                <w:sz w:val="20"/>
                <w:lang w:val="fr-FR"/>
              </w:rPr>
              <w:t>41</w:t>
            </w:r>
          </w:p>
        </w:tc>
      </w:tr>
      <w:tr w:rsidR="009200BD" w:rsidRPr="006207D5" w14:paraId="2EE286A5" w14:textId="77777777" w:rsidTr="007056F3">
        <w:tc>
          <w:tcPr>
            <w:tcW w:w="7056" w:type="dxa"/>
          </w:tcPr>
          <w:p w14:paraId="23656F7F" w14:textId="77777777" w:rsidR="009200BD" w:rsidRPr="006207D5" w:rsidRDefault="008D0A5B" w:rsidP="00C2333D">
            <w:pPr>
              <w:spacing w:before="60" w:after="60"/>
              <w:ind w:left="0"/>
              <w:rPr>
                <w:sz w:val="20"/>
                <w:lang w:val="fr-FR"/>
              </w:rPr>
            </w:pPr>
            <w:r w:rsidRPr="006207D5">
              <w:rPr>
                <w:bCs/>
                <w:sz w:val="20"/>
                <w:lang w:val="fr-FR"/>
              </w:rPr>
              <w:t>… d</w:t>
            </w:r>
            <w:r w:rsidR="009200BD" w:rsidRPr="006207D5">
              <w:rPr>
                <w:bCs/>
                <w:sz w:val="20"/>
                <w:lang w:val="fr-FR"/>
              </w:rPr>
              <w:t>e leurs parents ou parents des maris</w:t>
            </w:r>
          </w:p>
        </w:tc>
        <w:tc>
          <w:tcPr>
            <w:tcW w:w="1800" w:type="dxa"/>
          </w:tcPr>
          <w:p w14:paraId="05732F19" w14:textId="77777777" w:rsidR="009200BD" w:rsidRPr="006207D5" w:rsidRDefault="009200BD" w:rsidP="007056F3">
            <w:pPr>
              <w:spacing w:before="60" w:after="60"/>
              <w:ind w:left="0"/>
              <w:rPr>
                <w:sz w:val="20"/>
                <w:lang w:val="fr-FR"/>
              </w:rPr>
            </w:pPr>
            <w:r w:rsidRPr="006207D5">
              <w:rPr>
                <w:bCs/>
                <w:sz w:val="20"/>
                <w:lang w:val="fr-FR"/>
              </w:rPr>
              <w:t>48</w:t>
            </w:r>
          </w:p>
        </w:tc>
      </w:tr>
      <w:tr w:rsidR="009200BD" w:rsidRPr="006207D5" w14:paraId="71A11A4B" w14:textId="77777777" w:rsidTr="007056F3">
        <w:tc>
          <w:tcPr>
            <w:tcW w:w="7056" w:type="dxa"/>
          </w:tcPr>
          <w:p w14:paraId="43543EBF" w14:textId="77777777" w:rsidR="009200BD" w:rsidRPr="006207D5" w:rsidRDefault="008D0A5B" w:rsidP="00C2333D">
            <w:pPr>
              <w:spacing w:before="60" w:after="60"/>
              <w:ind w:left="0"/>
              <w:rPr>
                <w:sz w:val="20"/>
                <w:lang w:val="fr-FR"/>
              </w:rPr>
            </w:pPr>
            <w:r w:rsidRPr="006207D5">
              <w:rPr>
                <w:bCs/>
                <w:sz w:val="20"/>
                <w:lang w:val="fr-FR"/>
              </w:rPr>
              <w:t>… d</w:t>
            </w:r>
            <w:r w:rsidR="009200BD" w:rsidRPr="006207D5">
              <w:rPr>
                <w:bCs/>
                <w:sz w:val="20"/>
                <w:lang w:val="fr-FR"/>
              </w:rPr>
              <w:t>e leurs maris</w:t>
            </w:r>
          </w:p>
        </w:tc>
        <w:tc>
          <w:tcPr>
            <w:tcW w:w="1800" w:type="dxa"/>
          </w:tcPr>
          <w:p w14:paraId="11F7FC92" w14:textId="77777777" w:rsidR="009200BD" w:rsidRPr="006207D5" w:rsidRDefault="009200BD" w:rsidP="007056F3">
            <w:pPr>
              <w:spacing w:before="60" w:after="60"/>
              <w:ind w:left="0"/>
              <w:rPr>
                <w:sz w:val="20"/>
                <w:lang w:val="fr-FR"/>
              </w:rPr>
            </w:pPr>
            <w:r w:rsidRPr="006207D5">
              <w:rPr>
                <w:bCs/>
                <w:sz w:val="20"/>
                <w:lang w:val="fr-FR"/>
              </w:rPr>
              <w:t>61</w:t>
            </w:r>
          </w:p>
        </w:tc>
      </w:tr>
      <w:tr w:rsidR="009200BD" w:rsidRPr="006207D5" w14:paraId="5ACADD38" w14:textId="77777777" w:rsidTr="007056F3">
        <w:tc>
          <w:tcPr>
            <w:tcW w:w="7056" w:type="dxa"/>
          </w:tcPr>
          <w:p w14:paraId="4C7AA45C" w14:textId="77777777" w:rsidR="009200BD" w:rsidRPr="006207D5" w:rsidRDefault="008D0A5B" w:rsidP="00C2333D">
            <w:pPr>
              <w:spacing w:before="60" w:after="60"/>
              <w:ind w:left="0"/>
              <w:rPr>
                <w:sz w:val="20"/>
                <w:lang w:val="fr-FR"/>
              </w:rPr>
            </w:pPr>
            <w:r w:rsidRPr="006207D5">
              <w:rPr>
                <w:sz w:val="20"/>
                <w:lang w:val="fr-FR"/>
              </w:rPr>
              <w:t>… d</w:t>
            </w:r>
            <w:r w:rsidR="009200BD" w:rsidRPr="006207D5">
              <w:rPr>
                <w:bCs/>
                <w:sz w:val="20"/>
                <w:lang w:val="fr-FR"/>
              </w:rPr>
              <w:t>e leurs leaders communautaires</w:t>
            </w:r>
          </w:p>
        </w:tc>
        <w:tc>
          <w:tcPr>
            <w:tcW w:w="1800" w:type="dxa"/>
          </w:tcPr>
          <w:p w14:paraId="180033AB" w14:textId="77777777" w:rsidR="009200BD" w:rsidRPr="006207D5" w:rsidRDefault="009200BD" w:rsidP="007056F3">
            <w:pPr>
              <w:spacing w:before="60" w:after="60"/>
              <w:ind w:left="0"/>
              <w:rPr>
                <w:sz w:val="20"/>
                <w:lang w:val="fr-FR"/>
              </w:rPr>
            </w:pPr>
            <w:r w:rsidRPr="006207D5">
              <w:rPr>
                <w:bCs/>
                <w:sz w:val="20"/>
                <w:lang w:val="fr-FR"/>
              </w:rPr>
              <w:t>64</w:t>
            </w:r>
          </w:p>
        </w:tc>
      </w:tr>
      <w:tr w:rsidR="009200BD" w:rsidRPr="006207D5" w14:paraId="6274FFAF" w14:textId="77777777" w:rsidTr="007056F3">
        <w:tc>
          <w:tcPr>
            <w:tcW w:w="7056" w:type="dxa"/>
          </w:tcPr>
          <w:p w14:paraId="33958CBB" w14:textId="77777777" w:rsidR="009200BD" w:rsidRPr="006207D5" w:rsidRDefault="008D0A5B" w:rsidP="00C2333D">
            <w:pPr>
              <w:spacing w:before="60" w:after="60"/>
              <w:ind w:left="0"/>
              <w:rPr>
                <w:sz w:val="20"/>
                <w:lang w:val="fr-FR"/>
              </w:rPr>
            </w:pPr>
            <w:r w:rsidRPr="006207D5">
              <w:rPr>
                <w:bCs/>
                <w:sz w:val="20"/>
                <w:lang w:val="fr-FR"/>
              </w:rPr>
              <w:t>… d</w:t>
            </w:r>
            <w:r w:rsidR="009200BD" w:rsidRPr="006207D5">
              <w:rPr>
                <w:bCs/>
                <w:sz w:val="20"/>
                <w:lang w:val="fr-FR"/>
              </w:rPr>
              <w:t>’autres femmes/bénéficiaires mères</w:t>
            </w:r>
          </w:p>
        </w:tc>
        <w:tc>
          <w:tcPr>
            <w:tcW w:w="1800" w:type="dxa"/>
          </w:tcPr>
          <w:p w14:paraId="0B449E2E" w14:textId="77777777" w:rsidR="009200BD" w:rsidRPr="006207D5" w:rsidRDefault="009200BD" w:rsidP="007056F3">
            <w:pPr>
              <w:spacing w:before="60" w:after="60"/>
              <w:ind w:left="0"/>
              <w:rPr>
                <w:sz w:val="20"/>
                <w:lang w:val="fr-FR"/>
              </w:rPr>
            </w:pPr>
            <w:r w:rsidRPr="006207D5">
              <w:rPr>
                <w:bCs/>
                <w:sz w:val="20"/>
                <w:lang w:val="fr-FR"/>
              </w:rPr>
              <w:t>100</w:t>
            </w:r>
          </w:p>
        </w:tc>
      </w:tr>
      <w:tr w:rsidR="009200BD" w:rsidRPr="006207D5" w14:paraId="2C91F698" w14:textId="77777777" w:rsidTr="007056F3">
        <w:tc>
          <w:tcPr>
            <w:tcW w:w="7056" w:type="dxa"/>
          </w:tcPr>
          <w:p w14:paraId="3D81C686" w14:textId="77777777" w:rsidR="009200BD" w:rsidRPr="006207D5" w:rsidRDefault="009200BD" w:rsidP="007056F3">
            <w:pPr>
              <w:spacing w:before="60" w:after="60"/>
              <w:ind w:left="0"/>
              <w:rPr>
                <w:sz w:val="20"/>
                <w:lang w:val="fr-FR"/>
              </w:rPr>
            </w:pPr>
            <w:r w:rsidRPr="006207D5">
              <w:rPr>
                <w:bCs/>
                <w:sz w:val="20"/>
                <w:lang w:val="fr-FR"/>
              </w:rPr>
              <w:t xml:space="preserve"> % de VCG qui disent que c’est bon qu’un mari frappe sa femme s’il n’est pas satisfait d’elle (niveau final montré, données de base ~64%) </w:t>
            </w:r>
          </w:p>
        </w:tc>
        <w:tc>
          <w:tcPr>
            <w:tcW w:w="1800" w:type="dxa"/>
          </w:tcPr>
          <w:p w14:paraId="36A9D660" w14:textId="77777777" w:rsidR="009200BD" w:rsidRPr="006207D5" w:rsidRDefault="009200BD" w:rsidP="007056F3">
            <w:pPr>
              <w:spacing w:before="60" w:after="60"/>
              <w:ind w:left="0"/>
              <w:rPr>
                <w:sz w:val="20"/>
                <w:lang w:val="fr-FR"/>
              </w:rPr>
            </w:pPr>
            <w:r w:rsidRPr="006207D5">
              <w:rPr>
                <w:bCs/>
                <w:sz w:val="20"/>
                <w:lang w:val="fr-FR"/>
              </w:rPr>
              <w:t>3</w:t>
            </w:r>
          </w:p>
        </w:tc>
      </w:tr>
    </w:tbl>
    <w:p w14:paraId="76ADF743" w14:textId="77777777" w:rsidR="009200BD" w:rsidRPr="006207D5" w:rsidRDefault="009200BD" w:rsidP="009200BD">
      <w:pPr>
        <w:ind w:left="0"/>
        <w:rPr>
          <w:lang w:val="fr-FR"/>
        </w:rPr>
      </w:pPr>
    </w:p>
    <w:p w14:paraId="0AF3C193" w14:textId="77777777" w:rsidR="009200BD" w:rsidRPr="006207D5" w:rsidRDefault="009200BD" w:rsidP="009200BD">
      <w:pPr>
        <w:pStyle w:val="ListParagraph"/>
        <w:rPr>
          <w:rFonts w:ascii="Californian FB" w:eastAsiaTheme="majorEastAsia" w:hAnsi="Californian FB" w:cstheme="majorBidi"/>
          <w:color w:val="237990"/>
          <w:kern w:val="0"/>
          <w:szCs w:val="26"/>
          <w:lang w:val="fr-FR"/>
        </w:rPr>
      </w:pPr>
      <w:r w:rsidRPr="006207D5">
        <w:rPr>
          <w:kern w:val="0"/>
          <w:lang w:val="fr-FR"/>
        </w:rPr>
        <w:br w:type="page"/>
      </w:r>
    </w:p>
    <w:p w14:paraId="4455DE2C" w14:textId="2B0CC354" w:rsidR="009200BD" w:rsidRPr="006207D5" w:rsidRDefault="009200BD" w:rsidP="009200BD">
      <w:pPr>
        <w:pStyle w:val="Heading2"/>
        <w:rPr>
          <w:lang w:val="fr-FR"/>
        </w:rPr>
      </w:pPr>
      <w:bookmarkStart w:id="51" w:name="_Toc407739041"/>
      <w:r w:rsidRPr="006207D5">
        <w:rPr>
          <w:lang w:val="fr-FR"/>
        </w:rPr>
        <w:t xml:space="preserve">Leçon 2, </w:t>
      </w:r>
      <w:r w:rsidR="009954BF" w:rsidRPr="006207D5">
        <w:rPr>
          <w:lang w:val="fr-FR"/>
        </w:rPr>
        <w:t>Document</w:t>
      </w:r>
      <w:r w:rsidRPr="006207D5">
        <w:rPr>
          <w:lang w:val="fr-FR"/>
        </w:rPr>
        <w:t xml:space="preserve"> 4</w:t>
      </w:r>
      <w:r w:rsidR="001F79AA">
        <w:rPr>
          <w:lang w:val="fr-FR"/>
        </w:rPr>
        <w:t xml:space="preserve"> </w:t>
      </w:r>
      <w:r w:rsidRPr="006207D5">
        <w:rPr>
          <w:lang w:val="fr-FR"/>
        </w:rPr>
        <w:t>: Efficacité de Care Groups</w:t>
      </w:r>
      <w:bookmarkEnd w:id="51"/>
    </w:p>
    <w:p w14:paraId="2D39198C" w14:textId="77777777" w:rsidR="009200BD" w:rsidRPr="006207D5" w:rsidRDefault="009200BD" w:rsidP="009200BD">
      <w:pPr>
        <w:pStyle w:val="Heading3"/>
        <w:rPr>
          <w:lang w:val="fr-FR"/>
        </w:rPr>
      </w:pPr>
      <w:r w:rsidRPr="006207D5">
        <w:rPr>
          <w:lang w:val="fr-FR"/>
        </w:rPr>
        <w:t>Figure Une</w:t>
      </w:r>
    </w:p>
    <w:p w14:paraId="0295E85B" w14:textId="77777777" w:rsidR="009200BD" w:rsidRPr="006207D5" w:rsidRDefault="009200BD" w:rsidP="009200BD">
      <w:pPr>
        <w:rPr>
          <w:rFonts w:ascii="Calibri" w:hAnsi="Calibri" w:cs="Calibri"/>
          <w:lang w:val="fr-FR"/>
        </w:rPr>
      </w:pPr>
      <w:r w:rsidRPr="006207D5">
        <w:rPr>
          <w:rFonts w:ascii="Calibri" w:hAnsi="Calibri" w:cs="Calibri"/>
          <w:noProof/>
        </w:rPr>
        <w:drawing>
          <wp:inline distT="0" distB="0" distL="0" distR="0" wp14:anchorId="7DF36DDB" wp14:editId="7ECA6ECE">
            <wp:extent cx="5476875" cy="4107847"/>
            <wp:effectExtent l="0" t="0" r="0" b="698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4107847"/>
                    </a:xfrm>
                    <a:prstGeom prst="rect">
                      <a:avLst/>
                    </a:prstGeom>
                    <a:noFill/>
                  </pic:spPr>
                </pic:pic>
              </a:graphicData>
            </a:graphic>
          </wp:inline>
        </w:drawing>
      </w:r>
    </w:p>
    <w:p w14:paraId="4BFF8C07" w14:textId="23AE312E" w:rsidR="009200BD" w:rsidRPr="006207D5" w:rsidRDefault="009200BD" w:rsidP="00003C12">
      <w:pPr>
        <w:spacing w:after="120"/>
        <w:rPr>
          <w:b/>
          <w:lang w:val="fr-FR"/>
        </w:rPr>
      </w:pPr>
      <w:r w:rsidRPr="006207D5">
        <w:rPr>
          <w:b/>
          <w:lang w:val="fr-FR"/>
        </w:rPr>
        <w:t>Remarque</w:t>
      </w:r>
      <w:r w:rsidR="001F79AA">
        <w:rPr>
          <w:b/>
          <w:lang w:val="fr-FR"/>
        </w:rPr>
        <w:t xml:space="preserve"> </w:t>
      </w:r>
      <w:r w:rsidRPr="006207D5">
        <w:rPr>
          <w:b/>
          <w:lang w:val="fr-FR"/>
        </w:rPr>
        <w:t>:</w:t>
      </w:r>
    </w:p>
    <w:p w14:paraId="25ABBF64" w14:textId="77777777" w:rsidR="009200BD" w:rsidRPr="006207D5" w:rsidRDefault="009200BD" w:rsidP="00003C12">
      <w:pPr>
        <w:pStyle w:val="ListParagraph"/>
        <w:numPr>
          <w:ilvl w:val="0"/>
          <w:numId w:val="29"/>
        </w:numPr>
        <w:spacing w:after="120"/>
        <w:ind w:left="1080"/>
        <w:rPr>
          <w:kern w:val="0"/>
          <w:lang w:val="fr-FR"/>
        </w:rPr>
      </w:pPr>
      <w:r w:rsidRPr="006207D5">
        <w:rPr>
          <w:kern w:val="0"/>
          <w:lang w:val="fr-FR"/>
        </w:rPr>
        <w:t xml:space="preserve">Le programme de Subvention pour la Survie de l’Enfant et la Santé (CSHGP) de l’Agence Américaine de Développement International (USAID) a soutenu des projets de santé orientés vers la communauté mis en </w:t>
      </w:r>
      <w:r w:rsidR="00A5075D" w:rsidRPr="006207D5">
        <w:rPr>
          <w:kern w:val="0"/>
          <w:lang w:val="fr-FR"/>
        </w:rPr>
        <w:t>œuvre</w:t>
      </w:r>
      <w:r w:rsidRPr="006207D5">
        <w:rPr>
          <w:kern w:val="0"/>
          <w:lang w:val="fr-FR"/>
        </w:rPr>
        <w:t xml:space="preserve"> depuis 1985. Le but de ce programme est de contribuer aux améliorations soutenues des résultats de la survie de l’enfant et la Santé en appuyant des innovations d’organisations volontaires privées (OVP) et des organisations non gouvernementales (ONGs) et leurs partenaires dans le pays pour atteindre les populations vulnérables. </w:t>
      </w:r>
    </w:p>
    <w:p w14:paraId="48DA1773" w14:textId="77777777" w:rsidR="009200BD" w:rsidRPr="006207D5" w:rsidRDefault="009200BD" w:rsidP="00003C12">
      <w:pPr>
        <w:pStyle w:val="ListParagraph"/>
        <w:numPr>
          <w:ilvl w:val="0"/>
          <w:numId w:val="29"/>
        </w:numPr>
        <w:spacing w:after="120"/>
        <w:ind w:left="1080"/>
        <w:rPr>
          <w:kern w:val="0"/>
          <w:lang w:val="fr-FR"/>
        </w:rPr>
      </w:pPr>
      <w:r w:rsidRPr="006207D5">
        <w:rPr>
          <w:kern w:val="0"/>
          <w:lang w:val="fr-FR"/>
        </w:rPr>
        <w:t>Les indicateurs rapides CATCH sont des indicateurs prioritaires de santé comme défini par l’USAID pour le portefeuille CSHGP. Pour une liste complète des Indicateurs CATCH et leurs définitions, veuillez voir</w:t>
      </w:r>
      <w:r w:rsidR="00F62BEC" w:rsidRPr="006207D5">
        <w:rPr>
          <w:kern w:val="0"/>
          <w:lang w:val="fr-FR"/>
        </w:rPr>
        <w:t xml:space="preserve"> </w:t>
      </w:r>
      <w:r w:rsidR="00F62BEC" w:rsidRPr="006207D5">
        <w:rPr>
          <w:i/>
          <w:kern w:val="0"/>
          <w:lang w:val="fr-FR"/>
        </w:rPr>
        <w:t>(en anglais)</w:t>
      </w:r>
      <w:r w:rsidRPr="006207D5">
        <w:rPr>
          <w:lang w:val="fr-FR"/>
        </w:rPr>
        <w:t xml:space="preserve"> </w:t>
      </w:r>
      <w:hyperlink r:id="rId38" w:history="1">
        <w:r w:rsidRPr="00003C12">
          <w:rPr>
            <w:rStyle w:val="Hyperlink"/>
            <w:rFonts w:ascii="Calibri" w:hAnsi="Calibri" w:cs="Calibri"/>
            <w:color w:val="237990"/>
            <w:kern w:val="0"/>
            <w:lang w:val="fr-FR"/>
          </w:rPr>
          <w:t>http://mchipngo.net/controllers/link.cfc?method=tools_kpc</w:t>
        </w:r>
      </w:hyperlink>
      <w:r w:rsidRPr="001F79AA">
        <w:rPr>
          <w:rStyle w:val="Hyperlink"/>
          <w:rFonts w:ascii="Calibri" w:hAnsi="Calibri" w:cs="Calibri"/>
          <w:color w:val="auto"/>
          <w:kern w:val="0"/>
          <w:u w:val="none"/>
          <w:lang w:val="fr-FR"/>
        </w:rPr>
        <w:t>.</w:t>
      </w:r>
    </w:p>
    <w:p w14:paraId="71C2727D" w14:textId="6CA16602" w:rsidR="009200BD" w:rsidRPr="006207D5" w:rsidRDefault="009200BD" w:rsidP="00003C12">
      <w:pPr>
        <w:pStyle w:val="ListParagraph"/>
        <w:numPr>
          <w:ilvl w:val="0"/>
          <w:numId w:val="29"/>
        </w:numPr>
        <w:spacing w:after="120"/>
        <w:ind w:left="1080"/>
        <w:rPr>
          <w:kern w:val="0"/>
          <w:lang w:val="fr-FR"/>
        </w:rPr>
      </w:pPr>
      <w:r w:rsidRPr="006207D5">
        <w:rPr>
          <w:kern w:val="0"/>
          <w:lang w:val="fr-FR"/>
        </w:rPr>
        <w:t>Les sigles utilisés ci-dessus comprennent</w:t>
      </w:r>
      <w:r w:rsidR="001F79AA">
        <w:rPr>
          <w:kern w:val="0"/>
          <w:lang w:val="fr-FR"/>
        </w:rPr>
        <w:t xml:space="preserve"> </w:t>
      </w:r>
      <w:r w:rsidRPr="006207D5">
        <w:rPr>
          <w:kern w:val="0"/>
          <w:lang w:val="fr-FR"/>
        </w:rPr>
        <w:t>:</w:t>
      </w:r>
    </w:p>
    <w:p w14:paraId="4BAF0BD6" w14:textId="77777777" w:rsidR="009200BD" w:rsidRPr="006207D5" w:rsidRDefault="009200BD"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 xml:space="preserve">SBA: Sage- femme qualifiée de l’accouchement </w:t>
      </w:r>
    </w:p>
    <w:p w14:paraId="1565F646" w14:textId="77777777" w:rsidR="009200BD" w:rsidRPr="006207D5" w:rsidRDefault="009200BD"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 xml:space="preserve">TT2: Deux vaccins de tétanos toxoide </w:t>
      </w:r>
    </w:p>
    <w:p w14:paraId="03A593A1" w14:textId="77777777" w:rsidR="009200BD" w:rsidRPr="006207D5" w:rsidRDefault="009200BD"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AE: Allaitement exclusif (AE)</w:t>
      </w:r>
    </w:p>
    <w:p w14:paraId="021D43CF" w14:textId="573C07A3" w:rsidR="009200BD" w:rsidRPr="006207D5" w:rsidRDefault="009200BD"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Tous les vaccins</w:t>
      </w:r>
      <w:r w:rsidR="001F79AA">
        <w:rPr>
          <w:rFonts w:ascii="Calibri" w:hAnsi="Calibri" w:cs="Calibri"/>
          <w:kern w:val="0"/>
          <w:lang w:val="fr-FR"/>
        </w:rPr>
        <w:t xml:space="preserve"> </w:t>
      </w:r>
      <w:r w:rsidRPr="006207D5">
        <w:rPr>
          <w:rFonts w:ascii="Calibri" w:hAnsi="Calibri" w:cs="Calibri"/>
          <w:kern w:val="0"/>
          <w:lang w:val="fr-FR"/>
        </w:rPr>
        <w:t>: le plus jeune enfant a reçu tous les vaccins de l’enfance</w:t>
      </w:r>
    </w:p>
    <w:p w14:paraId="37BF1825" w14:textId="7417FC6E" w:rsidR="009200BD" w:rsidRPr="006207D5" w:rsidRDefault="00B531B0"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MII</w:t>
      </w:r>
      <w:r w:rsidR="001F79AA">
        <w:rPr>
          <w:rFonts w:ascii="Calibri" w:hAnsi="Calibri" w:cs="Calibri"/>
          <w:kern w:val="0"/>
          <w:lang w:val="fr-FR"/>
        </w:rPr>
        <w:t xml:space="preserve"> </w:t>
      </w:r>
      <w:r w:rsidR="009200BD" w:rsidRPr="006207D5">
        <w:rPr>
          <w:rFonts w:ascii="Calibri" w:hAnsi="Calibri" w:cs="Calibri"/>
          <w:kern w:val="0"/>
          <w:lang w:val="fr-FR"/>
        </w:rPr>
        <w:t>: L’enfant a dormi sous une moustiquaire imprégnée d’insecticide la nuit dernière</w:t>
      </w:r>
    </w:p>
    <w:p w14:paraId="390E02E9" w14:textId="32465166" w:rsidR="009200BD" w:rsidRPr="006207D5" w:rsidRDefault="009200BD"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Signes de danger</w:t>
      </w:r>
      <w:r w:rsidR="001F79AA">
        <w:rPr>
          <w:rFonts w:ascii="Calibri" w:hAnsi="Calibri" w:cs="Calibri"/>
          <w:kern w:val="0"/>
          <w:lang w:val="fr-FR"/>
        </w:rPr>
        <w:t xml:space="preserve"> </w:t>
      </w:r>
      <w:r w:rsidRPr="006207D5">
        <w:rPr>
          <w:rFonts w:ascii="Calibri" w:hAnsi="Calibri" w:cs="Calibri"/>
          <w:kern w:val="0"/>
          <w:lang w:val="fr-FR"/>
        </w:rPr>
        <w:t>: Connaissance de la mère des signes de</w:t>
      </w:r>
      <w:r w:rsidR="00A85BF6">
        <w:rPr>
          <w:rFonts w:ascii="Calibri" w:hAnsi="Calibri" w:cs="Calibri"/>
          <w:kern w:val="0"/>
          <w:lang w:val="fr-FR"/>
        </w:rPr>
        <w:t xml:space="preserve"> </w:t>
      </w:r>
      <w:r w:rsidRPr="006207D5">
        <w:rPr>
          <w:rFonts w:ascii="Calibri" w:hAnsi="Calibri" w:cs="Calibri"/>
          <w:kern w:val="0"/>
          <w:lang w:val="fr-FR"/>
        </w:rPr>
        <w:t>danger chez l’enfant</w:t>
      </w:r>
    </w:p>
    <w:p w14:paraId="6992695A" w14:textId="0B67129F" w:rsidR="009200BD" w:rsidRPr="006207D5" w:rsidRDefault="009200BD" w:rsidP="00E86CE6">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Connaissance du SIDA</w:t>
      </w:r>
      <w:r w:rsidR="001F79AA">
        <w:rPr>
          <w:rFonts w:ascii="Calibri" w:hAnsi="Calibri" w:cs="Calibri"/>
          <w:kern w:val="0"/>
          <w:lang w:val="fr-FR"/>
        </w:rPr>
        <w:t xml:space="preserve"> </w:t>
      </w:r>
      <w:r w:rsidRPr="006207D5">
        <w:rPr>
          <w:rFonts w:ascii="Calibri" w:hAnsi="Calibri" w:cs="Calibri"/>
          <w:kern w:val="0"/>
          <w:lang w:val="fr-FR"/>
        </w:rPr>
        <w:t>: connaissance de la mère de la réduction du risque du VIH</w:t>
      </w:r>
    </w:p>
    <w:p w14:paraId="30E09131" w14:textId="06D352B1" w:rsidR="009200BD" w:rsidRPr="006207D5" w:rsidRDefault="00354D7A" w:rsidP="00003C12">
      <w:pPr>
        <w:pStyle w:val="ListParagraph"/>
        <w:numPr>
          <w:ilvl w:val="0"/>
          <w:numId w:val="30"/>
        </w:numPr>
        <w:overflowPunct/>
        <w:autoSpaceDE/>
        <w:autoSpaceDN/>
        <w:adjustRightInd/>
        <w:spacing w:after="120"/>
        <w:ind w:left="1440"/>
        <w:rPr>
          <w:rFonts w:ascii="Calibri" w:hAnsi="Calibri" w:cs="Calibri"/>
          <w:kern w:val="0"/>
          <w:lang w:val="fr-FR"/>
        </w:rPr>
      </w:pPr>
      <w:r w:rsidRPr="006207D5">
        <w:rPr>
          <w:rFonts w:ascii="Calibri" w:hAnsi="Calibri" w:cs="Calibri"/>
          <w:kern w:val="0"/>
          <w:lang w:val="fr-FR"/>
        </w:rPr>
        <w:t>LMA</w:t>
      </w:r>
      <w:r w:rsidR="009200BD" w:rsidRPr="006207D5">
        <w:rPr>
          <w:rFonts w:ascii="Calibri" w:hAnsi="Calibri" w:cs="Calibri"/>
          <w:kern w:val="0"/>
          <w:lang w:val="fr-FR"/>
        </w:rPr>
        <w:t>S</w:t>
      </w:r>
      <w:r w:rsidR="001F79AA">
        <w:rPr>
          <w:rFonts w:ascii="Calibri" w:hAnsi="Calibri" w:cs="Calibri"/>
          <w:kern w:val="0"/>
          <w:lang w:val="fr-FR"/>
        </w:rPr>
        <w:t xml:space="preserve"> </w:t>
      </w:r>
      <w:r w:rsidR="009200BD" w:rsidRPr="006207D5">
        <w:rPr>
          <w:rFonts w:ascii="Calibri" w:hAnsi="Calibri" w:cs="Calibri"/>
          <w:kern w:val="0"/>
          <w:lang w:val="fr-FR"/>
        </w:rPr>
        <w:t>: Lavage des mains avec du Savon (LMAS)</w:t>
      </w:r>
    </w:p>
    <w:p w14:paraId="322EC311" w14:textId="0C420301" w:rsidR="009200BD" w:rsidRPr="006207D5" w:rsidRDefault="009200BD" w:rsidP="00003C12">
      <w:pPr>
        <w:pStyle w:val="ListParagraph"/>
        <w:numPr>
          <w:ilvl w:val="0"/>
          <w:numId w:val="31"/>
        </w:numPr>
        <w:overflowPunct/>
        <w:autoSpaceDE/>
        <w:autoSpaceDN/>
        <w:adjustRightInd/>
        <w:spacing w:after="120"/>
        <w:ind w:left="1080"/>
        <w:rPr>
          <w:rFonts w:ascii="Calibri" w:hAnsi="Calibri" w:cs="Calibri"/>
          <w:kern w:val="0"/>
          <w:lang w:val="fr-FR"/>
        </w:rPr>
      </w:pPr>
      <w:r w:rsidRPr="006207D5">
        <w:rPr>
          <w:rFonts w:ascii="Calibri" w:hAnsi="Calibri" w:cs="Calibri"/>
          <w:kern w:val="0"/>
          <w:lang w:val="fr-FR"/>
        </w:rPr>
        <w:t>Pour une définition complète des indicateurs, veuillez voir</w:t>
      </w:r>
      <w:r w:rsidR="00F62BEC" w:rsidRPr="006207D5">
        <w:rPr>
          <w:rFonts w:ascii="Calibri" w:hAnsi="Calibri" w:cs="Calibri"/>
          <w:i/>
          <w:kern w:val="0"/>
          <w:lang w:val="fr-FR"/>
        </w:rPr>
        <w:t xml:space="preserve"> (en anglais)</w:t>
      </w:r>
      <w:r w:rsidR="001F79AA">
        <w:rPr>
          <w:rFonts w:ascii="Calibri" w:hAnsi="Calibri" w:cs="Calibri"/>
          <w:i/>
          <w:kern w:val="0"/>
          <w:lang w:val="fr-FR"/>
        </w:rPr>
        <w:t xml:space="preserve"> </w:t>
      </w:r>
      <w:r w:rsidRPr="006207D5">
        <w:rPr>
          <w:rFonts w:ascii="Calibri" w:hAnsi="Calibri" w:cs="Calibri"/>
          <w:kern w:val="0"/>
          <w:lang w:val="fr-FR"/>
        </w:rPr>
        <w:t>:</w:t>
      </w:r>
      <w:r w:rsidR="00F62BEC" w:rsidRPr="006207D5">
        <w:rPr>
          <w:rFonts w:ascii="Calibri" w:hAnsi="Calibri" w:cs="Calibri"/>
          <w:kern w:val="0"/>
          <w:lang w:val="fr-FR"/>
        </w:rPr>
        <w:t xml:space="preserve"> </w:t>
      </w:r>
      <w:hyperlink r:id="rId39" w:history="1">
        <w:r w:rsidRPr="00003C12">
          <w:rPr>
            <w:rStyle w:val="Hyperlink"/>
            <w:rFonts w:ascii="Calibri" w:hAnsi="Calibri" w:cs="Calibri"/>
            <w:color w:val="237990"/>
            <w:kern w:val="0"/>
            <w:lang w:val="fr-FR"/>
          </w:rPr>
          <w:t>http://mchipngo.net/controllers/link.cfc?method=tools_mande</w:t>
        </w:r>
      </w:hyperlink>
      <w:r w:rsidRPr="006207D5">
        <w:rPr>
          <w:rFonts w:ascii="Calibri" w:hAnsi="Calibri" w:cs="Calibri"/>
          <w:kern w:val="0"/>
          <w:lang w:val="fr-FR"/>
        </w:rPr>
        <w:t>.</w:t>
      </w:r>
    </w:p>
    <w:p w14:paraId="46FE3AD7" w14:textId="77777777" w:rsidR="009200BD" w:rsidRPr="006207D5" w:rsidRDefault="009200BD" w:rsidP="00003C12">
      <w:pPr>
        <w:pStyle w:val="ListParagraph"/>
        <w:numPr>
          <w:ilvl w:val="0"/>
          <w:numId w:val="31"/>
        </w:numPr>
        <w:overflowPunct/>
        <w:autoSpaceDE/>
        <w:autoSpaceDN/>
        <w:adjustRightInd/>
        <w:spacing w:after="120"/>
        <w:ind w:left="1080"/>
        <w:rPr>
          <w:rFonts w:ascii="Calibri" w:hAnsi="Calibri" w:cs="Calibri"/>
          <w:kern w:val="0"/>
          <w:lang w:val="fr-FR"/>
        </w:rPr>
      </w:pPr>
      <w:r w:rsidRPr="006207D5">
        <w:rPr>
          <w:rFonts w:ascii="Calibri" w:hAnsi="Calibri" w:cs="Calibri"/>
          <w:kern w:val="0"/>
          <w:lang w:val="fr-FR"/>
        </w:rPr>
        <w:t>Les données sont tirées des évaluations finales de tous les CSHGP qui ont pris fin entre 2003 et 2010 (rapportés et collationnés par le Programme Intégré de la Santé de la mère et de l’enfant (P</w:t>
      </w:r>
      <w:r w:rsidR="00354D7A" w:rsidRPr="006207D5">
        <w:rPr>
          <w:rFonts w:ascii="Calibri" w:hAnsi="Calibri" w:cs="Calibri"/>
          <w:kern w:val="0"/>
          <w:lang w:val="fr-FR"/>
        </w:rPr>
        <w:t>CI</w:t>
      </w:r>
      <w:r w:rsidRPr="006207D5">
        <w:rPr>
          <w:rFonts w:ascii="Calibri" w:hAnsi="Calibri" w:cs="Calibri"/>
          <w:kern w:val="0"/>
          <w:lang w:val="fr-FR"/>
        </w:rPr>
        <w:t>ME)</w:t>
      </w:r>
      <w:r w:rsidR="00343C21" w:rsidRPr="006207D5">
        <w:rPr>
          <w:rFonts w:ascii="Calibri" w:hAnsi="Calibri" w:cs="Calibri"/>
          <w:kern w:val="0"/>
          <w:lang w:val="fr-FR"/>
        </w:rPr>
        <w:t>.</w:t>
      </w:r>
    </w:p>
    <w:p w14:paraId="222437E1" w14:textId="6FC46069" w:rsidR="009200BD" w:rsidRPr="00003C12" w:rsidRDefault="00CA4156" w:rsidP="00E86CE6">
      <w:pPr>
        <w:pStyle w:val="ListParagraph"/>
        <w:numPr>
          <w:ilvl w:val="0"/>
          <w:numId w:val="31"/>
        </w:numPr>
        <w:overflowPunct/>
        <w:autoSpaceDE/>
        <w:autoSpaceDN/>
        <w:adjustRightInd/>
        <w:ind w:left="1080"/>
        <w:rPr>
          <w:rFonts w:ascii="Calibri" w:hAnsi="Calibri" w:cs="Calibri"/>
          <w:kern w:val="0"/>
          <w:lang w:val="fr-FR"/>
        </w:rPr>
      </w:pPr>
      <w:r w:rsidRPr="00003C12">
        <w:rPr>
          <w:lang w:val="fr-FR"/>
        </w:rPr>
        <w:t xml:space="preserve">La clôture du gap se réfère à </w:t>
      </w:r>
      <w:r w:rsidR="001F79AA">
        <w:rPr>
          <w:lang w:val="fr-FR"/>
        </w:rPr>
        <w:t>« </w:t>
      </w:r>
      <w:r w:rsidRPr="00003C12">
        <w:rPr>
          <w:lang w:val="fr-FR"/>
        </w:rPr>
        <w:t>clôturer le gap</w:t>
      </w:r>
      <w:r w:rsidR="001F79AA">
        <w:rPr>
          <w:lang w:val="fr-FR"/>
        </w:rPr>
        <w:t> »</w:t>
      </w:r>
      <w:r w:rsidRPr="00003C12">
        <w:rPr>
          <w:lang w:val="fr-FR"/>
        </w:rPr>
        <w:t xml:space="preserve"> entre les indicateurs au début d’un programme et le degré auquel l’indicateur s’est amélioré. Par exemple, si vous avez commencé à 20% d’allaitement exclusif et augmenté jusqu’à 40%, vous aurez clôturé 20 (40-20 = 20) des points de pourcentage possibles de 80, ou 25% de clôture de gap (20 </w:t>
      </w:r>
      <w:r w:rsidRPr="00003C12">
        <w:rPr>
          <w:rFonts w:ascii="Calibri" w:hAnsi="Calibri"/>
          <w:lang w:val="fr-FR"/>
        </w:rPr>
        <w:t xml:space="preserve">÷ </w:t>
      </w:r>
      <w:r w:rsidRPr="00003C12">
        <w:rPr>
          <w:lang w:val="fr-FR"/>
        </w:rPr>
        <w:t xml:space="preserve">80 = 25%). Le fait d’examiner la clôture de gap est un moyen utile de comparer la performance à travers les projets. </w:t>
      </w:r>
    </w:p>
    <w:p w14:paraId="62806A2F" w14:textId="77777777" w:rsidR="009200BD" w:rsidRPr="006207D5" w:rsidRDefault="009200BD" w:rsidP="009200BD">
      <w:pPr>
        <w:pStyle w:val="Heading3"/>
        <w:rPr>
          <w:lang w:val="fr-FR"/>
        </w:rPr>
      </w:pPr>
      <w:r w:rsidRPr="006207D5">
        <w:rPr>
          <w:lang w:val="fr-FR"/>
        </w:rPr>
        <w:t>Figure Deux</w:t>
      </w:r>
    </w:p>
    <w:p w14:paraId="737676CC" w14:textId="77777777" w:rsidR="009200BD" w:rsidRPr="006207D5" w:rsidRDefault="009200BD" w:rsidP="009200BD">
      <w:pPr>
        <w:rPr>
          <w:lang w:val="fr-FR"/>
        </w:rPr>
      </w:pPr>
      <w:r w:rsidRPr="006207D5">
        <w:rPr>
          <w:b/>
          <w:noProof/>
        </w:rPr>
        <w:drawing>
          <wp:inline distT="0" distB="0" distL="0" distR="0" wp14:anchorId="3709C59B" wp14:editId="31E737EF">
            <wp:extent cx="5486400" cy="37623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77075B" w14:textId="77777777" w:rsidR="00034BE1" w:rsidRDefault="00034BE1">
      <w:pPr>
        <w:overflowPunct/>
        <w:autoSpaceDE/>
        <w:autoSpaceDN/>
        <w:adjustRightInd/>
        <w:spacing w:line="276" w:lineRule="auto"/>
        <w:ind w:left="0"/>
        <w:rPr>
          <w:b/>
          <w:lang w:val="fr-FR"/>
        </w:rPr>
      </w:pPr>
      <w:r>
        <w:rPr>
          <w:b/>
          <w:lang w:val="fr-FR"/>
        </w:rPr>
        <w:br w:type="page"/>
      </w:r>
    </w:p>
    <w:p w14:paraId="22B85544" w14:textId="12815A6F" w:rsidR="009200BD" w:rsidRPr="006207D5" w:rsidRDefault="00AD446E" w:rsidP="00003C12">
      <w:pPr>
        <w:overflowPunct/>
        <w:autoSpaceDE/>
        <w:autoSpaceDN/>
        <w:adjustRightInd/>
        <w:spacing w:after="120" w:line="276" w:lineRule="auto"/>
        <w:rPr>
          <w:b/>
          <w:lang w:val="fr-FR"/>
        </w:rPr>
      </w:pPr>
      <w:r w:rsidRPr="006207D5">
        <w:rPr>
          <w:b/>
          <w:lang w:val="fr-FR"/>
        </w:rPr>
        <w:t>Remarque</w:t>
      </w:r>
      <w:r w:rsidR="009200BD" w:rsidRPr="006207D5">
        <w:rPr>
          <w:b/>
          <w:lang w:val="fr-FR"/>
        </w:rPr>
        <w:t>:</w:t>
      </w:r>
    </w:p>
    <w:p w14:paraId="14ABCD93" w14:textId="10A7E05E" w:rsidR="009200BD" w:rsidRPr="006207D5" w:rsidRDefault="009200BD" w:rsidP="00003C12">
      <w:pPr>
        <w:pStyle w:val="ListParagraph"/>
        <w:numPr>
          <w:ilvl w:val="0"/>
          <w:numId w:val="32"/>
        </w:numPr>
        <w:spacing w:after="120"/>
        <w:ind w:left="1080"/>
        <w:rPr>
          <w:color w:val="0000FF"/>
          <w:kern w:val="0"/>
          <w:sz w:val="20"/>
          <w:szCs w:val="20"/>
          <w:u w:val="single"/>
          <w:lang w:val="fr-FR"/>
        </w:rPr>
      </w:pPr>
      <w:r w:rsidRPr="006207D5">
        <w:rPr>
          <w:kern w:val="0"/>
          <w:lang w:val="fr-FR"/>
        </w:rPr>
        <w:t>Les données ont été tirées des évaluations finales de tous les C</w:t>
      </w:r>
      <w:r w:rsidR="00343C21" w:rsidRPr="006207D5">
        <w:rPr>
          <w:kern w:val="0"/>
          <w:lang w:val="fr-FR"/>
        </w:rPr>
        <w:t>S</w:t>
      </w:r>
      <w:r w:rsidRPr="006207D5">
        <w:rPr>
          <w:kern w:val="0"/>
          <w:lang w:val="fr-FR"/>
        </w:rPr>
        <w:t xml:space="preserve">HGP qui ont pris fin entre 2003 et 2010. La mortalité a été estimée en utilisant LIST: </w:t>
      </w:r>
      <w:r w:rsidR="001F79AA">
        <w:rPr>
          <w:kern w:val="0"/>
          <w:lang w:val="fr-FR"/>
        </w:rPr>
        <w:t>« </w:t>
      </w:r>
      <w:r w:rsidRPr="006207D5">
        <w:rPr>
          <w:kern w:val="0"/>
          <w:lang w:val="fr-FR"/>
        </w:rPr>
        <w:t>Lives Saved Tool</w:t>
      </w:r>
      <w:r w:rsidR="001F79AA">
        <w:rPr>
          <w:kern w:val="0"/>
          <w:lang w:val="fr-FR"/>
        </w:rPr>
        <w:t> »</w:t>
      </w:r>
      <w:r w:rsidRPr="006207D5">
        <w:rPr>
          <w:kern w:val="0"/>
          <w:lang w:val="fr-FR"/>
        </w:rPr>
        <w:t xml:space="preserve">, outil basé sur la preuve pour faire une estimation de l’impact de l’intervention crée par l’Ecole Johns Hopkins Bloomberg de l’Ecole Publique (disponible </w:t>
      </w:r>
      <w:r w:rsidR="00EC7633" w:rsidRPr="006207D5">
        <w:rPr>
          <w:i/>
          <w:kern w:val="0"/>
          <w:lang w:val="fr-FR"/>
        </w:rPr>
        <w:t>[en anglais]</w:t>
      </w:r>
      <w:r w:rsidR="00EC7633" w:rsidRPr="006207D5">
        <w:rPr>
          <w:kern w:val="0"/>
          <w:lang w:val="fr-FR"/>
        </w:rPr>
        <w:t xml:space="preserve"> </w:t>
      </w:r>
      <w:r w:rsidRPr="006207D5">
        <w:rPr>
          <w:kern w:val="0"/>
          <w:lang w:val="fr-FR"/>
        </w:rPr>
        <w:t>à</w:t>
      </w:r>
      <w:r w:rsidR="001F79AA">
        <w:rPr>
          <w:kern w:val="0"/>
          <w:lang w:val="fr-FR"/>
        </w:rPr>
        <w:t xml:space="preserve"> </w:t>
      </w:r>
      <w:r w:rsidRPr="006207D5">
        <w:rPr>
          <w:kern w:val="0"/>
          <w:lang w:val="fr-FR"/>
        </w:rPr>
        <w:t xml:space="preserve">: </w:t>
      </w:r>
      <w:hyperlink r:id="rId41" w:history="1">
        <w:r w:rsidRPr="00003C12">
          <w:rPr>
            <w:rStyle w:val="Hyperlink"/>
            <w:rFonts w:ascii="Calibri" w:hAnsi="Calibri" w:cs="Calibri"/>
            <w:color w:val="237990"/>
            <w:kern w:val="0"/>
            <w:lang w:val="fr-FR"/>
          </w:rPr>
          <w:t>http://www.jhsph.edu/dept/ih/IIP/list/index.html</w:t>
        </w:r>
      </w:hyperlink>
      <w:r w:rsidRPr="00003C12">
        <w:rPr>
          <w:rStyle w:val="Hyperlink"/>
          <w:rFonts w:ascii="Calibri" w:hAnsi="Calibri" w:cs="Calibri"/>
          <w:color w:val="237990"/>
          <w:kern w:val="0"/>
          <w:lang w:val="fr-FR"/>
        </w:rPr>
        <w:t>)</w:t>
      </w:r>
      <w:r w:rsidRPr="006207D5">
        <w:rPr>
          <w:color w:val="0000FF"/>
          <w:kern w:val="0"/>
          <w:sz w:val="20"/>
          <w:szCs w:val="20"/>
          <w:lang w:val="fr-FR"/>
        </w:rPr>
        <w:t xml:space="preserve">. </w:t>
      </w:r>
    </w:p>
    <w:p w14:paraId="1DFA38E7" w14:textId="1956E3FB" w:rsidR="009200BD" w:rsidRPr="006207D5" w:rsidRDefault="009200BD" w:rsidP="00E86CE6">
      <w:pPr>
        <w:pStyle w:val="ListParagraph"/>
        <w:numPr>
          <w:ilvl w:val="0"/>
          <w:numId w:val="32"/>
        </w:numPr>
        <w:ind w:left="1080"/>
        <w:rPr>
          <w:rFonts w:ascii="Calibri" w:hAnsi="Calibri" w:cs="Calibri"/>
          <w:b/>
          <w:lang w:val="fr-FR"/>
        </w:rPr>
      </w:pPr>
      <w:r w:rsidRPr="006207D5">
        <w:rPr>
          <w:kern w:val="0"/>
          <w:lang w:val="fr-FR"/>
        </w:rPr>
        <w:t xml:space="preserve">Toutes </w:t>
      </w:r>
      <w:r w:rsidR="00E26844" w:rsidRPr="006207D5">
        <w:rPr>
          <w:kern w:val="0"/>
          <w:lang w:val="fr-FR"/>
        </w:rPr>
        <w:t xml:space="preserve">les </w:t>
      </w:r>
      <w:r w:rsidR="00C71407" w:rsidRPr="006207D5">
        <w:rPr>
          <w:kern w:val="0"/>
          <w:lang w:val="fr-FR"/>
        </w:rPr>
        <w:t>calculs</w:t>
      </w:r>
      <w:r w:rsidRPr="006207D5">
        <w:rPr>
          <w:kern w:val="0"/>
          <w:lang w:val="fr-FR"/>
        </w:rPr>
        <w:t xml:space="preserve"> utilisées pour cette étude sont publiquement postées </w:t>
      </w:r>
      <w:r w:rsidR="00EC7633" w:rsidRPr="006207D5">
        <w:rPr>
          <w:i/>
          <w:kern w:val="0"/>
          <w:lang w:val="fr-FR"/>
        </w:rPr>
        <w:t>(en anglais)</w:t>
      </w:r>
      <w:r w:rsidR="00EC7633" w:rsidRPr="006207D5">
        <w:rPr>
          <w:kern w:val="0"/>
          <w:lang w:val="fr-FR"/>
        </w:rPr>
        <w:t xml:space="preserve"> </w:t>
      </w:r>
      <w:r w:rsidRPr="006207D5">
        <w:rPr>
          <w:kern w:val="0"/>
          <w:lang w:val="fr-FR"/>
        </w:rPr>
        <w:t>à</w:t>
      </w:r>
      <w:r w:rsidR="001F79AA">
        <w:rPr>
          <w:kern w:val="0"/>
          <w:lang w:val="fr-FR"/>
        </w:rPr>
        <w:t xml:space="preserve"> </w:t>
      </w:r>
      <w:r w:rsidRPr="006207D5">
        <w:rPr>
          <w:kern w:val="0"/>
          <w:lang w:val="fr-FR"/>
        </w:rPr>
        <w:t xml:space="preserve">: </w:t>
      </w:r>
      <w:hyperlink r:id="rId42" w:history="1">
        <w:r w:rsidRPr="00003C12">
          <w:rPr>
            <w:rStyle w:val="Hyperlink"/>
            <w:rFonts w:ascii="Calibri" w:hAnsi="Calibri" w:cs="Calibri"/>
            <w:color w:val="237990"/>
            <w:kern w:val="0"/>
            <w:lang w:val="fr-FR"/>
          </w:rPr>
          <w:t>http://www.caregroupinfo.org/docs/PVO_Lives_Saved_Calculators_Bellagio.zip</w:t>
        </w:r>
      </w:hyperlink>
      <w:r w:rsidRPr="001F79AA">
        <w:rPr>
          <w:rStyle w:val="Hyperlink"/>
          <w:rFonts w:ascii="Calibri" w:hAnsi="Calibri" w:cs="Calibri"/>
          <w:color w:val="auto"/>
          <w:kern w:val="0"/>
          <w:u w:val="none"/>
          <w:lang w:val="fr-FR"/>
        </w:rPr>
        <w:t>.</w:t>
      </w:r>
    </w:p>
    <w:p w14:paraId="2365A7BF" w14:textId="77777777" w:rsidR="009200BD" w:rsidRPr="006207D5" w:rsidRDefault="009200BD" w:rsidP="009200BD">
      <w:pPr>
        <w:pStyle w:val="Heading3"/>
        <w:rPr>
          <w:lang w:val="fr-FR"/>
        </w:rPr>
      </w:pPr>
      <w:r w:rsidRPr="006207D5">
        <w:rPr>
          <w:lang w:val="fr-FR"/>
        </w:rPr>
        <w:t>Figure Trois</w:t>
      </w:r>
    </w:p>
    <w:p w14:paraId="0DE11C36" w14:textId="77777777" w:rsidR="009200BD" w:rsidRPr="006207D5" w:rsidRDefault="009200BD" w:rsidP="00034BE1">
      <w:pPr>
        <w:rPr>
          <w:lang w:val="fr-FR"/>
        </w:rPr>
      </w:pPr>
      <w:r w:rsidRPr="006207D5">
        <w:rPr>
          <w:noProof/>
          <w:shd w:val="clear" w:color="auto" w:fill="237990"/>
        </w:rPr>
        <w:drawing>
          <wp:inline distT="0" distB="0" distL="0" distR="0" wp14:anchorId="36A4DE1F" wp14:editId="02D16F5F">
            <wp:extent cx="5304790" cy="4198620"/>
            <wp:effectExtent l="0" t="0" r="1016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040495" w14:textId="77777777" w:rsidR="009200BD" w:rsidRPr="00003C12" w:rsidRDefault="009200BD" w:rsidP="00003C12">
      <w:pPr>
        <w:spacing w:after="120"/>
        <w:rPr>
          <w:b/>
          <w:noProof/>
          <w:lang w:val="fr-FR"/>
        </w:rPr>
      </w:pPr>
      <w:r w:rsidRPr="00003C12">
        <w:rPr>
          <w:b/>
          <w:noProof/>
          <w:lang w:val="fr-FR"/>
        </w:rPr>
        <w:t>Remarque:</w:t>
      </w:r>
    </w:p>
    <w:p w14:paraId="05308E1E" w14:textId="77777777" w:rsidR="009200BD" w:rsidRPr="006207D5" w:rsidRDefault="009200BD" w:rsidP="00003C12">
      <w:pPr>
        <w:pStyle w:val="ListParagraph"/>
        <w:numPr>
          <w:ilvl w:val="0"/>
          <w:numId w:val="33"/>
        </w:numPr>
        <w:spacing w:after="120"/>
        <w:ind w:left="1080"/>
        <w:rPr>
          <w:rFonts w:ascii="Times New Roman" w:eastAsia="Times New Roman" w:hAnsi="Times New Roman" w:cs="Times New Roman"/>
          <w:kern w:val="0"/>
          <w:lang w:val="fr-FR"/>
        </w:rPr>
      </w:pPr>
      <w:r w:rsidRPr="006207D5">
        <w:rPr>
          <w:kern w:val="0"/>
          <w:lang w:val="fr-FR"/>
        </w:rPr>
        <w:t xml:space="preserve">La </w:t>
      </w:r>
      <w:r w:rsidR="001D2C02" w:rsidRPr="006207D5">
        <w:rPr>
          <w:kern w:val="0"/>
          <w:lang w:val="fr-FR"/>
        </w:rPr>
        <w:t>F</w:t>
      </w:r>
      <w:r w:rsidRPr="006207D5">
        <w:rPr>
          <w:kern w:val="0"/>
          <w:lang w:val="fr-FR"/>
        </w:rPr>
        <w:t>igure Trois montre la performance du projet de CG de World Relief (WR) au Cambodge (barres or) comparé aux autres projets (barres bleues) et projets n’appartenant pas aux CG (barres jaunes).</w:t>
      </w:r>
    </w:p>
    <w:p w14:paraId="05185BAB" w14:textId="13572342" w:rsidR="00034BE1" w:rsidRPr="00034BE1" w:rsidRDefault="009200BD" w:rsidP="00003C12">
      <w:pPr>
        <w:pStyle w:val="ListParagraph"/>
        <w:numPr>
          <w:ilvl w:val="0"/>
          <w:numId w:val="33"/>
        </w:numPr>
        <w:spacing w:after="120"/>
        <w:ind w:left="1080"/>
        <w:rPr>
          <w:rStyle w:val="Heading2Char"/>
          <w:lang w:val="fr-FR"/>
        </w:rPr>
      </w:pPr>
      <w:r w:rsidRPr="006207D5">
        <w:rPr>
          <w:iCs/>
          <w:kern w:val="0"/>
          <w:lang w:val="fr-FR"/>
        </w:rPr>
        <w:t xml:space="preserve">Le modèle de CG au Cambodge a montré encore une meilleure performance que dans d’autres pays Latino – Américains et aux Caraïbes, les pays Asiatiques et Africains, même en lavage de main, en dépit de la grande préoccupation initiale par les agents nationaux de WR que le modèle ne serait pas efficace dans leur contexte. En Asie, </w:t>
      </w:r>
      <w:r w:rsidR="00AD446E" w:rsidRPr="006207D5">
        <w:rPr>
          <w:iCs/>
          <w:kern w:val="0"/>
          <w:lang w:val="fr-FR"/>
        </w:rPr>
        <w:t xml:space="preserve">les </w:t>
      </w:r>
      <w:r w:rsidRPr="006207D5">
        <w:rPr>
          <w:iCs/>
          <w:kern w:val="0"/>
          <w:lang w:val="fr-FR"/>
        </w:rPr>
        <w:t>CGs ont été utilisés au Cambodge, en Indonésie et aux Philippines.</w:t>
      </w:r>
      <w:bookmarkStart w:id="52" w:name="_Toc378101616"/>
      <w:bookmarkStart w:id="53" w:name="_Toc378101877"/>
      <w:bookmarkStart w:id="54" w:name="_Toc387185434"/>
    </w:p>
    <w:p w14:paraId="59BC3391" w14:textId="443D7759" w:rsidR="009200BD" w:rsidRPr="006207D5" w:rsidRDefault="009200BD" w:rsidP="009200BD">
      <w:pPr>
        <w:overflowPunct/>
        <w:autoSpaceDE/>
        <w:autoSpaceDN/>
        <w:adjustRightInd/>
        <w:ind w:left="0"/>
        <w:rPr>
          <w:lang w:val="fr-FR"/>
        </w:rPr>
      </w:pPr>
      <w:bookmarkStart w:id="55" w:name="_Toc407739042"/>
      <w:r w:rsidRPr="006207D5">
        <w:rPr>
          <w:rStyle w:val="Heading2Char"/>
          <w:lang w:val="fr-FR"/>
        </w:rPr>
        <w:t xml:space="preserve">Leçon 2, </w:t>
      </w:r>
      <w:r w:rsidR="00603188" w:rsidRPr="006207D5">
        <w:rPr>
          <w:rStyle w:val="Heading2Char"/>
          <w:lang w:val="fr-FR"/>
        </w:rPr>
        <w:t>Flip Chart</w:t>
      </w:r>
      <w:r w:rsidRPr="006207D5">
        <w:rPr>
          <w:rStyle w:val="Heading2Char"/>
          <w:lang w:val="fr-FR"/>
        </w:rPr>
        <w:t xml:space="preserve"> 3</w:t>
      </w:r>
      <w:r w:rsidR="001F79AA">
        <w:rPr>
          <w:rStyle w:val="Heading2Char"/>
          <w:lang w:val="fr-FR"/>
        </w:rPr>
        <w:t xml:space="preserve"> </w:t>
      </w:r>
      <w:r w:rsidRPr="006207D5">
        <w:rPr>
          <w:rStyle w:val="Heading2Char"/>
          <w:lang w:val="fr-FR"/>
        </w:rPr>
        <w:t xml:space="preserve">: La Sous-nutrition </w:t>
      </w:r>
      <w:r w:rsidR="00C9510E" w:rsidRPr="006207D5">
        <w:rPr>
          <w:rStyle w:val="Heading2Char"/>
          <w:lang w:val="fr-FR"/>
        </w:rPr>
        <w:t>A</w:t>
      </w:r>
      <w:r w:rsidRPr="006207D5">
        <w:rPr>
          <w:rStyle w:val="Heading2Char"/>
          <w:lang w:val="fr-FR"/>
        </w:rPr>
        <w:t xml:space="preserve">rrive </w:t>
      </w:r>
      <w:r w:rsidR="00C9510E" w:rsidRPr="006207D5">
        <w:rPr>
          <w:rStyle w:val="Heading2Char"/>
          <w:lang w:val="fr-FR"/>
        </w:rPr>
        <w:t>T</w:t>
      </w:r>
      <w:r w:rsidRPr="006207D5">
        <w:rPr>
          <w:rStyle w:val="Heading2Char"/>
          <w:lang w:val="fr-FR"/>
        </w:rPr>
        <w:t xml:space="preserve">rès </w:t>
      </w:r>
      <w:r w:rsidR="00C9510E" w:rsidRPr="006207D5">
        <w:rPr>
          <w:rStyle w:val="Heading2Char"/>
          <w:lang w:val="fr-FR"/>
        </w:rPr>
        <w:t>T</w:t>
      </w:r>
      <w:r w:rsidRPr="006207D5">
        <w:rPr>
          <w:rStyle w:val="Heading2Char"/>
          <w:lang w:val="fr-FR"/>
        </w:rPr>
        <w:t>ôt</w:t>
      </w:r>
      <w:r w:rsidRPr="006207D5">
        <w:rPr>
          <w:rStyle w:val="Heading2Char"/>
          <w:vertAlign w:val="superscript"/>
          <w:lang w:val="fr-FR"/>
        </w:rPr>
        <w:footnoteReference w:id="4"/>
      </w:r>
      <w:bookmarkEnd w:id="52"/>
      <w:bookmarkEnd w:id="53"/>
      <w:bookmarkEnd w:id="54"/>
      <w:bookmarkEnd w:id="55"/>
    </w:p>
    <w:p w14:paraId="24131FB6" w14:textId="77777777" w:rsidR="009200BD" w:rsidRPr="006207D5" w:rsidRDefault="009200BD" w:rsidP="009200BD">
      <w:pPr>
        <w:overflowPunct/>
        <w:autoSpaceDE/>
        <w:autoSpaceDN/>
        <w:adjustRightInd/>
        <w:ind w:left="0"/>
        <w:jc w:val="center"/>
        <w:rPr>
          <w:rFonts w:ascii="Times New Roman" w:eastAsia="Calibri" w:hAnsi="Times New Roman" w:cs="Times New Roman"/>
          <w:szCs w:val="22"/>
          <w:lang w:val="fr-FR"/>
        </w:rPr>
      </w:pPr>
      <w:r w:rsidRPr="006207D5">
        <w:rPr>
          <w:rFonts w:ascii="Times New Roman" w:eastAsia="Calibri" w:hAnsi="Times New Roman" w:cs="Times New Roman"/>
          <w:noProof/>
          <w:szCs w:val="22"/>
        </w:rPr>
        <w:drawing>
          <wp:inline distT="0" distB="0" distL="0" distR="0" wp14:anchorId="4831440D" wp14:editId="250C880E">
            <wp:extent cx="4743450" cy="3543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3450" cy="3543300"/>
                    </a:xfrm>
                    <a:prstGeom prst="rect">
                      <a:avLst/>
                    </a:prstGeom>
                    <a:noFill/>
                    <a:ln>
                      <a:noFill/>
                    </a:ln>
                  </pic:spPr>
                </pic:pic>
              </a:graphicData>
            </a:graphic>
          </wp:inline>
        </w:drawing>
      </w:r>
    </w:p>
    <w:p w14:paraId="0CB46163" w14:textId="3D35F84B" w:rsidR="009200BD" w:rsidRPr="006207D5" w:rsidRDefault="009200BD" w:rsidP="009200BD">
      <w:pPr>
        <w:rPr>
          <w:b/>
          <w:lang w:val="fr-FR"/>
        </w:rPr>
      </w:pPr>
      <w:r w:rsidRPr="006207D5">
        <w:rPr>
          <w:b/>
          <w:lang w:val="fr-FR"/>
        </w:rPr>
        <w:t>Remarque</w:t>
      </w:r>
      <w:r w:rsidR="001F79AA">
        <w:rPr>
          <w:b/>
          <w:lang w:val="fr-FR"/>
        </w:rPr>
        <w:t xml:space="preserve"> </w:t>
      </w:r>
      <w:r w:rsidRPr="006207D5">
        <w:rPr>
          <w:b/>
          <w:lang w:val="fr-FR"/>
        </w:rPr>
        <w:t>:</w:t>
      </w:r>
    </w:p>
    <w:p w14:paraId="7F08C563" w14:textId="77777777" w:rsidR="009200BD" w:rsidRPr="006207D5" w:rsidRDefault="009200BD" w:rsidP="009200BD">
      <w:pPr>
        <w:pStyle w:val="ListParagraph"/>
        <w:ind w:left="1080" w:hanging="360"/>
        <w:rPr>
          <w:lang w:val="fr-FR"/>
        </w:rPr>
      </w:pPr>
      <w:r w:rsidRPr="006207D5">
        <w:rPr>
          <w:sz w:val="24"/>
          <w:lang w:val="fr-FR"/>
        </w:rPr>
        <w:sym w:font="Wingdings" w:char="F09F"/>
      </w:r>
      <w:r w:rsidRPr="006207D5">
        <w:rPr>
          <w:lang w:val="fr-FR"/>
        </w:rPr>
        <w:tab/>
        <w:t xml:space="preserve">Ce graphique montre comment la croissance du bébé baisse d’une manière dramatique (et d’une manière très similaire) après environ 3 mois. </w:t>
      </w:r>
    </w:p>
    <w:p w14:paraId="0E897089" w14:textId="25AD4913" w:rsidR="009200BD" w:rsidRPr="006207D5" w:rsidRDefault="009200BD" w:rsidP="009200BD">
      <w:pPr>
        <w:pStyle w:val="ListParagraph"/>
        <w:ind w:left="1080" w:hanging="360"/>
        <w:rPr>
          <w:lang w:val="fr-FR"/>
        </w:rPr>
      </w:pPr>
      <w:r w:rsidRPr="006207D5">
        <w:rPr>
          <w:sz w:val="24"/>
          <w:lang w:val="fr-FR"/>
        </w:rPr>
        <w:sym w:font="Wingdings" w:char="F09F"/>
      </w:r>
      <w:r w:rsidRPr="006207D5">
        <w:rPr>
          <w:lang w:val="fr-FR"/>
        </w:rPr>
        <w:tab/>
        <w:t>Ceci souligne l’importance de travailler avec les femmes enceintes et allaitantes (FEA) pour réduire la malnutrition infantile et promouvoir l’allaitement exclusif (AE) au cours des six premiers mois, une alimentation complémentaire appropriée, un bon lavage des mains et la prévention de maladies dues à l’exposition à la nourriture et à l’eau contaminée.</w:t>
      </w:r>
      <w:r w:rsidR="00A85BF6">
        <w:rPr>
          <w:lang w:val="fr-FR"/>
        </w:rPr>
        <w:t xml:space="preserve"> </w:t>
      </w:r>
    </w:p>
    <w:p w14:paraId="49AEFE20" w14:textId="4D1D5827" w:rsidR="009200BD" w:rsidRPr="006207D5" w:rsidRDefault="009200BD" w:rsidP="009200BD">
      <w:pPr>
        <w:pStyle w:val="Heading2"/>
        <w:rPr>
          <w:lang w:val="fr-FR"/>
        </w:rPr>
      </w:pPr>
      <w:bookmarkStart w:id="56" w:name="_Toc378101617"/>
      <w:bookmarkStart w:id="57" w:name="_Toc378101878"/>
      <w:bookmarkStart w:id="58" w:name="_Toc387185435"/>
      <w:bookmarkStart w:id="59" w:name="_Toc407739043"/>
      <w:r w:rsidRPr="006207D5">
        <w:rPr>
          <w:lang w:val="fr-FR"/>
        </w:rPr>
        <w:t xml:space="preserve">Leçon 2, </w:t>
      </w:r>
      <w:r w:rsidR="009954BF" w:rsidRPr="006207D5">
        <w:rPr>
          <w:lang w:val="fr-FR"/>
        </w:rPr>
        <w:t>Document</w:t>
      </w:r>
      <w:r w:rsidRPr="006207D5">
        <w:rPr>
          <w:lang w:val="fr-FR"/>
        </w:rPr>
        <w:t xml:space="preserve"> 5</w:t>
      </w:r>
      <w:r w:rsidR="001F79AA">
        <w:rPr>
          <w:lang w:val="fr-FR"/>
        </w:rPr>
        <w:t xml:space="preserve"> </w:t>
      </w:r>
      <w:r w:rsidRPr="006207D5">
        <w:rPr>
          <w:lang w:val="fr-FR"/>
        </w:rPr>
        <w:t xml:space="preserve">: Causes de </w:t>
      </w:r>
      <w:r w:rsidR="001D2C02" w:rsidRPr="006207D5">
        <w:rPr>
          <w:lang w:val="fr-FR"/>
        </w:rPr>
        <w:t>D</w:t>
      </w:r>
      <w:r w:rsidRPr="006207D5">
        <w:rPr>
          <w:lang w:val="fr-FR"/>
        </w:rPr>
        <w:t>écès d’</w:t>
      </w:r>
      <w:r w:rsidR="00E32140" w:rsidRPr="006207D5">
        <w:rPr>
          <w:lang w:val="fr-FR"/>
        </w:rPr>
        <w:t>E</w:t>
      </w:r>
      <w:r w:rsidRPr="006207D5">
        <w:rPr>
          <w:lang w:val="fr-FR"/>
        </w:rPr>
        <w:t xml:space="preserve">nfants </w:t>
      </w:r>
      <w:r w:rsidR="00E32140" w:rsidRPr="006207D5">
        <w:rPr>
          <w:lang w:val="fr-FR"/>
        </w:rPr>
        <w:t>Â</w:t>
      </w:r>
      <w:r w:rsidRPr="006207D5">
        <w:rPr>
          <w:lang w:val="fr-FR"/>
        </w:rPr>
        <w:t xml:space="preserve">gés de </w:t>
      </w:r>
      <w:r w:rsidR="00E32140" w:rsidRPr="006207D5">
        <w:rPr>
          <w:lang w:val="fr-FR"/>
        </w:rPr>
        <w:t>M</w:t>
      </w:r>
      <w:r w:rsidRPr="006207D5">
        <w:rPr>
          <w:lang w:val="fr-FR"/>
        </w:rPr>
        <w:t xml:space="preserve">oins de </w:t>
      </w:r>
      <w:r w:rsidR="00034BE1">
        <w:rPr>
          <w:lang w:val="fr-FR"/>
        </w:rPr>
        <w:t>5 ans</w:t>
      </w:r>
      <w:r w:rsidRPr="006207D5">
        <w:rPr>
          <w:rStyle w:val="FootnoteReference"/>
          <w:lang w:val="fr-FR"/>
        </w:rPr>
        <w:footnoteReference w:id="5"/>
      </w:r>
      <w:bookmarkEnd w:id="56"/>
      <w:bookmarkEnd w:id="57"/>
      <w:bookmarkEnd w:id="58"/>
      <w:bookmarkEnd w:id="59"/>
    </w:p>
    <w:p w14:paraId="595800F8" w14:textId="77777777" w:rsidR="009200BD" w:rsidRPr="006207D5" w:rsidRDefault="009200BD" w:rsidP="009200BD">
      <w:pPr>
        <w:rPr>
          <w:lang w:val="fr-FR"/>
        </w:rPr>
      </w:pPr>
      <w:r w:rsidRPr="006207D5">
        <w:rPr>
          <w:noProof/>
        </w:rPr>
        <w:drawing>
          <wp:inline distT="0" distB="0" distL="0" distR="0" wp14:anchorId="6CCC590D" wp14:editId="76812B00">
            <wp:extent cx="5443268" cy="4054415"/>
            <wp:effectExtent l="0" t="0" r="508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8418" b="9208"/>
                    <a:stretch/>
                  </pic:blipFill>
                  <pic:spPr bwMode="auto">
                    <a:xfrm>
                      <a:off x="0" y="0"/>
                      <a:ext cx="5443268" cy="4054415"/>
                    </a:xfrm>
                    <a:prstGeom prst="rect">
                      <a:avLst/>
                    </a:prstGeom>
                    <a:ln>
                      <a:noFill/>
                    </a:ln>
                    <a:extLst>
                      <a:ext uri="{53640926-AAD7-44D8-BBD7-CCE9431645EC}">
                        <a14:shadowObscured xmlns:a14="http://schemas.microsoft.com/office/drawing/2010/main"/>
                      </a:ext>
                    </a:extLst>
                  </pic:spPr>
                </pic:pic>
              </a:graphicData>
            </a:graphic>
          </wp:inline>
        </w:drawing>
      </w:r>
    </w:p>
    <w:p w14:paraId="202A00CA" w14:textId="5061E212" w:rsidR="009200BD" w:rsidRPr="006207D5" w:rsidRDefault="009200BD" w:rsidP="009200BD">
      <w:pPr>
        <w:rPr>
          <w:b/>
          <w:lang w:val="fr-FR"/>
        </w:rPr>
      </w:pPr>
      <w:r w:rsidRPr="006207D5">
        <w:rPr>
          <w:b/>
          <w:lang w:val="fr-FR"/>
        </w:rPr>
        <w:t>Remarque</w:t>
      </w:r>
      <w:r w:rsidR="001F79AA">
        <w:rPr>
          <w:b/>
          <w:lang w:val="fr-FR"/>
        </w:rPr>
        <w:t xml:space="preserve"> </w:t>
      </w:r>
      <w:r w:rsidRPr="006207D5">
        <w:rPr>
          <w:b/>
          <w:lang w:val="fr-FR"/>
        </w:rPr>
        <w:t xml:space="preserve">: </w:t>
      </w:r>
    </w:p>
    <w:p w14:paraId="066CFEEE" w14:textId="7A135EA2" w:rsidR="009200BD" w:rsidRPr="006207D5" w:rsidRDefault="009200BD" w:rsidP="00E86CE6">
      <w:pPr>
        <w:numPr>
          <w:ilvl w:val="0"/>
          <w:numId w:val="1"/>
        </w:numPr>
        <w:overflowPunct/>
        <w:autoSpaceDE/>
        <w:autoSpaceDN/>
        <w:adjustRightInd/>
        <w:ind w:left="1080"/>
        <w:rPr>
          <w:rFonts w:ascii="Calibri" w:hAnsi="Calibri" w:cs="Calibri"/>
          <w:bCs/>
          <w:lang w:val="fr-FR"/>
        </w:rPr>
      </w:pPr>
      <w:r w:rsidRPr="006207D5">
        <w:rPr>
          <w:rFonts w:ascii="Calibri" w:hAnsi="Calibri" w:cs="Calibri"/>
          <w:bCs/>
          <w:lang w:val="fr-FR"/>
        </w:rPr>
        <w:t xml:space="preserve">Le diagramme montre la proportion de tous les décès d’enfants de moins de </w:t>
      </w:r>
      <w:r w:rsidR="00034BE1">
        <w:rPr>
          <w:rFonts w:ascii="Calibri" w:hAnsi="Calibri" w:cs="Calibri"/>
          <w:bCs/>
          <w:lang w:val="fr-FR"/>
        </w:rPr>
        <w:t>5 ans</w:t>
      </w:r>
      <w:r w:rsidRPr="006207D5">
        <w:rPr>
          <w:rFonts w:ascii="Calibri" w:hAnsi="Calibri" w:cs="Calibri"/>
          <w:bCs/>
          <w:lang w:val="fr-FR"/>
        </w:rPr>
        <w:t xml:space="preserve"> qui pourraient être prévenus par une intervention spécifique. </w:t>
      </w:r>
    </w:p>
    <w:p w14:paraId="1E7CB71F" w14:textId="54225500" w:rsidR="009200BD" w:rsidRPr="006207D5" w:rsidRDefault="009200BD" w:rsidP="00E86CE6">
      <w:pPr>
        <w:numPr>
          <w:ilvl w:val="0"/>
          <w:numId w:val="1"/>
        </w:numPr>
        <w:overflowPunct/>
        <w:autoSpaceDE/>
        <w:autoSpaceDN/>
        <w:adjustRightInd/>
        <w:ind w:left="1080"/>
        <w:rPr>
          <w:rFonts w:ascii="Calibri" w:hAnsi="Calibri" w:cs="Calibri"/>
          <w:bCs/>
          <w:lang w:val="fr-FR"/>
        </w:rPr>
      </w:pPr>
      <w:r w:rsidRPr="006207D5">
        <w:rPr>
          <w:rFonts w:ascii="Calibri" w:hAnsi="Calibri" w:cs="Calibri"/>
          <w:bCs/>
          <w:lang w:val="fr-FR"/>
        </w:rPr>
        <w:t xml:space="preserve">57% des décès d’enfants de moins de </w:t>
      </w:r>
      <w:r w:rsidR="00034BE1">
        <w:rPr>
          <w:rFonts w:ascii="Calibri" w:hAnsi="Calibri" w:cs="Calibri"/>
          <w:bCs/>
          <w:lang w:val="fr-FR"/>
        </w:rPr>
        <w:t>5 ans</w:t>
      </w:r>
      <w:r w:rsidRPr="006207D5">
        <w:rPr>
          <w:rFonts w:ascii="Calibri" w:hAnsi="Calibri" w:cs="Calibri"/>
          <w:bCs/>
          <w:lang w:val="fr-FR"/>
        </w:rPr>
        <w:t xml:space="preserve"> pourraient être prévenus par des interventions qui se basent sur le changement de comportement des ménages, y compris l’allaitement, les matériels imprégnés d’insecticide, l’alimentation complémentaire, complément de zinc, un accouchement propre</w:t>
      </w:r>
      <w:r w:rsidR="001F79AA">
        <w:rPr>
          <w:rFonts w:ascii="Calibri" w:hAnsi="Calibri" w:cs="Calibri"/>
          <w:bCs/>
          <w:lang w:val="fr-FR"/>
        </w:rPr>
        <w:t xml:space="preserve"> </w:t>
      </w:r>
      <w:r w:rsidRPr="006207D5">
        <w:rPr>
          <w:rFonts w:ascii="Calibri" w:hAnsi="Calibri" w:cs="Calibri"/>
          <w:bCs/>
          <w:lang w:val="fr-FR"/>
        </w:rPr>
        <w:t>; l’eau, l’assainissement et l’hygiène (WASH)</w:t>
      </w:r>
      <w:r w:rsidR="001F79AA">
        <w:rPr>
          <w:rFonts w:ascii="Calibri" w:hAnsi="Calibri" w:cs="Calibri"/>
          <w:bCs/>
          <w:lang w:val="fr-FR"/>
        </w:rPr>
        <w:t xml:space="preserve"> </w:t>
      </w:r>
      <w:r w:rsidRPr="006207D5">
        <w:rPr>
          <w:rFonts w:ascii="Calibri" w:hAnsi="Calibri" w:cs="Calibri"/>
          <w:bCs/>
          <w:lang w:val="fr-FR"/>
        </w:rPr>
        <w:t xml:space="preserve">; gestion de la température du nouveau-né, vitamine A, et la solution de réhydratation orale (ORS). </w:t>
      </w:r>
    </w:p>
    <w:p w14:paraId="3189DEC1" w14:textId="77777777" w:rsidR="009200BD" w:rsidRPr="006207D5" w:rsidRDefault="009200BD" w:rsidP="00E86CE6">
      <w:pPr>
        <w:numPr>
          <w:ilvl w:val="0"/>
          <w:numId w:val="1"/>
        </w:numPr>
        <w:overflowPunct/>
        <w:autoSpaceDE/>
        <w:autoSpaceDN/>
        <w:adjustRightInd/>
        <w:ind w:left="1080"/>
        <w:rPr>
          <w:rFonts w:ascii="Calibri" w:hAnsi="Calibri" w:cs="Calibri"/>
          <w:bCs/>
          <w:lang w:val="fr-FR"/>
        </w:rPr>
      </w:pPr>
      <w:r w:rsidRPr="006207D5">
        <w:rPr>
          <w:rFonts w:ascii="Calibri" w:hAnsi="Calibri" w:cs="Calibri"/>
          <w:bCs/>
          <w:lang w:val="fr-FR"/>
        </w:rPr>
        <w:t xml:space="preserve">L’approche de Care Group (CG) travaille pour changer les pratiques des ménages qui peuvent beaucoup réduire ces décès qui peuvent être prévenus. </w:t>
      </w:r>
    </w:p>
    <w:p w14:paraId="11335853" w14:textId="77777777" w:rsidR="009200BD" w:rsidRPr="006207D5" w:rsidRDefault="009200BD" w:rsidP="009200BD">
      <w:pPr>
        <w:ind w:left="0"/>
        <w:rPr>
          <w:lang w:val="fr-FR"/>
        </w:rPr>
        <w:sectPr w:rsidR="009200BD" w:rsidRPr="006207D5" w:rsidSect="00EA3843">
          <w:headerReference w:type="even" r:id="rId46"/>
          <w:headerReference w:type="default" r:id="rId47"/>
          <w:type w:val="nextColumn"/>
          <w:pgSz w:w="12240" w:h="15840"/>
          <w:pgMar w:top="1440" w:right="1440" w:bottom="1440" w:left="1440" w:header="720" w:footer="720" w:gutter="0"/>
          <w:cols w:space="720"/>
          <w:docGrid w:linePitch="360"/>
        </w:sectPr>
      </w:pPr>
    </w:p>
    <w:p w14:paraId="79D02331" w14:textId="59FA8C16" w:rsidR="009200BD" w:rsidRPr="006207D5" w:rsidRDefault="009200BD" w:rsidP="009200BD">
      <w:pPr>
        <w:pStyle w:val="Heading1"/>
        <w:rPr>
          <w:lang w:val="fr-FR"/>
        </w:rPr>
      </w:pPr>
      <w:bookmarkStart w:id="60" w:name="_Toc407739044"/>
      <w:r w:rsidRPr="006207D5">
        <w:rPr>
          <w:rFonts w:eastAsia="Calibri"/>
          <w:lang w:val="fr-FR"/>
        </w:rPr>
        <w:t>L</w:t>
      </w:r>
      <w:r w:rsidR="001F79AA">
        <w:rPr>
          <w:rFonts w:eastAsia="Calibri"/>
          <w:lang w:val="fr-FR"/>
        </w:rPr>
        <w:t>e</w:t>
      </w:r>
      <w:r w:rsidRPr="006207D5">
        <w:rPr>
          <w:rFonts w:eastAsia="Calibri"/>
          <w:lang w:val="fr-FR"/>
        </w:rPr>
        <w:t>çon 3</w:t>
      </w:r>
      <w:r w:rsidR="001F79AA">
        <w:rPr>
          <w:rFonts w:eastAsia="Calibri"/>
          <w:lang w:val="fr-FR"/>
        </w:rPr>
        <w:t xml:space="preserve"> </w:t>
      </w:r>
      <w:r w:rsidRPr="006207D5">
        <w:rPr>
          <w:rFonts w:eastAsia="Calibri"/>
          <w:lang w:val="fr-FR"/>
        </w:rPr>
        <w:t xml:space="preserve">: </w:t>
      </w:r>
      <w:r w:rsidR="001F79AA">
        <w:rPr>
          <w:rFonts w:eastAsia="Calibri"/>
          <w:lang w:val="fr-FR"/>
        </w:rPr>
        <w:t>C</w:t>
      </w:r>
      <w:r w:rsidRPr="006207D5">
        <w:rPr>
          <w:rFonts w:eastAsia="Calibri"/>
          <w:lang w:val="fr-FR"/>
        </w:rPr>
        <w:t xml:space="preserve">ritères de </w:t>
      </w:r>
      <w:r w:rsidR="001F79AA">
        <w:rPr>
          <w:rFonts w:eastAsia="Calibri"/>
          <w:lang w:val="fr-FR"/>
        </w:rPr>
        <w:t>C</w:t>
      </w:r>
      <w:r w:rsidRPr="006207D5">
        <w:rPr>
          <w:rFonts w:eastAsia="Calibri"/>
          <w:lang w:val="fr-FR"/>
        </w:rPr>
        <w:t xml:space="preserve">are </w:t>
      </w:r>
      <w:r w:rsidR="001F79AA">
        <w:rPr>
          <w:rFonts w:eastAsia="Calibri"/>
          <w:lang w:val="fr-FR"/>
        </w:rPr>
        <w:t>G</w:t>
      </w:r>
      <w:r w:rsidRPr="006207D5">
        <w:rPr>
          <w:rFonts w:eastAsia="Calibri"/>
          <w:lang w:val="fr-FR"/>
        </w:rPr>
        <w:t>roup</w:t>
      </w:r>
      <w:bookmarkEnd w:id="60"/>
    </w:p>
    <w:tbl>
      <w:tblPr>
        <w:tblStyle w:val="TableGrid"/>
        <w:tblW w:w="0" w:type="auto"/>
        <w:tblInd w:w="720" w:type="dxa"/>
        <w:tblLook w:val="04A0" w:firstRow="1" w:lastRow="0" w:firstColumn="1" w:lastColumn="0" w:noHBand="0" w:noVBand="1"/>
      </w:tblPr>
      <w:tblGrid>
        <w:gridCol w:w="8640"/>
      </w:tblGrid>
      <w:tr w:rsidR="009200BD" w:rsidRPr="009B577B" w14:paraId="05BB6A3B" w14:textId="77777777" w:rsidTr="007056F3">
        <w:tc>
          <w:tcPr>
            <w:tcW w:w="9576" w:type="dxa"/>
            <w:tcBorders>
              <w:top w:val="nil"/>
              <w:left w:val="nil"/>
              <w:bottom w:val="nil"/>
              <w:right w:val="nil"/>
            </w:tcBorders>
            <w:shd w:val="clear" w:color="auto" w:fill="E2C082"/>
          </w:tcPr>
          <w:p w14:paraId="40E31419" w14:textId="77777777" w:rsidR="009200BD" w:rsidRPr="006207D5" w:rsidRDefault="009200BD" w:rsidP="007056F3">
            <w:pPr>
              <w:spacing w:before="60" w:after="60"/>
              <w:ind w:left="0"/>
              <w:rPr>
                <w:rFonts w:ascii="Calibri" w:eastAsia="Calibri" w:hAnsi="Calibri" w:cs="Calibri"/>
                <w:b/>
                <w:lang w:val="fr-FR"/>
              </w:rPr>
            </w:pPr>
            <w:r w:rsidRPr="006207D5">
              <w:rPr>
                <w:rFonts w:ascii="Calibri" w:eastAsia="Calibri" w:hAnsi="Calibri" w:cs="Calibri"/>
                <w:b/>
                <w:lang w:val="fr-FR"/>
              </w:rPr>
              <w:t xml:space="preserve">Objectifs </w:t>
            </w:r>
            <w:r w:rsidR="00E32140" w:rsidRPr="006207D5">
              <w:rPr>
                <w:rFonts w:ascii="Calibri" w:eastAsia="Calibri" w:hAnsi="Calibri" w:cs="Calibri"/>
                <w:b/>
                <w:lang w:val="fr-FR"/>
              </w:rPr>
              <w:t>B</w:t>
            </w:r>
            <w:r w:rsidRPr="006207D5">
              <w:rPr>
                <w:rFonts w:ascii="Calibri" w:eastAsia="Calibri" w:hAnsi="Calibri" w:cs="Calibri"/>
                <w:b/>
                <w:lang w:val="fr-FR"/>
              </w:rPr>
              <w:t>asés sur l’</w:t>
            </w:r>
            <w:r w:rsidR="00E32140" w:rsidRPr="006207D5">
              <w:rPr>
                <w:rFonts w:ascii="Calibri" w:eastAsia="Calibri" w:hAnsi="Calibri" w:cs="Calibri"/>
                <w:b/>
                <w:lang w:val="fr-FR"/>
              </w:rPr>
              <w:t>A</w:t>
            </w:r>
            <w:r w:rsidRPr="006207D5">
              <w:rPr>
                <w:rFonts w:ascii="Calibri" w:eastAsia="Calibri" w:hAnsi="Calibri" w:cs="Calibri"/>
                <w:b/>
                <w:lang w:val="fr-FR"/>
              </w:rPr>
              <w:t>ccomplissement</w:t>
            </w:r>
          </w:p>
          <w:p w14:paraId="6286E250" w14:textId="7B99A93C" w:rsidR="009200BD" w:rsidRPr="006207D5" w:rsidRDefault="009200BD" w:rsidP="007056F3">
            <w:pPr>
              <w:spacing w:before="60" w:after="60"/>
              <w:ind w:left="0"/>
              <w:rPr>
                <w:rFonts w:ascii="Calibri" w:eastAsia="Calibri" w:hAnsi="Calibri" w:cs="Calibri"/>
                <w:lang w:val="fr-FR"/>
              </w:rPr>
            </w:pPr>
            <w:r w:rsidRPr="006207D5">
              <w:rPr>
                <w:rFonts w:ascii="Calibri" w:eastAsia="Calibri" w:hAnsi="Calibri" w:cs="Calibri"/>
                <w:lang w:val="fr-FR"/>
              </w:rPr>
              <w:t>A la fin de cette leçon, les participants auront</w:t>
            </w:r>
            <w:r w:rsidR="0079043E">
              <w:rPr>
                <w:rFonts w:ascii="Calibri" w:eastAsia="Calibri" w:hAnsi="Calibri" w:cs="Calibri"/>
                <w:lang w:val="fr-FR"/>
              </w:rPr>
              <w:t xml:space="preserve"> </w:t>
            </w:r>
            <w:r w:rsidRPr="006207D5">
              <w:rPr>
                <w:rFonts w:ascii="Calibri" w:eastAsia="Calibri" w:hAnsi="Calibri" w:cs="Calibri"/>
                <w:lang w:val="fr-FR"/>
              </w:rPr>
              <w:t>:</w:t>
            </w:r>
          </w:p>
          <w:p w14:paraId="6BA51218" w14:textId="77777777" w:rsidR="009200BD" w:rsidRPr="006207D5" w:rsidRDefault="009200BD" w:rsidP="00E86CE6">
            <w:pPr>
              <w:pStyle w:val="ListParagraph"/>
              <w:numPr>
                <w:ilvl w:val="0"/>
                <w:numId w:val="34"/>
              </w:numPr>
              <w:spacing w:before="60" w:after="60"/>
              <w:ind w:left="360"/>
              <w:contextualSpacing/>
              <w:rPr>
                <w:rFonts w:ascii="Calibri" w:eastAsia="Calibri" w:hAnsi="Calibri" w:cs="Calibri"/>
                <w:kern w:val="0"/>
                <w:lang w:val="fr-FR"/>
              </w:rPr>
            </w:pPr>
            <w:r w:rsidRPr="006207D5">
              <w:rPr>
                <w:rFonts w:ascii="Calibri" w:eastAsia="Calibri" w:hAnsi="Calibri" w:cs="Calibri"/>
                <w:kern w:val="0"/>
                <w:lang w:val="fr-FR"/>
              </w:rPr>
              <w:t>Identifié les Critères du modèle de Care Group (CG)</w:t>
            </w:r>
          </w:p>
          <w:p w14:paraId="36B4064D" w14:textId="77777777" w:rsidR="009200BD" w:rsidRPr="006207D5" w:rsidRDefault="009200BD" w:rsidP="00E86CE6">
            <w:pPr>
              <w:pStyle w:val="ListParagraph"/>
              <w:numPr>
                <w:ilvl w:val="0"/>
                <w:numId w:val="34"/>
              </w:numPr>
              <w:spacing w:before="60" w:after="60"/>
              <w:ind w:left="360"/>
              <w:contextualSpacing/>
              <w:rPr>
                <w:rFonts w:ascii="Calibri" w:eastAsia="Calibri" w:hAnsi="Calibri" w:cs="Calibri"/>
                <w:kern w:val="0"/>
                <w:lang w:val="fr-FR"/>
              </w:rPr>
            </w:pPr>
            <w:r w:rsidRPr="006207D5">
              <w:rPr>
                <w:rFonts w:ascii="Calibri" w:eastAsia="Calibri" w:hAnsi="Calibri" w:cs="Calibri"/>
                <w:kern w:val="0"/>
                <w:lang w:val="fr-FR"/>
              </w:rPr>
              <w:t>Enuméré les raisons pour lesquelles chacun des trois critères de CG est important</w:t>
            </w:r>
          </w:p>
          <w:p w14:paraId="33627AE2" w14:textId="77777777" w:rsidR="009200BD" w:rsidRPr="006207D5" w:rsidRDefault="009200BD" w:rsidP="007056F3">
            <w:pPr>
              <w:spacing w:before="240" w:after="60"/>
              <w:ind w:left="0"/>
              <w:rPr>
                <w:rFonts w:ascii="Calibri" w:eastAsia="Calibri" w:hAnsi="Calibri" w:cs="Calibri"/>
                <w:b/>
                <w:lang w:val="fr-FR"/>
              </w:rPr>
            </w:pPr>
            <w:r w:rsidRPr="006207D5">
              <w:rPr>
                <w:rFonts w:ascii="Calibri" w:eastAsia="Calibri" w:hAnsi="Calibri" w:cs="Calibri"/>
                <w:b/>
                <w:lang w:val="fr-FR"/>
              </w:rPr>
              <w:t>Durée</w:t>
            </w:r>
          </w:p>
          <w:p w14:paraId="641111CE" w14:textId="77777777" w:rsidR="009200BD" w:rsidRPr="006207D5" w:rsidRDefault="009200BD" w:rsidP="00603188">
            <w:pPr>
              <w:spacing w:before="60" w:after="60"/>
              <w:ind w:left="0"/>
              <w:rPr>
                <w:rFonts w:ascii="Calibri" w:eastAsia="Calibri" w:hAnsi="Calibri" w:cs="Calibri"/>
                <w:lang w:val="fr-FR"/>
              </w:rPr>
            </w:pPr>
            <w:r w:rsidRPr="006207D5">
              <w:rPr>
                <w:rFonts w:ascii="Calibri" w:eastAsia="Calibri" w:hAnsi="Calibri" w:cs="Calibri"/>
                <w:lang w:val="fr-FR"/>
              </w:rPr>
              <w:t>2 heures</w:t>
            </w:r>
          </w:p>
          <w:p w14:paraId="7DE506A4" w14:textId="77777777" w:rsidR="009200BD" w:rsidRPr="006207D5" w:rsidRDefault="009200BD" w:rsidP="007056F3">
            <w:pPr>
              <w:spacing w:before="240" w:after="60"/>
              <w:ind w:left="0"/>
              <w:rPr>
                <w:rFonts w:ascii="Calibri" w:eastAsia="Calibri" w:hAnsi="Calibri" w:cs="Calibri"/>
                <w:b/>
                <w:lang w:val="fr-FR"/>
              </w:rPr>
            </w:pPr>
            <w:r w:rsidRPr="006207D5">
              <w:rPr>
                <w:rFonts w:ascii="Calibri" w:eastAsia="Calibri" w:hAnsi="Calibri" w:cs="Calibri"/>
                <w:b/>
                <w:lang w:val="fr-FR"/>
              </w:rPr>
              <w:t xml:space="preserve">Matériels </w:t>
            </w:r>
            <w:r w:rsidR="008E22FD" w:rsidRPr="006207D5">
              <w:rPr>
                <w:rFonts w:ascii="Calibri" w:eastAsia="Calibri" w:hAnsi="Calibri" w:cs="Calibri"/>
                <w:b/>
                <w:lang w:val="fr-FR"/>
              </w:rPr>
              <w:t>N</w:t>
            </w:r>
            <w:r w:rsidRPr="006207D5">
              <w:rPr>
                <w:rFonts w:ascii="Calibri" w:eastAsia="Calibri" w:hAnsi="Calibri" w:cs="Calibri"/>
                <w:b/>
                <w:lang w:val="fr-FR"/>
              </w:rPr>
              <w:t>écessaires</w:t>
            </w:r>
          </w:p>
          <w:p w14:paraId="563CB69D" w14:textId="50FE6D7D" w:rsidR="009200BD" w:rsidRPr="006207D5" w:rsidRDefault="009200BD" w:rsidP="00E86CE6">
            <w:pPr>
              <w:pStyle w:val="ListParagraph"/>
              <w:numPr>
                <w:ilvl w:val="0"/>
                <w:numId w:val="34"/>
              </w:numPr>
              <w:spacing w:before="60" w:after="60"/>
              <w:ind w:left="360"/>
              <w:rPr>
                <w:rFonts w:ascii="Calibri" w:eastAsia="Calibri" w:hAnsi="Calibri" w:cs="Calibri"/>
                <w:kern w:val="0"/>
                <w:lang w:val="fr-FR"/>
              </w:rPr>
            </w:pPr>
            <w:r w:rsidRPr="006207D5">
              <w:rPr>
                <w:rFonts w:ascii="Calibri" w:eastAsia="Calibri" w:hAnsi="Calibri" w:cs="Calibri"/>
                <w:kern w:val="0"/>
                <w:lang w:val="fr-FR"/>
              </w:rPr>
              <w:t xml:space="preserve">Leçon 3, </w:t>
            </w:r>
            <w:r w:rsidR="009954BF" w:rsidRPr="006207D5">
              <w:rPr>
                <w:rFonts w:ascii="Calibri" w:eastAsia="Calibri" w:hAnsi="Calibri" w:cs="Calibri"/>
                <w:kern w:val="0"/>
                <w:lang w:val="fr-FR"/>
              </w:rPr>
              <w:t>Document</w:t>
            </w:r>
            <w:r w:rsidRPr="006207D5">
              <w:rPr>
                <w:rFonts w:ascii="Calibri" w:eastAsia="Calibri" w:hAnsi="Calibri" w:cs="Calibri"/>
                <w:kern w:val="0"/>
                <w:lang w:val="fr-FR"/>
              </w:rPr>
              <w:t xml:space="preserve"> 1</w:t>
            </w:r>
            <w:r w:rsidR="0079043E">
              <w:rPr>
                <w:rFonts w:ascii="Calibri" w:eastAsia="Calibri" w:hAnsi="Calibri" w:cs="Calibri"/>
                <w:kern w:val="0"/>
                <w:lang w:val="fr-FR"/>
              </w:rPr>
              <w:t xml:space="preserve"> </w:t>
            </w:r>
            <w:r w:rsidRPr="006207D5">
              <w:rPr>
                <w:rFonts w:ascii="Calibri" w:eastAsia="Calibri" w:hAnsi="Calibri" w:cs="Calibri"/>
                <w:kern w:val="0"/>
                <w:lang w:val="fr-FR"/>
              </w:rPr>
              <w:t xml:space="preserve">: Fiche de </w:t>
            </w:r>
            <w:r w:rsidR="00E32140" w:rsidRPr="006207D5">
              <w:rPr>
                <w:rFonts w:ascii="Calibri" w:eastAsia="Calibri" w:hAnsi="Calibri" w:cs="Calibri"/>
                <w:kern w:val="0"/>
                <w:lang w:val="fr-FR"/>
              </w:rPr>
              <w:t>T</w:t>
            </w:r>
            <w:r w:rsidRPr="006207D5">
              <w:rPr>
                <w:rFonts w:ascii="Calibri" w:eastAsia="Calibri" w:hAnsi="Calibri" w:cs="Calibri"/>
                <w:kern w:val="0"/>
                <w:lang w:val="fr-FR"/>
              </w:rPr>
              <w:t>ravail des Critères du Programme de Care Group</w:t>
            </w:r>
          </w:p>
          <w:p w14:paraId="72369ABF" w14:textId="4BBB36A4" w:rsidR="009200BD" w:rsidRPr="006207D5" w:rsidRDefault="009200BD" w:rsidP="00E86CE6">
            <w:pPr>
              <w:pStyle w:val="ListParagraph"/>
              <w:numPr>
                <w:ilvl w:val="0"/>
                <w:numId w:val="34"/>
              </w:numPr>
              <w:spacing w:before="60" w:after="60"/>
              <w:ind w:left="360"/>
              <w:rPr>
                <w:kern w:val="0"/>
                <w:lang w:val="fr-FR"/>
              </w:rPr>
            </w:pPr>
            <w:r w:rsidRPr="006207D5">
              <w:rPr>
                <w:rFonts w:ascii="Calibri" w:eastAsia="Calibri" w:hAnsi="Calibri" w:cs="Calibri"/>
                <w:kern w:val="0"/>
                <w:lang w:val="fr-FR"/>
              </w:rPr>
              <w:t xml:space="preserve">Leçon 3, </w:t>
            </w:r>
            <w:r w:rsidR="009954BF" w:rsidRPr="006207D5">
              <w:rPr>
                <w:rFonts w:ascii="Calibri" w:eastAsia="Calibri" w:hAnsi="Calibri" w:cs="Calibri"/>
                <w:kern w:val="0"/>
                <w:lang w:val="fr-FR"/>
              </w:rPr>
              <w:t>Document</w:t>
            </w:r>
            <w:r w:rsidRPr="006207D5">
              <w:rPr>
                <w:rFonts w:ascii="Calibri" w:eastAsia="Calibri" w:hAnsi="Calibri" w:cs="Calibri"/>
                <w:kern w:val="0"/>
                <w:lang w:val="fr-FR"/>
              </w:rPr>
              <w:t xml:space="preserve"> 2</w:t>
            </w:r>
            <w:r w:rsidR="0079043E">
              <w:rPr>
                <w:rFonts w:ascii="Calibri" w:eastAsia="Calibri" w:hAnsi="Calibri" w:cs="Calibri"/>
                <w:kern w:val="0"/>
                <w:lang w:val="fr-FR"/>
              </w:rPr>
              <w:t xml:space="preserve"> </w:t>
            </w:r>
            <w:r w:rsidRPr="006207D5">
              <w:rPr>
                <w:rFonts w:ascii="Calibri" w:eastAsia="Calibri" w:hAnsi="Calibri" w:cs="Calibri"/>
                <w:kern w:val="0"/>
                <w:lang w:val="fr-FR"/>
              </w:rPr>
              <w:t xml:space="preserve">: Etablir les </w:t>
            </w:r>
            <w:r w:rsidR="00E32140" w:rsidRPr="006207D5">
              <w:rPr>
                <w:rFonts w:ascii="Calibri" w:eastAsia="Calibri" w:hAnsi="Calibri" w:cs="Calibri"/>
                <w:kern w:val="0"/>
                <w:lang w:val="fr-FR"/>
              </w:rPr>
              <w:t>C</w:t>
            </w:r>
            <w:r w:rsidRPr="006207D5">
              <w:rPr>
                <w:rFonts w:ascii="Calibri" w:eastAsia="Calibri" w:hAnsi="Calibri" w:cs="Calibri"/>
                <w:kern w:val="0"/>
                <w:lang w:val="fr-FR"/>
              </w:rPr>
              <w:t xml:space="preserve">ritères de Care Group </w:t>
            </w:r>
          </w:p>
          <w:p w14:paraId="33DB78F0" w14:textId="682C106F" w:rsidR="009200BD" w:rsidRPr="006207D5" w:rsidRDefault="009200BD" w:rsidP="00E86CE6">
            <w:pPr>
              <w:pStyle w:val="ListParagraph"/>
              <w:numPr>
                <w:ilvl w:val="0"/>
                <w:numId w:val="34"/>
              </w:numPr>
              <w:spacing w:before="60" w:after="60"/>
              <w:ind w:left="360"/>
              <w:rPr>
                <w:kern w:val="0"/>
                <w:lang w:val="fr-FR"/>
              </w:rPr>
            </w:pPr>
            <w:r w:rsidRPr="006207D5">
              <w:rPr>
                <w:rFonts w:eastAsia="Calibri"/>
                <w:kern w:val="0"/>
                <w:lang w:val="fr-FR"/>
              </w:rPr>
              <w:t xml:space="preserve">Leçon 3, </w:t>
            </w:r>
            <w:r w:rsidR="009954BF" w:rsidRPr="006207D5">
              <w:rPr>
                <w:rFonts w:eastAsia="Calibri"/>
                <w:kern w:val="0"/>
                <w:lang w:val="fr-FR"/>
              </w:rPr>
              <w:t>Document</w:t>
            </w:r>
            <w:r w:rsidRPr="006207D5">
              <w:rPr>
                <w:rFonts w:eastAsia="Calibri"/>
                <w:kern w:val="0"/>
                <w:lang w:val="fr-FR"/>
              </w:rPr>
              <w:t xml:space="preserve"> 3</w:t>
            </w:r>
            <w:r w:rsidR="0079043E">
              <w:rPr>
                <w:rFonts w:eastAsia="Calibri"/>
                <w:kern w:val="0"/>
                <w:lang w:val="fr-FR"/>
              </w:rPr>
              <w:t xml:space="preserve"> </w:t>
            </w:r>
            <w:r w:rsidRPr="006207D5">
              <w:rPr>
                <w:rFonts w:eastAsia="Calibri"/>
                <w:kern w:val="0"/>
                <w:lang w:val="fr-FR"/>
              </w:rPr>
              <w:t xml:space="preserve">: Notes </w:t>
            </w:r>
            <w:r w:rsidR="00E32140" w:rsidRPr="006207D5">
              <w:rPr>
                <w:rFonts w:eastAsia="Calibri"/>
                <w:kern w:val="0"/>
                <w:lang w:val="fr-FR"/>
              </w:rPr>
              <w:t>A</w:t>
            </w:r>
            <w:r w:rsidRPr="006207D5">
              <w:rPr>
                <w:rFonts w:eastAsia="Calibri"/>
                <w:kern w:val="0"/>
                <w:lang w:val="fr-FR"/>
              </w:rPr>
              <w:t xml:space="preserve">dditionnelles du Facilitateur sur les </w:t>
            </w:r>
            <w:r w:rsidR="00E32140" w:rsidRPr="006207D5">
              <w:rPr>
                <w:rFonts w:eastAsia="Calibri"/>
                <w:kern w:val="0"/>
                <w:lang w:val="fr-FR"/>
              </w:rPr>
              <w:t>C</w:t>
            </w:r>
            <w:r w:rsidRPr="006207D5">
              <w:rPr>
                <w:rFonts w:eastAsia="Calibri"/>
                <w:kern w:val="0"/>
                <w:lang w:val="fr-FR"/>
              </w:rPr>
              <w:t>ritères du Programme de Care Group</w:t>
            </w:r>
          </w:p>
        </w:tc>
      </w:tr>
    </w:tbl>
    <w:p w14:paraId="01E70126" w14:textId="77777777" w:rsidR="009200BD" w:rsidRPr="006207D5" w:rsidRDefault="009200BD" w:rsidP="009200BD">
      <w:pPr>
        <w:spacing w:after="0"/>
        <w:ind w:left="0"/>
        <w:rPr>
          <w:lang w:val="fr-FR"/>
        </w:rPr>
      </w:pPr>
    </w:p>
    <w:p w14:paraId="1623CCA0" w14:textId="77777777" w:rsidR="009200BD" w:rsidRPr="006207D5" w:rsidRDefault="002068E1" w:rsidP="009200BD">
      <w:pPr>
        <w:pStyle w:val="Heading2"/>
        <w:rPr>
          <w:lang w:val="fr-FR"/>
        </w:rPr>
      </w:pPr>
      <w:bookmarkStart w:id="61" w:name="_Toc407739045"/>
      <w:r w:rsidRPr="006207D5">
        <w:rPr>
          <w:lang w:val="fr-FR"/>
        </w:rPr>
        <w:t>Étapes</w:t>
      </w:r>
      <w:bookmarkEnd w:id="61"/>
    </w:p>
    <w:p w14:paraId="766DC3FB"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6C046B51" w14:textId="7D7F70E0" w:rsidR="009200BD" w:rsidRPr="006207D5" w:rsidRDefault="009200BD" w:rsidP="00E86CE6">
      <w:pPr>
        <w:pStyle w:val="ListParagraph"/>
        <w:numPr>
          <w:ilvl w:val="0"/>
          <w:numId w:val="35"/>
        </w:numPr>
        <w:ind w:left="1620" w:hanging="540"/>
        <w:rPr>
          <w:kern w:val="0"/>
          <w:lang w:val="fr-FR"/>
        </w:rPr>
      </w:pPr>
      <w:r w:rsidRPr="006207D5">
        <w:rPr>
          <w:kern w:val="0"/>
          <w:lang w:val="fr-FR"/>
        </w:rPr>
        <w:t>Dites aux participants</w:t>
      </w:r>
      <w:r w:rsidR="0079043E">
        <w:rPr>
          <w:kern w:val="0"/>
          <w:lang w:val="fr-FR"/>
        </w:rPr>
        <w:t xml:space="preserve"> </w:t>
      </w:r>
      <w:r w:rsidRPr="006207D5">
        <w:rPr>
          <w:kern w:val="0"/>
          <w:lang w:val="fr-FR"/>
        </w:rPr>
        <w:t>: Maintenant que vous avez appris la structure de l’approche de Care Group et que nous sommes devenus familiers avec les termes liés au modèle de Care Group, nous devons observer plus attentivement ce qui distingue l’approche de Care Group des autres modèles de changement de comportement qui pourraient, à vue d’</w:t>
      </w:r>
      <w:r w:rsidR="00A60ADE" w:rsidRPr="006207D5">
        <w:rPr>
          <w:kern w:val="0"/>
          <w:lang w:val="fr-FR"/>
        </w:rPr>
        <w:t>œil</w:t>
      </w:r>
      <w:r w:rsidRPr="006207D5">
        <w:rPr>
          <w:kern w:val="0"/>
          <w:lang w:val="fr-FR"/>
        </w:rPr>
        <w:t xml:space="preserve">, semblent être les mêmes. </w:t>
      </w:r>
    </w:p>
    <w:p w14:paraId="0095FB70" w14:textId="1D1A3990" w:rsidR="009200BD" w:rsidRPr="006207D5" w:rsidRDefault="009200BD" w:rsidP="00E86CE6">
      <w:pPr>
        <w:pStyle w:val="ListParagraph"/>
        <w:numPr>
          <w:ilvl w:val="0"/>
          <w:numId w:val="35"/>
        </w:numPr>
        <w:ind w:left="1620" w:hanging="540"/>
        <w:rPr>
          <w:kern w:val="0"/>
          <w:lang w:val="fr-FR"/>
        </w:rPr>
      </w:pPr>
      <w:r w:rsidRPr="006207D5">
        <w:rPr>
          <w:kern w:val="0"/>
          <w:lang w:val="fr-FR"/>
        </w:rPr>
        <w:t>Demandez aux participants</w:t>
      </w:r>
      <w:r w:rsidR="0079043E">
        <w:rPr>
          <w:kern w:val="0"/>
          <w:lang w:val="fr-FR"/>
        </w:rPr>
        <w:t xml:space="preserve"> </w:t>
      </w:r>
      <w:r w:rsidRPr="006207D5">
        <w:rPr>
          <w:kern w:val="0"/>
          <w:lang w:val="fr-FR"/>
        </w:rPr>
        <w:t xml:space="preserve">: Quels sont les autres modèles que vous avez vus ou entendus qui semblent avoir des structures ou critères similaires au modèle de Care Group? Les réponses pourraient inclure : les groupes de soutien de mère-à-mère, les groupes de pairs de jeunes et d’autres. </w:t>
      </w:r>
    </w:p>
    <w:p w14:paraId="14DBB8A7" w14:textId="77777777" w:rsidR="009200BD" w:rsidRPr="006207D5" w:rsidRDefault="009200BD" w:rsidP="009200BD">
      <w:pPr>
        <w:ind w:left="1080" w:hanging="360"/>
        <w:rPr>
          <w:lang w:val="fr-FR"/>
        </w:rPr>
      </w:pPr>
      <w:r w:rsidRPr="006207D5">
        <w:rPr>
          <w:lang w:val="fr-FR"/>
        </w:rPr>
        <w:t xml:space="preserve">2. </w:t>
      </w:r>
      <w:r w:rsidRPr="006207D5">
        <w:rPr>
          <w:lang w:val="fr-FR"/>
        </w:rPr>
        <w:tab/>
        <w:t>Critères de Care Group</w:t>
      </w:r>
    </w:p>
    <w:p w14:paraId="4C47A4A7" w14:textId="35D092AB" w:rsidR="009200BD" w:rsidRPr="006207D5" w:rsidRDefault="00C71407" w:rsidP="00E86CE6">
      <w:pPr>
        <w:pStyle w:val="ListParagraph"/>
        <w:numPr>
          <w:ilvl w:val="0"/>
          <w:numId w:val="36"/>
        </w:numPr>
        <w:ind w:left="1620" w:hanging="540"/>
        <w:rPr>
          <w:kern w:val="0"/>
          <w:lang w:val="fr-FR"/>
        </w:rPr>
      </w:pPr>
      <w:r w:rsidRPr="006207D5">
        <w:rPr>
          <w:kern w:val="0"/>
          <w:lang w:val="fr-FR"/>
        </w:rPr>
        <w:t>Dit</w:t>
      </w:r>
      <w:r w:rsidR="009200BD" w:rsidRPr="006207D5">
        <w:rPr>
          <w:kern w:val="0"/>
          <w:lang w:val="fr-FR"/>
        </w:rPr>
        <w:t xml:space="preserve"> aux participants: Bien qu’il est vrai que les Care Groups semblent similaires aux autres approches, le modèle de Care Group a été étudié et modifié depuis sa création en 1995 pour le rendre aussi efficace que possible. Pendant ce temps, certains critères de l’approche se sont révélés être critiques pour son efficacité. Ceci signifie que pour tous ceux qui utilisent l’approche de Care Group pour avoir les mêmes résultats, chaque groupe doit être </w:t>
      </w:r>
      <w:r w:rsidRPr="006207D5">
        <w:rPr>
          <w:kern w:val="0"/>
          <w:lang w:val="fr-FR"/>
        </w:rPr>
        <w:t>consciente</w:t>
      </w:r>
      <w:r w:rsidR="009200BD" w:rsidRPr="006207D5">
        <w:rPr>
          <w:kern w:val="0"/>
          <w:lang w:val="fr-FR"/>
        </w:rPr>
        <w:t xml:space="preserve"> des caractéristiques critiques. Dans cette leçon, nous allons identifier ces critères critiques et </w:t>
      </w:r>
      <w:r w:rsidR="002A193F" w:rsidRPr="006207D5">
        <w:rPr>
          <w:kern w:val="0"/>
          <w:lang w:val="fr-FR"/>
        </w:rPr>
        <w:t>discuter</w:t>
      </w:r>
      <w:r w:rsidR="009200BD" w:rsidRPr="006207D5">
        <w:rPr>
          <w:kern w:val="0"/>
          <w:lang w:val="fr-FR"/>
        </w:rPr>
        <w:t xml:space="preserve"> pourquoi ils sont si importants. </w:t>
      </w:r>
    </w:p>
    <w:p w14:paraId="738472AB" w14:textId="77777777" w:rsidR="009200BD" w:rsidRPr="006207D5" w:rsidRDefault="009200BD" w:rsidP="00E86CE6">
      <w:pPr>
        <w:pStyle w:val="ListParagraph"/>
        <w:numPr>
          <w:ilvl w:val="0"/>
          <w:numId w:val="36"/>
        </w:numPr>
        <w:ind w:left="1620" w:hanging="540"/>
        <w:rPr>
          <w:kern w:val="0"/>
          <w:lang w:val="fr-FR"/>
        </w:rPr>
      </w:pPr>
      <w:r w:rsidRPr="006207D5">
        <w:rPr>
          <w:kern w:val="0"/>
          <w:lang w:val="fr-FR"/>
        </w:rPr>
        <w:t xml:space="preserve">Dites aux participants de se référer à la </w:t>
      </w:r>
      <w:r w:rsidR="00A5075D" w:rsidRPr="00003C12">
        <w:rPr>
          <w:b/>
          <w:color w:val="237990"/>
          <w:kern w:val="0"/>
          <w:lang w:val="fr-FR"/>
        </w:rPr>
        <w:t>Leçon</w:t>
      </w:r>
      <w:r w:rsidRPr="00003C12">
        <w:rPr>
          <w:b/>
          <w:color w:val="237990"/>
          <w:kern w:val="0"/>
          <w:lang w:val="fr-FR"/>
        </w:rPr>
        <w:t xml:space="preserve"> 3, </w:t>
      </w:r>
      <w:r w:rsidR="009954BF" w:rsidRPr="00003C12">
        <w:rPr>
          <w:b/>
          <w:color w:val="237990"/>
          <w:kern w:val="0"/>
          <w:lang w:val="fr-FR"/>
        </w:rPr>
        <w:t>Document</w:t>
      </w:r>
      <w:r w:rsidRPr="00003C12">
        <w:rPr>
          <w:b/>
          <w:color w:val="237990"/>
          <w:kern w:val="0"/>
          <w:lang w:val="fr-FR"/>
        </w:rPr>
        <w:t xml:space="preserve"> 1: Fiche de Travail des Critères du Programme de Care Group</w:t>
      </w:r>
      <w:r w:rsidRPr="006207D5">
        <w:rPr>
          <w:color w:val="4F81BD" w:themeColor="accent1"/>
          <w:kern w:val="0"/>
          <w:lang w:val="fr-FR"/>
        </w:rPr>
        <w:t>.</w:t>
      </w:r>
      <w:r w:rsidRPr="006207D5">
        <w:rPr>
          <w:kern w:val="0"/>
          <w:lang w:val="fr-FR"/>
        </w:rPr>
        <w:t xml:space="preserve"> Dites que dans la première colonne, il y a certains critères que Food for the Hungry (FH) et World Relief (WR) considèrent comme critiques pour l’efficacité de l’approche de CG. Donnez aux participants 3 minutes pour examiner cela. VEUILLEZ NOTER QUE POUR CET EXERCICE, TOUS LES CRITERES NE SONT PAS CONSIDERES. La liste complète des critères est fournie dans la </w:t>
      </w:r>
      <w:r w:rsidR="00A5075D" w:rsidRPr="00003C12">
        <w:rPr>
          <w:b/>
          <w:color w:val="237990"/>
          <w:kern w:val="0"/>
          <w:lang w:val="fr-FR"/>
        </w:rPr>
        <w:t>Leçon</w:t>
      </w:r>
      <w:r w:rsidRPr="00003C12">
        <w:rPr>
          <w:b/>
          <w:color w:val="237990"/>
          <w:kern w:val="0"/>
          <w:lang w:val="fr-FR"/>
        </w:rPr>
        <w:t xml:space="preserve"> 3, </w:t>
      </w:r>
      <w:r w:rsidR="009954BF" w:rsidRPr="00003C12">
        <w:rPr>
          <w:b/>
          <w:color w:val="237990"/>
          <w:kern w:val="0"/>
          <w:lang w:val="fr-FR"/>
        </w:rPr>
        <w:t>Document</w:t>
      </w:r>
      <w:r w:rsidRPr="00003C12">
        <w:rPr>
          <w:b/>
          <w:color w:val="237990"/>
          <w:kern w:val="0"/>
          <w:lang w:val="fr-FR"/>
        </w:rPr>
        <w:t xml:space="preserve"> 2 : Etablir les </w:t>
      </w:r>
      <w:r w:rsidR="008E22FD" w:rsidRPr="00003C12">
        <w:rPr>
          <w:b/>
          <w:color w:val="237990"/>
          <w:kern w:val="0"/>
          <w:lang w:val="fr-FR"/>
        </w:rPr>
        <w:t>C</w:t>
      </w:r>
      <w:r w:rsidRPr="00003C12">
        <w:rPr>
          <w:b/>
          <w:color w:val="237990"/>
          <w:kern w:val="0"/>
          <w:lang w:val="fr-FR"/>
        </w:rPr>
        <w:t>ritères de Care Group et dans l’Annexe 4 : Définition et Critères de Care Group</w:t>
      </w:r>
      <w:r w:rsidRPr="00003C12">
        <w:rPr>
          <w:b/>
          <w:kern w:val="0"/>
          <w:lang w:val="fr-FR"/>
        </w:rPr>
        <w:t>.</w:t>
      </w:r>
      <w:r w:rsidRPr="00003C12">
        <w:rPr>
          <w:kern w:val="0"/>
          <w:lang w:val="fr-FR"/>
        </w:rPr>
        <w:t xml:space="preserve"> </w:t>
      </w:r>
    </w:p>
    <w:p w14:paraId="3B30041B" w14:textId="486F056B" w:rsidR="009200BD" w:rsidRPr="006207D5" w:rsidRDefault="009200BD" w:rsidP="00E86CE6">
      <w:pPr>
        <w:pStyle w:val="ListParagraph"/>
        <w:numPr>
          <w:ilvl w:val="0"/>
          <w:numId w:val="36"/>
        </w:numPr>
        <w:ind w:left="1620" w:hanging="540"/>
        <w:rPr>
          <w:kern w:val="0"/>
          <w:lang w:val="fr-FR"/>
        </w:rPr>
      </w:pPr>
      <w:r w:rsidRPr="006207D5">
        <w:rPr>
          <w:kern w:val="0"/>
          <w:lang w:val="fr-FR"/>
        </w:rPr>
        <w:t>A chaque petit groupe, assignez trois à cinq critères pour qu’il les examine. Dites aux participants de remplir la seconde colonne : « Pourquoi ceci est-il important</w:t>
      </w:r>
      <w:r w:rsidR="0079043E">
        <w:rPr>
          <w:kern w:val="0"/>
          <w:lang w:val="fr-FR"/>
        </w:rPr>
        <w:t xml:space="preserve"> </w:t>
      </w:r>
      <w:r w:rsidRPr="006207D5">
        <w:rPr>
          <w:kern w:val="0"/>
          <w:lang w:val="fr-FR"/>
        </w:rPr>
        <w:t>?</w:t>
      </w:r>
      <w:r w:rsidR="0079043E">
        <w:rPr>
          <w:kern w:val="0"/>
          <w:lang w:val="fr-FR"/>
        </w:rPr>
        <w:t xml:space="preserve"> </w:t>
      </w:r>
      <w:r w:rsidRPr="006207D5">
        <w:rPr>
          <w:kern w:val="0"/>
          <w:lang w:val="fr-FR"/>
        </w:rPr>
        <w:t>» pour leurs critères assignés. Ils doivent mettre leur réponse dans l’espace dans la colonne.</w:t>
      </w:r>
      <w:r w:rsidR="00A85BF6">
        <w:rPr>
          <w:kern w:val="0"/>
          <w:lang w:val="fr-FR"/>
        </w:rPr>
        <w:t xml:space="preserve"> </w:t>
      </w:r>
    </w:p>
    <w:p w14:paraId="3C1A4E8F" w14:textId="77777777" w:rsidR="009200BD" w:rsidRPr="006207D5" w:rsidRDefault="009200BD" w:rsidP="00E86CE6">
      <w:pPr>
        <w:pStyle w:val="ListParagraph"/>
        <w:numPr>
          <w:ilvl w:val="0"/>
          <w:numId w:val="36"/>
        </w:numPr>
        <w:ind w:left="1620" w:hanging="540"/>
        <w:rPr>
          <w:kern w:val="0"/>
          <w:lang w:val="fr-FR"/>
        </w:rPr>
      </w:pPr>
      <w:r w:rsidRPr="006207D5">
        <w:rPr>
          <w:kern w:val="0"/>
          <w:lang w:val="fr-FR"/>
        </w:rPr>
        <w:t xml:space="preserve">Une fois que les petits groupes auront terminé, discutez sur chaque caractéristique, une par une, ensemble. Dites à chaque petit groupe de rapporter leurs résultats. Donnez quelques idées de la </w:t>
      </w:r>
      <w:r w:rsidR="00A5075D" w:rsidRPr="00003C12">
        <w:rPr>
          <w:b/>
          <w:color w:val="237990"/>
          <w:kern w:val="0"/>
          <w:lang w:val="fr-FR"/>
        </w:rPr>
        <w:t>Leçon</w:t>
      </w:r>
      <w:r w:rsidRPr="00003C12">
        <w:rPr>
          <w:b/>
          <w:color w:val="237990"/>
          <w:kern w:val="0"/>
          <w:lang w:val="fr-FR"/>
        </w:rPr>
        <w:t xml:space="preserve"> 3, </w:t>
      </w:r>
      <w:r w:rsidR="009954BF" w:rsidRPr="00003C12">
        <w:rPr>
          <w:b/>
          <w:color w:val="237990"/>
          <w:kern w:val="0"/>
          <w:lang w:val="fr-FR"/>
        </w:rPr>
        <w:t>Document</w:t>
      </w:r>
      <w:r w:rsidRPr="00003C12">
        <w:rPr>
          <w:b/>
          <w:color w:val="237990"/>
          <w:kern w:val="0"/>
          <w:lang w:val="fr-FR"/>
        </w:rPr>
        <w:t xml:space="preserve"> 2 : Etablir les </w:t>
      </w:r>
      <w:r w:rsidR="008E22FD" w:rsidRPr="00003C12">
        <w:rPr>
          <w:b/>
          <w:color w:val="237990"/>
          <w:kern w:val="0"/>
          <w:lang w:val="fr-FR"/>
        </w:rPr>
        <w:t>C</w:t>
      </w:r>
      <w:r w:rsidRPr="00003C12">
        <w:rPr>
          <w:b/>
          <w:color w:val="237990"/>
          <w:kern w:val="0"/>
          <w:lang w:val="fr-FR"/>
        </w:rPr>
        <w:t>ritères de Care Group</w:t>
      </w:r>
      <w:r w:rsidRPr="00003C12">
        <w:rPr>
          <w:color w:val="237990"/>
          <w:kern w:val="0"/>
          <w:lang w:val="fr-FR"/>
        </w:rPr>
        <w:t xml:space="preserve"> </w:t>
      </w:r>
      <w:r w:rsidRPr="00034BE1">
        <w:rPr>
          <w:kern w:val="0"/>
          <w:lang w:val="fr-FR"/>
        </w:rPr>
        <w:t xml:space="preserve">et la </w:t>
      </w:r>
      <w:r w:rsidRPr="00003C12">
        <w:rPr>
          <w:b/>
          <w:color w:val="237990"/>
          <w:kern w:val="0"/>
          <w:lang w:val="fr-FR"/>
        </w:rPr>
        <w:t xml:space="preserve">Leçon 3, </w:t>
      </w:r>
      <w:r w:rsidR="009954BF" w:rsidRPr="00003C12">
        <w:rPr>
          <w:b/>
          <w:color w:val="237990"/>
          <w:kern w:val="0"/>
          <w:lang w:val="fr-FR"/>
        </w:rPr>
        <w:t>Document</w:t>
      </w:r>
      <w:r w:rsidRPr="00003C12">
        <w:rPr>
          <w:b/>
          <w:color w:val="237990"/>
          <w:kern w:val="0"/>
          <w:lang w:val="fr-FR"/>
        </w:rPr>
        <w:t xml:space="preserve"> 3 : Notes </w:t>
      </w:r>
      <w:r w:rsidR="008E22FD" w:rsidRPr="00003C12">
        <w:rPr>
          <w:b/>
          <w:color w:val="237990"/>
          <w:kern w:val="0"/>
          <w:lang w:val="fr-FR"/>
        </w:rPr>
        <w:t>A</w:t>
      </w:r>
      <w:r w:rsidRPr="00003C12">
        <w:rPr>
          <w:b/>
          <w:color w:val="237990"/>
          <w:kern w:val="0"/>
          <w:lang w:val="fr-FR"/>
        </w:rPr>
        <w:t xml:space="preserve">dditionnels pour la </w:t>
      </w:r>
      <w:r w:rsidR="008E22FD" w:rsidRPr="00003C12">
        <w:rPr>
          <w:b/>
          <w:color w:val="237990"/>
          <w:kern w:val="0"/>
          <w:lang w:val="fr-FR"/>
        </w:rPr>
        <w:t>R</w:t>
      </w:r>
      <w:r w:rsidRPr="00003C12">
        <w:rPr>
          <w:b/>
          <w:color w:val="237990"/>
          <w:kern w:val="0"/>
          <w:lang w:val="fr-FR"/>
        </w:rPr>
        <w:t xml:space="preserve">éférence du </w:t>
      </w:r>
      <w:r w:rsidR="008E22FD" w:rsidRPr="00003C12">
        <w:rPr>
          <w:b/>
          <w:color w:val="237990"/>
          <w:kern w:val="0"/>
          <w:lang w:val="fr-FR"/>
        </w:rPr>
        <w:t>F</w:t>
      </w:r>
      <w:r w:rsidRPr="00003C12">
        <w:rPr>
          <w:b/>
          <w:color w:val="237990"/>
          <w:kern w:val="0"/>
          <w:lang w:val="fr-FR"/>
        </w:rPr>
        <w:t>acilitateur sur les Critères du Programme de Care Group</w:t>
      </w:r>
      <w:r w:rsidRPr="00003C12">
        <w:rPr>
          <w:color w:val="237990"/>
          <w:kern w:val="0"/>
          <w:lang w:val="fr-FR"/>
        </w:rPr>
        <w:t xml:space="preserve"> </w:t>
      </w:r>
      <w:r w:rsidRPr="006207D5">
        <w:rPr>
          <w:kern w:val="0"/>
          <w:lang w:val="fr-FR"/>
        </w:rPr>
        <w:t xml:space="preserve">selon ce qui est nécessaire, si les groupes ne mentionnent pas ces idées. </w:t>
      </w:r>
    </w:p>
    <w:p w14:paraId="58449A1E" w14:textId="60EB9F44" w:rsidR="009200BD" w:rsidRPr="006207D5" w:rsidRDefault="009200BD" w:rsidP="00E86CE6">
      <w:pPr>
        <w:pStyle w:val="ListParagraph"/>
        <w:numPr>
          <w:ilvl w:val="0"/>
          <w:numId w:val="36"/>
        </w:numPr>
        <w:ind w:left="1620" w:hanging="540"/>
        <w:rPr>
          <w:kern w:val="0"/>
          <w:lang w:val="fr-FR"/>
        </w:rPr>
      </w:pPr>
      <w:r w:rsidRPr="006207D5">
        <w:rPr>
          <w:kern w:val="0"/>
          <w:lang w:val="fr-FR"/>
        </w:rPr>
        <w:t xml:space="preserve">Comme une activité additionnelle ou alternative, vous pouvez dire aux participants de revoir </w:t>
      </w:r>
      <w:r w:rsidRPr="00003C12">
        <w:rPr>
          <w:b/>
          <w:color w:val="237990"/>
          <w:kern w:val="0"/>
          <w:lang w:val="fr-FR"/>
        </w:rPr>
        <w:t>l’Annexe 4: Définition et Critères de Care Groups</w:t>
      </w:r>
      <w:r w:rsidRPr="00003C12">
        <w:rPr>
          <w:kern w:val="0"/>
          <w:lang w:val="fr-FR"/>
        </w:rPr>
        <w:t>.</w:t>
      </w:r>
      <w:r w:rsidRPr="006207D5">
        <w:rPr>
          <w:kern w:val="0"/>
          <w:lang w:val="fr-FR"/>
        </w:rPr>
        <w:t xml:space="preserve"> Dirigez une discussion sur les éléments de la Liste de contrôle d</w:t>
      </w:r>
      <w:r w:rsidR="00490C5D" w:rsidRPr="006207D5">
        <w:rPr>
          <w:kern w:val="0"/>
          <w:lang w:val="fr-FR"/>
        </w:rPr>
        <w:t xml:space="preserve">e </w:t>
      </w:r>
      <w:r w:rsidR="00E26844" w:rsidRPr="006207D5">
        <w:rPr>
          <w:kern w:val="0"/>
          <w:lang w:val="fr-FR"/>
        </w:rPr>
        <w:t>Révision</w:t>
      </w:r>
      <w:r w:rsidRPr="006207D5">
        <w:rPr>
          <w:kern w:val="0"/>
          <w:lang w:val="fr-FR"/>
        </w:rPr>
        <w:t xml:space="preserve"> des Critères minimum de Care Group, et parcourez chaque élément et demandez : « Pourquoi ceci est-il important</w:t>
      </w:r>
      <w:r w:rsidR="002B6630">
        <w:rPr>
          <w:kern w:val="0"/>
          <w:lang w:val="fr-FR"/>
        </w:rPr>
        <w:t xml:space="preserve"> </w:t>
      </w:r>
      <w:r w:rsidRPr="006207D5">
        <w:rPr>
          <w:kern w:val="0"/>
          <w:lang w:val="fr-FR"/>
        </w:rPr>
        <w:t>? »</w:t>
      </w:r>
    </w:p>
    <w:p w14:paraId="5AD94664" w14:textId="77777777" w:rsidR="009200BD" w:rsidRPr="006207D5" w:rsidRDefault="009200BD" w:rsidP="009200BD">
      <w:pPr>
        <w:ind w:left="1080" w:hanging="360"/>
        <w:rPr>
          <w:lang w:val="fr-FR"/>
        </w:rPr>
      </w:pPr>
      <w:r w:rsidRPr="006207D5">
        <w:rPr>
          <w:lang w:val="fr-FR"/>
        </w:rPr>
        <w:t xml:space="preserve">3. </w:t>
      </w:r>
      <w:r w:rsidRPr="006207D5">
        <w:rPr>
          <w:lang w:val="fr-FR"/>
        </w:rPr>
        <w:tab/>
        <w:t>Clôture</w:t>
      </w:r>
    </w:p>
    <w:p w14:paraId="5C6E4DD5" w14:textId="662FAAA4" w:rsidR="009200BD" w:rsidRPr="006207D5" w:rsidRDefault="009200BD" w:rsidP="009200BD">
      <w:pPr>
        <w:ind w:left="1620" w:hanging="540"/>
        <w:rPr>
          <w:lang w:val="fr-FR"/>
        </w:rPr>
      </w:pPr>
      <w:r w:rsidRPr="006207D5">
        <w:rPr>
          <w:lang w:val="fr-FR"/>
        </w:rPr>
        <w:t>3a.</w:t>
      </w:r>
      <w:r w:rsidRPr="006207D5">
        <w:rPr>
          <w:lang w:val="fr-FR"/>
        </w:rPr>
        <w:tab/>
        <w:t>Dites aux participants que c’est important de revoir tous ces critères élaborés par les agents de FH et de World Relief en 2009 (et actualisés en 2010) pour donner aux praticiens une définition claire de ce qu’est un programme de CG et ce qu’il n’est pas.</w:t>
      </w:r>
      <w:r w:rsidR="00A85BF6">
        <w:rPr>
          <w:lang w:val="fr-FR"/>
        </w:rPr>
        <w:t xml:space="preserve"> </w:t>
      </w:r>
    </w:p>
    <w:p w14:paraId="0EACC69D" w14:textId="4C77F800" w:rsidR="009200BD" w:rsidRPr="006207D5" w:rsidRDefault="009200BD" w:rsidP="009200BD">
      <w:pPr>
        <w:ind w:left="1620" w:hanging="540"/>
        <w:rPr>
          <w:lang w:val="fr-FR"/>
        </w:rPr>
      </w:pPr>
      <w:r w:rsidRPr="006207D5">
        <w:rPr>
          <w:lang w:val="fr-FR"/>
        </w:rPr>
        <w:t xml:space="preserve">3b. </w:t>
      </w:r>
      <w:r w:rsidRPr="006207D5">
        <w:rPr>
          <w:lang w:val="fr-FR"/>
        </w:rPr>
        <w:tab/>
        <w:t>Dites aux participants que les programmes qui ne répondent pas à la définition d’un programme de CG sont encouragés soit à ajuster leur plan pour qu’ils puissent répondre aux critères ou de se référer à leur programme par un autre nom, tel que Groupe Cascade.</w:t>
      </w:r>
      <w:r w:rsidR="00A85BF6">
        <w:rPr>
          <w:lang w:val="fr-FR"/>
        </w:rPr>
        <w:t xml:space="preserve">  </w:t>
      </w:r>
    </w:p>
    <w:p w14:paraId="154C2D89" w14:textId="77777777" w:rsidR="009200BD" w:rsidRPr="006207D5" w:rsidRDefault="009200BD" w:rsidP="009200BD">
      <w:pPr>
        <w:ind w:left="0"/>
        <w:rPr>
          <w:lang w:val="fr-FR"/>
        </w:rPr>
      </w:pPr>
    </w:p>
    <w:p w14:paraId="267B9299" w14:textId="77777777" w:rsidR="009200BD" w:rsidRPr="006207D5" w:rsidRDefault="009200BD" w:rsidP="009200BD">
      <w:pPr>
        <w:overflowPunct/>
        <w:autoSpaceDE/>
        <w:autoSpaceDN/>
        <w:adjustRightInd/>
        <w:ind w:left="0"/>
        <w:rPr>
          <w:lang w:val="fr-FR"/>
        </w:rPr>
      </w:pPr>
      <w:r w:rsidRPr="006207D5">
        <w:rPr>
          <w:lang w:val="fr-FR"/>
        </w:rPr>
        <w:br w:type="page"/>
      </w:r>
    </w:p>
    <w:p w14:paraId="6DB3C967" w14:textId="77777777" w:rsidR="009200BD" w:rsidRPr="006207D5" w:rsidRDefault="009200BD" w:rsidP="009200BD">
      <w:pPr>
        <w:pStyle w:val="Heading2"/>
        <w:rPr>
          <w:rFonts w:eastAsia="Calibri"/>
          <w:lang w:val="fr-FR"/>
        </w:rPr>
      </w:pPr>
      <w:bookmarkStart w:id="62" w:name="_Toc407739046"/>
      <w:r w:rsidRPr="006207D5">
        <w:rPr>
          <w:rFonts w:eastAsia="Calibri"/>
          <w:lang w:val="fr-FR"/>
        </w:rPr>
        <w:t xml:space="preserve">Leçon 3, </w:t>
      </w:r>
      <w:r w:rsidR="009954BF" w:rsidRPr="006207D5">
        <w:rPr>
          <w:rFonts w:eastAsia="Calibri"/>
          <w:lang w:val="fr-FR"/>
        </w:rPr>
        <w:t>Document</w:t>
      </w:r>
      <w:r w:rsidRPr="006207D5">
        <w:rPr>
          <w:rFonts w:eastAsia="Calibri"/>
          <w:lang w:val="fr-FR"/>
        </w:rPr>
        <w:t xml:space="preserve"> 1</w:t>
      </w:r>
      <w:r w:rsidR="002A193F" w:rsidRPr="006207D5">
        <w:rPr>
          <w:rFonts w:eastAsia="Calibri"/>
          <w:lang w:val="fr-FR"/>
        </w:rPr>
        <w:t> :</w:t>
      </w:r>
      <w:r w:rsidRPr="006207D5">
        <w:rPr>
          <w:rFonts w:eastAsia="Calibri"/>
          <w:lang w:val="fr-FR"/>
        </w:rPr>
        <w:t xml:space="preserve"> Fiche de Travail des Critères du Programme de Care Group</w:t>
      </w:r>
      <w:bookmarkEnd w:id="62"/>
    </w:p>
    <w:p w14:paraId="25425BBF" w14:textId="7E4E74A2" w:rsidR="009200BD" w:rsidRPr="006207D5" w:rsidRDefault="009200BD" w:rsidP="009200BD">
      <w:pPr>
        <w:rPr>
          <w:lang w:val="fr-FR"/>
        </w:rPr>
      </w:pPr>
      <w:r w:rsidRPr="006207D5">
        <w:rPr>
          <w:b/>
          <w:lang w:val="fr-FR"/>
        </w:rPr>
        <w:t>Remarque</w:t>
      </w:r>
      <w:r w:rsidR="002B6630">
        <w:rPr>
          <w:b/>
          <w:lang w:val="fr-FR"/>
        </w:rPr>
        <w:t xml:space="preserve"> </w:t>
      </w:r>
      <w:r w:rsidRPr="006207D5">
        <w:rPr>
          <w:b/>
          <w:lang w:val="fr-FR"/>
        </w:rPr>
        <w:t>:</w:t>
      </w:r>
      <w:r w:rsidRPr="006207D5">
        <w:rPr>
          <w:lang w:val="fr-FR"/>
        </w:rPr>
        <w:t xml:space="preserve"> Cette fiche de travail NE contient pas tous les critères de Care Group (CG), juste un échantillon représentatif pour les fins de cette activité, pour commencer à réfléchir sur les Critères de CG et pourquoi ils sont importants.</w:t>
      </w:r>
      <w:r w:rsidR="00A85BF6">
        <w:rPr>
          <w:lang w:val="fr-FR"/>
        </w:rPr>
        <w:t xml:space="preserve"> </w:t>
      </w:r>
    </w:p>
    <w:tbl>
      <w:tblPr>
        <w:tblStyle w:val="TableGrid"/>
        <w:tblW w:w="8730" w:type="dxa"/>
        <w:tblInd w:w="591"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9200BD" w:rsidRPr="009B577B" w14:paraId="35F1216E" w14:textId="77777777" w:rsidTr="00003C12">
        <w:trPr>
          <w:tblHeader/>
        </w:trPr>
        <w:tc>
          <w:tcPr>
            <w:tcW w:w="4365" w:type="dxa"/>
            <w:shd w:val="clear" w:color="auto" w:fill="A57926"/>
          </w:tcPr>
          <w:p w14:paraId="7DC67471" w14:textId="77777777" w:rsidR="009200BD" w:rsidRPr="006207D5" w:rsidRDefault="009200BD" w:rsidP="007056F3">
            <w:pPr>
              <w:spacing w:before="60" w:after="60"/>
              <w:ind w:left="0"/>
              <w:rPr>
                <w:b/>
                <w:color w:val="FFFFFF" w:themeColor="background1"/>
                <w:sz w:val="20"/>
                <w:szCs w:val="20"/>
                <w:lang w:val="fr-FR"/>
              </w:rPr>
            </w:pPr>
            <w:r w:rsidRPr="006207D5">
              <w:rPr>
                <w:b/>
                <w:color w:val="FFFFFF" w:themeColor="background1"/>
                <w:sz w:val="20"/>
                <w:szCs w:val="20"/>
                <w:lang w:val="fr-FR"/>
              </w:rPr>
              <w:t>Critères</w:t>
            </w:r>
          </w:p>
        </w:tc>
        <w:tc>
          <w:tcPr>
            <w:tcW w:w="4365" w:type="dxa"/>
            <w:shd w:val="clear" w:color="auto" w:fill="A57926"/>
          </w:tcPr>
          <w:p w14:paraId="416E0CE2" w14:textId="22DD5CD2" w:rsidR="009200BD" w:rsidRPr="006207D5" w:rsidRDefault="009200BD" w:rsidP="002B6630">
            <w:pPr>
              <w:spacing w:before="60" w:after="60"/>
              <w:ind w:left="0"/>
              <w:rPr>
                <w:b/>
                <w:color w:val="FFFFFF" w:themeColor="background1"/>
                <w:sz w:val="20"/>
                <w:szCs w:val="20"/>
                <w:lang w:val="fr-FR"/>
              </w:rPr>
            </w:pPr>
            <w:r w:rsidRPr="006207D5">
              <w:rPr>
                <w:b/>
                <w:color w:val="FFFFFF" w:themeColor="background1"/>
                <w:sz w:val="20"/>
                <w:szCs w:val="20"/>
                <w:lang w:val="fr-FR"/>
              </w:rPr>
              <w:t>Pourquoi ceci est</w:t>
            </w:r>
            <w:r w:rsidR="002B6630">
              <w:rPr>
                <w:b/>
                <w:color w:val="FFFFFF" w:themeColor="background1"/>
                <w:sz w:val="20"/>
                <w:szCs w:val="20"/>
                <w:lang w:val="fr-FR"/>
              </w:rPr>
              <w:t>-</w:t>
            </w:r>
            <w:r w:rsidRPr="006207D5">
              <w:rPr>
                <w:b/>
                <w:color w:val="FFFFFF" w:themeColor="background1"/>
                <w:sz w:val="20"/>
                <w:szCs w:val="20"/>
                <w:lang w:val="fr-FR"/>
              </w:rPr>
              <w:t>il important</w:t>
            </w:r>
            <w:r w:rsidR="002B6630">
              <w:rPr>
                <w:b/>
                <w:color w:val="FFFFFF" w:themeColor="background1"/>
                <w:sz w:val="20"/>
                <w:szCs w:val="20"/>
                <w:lang w:val="fr-FR"/>
              </w:rPr>
              <w:t xml:space="preserve"> </w:t>
            </w:r>
            <w:r w:rsidRPr="006207D5">
              <w:rPr>
                <w:b/>
                <w:color w:val="FFFFFF" w:themeColor="background1"/>
                <w:sz w:val="20"/>
                <w:szCs w:val="20"/>
                <w:lang w:val="fr-FR"/>
              </w:rPr>
              <w:t>?</w:t>
            </w:r>
          </w:p>
        </w:tc>
      </w:tr>
      <w:tr w:rsidR="009200BD" w:rsidRPr="006207D5" w14:paraId="4B27966A" w14:textId="77777777" w:rsidTr="00003C12">
        <w:tc>
          <w:tcPr>
            <w:tcW w:w="8730" w:type="dxa"/>
            <w:gridSpan w:val="2"/>
            <w:shd w:val="clear" w:color="auto" w:fill="E2C082"/>
          </w:tcPr>
          <w:p w14:paraId="7E9C3EF1" w14:textId="77777777" w:rsidR="009200BD" w:rsidRPr="006207D5" w:rsidRDefault="009200BD" w:rsidP="007056F3">
            <w:pPr>
              <w:spacing w:before="60" w:after="60"/>
              <w:ind w:left="0"/>
              <w:rPr>
                <w:b/>
                <w:sz w:val="20"/>
                <w:szCs w:val="20"/>
                <w:lang w:val="fr-FR"/>
              </w:rPr>
            </w:pPr>
            <w:r w:rsidRPr="006207D5">
              <w:rPr>
                <w:b/>
                <w:sz w:val="20"/>
                <w:szCs w:val="20"/>
                <w:lang w:val="fr-FR"/>
              </w:rPr>
              <w:t xml:space="preserve">1. Informations </w:t>
            </w:r>
            <w:r w:rsidR="008E22FD" w:rsidRPr="006207D5">
              <w:rPr>
                <w:b/>
                <w:sz w:val="20"/>
                <w:szCs w:val="20"/>
                <w:lang w:val="fr-FR"/>
              </w:rPr>
              <w:t>E</w:t>
            </w:r>
            <w:r w:rsidRPr="006207D5">
              <w:rPr>
                <w:b/>
                <w:sz w:val="20"/>
                <w:szCs w:val="20"/>
                <w:lang w:val="fr-FR"/>
              </w:rPr>
              <w:t>ssentielles</w:t>
            </w:r>
          </w:p>
        </w:tc>
      </w:tr>
      <w:tr w:rsidR="009200BD" w:rsidRPr="009B577B" w14:paraId="6D2BDC2A" w14:textId="77777777" w:rsidTr="00003C12">
        <w:tc>
          <w:tcPr>
            <w:tcW w:w="4365" w:type="dxa"/>
          </w:tcPr>
          <w:p w14:paraId="48C24BE1" w14:textId="24B49B6F" w:rsidR="009200BD" w:rsidRPr="006207D5" w:rsidRDefault="009200BD" w:rsidP="007056F3">
            <w:pPr>
              <w:spacing w:before="60" w:after="60"/>
              <w:ind w:left="0"/>
              <w:rPr>
                <w:sz w:val="20"/>
                <w:szCs w:val="20"/>
                <w:lang w:val="fr-FR"/>
              </w:rPr>
            </w:pPr>
            <w:r w:rsidRPr="006207D5">
              <w:rPr>
                <w:sz w:val="20"/>
                <w:szCs w:val="20"/>
                <w:lang w:val="fr-FR"/>
              </w:rPr>
              <w:t>Le modèle est basé sur la promotion de la santé de mère à mère (VCG</w:t>
            </w:r>
            <w:r w:rsidR="002B6630">
              <w:rPr>
                <w:sz w:val="20"/>
                <w:szCs w:val="20"/>
                <w:lang w:val="fr-FR"/>
              </w:rPr>
              <w:t xml:space="preserve"> </w:t>
            </w:r>
            <w:r w:rsidRPr="006207D5">
              <w:rPr>
                <w:sz w:val="20"/>
                <w:szCs w:val="20"/>
                <w:lang w:val="fr-FR"/>
              </w:rPr>
              <w:t xml:space="preserve">; par exemple : « Mères leaders », « Leaders Mères ») doit être choisi par les mères au sein du groupe des ménages qu’ils vont servir ou par les leaders dans le village. </w:t>
            </w:r>
          </w:p>
        </w:tc>
        <w:tc>
          <w:tcPr>
            <w:tcW w:w="4365" w:type="dxa"/>
          </w:tcPr>
          <w:p w14:paraId="60E5DBBD" w14:textId="77777777" w:rsidR="009200BD" w:rsidRPr="006207D5" w:rsidRDefault="009200BD" w:rsidP="007056F3">
            <w:pPr>
              <w:spacing w:before="60" w:after="60"/>
              <w:ind w:left="0"/>
              <w:rPr>
                <w:sz w:val="20"/>
                <w:szCs w:val="20"/>
                <w:lang w:val="fr-FR"/>
              </w:rPr>
            </w:pPr>
          </w:p>
        </w:tc>
      </w:tr>
      <w:tr w:rsidR="009200BD" w:rsidRPr="009B577B" w14:paraId="4B023D3F" w14:textId="77777777" w:rsidTr="00003C12">
        <w:trPr>
          <w:trHeight w:val="1152"/>
        </w:trPr>
        <w:tc>
          <w:tcPr>
            <w:tcW w:w="4365" w:type="dxa"/>
          </w:tcPr>
          <w:p w14:paraId="46AA36C9" w14:textId="3FBBBEA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Idéalement, le groupe cible est toutes les femmes en âge de procréer (FAP)</w:t>
            </w:r>
            <w:r w:rsidR="002B6630">
              <w:rPr>
                <w:rFonts w:eastAsia="Calibri" w:cs="Calibri"/>
                <w:sz w:val="20"/>
                <w:szCs w:val="20"/>
                <w:lang w:val="fr-FR"/>
              </w:rPr>
              <w:t xml:space="preserve"> </w:t>
            </w:r>
            <w:r w:rsidRPr="006207D5">
              <w:rPr>
                <w:rFonts w:eastAsia="Calibri" w:cs="Calibri"/>
                <w:sz w:val="20"/>
                <w:szCs w:val="20"/>
                <w:lang w:val="fr-FR"/>
              </w:rPr>
              <w:t xml:space="preserve">; ou au moins toutes les femmes enceintes et les mères de jeunes enfants). </w:t>
            </w:r>
          </w:p>
        </w:tc>
        <w:tc>
          <w:tcPr>
            <w:tcW w:w="4365" w:type="dxa"/>
          </w:tcPr>
          <w:p w14:paraId="0B049CDB" w14:textId="77777777" w:rsidR="009200BD" w:rsidRPr="006207D5" w:rsidRDefault="009200BD" w:rsidP="007056F3">
            <w:pPr>
              <w:spacing w:before="60" w:after="60"/>
              <w:ind w:left="0"/>
              <w:rPr>
                <w:sz w:val="20"/>
                <w:szCs w:val="20"/>
                <w:lang w:val="fr-FR"/>
              </w:rPr>
            </w:pPr>
          </w:p>
        </w:tc>
      </w:tr>
      <w:tr w:rsidR="009200BD" w:rsidRPr="009B577B" w14:paraId="738949D3" w14:textId="77777777" w:rsidTr="00003C12">
        <w:trPr>
          <w:trHeight w:val="1152"/>
        </w:trPr>
        <w:tc>
          <w:tcPr>
            <w:tcW w:w="4365" w:type="dxa"/>
          </w:tcPr>
          <w:p w14:paraId="2FF482DD" w14:textId="208DD188"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Respect des femmes</w:t>
            </w:r>
            <w:r w:rsidR="002B6630">
              <w:rPr>
                <w:rFonts w:eastAsia="Calibri" w:cs="Calibri"/>
                <w:sz w:val="20"/>
                <w:szCs w:val="20"/>
                <w:lang w:val="fr-FR"/>
              </w:rPr>
              <w:t xml:space="preserve"> </w:t>
            </w:r>
            <w:r w:rsidRPr="006207D5">
              <w:rPr>
                <w:rFonts w:eastAsia="Calibri" w:cs="Calibri"/>
                <w:sz w:val="20"/>
                <w:szCs w:val="20"/>
                <w:lang w:val="fr-FR"/>
              </w:rPr>
              <w:t xml:space="preserve">: l’agence chargée de la mise en </w:t>
            </w:r>
            <w:r w:rsidR="002A193F" w:rsidRPr="006207D5">
              <w:rPr>
                <w:rFonts w:eastAsia="Calibri" w:cs="Calibri"/>
                <w:sz w:val="20"/>
                <w:szCs w:val="20"/>
                <w:lang w:val="fr-FR"/>
              </w:rPr>
              <w:t>œuvre</w:t>
            </w:r>
            <w:r w:rsidRPr="006207D5">
              <w:rPr>
                <w:rFonts w:eastAsia="Calibri" w:cs="Calibri"/>
                <w:sz w:val="20"/>
                <w:szCs w:val="20"/>
                <w:lang w:val="fr-FR"/>
              </w:rPr>
              <w:t xml:space="preserve"> doit créer avec succès une culture de projet/programme qui transmet le respect pour la population et les volontaires, surtout les femmes. </w:t>
            </w:r>
          </w:p>
        </w:tc>
        <w:tc>
          <w:tcPr>
            <w:tcW w:w="4365" w:type="dxa"/>
          </w:tcPr>
          <w:p w14:paraId="524D1E1E" w14:textId="77777777" w:rsidR="009200BD" w:rsidRPr="006207D5" w:rsidRDefault="009200BD" w:rsidP="007056F3">
            <w:pPr>
              <w:spacing w:before="60" w:after="60"/>
              <w:ind w:left="0"/>
              <w:rPr>
                <w:sz w:val="20"/>
                <w:szCs w:val="20"/>
                <w:lang w:val="fr-FR"/>
              </w:rPr>
            </w:pPr>
          </w:p>
        </w:tc>
      </w:tr>
      <w:tr w:rsidR="009200BD" w:rsidRPr="009B577B" w14:paraId="4ACA3B1E" w14:textId="77777777" w:rsidTr="00003C12">
        <w:trPr>
          <w:trHeight w:val="1152"/>
        </w:trPr>
        <w:tc>
          <w:tcPr>
            <w:tcW w:w="4365" w:type="dxa"/>
          </w:tcPr>
          <w:p w14:paraId="74E21730" w14:textId="777777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La Couverture du groupe visé: les activités de changement de comportement doivent atteindre 100% des ménages dans le groupe cible au moins une fois par mois.</w:t>
            </w:r>
          </w:p>
        </w:tc>
        <w:tc>
          <w:tcPr>
            <w:tcW w:w="4365" w:type="dxa"/>
          </w:tcPr>
          <w:p w14:paraId="20A0903D" w14:textId="77777777" w:rsidR="009200BD" w:rsidRPr="006207D5" w:rsidRDefault="009200BD" w:rsidP="007056F3">
            <w:pPr>
              <w:spacing w:before="60" w:after="60"/>
              <w:ind w:left="0"/>
              <w:rPr>
                <w:sz w:val="20"/>
                <w:szCs w:val="20"/>
                <w:lang w:val="fr-FR"/>
              </w:rPr>
            </w:pPr>
          </w:p>
        </w:tc>
      </w:tr>
      <w:tr w:rsidR="009200BD" w:rsidRPr="009B577B" w14:paraId="63F1CE80" w14:textId="77777777" w:rsidTr="00003C12">
        <w:trPr>
          <w:trHeight w:val="1152"/>
        </w:trPr>
        <w:tc>
          <w:tcPr>
            <w:tcW w:w="4365" w:type="dxa"/>
          </w:tcPr>
          <w:p w14:paraId="4B4AC843" w14:textId="777777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 xml:space="preserve">Les CG auront entre 10 et 15 VCG. </w:t>
            </w:r>
          </w:p>
        </w:tc>
        <w:tc>
          <w:tcPr>
            <w:tcW w:w="4365" w:type="dxa"/>
          </w:tcPr>
          <w:p w14:paraId="0EF18E6E" w14:textId="77777777" w:rsidR="009200BD" w:rsidRPr="006207D5" w:rsidRDefault="009200BD" w:rsidP="007056F3">
            <w:pPr>
              <w:spacing w:before="60" w:after="60"/>
              <w:ind w:left="0"/>
              <w:rPr>
                <w:sz w:val="20"/>
                <w:szCs w:val="20"/>
                <w:lang w:val="fr-FR"/>
              </w:rPr>
            </w:pPr>
          </w:p>
        </w:tc>
      </w:tr>
      <w:tr w:rsidR="009200BD" w:rsidRPr="009B577B" w14:paraId="36877F53" w14:textId="77777777" w:rsidTr="00003C12">
        <w:trPr>
          <w:trHeight w:val="1152"/>
        </w:trPr>
        <w:tc>
          <w:tcPr>
            <w:tcW w:w="4365" w:type="dxa"/>
          </w:tcPr>
          <w:p w14:paraId="4E8BFBB6" w14:textId="213EA268" w:rsidR="009200BD" w:rsidRPr="006207D5" w:rsidRDefault="009200BD" w:rsidP="007056F3">
            <w:pPr>
              <w:spacing w:before="60" w:after="60"/>
              <w:ind w:left="0"/>
              <w:rPr>
                <w:rFonts w:eastAsia="Calibri" w:cs="Calibri"/>
                <w:sz w:val="20"/>
                <w:szCs w:val="20"/>
                <w:lang w:val="fr-FR"/>
              </w:rPr>
            </w:pPr>
            <w:r w:rsidRPr="006207D5">
              <w:rPr>
                <w:sz w:val="20"/>
                <w:szCs w:val="20"/>
                <w:lang w:val="fr-FR"/>
              </w:rPr>
              <w:t xml:space="preserve">Chaque VCG sera responsable de pas plus de 15 ménages (de Femmes de Voisinage </w:t>
            </w:r>
            <w:r w:rsidR="00A47B60">
              <w:rPr>
                <w:sz w:val="20"/>
                <w:szCs w:val="20"/>
                <w:lang w:val="fr-FR"/>
              </w:rPr>
              <w:t>[</w:t>
            </w:r>
            <w:r w:rsidRPr="006207D5">
              <w:rPr>
                <w:sz w:val="20"/>
                <w:szCs w:val="20"/>
                <w:lang w:val="fr-FR"/>
              </w:rPr>
              <w:t>FV</w:t>
            </w:r>
            <w:r w:rsidR="00A47B60">
              <w:rPr>
                <w:sz w:val="20"/>
                <w:szCs w:val="20"/>
                <w:lang w:val="fr-FR"/>
              </w:rPr>
              <w:t>]</w:t>
            </w:r>
            <w:r w:rsidRPr="006207D5">
              <w:rPr>
                <w:sz w:val="20"/>
                <w:szCs w:val="20"/>
                <w:lang w:val="fr-FR"/>
              </w:rPr>
              <w:t xml:space="preserve">). </w:t>
            </w:r>
          </w:p>
        </w:tc>
        <w:tc>
          <w:tcPr>
            <w:tcW w:w="4365" w:type="dxa"/>
          </w:tcPr>
          <w:p w14:paraId="6B444E94" w14:textId="77777777" w:rsidR="009200BD" w:rsidRPr="006207D5" w:rsidRDefault="009200BD" w:rsidP="007056F3">
            <w:pPr>
              <w:spacing w:before="60" w:after="60"/>
              <w:ind w:left="0"/>
              <w:rPr>
                <w:sz w:val="20"/>
                <w:szCs w:val="20"/>
                <w:lang w:val="fr-FR"/>
              </w:rPr>
            </w:pPr>
          </w:p>
        </w:tc>
      </w:tr>
      <w:tr w:rsidR="009200BD" w:rsidRPr="009B577B" w14:paraId="4D1F8CC3" w14:textId="77777777" w:rsidTr="00003C12">
        <w:trPr>
          <w:trHeight w:val="1152"/>
        </w:trPr>
        <w:tc>
          <w:tcPr>
            <w:tcW w:w="4365" w:type="dxa"/>
          </w:tcPr>
          <w:p w14:paraId="072C5ADD" w14:textId="777777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 xml:space="preserve">Les VCG doivent être choisis par les mères au sein du groupe de ménages qu’ils vont servir ou par le leadership du village. </w:t>
            </w:r>
          </w:p>
        </w:tc>
        <w:tc>
          <w:tcPr>
            <w:tcW w:w="4365" w:type="dxa"/>
          </w:tcPr>
          <w:p w14:paraId="4BA67D3E" w14:textId="77777777" w:rsidR="009200BD" w:rsidRPr="006207D5" w:rsidRDefault="009200BD" w:rsidP="007056F3">
            <w:pPr>
              <w:spacing w:before="60" w:after="60"/>
              <w:ind w:left="0"/>
              <w:rPr>
                <w:sz w:val="20"/>
                <w:szCs w:val="20"/>
                <w:lang w:val="fr-FR"/>
              </w:rPr>
            </w:pPr>
          </w:p>
        </w:tc>
      </w:tr>
      <w:tr w:rsidR="009200BD" w:rsidRPr="009B577B" w14:paraId="438024CB" w14:textId="77777777" w:rsidTr="00003C12">
        <w:trPr>
          <w:trHeight w:val="1152"/>
        </w:trPr>
        <w:tc>
          <w:tcPr>
            <w:tcW w:w="4365" w:type="dxa"/>
          </w:tcPr>
          <w:p w14:paraId="4E67FB7E" w14:textId="777777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 xml:space="preserve">La charge de travail hebdomadaire des VCG est limitée à pas plus de 15 ménages par VCG. </w:t>
            </w:r>
          </w:p>
        </w:tc>
        <w:tc>
          <w:tcPr>
            <w:tcW w:w="4365" w:type="dxa"/>
          </w:tcPr>
          <w:p w14:paraId="0627E4C6" w14:textId="77777777" w:rsidR="009200BD" w:rsidRPr="006207D5" w:rsidRDefault="009200BD" w:rsidP="007056F3">
            <w:pPr>
              <w:spacing w:before="60" w:after="60"/>
              <w:ind w:left="0"/>
              <w:rPr>
                <w:sz w:val="20"/>
                <w:szCs w:val="20"/>
                <w:lang w:val="fr-FR"/>
              </w:rPr>
            </w:pPr>
          </w:p>
        </w:tc>
      </w:tr>
    </w:tbl>
    <w:p w14:paraId="261067AC" w14:textId="77777777" w:rsidR="009200BD" w:rsidRPr="006207D5" w:rsidRDefault="009200BD" w:rsidP="009200BD">
      <w:pPr>
        <w:ind w:left="0"/>
        <w:rPr>
          <w:lang w:val="fr-FR"/>
        </w:rPr>
      </w:pPr>
      <w:r w:rsidRPr="006207D5">
        <w:rPr>
          <w:lang w:val="fr-FR"/>
        </w:rPr>
        <w:br w:type="page"/>
      </w:r>
    </w:p>
    <w:tbl>
      <w:tblPr>
        <w:tblStyle w:val="TableGrid"/>
        <w:tblW w:w="8730" w:type="dxa"/>
        <w:tblInd w:w="591"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9200BD" w:rsidRPr="009B577B" w14:paraId="252911A7" w14:textId="77777777" w:rsidTr="00003C12">
        <w:tc>
          <w:tcPr>
            <w:tcW w:w="4365" w:type="dxa"/>
            <w:shd w:val="clear" w:color="auto" w:fill="A57926"/>
          </w:tcPr>
          <w:p w14:paraId="5E6608D9" w14:textId="77777777" w:rsidR="009200BD" w:rsidRPr="006207D5" w:rsidRDefault="009200BD" w:rsidP="007056F3">
            <w:pPr>
              <w:spacing w:before="60" w:after="60"/>
              <w:ind w:left="0"/>
              <w:rPr>
                <w:rFonts w:eastAsia="Calibri" w:cs="Calibri"/>
                <w:b/>
                <w:sz w:val="20"/>
                <w:szCs w:val="20"/>
                <w:lang w:val="fr-FR"/>
              </w:rPr>
            </w:pPr>
            <w:r w:rsidRPr="006207D5">
              <w:rPr>
                <w:b/>
                <w:color w:val="FFFFFF" w:themeColor="background1"/>
                <w:sz w:val="20"/>
                <w:szCs w:val="20"/>
                <w:lang w:val="fr-FR"/>
              </w:rPr>
              <w:t>Critères</w:t>
            </w:r>
          </w:p>
        </w:tc>
        <w:tc>
          <w:tcPr>
            <w:tcW w:w="4365" w:type="dxa"/>
            <w:shd w:val="clear" w:color="auto" w:fill="A57926"/>
          </w:tcPr>
          <w:p w14:paraId="0B6E6518" w14:textId="77777777" w:rsidR="009200BD" w:rsidRPr="006207D5" w:rsidRDefault="009200BD" w:rsidP="007056F3">
            <w:pPr>
              <w:spacing w:before="60" w:after="60"/>
              <w:ind w:left="0"/>
              <w:rPr>
                <w:sz w:val="20"/>
                <w:szCs w:val="20"/>
                <w:lang w:val="fr-FR"/>
              </w:rPr>
            </w:pPr>
            <w:r w:rsidRPr="006207D5">
              <w:rPr>
                <w:b/>
                <w:color w:val="FFFFFF" w:themeColor="background1"/>
                <w:sz w:val="20"/>
                <w:szCs w:val="20"/>
                <w:lang w:val="fr-FR"/>
              </w:rPr>
              <w:t>Pourquoi ceci est-il important?</w:t>
            </w:r>
          </w:p>
        </w:tc>
      </w:tr>
      <w:tr w:rsidR="009200BD" w:rsidRPr="006207D5" w14:paraId="41562F48" w14:textId="77777777" w:rsidTr="00003C12">
        <w:tc>
          <w:tcPr>
            <w:tcW w:w="8730" w:type="dxa"/>
            <w:gridSpan w:val="2"/>
            <w:shd w:val="clear" w:color="auto" w:fill="E2C082"/>
          </w:tcPr>
          <w:p w14:paraId="3396F588" w14:textId="0FF8E215" w:rsidR="009200BD" w:rsidRPr="006207D5" w:rsidRDefault="009200BD" w:rsidP="007056F3">
            <w:pPr>
              <w:spacing w:before="60" w:after="60"/>
              <w:ind w:left="0"/>
              <w:rPr>
                <w:sz w:val="20"/>
                <w:szCs w:val="20"/>
                <w:lang w:val="fr-FR"/>
              </w:rPr>
            </w:pPr>
            <w:r w:rsidRPr="006207D5">
              <w:rPr>
                <w:rFonts w:eastAsia="Calibri" w:cs="Calibri"/>
                <w:b/>
                <w:sz w:val="20"/>
                <w:szCs w:val="20"/>
                <w:lang w:val="fr-FR"/>
              </w:rPr>
              <w:t xml:space="preserve">2. </w:t>
            </w:r>
            <w:r w:rsidR="00A51E7C" w:rsidRPr="006207D5">
              <w:rPr>
                <w:rFonts w:eastAsia="Calibri" w:cs="Calibri"/>
                <w:b/>
                <w:sz w:val="20"/>
                <w:szCs w:val="20"/>
                <w:lang w:val="fr-FR"/>
              </w:rPr>
              <w:t>Supervision Formative</w:t>
            </w:r>
          </w:p>
        </w:tc>
      </w:tr>
      <w:tr w:rsidR="009200BD" w:rsidRPr="009B577B" w14:paraId="5D486DC0" w14:textId="77777777" w:rsidTr="00003C12">
        <w:trPr>
          <w:trHeight w:val="1152"/>
        </w:trPr>
        <w:tc>
          <w:tcPr>
            <w:tcW w:w="4365" w:type="dxa"/>
          </w:tcPr>
          <w:p w14:paraId="2260C4EF" w14:textId="7AE93982" w:rsidR="009200BD" w:rsidRPr="006207D5" w:rsidRDefault="009200BD" w:rsidP="00A47B60">
            <w:pPr>
              <w:spacing w:before="60" w:after="60"/>
              <w:ind w:left="0"/>
              <w:rPr>
                <w:rFonts w:eastAsia="Calibri" w:cs="Calibri"/>
                <w:sz w:val="20"/>
                <w:szCs w:val="20"/>
                <w:lang w:val="fr-FR"/>
              </w:rPr>
            </w:pPr>
            <w:r w:rsidRPr="006207D5">
              <w:rPr>
                <w:rFonts w:eastAsia="Calibri" w:cs="Calibri"/>
                <w:sz w:val="20"/>
                <w:szCs w:val="20"/>
                <w:lang w:val="fr-FR"/>
              </w:rPr>
              <w:t>Un promoteur ne doit pas superviser pas plus de neuf CG (c’est-à-dire, le promoteur au ratio CG ne doit pas être plus de 1</w:t>
            </w:r>
            <w:r w:rsidR="00034BE1">
              <w:rPr>
                <w:rFonts w:eastAsia="Calibri" w:cs="Calibri"/>
                <w:sz w:val="20"/>
                <w:szCs w:val="20"/>
                <w:lang w:val="fr-FR"/>
              </w:rPr>
              <w:t>:</w:t>
            </w:r>
            <w:r w:rsidRPr="006207D5">
              <w:rPr>
                <w:rFonts w:eastAsia="Calibri" w:cs="Calibri"/>
                <w:sz w:val="20"/>
                <w:szCs w:val="20"/>
                <w:lang w:val="fr-FR"/>
              </w:rPr>
              <w:t>9).</w:t>
            </w:r>
            <w:r w:rsidR="00034BE1">
              <w:rPr>
                <w:rFonts w:eastAsia="Calibri" w:cs="Calibri"/>
                <w:sz w:val="20"/>
                <w:szCs w:val="20"/>
                <w:lang w:val="fr-FR"/>
              </w:rPr>
              <w:t> </w:t>
            </w:r>
          </w:p>
        </w:tc>
        <w:tc>
          <w:tcPr>
            <w:tcW w:w="4365" w:type="dxa"/>
          </w:tcPr>
          <w:p w14:paraId="756FCE40" w14:textId="77777777" w:rsidR="009200BD" w:rsidRPr="006207D5" w:rsidRDefault="009200BD" w:rsidP="007056F3">
            <w:pPr>
              <w:spacing w:before="60" w:after="60"/>
              <w:ind w:left="0"/>
              <w:rPr>
                <w:sz w:val="20"/>
                <w:szCs w:val="20"/>
                <w:lang w:val="fr-FR"/>
              </w:rPr>
            </w:pPr>
          </w:p>
        </w:tc>
      </w:tr>
      <w:tr w:rsidR="009200BD" w:rsidRPr="009B577B" w14:paraId="602DA991" w14:textId="77777777" w:rsidTr="00003C12">
        <w:trPr>
          <w:trHeight w:val="1152"/>
        </w:trPr>
        <w:tc>
          <w:tcPr>
            <w:tcW w:w="4365" w:type="dxa"/>
          </w:tcPr>
          <w:p w14:paraId="3EA74C5F" w14:textId="777777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Un Promoteur doit superviser au moins un VCG de chaque CG par mois (de préférence un VCG de chaque CG toutes les deux semaines)</w:t>
            </w:r>
            <w:r w:rsidR="000214E4" w:rsidRPr="006207D5">
              <w:rPr>
                <w:rFonts w:eastAsia="Calibri" w:cs="Calibri"/>
                <w:sz w:val="20"/>
                <w:szCs w:val="20"/>
                <w:lang w:val="fr-FR"/>
              </w:rPr>
              <w:t>.</w:t>
            </w:r>
          </w:p>
        </w:tc>
        <w:tc>
          <w:tcPr>
            <w:tcW w:w="4365" w:type="dxa"/>
          </w:tcPr>
          <w:p w14:paraId="3329A863" w14:textId="77777777" w:rsidR="009200BD" w:rsidRPr="006207D5" w:rsidRDefault="009200BD" w:rsidP="007056F3">
            <w:pPr>
              <w:spacing w:before="60" w:after="60"/>
              <w:ind w:left="0"/>
              <w:rPr>
                <w:sz w:val="20"/>
                <w:szCs w:val="20"/>
                <w:lang w:val="fr-FR"/>
              </w:rPr>
            </w:pPr>
          </w:p>
        </w:tc>
      </w:tr>
      <w:tr w:rsidR="009200BD" w:rsidRPr="009B577B" w14:paraId="22D13C1A" w14:textId="77777777" w:rsidTr="00003C12">
        <w:trPr>
          <w:trHeight w:val="1152"/>
        </w:trPr>
        <w:tc>
          <w:tcPr>
            <w:tcW w:w="4365" w:type="dxa"/>
          </w:tcPr>
          <w:p w14:paraId="52CF0414" w14:textId="5A0602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 xml:space="preserve">Les superviseurs donnent une </w:t>
            </w:r>
            <w:r w:rsidR="00A51E7C" w:rsidRPr="006207D5">
              <w:rPr>
                <w:rFonts w:eastAsia="Calibri" w:cs="Calibri"/>
                <w:sz w:val="20"/>
                <w:szCs w:val="20"/>
                <w:lang w:val="fr-FR"/>
              </w:rPr>
              <w:t>Supervision Formative</w:t>
            </w:r>
            <w:r w:rsidRPr="006207D5">
              <w:rPr>
                <w:rFonts w:eastAsia="Calibri" w:cs="Calibri"/>
                <w:sz w:val="20"/>
                <w:szCs w:val="20"/>
                <w:lang w:val="fr-FR"/>
              </w:rPr>
              <w:t xml:space="preserve"> régulière et un feedback aux promoteurs chaque mois (ou plus)</w:t>
            </w:r>
            <w:r w:rsidR="000214E4" w:rsidRPr="006207D5">
              <w:rPr>
                <w:rFonts w:eastAsia="Calibri" w:cs="Calibri"/>
                <w:sz w:val="20"/>
                <w:szCs w:val="20"/>
                <w:lang w:val="fr-FR"/>
              </w:rPr>
              <w:t>.</w:t>
            </w:r>
          </w:p>
        </w:tc>
        <w:tc>
          <w:tcPr>
            <w:tcW w:w="4365" w:type="dxa"/>
          </w:tcPr>
          <w:p w14:paraId="6ADC5C63" w14:textId="77777777" w:rsidR="009200BD" w:rsidRPr="006207D5" w:rsidRDefault="009200BD" w:rsidP="007056F3">
            <w:pPr>
              <w:spacing w:before="60" w:after="60"/>
              <w:ind w:left="0"/>
              <w:rPr>
                <w:sz w:val="20"/>
                <w:szCs w:val="20"/>
                <w:lang w:val="fr-FR"/>
              </w:rPr>
            </w:pPr>
          </w:p>
        </w:tc>
      </w:tr>
      <w:tr w:rsidR="009200BD" w:rsidRPr="009B577B" w14:paraId="7ACE7E3B" w14:textId="77777777" w:rsidTr="00003C12">
        <w:tc>
          <w:tcPr>
            <w:tcW w:w="8730" w:type="dxa"/>
            <w:gridSpan w:val="2"/>
            <w:shd w:val="clear" w:color="auto" w:fill="E2C082"/>
          </w:tcPr>
          <w:p w14:paraId="4FFB67EB" w14:textId="77777777" w:rsidR="009200BD" w:rsidRPr="006207D5" w:rsidRDefault="009200BD" w:rsidP="007056F3">
            <w:pPr>
              <w:spacing w:before="60" w:after="60"/>
              <w:ind w:left="0"/>
              <w:rPr>
                <w:sz w:val="20"/>
                <w:szCs w:val="20"/>
                <w:lang w:val="fr-FR"/>
              </w:rPr>
            </w:pPr>
            <w:r w:rsidRPr="006207D5">
              <w:rPr>
                <w:rFonts w:eastAsia="Calibri" w:cs="Calibri"/>
                <w:b/>
                <w:sz w:val="20"/>
                <w:szCs w:val="20"/>
                <w:lang w:val="fr-FR"/>
              </w:rPr>
              <w:t>3. Rencontres de Changement de Comportement</w:t>
            </w:r>
          </w:p>
        </w:tc>
      </w:tr>
      <w:tr w:rsidR="009200BD" w:rsidRPr="009B577B" w14:paraId="4ED12E00" w14:textId="77777777" w:rsidTr="00003C12">
        <w:trPr>
          <w:trHeight w:val="1152"/>
        </w:trPr>
        <w:tc>
          <w:tcPr>
            <w:tcW w:w="4365" w:type="dxa"/>
          </w:tcPr>
          <w:p w14:paraId="5ECD91CC" w14:textId="77777777" w:rsidR="009200BD" w:rsidRPr="006207D5" w:rsidRDefault="009200BD" w:rsidP="007056F3">
            <w:pPr>
              <w:spacing w:before="60" w:after="60"/>
              <w:ind w:left="0"/>
              <w:rPr>
                <w:rFonts w:eastAsia="Calibri" w:cs="Calibri"/>
                <w:b/>
                <w:sz w:val="20"/>
                <w:szCs w:val="20"/>
                <w:lang w:val="fr-FR"/>
              </w:rPr>
            </w:pPr>
            <w:r w:rsidRPr="006207D5">
              <w:rPr>
                <w:rFonts w:eastAsia="Calibri" w:cs="Calibri"/>
                <w:sz w:val="20"/>
                <w:szCs w:val="20"/>
                <w:lang w:val="fr-FR"/>
              </w:rPr>
              <w:t xml:space="preserve">Les VCG ont une rencontre avec leur FV assignée par mois (recommandé) ou au moins chaque mois. </w:t>
            </w:r>
          </w:p>
        </w:tc>
        <w:tc>
          <w:tcPr>
            <w:tcW w:w="4365" w:type="dxa"/>
          </w:tcPr>
          <w:p w14:paraId="0F5F1C66" w14:textId="77777777" w:rsidR="009200BD" w:rsidRPr="006207D5" w:rsidRDefault="009200BD" w:rsidP="007056F3">
            <w:pPr>
              <w:spacing w:before="60" w:after="60"/>
              <w:ind w:left="0"/>
              <w:rPr>
                <w:sz w:val="20"/>
                <w:szCs w:val="20"/>
                <w:lang w:val="fr-FR"/>
              </w:rPr>
            </w:pPr>
          </w:p>
        </w:tc>
      </w:tr>
      <w:tr w:rsidR="009200BD" w:rsidRPr="009B577B" w14:paraId="00C82510" w14:textId="77777777" w:rsidTr="00003C12">
        <w:trPr>
          <w:trHeight w:val="1152"/>
        </w:trPr>
        <w:tc>
          <w:tcPr>
            <w:tcW w:w="4365" w:type="dxa"/>
          </w:tcPr>
          <w:p w14:paraId="49DE91A3" w14:textId="6050263D" w:rsidR="009200BD" w:rsidRPr="006207D5" w:rsidRDefault="009200BD" w:rsidP="007056F3">
            <w:pPr>
              <w:spacing w:before="60" w:after="60"/>
              <w:ind w:left="0"/>
              <w:rPr>
                <w:rFonts w:eastAsia="Calibri" w:cs="Calibri"/>
                <w:b/>
                <w:sz w:val="20"/>
                <w:szCs w:val="20"/>
                <w:lang w:val="fr-FR"/>
              </w:rPr>
            </w:pPr>
            <w:r w:rsidRPr="006207D5">
              <w:rPr>
                <w:rFonts w:eastAsia="Calibri" w:cs="Calibri"/>
                <w:sz w:val="20"/>
                <w:szCs w:val="20"/>
                <w:lang w:val="fr-FR"/>
              </w:rPr>
              <w:t>Les rencontres entre les Promoteurs et leurs VCG doivent durer pas</w:t>
            </w:r>
            <w:r w:rsidR="00A85BF6">
              <w:rPr>
                <w:rFonts w:eastAsia="Calibri" w:cs="Calibri"/>
                <w:sz w:val="20"/>
                <w:szCs w:val="20"/>
                <w:lang w:val="fr-FR"/>
              </w:rPr>
              <w:t xml:space="preserve"> </w:t>
            </w:r>
            <w:r w:rsidRPr="006207D5">
              <w:rPr>
                <w:rFonts w:eastAsia="Calibri" w:cs="Calibri"/>
                <w:sz w:val="20"/>
                <w:szCs w:val="20"/>
                <w:lang w:val="fr-FR"/>
              </w:rPr>
              <w:t xml:space="preserve">plus de 2 heures par rencontre. </w:t>
            </w:r>
          </w:p>
        </w:tc>
        <w:tc>
          <w:tcPr>
            <w:tcW w:w="4365" w:type="dxa"/>
          </w:tcPr>
          <w:p w14:paraId="7A85F9AC" w14:textId="77777777" w:rsidR="009200BD" w:rsidRPr="006207D5" w:rsidRDefault="009200BD" w:rsidP="007056F3">
            <w:pPr>
              <w:spacing w:before="60" w:after="60"/>
              <w:ind w:left="0"/>
              <w:rPr>
                <w:sz w:val="20"/>
                <w:szCs w:val="20"/>
                <w:lang w:val="fr-FR"/>
              </w:rPr>
            </w:pPr>
          </w:p>
        </w:tc>
      </w:tr>
      <w:tr w:rsidR="009200BD" w:rsidRPr="006207D5" w14:paraId="4507BE32" w14:textId="77777777" w:rsidTr="00003C12">
        <w:trPr>
          <w:trHeight w:val="1152"/>
        </w:trPr>
        <w:tc>
          <w:tcPr>
            <w:tcW w:w="4365" w:type="dxa"/>
          </w:tcPr>
          <w:p w14:paraId="194287BE" w14:textId="77777777" w:rsidR="009200BD" w:rsidRPr="006207D5" w:rsidRDefault="009200BD" w:rsidP="007056F3">
            <w:pPr>
              <w:spacing w:before="60" w:after="60"/>
              <w:ind w:left="0"/>
              <w:rPr>
                <w:rFonts w:eastAsia="Calibri" w:cs="Calibri"/>
                <w:b/>
                <w:sz w:val="20"/>
                <w:szCs w:val="20"/>
                <w:lang w:val="fr-FR"/>
              </w:rPr>
            </w:pPr>
            <w:r w:rsidRPr="006207D5">
              <w:rPr>
                <w:rFonts w:eastAsia="Calibri" w:cs="Calibri"/>
                <w:sz w:val="20"/>
                <w:szCs w:val="20"/>
                <w:lang w:val="fr-FR"/>
              </w:rPr>
              <w:t>Les VCG utilisent les matériels d’enseignement visuels /éducationnels (par ex. Flip chart)</w:t>
            </w:r>
          </w:p>
        </w:tc>
        <w:tc>
          <w:tcPr>
            <w:tcW w:w="4365" w:type="dxa"/>
          </w:tcPr>
          <w:p w14:paraId="285E4EF4" w14:textId="77777777" w:rsidR="009200BD" w:rsidRPr="006207D5" w:rsidRDefault="009200BD" w:rsidP="007056F3">
            <w:pPr>
              <w:spacing w:before="60" w:after="60"/>
              <w:ind w:left="0"/>
              <w:rPr>
                <w:sz w:val="20"/>
                <w:szCs w:val="20"/>
                <w:lang w:val="fr-FR"/>
              </w:rPr>
            </w:pPr>
          </w:p>
        </w:tc>
      </w:tr>
      <w:tr w:rsidR="009200BD" w:rsidRPr="009B577B" w14:paraId="027C17E3" w14:textId="77777777" w:rsidTr="00003C12">
        <w:trPr>
          <w:trHeight w:val="1152"/>
        </w:trPr>
        <w:tc>
          <w:tcPr>
            <w:tcW w:w="4365" w:type="dxa"/>
          </w:tcPr>
          <w:p w14:paraId="5518544D" w14:textId="77777777" w:rsidR="009200BD" w:rsidRPr="006207D5" w:rsidRDefault="009200BD" w:rsidP="007056F3">
            <w:pPr>
              <w:spacing w:before="60" w:after="60"/>
              <w:ind w:left="0"/>
              <w:rPr>
                <w:rFonts w:eastAsia="Calibri" w:cs="Calibri"/>
                <w:sz w:val="20"/>
                <w:szCs w:val="20"/>
                <w:lang w:val="fr-FR"/>
              </w:rPr>
            </w:pPr>
            <w:r w:rsidRPr="006207D5">
              <w:rPr>
                <w:rFonts w:eastAsia="Calibri" w:cs="Calibri"/>
                <w:sz w:val="20"/>
                <w:szCs w:val="20"/>
                <w:lang w:val="fr-FR"/>
              </w:rPr>
              <w:t xml:space="preserve">Les méthodes éducatives participatives sont utilisées avec les VCG et quand on fait la promotion de la santé au sein des ménages ou au niveau de petits groupes. </w:t>
            </w:r>
          </w:p>
        </w:tc>
        <w:tc>
          <w:tcPr>
            <w:tcW w:w="4365" w:type="dxa"/>
          </w:tcPr>
          <w:p w14:paraId="2166DEBF" w14:textId="77777777" w:rsidR="009200BD" w:rsidRPr="006207D5" w:rsidRDefault="009200BD" w:rsidP="007056F3">
            <w:pPr>
              <w:spacing w:before="60" w:after="60"/>
              <w:ind w:left="0"/>
              <w:rPr>
                <w:sz w:val="20"/>
                <w:szCs w:val="20"/>
                <w:lang w:val="fr-FR"/>
              </w:rPr>
            </w:pPr>
          </w:p>
        </w:tc>
      </w:tr>
      <w:tr w:rsidR="009200BD" w:rsidRPr="009B577B" w14:paraId="23A85A22" w14:textId="77777777" w:rsidTr="00003C12">
        <w:tc>
          <w:tcPr>
            <w:tcW w:w="8730" w:type="dxa"/>
            <w:gridSpan w:val="2"/>
            <w:shd w:val="clear" w:color="auto" w:fill="E2C082"/>
          </w:tcPr>
          <w:p w14:paraId="6DAD126A" w14:textId="77777777" w:rsidR="009200BD" w:rsidRPr="006207D5" w:rsidRDefault="009200BD" w:rsidP="007056F3">
            <w:pPr>
              <w:spacing w:before="60" w:after="60"/>
              <w:ind w:left="0"/>
              <w:rPr>
                <w:sz w:val="20"/>
                <w:szCs w:val="20"/>
                <w:lang w:val="fr-FR"/>
              </w:rPr>
            </w:pPr>
            <w:r w:rsidRPr="006207D5">
              <w:rPr>
                <w:rFonts w:eastAsia="Calibri" w:cs="Calibri"/>
                <w:b/>
                <w:sz w:val="20"/>
                <w:szCs w:val="20"/>
                <w:lang w:val="fr-FR"/>
              </w:rPr>
              <w:t xml:space="preserve">4. Suivi &amp; Evaluation et Recherche </w:t>
            </w:r>
            <w:r w:rsidR="008E22FD" w:rsidRPr="006207D5">
              <w:rPr>
                <w:rFonts w:eastAsia="Calibri" w:cs="Calibri"/>
                <w:b/>
                <w:sz w:val="20"/>
                <w:szCs w:val="20"/>
                <w:lang w:val="fr-FR"/>
              </w:rPr>
              <w:t>F</w:t>
            </w:r>
            <w:r w:rsidRPr="006207D5">
              <w:rPr>
                <w:rFonts w:eastAsia="Calibri" w:cs="Calibri"/>
                <w:b/>
                <w:sz w:val="20"/>
                <w:szCs w:val="20"/>
                <w:lang w:val="fr-FR"/>
              </w:rPr>
              <w:t>ormative</w:t>
            </w:r>
          </w:p>
        </w:tc>
      </w:tr>
      <w:tr w:rsidR="009200BD" w:rsidRPr="009B577B" w14:paraId="4BEAD54D" w14:textId="77777777" w:rsidTr="00003C12">
        <w:trPr>
          <w:trHeight w:val="1152"/>
        </w:trPr>
        <w:tc>
          <w:tcPr>
            <w:tcW w:w="4365" w:type="dxa"/>
          </w:tcPr>
          <w:p w14:paraId="0C968ADE" w14:textId="5B3867FB" w:rsidR="009200BD" w:rsidRPr="006207D5" w:rsidRDefault="009200BD" w:rsidP="0008799A">
            <w:pPr>
              <w:spacing w:before="60" w:after="60"/>
              <w:ind w:left="0"/>
              <w:rPr>
                <w:rFonts w:eastAsia="Calibri" w:cs="Calibri"/>
                <w:sz w:val="20"/>
                <w:szCs w:val="20"/>
                <w:lang w:val="fr-FR"/>
              </w:rPr>
            </w:pPr>
            <w:r w:rsidRPr="006207D5">
              <w:rPr>
                <w:rFonts w:eastAsia="Calibri" w:cs="Calibri"/>
                <w:sz w:val="20"/>
                <w:szCs w:val="20"/>
                <w:lang w:val="fr-FR"/>
              </w:rPr>
              <w:t xml:space="preserve">La recherche formative doit être menée, surtout sur les </w:t>
            </w:r>
            <w:r w:rsidR="0008799A" w:rsidRPr="006207D5">
              <w:rPr>
                <w:rFonts w:eastAsia="Calibri" w:cs="Calibri"/>
                <w:sz w:val="20"/>
                <w:szCs w:val="20"/>
                <w:lang w:val="fr-FR"/>
              </w:rPr>
              <w:t>pratiques</w:t>
            </w:r>
            <w:r w:rsidR="00A85BF6">
              <w:rPr>
                <w:rFonts w:eastAsia="Calibri" w:cs="Calibri"/>
                <w:sz w:val="20"/>
                <w:szCs w:val="20"/>
                <w:lang w:val="fr-FR"/>
              </w:rPr>
              <w:t xml:space="preserve"> </w:t>
            </w:r>
            <w:r w:rsidRPr="006207D5">
              <w:rPr>
                <w:rFonts w:eastAsia="Calibri" w:cs="Calibri"/>
                <w:sz w:val="20"/>
                <w:szCs w:val="20"/>
                <w:lang w:val="fr-FR"/>
              </w:rPr>
              <w:t xml:space="preserve">clefs promues. </w:t>
            </w:r>
          </w:p>
        </w:tc>
        <w:tc>
          <w:tcPr>
            <w:tcW w:w="4365" w:type="dxa"/>
          </w:tcPr>
          <w:p w14:paraId="065A2930" w14:textId="77777777" w:rsidR="009200BD" w:rsidRPr="006207D5" w:rsidRDefault="009200BD" w:rsidP="007056F3">
            <w:pPr>
              <w:spacing w:before="60" w:after="60"/>
              <w:ind w:left="0"/>
              <w:rPr>
                <w:sz w:val="20"/>
                <w:szCs w:val="20"/>
                <w:lang w:val="fr-FR"/>
              </w:rPr>
            </w:pPr>
          </w:p>
        </w:tc>
      </w:tr>
      <w:tr w:rsidR="009200BD" w:rsidRPr="009B577B" w14:paraId="18AF9BFE" w14:textId="77777777" w:rsidTr="00003C12">
        <w:trPr>
          <w:trHeight w:val="1152"/>
        </w:trPr>
        <w:tc>
          <w:tcPr>
            <w:tcW w:w="4365" w:type="dxa"/>
          </w:tcPr>
          <w:p w14:paraId="0B05D407" w14:textId="17E7C044" w:rsidR="009200BD" w:rsidRPr="006207D5" w:rsidRDefault="009200BD" w:rsidP="002B6630">
            <w:pPr>
              <w:spacing w:before="60" w:after="60"/>
              <w:ind w:left="0"/>
              <w:rPr>
                <w:rFonts w:eastAsia="Calibri" w:cs="Calibri"/>
                <w:sz w:val="20"/>
                <w:szCs w:val="20"/>
                <w:lang w:val="fr-FR"/>
              </w:rPr>
            </w:pPr>
            <w:r w:rsidRPr="006207D5">
              <w:rPr>
                <w:rFonts w:eastAsia="Calibri" w:cs="Calibri"/>
                <w:sz w:val="20"/>
                <w:szCs w:val="20"/>
                <w:lang w:val="fr-FR"/>
              </w:rPr>
              <w:t xml:space="preserve">Les VCG collectent des </w:t>
            </w:r>
            <w:r w:rsidR="002B6630">
              <w:rPr>
                <w:rFonts w:eastAsia="Calibri" w:cs="Calibri"/>
                <w:sz w:val="20"/>
                <w:szCs w:val="20"/>
                <w:lang w:val="fr-FR"/>
              </w:rPr>
              <w:t>« </w:t>
            </w:r>
            <w:r w:rsidRPr="006207D5">
              <w:rPr>
                <w:rFonts w:eastAsia="Calibri" w:cs="Calibri"/>
                <w:sz w:val="20"/>
                <w:szCs w:val="20"/>
                <w:lang w:val="fr-FR"/>
              </w:rPr>
              <w:t>données sur les évènements vitaux</w:t>
            </w:r>
            <w:r w:rsidR="002B6630">
              <w:rPr>
                <w:rFonts w:eastAsia="Calibri" w:cs="Calibri"/>
                <w:sz w:val="20"/>
                <w:szCs w:val="20"/>
                <w:lang w:val="fr-FR"/>
              </w:rPr>
              <w:t> »</w:t>
            </w:r>
            <w:r w:rsidRPr="006207D5">
              <w:rPr>
                <w:rFonts w:eastAsia="Calibri" w:cs="Calibri"/>
                <w:sz w:val="20"/>
                <w:szCs w:val="20"/>
                <w:lang w:val="fr-FR"/>
              </w:rPr>
              <w:t xml:space="preserve"> sur les grossesses, naissances et décès. </w:t>
            </w:r>
          </w:p>
        </w:tc>
        <w:tc>
          <w:tcPr>
            <w:tcW w:w="4365" w:type="dxa"/>
          </w:tcPr>
          <w:p w14:paraId="79A3B6FA" w14:textId="77777777" w:rsidR="009200BD" w:rsidRPr="006207D5" w:rsidRDefault="009200BD" w:rsidP="007056F3">
            <w:pPr>
              <w:spacing w:before="60" w:after="60"/>
              <w:ind w:left="0"/>
              <w:rPr>
                <w:sz w:val="20"/>
                <w:szCs w:val="20"/>
                <w:lang w:val="fr-FR"/>
              </w:rPr>
            </w:pPr>
          </w:p>
        </w:tc>
      </w:tr>
    </w:tbl>
    <w:p w14:paraId="24002CD4" w14:textId="77777777" w:rsidR="009200BD" w:rsidRPr="006207D5" w:rsidRDefault="009200BD" w:rsidP="009200BD">
      <w:pPr>
        <w:ind w:left="0"/>
        <w:rPr>
          <w:lang w:val="fr-FR"/>
        </w:rPr>
      </w:pPr>
    </w:p>
    <w:p w14:paraId="35C4746B" w14:textId="77777777" w:rsidR="009200BD" w:rsidRPr="006207D5" w:rsidRDefault="009200BD" w:rsidP="009200BD">
      <w:pPr>
        <w:ind w:left="0"/>
        <w:rPr>
          <w:lang w:val="fr-FR"/>
        </w:rPr>
      </w:pPr>
      <w:r w:rsidRPr="006207D5">
        <w:rPr>
          <w:lang w:val="fr-FR"/>
        </w:rPr>
        <w:br w:type="page"/>
      </w:r>
    </w:p>
    <w:p w14:paraId="4CB2F793" w14:textId="1972861A" w:rsidR="009200BD" w:rsidRPr="006207D5" w:rsidRDefault="009200BD" w:rsidP="009200BD">
      <w:pPr>
        <w:pStyle w:val="Heading2"/>
        <w:rPr>
          <w:rFonts w:eastAsia="Calibri"/>
          <w:lang w:val="fr-FR"/>
        </w:rPr>
      </w:pPr>
      <w:bookmarkStart w:id="63" w:name="_Toc387185439"/>
      <w:bookmarkStart w:id="64" w:name="_Toc407739047"/>
      <w:r w:rsidRPr="006207D5">
        <w:rPr>
          <w:rFonts w:eastAsia="Calibri"/>
          <w:lang w:val="fr-FR"/>
        </w:rPr>
        <w:t xml:space="preserve">Leçon 3, </w:t>
      </w:r>
      <w:r w:rsidR="009954BF" w:rsidRPr="006207D5">
        <w:rPr>
          <w:rFonts w:eastAsia="Calibri"/>
          <w:lang w:val="fr-FR"/>
        </w:rPr>
        <w:t>Document</w:t>
      </w:r>
      <w:r w:rsidRPr="006207D5">
        <w:rPr>
          <w:rFonts w:eastAsia="Calibri"/>
          <w:lang w:val="fr-FR"/>
        </w:rPr>
        <w:t xml:space="preserve"> 2</w:t>
      </w:r>
      <w:r w:rsidR="003D25D1">
        <w:rPr>
          <w:rFonts w:eastAsia="Calibri"/>
          <w:lang w:val="fr-FR"/>
        </w:rPr>
        <w:t xml:space="preserve"> </w:t>
      </w:r>
      <w:r w:rsidRPr="006207D5">
        <w:rPr>
          <w:rFonts w:eastAsia="Calibri"/>
          <w:lang w:val="fr-FR"/>
        </w:rPr>
        <w:t>: Etablir les Critères de Care Group</w:t>
      </w:r>
      <w:r w:rsidRPr="006207D5">
        <w:rPr>
          <w:rStyle w:val="FootnoteReference"/>
          <w:lang w:val="fr-FR"/>
        </w:rPr>
        <w:footnoteReference w:id="6"/>
      </w:r>
      <w:bookmarkEnd w:id="63"/>
      <w:bookmarkEnd w:id="64"/>
      <w:r w:rsidRPr="006207D5">
        <w:rPr>
          <w:lang w:val="fr-FR"/>
        </w:rPr>
        <w:t xml:space="preserve"> </w:t>
      </w:r>
    </w:p>
    <w:p w14:paraId="08D09FEB" w14:textId="77777777" w:rsidR="009200BD" w:rsidRPr="006207D5" w:rsidRDefault="009200BD" w:rsidP="009200BD">
      <w:pPr>
        <w:pStyle w:val="Heading3"/>
        <w:rPr>
          <w:lang w:val="fr-FR"/>
        </w:rPr>
      </w:pPr>
      <w:r w:rsidRPr="006207D5">
        <w:rPr>
          <w:lang w:val="fr-FR"/>
        </w:rPr>
        <w:t xml:space="preserve">Justification de </w:t>
      </w:r>
      <w:r w:rsidR="00E32140" w:rsidRPr="006207D5">
        <w:rPr>
          <w:lang w:val="fr-FR"/>
        </w:rPr>
        <w:t>C</w:t>
      </w:r>
      <w:r w:rsidRPr="006207D5">
        <w:rPr>
          <w:lang w:val="fr-FR"/>
        </w:rPr>
        <w:t xml:space="preserve">e </w:t>
      </w:r>
      <w:r w:rsidR="008E22FD" w:rsidRPr="006207D5">
        <w:rPr>
          <w:lang w:val="fr-FR"/>
        </w:rPr>
        <w:t>D</w:t>
      </w:r>
      <w:r w:rsidRPr="006207D5">
        <w:rPr>
          <w:lang w:val="fr-FR"/>
        </w:rPr>
        <w:t>ocument</w:t>
      </w:r>
    </w:p>
    <w:p w14:paraId="4693A1DC" w14:textId="170D0D7F" w:rsidR="009200BD" w:rsidRPr="006207D5" w:rsidRDefault="009200BD" w:rsidP="009200BD">
      <w:pPr>
        <w:rPr>
          <w:lang w:val="fr-FR"/>
        </w:rPr>
      </w:pPr>
      <w:r w:rsidRPr="006207D5">
        <w:rPr>
          <w:lang w:val="fr-FR"/>
        </w:rPr>
        <w:t>Les agents de World Relief (WR) ont élaboré le modèle de Care Group au Mozambique en 1995. Food for the Hungry (FH) a adopté le modèle au Mozambique en 1997 après des discussions avec les agents de projet de WR et les deux organisations ont été les pionniers dans l’utilisation du modèle depuis lors. Un CG est un groupe de 10 à 15 volontaires, des éducateurs de santé au niveau de la communauté qui rencontrent régulièrement les agents du projet pour la formation et la supervision. Ils sont différents des groupes des mères typiques en ce que chaque volontaire est chargé de visiter régulièrement 10</w:t>
      </w:r>
      <w:r w:rsidR="003D25D1">
        <w:rPr>
          <w:lang w:val="fr-FR"/>
        </w:rPr>
        <w:t>-</w:t>
      </w:r>
      <w:r w:rsidRPr="006207D5">
        <w:rPr>
          <w:lang w:val="fr-FR"/>
        </w:rPr>
        <w:t>15 de ses voisins, en partageant ce qu’elle a appris et en facilitant le changement de comportement au niveau des ménages. Les CG créent un effet multiple pour atteindre équitablement chaque ménage bénéficiaire avec une communication interpersonnelle de changement de comportement, y compris la promotion de l’utilisation des services de santé. Ils fournissent aussi la structure du système d’information de santé communautaire qui rapporte sur les nouvelles grossesses, naissances et décès détectés pendant les visites à domicile.</w:t>
      </w:r>
      <w:r w:rsidR="00A85BF6">
        <w:rPr>
          <w:lang w:val="fr-FR"/>
        </w:rPr>
        <w:t xml:space="preserve"> </w:t>
      </w:r>
    </w:p>
    <w:p w14:paraId="28B54433" w14:textId="1A0EDF2B" w:rsidR="009200BD" w:rsidRPr="006207D5" w:rsidRDefault="009200BD" w:rsidP="009200BD">
      <w:pPr>
        <w:rPr>
          <w:lang w:val="fr-FR"/>
        </w:rPr>
      </w:pPr>
      <w:r w:rsidRPr="006207D5">
        <w:rPr>
          <w:lang w:val="fr-FR"/>
        </w:rPr>
        <w:t>Depuis 1995, WR, FH et d’autres organisations volontaires privées (OVP) dans plus de 21 pays « ont adopté le modèle », mais le niveau d’adhésion des organisations aux composantes originales du modèle varie beaucoup. Bien qu’il y ait eu une attention accrue envers le modèle et son efficacité à réduire les mortalités infantiles (par exemple, mentionné dans l’état sur le rapport des enfants du monde de 2008 de l’UNICEF), il y a le danger que les grandes variations dans ce qui est appelé « Care Groups</w:t>
      </w:r>
      <w:r w:rsidR="003D25D1">
        <w:rPr>
          <w:lang w:val="fr-FR"/>
        </w:rPr>
        <w:t xml:space="preserve"> </w:t>
      </w:r>
      <w:r w:rsidRPr="006207D5">
        <w:rPr>
          <w:lang w:val="fr-FR"/>
        </w:rPr>
        <w:t>» par différentes agences mène à des malentendus sur le modèle et sur l’utilisation de stratégies moins efficaces qui ne correspondent pas au modèle. En retour, ces variations pourraient mener à peu d’opportunités pour défendre le modèle CG et son rôle dans la survie de l’enfant puisque le terme «Care Group» peut signifier plusieurs choses différentes pour différentes personnes et pourrait probablement développer un record mixte. Il y a déjà des situations où les individus et les organisations définissent les CG « comme n’importe quel groupe où vous enseignez les mères » ou « tout groupe où vous enseignez les gens à enseigner d’autres groupes ». Etant donné les résultats excellents et peu coûteux vu dans le Programme de Subvention de la Survie de l’Enfant et la Santé de l’USAID et les projets de sécurité alimentaire de Titre II en termes de mortalité et morbidité réduite en utilisant les Care Groups, nous pensons qu’il est important de définir les critères officiels pour le modèle de Care Group.</w:t>
      </w:r>
      <w:r w:rsidR="00A85BF6">
        <w:rPr>
          <w:lang w:val="fr-FR"/>
        </w:rPr>
        <w:t xml:space="preserve"> </w:t>
      </w:r>
    </w:p>
    <w:p w14:paraId="4D0612BF" w14:textId="77777777" w:rsidR="009200BD" w:rsidRPr="006207D5" w:rsidRDefault="009200BD" w:rsidP="009200BD">
      <w:pPr>
        <w:rPr>
          <w:lang w:val="fr-FR"/>
        </w:rPr>
      </w:pPr>
      <w:r w:rsidRPr="006207D5">
        <w:rPr>
          <w:lang w:val="fr-FR"/>
        </w:rPr>
        <w:t xml:space="preserve">Pendant les rencontres entre les agents de WR et FH le 23 Avril 2009, les critères de CG dans le tableau ci-dessous ont été acceptés comme la liste provisoire. La liste est divisée entre ceux qui selon nous doivent être présents quand on utilise le terme « Care Groupe » et les autres critères qui ont été utiles quand ils sont inclus dans le modèle, mais qui ne doivent pas être considérés comme exigés. Les éditions dans cette liste ont été ensuite faites par les deux fondateurs du modèle, Dr. Pieter Ernst et Dr. Muriel Elmer. Pendant la rencontre du Printemps du CORE Group en Avril 2010, cette liste a été présentée aux autres praticiens de santé communautaire et des révisions ont été faites en se basant sur leurs contributions. </w:t>
      </w:r>
    </w:p>
    <w:p w14:paraId="7D0A0864" w14:textId="1A0116B0" w:rsidR="009200BD" w:rsidRPr="006207D5" w:rsidRDefault="009200BD" w:rsidP="009200BD">
      <w:pPr>
        <w:rPr>
          <w:lang w:val="fr-FR"/>
        </w:rPr>
      </w:pPr>
      <w:r w:rsidRPr="006207D5">
        <w:rPr>
          <w:lang w:val="fr-FR"/>
        </w:rPr>
        <w:t>Tout naturellement, il n’y a aucun moyen d’appliquer l’utilisation de ces critères – les gens vont utiliser le terme comme ils veulent – mais en ayant deux organisations qui sont reconnues pour avoir une histoire d’utilisation et de promotion extensive des CG (une organisation étant le concepteur original), le fait de définir des critères formelles doit donner une base forte pour la reconnaissance du modèle et mener à une meilleure adhésion aux composantes les plus efficaces du modèle. Nous espérons aussi qu’en informant les donateurs et les autres sur ces critères, ils utiliseront les critères pour déterminer jusqu’à quelle mesure une stratégie proposée de mise en œuvre est réellement basée sur le modèle CG. Le Groupe de travail de CORE Group Social &amp; changement de comportement a aidé dans la dissémination de ce document, et nous espérons que ceci va davantage légitimer la liste et mènera à une meilleure conformité aux critères recommandés. Le tableau ci-dessous donne les critères requis et suggérés avec une justification pour chaque critère.</w:t>
      </w:r>
      <w:r w:rsidR="00A85BF6">
        <w:rPr>
          <w:lang w:val="fr-FR"/>
        </w:rPr>
        <w:t xml:space="preserve">  </w:t>
      </w:r>
    </w:p>
    <w:tbl>
      <w:tblPr>
        <w:tblStyle w:val="TableGrid"/>
        <w:tblW w:w="8820" w:type="dxa"/>
        <w:tblInd w:w="63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90"/>
        <w:gridCol w:w="6030"/>
      </w:tblGrid>
      <w:tr w:rsidR="009200BD" w:rsidRPr="006207D5" w14:paraId="5E471998" w14:textId="77777777" w:rsidTr="009B577B">
        <w:trPr>
          <w:tblHeader/>
        </w:trPr>
        <w:tc>
          <w:tcPr>
            <w:tcW w:w="2790" w:type="dxa"/>
            <w:shd w:val="clear" w:color="auto" w:fill="A57926"/>
          </w:tcPr>
          <w:p w14:paraId="04F0F0D3" w14:textId="77777777" w:rsidR="009200BD" w:rsidRPr="006207D5" w:rsidRDefault="009200BD" w:rsidP="007056F3">
            <w:pPr>
              <w:spacing w:before="40" w:after="40"/>
              <w:ind w:left="0"/>
              <w:rPr>
                <w:b/>
                <w:color w:val="FFFFFF" w:themeColor="background1"/>
                <w:sz w:val="20"/>
                <w:szCs w:val="20"/>
                <w:lang w:val="fr-FR"/>
              </w:rPr>
            </w:pPr>
            <w:r w:rsidRPr="006207D5">
              <w:rPr>
                <w:b/>
                <w:color w:val="FFFFFF" w:themeColor="background1"/>
                <w:sz w:val="20"/>
                <w:szCs w:val="20"/>
                <w:lang w:val="fr-FR"/>
              </w:rPr>
              <w:t>Critères des Care Groups</w:t>
            </w:r>
          </w:p>
        </w:tc>
        <w:tc>
          <w:tcPr>
            <w:tcW w:w="6030" w:type="dxa"/>
            <w:shd w:val="clear" w:color="auto" w:fill="A57926"/>
          </w:tcPr>
          <w:p w14:paraId="2A5371F2" w14:textId="77777777" w:rsidR="009200BD" w:rsidRPr="006207D5" w:rsidRDefault="009200BD" w:rsidP="007056F3">
            <w:pPr>
              <w:spacing w:before="40" w:after="40"/>
              <w:ind w:left="0"/>
              <w:rPr>
                <w:b/>
                <w:color w:val="FFFFFF" w:themeColor="background1"/>
                <w:sz w:val="20"/>
                <w:szCs w:val="20"/>
                <w:lang w:val="fr-FR"/>
              </w:rPr>
            </w:pPr>
            <w:r w:rsidRPr="006207D5">
              <w:rPr>
                <w:b/>
                <w:color w:val="FFFFFF" w:themeColor="background1"/>
                <w:sz w:val="20"/>
                <w:szCs w:val="20"/>
                <w:lang w:val="fr-FR"/>
              </w:rPr>
              <w:t xml:space="preserve">Justification </w:t>
            </w:r>
          </w:p>
        </w:tc>
      </w:tr>
      <w:tr w:rsidR="009200BD" w:rsidRPr="006207D5" w14:paraId="6C47E272" w14:textId="77777777" w:rsidTr="009B577B">
        <w:tc>
          <w:tcPr>
            <w:tcW w:w="8820" w:type="dxa"/>
            <w:gridSpan w:val="2"/>
            <w:shd w:val="clear" w:color="auto" w:fill="E2C082"/>
          </w:tcPr>
          <w:p w14:paraId="68ADBD66" w14:textId="77777777" w:rsidR="009200BD" w:rsidRPr="006207D5" w:rsidRDefault="009200BD" w:rsidP="007056F3">
            <w:pPr>
              <w:spacing w:before="40" w:after="40"/>
              <w:ind w:left="0"/>
              <w:rPr>
                <w:b/>
                <w:sz w:val="20"/>
                <w:szCs w:val="20"/>
                <w:lang w:val="fr-FR"/>
              </w:rPr>
            </w:pPr>
            <w:r w:rsidRPr="006207D5">
              <w:rPr>
                <w:b/>
                <w:sz w:val="20"/>
                <w:szCs w:val="20"/>
                <w:lang w:val="fr-FR"/>
              </w:rPr>
              <w:t>Requis</w:t>
            </w:r>
          </w:p>
        </w:tc>
      </w:tr>
      <w:tr w:rsidR="009200BD" w:rsidRPr="009B577B" w14:paraId="355B4BFA" w14:textId="77777777" w:rsidTr="009B577B">
        <w:tc>
          <w:tcPr>
            <w:tcW w:w="2790" w:type="dxa"/>
          </w:tcPr>
          <w:p w14:paraId="1CC71AF0" w14:textId="77777777"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1. Le modèle est basé sur la promotion de la santé de pair-à-pair (de mère-à-mère pour les comportements de la santé maternelle et infantile et la nutrition (SMIN). Les volontaires de Care Group (VCG), par exemple, « Mères leaders », « Leaders Mères » doivent être choisis par les mères au sein du groupe de ménages qu’ils vont servir ou par le leadership villageois. </w:t>
            </w:r>
          </w:p>
        </w:tc>
        <w:tc>
          <w:tcPr>
            <w:tcW w:w="6030" w:type="dxa"/>
          </w:tcPr>
          <w:p w14:paraId="1D6135D7" w14:textId="7E189002" w:rsidR="009200BD" w:rsidRPr="006207D5" w:rsidRDefault="009200BD" w:rsidP="00026852">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Les CG ne sont pas les mêmes que les Clubs des Mères où les mères sont tout simplement éduqués dans un groupe.</w:t>
            </w:r>
            <w:r w:rsidR="00A85BF6">
              <w:rPr>
                <w:rFonts w:asciiTheme="minorHAnsi" w:hAnsiTheme="minorHAnsi"/>
                <w:sz w:val="20"/>
                <w:szCs w:val="20"/>
                <w:lang w:val="fr-FR"/>
              </w:rPr>
              <w:t xml:space="preserve"> </w:t>
            </w:r>
            <w:r w:rsidRPr="006207D5">
              <w:rPr>
                <w:rFonts w:asciiTheme="minorHAnsi" w:hAnsiTheme="minorHAnsi"/>
                <w:sz w:val="20"/>
                <w:szCs w:val="20"/>
                <w:lang w:val="fr-FR"/>
              </w:rPr>
              <w:t>L’élément essentiel est d’avoir les femmes servir en tant que des modèles (adoptants précoces)</w:t>
            </w:r>
            <w:r w:rsidR="00A85BF6">
              <w:rPr>
                <w:rFonts w:asciiTheme="minorHAnsi" w:hAnsiTheme="minorHAnsi"/>
                <w:sz w:val="20"/>
                <w:szCs w:val="20"/>
                <w:lang w:val="fr-FR"/>
              </w:rPr>
              <w:t xml:space="preserve"> </w:t>
            </w:r>
            <w:r w:rsidRPr="006207D5">
              <w:rPr>
                <w:rFonts w:asciiTheme="minorHAnsi" w:hAnsiTheme="minorHAnsi"/>
                <w:sz w:val="20"/>
                <w:szCs w:val="20"/>
                <w:lang w:val="fr-FR"/>
              </w:rPr>
              <w:t>et pour promouvoir l’adoption de nouvelles pratiques par leurs voisins. Il y a la preuve que les « leaders de bloc » (comme les VCG) peuvent être plus efficaces</w:t>
            </w:r>
            <w:r w:rsidRPr="006207D5">
              <w:rPr>
                <w:rStyle w:val="FootnoteReference"/>
                <w:rFonts w:asciiTheme="minorHAnsi" w:hAnsiTheme="minorHAnsi"/>
                <w:sz w:val="20"/>
                <w:lang w:val="fr-FR"/>
              </w:rPr>
              <w:footnoteReference w:id="7"/>
            </w:r>
            <w:r w:rsidRPr="006207D5">
              <w:rPr>
                <w:rFonts w:asciiTheme="minorHAnsi" w:hAnsiTheme="minorHAnsi"/>
                <w:sz w:val="20"/>
                <w:szCs w:val="20"/>
                <w:lang w:val="fr-FR"/>
              </w:rPr>
              <w:t xml:space="preserve"> dans la promotion de l’adoption des comportements au sein de leurs voisins que les autres qui ne les connaissent pas aussi bien. Les VCG doivent être des mères de jeunes enfants ou d’autres femmes respectées de la communauté. Les VCG qui sont choisis par leurs voisins (ou par consensus du complément entier (formel et informel) des leaders communautaires seront les plus dévoués à leurs tâches</w:t>
            </w:r>
            <w:r w:rsidRPr="006207D5">
              <w:rPr>
                <w:rStyle w:val="FootnoteReference"/>
                <w:rFonts w:asciiTheme="minorHAnsi" w:hAnsiTheme="minorHAnsi"/>
                <w:sz w:val="20"/>
                <w:lang w:val="fr-FR"/>
              </w:rPr>
              <w:footnoteReference w:id="8"/>
            </w:r>
            <w:r w:rsidRPr="006207D5">
              <w:rPr>
                <w:rFonts w:asciiTheme="minorHAnsi" w:hAnsiTheme="minorHAnsi"/>
                <w:sz w:val="20"/>
                <w:szCs w:val="20"/>
                <w:lang w:val="fr-FR"/>
              </w:rPr>
              <w:t>, et nous croyons qu’ils seront plus efficaces dans leur communication,</w:t>
            </w:r>
            <w:r w:rsidR="00A85BF6">
              <w:rPr>
                <w:rFonts w:asciiTheme="minorHAnsi" w:hAnsiTheme="minorHAnsi"/>
                <w:sz w:val="20"/>
                <w:szCs w:val="20"/>
                <w:lang w:val="fr-FR"/>
              </w:rPr>
              <w:t xml:space="preserve"> </w:t>
            </w:r>
            <w:r w:rsidRPr="006207D5">
              <w:rPr>
                <w:rFonts w:asciiTheme="minorHAnsi" w:hAnsiTheme="minorHAnsi"/>
                <w:sz w:val="20"/>
                <w:szCs w:val="20"/>
                <w:lang w:val="fr-FR"/>
              </w:rPr>
              <w:t xml:space="preserve">ayant la confiance des personnes qu’ils servent, et très disposés à servir les autres avec peu de compensation. </w:t>
            </w:r>
          </w:p>
        </w:tc>
      </w:tr>
      <w:tr w:rsidR="009200BD" w:rsidRPr="009B577B" w14:paraId="3C7FC778" w14:textId="77777777" w:rsidTr="009B577B">
        <w:tc>
          <w:tcPr>
            <w:tcW w:w="2790" w:type="dxa"/>
          </w:tcPr>
          <w:p w14:paraId="0A7E8B9E" w14:textId="77777777"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2. La charge de travail des VCG est limitée : pas plus de 15 ménages par VCG. </w:t>
            </w:r>
          </w:p>
        </w:tc>
        <w:tc>
          <w:tcPr>
            <w:tcW w:w="6030" w:type="dxa"/>
          </w:tcPr>
          <w:p w14:paraId="33BEDF0D" w14:textId="2FF7BCF8" w:rsidR="009200BD" w:rsidRPr="006207D5" w:rsidRDefault="009200BD" w:rsidP="005A71D4">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Le fait d’avoir un volontaire formé pour servir plus de 30 ménages est plus en ligne avec l’approche </w:t>
            </w:r>
            <w:r w:rsidR="00C71407" w:rsidRPr="006207D5">
              <w:rPr>
                <w:rFonts w:asciiTheme="minorHAnsi" w:hAnsiTheme="minorHAnsi"/>
                <w:sz w:val="20"/>
                <w:szCs w:val="20"/>
                <w:lang w:val="fr-FR"/>
              </w:rPr>
              <w:t>traditionnelle</w:t>
            </w:r>
            <w:r w:rsidR="00026852" w:rsidRPr="006207D5">
              <w:rPr>
                <w:rFonts w:asciiTheme="minorHAnsi" w:hAnsiTheme="minorHAnsi"/>
                <w:sz w:val="20"/>
                <w:szCs w:val="20"/>
                <w:lang w:val="fr-FR"/>
              </w:rPr>
              <w:t xml:space="preserve"> </w:t>
            </w:r>
            <w:r w:rsidRPr="006207D5">
              <w:rPr>
                <w:rFonts w:asciiTheme="minorHAnsi" w:hAnsiTheme="minorHAnsi"/>
                <w:sz w:val="20"/>
                <w:szCs w:val="20"/>
                <w:lang w:val="fr-FR"/>
              </w:rPr>
              <w:t xml:space="preserve">de l’agent de santé communautaire (ASC), et plus d’incitations financières régulières et soutenues sont requises pour que ce modèle soit efficace. Dans le modèle de CG, le nombre de ménages par VCG est maintenu bas pour qu’il puisse mieux correspondre au temps disponible du volontaire et permet l’utilisation de peu d’incitations financières. En outre, il y a la preuve que la taille idéale d’un « groupe de sympathie » </w:t>
            </w:r>
            <w:r w:rsidR="005A71D4">
              <w:rPr>
                <w:rFonts w:asciiTheme="minorHAnsi" w:hAnsiTheme="minorHAnsi"/>
                <w:sz w:val="20"/>
                <w:szCs w:val="20"/>
                <w:lang w:val="fr-FR"/>
              </w:rPr>
              <w:t>–</w:t>
            </w:r>
            <w:r w:rsidRPr="006207D5">
              <w:rPr>
                <w:rFonts w:asciiTheme="minorHAnsi" w:hAnsiTheme="minorHAnsi"/>
                <w:sz w:val="20"/>
                <w:szCs w:val="20"/>
                <w:lang w:val="fr-FR"/>
              </w:rPr>
              <w:t xml:space="preserve"> le groupe de personnes auquel vous consacrez la plupart du temps – est de 10</w:t>
            </w:r>
            <w:r w:rsidR="005A71D4">
              <w:rPr>
                <w:rFonts w:asciiTheme="minorHAnsi" w:hAnsiTheme="minorHAnsi"/>
                <w:sz w:val="20"/>
                <w:szCs w:val="20"/>
                <w:lang w:val="fr-FR"/>
              </w:rPr>
              <w:t>-</w:t>
            </w:r>
            <w:r w:rsidRPr="006207D5">
              <w:rPr>
                <w:rFonts w:asciiTheme="minorHAnsi" w:hAnsiTheme="minorHAnsi"/>
                <w:sz w:val="20"/>
                <w:szCs w:val="20"/>
                <w:lang w:val="fr-FR"/>
              </w:rPr>
              <w:t>15 personnes</w:t>
            </w:r>
            <w:r w:rsidRPr="006207D5">
              <w:rPr>
                <w:rStyle w:val="FootnoteReference"/>
                <w:rFonts w:asciiTheme="minorHAnsi" w:hAnsiTheme="minorHAnsi"/>
                <w:sz w:val="20"/>
                <w:lang w:val="fr-FR"/>
              </w:rPr>
              <w:footnoteReference w:id="9"/>
            </w:r>
            <w:r w:rsidRPr="006207D5">
              <w:rPr>
                <w:rFonts w:asciiTheme="minorHAnsi" w:hAnsiTheme="minorHAnsi"/>
                <w:sz w:val="20"/>
                <w:szCs w:val="20"/>
                <w:lang w:val="fr-FR"/>
              </w:rPr>
              <w:t xml:space="preserve">. </w:t>
            </w:r>
          </w:p>
        </w:tc>
      </w:tr>
      <w:tr w:rsidR="009200BD" w:rsidRPr="006207D5" w14:paraId="4E52F383" w14:textId="77777777" w:rsidTr="009B577B">
        <w:trPr>
          <w:trHeight w:val="2448"/>
        </w:trPr>
        <w:tc>
          <w:tcPr>
            <w:tcW w:w="2790" w:type="dxa"/>
          </w:tcPr>
          <w:p w14:paraId="0D1426F4" w14:textId="77777777" w:rsidR="009200BD" w:rsidRPr="006207D5" w:rsidRDefault="009200BD" w:rsidP="00C2333D">
            <w:pPr>
              <w:pStyle w:val="Default"/>
              <w:overflowPunct w:val="0"/>
              <w:spacing w:before="40" w:after="40"/>
              <w:rPr>
                <w:sz w:val="20"/>
                <w:lang w:val="fr-FR"/>
              </w:rPr>
            </w:pPr>
            <w:r w:rsidRPr="006207D5">
              <w:rPr>
                <w:rFonts w:asciiTheme="minorHAnsi" w:hAnsiTheme="minorHAnsi"/>
                <w:sz w:val="20"/>
                <w:szCs w:val="20"/>
                <w:lang w:val="fr-FR"/>
              </w:rPr>
              <w:t xml:space="preserve">3. La taille d’un CG est limitée à 16 membres et la participation est suivie. </w:t>
            </w:r>
          </w:p>
        </w:tc>
        <w:tc>
          <w:tcPr>
            <w:tcW w:w="6030" w:type="dxa"/>
          </w:tcPr>
          <w:p w14:paraId="592728BE" w14:textId="77777777"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Pour permettre un apprentissage participatif, le nombre de VCG dans le CG doit être entre six et seize membres. Comme pour les focus groupes, avec moins de six membres, le dialogue n’est pas très souvent riche et avec plus de 16 personnes, très souvent, il n’y a pas assez de temps pour que tout un chacun puisse contribuer et participer entièrement. Un taux faible de participation (moins de 70%) pendant des rencontres de CG est très souvent une indication que quelque chose ne va pas quelque part, soit avec la méthodologie d’enseignement ou l’attitude du promoteur, et aide l’organisation à identifier les problèmes très tôt dans le projet. La participation doit être suivie. </w:t>
            </w:r>
          </w:p>
        </w:tc>
      </w:tr>
      <w:tr w:rsidR="009200BD" w:rsidRPr="009B577B" w14:paraId="16023CA1" w14:textId="77777777" w:rsidTr="009B577B">
        <w:tc>
          <w:tcPr>
            <w:tcW w:w="2790" w:type="dxa"/>
          </w:tcPr>
          <w:p w14:paraId="5F54D768" w14:textId="4BAC1B62" w:rsidR="009200BD" w:rsidRPr="006207D5" w:rsidRDefault="009200BD" w:rsidP="00026852">
            <w:pPr>
              <w:spacing w:before="40" w:after="40"/>
              <w:ind w:left="0"/>
              <w:rPr>
                <w:sz w:val="20"/>
                <w:szCs w:val="20"/>
                <w:lang w:val="fr-FR"/>
              </w:rPr>
            </w:pPr>
            <w:r w:rsidRPr="006207D5">
              <w:rPr>
                <w:sz w:val="20"/>
                <w:szCs w:val="20"/>
                <w:lang w:val="fr-FR"/>
              </w:rPr>
              <w:t xml:space="preserve">4. Le contact de CG avec ses mères bénéficiaires assignées – et la fréquence de rencontre de CG – est suivie et doit être au </w:t>
            </w:r>
            <w:r w:rsidR="00026852" w:rsidRPr="006207D5">
              <w:rPr>
                <w:sz w:val="20"/>
                <w:szCs w:val="20"/>
                <w:lang w:val="fr-FR"/>
              </w:rPr>
              <w:t xml:space="preserve">minimum </w:t>
            </w:r>
            <w:r w:rsidRPr="006207D5">
              <w:rPr>
                <w:sz w:val="20"/>
                <w:szCs w:val="20"/>
                <w:lang w:val="fr-FR"/>
              </w:rPr>
              <w:t xml:space="preserve">une fois par mois, de préférence deux fois par mois. </w:t>
            </w:r>
          </w:p>
        </w:tc>
        <w:tc>
          <w:tcPr>
            <w:tcW w:w="6030" w:type="dxa"/>
          </w:tcPr>
          <w:p w14:paraId="54D8A36C" w14:textId="24A36CD3" w:rsidR="009200BD" w:rsidRPr="006207D5" w:rsidRDefault="009200BD" w:rsidP="00026852">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Pour établir la confiance et un rapport régulier avec les mères avec lesquelles le VCG travaille, nous croyons que c’est nécessaire d’avoir au moins un contact mensuel avec eux. Les CG doivent se réunir au moins une fois par mois aussi. Nous croyons aussi que le temps global de contact entre le VCG et la mère (et les autres membres de la famille) a une corrélation avec le changement de comportement. Nous recommandons deux contacts par mois entre les VCG et les mères bénéficiaires, aussi bien que deux fois par mois pour les rencontres de CG puisque le modèle original de CG était basé sur cette fréquence de rencontre (après une expérimentation pour voir la fréquence de rencontre qui a aidé le plus dans la rétention d</w:t>
            </w:r>
            <w:r w:rsidR="0008799A" w:rsidRPr="006207D5">
              <w:rPr>
                <w:rFonts w:asciiTheme="minorHAnsi" w:hAnsiTheme="minorHAnsi"/>
                <w:sz w:val="20"/>
                <w:szCs w:val="20"/>
                <w:lang w:val="fr-FR"/>
              </w:rPr>
              <w:t>u</w:t>
            </w:r>
            <w:r w:rsidRPr="006207D5">
              <w:rPr>
                <w:rFonts w:asciiTheme="minorHAnsi" w:hAnsiTheme="minorHAnsi"/>
                <w:sz w:val="20"/>
                <w:szCs w:val="20"/>
                <w:lang w:val="fr-FR"/>
              </w:rPr>
              <w:t xml:space="preserve"> matériel). </w:t>
            </w:r>
          </w:p>
        </w:tc>
      </w:tr>
      <w:tr w:rsidR="009200BD" w:rsidRPr="009B577B" w14:paraId="2239EAB9" w14:textId="77777777" w:rsidTr="009B577B">
        <w:tc>
          <w:tcPr>
            <w:tcW w:w="2790" w:type="dxa"/>
          </w:tcPr>
          <w:p w14:paraId="6EDCB085"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5. </w:t>
            </w:r>
            <w:r w:rsidRPr="006207D5">
              <w:rPr>
                <w:sz w:val="20"/>
                <w:szCs w:val="20"/>
                <w:lang w:val="fr-FR"/>
              </w:rPr>
              <w:t xml:space="preserve">Le plan est d’atteindre 100% des ménages au sein du groupe cible au moins chaque mois, et le projet atteint au moins 80% de la couverture mensuelle des ménages au sein du groupe cible. La Couverture est suivie. </w:t>
            </w:r>
          </w:p>
        </w:tc>
        <w:tc>
          <w:tcPr>
            <w:tcW w:w="6030" w:type="dxa"/>
          </w:tcPr>
          <w:p w14:paraId="236CDBD3" w14:textId="4E1944D8"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Pour créer un environnement social de soutien pour un changement de comportement, il est important que beaucoup de mères adoptent les nouvelles pratiques qui sont en train d’être promues. Le changement de comportement est beaucoup plus susceptible de se passer quand il y a un contact régulier, direct avec toutes les mères de jeunes enfants (plutôt que d’atteindre seulement une petite proportion de mères), et probablement plus susceptible quand il y a un contact avec tous les ménages dans une communauté (mais cette approche sera probablement plus coûteuse). Parfois, il y a une combinaison de rencontres de groupes et des contacts individuels de ménages avec les mères bénéficiaires, mais au moins certaines visites de ménage doivent être inclues. Pour les rencontres de groupe avec les mères bénéficiaires, toute mère qui manque les rencontres doit recevoir une visite à domicile. Les visites à domicile sont utiles pour voir la situation du domicile et pour atteindre les personnes autres que la mère, telles que la grand-mère, la fille ou la belle-mère.</w:t>
            </w:r>
            <w:r w:rsidR="00A85BF6">
              <w:rPr>
                <w:rFonts w:asciiTheme="minorHAnsi" w:hAnsiTheme="minorHAnsi"/>
                <w:sz w:val="20"/>
                <w:szCs w:val="20"/>
                <w:lang w:val="fr-FR"/>
              </w:rPr>
              <w:t xml:space="preserve"> </w:t>
            </w:r>
          </w:p>
        </w:tc>
      </w:tr>
      <w:tr w:rsidR="009200BD" w:rsidRPr="009B577B" w14:paraId="798B8332" w14:textId="77777777" w:rsidTr="009B577B">
        <w:tc>
          <w:tcPr>
            <w:tcW w:w="2790" w:type="dxa"/>
          </w:tcPr>
          <w:p w14:paraId="22EE701C" w14:textId="77777777" w:rsidR="009200BD" w:rsidRPr="006207D5" w:rsidRDefault="009200BD" w:rsidP="007056F3">
            <w:pPr>
              <w:spacing w:before="40" w:after="40"/>
              <w:ind w:left="0"/>
              <w:rPr>
                <w:rFonts w:cs="Tahoma"/>
                <w:sz w:val="20"/>
                <w:szCs w:val="20"/>
                <w:lang w:val="fr-FR"/>
              </w:rPr>
            </w:pPr>
            <w:r w:rsidRPr="006207D5">
              <w:rPr>
                <w:rFonts w:eastAsia="Times New Roman" w:cs="Tahoma"/>
                <w:sz w:val="20"/>
                <w:szCs w:val="20"/>
                <w:lang w:val="fr-FR"/>
              </w:rPr>
              <w:t xml:space="preserve">6. </w:t>
            </w:r>
            <w:r w:rsidRPr="006207D5">
              <w:rPr>
                <w:sz w:val="20"/>
                <w:szCs w:val="20"/>
                <w:lang w:val="fr-FR"/>
              </w:rPr>
              <w:t xml:space="preserve">Les VCG collectent des données vitales d’évènements sur les grossesses, les naissances et décès. </w:t>
            </w:r>
          </w:p>
        </w:tc>
        <w:tc>
          <w:tcPr>
            <w:tcW w:w="6030" w:type="dxa"/>
          </w:tcPr>
          <w:p w14:paraId="304F9ECA" w14:textId="3A72E8A3"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La collecte régulière de données vitales sur les évènements aide les VCG à découvrir les grossesses et les naissances à temps et pour être attentif aux décès survenant dans leur communauté (et les causes de ces décès). Le rapportage sur les évènements vitaux de santé doit être fait pendant les rencontres de CG pour que les données puissent être enregistrées par le leader du CG (généralement en utilisant un registre maintenu par elle-même) et discuté par les membres de CG. Le point de la discussion est destiné à ce que les membres de CG puissent faire des connexions entre leur travail et les évènements de santé dans la communauté (par exemple, que pouvons-nous faire pour prévenir ce genre de décès dans l’avenir</w:t>
            </w:r>
            <w:r w:rsidR="005A71D4">
              <w:rPr>
                <w:rFonts w:asciiTheme="minorHAnsi" w:hAnsiTheme="minorHAnsi"/>
                <w:sz w:val="20"/>
                <w:szCs w:val="20"/>
                <w:lang w:val="fr-FR"/>
              </w:rPr>
              <w:t xml:space="preserve"> </w:t>
            </w:r>
            <w:r w:rsidRPr="006207D5">
              <w:rPr>
                <w:rFonts w:asciiTheme="minorHAnsi" w:hAnsiTheme="minorHAnsi"/>
                <w:sz w:val="20"/>
                <w:szCs w:val="20"/>
                <w:lang w:val="fr-FR"/>
              </w:rPr>
              <w:t>?). Ceci doit être fait au moins chaque mois pour que les informations ne soient pas oubliées par les volontaires pendant de longues périodes de temps.</w:t>
            </w:r>
            <w:r w:rsidR="00A85BF6">
              <w:rPr>
                <w:rFonts w:asciiTheme="minorHAnsi" w:hAnsiTheme="minorHAnsi"/>
                <w:sz w:val="20"/>
                <w:szCs w:val="20"/>
                <w:lang w:val="fr-FR"/>
              </w:rPr>
              <w:t xml:space="preserve"> </w:t>
            </w:r>
          </w:p>
        </w:tc>
      </w:tr>
      <w:tr w:rsidR="009200BD" w:rsidRPr="009B577B" w14:paraId="56ECC82F" w14:textId="77777777" w:rsidTr="009B577B">
        <w:tc>
          <w:tcPr>
            <w:tcW w:w="2790" w:type="dxa"/>
          </w:tcPr>
          <w:p w14:paraId="783510DE" w14:textId="23A96406"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7. </w:t>
            </w:r>
            <w:r w:rsidRPr="006207D5">
              <w:rPr>
                <w:sz w:val="20"/>
                <w:szCs w:val="20"/>
                <w:lang w:val="fr-FR"/>
              </w:rPr>
              <w:t>La majorité de ce qui est promu à travers les CG crée un changement de comportement dirigé vers la réduction de la mortalité et de la malnutrition (par exemple, Actions essentielles de la Nutrition</w:t>
            </w:r>
            <w:r w:rsidR="005A71D4">
              <w:rPr>
                <w:sz w:val="20"/>
                <w:szCs w:val="20"/>
                <w:lang w:val="fr-FR"/>
              </w:rPr>
              <w:t xml:space="preserve"> </w:t>
            </w:r>
            <w:r w:rsidRPr="006207D5">
              <w:rPr>
                <w:sz w:val="20"/>
                <w:szCs w:val="20"/>
                <w:lang w:val="fr-FR"/>
              </w:rPr>
              <w:t xml:space="preserve">(AEN), Actions essentielles de la Santé (AES). </w:t>
            </w:r>
          </w:p>
        </w:tc>
        <w:tc>
          <w:tcPr>
            <w:tcW w:w="6030" w:type="dxa"/>
          </w:tcPr>
          <w:p w14:paraId="26D510A8" w14:textId="77777777"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Cette exigence était inclue surtout pour des fins de plaidoyer. Ce que nous voulons établir, c’est que l’approche de CG puisse mener à de grandes réductions de la mortalité infantile et maternelle, la morbidité et la malnutrition pour qu’elle soit adoptée dans plusieurs environnements pour atteindre les Objectifs de Développement du Millénaire (ODM). Alors que l’approche de cascade ou de multiplicateur utilisée dans les CG peut convenir aux autres buts (par exemple, l’éducation en agriculture), nous suggérons qu’un terme différent soit utilisé pour ces modèles (par exemple, les Groupes Cascades basés sur le modèle CG). </w:t>
            </w:r>
          </w:p>
        </w:tc>
      </w:tr>
      <w:tr w:rsidR="009200BD" w:rsidRPr="009B577B" w14:paraId="180B3E37" w14:textId="77777777" w:rsidTr="009B577B">
        <w:trPr>
          <w:trHeight w:val="1872"/>
        </w:trPr>
        <w:tc>
          <w:tcPr>
            <w:tcW w:w="2790" w:type="dxa"/>
          </w:tcPr>
          <w:p w14:paraId="54C89408" w14:textId="1BFC9EF9"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color w:val="auto"/>
                <w:sz w:val="20"/>
                <w:szCs w:val="20"/>
                <w:lang w:val="fr-FR"/>
              </w:rPr>
              <w:t xml:space="preserve">8. </w:t>
            </w:r>
            <w:r w:rsidRPr="006207D5">
              <w:rPr>
                <w:rFonts w:asciiTheme="minorHAnsi" w:hAnsiTheme="minorHAnsi"/>
                <w:sz w:val="20"/>
                <w:szCs w:val="20"/>
                <w:lang w:val="fr-FR"/>
              </w:rPr>
              <w:t xml:space="preserve">Les VCG utilisent une sorte d’outils visuels d’enseignement (par exemple, les flip charts) pour faire la promotion de la santé au niveau des ménages. </w:t>
            </w:r>
          </w:p>
        </w:tc>
        <w:tc>
          <w:tcPr>
            <w:tcW w:w="6030" w:type="dxa"/>
          </w:tcPr>
          <w:p w14:paraId="2DE3D265" w14:textId="50FD2542" w:rsidR="009200BD" w:rsidRPr="006207D5" w:rsidRDefault="009200BD" w:rsidP="005A71D4">
            <w:pPr>
              <w:pStyle w:val="Default"/>
              <w:overflowPunct w:val="0"/>
              <w:spacing w:before="40"/>
              <w:rPr>
                <w:rFonts w:asciiTheme="minorHAnsi" w:hAnsiTheme="minorHAnsi"/>
                <w:sz w:val="20"/>
                <w:szCs w:val="20"/>
                <w:lang w:val="fr-FR"/>
              </w:rPr>
            </w:pPr>
            <w:r w:rsidRPr="006207D5">
              <w:rPr>
                <w:rFonts w:asciiTheme="minorHAnsi" w:hAnsiTheme="minorHAnsi"/>
                <w:sz w:val="20"/>
                <w:szCs w:val="20"/>
                <w:lang w:val="fr-FR"/>
              </w:rPr>
              <w:t xml:space="preserve">Nous croyons que la fourniture d’outils visuels d’enseignement aux VCG aide à guider la promotion de la santé qu’ils font, leur donne plus de crédibilité dans les ménages et les communautés qu’ils servent et aide à les garder </w:t>
            </w:r>
            <w:r w:rsidR="005A71D4">
              <w:rPr>
                <w:rFonts w:asciiTheme="minorHAnsi" w:hAnsiTheme="minorHAnsi"/>
                <w:sz w:val="20"/>
                <w:szCs w:val="20"/>
                <w:lang w:val="fr-FR"/>
              </w:rPr>
              <w:t>« </w:t>
            </w:r>
            <w:r w:rsidRPr="006207D5">
              <w:rPr>
                <w:rFonts w:asciiTheme="minorHAnsi" w:hAnsiTheme="minorHAnsi"/>
                <w:sz w:val="20"/>
                <w:szCs w:val="20"/>
                <w:lang w:val="fr-FR"/>
              </w:rPr>
              <w:t>sur le message</w:t>
            </w:r>
            <w:r w:rsidR="005A71D4">
              <w:rPr>
                <w:rFonts w:asciiTheme="minorHAnsi" w:hAnsiTheme="minorHAnsi"/>
                <w:sz w:val="20"/>
                <w:szCs w:val="20"/>
                <w:lang w:val="fr-FR"/>
              </w:rPr>
              <w:t> »</w:t>
            </w:r>
            <w:r w:rsidRPr="006207D5">
              <w:rPr>
                <w:rFonts w:asciiTheme="minorHAnsi" w:hAnsiTheme="minorHAnsi"/>
                <w:sz w:val="20"/>
                <w:szCs w:val="20"/>
                <w:lang w:val="fr-FR"/>
              </w:rPr>
              <w:t xml:space="preserve"> pendant la promotion de la santé. La nature visuelle de l’outil d’enseignement aide aussi les mères à recevoir le message en l’écoutant et en le voyant. </w:t>
            </w:r>
          </w:p>
        </w:tc>
      </w:tr>
      <w:tr w:rsidR="009200BD" w:rsidRPr="009B577B" w14:paraId="318115C1" w14:textId="77777777" w:rsidTr="009B577B">
        <w:tc>
          <w:tcPr>
            <w:tcW w:w="2790" w:type="dxa"/>
          </w:tcPr>
          <w:p w14:paraId="025E8F70"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9. </w:t>
            </w:r>
            <w:r w:rsidRPr="006207D5">
              <w:rPr>
                <w:sz w:val="20"/>
                <w:szCs w:val="20"/>
                <w:lang w:val="fr-FR"/>
              </w:rPr>
              <w:t xml:space="preserve">Les méthodes participatives de la communication de changement de comportement (CCC) sont utilisées dans les CG avec les VCG et par les volontaires quand ils font la promotion de la santé au niveau des ménages ou de petits groupes. </w:t>
            </w:r>
          </w:p>
        </w:tc>
        <w:tc>
          <w:tcPr>
            <w:tcW w:w="6030" w:type="dxa"/>
          </w:tcPr>
          <w:p w14:paraId="00B16BCC" w14:textId="1A8B3736"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Les principes de l’éducation des adultes doivent être appliqués dans les CG et</w:t>
            </w:r>
            <w:r w:rsidR="00A85BF6">
              <w:rPr>
                <w:rFonts w:asciiTheme="minorHAnsi" w:hAnsiTheme="minorHAnsi"/>
                <w:sz w:val="20"/>
                <w:szCs w:val="20"/>
                <w:lang w:val="fr-FR"/>
              </w:rPr>
              <w:t xml:space="preserve"> </w:t>
            </w:r>
            <w:r w:rsidRPr="006207D5">
              <w:rPr>
                <w:rFonts w:asciiTheme="minorHAnsi" w:hAnsiTheme="minorHAnsi"/>
                <w:sz w:val="20"/>
                <w:szCs w:val="20"/>
                <w:lang w:val="fr-FR"/>
              </w:rPr>
              <w:t xml:space="preserve">par les VCG puisqu’ils se sont révélés être plus efficaces que le discours et plus des méthodes formelles quand on enseigne les adultes. </w:t>
            </w:r>
          </w:p>
        </w:tc>
      </w:tr>
      <w:tr w:rsidR="009200BD" w:rsidRPr="006207D5" w14:paraId="0AB6EA1D" w14:textId="77777777" w:rsidTr="009B577B">
        <w:tc>
          <w:tcPr>
            <w:tcW w:w="2790" w:type="dxa"/>
          </w:tcPr>
          <w:p w14:paraId="402C50C5" w14:textId="69D1CB1C"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10. </w:t>
            </w:r>
            <w:r w:rsidRPr="006207D5">
              <w:rPr>
                <w:sz w:val="20"/>
                <w:szCs w:val="20"/>
                <w:lang w:val="fr-FR"/>
              </w:rPr>
              <w:t>Le temps d’instruction des CG (quand un Promoteur enseigne les VCG) n’est pas plus de 2 heures par rencontre.</w:t>
            </w:r>
            <w:r w:rsidR="00A85BF6">
              <w:rPr>
                <w:sz w:val="20"/>
                <w:szCs w:val="20"/>
                <w:lang w:val="fr-FR"/>
              </w:rPr>
              <w:t xml:space="preserve"> </w:t>
            </w:r>
          </w:p>
        </w:tc>
        <w:tc>
          <w:tcPr>
            <w:tcW w:w="6030" w:type="dxa"/>
          </w:tcPr>
          <w:p w14:paraId="7F235D15" w14:textId="3069EFBA" w:rsidR="009200BD" w:rsidRPr="006207D5" w:rsidRDefault="009200BD" w:rsidP="005A71D4">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Les membres de CG sont des volontaires et, en tant que tel, leur temps doit être respecté. Nous avons trouvé que le fait de limiter le temps des CG à 1</w:t>
            </w:r>
            <w:r w:rsidR="005A71D4">
              <w:rPr>
                <w:rFonts w:asciiTheme="minorHAnsi" w:hAnsiTheme="minorHAnsi"/>
                <w:sz w:val="20"/>
                <w:szCs w:val="20"/>
                <w:lang w:val="fr-FR"/>
              </w:rPr>
              <w:t>-</w:t>
            </w:r>
            <w:r w:rsidRPr="006207D5">
              <w:rPr>
                <w:rFonts w:asciiTheme="minorHAnsi" w:hAnsiTheme="minorHAnsi"/>
                <w:sz w:val="20"/>
                <w:szCs w:val="20"/>
                <w:lang w:val="fr-FR"/>
              </w:rPr>
              <w:t xml:space="preserve">2 heures aide à améliorer la participation et limite leurs requêtes pour une compensation financière pour leur temps. (Cette instruction doit inclure des méthodes interactives et participatives). </w:t>
            </w:r>
          </w:p>
        </w:tc>
      </w:tr>
      <w:tr w:rsidR="009200BD" w:rsidRPr="009B577B" w14:paraId="7C1D90FC" w14:textId="77777777" w:rsidTr="009B577B">
        <w:tc>
          <w:tcPr>
            <w:tcW w:w="2790" w:type="dxa"/>
          </w:tcPr>
          <w:p w14:paraId="26401B33"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11. </w:t>
            </w:r>
            <w:r w:rsidRPr="006207D5">
              <w:rPr>
                <w:sz w:val="20"/>
                <w:szCs w:val="20"/>
                <w:lang w:val="fr-FR"/>
              </w:rPr>
              <w:t xml:space="preserve">La supervision des Promoteurs et au moins un des VCG (par exemple, collecte de données, observation des méthodes) se passe au moins chaque mois. </w:t>
            </w:r>
          </w:p>
        </w:tc>
        <w:tc>
          <w:tcPr>
            <w:tcW w:w="6030" w:type="dxa"/>
          </w:tcPr>
          <w:p w14:paraId="04604401" w14:textId="77777777"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Pour que les promoteurs (qui enseignent les VCG) et les VCG soient efficaces, nous croyons qu’une supervision et un feedback réguliers, de soutien sont nécessaires régulièrement (chaque mois ou plus). Pour la supervision des VCG, le modèle habituel est que le Promoteur doit superviser à travers une observation directe au moins un volontaire suivant la rencontre de CG. </w:t>
            </w:r>
          </w:p>
        </w:tc>
      </w:tr>
      <w:tr w:rsidR="009200BD" w:rsidRPr="009B577B" w14:paraId="604B2150" w14:textId="77777777" w:rsidTr="009B577B">
        <w:tc>
          <w:tcPr>
            <w:tcW w:w="2790" w:type="dxa"/>
          </w:tcPr>
          <w:p w14:paraId="154FFD59"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12. </w:t>
            </w:r>
            <w:r w:rsidRPr="006207D5">
              <w:rPr>
                <w:sz w:val="20"/>
                <w:szCs w:val="20"/>
                <w:lang w:val="fr-FR"/>
              </w:rPr>
              <w:t xml:space="preserve">Tous les bénéficiaires de VCG doivent vivre dans une distance qui facilite une visite fréquente à domicile et tous les VCG doivent vivre à moins d’une heure de marche du lieu de rencontre du Promoteur. </w:t>
            </w:r>
          </w:p>
        </w:tc>
        <w:tc>
          <w:tcPr>
            <w:tcW w:w="6030" w:type="dxa"/>
          </w:tcPr>
          <w:p w14:paraId="38B70517" w14:textId="77777777" w:rsidR="009200BD" w:rsidRPr="006207D5" w:rsidRDefault="009200BD" w:rsidP="00C2333D">
            <w:pPr>
              <w:pStyle w:val="Default"/>
              <w:overflowPunct w:val="0"/>
              <w:spacing w:before="40" w:after="40"/>
              <w:rPr>
                <w:rFonts w:asciiTheme="minorHAnsi" w:hAnsiTheme="minorHAnsi"/>
                <w:sz w:val="20"/>
                <w:szCs w:val="20"/>
                <w:lang w:val="fr-FR"/>
              </w:rPr>
            </w:pPr>
            <w:r w:rsidRPr="006207D5">
              <w:rPr>
                <w:rFonts w:asciiTheme="minorHAnsi" w:hAnsiTheme="minorHAnsi"/>
                <w:sz w:val="20"/>
                <w:szCs w:val="20"/>
                <w:lang w:val="fr-FR"/>
              </w:rPr>
              <w:t xml:space="preserve">Il est préférable que les VCG n’aient pas à marcher pendant plus de 45 minutes pour rejoindre la maison la plus éloignée qu’elle visite pour qu’une visite régulière ne soit pas empêchée. (Dans beaucoup de projets de CG, le temps moyen de voyage est beaucoup moins que cela). Ceci rend également plus probable qu’elle aura une relation antérieure avec les personnes qu’elle sert. Avant de commencer les CG, la densité de la population d’une zone doit être évaluée. </w:t>
            </w:r>
            <w:r w:rsidR="00CA4156" w:rsidRPr="00003C12">
              <w:rPr>
                <w:rFonts w:asciiTheme="minorHAnsi" w:hAnsiTheme="minorHAnsi"/>
                <w:sz w:val="20"/>
                <w:szCs w:val="20"/>
                <w:lang w:val="fr-FR"/>
              </w:rPr>
              <w:t>Un VCG bas : Les mères bénéficiaires et un Promoteur bas</w:t>
            </w:r>
            <w:r w:rsidRPr="006207D5">
              <w:rPr>
                <w:rFonts w:asciiTheme="minorHAnsi" w:hAnsiTheme="minorHAnsi"/>
                <w:sz w:val="20"/>
                <w:szCs w:val="20"/>
                <w:lang w:val="fr-FR"/>
              </w:rPr>
              <w:t> : le ratio CG doit être utilisé quand on veut établir les CG dans une zone rurale, des zones de densité ayant une fa</w:t>
            </w:r>
            <w:r w:rsidR="00AD446E" w:rsidRPr="006207D5">
              <w:rPr>
                <w:rFonts w:asciiTheme="minorHAnsi" w:hAnsiTheme="minorHAnsi"/>
                <w:sz w:val="20"/>
                <w:szCs w:val="20"/>
                <w:lang w:val="fr-FR"/>
              </w:rPr>
              <w:t>ible population. Si une zone</w:t>
            </w:r>
            <w:r w:rsidRPr="006207D5">
              <w:rPr>
                <w:rFonts w:asciiTheme="minorHAnsi" w:hAnsiTheme="minorHAnsi"/>
                <w:sz w:val="20"/>
                <w:szCs w:val="20"/>
                <w:lang w:val="fr-FR"/>
              </w:rPr>
              <w:t xml:space="preserve"> n’est pas </w:t>
            </w:r>
            <w:r w:rsidR="0008799A" w:rsidRPr="006207D5">
              <w:rPr>
                <w:rFonts w:asciiTheme="minorHAnsi" w:hAnsiTheme="minorHAnsi"/>
                <w:sz w:val="20"/>
                <w:szCs w:val="20"/>
                <w:lang w:val="fr-FR"/>
              </w:rPr>
              <w:t>densément</w:t>
            </w:r>
            <w:r w:rsidRPr="006207D5">
              <w:rPr>
                <w:rFonts w:asciiTheme="minorHAnsi" w:hAnsiTheme="minorHAnsi"/>
                <w:sz w:val="20"/>
                <w:szCs w:val="20"/>
                <w:lang w:val="fr-FR"/>
              </w:rPr>
              <w:t xml:space="preserve"> peuplée</w:t>
            </w:r>
            <w:r w:rsidR="00AD446E" w:rsidRPr="006207D5">
              <w:rPr>
                <w:rFonts w:asciiTheme="minorHAnsi" w:hAnsiTheme="minorHAnsi"/>
                <w:sz w:val="20"/>
                <w:szCs w:val="20"/>
                <w:lang w:val="fr-FR"/>
              </w:rPr>
              <w:t xml:space="preserve"> et</w:t>
            </w:r>
            <w:r w:rsidRPr="006207D5">
              <w:rPr>
                <w:rFonts w:asciiTheme="minorHAnsi" w:hAnsiTheme="minorHAnsi"/>
                <w:sz w:val="20"/>
                <w:szCs w:val="20"/>
                <w:lang w:val="fr-FR"/>
              </w:rPr>
              <w:t xml:space="preserve"> qu’un volontaire de CG doit parcourir plus de 45 minutes pour rencontrer la majorité de ses mères bénéficiaires, alors la stratégie de CG n’est pas la plus appropriée à utiliser. </w:t>
            </w:r>
          </w:p>
        </w:tc>
      </w:tr>
      <w:tr w:rsidR="009200BD" w:rsidRPr="009B577B" w14:paraId="040F18BC" w14:textId="77777777" w:rsidTr="009B577B">
        <w:tc>
          <w:tcPr>
            <w:tcW w:w="2790" w:type="dxa"/>
          </w:tcPr>
          <w:p w14:paraId="3D49F1B9" w14:textId="21E4B07E"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13. </w:t>
            </w:r>
            <w:r w:rsidRPr="006207D5">
              <w:rPr>
                <w:sz w:val="20"/>
                <w:szCs w:val="20"/>
                <w:lang w:val="fr-FR"/>
              </w:rPr>
              <w:t xml:space="preserve">L’agence chargée de la mise en </w:t>
            </w:r>
            <w:r w:rsidR="0008799A" w:rsidRPr="006207D5">
              <w:rPr>
                <w:sz w:val="20"/>
                <w:szCs w:val="20"/>
                <w:lang w:val="fr-FR"/>
              </w:rPr>
              <w:t>œuvre</w:t>
            </w:r>
            <w:r w:rsidRPr="006207D5">
              <w:rPr>
                <w:sz w:val="20"/>
                <w:szCs w:val="20"/>
                <w:lang w:val="fr-FR"/>
              </w:rPr>
              <w:t xml:space="preserve"> doit créer avec succès une culture de projet/</w:t>
            </w:r>
            <w:r w:rsidR="005A71D4">
              <w:rPr>
                <w:sz w:val="20"/>
                <w:szCs w:val="20"/>
                <w:lang w:val="fr-FR"/>
              </w:rPr>
              <w:t xml:space="preserve"> </w:t>
            </w:r>
            <w:r w:rsidRPr="006207D5">
              <w:rPr>
                <w:sz w:val="20"/>
                <w:szCs w:val="20"/>
                <w:lang w:val="fr-FR"/>
              </w:rPr>
              <w:t xml:space="preserve">programme qui transmet le respect envers la population et les volontaires, surtout les femmes. </w:t>
            </w:r>
          </w:p>
        </w:tc>
        <w:tc>
          <w:tcPr>
            <w:tcW w:w="6030" w:type="dxa"/>
          </w:tcPr>
          <w:p w14:paraId="58CB231E" w14:textId="6B1E8464" w:rsidR="009200BD" w:rsidRPr="006207D5" w:rsidRDefault="009200BD" w:rsidP="007056F3">
            <w:pPr>
              <w:spacing w:before="40" w:after="40"/>
              <w:ind w:left="0"/>
              <w:rPr>
                <w:rFonts w:cstheme="minorBidi"/>
                <w:color w:val="000000"/>
                <w:sz w:val="20"/>
                <w:szCs w:val="20"/>
                <w:lang w:val="fr-FR"/>
              </w:rPr>
            </w:pPr>
            <w:r w:rsidRPr="006207D5">
              <w:rPr>
                <w:color w:val="000000"/>
                <w:sz w:val="20"/>
                <w:szCs w:val="20"/>
                <w:lang w:val="fr-FR"/>
              </w:rPr>
              <w:t xml:space="preserve">Pendant la recherche sur les opérations menée vers la fin du projet CG Sofala de FH, on a demandé aux VCG (Mères </w:t>
            </w:r>
            <w:r w:rsidR="005A71D4">
              <w:rPr>
                <w:color w:val="000000"/>
                <w:sz w:val="20"/>
                <w:szCs w:val="20"/>
                <w:lang w:val="fr-FR"/>
              </w:rPr>
              <w:t>« </w:t>
            </w:r>
            <w:r w:rsidRPr="006207D5">
              <w:rPr>
                <w:color w:val="000000"/>
                <w:sz w:val="20"/>
                <w:szCs w:val="20"/>
                <w:lang w:val="fr-FR"/>
              </w:rPr>
              <w:t>Leaders ») les personnes qui les respectaient maintenant et qui ne les respectaient pas avant. 86% ont mentionné les autres mères/femmes, 64% ont mentionné les leaders communautaires, 61% ont mentionné leurs maris, 45% ont mentionné leurs parents ou les beaux-parents, 41% ont mentionné les membres de la grande famille et 25% ont mentionné les agents des infrastructures sanitaires. Nous croyons qu’une partie importante de ce modèle encourage le respect envers les femmes, et ceux qui sont chargés de la mise en œuvre doivent rendre ceci une partie explicite du projet, encourager ces valeurs parmi les agents du</w:t>
            </w:r>
            <w:r w:rsidR="00A85BF6">
              <w:rPr>
                <w:color w:val="000000"/>
                <w:sz w:val="20"/>
                <w:szCs w:val="20"/>
                <w:lang w:val="fr-FR"/>
              </w:rPr>
              <w:t xml:space="preserve"> </w:t>
            </w:r>
            <w:r w:rsidRPr="006207D5">
              <w:rPr>
                <w:color w:val="000000"/>
                <w:sz w:val="20"/>
                <w:szCs w:val="20"/>
                <w:lang w:val="fr-FR"/>
              </w:rPr>
              <w:t xml:space="preserve">projet, et idéalement mesurer si toutefois les VCG sentent ce respect. </w:t>
            </w:r>
          </w:p>
        </w:tc>
      </w:tr>
      <w:tr w:rsidR="009200BD" w:rsidRPr="006207D5" w14:paraId="444B1426" w14:textId="77777777" w:rsidTr="009B577B">
        <w:tc>
          <w:tcPr>
            <w:tcW w:w="8820" w:type="dxa"/>
            <w:gridSpan w:val="2"/>
            <w:shd w:val="clear" w:color="auto" w:fill="E2C082"/>
          </w:tcPr>
          <w:p w14:paraId="523487D0" w14:textId="77777777" w:rsidR="009200BD" w:rsidRPr="006207D5" w:rsidRDefault="009200BD" w:rsidP="007056F3">
            <w:pPr>
              <w:spacing w:before="40" w:after="40"/>
              <w:ind w:left="0"/>
              <w:rPr>
                <w:color w:val="000000"/>
                <w:sz w:val="20"/>
                <w:szCs w:val="20"/>
                <w:lang w:val="fr-FR"/>
              </w:rPr>
            </w:pPr>
            <w:r w:rsidRPr="006207D5">
              <w:rPr>
                <w:rFonts w:eastAsia="Times New Roman" w:cs="Tahoma"/>
                <w:b/>
                <w:sz w:val="20"/>
                <w:szCs w:val="20"/>
                <w:lang w:val="fr-FR"/>
              </w:rPr>
              <w:t>Suggéré</w:t>
            </w:r>
          </w:p>
        </w:tc>
      </w:tr>
      <w:tr w:rsidR="009200BD" w:rsidRPr="009B577B" w14:paraId="4E41AFC0" w14:textId="77777777" w:rsidTr="009B577B">
        <w:tc>
          <w:tcPr>
            <w:tcW w:w="2790" w:type="dxa"/>
          </w:tcPr>
          <w:p w14:paraId="0F50CAA0"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1. </w:t>
            </w:r>
            <w:r w:rsidRPr="006207D5">
              <w:rPr>
                <w:sz w:val="20"/>
                <w:szCs w:val="20"/>
                <w:lang w:val="fr-FR"/>
              </w:rPr>
              <w:t xml:space="preserve">Une recherche formative doit être menée, surtout sur les comportements clefs promus. </w:t>
            </w:r>
          </w:p>
        </w:tc>
        <w:tc>
          <w:tcPr>
            <w:tcW w:w="6030" w:type="dxa"/>
          </w:tcPr>
          <w:p w14:paraId="297A2748" w14:textId="0CC9D7A8" w:rsidR="009200BD" w:rsidRPr="006207D5" w:rsidRDefault="009200BD" w:rsidP="007056F3">
            <w:pPr>
              <w:spacing w:before="40" w:after="40"/>
              <w:ind w:left="0"/>
              <w:rPr>
                <w:color w:val="000000"/>
                <w:sz w:val="20"/>
                <w:szCs w:val="20"/>
                <w:lang w:val="fr-FR"/>
              </w:rPr>
            </w:pPr>
            <w:r w:rsidRPr="006207D5">
              <w:rPr>
                <w:sz w:val="20"/>
                <w:szCs w:val="20"/>
                <w:lang w:val="fr-FR"/>
              </w:rPr>
              <w:t>Une revue des projets les plus efficaces en termes de changement de comportement pour l’allaitement exclusif et le lavage des mains avec du savon (Par le SBWG) a trouvé qu’ils incluaient la recherche formative (par exemple, Analyse de Barrières, Analyse de pratiquant/non pratiquant) sur les comportements. Nous croyons qu’une utilisation plus spécifique de la recherche formative sur les comportements mènera aux meilleurs taux d’adoption.</w:t>
            </w:r>
            <w:r w:rsidR="00A85BF6">
              <w:rPr>
                <w:sz w:val="20"/>
                <w:szCs w:val="20"/>
                <w:lang w:val="fr-FR"/>
              </w:rPr>
              <w:t xml:space="preserve"> </w:t>
            </w:r>
            <w:r w:rsidRPr="006207D5">
              <w:rPr>
                <w:sz w:val="20"/>
                <w:szCs w:val="20"/>
                <w:lang w:val="fr-FR"/>
              </w:rPr>
              <w:t xml:space="preserve">La recherche formative aide aussi à assurer que les comportements promus par les agents du projet sont plus faisables par les membres de la communauté. </w:t>
            </w:r>
          </w:p>
        </w:tc>
      </w:tr>
      <w:tr w:rsidR="009200BD" w:rsidRPr="009B577B" w14:paraId="780BDA06" w14:textId="77777777" w:rsidTr="009B577B">
        <w:tc>
          <w:tcPr>
            <w:tcW w:w="2790" w:type="dxa"/>
          </w:tcPr>
          <w:p w14:paraId="4900343D" w14:textId="36630E17" w:rsidR="009200BD" w:rsidRPr="006207D5" w:rsidRDefault="009200BD" w:rsidP="005A71D4">
            <w:pPr>
              <w:spacing w:before="40" w:after="40"/>
              <w:ind w:left="0"/>
              <w:rPr>
                <w:rFonts w:eastAsia="Times New Roman" w:cs="Tahoma"/>
                <w:sz w:val="20"/>
                <w:szCs w:val="20"/>
                <w:lang w:val="fr-FR"/>
              </w:rPr>
            </w:pPr>
            <w:r w:rsidRPr="006207D5">
              <w:rPr>
                <w:rFonts w:eastAsia="Times New Roman" w:cs="Tahoma"/>
                <w:sz w:val="20"/>
                <w:szCs w:val="20"/>
                <w:lang w:val="fr-FR"/>
              </w:rPr>
              <w:t xml:space="preserve">2. </w:t>
            </w:r>
            <w:r w:rsidRPr="006207D5">
              <w:rPr>
                <w:sz w:val="20"/>
                <w:szCs w:val="20"/>
                <w:lang w:val="fr-FR"/>
              </w:rPr>
              <w:t xml:space="preserve">Le </w:t>
            </w:r>
            <w:r w:rsidR="00772E32" w:rsidRPr="006207D5">
              <w:rPr>
                <w:sz w:val="20"/>
                <w:szCs w:val="20"/>
                <w:lang w:val="fr-FR"/>
              </w:rPr>
              <w:t xml:space="preserve">ratio </w:t>
            </w:r>
            <w:r w:rsidRPr="006207D5">
              <w:rPr>
                <w:sz w:val="20"/>
                <w:szCs w:val="20"/>
                <w:lang w:val="fr-FR"/>
              </w:rPr>
              <w:t>Promoteur</w:t>
            </w:r>
            <w:r w:rsidR="00772E32" w:rsidRPr="006207D5">
              <w:rPr>
                <w:sz w:val="20"/>
                <w:szCs w:val="20"/>
                <w:lang w:val="fr-FR"/>
              </w:rPr>
              <w:t>-</w:t>
            </w:r>
            <w:r w:rsidRPr="006207D5">
              <w:rPr>
                <w:sz w:val="20"/>
                <w:szCs w:val="20"/>
                <w:lang w:val="fr-FR"/>
              </w:rPr>
              <w:t>CG ne doit pas être pas plus de 1 :</w:t>
            </w:r>
            <w:r w:rsidR="005A71D4">
              <w:rPr>
                <w:sz w:val="20"/>
                <w:szCs w:val="20"/>
                <w:lang w:val="fr-FR"/>
              </w:rPr>
              <w:t xml:space="preserve"> </w:t>
            </w:r>
            <w:r w:rsidRPr="006207D5">
              <w:rPr>
                <w:sz w:val="20"/>
                <w:szCs w:val="20"/>
                <w:lang w:val="fr-FR"/>
              </w:rPr>
              <w:t>9</w:t>
            </w:r>
          </w:p>
        </w:tc>
        <w:tc>
          <w:tcPr>
            <w:tcW w:w="6030" w:type="dxa"/>
          </w:tcPr>
          <w:p w14:paraId="27E0D9AF" w14:textId="77777777" w:rsidR="009200BD" w:rsidRPr="006207D5" w:rsidRDefault="009200BD" w:rsidP="007056F3">
            <w:pPr>
              <w:spacing w:before="40" w:after="40"/>
              <w:ind w:left="0"/>
              <w:rPr>
                <w:color w:val="000000"/>
                <w:sz w:val="20"/>
                <w:szCs w:val="20"/>
                <w:lang w:val="fr-FR"/>
              </w:rPr>
            </w:pPr>
            <w:r w:rsidRPr="006207D5">
              <w:rPr>
                <w:sz w:val="20"/>
                <w:szCs w:val="20"/>
                <w:lang w:val="fr-FR"/>
              </w:rPr>
              <w:t xml:space="preserve">Pour que les promoteurs sachent et aient la confiance de ceux avec lesquels ils travaillent, il est mieux de limiter le nombre de volontaires avec lesquels ils travaillent à environ 150, ou neuf groupes (en assumant que la taille d’un CG est entre six et seize membres). Une recherche de science sociale confirme que notre « capacité de canal social » maximum – le nombre maximum de personnes avec lesquelles nous pouvons avoir une relation sociale authentique – est environ 150 personnes (et 9 groupes x 16 personnes/groupe = 144). </w:t>
            </w:r>
          </w:p>
        </w:tc>
      </w:tr>
      <w:tr w:rsidR="009200BD" w:rsidRPr="009B577B" w14:paraId="0A232E8F" w14:textId="77777777" w:rsidTr="009B577B">
        <w:tc>
          <w:tcPr>
            <w:tcW w:w="2790" w:type="dxa"/>
          </w:tcPr>
          <w:p w14:paraId="79B81502"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3. </w:t>
            </w:r>
            <w:r w:rsidRPr="006207D5">
              <w:rPr>
                <w:sz w:val="20"/>
                <w:szCs w:val="20"/>
                <w:lang w:val="fr-FR"/>
              </w:rPr>
              <w:t xml:space="preserve">La mesure de beaucoup de résultats – indicateurs de niveau doit être faite chaque année au minimum. </w:t>
            </w:r>
          </w:p>
        </w:tc>
        <w:tc>
          <w:tcPr>
            <w:tcW w:w="6030" w:type="dxa"/>
          </w:tcPr>
          <w:p w14:paraId="260ADF3F" w14:textId="77777777" w:rsidR="009200BD" w:rsidRPr="006207D5" w:rsidRDefault="009200BD" w:rsidP="007056F3">
            <w:pPr>
              <w:spacing w:before="40" w:after="40"/>
              <w:ind w:left="0"/>
              <w:rPr>
                <w:color w:val="000000"/>
                <w:sz w:val="20"/>
                <w:szCs w:val="20"/>
                <w:lang w:val="fr-FR"/>
              </w:rPr>
            </w:pPr>
            <w:r w:rsidRPr="006207D5">
              <w:rPr>
                <w:sz w:val="20"/>
                <w:szCs w:val="20"/>
                <w:lang w:val="fr-FR"/>
              </w:rPr>
              <w:t xml:space="preserve">Nous avons trouvé que la mesure régulière d’au moins certains des résultats clefs – indicateurs de niveau chaque année (ou mieux) est utile pour savoir ce qui est en train de changer et ce qui ne l’est pas au moment de faire quelque chose pour cela. </w:t>
            </w:r>
          </w:p>
        </w:tc>
      </w:tr>
      <w:tr w:rsidR="009200BD" w:rsidRPr="009B577B" w14:paraId="09E2BBE3" w14:textId="77777777" w:rsidTr="009B577B">
        <w:tc>
          <w:tcPr>
            <w:tcW w:w="2790" w:type="dxa"/>
          </w:tcPr>
          <w:p w14:paraId="02BDE00C" w14:textId="77777777" w:rsidR="009200BD" w:rsidRPr="006207D5" w:rsidRDefault="009200BD" w:rsidP="007056F3">
            <w:pPr>
              <w:spacing w:before="40" w:after="40"/>
              <w:ind w:left="0"/>
              <w:rPr>
                <w:rFonts w:eastAsia="Times New Roman" w:cs="Tahoma"/>
                <w:sz w:val="20"/>
                <w:szCs w:val="20"/>
                <w:lang w:val="fr-FR"/>
              </w:rPr>
            </w:pPr>
            <w:r w:rsidRPr="006207D5">
              <w:rPr>
                <w:rFonts w:eastAsia="Times New Roman" w:cs="Tahoma"/>
                <w:sz w:val="20"/>
                <w:szCs w:val="20"/>
                <w:lang w:val="fr-FR"/>
              </w:rPr>
              <w:t xml:space="preserve">4. </w:t>
            </w:r>
            <w:r w:rsidRPr="006207D5">
              <w:rPr>
                <w:sz w:val="20"/>
                <w:szCs w:val="20"/>
                <w:lang w:val="fr-FR"/>
              </w:rPr>
              <w:t>Les différences sociales/éducationnelles entre le Promoteur et les VCG ne doivent pas être trop extrêmes (par exemple, le fait d’avoir des agents du niveau de licence travaillant avec les VCG).</w:t>
            </w:r>
          </w:p>
        </w:tc>
        <w:tc>
          <w:tcPr>
            <w:tcW w:w="6030" w:type="dxa"/>
          </w:tcPr>
          <w:p w14:paraId="4948D366" w14:textId="77777777" w:rsidR="009200BD" w:rsidRPr="006207D5" w:rsidRDefault="009200BD" w:rsidP="007056F3">
            <w:pPr>
              <w:spacing w:before="40" w:after="40"/>
              <w:ind w:left="0"/>
              <w:rPr>
                <w:color w:val="000000"/>
                <w:sz w:val="20"/>
                <w:szCs w:val="20"/>
                <w:lang w:val="fr-FR"/>
              </w:rPr>
            </w:pPr>
            <w:r w:rsidRPr="006207D5">
              <w:rPr>
                <w:sz w:val="20"/>
                <w:szCs w:val="20"/>
                <w:lang w:val="fr-FR"/>
              </w:rPr>
              <w:t>Nous croyons que le fait de garder la différence éducationnelle entre le Promoteur et les VCG à une faible quantité est utile en ce qu’il rend plus susceptible que les Promoteurs utiliseront un langage/des concepts que les VCG peuvent comprendre. Il aide aussi à maintenir les coûts du modèle bas.</w:t>
            </w:r>
          </w:p>
        </w:tc>
      </w:tr>
    </w:tbl>
    <w:p w14:paraId="2EC77B97" w14:textId="10E221DD" w:rsidR="009200BD" w:rsidRPr="006207D5" w:rsidRDefault="009200BD" w:rsidP="009200BD">
      <w:pPr>
        <w:pStyle w:val="Heading2"/>
        <w:rPr>
          <w:rFonts w:eastAsia="Calibri"/>
          <w:lang w:val="fr-FR"/>
        </w:rPr>
      </w:pPr>
      <w:bookmarkStart w:id="65" w:name="_Toc407739048"/>
      <w:r w:rsidRPr="006207D5">
        <w:rPr>
          <w:rFonts w:eastAsia="Calibri"/>
          <w:lang w:val="fr-FR"/>
        </w:rPr>
        <w:t xml:space="preserve">Leçon 3, </w:t>
      </w:r>
      <w:r w:rsidR="009954BF" w:rsidRPr="006207D5">
        <w:rPr>
          <w:rFonts w:eastAsia="Calibri"/>
          <w:lang w:val="fr-FR"/>
        </w:rPr>
        <w:t>Document</w:t>
      </w:r>
      <w:r w:rsidRPr="006207D5">
        <w:rPr>
          <w:rFonts w:eastAsia="Calibri"/>
          <w:lang w:val="fr-FR"/>
        </w:rPr>
        <w:t xml:space="preserve"> 3</w:t>
      </w:r>
      <w:r w:rsidR="005A71D4">
        <w:rPr>
          <w:rFonts w:eastAsia="Calibri"/>
          <w:lang w:val="fr-FR"/>
        </w:rPr>
        <w:t xml:space="preserve"> </w:t>
      </w:r>
      <w:r w:rsidRPr="006207D5">
        <w:rPr>
          <w:rFonts w:eastAsia="Calibri"/>
          <w:lang w:val="fr-FR"/>
        </w:rPr>
        <w:t xml:space="preserve">: Notes </w:t>
      </w:r>
      <w:r w:rsidR="00FB0D6D" w:rsidRPr="006207D5">
        <w:rPr>
          <w:rFonts w:eastAsia="Calibri"/>
          <w:lang w:val="fr-FR"/>
        </w:rPr>
        <w:t>A</w:t>
      </w:r>
      <w:r w:rsidRPr="006207D5">
        <w:rPr>
          <w:rFonts w:eastAsia="Calibri"/>
          <w:lang w:val="fr-FR"/>
        </w:rPr>
        <w:t>dditionnelles du Facilitateur sur les Critères du Programme de Care Group</w:t>
      </w:r>
      <w:bookmarkEnd w:id="65"/>
    </w:p>
    <w:p w14:paraId="35DD21E7" w14:textId="77777777" w:rsidR="009200BD" w:rsidRPr="006207D5" w:rsidRDefault="009200BD" w:rsidP="009200BD">
      <w:pPr>
        <w:pStyle w:val="Heading3"/>
        <w:ind w:left="1080" w:hanging="360"/>
        <w:rPr>
          <w:lang w:val="fr-FR"/>
        </w:rPr>
      </w:pPr>
      <w:r w:rsidRPr="006207D5">
        <w:rPr>
          <w:lang w:val="fr-FR"/>
        </w:rPr>
        <w:t xml:space="preserve">1. </w:t>
      </w:r>
      <w:r w:rsidRPr="006207D5">
        <w:rPr>
          <w:lang w:val="fr-FR"/>
        </w:rPr>
        <w:tab/>
        <w:t xml:space="preserve">Idéalement, le groupe cible doit être constitué seulement de femmes en âge de procréer (FAP), ou au moins de femmes enceintes et des mères de jeunes enfants. </w:t>
      </w:r>
    </w:p>
    <w:p w14:paraId="7F6A70C8" w14:textId="7BFBD470" w:rsidR="009200BD" w:rsidRPr="006207D5" w:rsidRDefault="009200BD" w:rsidP="005A71D4">
      <w:pPr>
        <w:rPr>
          <w:lang w:val="fr-FR"/>
        </w:rPr>
      </w:pPr>
      <w:r w:rsidRPr="006207D5">
        <w:rPr>
          <w:lang w:val="fr-FR"/>
        </w:rPr>
        <w:t>Pourquoi ceci est-il important</w:t>
      </w:r>
      <w:r w:rsidR="005A71D4">
        <w:rPr>
          <w:lang w:val="fr-FR"/>
        </w:rPr>
        <w:t xml:space="preserve"> </w:t>
      </w:r>
      <w:r w:rsidRPr="006207D5">
        <w:rPr>
          <w:lang w:val="fr-FR"/>
        </w:rPr>
        <w:t xml:space="preserve">? </w:t>
      </w:r>
    </w:p>
    <w:p w14:paraId="3175AF01" w14:textId="77777777" w:rsidR="009200BD" w:rsidRPr="006207D5" w:rsidRDefault="009200BD" w:rsidP="00003C12">
      <w:pPr>
        <w:pStyle w:val="ListParagraph"/>
        <w:numPr>
          <w:ilvl w:val="0"/>
          <w:numId w:val="37"/>
        </w:numPr>
        <w:ind w:left="1080"/>
        <w:rPr>
          <w:kern w:val="0"/>
          <w:lang w:val="fr-FR"/>
        </w:rPr>
      </w:pPr>
      <w:r w:rsidRPr="006207D5">
        <w:rPr>
          <w:kern w:val="0"/>
          <w:lang w:val="fr-FR"/>
        </w:rPr>
        <w:t xml:space="preserve">Le modèle est basé sur la promotion de la santé de mère-à-mère. </w:t>
      </w:r>
    </w:p>
    <w:p w14:paraId="0AC78711" w14:textId="77777777" w:rsidR="009200BD" w:rsidRPr="006207D5" w:rsidRDefault="009200BD" w:rsidP="00003C12">
      <w:pPr>
        <w:pStyle w:val="ListParagraph"/>
        <w:numPr>
          <w:ilvl w:val="0"/>
          <w:numId w:val="37"/>
        </w:numPr>
        <w:ind w:left="1080"/>
        <w:rPr>
          <w:kern w:val="0"/>
          <w:lang w:val="fr-FR"/>
        </w:rPr>
      </w:pPr>
      <w:r w:rsidRPr="006207D5">
        <w:rPr>
          <w:kern w:val="0"/>
          <w:lang w:val="fr-FR"/>
        </w:rPr>
        <w:t xml:space="preserve">Les femmes enceintes et les jeunes enfants sont plus vulnérables à la mort et à la maladie, donc, les interventions de la santé peuvent avoir le plus grand impact sur ces groupes. </w:t>
      </w:r>
    </w:p>
    <w:p w14:paraId="23955884" w14:textId="77777777" w:rsidR="009200BD" w:rsidRPr="006207D5" w:rsidRDefault="009200BD" w:rsidP="00003C12">
      <w:pPr>
        <w:pStyle w:val="ListParagraph"/>
        <w:numPr>
          <w:ilvl w:val="0"/>
          <w:numId w:val="37"/>
        </w:numPr>
        <w:ind w:left="1080"/>
        <w:rPr>
          <w:kern w:val="0"/>
          <w:lang w:val="fr-FR"/>
        </w:rPr>
      </w:pPr>
      <w:r w:rsidRPr="006207D5">
        <w:rPr>
          <w:kern w:val="0"/>
          <w:lang w:val="fr-FR"/>
        </w:rPr>
        <w:t xml:space="preserve">Idéalement, un programme va atteindre toutes les femmes en âge de procréer, mais les exigences de la subvention ou d’autres contraintes peuvent empêcher cela. </w:t>
      </w:r>
    </w:p>
    <w:p w14:paraId="3371826A" w14:textId="77777777" w:rsidR="009200BD" w:rsidRPr="006207D5" w:rsidRDefault="009200BD" w:rsidP="009200BD">
      <w:pPr>
        <w:pStyle w:val="Heading3"/>
        <w:ind w:left="1080" w:hanging="360"/>
        <w:rPr>
          <w:lang w:val="fr-FR"/>
        </w:rPr>
      </w:pPr>
      <w:r w:rsidRPr="006207D5">
        <w:rPr>
          <w:lang w:val="fr-FR"/>
        </w:rPr>
        <w:t xml:space="preserve">2. </w:t>
      </w:r>
      <w:r w:rsidRPr="006207D5">
        <w:rPr>
          <w:lang w:val="fr-FR"/>
        </w:rPr>
        <w:tab/>
        <w:t xml:space="preserve">Le plan est d’atteindre 100% des ménages dans le groupe désiré (et atteindre au moins 80% de la participation mensuelle). </w:t>
      </w:r>
    </w:p>
    <w:p w14:paraId="24A4FAC5" w14:textId="4E39D0A2" w:rsidR="009200BD" w:rsidRPr="006207D5" w:rsidRDefault="009200BD" w:rsidP="005A71D4">
      <w:pPr>
        <w:rPr>
          <w:lang w:val="fr-FR"/>
        </w:rPr>
      </w:pPr>
      <w:r w:rsidRPr="006207D5">
        <w:rPr>
          <w:lang w:val="fr-FR"/>
        </w:rPr>
        <w:t>Pourquoi ceci est-il important</w:t>
      </w:r>
      <w:r w:rsidR="005A71D4">
        <w:rPr>
          <w:lang w:val="fr-FR"/>
        </w:rPr>
        <w:t xml:space="preserve"> </w:t>
      </w:r>
      <w:r w:rsidRPr="006207D5">
        <w:rPr>
          <w:lang w:val="fr-FR"/>
        </w:rPr>
        <w:t xml:space="preserve">? </w:t>
      </w:r>
    </w:p>
    <w:p w14:paraId="68351E5F" w14:textId="64988A8C" w:rsidR="009200BD" w:rsidRPr="006207D5" w:rsidRDefault="009200BD" w:rsidP="00003C12">
      <w:pPr>
        <w:pStyle w:val="ListParagraph"/>
        <w:numPr>
          <w:ilvl w:val="0"/>
          <w:numId w:val="37"/>
        </w:numPr>
        <w:ind w:left="1080"/>
        <w:rPr>
          <w:lang w:val="fr-FR"/>
        </w:rPr>
      </w:pPr>
      <w:r w:rsidRPr="006207D5">
        <w:rPr>
          <w:lang w:val="fr-FR"/>
        </w:rPr>
        <w:t xml:space="preserve">Pour créer </w:t>
      </w:r>
      <w:r w:rsidR="005A71D4">
        <w:rPr>
          <w:lang w:val="fr-FR"/>
        </w:rPr>
        <w:t>« </w:t>
      </w:r>
      <w:r w:rsidRPr="006207D5">
        <w:rPr>
          <w:lang w:val="fr-FR"/>
        </w:rPr>
        <w:t>une nouvelle norme sociale</w:t>
      </w:r>
      <w:r w:rsidR="005A71D4">
        <w:rPr>
          <w:lang w:val="fr-FR"/>
        </w:rPr>
        <w:t> »</w:t>
      </w:r>
      <w:r w:rsidR="00034BE1">
        <w:rPr>
          <w:lang w:val="fr-FR"/>
        </w:rPr>
        <w:t xml:space="preserve"> </w:t>
      </w:r>
      <w:r w:rsidRPr="006207D5">
        <w:rPr>
          <w:lang w:val="fr-FR"/>
        </w:rPr>
        <w:t xml:space="preserve">(pas une personne changeant de comportement, mais plusieurs personnes qui s’encouragent), un programme doit atteindre la plupart ou tous les ménages ayant des femmes qui peuvent avoir une grossesse, qui sont actuellement enceintes ou qui ont de jeunes enfants (de moins de </w:t>
      </w:r>
      <w:r w:rsidR="00034BE1">
        <w:rPr>
          <w:lang w:val="fr-FR"/>
        </w:rPr>
        <w:t>5 ans</w:t>
      </w:r>
      <w:r w:rsidRPr="006207D5">
        <w:rPr>
          <w:lang w:val="fr-FR"/>
        </w:rPr>
        <w:t>).</w:t>
      </w:r>
      <w:r w:rsidR="00A85BF6">
        <w:rPr>
          <w:lang w:val="fr-FR"/>
        </w:rPr>
        <w:t xml:space="preserve"> </w:t>
      </w:r>
    </w:p>
    <w:p w14:paraId="58DB154D" w14:textId="77777777" w:rsidR="009200BD" w:rsidRPr="006207D5" w:rsidRDefault="009200BD" w:rsidP="00003C12">
      <w:pPr>
        <w:pStyle w:val="ListParagraph"/>
        <w:numPr>
          <w:ilvl w:val="0"/>
          <w:numId w:val="37"/>
        </w:numPr>
        <w:ind w:left="1080"/>
        <w:rPr>
          <w:kern w:val="0"/>
          <w:lang w:val="fr-FR"/>
        </w:rPr>
      </w:pPr>
      <w:r w:rsidRPr="006207D5">
        <w:rPr>
          <w:kern w:val="0"/>
          <w:lang w:val="fr-FR"/>
        </w:rPr>
        <w:t xml:space="preserve">Les gens sont plus susceptibles de changer quand d’autres personnes autour d’eux entendent le même message et parlent de faire leurs propres changements. </w:t>
      </w:r>
    </w:p>
    <w:p w14:paraId="67CD0F4D" w14:textId="7AC3D982" w:rsidR="009200BD" w:rsidRPr="006207D5" w:rsidRDefault="009200BD" w:rsidP="00003C12">
      <w:pPr>
        <w:pStyle w:val="ListParagraph"/>
        <w:numPr>
          <w:ilvl w:val="0"/>
          <w:numId w:val="37"/>
        </w:numPr>
        <w:ind w:left="1080"/>
        <w:rPr>
          <w:kern w:val="0"/>
          <w:lang w:val="fr-FR"/>
        </w:rPr>
      </w:pPr>
      <w:r w:rsidRPr="006207D5">
        <w:rPr>
          <w:kern w:val="0"/>
          <w:lang w:val="fr-FR"/>
        </w:rPr>
        <w:t>Le manuel de CG de World Relief (WR) dit</w:t>
      </w:r>
      <w:r w:rsidR="005A71D4">
        <w:rPr>
          <w:kern w:val="0"/>
          <w:lang w:val="fr-FR"/>
        </w:rPr>
        <w:t xml:space="preserve"> </w:t>
      </w:r>
      <w:r w:rsidRPr="006207D5">
        <w:rPr>
          <w:kern w:val="0"/>
          <w:lang w:val="fr-FR"/>
        </w:rPr>
        <w:t xml:space="preserve">: </w:t>
      </w:r>
      <w:r w:rsidR="005A71D4">
        <w:rPr>
          <w:kern w:val="0"/>
          <w:lang w:val="fr-FR"/>
        </w:rPr>
        <w:t>« </w:t>
      </w:r>
      <w:r w:rsidRPr="006207D5">
        <w:rPr>
          <w:kern w:val="0"/>
          <w:lang w:val="fr-FR"/>
        </w:rPr>
        <w:t>Communautés changes: Dans une communauté qui participe, il y a au moins un volontaire de Care Groupe pour chaque 10</w:t>
      </w:r>
      <w:r w:rsidR="00034BE1">
        <w:rPr>
          <w:kern w:val="0"/>
          <w:lang w:val="fr-FR"/>
        </w:rPr>
        <w:t>-</w:t>
      </w:r>
      <w:r w:rsidRPr="006207D5">
        <w:rPr>
          <w:kern w:val="0"/>
          <w:lang w:val="fr-FR"/>
        </w:rPr>
        <w:t>15 ménages qui dirigent la voie vers de meilleures pratiques sanitaires. Le changement de comportement devient plus qu’une décision individuelle – il devient un mouvement social impliquant toute la communauté</w:t>
      </w:r>
      <w:r w:rsidR="005A71D4">
        <w:rPr>
          <w:kern w:val="0"/>
          <w:lang w:val="fr-FR"/>
        </w:rPr>
        <w:t> »</w:t>
      </w:r>
      <w:r w:rsidRPr="006207D5">
        <w:rPr>
          <w:rStyle w:val="FootnoteReference"/>
          <w:kern w:val="0"/>
          <w:lang w:val="fr-FR"/>
        </w:rPr>
        <w:footnoteReference w:id="10"/>
      </w:r>
      <w:r w:rsidR="005A71D4">
        <w:rPr>
          <w:kern w:val="0"/>
          <w:lang w:val="fr-FR"/>
        </w:rPr>
        <w:t>.</w:t>
      </w:r>
      <w:r w:rsidRPr="006207D5">
        <w:rPr>
          <w:kern w:val="0"/>
          <w:lang w:val="fr-FR"/>
        </w:rPr>
        <w:t xml:space="preserve"> </w:t>
      </w:r>
    </w:p>
    <w:p w14:paraId="40D0DF21" w14:textId="77777777" w:rsidR="009200BD" w:rsidRPr="006207D5" w:rsidRDefault="009200BD" w:rsidP="00003C12">
      <w:pPr>
        <w:pStyle w:val="ListParagraph"/>
        <w:numPr>
          <w:ilvl w:val="0"/>
          <w:numId w:val="37"/>
        </w:numPr>
        <w:ind w:left="1080"/>
        <w:rPr>
          <w:kern w:val="0"/>
          <w:lang w:val="fr-FR"/>
        </w:rPr>
      </w:pPr>
      <w:r w:rsidRPr="006207D5">
        <w:rPr>
          <w:kern w:val="0"/>
          <w:lang w:val="fr-FR"/>
        </w:rPr>
        <w:t xml:space="preserve">Pendant la création d’une nouvelle norme sociale, tout le monde dans la communauté entend le message ensemble. De cette manière, la communauté en tant que tout peut apporter des changements ensemble. </w:t>
      </w:r>
    </w:p>
    <w:p w14:paraId="280CCCE2" w14:textId="77777777" w:rsidR="009200BD" w:rsidRPr="006207D5" w:rsidRDefault="009200BD" w:rsidP="005A71D4">
      <w:pPr>
        <w:pStyle w:val="ListParagraph"/>
        <w:numPr>
          <w:ilvl w:val="0"/>
          <w:numId w:val="37"/>
        </w:numPr>
        <w:ind w:left="1080"/>
        <w:rPr>
          <w:kern w:val="0"/>
          <w:lang w:val="fr-FR"/>
        </w:rPr>
      </w:pPr>
      <w:r w:rsidRPr="006207D5">
        <w:rPr>
          <w:kern w:val="0"/>
          <w:lang w:val="fr-FR"/>
        </w:rPr>
        <w:t xml:space="preserve">L’apprentissage de la communauté aide à augmenter le changement. </w:t>
      </w:r>
    </w:p>
    <w:p w14:paraId="38EFA9F1" w14:textId="77777777" w:rsidR="005A71D4" w:rsidRDefault="005A71D4">
      <w:pPr>
        <w:overflowPunct/>
        <w:autoSpaceDE/>
        <w:autoSpaceDN/>
        <w:adjustRightInd/>
        <w:spacing w:line="276" w:lineRule="auto"/>
        <w:ind w:left="0"/>
        <w:rPr>
          <w:rFonts w:eastAsiaTheme="majorEastAsia" w:cstheme="majorBidi"/>
          <w:b/>
          <w:bCs/>
          <w:sz w:val="24"/>
          <w:lang w:val="fr-FR"/>
        </w:rPr>
      </w:pPr>
      <w:r>
        <w:rPr>
          <w:lang w:val="fr-FR"/>
        </w:rPr>
        <w:br w:type="page"/>
      </w:r>
    </w:p>
    <w:p w14:paraId="0E1CB00E" w14:textId="1D78A8C7" w:rsidR="009200BD" w:rsidRPr="006207D5" w:rsidRDefault="009200BD" w:rsidP="009200BD">
      <w:pPr>
        <w:pStyle w:val="Heading3"/>
        <w:ind w:left="1080" w:hanging="360"/>
        <w:rPr>
          <w:lang w:val="fr-FR"/>
        </w:rPr>
      </w:pPr>
      <w:r w:rsidRPr="006207D5">
        <w:rPr>
          <w:lang w:val="fr-FR"/>
        </w:rPr>
        <w:t xml:space="preserve">3. </w:t>
      </w:r>
      <w:r w:rsidRPr="006207D5">
        <w:rPr>
          <w:lang w:val="fr-FR"/>
        </w:rPr>
        <w:tab/>
        <w:t xml:space="preserve">Chaque CG ne doit pas avoir plus de 15 volontaires. </w:t>
      </w:r>
    </w:p>
    <w:p w14:paraId="7D9AB42B" w14:textId="5E55D27B" w:rsidR="009200BD" w:rsidRPr="006207D5" w:rsidRDefault="009200BD" w:rsidP="009200BD">
      <w:pPr>
        <w:rPr>
          <w:lang w:val="fr-FR"/>
        </w:rPr>
      </w:pPr>
      <w:r w:rsidRPr="006207D5">
        <w:rPr>
          <w:lang w:val="fr-FR"/>
        </w:rPr>
        <w:t>Pourquoi ceci est-il important</w:t>
      </w:r>
      <w:r w:rsidR="005A71D4">
        <w:rPr>
          <w:lang w:val="fr-FR"/>
        </w:rPr>
        <w:t xml:space="preserve"> </w:t>
      </w:r>
      <w:r w:rsidRPr="006207D5">
        <w:rPr>
          <w:lang w:val="fr-FR"/>
        </w:rPr>
        <w:t>?</w:t>
      </w:r>
    </w:p>
    <w:p w14:paraId="32FEC078" w14:textId="77777777" w:rsidR="009200BD" w:rsidRPr="006207D5" w:rsidRDefault="009200BD" w:rsidP="00003C12">
      <w:pPr>
        <w:pStyle w:val="ListParagraph"/>
        <w:numPr>
          <w:ilvl w:val="0"/>
          <w:numId w:val="38"/>
        </w:numPr>
        <w:ind w:left="1080"/>
        <w:rPr>
          <w:i/>
          <w:kern w:val="0"/>
          <w:lang w:val="fr-FR"/>
        </w:rPr>
      </w:pPr>
      <w:r w:rsidRPr="006207D5">
        <w:rPr>
          <w:kern w:val="0"/>
          <w:lang w:val="fr-FR"/>
        </w:rPr>
        <w:t xml:space="preserve">Plus le groupe est grand, moins les participants ont du temps pour poser des questions et pour que les VCG puissent discuter et interagir avec les participants. </w:t>
      </w:r>
    </w:p>
    <w:p w14:paraId="722A9654" w14:textId="3261D66C" w:rsidR="009200BD" w:rsidRPr="006207D5" w:rsidRDefault="005A71D4" w:rsidP="00003C12">
      <w:pPr>
        <w:pStyle w:val="ListParagraph"/>
        <w:numPr>
          <w:ilvl w:val="0"/>
          <w:numId w:val="38"/>
        </w:numPr>
        <w:ind w:left="1080"/>
        <w:rPr>
          <w:kern w:val="0"/>
          <w:lang w:val="fr-FR"/>
        </w:rPr>
      </w:pPr>
      <w:r w:rsidRPr="006207D5">
        <w:rPr>
          <w:noProof/>
        </w:rPr>
        <mc:AlternateContent>
          <mc:Choice Requires="wps">
            <w:drawing>
              <wp:anchor distT="0" distB="0" distL="114300" distR="114300" simplePos="0" relativeHeight="251656704" behindDoc="0" locked="0" layoutInCell="1" allowOverlap="1" wp14:anchorId="545B92C3" wp14:editId="189C1737">
                <wp:simplePos x="0" y="0"/>
                <wp:positionH relativeFrom="column">
                  <wp:posOffset>2293620</wp:posOffset>
                </wp:positionH>
                <wp:positionV relativeFrom="paragraph">
                  <wp:posOffset>6985</wp:posOffset>
                </wp:positionV>
                <wp:extent cx="3645535" cy="211836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5535" cy="211836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125FE" w14:textId="77777777" w:rsidR="009B577B" w:rsidRPr="00034BE1" w:rsidRDefault="009B577B" w:rsidP="00003C12">
                            <w:pPr>
                              <w:shd w:val="clear" w:color="auto" w:fill="E2C082"/>
                              <w:spacing w:before="60" w:after="60"/>
                              <w:ind w:left="0"/>
                              <w:rPr>
                                <w:rFonts w:ascii="Calibri" w:eastAsia="Calibri" w:hAnsi="Calibri" w:cs="Calibri"/>
                                <w:b/>
                                <w:i/>
                                <w:sz w:val="20"/>
                                <w:szCs w:val="20"/>
                                <w:lang w:val="fr-CA"/>
                              </w:rPr>
                            </w:pPr>
                            <w:r w:rsidRPr="00034BE1">
                              <w:rPr>
                                <w:rFonts w:ascii="Calibri" w:eastAsia="Calibri" w:hAnsi="Calibri" w:cs="Calibri"/>
                                <w:b/>
                                <w:sz w:val="20"/>
                                <w:szCs w:val="20"/>
                                <w:lang w:val="fr-CA"/>
                              </w:rPr>
                              <w:t>Taille du Groupe et Participation</w:t>
                            </w:r>
                            <w:r w:rsidRPr="00034BE1">
                              <w:rPr>
                                <w:rFonts w:ascii="Calibri" w:eastAsia="Calibri" w:hAnsi="Calibri" w:cs="Calibri"/>
                                <w:b/>
                                <w:i/>
                                <w:sz w:val="20"/>
                                <w:szCs w:val="20"/>
                                <w:lang w:val="fr-CA"/>
                              </w:rPr>
                              <w:t xml:space="preserve"> </w:t>
                            </w:r>
                          </w:p>
                          <w:p w14:paraId="215B55F2" w14:textId="77777777" w:rsidR="009B577B" w:rsidRPr="00003C12" w:rsidRDefault="009B577B" w:rsidP="009200BD">
                            <w:pPr>
                              <w:spacing w:before="60" w:after="60"/>
                              <w:ind w:left="0"/>
                              <w:rPr>
                                <w:rFonts w:ascii="Calibri" w:eastAsia="Calibri" w:hAnsi="Calibri" w:cs="Calibri"/>
                                <w:i/>
                                <w:sz w:val="20"/>
                                <w:szCs w:val="20"/>
                                <w:lang w:val="fr-CA"/>
                              </w:rPr>
                            </w:pPr>
                            <w:r w:rsidRPr="00003C12">
                              <w:rPr>
                                <w:rFonts w:ascii="Calibri" w:eastAsia="Calibri" w:hAnsi="Calibri" w:cs="Calibri"/>
                                <w:i/>
                                <w:sz w:val="20"/>
                                <w:szCs w:val="20"/>
                                <w:lang w:val="fr-CA"/>
                              </w:rPr>
                              <w:t>Source: Jenny Rogers (1989)</w:t>
                            </w:r>
                          </w:p>
                          <w:p w14:paraId="47FCE221" w14:textId="0BA87F19"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3-6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Tout le monde parle</w:t>
                            </w:r>
                          </w:p>
                          <w:p w14:paraId="4B7BF530" w14:textId="5A20884B"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7-10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Presque tout le monde parle</w:t>
                            </w:r>
                          </w:p>
                          <w:p w14:paraId="6D7A0D2C" w14:textId="7B87F57C"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ab/>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Les gens plus tranquilles parlent moins</w:t>
                            </w:r>
                          </w:p>
                          <w:p w14:paraId="7E584FE9" w14:textId="29E1A35D" w:rsidR="009B577B" w:rsidRPr="00003C12" w:rsidRDefault="009B577B" w:rsidP="00003C12">
                            <w:pPr>
                              <w:shd w:val="clear" w:color="auto" w:fill="E2C082"/>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ab/>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Une ou deux personnes ne parlent pas du tout</w:t>
                            </w:r>
                          </w:p>
                          <w:p w14:paraId="1CFE9276" w14:textId="49D65681"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11-18 personnes:</w:t>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5 ou 6 personnes parlent beaucoup</w:t>
                            </w:r>
                          </w:p>
                          <w:p w14:paraId="6D45733C" w14:textId="5044F070"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ab/>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3 ou 4 personnes se joignent occasionnellement</w:t>
                            </w:r>
                          </w:p>
                          <w:p w14:paraId="1C62B1BF" w14:textId="3EC16B81"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19-30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3 ou 4 personnes dominent</w:t>
                            </w:r>
                          </w:p>
                          <w:p w14:paraId="1149A410" w14:textId="761F3268" w:rsidR="009B577B" w:rsidRPr="00003C12" w:rsidRDefault="009B577B" w:rsidP="009200BD">
                            <w:pPr>
                              <w:spacing w:before="60" w:after="60"/>
                              <w:ind w:left="0"/>
                              <w:rPr>
                                <w:sz w:val="20"/>
                                <w:szCs w:val="20"/>
                                <w:lang w:val="fr-CA"/>
                              </w:rPr>
                            </w:pPr>
                            <w:r w:rsidRPr="00003C12">
                              <w:rPr>
                                <w:rFonts w:ascii="Calibri" w:eastAsia="Calibri" w:hAnsi="Calibri" w:cs="Calibri"/>
                                <w:sz w:val="20"/>
                                <w:szCs w:val="20"/>
                                <w:lang w:val="fr-CA"/>
                              </w:rPr>
                              <w:t>30+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Peu de participation est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B92C3" id="Text Box 27" o:spid="_x0000_s1178" type="#_x0000_t202" style="position:absolute;left:0;text-align:left;margin-left:180.6pt;margin-top:.55pt;width:287.05pt;height:16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" fillcolor="#e2c082" stroked="f" strokeweight=".5pt">
                <v:path arrowok="t"/>
                <v:textbox>
                  <w:txbxContent>
                    <w:p w14:paraId="1F4125FE" w14:textId="77777777" w:rsidR="009B577B" w:rsidRPr="00034BE1" w:rsidRDefault="009B577B" w:rsidP="00003C12">
                      <w:pPr>
                        <w:shd w:val="clear" w:color="auto" w:fill="E2C082"/>
                        <w:spacing w:before="60" w:after="60"/>
                        <w:ind w:left="0"/>
                        <w:rPr>
                          <w:rFonts w:ascii="Calibri" w:eastAsia="Calibri" w:hAnsi="Calibri" w:cs="Calibri"/>
                          <w:b/>
                          <w:i/>
                          <w:sz w:val="20"/>
                          <w:szCs w:val="20"/>
                          <w:lang w:val="fr-CA"/>
                        </w:rPr>
                      </w:pPr>
                      <w:r w:rsidRPr="00034BE1">
                        <w:rPr>
                          <w:rFonts w:ascii="Calibri" w:eastAsia="Calibri" w:hAnsi="Calibri" w:cs="Calibri"/>
                          <w:b/>
                          <w:sz w:val="20"/>
                          <w:szCs w:val="20"/>
                          <w:lang w:val="fr-CA"/>
                        </w:rPr>
                        <w:t>Taille du Groupe et Participation</w:t>
                      </w:r>
                      <w:r w:rsidRPr="00034BE1">
                        <w:rPr>
                          <w:rFonts w:ascii="Calibri" w:eastAsia="Calibri" w:hAnsi="Calibri" w:cs="Calibri"/>
                          <w:b/>
                          <w:i/>
                          <w:sz w:val="20"/>
                          <w:szCs w:val="20"/>
                          <w:lang w:val="fr-CA"/>
                        </w:rPr>
                        <w:t xml:space="preserve"> </w:t>
                      </w:r>
                    </w:p>
                    <w:p w14:paraId="215B55F2" w14:textId="77777777" w:rsidR="009B577B" w:rsidRPr="00003C12" w:rsidRDefault="009B577B" w:rsidP="009200BD">
                      <w:pPr>
                        <w:spacing w:before="60" w:after="60"/>
                        <w:ind w:left="0"/>
                        <w:rPr>
                          <w:rFonts w:ascii="Calibri" w:eastAsia="Calibri" w:hAnsi="Calibri" w:cs="Calibri"/>
                          <w:i/>
                          <w:sz w:val="20"/>
                          <w:szCs w:val="20"/>
                          <w:lang w:val="fr-CA"/>
                        </w:rPr>
                      </w:pPr>
                      <w:r w:rsidRPr="00003C12">
                        <w:rPr>
                          <w:rFonts w:ascii="Calibri" w:eastAsia="Calibri" w:hAnsi="Calibri" w:cs="Calibri"/>
                          <w:i/>
                          <w:sz w:val="20"/>
                          <w:szCs w:val="20"/>
                          <w:lang w:val="fr-CA"/>
                        </w:rPr>
                        <w:t>Source: Jenny Rogers (1989)</w:t>
                      </w:r>
                    </w:p>
                    <w:p w14:paraId="47FCE221" w14:textId="0BA87F19"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3-6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Tout le monde parle</w:t>
                      </w:r>
                    </w:p>
                    <w:p w14:paraId="4B7BF530" w14:textId="5A20884B"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7-10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Presque tout le monde parle</w:t>
                      </w:r>
                    </w:p>
                    <w:p w14:paraId="6D7A0D2C" w14:textId="7B87F57C"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ab/>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Les gens plus tranquilles parlent moins</w:t>
                      </w:r>
                    </w:p>
                    <w:p w14:paraId="7E584FE9" w14:textId="29E1A35D" w:rsidR="009B577B" w:rsidRPr="00003C12" w:rsidRDefault="009B577B" w:rsidP="00003C12">
                      <w:pPr>
                        <w:shd w:val="clear" w:color="auto" w:fill="E2C082"/>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ab/>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Une ou deux personnes ne parlent pas du tout</w:t>
                      </w:r>
                    </w:p>
                    <w:p w14:paraId="1CFE9276" w14:textId="49D65681"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11-18 personnes:</w:t>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5 ou 6 personnes parlent beaucoup</w:t>
                      </w:r>
                    </w:p>
                    <w:p w14:paraId="6D45733C" w14:textId="5044F070"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ab/>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3 ou 4 personnes se joignent occasionnellement</w:t>
                      </w:r>
                    </w:p>
                    <w:p w14:paraId="1C62B1BF" w14:textId="3EC16B81" w:rsidR="009B577B" w:rsidRPr="00003C12" w:rsidRDefault="009B577B" w:rsidP="009200BD">
                      <w:pPr>
                        <w:spacing w:before="60" w:after="60"/>
                        <w:ind w:left="0"/>
                        <w:rPr>
                          <w:rFonts w:ascii="Calibri" w:eastAsia="Calibri" w:hAnsi="Calibri" w:cs="Calibri"/>
                          <w:sz w:val="20"/>
                          <w:szCs w:val="20"/>
                          <w:lang w:val="fr-CA"/>
                        </w:rPr>
                      </w:pPr>
                      <w:r w:rsidRPr="00003C12">
                        <w:rPr>
                          <w:rFonts w:ascii="Calibri" w:eastAsia="Calibri" w:hAnsi="Calibri" w:cs="Calibri"/>
                          <w:sz w:val="20"/>
                          <w:szCs w:val="20"/>
                          <w:lang w:val="fr-CA"/>
                        </w:rPr>
                        <w:t>19-30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3 ou 4 personnes dominent</w:t>
                      </w:r>
                    </w:p>
                    <w:p w14:paraId="1149A410" w14:textId="761F3268" w:rsidR="009B577B" w:rsidRPr="00003C12" w:rsidRDefault="009B577B" w:rsidP="009200BD">
                      <w:pPr>
                        <w:spacing w:before="60" w:after="60"/>
                        <w:ind w:left="0"/>
                        <w:rPr>
                          <w:sz w:val="20"/>
                          <w:szCs w:val="20"/>
                          <w:lang w:val="fr-CA"/>
                        </w:rPr>
                      </w:pPr>
                      <w:r w:rsidRPr="00003C12">
                        <w:rPr>
                          <w:rFonts w:ascii="Calibri" w:eastAsia="Calibri" w:hAnsi="Calibri" w:cs="Calibri"/>
                          <w:sz w:val="20"/>
                          <w:szCs w:val="20"/>
                          <w:lang w:val="fr-CA"/>
                        </w:rPr>
                        <w:t>30+ personnes:</w:t>
                      </w:r>
                      <w:r w:rsidRPr="00003C12">
                        <w:rPr>
                          <w:rFonts w:ascii="Calibri" w:eastAsia="Calibri" w:hAnsi="Calibri" w:cs="Calibri"/>
                          <w:sz w:val="20"/>
                          <w:szCs w:val="20"/>
                          <w:lang w:val="fr-CA"/>
                        </w:rPr>
                        <w:tab/>
                      </w:r>
                      <w:r>
                        <w:rPr>
                          <w:rFonts w:ascii="Calibri" w:eastAsia="Calibri" w:hAnsi="Calibri" w:cs="Calibri"/>
                          <w:sz w:val="20"/>
                          <w:szCs w:val="20"/>
                          <w:lang w:val="fr-CA"/>
                        </w:rPr>
                        <w:t xml:space="preserve"> </w:t>
                      </w:r>
                      <w:r w:rsidRPr="00003C12">
                        <w:rPr>
                          <w:rFonts w:ascii="Calibri" w:eastAsia="Calibri" w:hAnsi="Calibri" w:cs="Calibri"/>
                          <w:sz w:val="20"/>
                          <w:szCs w:val="20"/>
                          <w:lang w:val="fr-CA"/>
                        </w:rPr>
                        <w:t>Peu de participation est possible</w:t>
                      </w:r>
                    </w:p>
                  </w:txbxContent>
                </v:textbox>
                <w10:wrap type="square"/>
              </v:shape>
            </w:pict>
          </mc:Fallback>
        </mc:AlternateContent>
      </w:r>
      <w:r w:rsidR="009200BD" w:rsidRPr="006207D5">
        <w:rPr>
          <w:kern w:val="0"/>
          <w:lang w:val="fr-FR"/>
        </w:rPr>
        <w:t xml:space="preserve">S’il y a 15 personnes ou moins de 15 personnes, vous pouvez facilement interagir avec chacun d’eux. </w:t>
      </w:r>
    </w:p>
    <w:p w14:paraId="66D61371" w14:textId="3A4D1B1E" w:rsidR="009200BD" w:rsidRPr="006207D5" w:rsidRDefault="009200BD" w:rsidP="00E86CE6">
      <w:pPr>
        <w:pStyle w:val="ListParagraph"/>
        <w:numPr>
          <w:ilvl w:val="0"/>
          <w:numId w:val="38"/>
        </w:numPr>
        <w:ind w:left="1080"/>
        <w:rPr>
          <w:kern w:val="0"/>
          <w:lang w:val="fr-FR"/>
        </w:rPr>
      </w:pPr>
      <w:r w:rsidRPr="006207D5">
        <w:rPr>
          <w:kern w:val="0"/>
          <w:lang w:val="fr-FR"/>
        </w:rPr>
        <w:t xml:space="preserve">Quand les groupes ont plus de 15 personnes, quelques personnes commencent à dominer la conversation et les autres cessent de parler. Un groupe ayant plus de 15 personnes rend l’encouragement, la discussion et le fait de traiter les problèmes des autres et le fait d’avoir une bonne facilitation et la participation beaucoup plus difficile. </w:t>
      </w:r>
    </w:p>
    <w:p w14:paraId="3DB4CADD" w14:textId="297FA536" w:rsidR="009200BD" w:rsidRPr="006207D5" w:rsidRDefault="009200BD" w:rsidP="009200BD">
      <w:pPr>
        <w:pStyle w:val="Heading3"/>
        <w:ind w:left="1080" w:hanging="360"/>
        <w:rPr>
          <w:lang w:val="fr-FR"/>
        </w:rPr>
      </w:pPr>
      <w:r w:rsidRPr="006207D5">
        <w:rPr>
          <w:lang w:val="fr-FR"/>
        </w:rPr>
        <w:t xml:space="preserve">4. </w:t>
      </w:r>
      <w:r w:rsidR="005A71D4">
        <w:rPr>
          <w:lang w:val="fr-FR"/>
        </w:rPr>
        <w:tab/>
      </w:r>
      <w:r w:rsidRPr="006207D5">
        <w:rPr>
          <w:lang w:val="fr-FR"/>
        </w:rPr>
        <w:t>Les Volontaires de Care Groupe (VCG) ne doivent pas avoir la responsabilité de plus de 15 ménages (avec les Femmes Voisines</w:t>
      </w:r>
      <w:r w:rsidR="00D4435B" w:rsidRPr="006207D5">
        <w:rPr>
          <w:lang w:val="fr-FR"/>
        </w:rPr>
        <w:t xml:space="preserve"> </w:t>
      </w:r>
      <w:r w:rsidR="005A71D4">
        <w:rPr>
          <w:lang w:val="fr-FR"/>
        </w:rPr>
        <w:t>[</w:t>
      </w:r>
      <w:r w:rsidRPr="006207D5">
        <w:rPr>
          <w:lang w:val="fr-FR"/>
        </w:rPr>
        <w:t>FV</w:t>
      </w:r>
      <w:r w:rsidR="005A71D4">
        <w:rPr>
          <w:lang w:val="fr-FR"/>
        </w:rPr>
        <w:t>]</w:t>
      </w:r>
      <w:r w:rsidRPr="006207D5">
        <w:rPr>
          <w:lang w:val="fr-FR"/>
        </w:rPr>
        <w:t xml:space="preserve">). </w:t>
      </w:r>
    </w:p>
    <w:p w14:paraId="5BD760F1" w14:textId="37882854" w:rsidR="009200BD" w:rsidRPr="006207D5" w:rsidRDefault="00034BE1" w:rsidP="009200BD">
      <w:pPr>
        <w:rPr>
          <w:lang w:val="fr-FR"/>
        </w:rPr>
      </w:pPr>
      <w:r w:rsidRPr="006207D5">
        <w:rPr>
          <w:noProof/>
        </w:rPr>
        <mc:AlternateContent>
          <mc:Choice Requires="wps">
            <w:drawing>
              <wp:anchor distT="0" distB="0" distL="114300" distR="114300" simplePos="0" relativeHeight="251657728" behindDoc="0" locked="0" layoutInCell="1" allowOverlap="1" wp14:anchorId="581A351B" wp14:editId="373356F2">
                <wp:simplePos x="0" y="0"/>
                <wp:positionH relativeFrom="column">
                  <wp:posOffset>3133725</wp:posOffset>
                </wp:positionH>
                <wp:positionV relativeFrom="paragraph">
                  <wp:posOffset>28575</wp:posOffset>
                </wp:positionV>
                <wp:extent cx="2806700" cy="2903855"/>
                <wp:effectExtent l="0" t="0" r="0" b="0"/>
                <wp:wrapSquare wrapText="bothSides"/>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290385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36444" w14:textId="0FEDEACD" w:rsidR="009B577B" w:rsidRPr="00390E08" w:rsidRDefault="009B577B" w:rsidP="00003C12">
                            <w:pPr>
                              <w:shd w:val="clear" w:color="auto" w:fill="E2C082"/>
                              <w:spacing w:before="120" w:after="120"/>
                              <w:ind w:left="0"/>
                              <w:rPr>
                                <w:rFonts w:ascii="Calibri" w:eastAsia="Calibri" w:hAnsi="Calibri" w:cs="Calibri"/>
                                <w:b/>
                                <w:sz w:val="20"/>
                                <w:szCs w:val="20"/>
                                <w:lang w:val="fr-CA"/>
                              </w:rPr>
                            </w:pPr>
                            <w:r w:rsidRPr="00390E08">
                              <w:rPr>
                                <w:rFonts w:ascii="Calibri" w:eastAsia="Calibri" w:hAnsi="Calibri" w:cs="Calibri"/>
                                <w:b/>
                                <w:sz w:val="20"/>
                                <w:szCs w:val="20"/>
                                <w:lang w:val="fr-CA"/>
                              </w:rPr>
                              <w:t>Exemple de l’Éthiopie</w:t>
                            </w:r>
                          </w:p>
                          <w:p w14:paraId="095A8E46" w14:textId="22D92BF4" w:rsidR="009B577B" w:rsidRPr="00390E08" w:rsidRDefault="009B577B" w:rsidP="00003C12">
                            <w:pPr>
                              <w:shd w:val="clear" w:color="auto" w:fill="E2C082"/>
                              <w:spacing w:before="120" w:after="120"/>
                              <w:ind w:left="0"/>
                              <w:rPr>
                                <w:sz w:val="20"/>
                                <w:szCs w:val="20"/>
                                <w:lang w:val="fr-CA"/>
                              </w:rPr>
                            </w:pPr>
                            <w:r w:rsidRPr="00390E08">
                              <w:rPr>
                                <w:rFonts w:ascii="Calibri" w:eastAsia="Calibri" w:hAnsi="Calibri" w:cs="Calibri"/>
                                <w:sz w:val="20"/>
                                <w:szCs w:val="20"/>
                                <w:lang w:val="fr-CA"/>
                              </w:rPr>
                              <w:t>Dans l’un des programmes de Food for the Hungry (FH) en Éthiopie, le partenaire local avait déjà un groupe de 20 personnes qui se réunissaient chaque semaine. Donc, il ajoutait plus de participants et commençait à enseigner certaines des pratiques de santé à un plus grand groupe, jusqu’à 50 personnes à la fois. Comme résultat, il y avait très peu de changement de comportement parmi les</w:t>
                            </w:r>
                            <w:r>
                              <w:rPr>
                                <w:rFonts w:ascii="Calibri" w:eastAsia="Calibri" w:hAnsi="Calibri" w:cs="Calibri"/>
                                <w:sz w:val="20"/>
                                <w:szCs w:val="20"/>
                                <w:lang w:val="fr-CA"/>
                              </w:rPr>
                              <w:t xml:space="preserve">  </w:t>
                            </w:r>
                            <w:r w:rsidRPr="00390E08">
                              <w:rPr>
                                <w:rFonts w:ascii="Calibri" w:eastAsia="Calibri" w:hAnsi="Calibri" w:cs="Calibri"/>
                                <w:sz w:val="20"/>
                                <w:szCs w:val="20"/>
                                <w:lang w:val="fr-CA"/>
                              </w:rPr>
                              <w:t>membres de ce groupe parce qu’il était si grand que les personnes n’étaient pas en mesure d’interagir, poser des questions ou avoir des rapports avec le facilitateur. Et, parce que les participants n’étaient pas parmi les 10-15 voisins les</w:t>
                            </w:r>
                            <w:r>
                              <w:rPr>
                                <w:rFonts w:ascii="Calibri" w:eastAsia="Calibri" w:hAnsi="Calibri" w:cs="Calibri"/>
                                <w:sz w:val="20"/>
                                <w:szCs w:val="20"/>
                                <w:lang w:val="fr-CA"/>
                              </w:rPr>
                              <w:t xml:space="preserve">  </w:t>
                            </w:r>
                            <w:r w:rsidRPr="00390E08">
                              <w:rPr>
                                <w:rFonts w:ascii="Calibri" w:eastAsia="Calibri" w:hAnsi="Calibri" w:cs="Calibri"/>
                                <w:sz w:val="20"/>
                                <w:szCs w:val="20"/>
                                <w:lang w:val="fr-CA"/>
                              </w:rPr>
                              <w:t xml:space="preserve">plus proches du facilitateur, donc il n’a pas servi comme un modèle pour eux.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351B" id="Text Box 1270" o:spid="_x0000_s1179" type="#_x0000_t202" style="position:absolute;left:0;text-align:left;margin-left:246.75pt;margin-top:2.25pt;width:221pt;height:2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" fillcolor="#e2c082" stroked="f" strokeweight=".5pt">
                <v:path arrowok="t"/>
                <v:textbox>
                  <w:txbxContent>
                    <w:p w14:paraId="79F36444" w14:textId="0FEDEACD" w:rsidR="009B577B" w:rsidRPr="00390E08" w:rsidRDefault="009B577B" w:rsidP="00003C12">
                      <w:pPr>
                        <w:shd w:val="clear" w:color="auto" w:fill="E2C082"/>
                        <w:spacing w:before="120" w:after="120"/>
                        <w:ind w:left="0"/>
                        <w:rPr>
                          <w:rFonts w:ascii="Calibri" w:eastAsia="Calibri" w:hAnsi="Calibri" w:cs="Calibri"/>
                          <w:b/>
                          <w:sz w:val="20"/>
                          <w:szCs w:val="20"/>
                          <w:lang w:val="fr-CA"/>
                        </w:rPr>
                      </w:pPr>
                      <w:r w:rsidRPr="00390E08">
                        <w:rPr>
                          <w:rFonts w:ascii="Calibri" w:eastAsia="Calibri" w:hAnsi="Calibri" w:cs="Calibri"/>
                          <w:b/>
                          <w:sz w:val="20"/>
                          <w:szCs w:val="20"/>
                          <w:lang w:val="fr-CA"/>
                        </w:rPr>
                        <w:t>Exemple de l’Éthiopie</w:t>
                      </w:r>
                    </w:p>
                    <w:p w14:paraId="095A8E46" w14:textId="22D92BF4" w:rsidR="009B577B" w:rsidRPr="00390E08" w:rsidRDefault="009B577B" w:rsidP="00003C12">
                      <w:pPr>
                        <w:shd w:val="clear" w:color="auto" w:fill="E2C082"/>
                        <w:spacing w:before="120" w:after="120"/>
                        <w:ind w:left="0"/>
                        <w:rPr>
                          <w:sz w:val="20"/>
                          <w:szCs w:val="20"/>
                          <w:lang w:val="fr-CA"/>
                        </w:rPr>
                      </w:pPr>
                      <w:r w:rsidRPr="00390E08">
                        <w:rPr>
                          <w:rFonts w:ascii="Calibri" w:eastAsia="Calibri" w:hAnsi="Calibri" w:cs="Calibri"/>
                          <w:sz w:val="20"/>
                          <w:szCs w:val="20"/>
                          <w:lang w:val="fr-CA"/>
                        </w:rPr>
                        <w:t>Dans l’un des programmes de Food for the Hungry (FH) en Éthiopie, le partenaire local avait déjà un groupe de 20 personnes qui se réunissaient chaque semaine. Donc, il ajoutait plus de participants et commençait à enseigner certaines des pratiques de santé à un plus grand groupe, jusqu’à 50 personnes à la fois. Comme résultat, il y avait très peu de changement de comportement parmi les</w:t>
                      </w:r>
                      <w:r>
                        <w:rPr>
                          <w:rFonts w:ascii="Calibri" w:eastAsia="Calibri" w:hAnsi="Calibri" w:cs="Calibri"/>
                          <w:sz w:val="20"/>
                          <w:szCs w:val="20"/>
                          <w:lang w:val="fr-CA"/>
                        </w:rPr>
                        <w:t xml:space="preserve">  </w:t>
                      </w:r>
                      <w:r w:rsidRPr="00390E08">
                        <w:rPr>
                          <w:rFonts w:ascii="Calibri" w:eastAsia="Calibri" w:hAnsi="Calibri" w:cs="Calibri"/>
                          <w:sz w:val="20"/>
                          <w:szCs w:val="20"/>
                          <w:lang w:val="fr-CA"/>
                        </w:rPr>
                        <w:t>membres de ce groupe parce qu’il était si grand que les personnes n’étaient pas en mesure d’interagir, poser des questions ou avoir des rapports avec le facilitateur. Et, parce que les participants n’étaient pas parmi les 10-15 voisins les</w:t>
                      </w:r>
                      <w:r>
                        <w:rPr>
                          <w:rFonts w:ascii="Calibri" w:eastAsia="Calibri" w:hAnsi="Calibri" w:cs="Calibri"/>
                          <w:sz w:val="20"/>
                          <w:szCs w:val="20"/>
                          <w:lang w:val="fr-CA"/>
                        </w:rPr>
                        <w:t xml:space="preserve">  </w:t>
                      </w:r>
                      <w:r w:rsidRPr="00390E08">
                        <w:rPr>
                          <w:rFonts w:ascii="Calibri" w:eastAsia="Calibri" w:hAnsi="Calibri" w:cs="Calibri"/>
                          <w:sz w:val="20"/>
                          <w:szCs w:val="20"/>
                          <w:lang w:val="fr-CA"/>
                        </w:rPr>
                        <w:t xml:space="preserve">plus proches du facilitateur, donc il n’a pas servi comme un modèle pour eux. </w:t>
                      </w:r>
                    </w:p>
                  </w:txbxContent>
                </v:textbox>
                <w10:wrap type="square"/>
              </v:shape>
            </w:pict>
          </mc:Fallback>
        </mc:AlternateContent>
      </w:r>
      <w:r w:rsidR="009200BD" w:rsidRPr="006207D5">
        <w:rPr>
          <w:lang w:val="fr-FR"/>
        </w:rPr>
        <w:t>Pourquoi ceci est-il important</w:t>
      </w:r>
      <w:r w:rsidR="005A71D4">
        <w:rPr>
          <w:lang w:val="fr-FR"/>
        </w:rPr>
        <w:t xml:space="preserve"> </w:t>
      </w:r>
      <w:r w:rsidR="009200BD" w:rsidRPr="006207D5">
        <w:rPr>
          <w:lang w:val="fr-FR"/>
        </w:rPr>
        <w:t>?</w:t>
      </w:r>
    </w:p>
    <w:p w14:paraId="70AEE387" w14:textId="5AE2529D" w:rsidR="009200BD" w:rsidRPr="006207D5" w:rsidRDefault="009200BD" w:rsidP="00003C12">
      <w:pPr>
        <w:pStyle w:val="ListParagraph"/>
        <w:numPr>
          <w:ilvl w:val="0"/>
          <w:numId w:val="39"/>
        </w:numPr>
        <w:ind w:left="1080"/>
        <w:rPr>
          <w:kern w:val="0"/>
          <w:lang w:val="fr-FR"/>
        </w:rPr>
      </w:pPr>
      <w:r w:rsidRPr="006207D5">
        <w:rPr>
          <w:kern w:val="0"/>
          <w:lang w:val="fr-FR"/>
        </w:rPr>
        <w:t xml:space="preserve">Les VCG sont des volontaires et doivent être en mesure de soutenir les activités exigées par le programme. Si vous leur demandez de trop, ils ne vont pas rester dans le programme. </w:t>
      </w:r>
    </w:p>
    <w:p w14:paraId="005B940E" w14:textId="7F79EAD8" w:rsidR="009200BD" w:rsidRPr="006207D5" w:rsidRDefault="009200BD" w:rsidP="005A71D4">
      <w:pPr>
        <w:pStyle w:val="ListParagraph"/>
        <w:numPr>
          <w:ilvl w:val="0"/>
          <w:numId w:val="39"/>
        </w:numPr>
        <w:ind w:left="1080"/>
        <w:rPr>
          <w:kern w:val="0"/>
          <w:lang w:val="fr-FR"/>
        </w:rPr>
      </w:pPr>
      <w:r w:rsidRPr="006207D5">
        <w:rPr>
          <w:kern w:val="0"/>
          <w:lang w:val="fr-FR"/>
        </w:rPr>
        <w:t xml:space="preserve">Plusieurs praticiens trouvent qu’il marche mieux avec même un nombre maximum plus bas de ménages; 10-12 ménages semblent être la taille appropriée pour plusieurs VCG. </w:t>
      </w:r>
    </w:p>
    <w:p w14:paraId="544B80AD" w14:textId="07929D05" w:rsidR="009200BD" w:rsidRPr="006207D5" w:rsidRDefault="009200BD" w:rsidP="009200BD">
      <w:pPr>
        <w:rPr>
          <w:lang w:val="fr-FR"/>
        </w:rPr>
      </w:pPr>
      <w:r w:rsidRPr="006207D5">
        <w:rPr>
          <w:lang w:val="fr-FR"/>
        </w:rPr>
        <w:t>Nous voulons que les VCG forment des liens forts avec les ménages (de FV) qu’ils rencontrent. Par exemple</w:t>
      </w:r>
      <w:r w:rsidR="005A71D4">
        <w:rPr>
          <w:lang w:val="fr-FR"/>
        </w:rPr>
        <w:t xml:space="preserve"> </w:t>
      </w:r>
      <w:r w:rsidRPr="006207D5">
        <w:rPr>
          <w:lang w:val="fr-FR"/>
        </w:rPr>
        <w:t xml:space="preserve">: </w:t>
      </w:r>
    </w:p>
    <w:p w14:paraId="6F945166" w14:textId="7D937179" w:rsidR="009200BD" w:rsidRPr="006207D5" w:rsidRDefault="009200BD" w:rsidP="00003C12">
      <w:pPr>
        <w:pStyle w:val="ListParagraph"/>
        <w:numPr>
          <w:ilvl w:val="0"/>
          <w:numId w:val="40"/>
        </w:numPr>
        <w:ind w:left="1080"/>
        <w:rPr>
          <w:kern w:val="0"/>
          <w:lang w:val="fr-FR"/>
        </w:rPr>
      </w:pPr>
      <w:r w:rsidRPr="006207D5">
        <w:rPr>
          <w:kern w:val="0"/>
          <w:lang w:val="fr-FR"/>
        </w:rPr>
        <w:t xml:space="preserve">Le fait d’être un ami intime d’une personne exige un certain temps et une énergie émotionnelle. Nous commençons à surcharger émotionnellement si nous nous occupons de 10-15 personnes parce que nous ne pouvons pas prendre l’effort émotionnel et les énergies nécessaires pour le faire. </w:t>
      </w:r>
    </w:p>
    <w:p w14:paraId="2803BB81" w14:textId="29FA085C" w:rsidR="009200BD" w:rsidRPr="006207D5" w:rsidRDefault="009200BD" w:rsidP="005A71D4">
      <w:pPr>
        <w:pStyle w:val="ListParagraph"/>
        <w:numPr>
          <w:ilvl w:val="0"/>
          <w:numId w:val="40"/>
        </w:numPr>
        <w:ind w:left="1080"/>
        <w:rPr>
          <w:kern w:val="0"/>
          <w:lang w:val="fr-FR"/>
        </w:rPr>
      </w:pPr>
      <w:r w:rsidRPr="006207D5">
        <w:rPr>
          <w:kern w:val="0"/>
          <w:lang w:val="fr-FR"/>
        </w:rPr>
        <w:t xml:space="preserve">De la même manière, nous voulons que nos VCG investissent dans les personnes qu’ils rencontrent et aient du temps et de l’énergie pour s’impliquer dans les vies des personnes qu’ils visitent. </w:t>
      </w:r>
    </w:p>
    <w:p w14:paraId="323D0AAC" w14:textId="77777777" w:rsidR="009200BD" w:rsidRPr="006207D5" w:rsidRDefault="009200BD" w:rsidP="009200BD">
      <w:pPr>
        <w:rPr>
          <w:lang w:val="fr-FR"/>
        </w:rPr>
      </w:pPr>
      <w:r w:rsidRPr="006207D5">
        <w:rPr>
          <w:lang w:val="fr-FR"/>
        </w:rPr>
        <w:t xml:space="preserve">En se basant sur la recherche précédente, 16 ménages sont trop pour que les VCG puissent les gérer. Nous suggérons 10-15 ménages par VGC. Si vous dépassez ce nombre, la qualité des interactions des VCG sera beaucoup réduite. Et, plus vous ajoutez de ménages, plus le taux de déperdition sera élevé et plus la réduction de changement sera grande. </w:t>
      </w:r>
    </w:p>
    <w:p w14:paraId="6ACF34E9" w14:textId="3E0F03A3" w:rsidR="009200BD" w:rsidRPr="006207D5" w:rsidRDefault="009200BD" w:rsidP="009200BD">
      <w:pPr>
        <w:rPr>
          <w:lang w:val="fr-FR"/>
        </w:rPr>
      </w:pPr>
      <w:r w:rsidRPr="006207D5">
        <w:rPr>
          <w:lang w:val="fr-FR"/>
        </w:rPr>
        <w:t xml:space="preserve">Vous pouvez vous poser la question, comment pouvons-nous atteindre presque toutes (80-100%) des ménages si les VCG peuvent seulement atteindre 10-15 domiciles? </w:t>
      </w:r>
    </w:p>
    <w:p w14:paraId="2A2DB2FA" w14:textId="109436AD" w:rsidR="009200BD" w:rsidRPr="006207D5" w:rsidRDefault="005A71D4" w:rsidP="00003C12">
      <w:pPr>
        <w:pStyle w:val="ListParagraph"/>
        <w:numPr>
          <w:ilvl w:val="0"/>
          <w:numId w:val="41"/>
        </w:numPr>
        <w:ind w:left="1080"/>
        <w:rPr>
          <w:kern w:val="0"/>
          <w:lang w:val="fr-FR"/>
        </w:rPr>
      </w:pPr>
      <w:r w:rsidRPr="006207D5">
        <w:rPr>
          <w:noProof/>
        </w:rPr>
        <mc:AlternateContent>
          <mc:Choice Requires="wps">
            <w:drawing>
              <wp:anchor distT="0" distB="0" distL="114300" distR="114300" simplePos="0" relativeHeight="251658752" behindDoc="0" locked="0" layoutInCell="1" allowOverlap="1" wp14:anchorId="007426BA" wp14:editId="479B6412">
                <wp:simplePos x="0" y="0"/>
                <wp:positionH relativeFrom="column">
                  <wp:posOffset>3131820</wp:posOffset>
                </wp:positionH>
                <wp:positionV relativeFrom="paragraph">
                  <wp:posOffset>451485</wp:posOffset>
                </wp:positionV>
                <wp:extent cx="2807970" cy="3496310"/>
                <wp:effectExtent l="0" t="0" r="0" b="889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349631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FE35E" w14:textId="77777777" w:rsidR="009B577B" w:rsidRPr="008B3471" w:rsidRDefault="009B577B" w:rsidP="009200BD">
                            <w:pPr>
                              <w:spacing w:before="120" w:after="120"/>
                              <w:ind w:left="0"/>
                              <w:rPr>
                                <w:rFonts w:eastAsia="Times New Roman" w:cs="Times New Roman"/>
                                <w:sz w:val="20"/>
                                <w:szCs w:val="20"/>
                                <w:lang w:val="fr-CA"/>
                              </w:rPr>
                            </w:pPr>
                            <w:r w:rsidRPr="008B3471">
                              <w:rPr>
                                <w:rFonts w:eastAsia="Times New Roman" w:cs="Times New Roman"/>
                                <w:b/>
                                <w:sz w:val="20"/>
                                <w:szCs w:val="20"/>
                                <w:lang w:val="fr-CA"/>
                              </w:rPr>
                              <w:t>Groupes de Sympathie</w:t>
                            </w:r>
                          </w:p>
                          <w:p w14:paraId="44423DA1" w14:textId="7F12AC37" w:rsidR="009B577B" w:rsidRPr="00490F04" w:rsidRDefault="009B577B" w:rsidP="008A3F7F">
                            <w:pPr>
                              <w:shd w:val="clear" w:color="auto" w:fill="E2C082"/>
                              <w:spacing w:before="120" w:after="120"/>
                              <w:ind w:left="0"/>
                              <w:rPr>
                                <w:rFonts w:eastAsia="Times New Roman" w:cs="Times New Roman"/>
                                <w:sz w:val="20"/>
                                <w:szCs w:val="20"/>
                                <w:lang w:val="fr-CA"/>
                              </w:rPr>
                            </w:pPr>
                            <w:r w:rsidRPr="00490F04">
                              <w:rPr>
                                <w:rFonts w:eastAsia="Times New Roman" w:cs="Times New Roman"/>
                                <w:sz w:val="20"/>
                                <w:szCs w:val="20"/>
                                <w:lang w:val="fr-CA"/>
                              </w:rPr>
                              <w:t xml:space="preserve">Dans son livre </w:t>
                            </w:r>
                            <w:r>
                              <w:rPr>
                                <w:rFonts w:eastAsia="Times New Roman" w:cs="Times New Roman"/>
                                <w:sz w:val="20"/>
                                <w:szCs w:val="20"/>
                                <w:lang w:val="fr-CA"/>
                              </w:rPr>
                              <w:t>« </w:t>
                            </w:r>
                            <w:r w:rsidRPr="00C2333D">
                              <w:rPr>
                                <w:rFonts w:eastAsia="Times New Roman" w:cs="Times New Roman"/>
                                <w:i/>
                                <w:sz w:val="20"/>
                                <w:szCs w:val="20"/>
                                <w:lang w:val="fr-CA"/>
                              </w:rPr>
                              <w:t>The Tipping Point</w:t>
                            </w:r>
                            <w:r>
                              <w:rPr>
                                <w:rFonts w:eastAsia="Times New Roman" w:cs="Times New Roman"/>
                                <w:sz w:val="20"/>
                                <w:szCs w:val="20"/>
                                <w:lang w:val="fr-CA"/>
                              </w:rPr>
                              <w:t> »</w:t>
                            </w:r>
                            <w:r w:rsidRPr="00490F04">
                              <w:rPr>
                                <w:rFonts w:eastAsia="Times New Roman" w:cs="Times New Roman"/>
                                <w:sz w:val="20"/>
                                <w:szCs w:val="20"/>
                                <w:lang w:val="fr-CA"/>
                              </w:rPr>
                              <w:t xml:space="preserve">, Malcolm Gladwell explique ce que sont les groupes de sympathie et pourquoi ils sont si importants: </w:t>
                            </w:r>
                          </w:p>
                          <w:p w14:paraId="3C4310F8" w14:textId="0077F7E0" w:rsidR="009B577B" w:rsidRPr="00490F04" w:rsidRDefault="009B577B" w:rsidP="009200BD">
                            <w:pPr>
                              <w:spacing w:before="120" w:after="120"/>
                              <w:ind w:left="0"/>
                              <w:rPr>
                                <w:sz w:val="20"/>
                                <w:szCs w:val="20"/>
                                <w:lang w:val="fr-CA"/>
                              </w:rPr>
                            </w:pPr>
                            <w:r>
                              <w:rPr>
                                <w:rFonts w:eastAsia="Times New Roman" w:cs="Times New Roman"/>
                                <w:sz w:val="20"/>
                                <w:szCs w:val="20"/>
                                <w:lang w:val="fr-CA"/>
                              </w:rPr>
                              <w:t>« </w:t>
                            </w:r>
                            <w:r w:rsidRPr="00490F04">
                              <w:rPr>
                                <w:rFonts w:eastAsia="Times New Roman" w:cs="Times New Roman"/>
                                <w:sz w:val="20"/>
                                <w:szCs w:val="20"/>
                                <w:lang w:val="fr-CA"/>
                              </w:rPr>
                              <w:t>Faites la liste de toutes les personnes que vous connaissez dont la mort vous laisserait vraiment dévasté. Les chances sont que vous allez avoir autour de 12 noms. Ceci est au moins, la réponse moyenne la plupart des personnes donnent à cette question. Ces noms constituent ce que les psychologues appellent notre groupe de sympathie. Pourquoi les groupes ne sont-ils pas plus grands</w:t>
                            </w:r>
                            <w:r>
                              <w:rPr>
                                <w:rFonts w:eastAsia="Times New Roman" w:cs="Times New Roman"/>
                                <w:sz w:val="20"/>
                                <w:szCs w:val="20"/>
                                <w:lang w:val="fr-CA"/>
                              </w:rPr>
                              <w:t xml:space="preserve"> </w:t>
                            </w:r>
                            <w:r w:rsidRPr="00490F04">
                              <w:rPr>
                                <w:rFonts w:eastAsia="Times New Roman" w:cs="Times New Roman"/>
                                <w:sz w:val="20"/>
                                <w:szCs w:val="20"/>
                                <w:lang w:val="fr-CA"/>
                              </w:rPr>
                              <w:t>? En partie, c’est une question de temps… Le fait d’être l’ami d’une personne exige un investissement minimum de temps. Plus que cela, cependant, il faut de l’énergie émotionnelle. Le fait de s’occuper d’une personne est fatiguant. A un certain moment, quelque part entre 10 à 15 personnes, nous commençons à surcharger</w:t>
                            </w:r>
                            <w:r>
                              <w:rPr>
                                <w:rFonts w:eastAsia="Times New Roman" w:cs="Times New Roman"/>
                                <w:sz w:val="20"/>
                                <w:szCs w:val="20"/>
                                <w:lang w:val="fr-CA"/>
                              </w:rPr>
                              <w:t xml:space="preserve">. </w:t>
                            </w:r>
                            <w:r w:rsidRPr="00490F04">
                              <w:rPr>
                                <w:rFonts w:eastAsia="Times New Roman" w:cs="Times New Roman"/>
                                <w:sz w:val="20"/>
                                <w:szCs w:val="20"/>
                                <w:lang w:val="fr-CA"/>
                              </w:rPr>
                              <w:t>»</w:t>
                            </w:r>
                            <w:r>
                              <w:rPr>
                                <w:rFonts w:eastAsia="Times New Roman" w:cs="Times New Roman"/>
                                <w:sz w:val="20"/>
                                <w:szCs w:val="2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26BA" id="Text Box 300" o:spid="_x0000_s1180" type="#_x0000_t202" style="position:absolute;left:0;text-align:left;margin-left:246.6pt;margin-top:35.55pt;width:221.1pt;height:27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" fillcolor="#e2c082" stroked="f" strokeweight=".5pt">
                <v:path arrowok="t"/>
                <v:textbox>
                  <w:txbxContent>
                    <w:p w14:paraId="0B7FE35E" w14:textId="77777777" w:rsidR="009B577B" w:rsidRPr="008B3471" w:rsidRDefault="009B577B" w:rsidP="009200BD">
                      <w:pPr>
                        <w:spacing w:before="120" w:after="120"/>
                        <w:ind w:left="0"/>
                        <w:rPr>
                          <w:rFonts w:eastAsia="Times New Roman" w:cs="Times New Roman"/>
                          <w:sz w:val="20"/>
                          <w:szCs w:val="20"/>
                          <w:lang w:val="fr-CA"/>
                        </w:rPr>
                      </w:pPr>
                      <w:r w:rsidRPr="008B3471">
                        <w:rPr>
                          <w:rFonts w:eastAsia="Times New Roman" w:cs="Times New Roman"/>
                          <w:b/>
                          <w:sz w:val="20"/>
                          <w:szCs w:val="20"/>
                          <w:lang w:val="fr-CA"/>
                        </w:rPr>
                        <w:t>Groupes de Sympathie</w:t>
                      </w:r>
                    </w:p>
                    <w:p w14:paraId="44423DA1" w14:textId="7F12AC37" w:rsidR="009B577B" w:rsidRPr="00490F04" w:rsidRDefault="009B577B" w:rsidP="008A3F7F">
                      <w:pPr>
                        <w:shd w:val="clear" w:color="auto" w:fill="E2C082"/>
                        <w:spacing w:before="120" w:after="120"/>
                        <w:ind w:left="0"/>
                        <w:rPr>
                          <w:rFonts w:eastAsia="Times New Roman" w:cs="Times New Roman"/>
                          <w:sz w:val="20"/>
                          <w:szCs w:val="20"/>
                          <w:lang w:val="fr-CA"/>
                        </w:rPr>
                      </w:pPr>
                      <w:r w:rsidRPr="00490F04">
                        <w:rPr>
                          <w:rFonts w:eastAsia="Times New Roman" w:cs="Times New Roman"/>
                          <w:sz w:val="20"/>
                          <w:szCs w:val="20"/>
                          <w:lang w:val="fr-CA"/>
                        </w:rPr>
                        <w:t xml:space="preserve">Dans son livre </w:t>
                      </w:r>
                      <w:r>
                        <w:rPr>
                          <w:rFonts w:eastAsia="Times New Roman" w:cs="Times New Roman"/>
                          <w:sz w:val="20"/>
                          <w:szCs w:val="20"/>
                          <w:lang w:val="fr-CA"/>
                        </w:rPr>
                        <w:t>« </w:t>
                      </w:r>
                      <w:r w:rsidRPr="00C2333D">
                        <w:rPr>
                          <w:rFonts w:eastAsia="Times New Roman" w:cs="Times New Roman"/>
                          <w:i/>
                          <w:sz w:val="20"/>
                          <w:szCs w:val="20"/>
                          <w:lang w:val="fr-CA"/>
                        </w:rPr>
                        <w:t>The Tipping Point</w:t>
                      </w:r>
                      <w:r>
                        <w:rPr>
                          <w:rFonts w:eastAsia="Times New Roman" w:cs="Times New Roman"/>
                          <w:sz w:val="20"/>
                          <w:szCs w:val="20"/>
                          <w:lang w:val="fr-CA"/>
                        </w:rPr>
                        <w:t> »</w:t>
                      </w:r>
                      <w:r w:rsidRPr="00490F04">
                        <w:rPr>
                          <w:rFonts w:eastAsia="Times New Roman" w:cs="Times New Roman"/>
                          <w:sz w:val="20"/>
                          <w:szCs w:val="20"/>
                          <w:lang w:val="fr-CA"/>
                        </w:rPr>
                        <w:t xml:space="preserve">, Malcolm Gladwell explique ce que sont les groupes de sympathie et pourquoi ils sont si importants: </w:t>
                      </w:r>
                    </w:p>
                    <w:p w14:paraId="3C4310F8" w14:textId="0077F7E0" w:rsidR="009B577B" w:rsidRPr="00490F04" w:rsidRDefault="009B577B" w:rsidP="009200BD">
                      <w:pPr>
                        <w:spacing w:before="120" w:after="120"/>
                        <w:ind w:left="0"/>
                        <w:rPr>
                          <w:sz w:val="20"/>
                          <w:szCs w:val="20"/>
                          <w:lang w:val="fr-CA"/>
                        </w:rPr>
                      </w:pPr>
                      <w:r>
                        <w:rPr>
                          <w:rFonts w:eastAsia="Times New Roman" w:cs="Times New Roman"/>
                          <w:sz w:val="20"/>
                          <w:szCs w:val="20"/>
                          <w:lang w:val="fr-CA"/>
                        </w:rPr>
                        <w:t>« </w:t>
                      </w:r>
                      <w:r w:rsidRPr="00490F04">
                        <w:rPr>
                          <w:rFonts w:eastAsia="Times New Roman" w:cs="Times New Roman"/>
                          <w:sz w:val="20"/>
                          <w:szCs w:val="20"/>
                          <w:lang w:val="fr-CA"/>
                        </w:rPr>
                        <w:t>Faites la liste de toutes les personnes que vous connaissez dont la mort vous laisserait vraiment dévasté. Les chances sont que vous allez avoir autour de 12 noms. Ceci est au moins, la réponse moyenne la plupart des personnes donnent à cette question. Ces noms constituent ce que les psychologues appellent notre groupe de sympathie. Pourquoi les groupes ne sont-ils pas plus grands</w:t>
                      </w:r>
                      <w:r>
                        <w:rPr>
                          <w:rFonts w:eastAsia="Times New Roman" w:cs="Times New Roman"/>
                          <w:sz w:val="20"/>
                          <w:szCs w:val="20"/>
                          <w:lang w:val="fr-CA"/>
                        </w:rPr>
                        <w:t xml:space="preserve"> </w:t>
                      </w:r>
                      <w:r w:rsidRPr="00490F04">
                        <w:rPr>
                          <w:rFonts w:eastAsia="Times New Roman" w:cs="Times New Roman"/>
                          <w:sz w:val="20"/>
                          <w:szCs w:val="20"/>
                          <w:lang w:val="fr-CA"/>
                        </w:rPr>
                        <w:t>? En partie, c’est une question de temps… Le fait d’être l’ami d’une personne exige un investissement minimum de temps. Plus que cela, cependant, il faut de l’énergie émotionnelle. Le fait de s’occuper d’une personne est fatiguant. A un certain moment, quelque part entre 10 à 15 personnes, nous commençons à surcharger</w:t>
                      </w:r>
                      <w:r>
                        <w:rPr>
                          <w:rFonts w:eastAsia="Times New Roman" w:cs="Times New Roman"/>
                          <w:sz w:val="20"/>
                          <w:szCs w:val="20"/>
                          <w:lang w:val="fr-CA"/>
                        </w:rPr>
                        <w:t xml:space="preserve">. </w:t>
                      </w:r>
                      <w:r w:rsidRPr="00490F04">
                        <w:rPr>
                          <w:rFonts w:eastAsia="Times New Roman" w:cs="Times New Roman"/>
                          <w:sz w:val="20"/>
                          <w:szCs w:val="20"/>
                          <w:lang w:val="fr-CA"/>
                        </w:rPr>
                        <w:t>»</w:t>
                      </w:r>
                      <w:r>
                        <w:rPr>
                          <w:rFonts w:eastAsia="Times New Roman" w:cs="Times New Roman"/>
                          <w:sz w:val="20"/>
                          <w:szCs w:val="20"/>
                          <w:lang w:val="fr-CA"/>
                        </w:rPr>
                        <w:t xml:space="preserve">  </w:t>
                      </w:r>
                    </w:p>
                  </w:txbxContent>
                </v:textbox>
                <w10:wrap type="square"/>
              </v:shape>
            </w:pict>
          </mc:Fallback>
        </mc:AlternateContent>
      </w:r>
      <w:r w:rsidR="009200BD" w:rsidRPr="006207D5">
        <w:rPr>
          <w:kern w:val="0"/>
          <w:lang w:val="fr-FR"/>
        </w:rPr>
        <w:t>Nous devons nous assurer que nous avons un nombre suffisant de VCG pour que nous puissions avoir une couverture de saturation, atteignant effectivement presque tous les ménages dans notre groupe cible.</w:t>
      </w:r>
    </w:p>
    <w:p w14:paraId="3637DCB0" w14:textId="3FB9392D" w:rsidR="009200BD" w:rsidRPr="006207D5" w:rsidRDefault="009200BD" w:rsidP="005A71D4">
      <w:pPr>
        <w:pStyle w:val="ListParagraph"/>
        <w:numPr>
          <w:ilvl w:val="0"/>
          <w:numId w:val="41"/>
        </w:numPr>
        <w:ind w:left="1080"/>
        <w:rPr>
          <w:lang w:val="fr-FR"/>
        </w:rPr>
      </w:pPr>
      <w:r w:rsidRPr="006207D5">
        <w:rPr>
          <w:lang w:val="fr-FR"/>
        </w:rPr>
        <w:t xml:space="preserve">Ne surchargez pas les VCG avec trop de ménages. Assurez-vous que votre budget inclut le nombre approprié de VCG pour couvrir votre communauté entière. </w:t>
      </w:r>
    </w:p>
    <w:p w14:paraId="181A2ACD" w14:textId="1B496BC6" w:rsidR="009200BD" w:rsidRPr="006207D5" w:rsidRDefault="009200BD" w:rsidP="009200BD">
      <w:pPr>
        <w:pStyle w:val="Heading3"/>
        <w:ind w:left="1080" w:hanging="360"/>
        <w:rPr>
          <w:lang w:val="fr-FR"/>
        </w:rPr>
      </w:pPr>
      <w:r w:rsidRPr="006207D5">
        <w:rPr>
          <w:lang w:val="fr-FR"/>
        </w:rPr>
        <w:t xml:space="preserve">5. </w:t>
      </w:r>
      <w:r w:rsidRPr="006207D5">
        <w:rPr>
          <w:lang w:val="fr-FR"/>
        </w:rPr>
        <w:tab/>
        <w:t xml:space="preserve">Quand c’est possible, les VCG doivent être choisis par les mères dans leurs groupes. </w:t>
      </w:r>
    </w:p>
    <w:p w14:paraId="3EE8AC4D" w14:textId="06625FB9" w:rsidR="009200BD" w:rsidRPr="006207D5" w:rsidRDefault="009200BD" w:rsidP="009200BD">
      <w:pPr>
        <w:rPr>
          <w:lang w:val="fr-FR"/>
        </w:rPr>
      </w:pPr>
      <w:r w:rsidRPr="006207D5">
        <w:rPr>
          <w:lang w:val="fr-FR"/>
        </w:rPr>
        <w:t>Selon vous, pourquoi ceci est-il important</w:t>
      </w:r>
      <w:r w:rsidR="005A71D4">
        <w:rPr>
          <w:lang w:val="fr-FR"/>
        </w:rPr>
        <w:t xml:space="preserve"> </w:t>
      </w:r>
      <w:r w:rsidRPr="006207D5">
        <w:rPr>
          <w:lang w:val="fr-FR"/>
        </w:rPr>
        <w:t>?</w:t>
      </w:r>
    </w:p>
    <w:p w14:paraId="7F26D7CA" w14:textId="20F1CB75" w:rsidR="009200BD" w:rsidRPr="006207D5" w:rsidRDefault="009200BD" w:rsidP="00003C12">
      <w:pPr>
        <w:pStyle w:val="ListParagraph"/>
        <w:numPr>
          <w:ilvl w:val="0"/>
          <w:numId w:val="42"/>
        </w:numPr>
        <w:ind w:left="1080"/>
        <w:rPr>
          <w:kern w:val="0"/>
          <w:lang w:val="fr-FR"/>
        </w:rPr>
      </w:pPr>
      <w:r w:rsidRPr="006207D5">
        <w:rPr>
          <w:kern w:val="0"/>
          <w:lang w:val="fr-FR"/>
        </w:rPr>
        <w:t>Les personnes choisiront une personne qu’elles respectent et qu’elles sont disposées à écouter. Un volontaire choisi par un étranger est moins susceptible d’être accepté par la communauté.</w:t>
      </w:r>
      <w:r w:rsidR="00A85BF6">
        <w:rPr>
          <w:kern w:val="0"/>
          <w:lang w:val="fr-FR"/>
        </w:rPr>
        <w:t xml:space="preserve"> </w:t>
      </w:r>
    </w:p>
    <w:p w14:paraId="10316E13" w14:textId="59250496" w:rsidR="009200BD" w:rsidRPr="006207D5" w:rsidRDefault="009200BD" w:rsidP="00003C12">
      <w:pPr>
        <w:pStyle w:val="ListParagraph"/>
        <w:numPr>
          <w:ilvl w:val="0"/>
          <w:numId w:val="42"/>
        </w:numPr>
        <w:ind w:left="1080"/>
        <w:rPr>
          <w:kern w:val="0"/>
          <w:lang w:val="fr-FR"/>
        </w:rPr>
      </w:pPr>
      <w:r w:rsidRPr="006207D5">
        <w:rPr>
          <w:kern w:val="0"/>
          <w:lang w:val="fr-FR"/>
        </w:rPr>
        <w:t xml:space="preserve">La communauté sera un peu réticente à écouter les idées d’un étranger. Si un volontaire est « un </w:t>
      </w:r>
      <w:r w:rsidR="00C71407" w:rsidRPr="006207D5">
        <w:rPr>
          <w:kern w:val="0"/>
          <w:lang w:val="fr-FR"/>
        </w:rPr>
        <w:t>dès</w:t>
      </w:r>
      <w:r w:rsidRPr="006207D5">
        <w:rPr>
          <w:kern w:val="0"/>
          <w:lang w:val="fr-FR"/>
        </w:rPr>
        <w:t xml:space="preserve"> leur », ils sont déjà à l’aise et prêt à écouter les messages. </w:t>
      </w:r>
    </w:p>
    <w:p w14:paraId="535894F6" w14:textId="19DC03F3" w:rsidR="009200BD" w:rsidRPr="006207D5" w:rsidRDefault="009200BD" w:rsidP="005A71D4">
      <w:pPr>
        <w:pStyle w:val="ListParagraph"/>
        <w:numPr>
          <w:ilvl w:val="0"/>
          <w:numId w:val="42"/>
        </w:numPr>
        <w:ind w:left="1080"/>
        <w:rPr>
          <w:kern w:val="0"/>
          <w:lang w:val="fr-FR"/>
        </w:rPr>
      </w:pPr>
      <w:r w:rsidRPr="006207D5">
        <w:rPr>
          <w:kern w:val="0"/>
          <w:lang w:val="fr-FR"/>
        </w:rPr>
        <w:t xml:space="preserve">La recherche a trouvé que le fait d’utiliser un voisin pour discuter sur des thèmes sensibles est plus efficace que l’utilisation d’un étranger. </w:t>
      </w:r>
    </w:p>
    <w:p w14:paraId="085774D7" w14:textId="55737F21" w:rsidR="009200BD" w:rsidRPr="006207D5" w:rsidRDefault="009200BD">
      <w:pPr>
        <w:rPr>
          <w:lang w:val="fr-FR"/>
        </w:rPr>
      </w:pPr>
      <w:r w:rsidRPr="006207D5">
        <w:rPr>
          <w:lang w:val="fr-FR"/>
        </w:rPr>
        <w:t xml:space="preserve">Les VCG choisis probablement ne pratiquent pas déjà les comportements que nous voulons qu’ils pratiquent. C’est la responsabilité du Promoteur d’aider les VCG à changer leur propre comportement. </w:t>
      </w:r>
    </w:p>
    <w:p w14:paraId="1E2A1CEC" w14:textId="180CDC6B" w:rsidR="009200BD" w:rsidRPr="006207D5" w:rsidRDefault="009200BD" w:rsidP="00003C12">
      <w:pPr>
        <w:pStyle w:val="ListParagraph"/>
        <w:numPr>
          <w:ilvl w:val="0"/>
          <w:numId w:val="43"/>
        </w:numPr>
        <w:ind w:left="1080"/>
        <w:rPr>
          <w:kern w:val="0"/>
          <w:lang w:val="fr-FR"/>
        </w:rPr>
      </w:pPr>
      <w:r w:rsidRPr="006207D5">
        <w:rPr>
          <w:kern w:val="0"/>
          <w:lang w:val="fr-FR"/>
        </w:rPr>
        <w:t xml:space="preserve">Il est très important pour les Promoteurs d’investir réellement dans le partage et encourager les VCG à changer et pour les Promoteurs et superviseurs de servir de modèle pour ce changement. </w:t>
      </w:r>
    </w:p>
    <w:p w14:paraId="50A441C8" w14:textId="0FE7AAD1" w:rsidR="009200BD" w:rsidRPr="006207D5" w:rsidRDefault="005A71D4" w:rsidP="00003C12">
      <w:pPr>
        <w:pStyle w:val="ListParagraph"/>
        <w:numPr>
          <w:ilvl w:val="0"/>
          <w:numId w:val="43"/>
        </w:numPr>
        <w:ind w:left="1080"/>
        <w:rPr>
          <w:kern w:val="0"/>
          <w:lang w:val="fr-FR"/>
        </w:rPr>
      </w:pPr>
      <w:r w:rsidRPr="006207D5">
        <w:rPr>
          <w:noProof/>
        </w:rPr>
        <mc:AlternateContent>
          <mc:Choice Requires="wps">
            <w:drawing>
              <wp:anchor distT="0" distB="0" distL="114300" distR="114300" simplePos="0" relativeHeight="251648512" behindDoc="0" locked="0" layoutInCell="1" allowOverlap="1" wp14:anchorId="02FE5FDA" wp14:editId="2F5ADE6E">
                <wp:simplePos x="0" y="0"/>
                <wp:positionH relativeFrom="column">
                  <wp:posOffset>3181350</wp:posOffset>
                </wp:positionH>
                <wp:positionV relativeFrom="paragraph">
                  <wp:posOffset>57150</wp:posOffset>
                </wp:positionV>
                <wp:extent cx="2760980" cy="2228850"/>
                <wp:effectExtent l="0" t="0" r="127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980" cy="2228850"/>
                        </a:xfrm>
                        <a:prstGeom prst="rect">
                          <a:avLst/>
                        </a:prstGeom>
                        <a:solidFill>
                          <a:srgbClr val="E2C082"/>
                        </a:solidFill>
                        <a:ln w="6350">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DE8F69E" w14:textId="77777777" w:rsidR="009B577B" w:rsidRPr="00A7344B" w:rsidRDefault="009B577B" w:rsidP="009200BD">
                            <w:pPr>
                              <w:spacing w:before="120" w:after="120"/>
                              <w:ind w:left="0"/>
                              <w:rPr>
                                <w:rFonts w:ascii="Calibri" w:eastAsia="Calibri" w:hAnsi="Calibri" w:cs="Calibri"/>
                                <w:b/>
                                <w:sz w:val="20"/>
                                <w:szCs w:val="20"/>
                                <w:lang w:val="fr-CA"/>
                              </w:rPr>
                            </w:pPr>
                            <w:r w:rsidRPr="00A7344B">
                              <w:rPr>
                                <w:rFonts w:ascii="Calibri" w:eastAsia="Calibri" w:hAnsi="Calibri" w:cs="Calibri"/>
                                <w:b/>
                                <w:sz w:val="20"/>
                                <w:szCs w:val="20"/>
                                <w:lang w:val="fr-CA"/>
                              </w:rPr>
                              <w:t>Exemple du Guatemala: Curamericas Global</w:t>
                            </w:r>
                          </w:p>
                          <w:p w14:paraId="5D49CA90" w14:textId="77777777" w:rsidR="009B577B" w:rsidRPr="00A7344B" w:rsidRDefault="009B577B" w:rsidP="009200BD">
                            <w:pPr>
                              <w:spacing w:before="120" w:after="120"/>
                              <w:ind w:left="0"/>
                              <w:rPr>
                                <w:sz w:val="20"/>
                                <w:szCs w:val="20"/>
                                <w:lang w:val="fr-CA"/>
                              </w:rPr>
                            </w:pPr>
                            <w:r w:rsidRPr="00A7344B">
                              <w:rPr>
                                <w:rFonts w:ascii="Calibri" w:eastAsia="Calibri" w:hAnsi="Calibri" w:cs="Calibri"/>
                                <w:sz w:val="20"/>
                                <w:szCs w:val="20"/>
                                <w:lang w:val="fr-CA"/>
                              </w:rPr>
                              <w:t>La promotion de l’</w:t>
                            </w:r>
                            <w:r>
                              <w:rPr>
                                <w:rFonts w:ascii="Calibri" w:eastAsia="Calibri" w:hAnsi="Calibri" w:cs="Calibri"/>
                                <w:sz w:val="20"/>
                                <w:szCs w:val="20"/>
                                <w:lang w:val="fr-CA"/>
                              </w:rPr>
                              <w:t>a</w:t>
                            </w:r>
                            <w:r w:rsidRPr="00A7344B">
                              <w:rPr>
                                <w:rFonts w:ascii="Calibri" w:eastAsia="Calibri" w:hAnsi="Calibri" w:cs="Calibri"/>
                                <w:sz w:val="20"/>
                                <w:szCs w:val="20"/>
                                <w:lang w:val="fr-CA"/>
                              </w:rPr>
                              <w:t xml:space="preserve">llaitement exclusif (AE) a réellement démarré après que l’une des Promotrices a nourri exclusivement au sein son propre bébé. Les agents et les volontaires étaient également étonnés de la beauté et de la santé du bébé et comment elle grandissait. Elles ont dit qu’elles ne croyaient pas que l’AE pouvait marcher jusqu’à ce qu’elles le voient de leurs propres yeux. Après qu’elles devinrent convaincues, il devint plus facile pour tout le monde de promouvoir de tout leur cœur l’AE.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5FDA" id="Text Box 30" o:spid="_x0000_s1181" type="#_x0000_t202" style="position:absolute;left:0;text-align:left;margin-left:250.5pt;margin-top:4.5pt;width:217.4pt;height:17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" fillcolor="#e2c082" stroked="f" strokeweight=".5pt">
                <v:path arrowok="t"/>
                <v:textbox>
                  <w:txbxContent>
                    <w:p w14:paraId="2DE8F69E" w14:textId="77777777" w:rsidR="009B577B" w:rsidRPr="00A7344B" w:rsidRDefault="009B577B" w:rsidP="009200BD">
                      <w:pPr>
                        <w:spacing w:before="120" w:after="120"/>
                        <w:ind w:left="0"/>
                        <w:rPr>
                          <w:rFonts w:ascii="Calibri" w:eastAsia="Calibri" w:hAnsi="Calibri" w:cs="Calibri"/>
                          <w:b/>
                          <w:sz w:val="20"/>
                          <w:szCs w:val="20"/>
                          <w:lang w:val="fr-CA"/>
                        </w:rPr>
                      </w:pPr>
                      <w:r w:rsidRPr="00A7344B">
                        <w:rPr>
                          <w:rFonts w:ascii="Calibri" w:eastAsia="Calibri" w:hAnsi="Calibri" w:cs="Calibri"/>
                          <w:b/>
                          <w:sz w:val="20"/>
                          <w:szCs w:val="20"/>
                          <w:lang w:val="fr-CA"/>
                        </w:rPr>
                        <w:t>Exemple du Guatemala: Curamericas Global</w:t>
                      </w:r>
                    </w:p>
                    <w:p w14:paraId="5D49CA90" w14:textId="77777777" w:rsidR="009B577B" w:rsidRPr="00A7344B" w:rsidRDefault="009B577B" w:rsidP="009200BD">
                      <w:pPr>
                        <w:spacing w:before="120" w:after="120"/>
                        <w:ind w:left="0"/>
                        <w:rPr>
                          <w:sz w:val="20"/>
                          <w:szCs w:val="20"/>
                          <w:lang w:val="fr-CA"/>
                        </w:rPr>
                      </w:pPr>
                      <w:r w:rsidRPr="00A7344B">
                        <w:rPr>
                          <w:rFonts w:ascii="Calibri" w:eastAsia="Calibri" w:hAnsi="Calibri" w:cs="Calibri"/>
                          <w:sz w:val="20"/>
                          <w:szCs w:val="20"/>
                          <w:lang w:val="fr-CA"/>
                        </w:rPr>
                        <w:t>La promotion de l’</w:t>
                      </w:r>
                      <w:r>
                        <w:rPr>
                          <w:rFonts w:ascii="Calibri" w:eastAsia="Calibri" w:hAnsi="Calibri" w:cs="Calibri"/>
                          <w:sz w:val="20"/>
                          <w:szCs w:val="20"/>
                          <w:lang w:val="fr-CA"/>
                        </w:rPr>
                        <w:t>a</w:t>
                      </w:r>
                      <w:r w:rsidRPr="00A7344B">
                        <w:rPr>
                          <w:rFonts w:ascii="Calibri" w:eastAsia="Calibri" w:hAnsi="Calibri" w:cs="Calibri"/>
                          <w:sz w:val="20"/>
                          <w:szCs w:val="20"/>
                          <w:lang w:val="fr-CA"/>
                        </w:rPr>
                        <w:t xml:space="preserve">llaitement exclusif (AE) a réellement démarré après que l’une des Promotrices a nourri exclusivement au sein son propre bébé. Les agents et les volontaires étaient également étonnés de la beauté et de la santé du bébé et comment elle grandissait. Elles ont dit qu’elles ne croyaient pas que l’AE pouvait marcher jusqu’à ce qu’elles le voient de leurs propres yeux. Après qu’elles devinrent convaincues, il devint plus facile pour tout le monde de promouvoir de tout leur cœur l’AE. </w:t>
                      </w:r>
                    </w:p>
                  </w:txbxContent>
                </v:textbox>
                <w10:wrap type="square"/>
              </v:shape>
            </w:pict>
          </mc:Fallback>
        </mc:AlternateContent>
      </w:r>
      <w:r w:rsidR="009200BD" w:rsidRPr="006207D5">
        <w:rPr>
          <w:kern w:val="0"/>
          <w:lang w:val="fr-FR"/>
        </w:rPr>
        <w:t xml:space="preserve">Le modèle de CG se base sur la promotion de pair à pair. Les VCG choisis vont constituer les modèles (adoptants précoces) du comportement. </w:t>
      </w:r>
    </w:p>
    <w:p w14:paraId="487C6A66" w14:textId="7716FBE0" w:rsidR="009200BD" w:rsidRPr="006207D5" w:rsidRDefault="009200BD" w:rsidP="00003C12">
      <w:pPr>
        <w:pStyle w:val="ListParagraph"/>
        <w:numPr>
          <w:ilvl w:val="0"/>
          <w:numId w:val="43"/>
        </w:numPr>
        <w:ind w:left="1080"/>
        <w:rPr>
          <w:kern w:val="0"/>
          <w:lang w:val="fr-FR"/>
        </w:rPr>
      </w:pPr>
      <w:r w:rsidRPr="006207D5">
        <w:rPr>
          <w:kern w:val="0"/>
          <w:lang w:val="fr-FR"/>
        </w:rPr>
        <w:t xml:space="preserve">Si les VCG ont fait des changements dans leurs propres vies dont leurs voisins en sont témoins, ils seront beaucoup plus efficaces pour soutenir le changement de comportement que ceux qui ne </w:t>
      </w:r>
      <w:r w:rsidR="005A71D4">
        <w:rPr>
          <w:kern w:val="0"/>
          <w:lang w:val="fr-FR"/>
        </w:rPr>
        <w:t>« </w:t>
      </w:r>
      <w:r w:rsidRPr="006207D5">
        <w:rPr>
          <w:kern w:val="0"/>
          <w:lang w:val="fr-FR"/>
        </w:rPr>
        <w:t xml:space="preserve">pratiquent pas ce qu’ils prêchent ». </w:t>
      </w:r>
    </w:p>
    <w:p w14:paraId="680AB59A" w14:textId="5CF16885" w:rsidR="009200BD" w:rsidRPr="006207D5" w:rsidRDefault="009200BD" w:rsidP="00003C12">
      <w:pPr>
        <w:pStyle w:val="ListParagraph"/>
        <w:numPr>
          <w:ilvl w:val="0"/>
          <w:numId w:val="43"/>
        </w:numPr>
        <w:ind w:left="1080"/>
        <w:rPr>
          <w:kern w:val="0"/>
          <w:lang w:val="fr-FR"/>
        </w:rPr>
      </w:pPr>
      <w:r w:rsidRPr="006207D5">
        <w:rPr>
          <w:kern w:val="0"/>
          <w:lang w:val="fr-FR"/>
        </w:rPr>
        <w:t xml:space="preserve">Il est très important que les agents du projet et les volontaires essaient d’abord les comportements et croient en leur valeur pour qu’ils puissent être des modèles pour les FV. </w:t>
      </w:r>
    </w:p>
    <w:p w14:paraId="7DE5BA05" w14:textId="4C3C02CF" w:rsidR="009200BD" w:rsidRPr="006207D5" w:rsidRDefault="009200BD" w:rsidP="00003C12">
      <w:pPr>
        <w:pStyle w:val="ListParagraph"/>
        <w:numPr>
          <w:ilvl w:val="0"/>
          <w:numId w:val="43"/>
        </w:numPr>
        <w:ind w:left="1080"/>
        <w:rPr>
          <w:kern w:val="0"/>
          <w:lang w:val="fr-FR"/>
        </w:rPr>
      </w:pPr>
      <w:r w:rsidRPr="006207D5">
        <w:rPr>
          <w:kern w:val="0"/>
          <w:lang w:val="fr-FR"/>
        </w:rPr>
        <w:t xml:space="preserve">Une fois que les VCG sont convaincus que le </w:t>
      </w:r>
      <w:r w:rsidR="00D4435B" w:rsidRPr="006207D5">
        <w:rPr>
          <w:kern w:val="0"/>
          <w:lang w:val="fr-FR"/>
        </w:rPr>
        <w:t xml:space="preserve">changement de </w:t>
      </w:r>
      <w:r w:rsidRPr="006207D5">
        <w:rPr>
          <w:kern w:val="0"/>
          <w:lang w:val="fr-FR"/>
        </w:rPr>
        <w:t xml:space="preserve">comportement marche, leur influence et crédibilité au sein de la communauté et leur capacité à être des modèles vont beaucoup augmenter. </w:t>
      </w:r>
    </w:p>
    <w:p w14:paraId="711E534A" w14:textId="31D16BA7" w:rsidR="009200BD" w:rsidRPr="006207D5" w:rsidRDefault="009200BD" w:rsidP="00003C12">
      <w:pPr>
        <w:pStyle w:val="ListParagraph"/>
        <w:numPr>
          <w:ilvl w:val="0"/>
          <w:numId w:val="43"/>
        </w:numPr>
        <w:ind w:left="1080"/>
        <w:rPr>
          <w:kern w:val="0"/>
          <w:lang w:val="fr-FR"/>
        </w:rPr>
      </w:pPr>
      <w:r w:rsidRPr="006207D5">
        <w:rPr>
          <w:kern w:val="0"/>
          <w:lang w:val="fr-FR"/>
        </w:rPr>
        <w:t xml:space="preserve">Encouragez, mais ne forcez pas les agents du projet et les VCG à essayer les pratiques clefs. Une pression excessive peut provoquer la résistance. Le changement prend du temps; il ne va pas se passer nuitamment. </w:t>
      </w:r>
    </w:p>
    <w:p w14:paraId="336E394A" w14:textId="1A7DA703" w:rsidR="009200BD" w:rsidRPr="006207D5" w:rsidRDefault="009200BD" w:rsidP="005A71D4">
      <w:pPr>
        <w:pStyle w:val="ListParagraph"/>
        <w:numPr>
          <w:ilvl w:val="0"/>
          <w:numId w:val="43"/>
        </w:numPr>
        <w:ind w:left="1080"/>
        <w:rPr>
          <w:kern w:val="0"/>
          <w:lang w:val="fr-FR"/>
        </w:rPr>
      </w:pPr>
      <w:r w:rsidRPr="006207D5">
        <w:rPr>
          <w:kern w:val="0"/>
          <w:lang w:val="fr-FR"/>
        </w:rPr>
        <w:t xml:space="preserve">Plus les VCG enseignent aux autres le changement de comportement, plus il sera probable pour eux de changer leur comportement. </w:t>
      </w:r>
    </w:p>
    <w:p w14:paraId="2698AC05" w14:textId="14C9B273" w:rsidR="009200BD" w:rsidRPr="006207D5" w:rsidRDefault="009200BD" w:rsidP="009200BD">
      <w:pPr>
        <w:rPr>
          <w:lang w:val="fr-FR"/>
        </w:rPr>
      </w:pPr>
      <w:r w:rsidRPr="006207D5">
        <w:rPr>
          <w:b/>
          <w:lang w:val="fr-FR"/>
        </w:rPr>
        <w:t>Remarque</w:t>
      </w:r>
      <w:r w:rsidR="005A71D4">
        <w:rPr>
          <w:b/>
          <w:lang w:val="fr-FR"/>
        </w:rPr>
        <w:t xml:space="preserve"> </w:t>
      </w:r>
      <w:r w:rsidRPr="006207D5">
        <w:rPr>
          <w:b/>
          <w:lang w:val="fr-FR"/>
        </w:rPr>
        <w:t>:</w:t>
      </w:r>
      <w:r w:rsidRPr="006207D5">
        <w:rPr>
          <w:lang w:val="fr-FR"/>
        </w:rPr>
        <w:t xml:space="preserve"> Parfois, il n’est pas possible pour les mères de choisir leurs VCG. Il y a des exemples de réussite, tels que les projets Vurhonga de WR au Mozambique où les mères n’ont pas choisi leurs VCG. S’il n’est pas possible d’utiliser les VCG, peut-être que vous vous attendiez à utiliser les travailleurs communautaires du Ministère de la Santé, n’abandonnez pas – vous pouvez toujours avoir de grands résultats. Les agents du projet doivent être conscients que dans ce cas, les travailleurs ou volontaires de la communauté doivent travailler plus dur pour gagner la confiance et le respect des ménages qu’ils servent et doivent traiter cette préoccupation pendant les rencontres de CG. </w:t>
      </w:r>
    </w:p>
    <w:p w14:paraId="4A0BF104" w14:textId="77777777" w:rsidR="009200BD" w:rsidRPr="006207D5" w:rsidRDefault="009200BD" w:rsidP="009200BD">
      <w:pPr>
        <w:pStyle w:val="Heading3"/>
        <w:ind w:left="1080" w:hanging="360"/>
        <w:rPr>
          <w:lang w:val="fr-FR"/>
        </w:rPr>
      </w:pPr>
      <w:r w:rsidRPr="006207D5">
        <w:rPr>
          <w:lang w:val="fr-FR"/>
        </w:rPr>
        <w:t xml:space="preserve">6. </w:t>
      </w:r>
      <w:r w:rsidRPr="006207D5">
        <w:rPr>
          <w:lang w:val="fr-FR"/>
        </w:rPr>
        <w:tab/>
        <w:t xml:space="preserve">Tous les bénéficiaires d’un VCG doivent vivre à une distance qui facilite une visite fréquente à domicile, et tous les VCG doivent vivre à moins d’une heure de marche du lieu de rencontre du Promoteur. </w:t>
      </w:r>
    </w:p>
    <w:p w14:paraId="4729FEF1" w14:textId="1EA2A5D6" w:rsidR="009200BD" w:rsidRPr="006207D5" w:rsidRDefault="009200BD" w:rsidP="009200BD">
      <w:pPr>
        <w:rPr>
          <w:lang w:val="fr-FR"/>
        </w:rPr>
      </w:pPr>
      <w:r w:rsidRPr="006207D5">
        <w:rPr>
          <w:lang w:val="fr-FR"/>
        </w:rPr>
        <w:t xml:space="preserve">Une certaine restructuration des groupes peut être nécessaire si les volontaires et les groupes ne correspondent pas à cette exigence. </w:t>
      </w:r>
    </w:p>
    <w:p w14:paraId="3126513F" w14:textId="53706BF2" w:rsidR="009200BD" w:rsidRPr="006207D5" w:rsidRDefault="009200BD" w:rsidP="009200BD">
      <w:pPr>
        <w:rPr>
          <w:lang w:val="fr-FR"/>
        </w:rPr>
      </w:pPr>
      <w:r w:rsidRPr="006207D5">
        <w:rPr>
          <w:lang w:val="fr-FR"/>
        </w:rPr>
        <w:t xml:space="preserve">Ceci assure que nous respectons le temps et la charge de travail du volontaire. </w:t>
      </w:r>
    </w:p>
    <w:p w14:paraId="2607B4BB" w14:textId="5EE4C9EB" w:rsidR="009200BD" w:rsidRPr="006207D5" w:rsidRDefault="009200BD" w:rsidP="009200BD">
      <w:pPr>
        <w:pStyle w:val="Heading3"/>
        <w:ind w:left="1080" w:hanging="360"/>
        <w:rPr>
          <w:lang w:val="fr-FR"/>
        </w:rPr>
      </w:pPr>
      <w:r w:rsidRPr="006207D5">
        <w:rPr>
          <w:lang w:val="fr-FR"/>
        </w:rPr>
        <w:t xml:space="preserve">7. </w:t>
      </w:r>
      <w:r w:rsidRPr="006207D5">
        <w:rPr>
          <w:lang w:val="fr-FR"/>
        </w:rPr>
        <w:tab/>
        <w:t xml:space="preserve">Chaque </w:t>
      </w:r>
      <w:r w:rsidR="00FB0D6D" w:rsidRPr="006207D5">
        <w:rPr>
          <w:lang w:val="fr-FR"/>
        </w:rPr>
        <w:t>P</w:t>
      </w:r>
      <w:r w:rsidRPr="006207D5">
        <w:rPr>
          <w:lang w:val="fr-FR"/>
        </w:rPr>
        <w:t xml:space="preserve">romoteur ne doit pas être responsable de plus de neuf CG. </w:t>
      </w:r>
    </w:p>
    <w:p w14:paraId="10AD316B" w14:textId="21BCE1CA" w:rsidR="009200BD" w:rsidRPr="006207D5" w:rsidRDefault="009200BD" w:rsidP="00003C12">
      <w:pPr>
        <w:pStyle w:val="ListParagraph"/>
        <w:numPr>
          <w:ilvl w:val="0"/>
          <w:numId w:val="44"/>
        </w:numPr>
        <w:ind w:left="1080"/>
        <w:rPr>
          <w:lang w:val="fr-FR"/>
        </w:rPr>
      </w:pPr>
      <w:r w:rsidRPr="006207D5">
        <w:rPr>
          <w:lang w:val="fr-FR"/>
        </w:rPr>
        <w:t>Pour que les promoteurs sachent et puissent avoir la</w:t>
      </w:r>
      <w:r w:rsidR="00A85BF6">
        <w:rPr>
          <w:lang w:val="fr-FR"/>
        </w:rPr>
        <w:t xml:space="preserve"> </w:t>
      </w:r>
      <w:r w:rsidRPr="006207D5">
        <w:rPr>
          <w:lang w:val="fr-FR"/>
        </w:rPr>
        <w:t>confiance de ceux avec lesquels ils travaillent, il est mieux de limiter le nombre de VCG avec lesquels ils travaillent à environ 150, ou neuf CG (en assumant que la taille d’un CG est de 10</w:t>
      </w:r>
      <w:r w:rsidR="005A71D4">
        <w:rPr>
          <w:lang w:val="fr-FR"/>
        </w:rPr>
        <w:t>-</w:t>
      </w:r>
      <w:r w:rsidRPr="006207D5">
        <w:rPr>
          <w:lang w:val="fr-FR"/>
        </w:rPr>
        <w:t xml:space="preserve">15 membres). </w:t>
      </w:r>
    </w:p>
    <w:p w14:paraId="5F4D9449" w14:textId="2A091ED4" w:rsidR="009200BD" w:rsidRPr="006207D5" w:rsidRDefault="009200BD" w:rsidP="00003C12">
      <w:pPr>
        <w:pStyle w:val="ListParagraph"/>
        <w:numPr>
          <w:ilvl w:val="0"/>
          <w:numId w:val="44"/>
        </w:numPr>
        <w:ind w:left="1080"/>
        <w:rPr>
          <w:lang w:val="fr-FR"/>
        </w:rPr>
      </w:pPr>
      <w:r w:rsidRPr="006207D5">
        <w:rPr>
          <w:lang w:val="fr-FR"/>
        </w:rPr>
        <w:t xml:space="preserve">Une recherche de science sociale confirme que notre </w:t>
      </w:r>
      <w:r w:rsidR="00034BE1">
        <w:rPr>
          <w:lang w:val="fr-FR"/>
        </w:rPr>
        <w:t>« </w:t>
      </w:r>
      <w:r w:rsidRPr="006207D5">
        <w:rPr>
          <w:lang w:val="fr-FR"/>
        </w:rPr>
        <w:t>capacité de canal social</w:t>
      </w:r>
      <w:r w:rsidR="00034BE1">
        <w:rPr>
          <w:lang w:val="fr-FR"/>
        </w:rPr>
        <w:t> »</w:t>
      </w:r>
      <w:r w:rsidRPr="006207D5">
        <w:rPr>
          <w:lang w:val="fr-FR"/>
        </w:rPr>
        <w:t xml:space="preserve"> maximum – le nombre maximum de personnes avec lesquelles nous pouvons avoir une relation sociale véritable – est environ 150 personnes. </w:t>
      </w:r>
    </w:p>
    <w:p w14:paraId="3E3E9A1F" w14:textId="77777777" w:rsidR="009200BD" w:rsidRPr="006207D5" w:rsidRDefault="009200BD" w:rsidP="00003C12">
      <w:pPr>
        <w:pStyle w:val="ListParagraph"/>
        <w:numPr>
          <w:ilvl w:val="0"/>
          <w:numId w:val="44"/>
        </w:numPr>
        <w:ind w:left="1080"/>
        <w:rPr>
          <w:lang w:val="fr-FR"/>
        </w:rPr>
      </w:pPr>
      <w:r w:rsidRPr="006207D5">
        <w:rPr>
          <w:lang w:val="fr-FR"/>
        </w:rPr>
        <w:t xml:space="preserve">Rappelez-vous que neuf CG par Promoteur doit être le maximum. Le nombre réel sera spécifique au contexte, selon les facteurs qui incluent la géographie et la densité de la population (le temps de voyage pris par le Promoteur entre les CG), si toutefois les Promoteurs travaillent à plein temps ou à temps partiel et les autres tâches que les Promoteurs peuvent avoir. </w:t>
      </w:r>
    </w:p>
    <w:p w14:paraId="02AB7CCB" w14:textId="77FCE82B" w:rsidR="009200BD" w:rsidRPr="006207D5" w:rsidRDefault="009200BD" w:rsidP="00003C12">
      <w:pPr>
        <w:pStyle w:val="ListParagraph"/>
        <w:numPr>
          <w:ilvl w:val="0"/>
          <w:numId w:val="44"/>
        </w:numPr>
        <w:ind w:left="1080"/>
        <w:rPr>
          <w:lang w:val="fr-FR"/>
        </w:rPr>
      </w:pPr>
      <w:r w:rsidRPr="006207D5">
        <w:rPr>
          <w:lang w:val="fr-FR"/>
        </w:rPr>
        <w:t xml:space="preserve">Par exemple, considérez un Promoteur travaillant à plein temps qui a 8 CG qui se réunissent toutes les deux semaines. Ce qui fait 8 rencontres de groupe x 2 contacts toutes les deux semaines = 32 sessions par mois. Supposez que chaque session de CG prend environ ½ journée, y compris le temps de voyage. Ceci est égal à 16 jours entiers de travail et laisse seulement 4 autres jours par mois pour rédiger le rapport, les rencontres </w:t>
      </w:r>
      <w:r w:rsidR="001D73BA" w:rsidRPr="006207D5">
        <w:rPr>
          <w:lang w:val="fr-FR"/>
        </w:rPr>
        <w:t>bihebdomadaires</w:t>
      </w:r>
      <w:r w:rsidRPr="006207D5">
        <w:rPr>
          <w:lang w:val="fr-FR"/>
        </w:rPr>
        <w:t xml:space="preserve"> avec les superviseurs, les visites de </w:t>
      </w:r>
      <w:r w:rsidR="00A51E7C" w:rsidRPr="006207D5">
        <w:rPr>
          <w:lang w:val="fr-FR"/>
        </w:rPr>
        <w:t>Supervision Formative</w:t>
      </w:r>
      <w:r w:rsidRPr="006207D5">
        <w:rPr>
          <w:lang w:val="fr-FR"/>
        </w:rPr>
        <w:t xml:space="preserve"> avec les VCG, et tous les rencontres avec les leaders locaux, </w:t>
      </w:r>
      <w:r w:rsidR="001D73BA" w:rsidRPr="006207D5">
        <w:rPr>
          <w:lang w:val="fr-FR"/>
        </w:rPr>
        <w:t>l</w:t>
      </w:r>
      <w:r w:rsidRPr="006207D5">
        <w:rPr>
          <w:lang w:val="fr-FR"/>
        </w:rPr>
        <w:t xml:space="preserve">es agents du centre de santé et les comités de santé villageois – un programme très plein! </w:t>
      </w:r>
    </w:p>
    <w:p w14:paraId="07DF2FF2" w14:textId="3C63A54B" w:rsidR="009200BD" w:rsidRPr="006207D5" w:rsidRDefault="009200BD" w:rsidP="005A71D4">
      <w:pPr>
        <w:pStyle w:val="ListParagraph"/>
        <w:numPr>
          <w:ilvl w:val="0"/>
          <w:numId w:val="44"/>
        </w:numPr>
        <w:ind w:left="1080"/>
        <w:rPr>
          <w:lang w:val="fr-FR"/>
        </w:rPr>
      </w:pPr>
      <w:r w:rsidRPr="006207D5">
        <w:rPr>
          <w:lang w:val="fr-FR"/>
        </w:rPr>
        <w:t xml:space="preserve">Dans des zones à forte densité de population ou zones péri-urbaines, où le temps de voyage entre les groupes est minimal, il serait possible pour un Promoteur de rencontrer plus de CG par jour, ce qui va aussi libérer du temps pour des visites additionnelles de </w:t>
      </w:r>
      <w:r w:rsidR="00A51E7C" w:rsidRPr="006207D5">
        <w:rPr>
          <w:lang w:val="fr-FR"/>
        </w:rPr>
        <w:t>Supervision Formative</w:t>
      </w:r>
      <w:r w:rsidRPr="006207D5">
        <w:rPr>
          <w:lang w:val="fr-FR"/>
        </w:rPr>
        <w:t xml:space="preserve">. </w:t>
      </w:r>
    </w:p>
    <w:p w14:paraId="183F133D" w14:textId="339F2B5A" w:rsidR="009200BD" w:rsidRPr="00003C12" w:rsidRDefault="009200BD" w:rsidP="005A71D4">
      <w:pPr>
        <w:pStyle w:val="Heading3"/>
        <w:ind w:left="1080" w:hanging="360"/>
        <w:rPr>
          <w:lang w:val="fr-FR"/>
        </w:rPr>
      </w:pPr>
      <w:r w:rsidRPr="00003C12">
        <w:rPr>
          <w:lang w:val="fr-FR"/>
        </w:rPr>
        <w:t xml:space="preserve">8. </w:t>
      </w:r>
      <w:r w:rsidRPr="00003C12">
        <w:rPr>
          <w:lang w:val="fr-FR"/>
        </w:rPr>
        <w:tab/>
      </w:r>
      <w:r w:rsidRPr="006F4E15">
        <w:rPr>
          <w:rStyle w:val="Heading3Char"/>
          <w:b/>
          <w:bCs/>
          <w:lang w:val="fr-FR"/>
        </w:rPr>
        <w:t>Les Promoteurs vont superviser au moins un VCG de chaque CG par mois (de préférence un VCG de chaque CG toutes les deux semaines).</w:t>
      </w:r>
      <w:r w:rsidR="00A85BF6" w:rsidRPr="006F4E15">
        <w:rPr>
          <w:rStyle w:val="Heading3Char"/>
          <w:b/>
          <w:bCs/>
          <w:lang w:val="fr-FR"/>
        </w:rPr>
        <w:t xml:space="preserve"> </w:t>
      </w:r>
    </w:p>
    <w:p w14:paraId="46D1B7BC" w14:textId="7809AA29" w:rsidR="009200BD" w:rsidRPr="006207D5" w:rsidRDefault="009200BD" w:rsidP="009200BD">
      <w:pPr>
        <w:rPr>
          <w:lang w:val="fr-FR"/>
        </w:rPr>
      </w:pPr>
      <w:r w:rsidRPr="006207D5">
        <w:rPr>
          <w:lang w:val="fr-FR"/>
        </w:rPr>
        <w:t>Pourquoi les volontaires doivent-ils être supervisés</w:t>
      </w:r>
      <w:r w:rsidR="005A71D4">
        <w:rPr>
          <w:lang w:val="fr-FR"/>
        </w:rPr>
        <w:t xml:space="preserve"> </w:t>
      </w:r>
      <w:r w:rsidRPr="006207D5">
        <w:rPr>
          <w:lang w:val="fr-FR"/>
        </w:rPr>
        <w:t>?</w:t>
      </w:r>
      <w:r w:rsidR="00A85BF6">
        <w:rPr>
          <w:lang w:val="fr-FR"/>
        </w:rPr>
        <w:t xml:space="preserve"> </w:t>
      </w:r>
    </w:p>
    <w:p w14:paraId="768274CF" w14:textId="77777777" w:rsidR="009200BD" w:rsidRPr="006207D5" w:rsidRDefault="009200BD" w:rsidP="00003C12">
      <w:pPr>
        <w:pStyle w:val="ListParagraph"/>
        <w:numPr>
          <w:ilvl w:val="0"/>
          <w:numId w:val="45"/>
        </w:numPr>
        <w:ind w:left="1080"/>
        <w:rPr>
          <w:kern w:val="0"/>
          <w:lang w:val="fr-FR"/>
        </w:rPr>
      </w:pPr>
      <w:r w:rsidRPr="006207D5">
        <w:rPr>
          <w:kern w:val="0"/>
          <w:lang w:val="fr-FR"/>
        </w:rPr>
        <w:t xml:space="preserve">Les volontaires partageant des informations inexactes ou qui n’arrivent pas à accomplir leurs responsabilités peuvent faire plus de mal que de bien. </w:t>
      </w:r>
    </w:p>
    <w:p w14:paraId="05C812B4" w14:textId="77777777" w:rsidR="009200BD" w:rsidRPr="006207D5" w:rsidRDefault="009200BD" w:rsidP="00003C12">
      <w:pPr>
        <w:pStyle w:val="ListParagraph"/>
        <w:numPr>
          <w:ilvl w:val="0"/>
          <w:numId w:val="45"/>
        </w:numPr>
        <w:ind w:left="1080"/>
        <w:rPr>
          <w:kern w:val="0"/>
          <w:lang w:val="fr-FR"/>
        </w:rPr>
      </w:pPr>
      <w:r w:rsidRPr="006207D5">
        <w:rPr>
          <w:kern w:val="0"/>
          <w:lang w:val="fr-FR"/>
        </w:rPr>
        <w:t xml:space="preserve">Les projets sont responsables vis-à-vis de leurs donateurs de s’assurer que nous atteignions nos objectifs de programme. </w:t>
      </w:r>
    </w:p>
    <w:p w14:paraId="67822D46" w14:textId="77777777" w:rsidR="009200BD" w:rsidRPr="006207D5" w:rsidRDefault="009200BD" w:rsidP="005A71D4">
      <w:pPr>
        <w:pStyle w:val="ListParagraph"/>
        <w:numPr>
          <w:ilvl w:val="0"/>
          <w:numId w:val="45"/>
        </w:numPr>
        <w:ind w:left="1080"/>
        <w:rPr>
          <w:kern w:val="0"/>
          <w:lang w:val="fr-FR"/>
        </w:rPr>
      </w:pPr>
      <w:r w:rsidRPr="006207D5">
        <w:rPr>
          <w:kern w:val="0"/>
          <w:lang w:val="fr-FR"/>
        </w:rPr>
        <w:t xml:space="preserve">Les Promoteurs vont superviser avec la liste de contrôle pour l’amélioration de la qualité (LCAQ). Ceci encourage les volontaires et leur donne le sentiment qu’on accorde de l’importance à leur travail. </w:t>
      </w:r>
    </w:p>
    <w:p w14:paraId="080FC4E1" w14:textId="25D1D8DD" w:rsidR="009200BD" w:rsidRPr="006207D5" w:rsidRDefault="009200BD" w:rsidP="009200BD">
      <w:pPr>
        <w:pStyle w:val="Heading3"/>
        <w:ind w:left="1080" w:hanging="360"/>
        <w:rPr>
          <w:lang w:val="fr-FR"/>
        </w:rPr>
      </w:pPr>
      <w:r w:rsidRPr="006207D5">
        <w:rPr>
          <w:lang w:val="fr-FR"/>
        </w:rPr>
        <w:t xml:space="preserve">9. </w:t>
      </w:r>
      <w:r w:rsidRPr="006207D5">
        <w:rPr>
          <w:lang w:val="fr-FR"/>
        </w:rPr>
        <w:tab/>
        <w:t>Le volume de contact des VCG avec leurs mères bénéficiaires assignées et la fréquence de rencontre des CG doit être au moins une fois par mois, de préférence deux fois par mois.</w:t>
      </w:r>
      <w:r w:rsidR="00A85BF6">
        <w:rPr>
          <w:lang w:val="fr-FR"/>
        </w:rPr>
        <w:t xml:space="preserve"> </w:t>
      </w:r>
    </w:p>
    <w:p w14:paraId="6000952C" w14:textId="21F35883" w:rsidR="009200BD" w:rsidRPr="006207D5" w:rsidRDefault="00334665" w:rsidP="005A71D4">
      <w:pPr>
        <w:rPr>
          <w:lang w:val="fr-FR"/>
        </w:rPr>
      </w:pPr>
      <w:r w:rsidRPr="006207D5">
        <w:rPr>
          <w:rFonts w:eastAsia="Calibri"/>
          <w:noProof/>
        </w:rPr>
        <mc:AlternateContent>
          <mc:Choice Requires="wps">
            <w:drawing>
              <wp:inline distT="0" distB="0" distL="0" distR="0" wp14:anchorId="6897B546" wp14:editId="4C13FE46">
                <wp:extent cx="5476875" cy="3819525"/>
                <wp:effectExtent l="0" t="0" r="9525" b="952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81952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F51B2" w14:textId="79FF1099" w:rsidR="009B577B" w:rsidRPr="00A3138C" w:rsidRDefault="009B577B" w:rsidP="009200BD">
                            <w:pPr>
                              <w:spacing w:before="120" w:after="120"/>
                              <w:ind w:left="0"/>
                              <w:rPr>
                                <w:rFonts w:ascii="Calibri" w:eastAsia="Calibri" w:hAnsi="Calibri" w:cs="Calibri"/>
                                <w:b/>
                                <w:sz w:val="20"/>
                                <w:szCs w:val="20"/>
                                <w:lang w:val="fr-CA"/>
                              </w:rPr>
                            </w:pPr>
                            <w:r w:rsidRPr="00A3138C">
                              <w:rPr>
                                <w:rFonts w:ascii="Calibri" w:eastAsia="Calibri" w:hAnsi="Calibri" w:cs="Calibri"/>
                                <w:b/>
                                <w:sz w:val="20"/>
                                <w:szCs w:val="20"/>
                                <w:lang w:val="fr-CA"/>
                              </w:rPr>
                              <w:t xml:space="preserve">Visites à </w:t>
                            </w:r>
                            <w:r>
                              <w:rPr>
                                <w:rFonts w:ascii="Calibri" w:eastAsia="Calibri" w:hAnsi="Calibri" w:cs="Calibri"/>
                                <w:b/>
                                <w:sz w:val="20"/>
                                <w:szCs w:val="20"/>
                                <w:lang w:val="fr-CA"/>
                              </w:rPr>
                              <w:t>D</w:t>
                            </w:r>
                            <w:r w:rsidRPr="00A3138C">
                              <w:rPr>
                                <w:rFonts w:ascii="Calibri" w:eastAsia="Calibri" w:hAnsi="Calibri" w:cs="Calibri"/>
                                <w:b/>
                                <w:sz w:val="20"/>
                                <w:szCs w:val="20"/>
                                <w:lang w:val="fr-CA"/>
                              </w:rPr>
                              <w:t>omicile et Rencontres de Groupe avec les FV: Quel est le bon équilibre</w:t>
                            </w:r>
                            <w:r>
                              <w:rPr>
                                <w:rFonts w:ascii="Calibri" w:eastAsia="Calibri" w:hAnsi="Calibri" w:cs="Calibri"/>
                                <w:b/>
                                <w:sz w:val="20"/>
                                <w:szCs w:val="20"/>
                                <w:lang w:val="fr-CA"/>
                              </w:rPr>
                              <w:t xml:space="preserve"> </w:t>
                            </w:r>
                            <w:r w:rsidRPr="00A3138C">
                              <w:rPr>
                                <w:rFonts w:ascii="Calibri" w:eastAsia="Calibri" w:hAnsi="Calibri" w:cs="Calibri"/>
                                <w:b/>
                                <w:sz w:val="20"/>
                                <w:szCs w:val="20"/>
                                <w:lang w:val="fr-CA"/>
                              </w:rPr>
                              <w:t>?</w:t>
                            </w:r>
                          </w:p>
                          <w:p w14:paraId="1ADDD5AF"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 xml:space="preserve">Beaucoup de praticiens recommandent que les VCG tiennent une rencontre de groupe de FV et fassent une visite à domicile par mois. Ceci semble être la combinaison idéale, </w:t>
                            </w:r>
                            <w:r>
                              <w:rPr>
                                <w:rFonts w:ascii="Calibri" w:eastAsia="Calibri" w:hAnsi="Calibri" w:cs="Calibri"/>
                                <w:sz w:val="20"/>
                                <w:szCs w:val="20"/>
                                <w:lang w:val="fr-CA"/>
                              </w:rPr>
                              <w:t xml:space="preserve">dans le cas </w:t>
                            </w:r>
                            <w:r w:rsidRPr="00A3138C">
                              <w:rPr>
                                <w:rFonts w:ascii="Calibri" w:eastAsia="Calibri" w:hAnsi="Calibri" w:cs="Calibri"/>
                                <w:sz w:val="20"/>
                                <w:szCs w:val="20"/>
                                <w:lang w:val="fr-CA"/>
                              </w:rPr>
                              <w:t xml:space="preserve">où c’est faisable. </w:t>
                            </w:r>
                          </w:p>
                          <w:p w14:paraId="4B5B6102"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 xml:space="preserve">Les rencontres de groupes sont une opportunité pour les FV de renforcer l’apprentissage et de se donner le soutien de pairs, ce qui renforce rapidement les changements de comportement et change les normes communautaires. </w:t>
                            </w:r>
                          </w:p>
                          <w:p w14:paraId="0BA570AE"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Les visites à domicile permettent aux FV de discuter de préoccupations privées avec les VCG. En outre, les VCG ont l’opportunité de partager des messages éducationnelles et des pratiques clefs avec les autres dans la maison, tels que les pères, les grand</w:t>
                            </w:r>
                            <w:r>
                              <w:rPr>
                                <w:rFonts w:ascii="Calibri" w:eastAsia="Calibri" w:hAnsi="Calibri" w:cs="Calibri"/>
                                <w:sz w:val="20"/>
                                <w:szCs w:val="20"/>
                                <w:lang w:val="fr-CA"/>
                              </w:rPr>
                              <w:t>s</w:t>
                            </w:r>
                            <w:r w:rsidRPr="00A3138C">
                              <w:rPr>
                                <w:rFonts w:ascii="Calibri" w:eastAsia="Calibri" w:hAnsi="Calibri" w:cs="Calibri"/>
                                <w:sz w:val="20"/>
                                <w:szCs w:val="20"/>
                                <w:lang w:val="fr-CA"/>
                              </w:rPr>
                              <w:t xml:space="preserve">-parents et d’autres parents proches. Ceci donne une grande opportunité pour soutenir toute la famille et d’augmenter le soutien familial pour les changements que nous voulons promouvoir. </w:t>
                            </w:r>
                          </w:p>
                          <w:p w14:paraId="64E08CB7"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 xml:space="preserve">De cette façon, vous obtenez les avantages de l’environnement du groupe de soutien et des visites à domicile. </w:t>
                            </w:r>
                          </w:p>
                          <w:p w14:paraId="15832997" w14:textId="156D03C0" w:rsidR="009B577B" w:rsidRPr="00C2333D" w:rsidRDefault="009B577B" w:rsidP="009200BD">
                            <w:pPr>
                              <w:spacing w:before="120" w:after="120"/>
                              <w:ind w:left="0"/>
                              <w:rPr>
                                <w:sz w:val="20"/>
                                <w:szCs w:val="20"/>
                                <w:lang w:val="fr-CA"/>
                              </w:rPr>
                            </w:pPr>
                            <w:r w:rsidRPr="00A3138C">
                              <w:rPr>
                                <w:rFonts w:ascii="Calibri" w:eastAsia="Calibri" w:hAnsi="Calibri" w:cs="Calibri"/>
                                <w:sz w:val="20"/>
                                <w:szCs w:val="20"/>
                                <w:lang w:val="fr-CA"/>
                              </w:rPr>
                              <w:t>Dans la pratique, certains FV se réunissent toujours en groupes, avec les VCG faisant des visites à domicile à ceux qui ratent la rencontre de groupe. Certains projets fournissent seulement les visites à domicile. Mais nous recommandons les deux, bien que nous réalisions qu’il serait nécessaire de s’adapter aux situations et sensibilités locales.</w:t>
                            </w:r>
                            <w:r>
                              <w:rPr>
                                <w:rFonts w:ascii="Calibri" w:eastAsia="Calibri" w:hAnsi="Calibri" w:cs="Calibri"/>
                                <w:sz w:val="20"/>
                                <w:szCs w:val="20"/>
                                <w:lang w:val="fr-CA"/>
                              </w:rPr>
                              <w:t xml:space="preserve"> </w:t>
                            </w:r>
                            <w:r w:rsidRPr="00C2333D">
                              <w:rPr>
                                <w:rFonts w:ascii="Calibri" w:eastAsia="Calibri" w:hAnsi="Calibri" w:cs="Calibri"/>
                                <w:sz w:val="20"/>
                                <w:szCs w:val="20"/>
                                <w:lang w:val="fr-CA"/>
                              </w:rPr>
                              <w:t xml:space="preserve">Voir </w:t>
                            </w:r>
                            <w:r w:rsidRPr="00003C12">
                              <w:rPr>
                                <w:b/>
                                <w:color w:val="237990"/>
                                <w:sz w:val="20"/>
                                <w:szCs w:val="20"/>
                                <w:lang w:val="fr-CA"/>
                              </w:rPr>
                              <w:t>Annexe 10: Care Groups</w:t>
                            </w:r>
                            <w:r w:rsidRPr="00003C12">
                              <w:rPr>
                                <w:color w:val="237990"/>
                                <w:lang w:val="fr-ML"/>
                              </w:rPr>
                              <w:t xml:space="preserve"> </w:t>
                            </w:r>
                            <w:r w:rsidRPr="00003C12">
                              <w:rPr>
                                <w:b/>
                                <w:color w:val="237990"/>
                                <w:sz w:val="20"/>
                                <w:szCs w:val="20"/>
                                <w:lang w:val="fr-ML"/>
                              </w:rPr>
                              <w:t>et les Environnements Ayant un Capital Social Bas: L’Exemple de Curamericas au Guatemala</w:t>
                            </w:r>
                            <w:r w:rsidRPr="00003C12" w:rsidDel="0065693A">
                              <w:rPr>
                                <w:b/>
                                <w:color w:val="237990"/>
                                <w:sz w:val="20"/>
                                <w:szCs w:val="20"/>
                                <w:lang w:val="fr-CA"/>
                              </w:rPr>
                              <w:t xml:space="preserve"> </w:t>
                            </w:r>
                            <w:r w:rsidRPr="00C2333D">
                              <w:rPr>
                                <w:rFonts w:ascii="Calibri" w:eastAsia="Calibri" w:hAnsi="Calibri" w:cs="Calibri"/>
                                <w:sz w:val="20"/>
                                <w:szCs w:val="20"/>
                                <w:lang w:val="fr-CA"/>
                              </w:rPr>
                              <w:t xml:space="preserve">pour d’avantages de détails sur cela.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97B546" id="Text Box 31" o:spid="_x0000_s1182" type="#_x0000_t202" style="width:431.2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" fillcolor="#e2c082" stroked="f" strokeweight=".5pt">
                <v:path arrowok="t"/>
                <v:textbox>
                  <w:txbxContent>
                    <w:p w14:paraId="02AF51B2" w14:textId="79FF1099" w:rsidR="009B577B" w:rsidRPr="00A3138C" w:rsidRDefault="009B577B" w:rsidP="009200BD">
                      <w:pPr>
                        <w:spacing w:before="120" w:after="120"/>
                        <w:ind w:left="0"/>
                        <w:rPr>
                          <w:rFonts w:ascii="Calibri" w:eastAsia="Calibri" w:hAnsi="Calibri" w:cs="Calibri"/>
                          <w:b/>
                          <w:sz w:val="20"/>
                          <w:szCs w:val="20"/>
                          <w:lang w:val="fr-CA"/>
                        </w:rPr>
                      </w:pPr>
                      <w:r w:rsidRPr="00A3138C">
                        <w:rPr>
                          <w:rFonts w:ascii="Calibri" w:eastAsia="Calibri" w:hAnsi="Calibri" w:cs="Calibri"/>
                          <w:b/>
                          <w:sz w:val="20"/>
                          <w:szCs w:val="20"/>
                          <w:lang w:val="fr-CA"/>
                        </w:rPr>
                        <w:t xml:space="preserve">Visites à </w:t>
                      </w:r>
                      <w:r>
                        <w:rPr>
                          <w:rFonts w:ascii="Calibri" w:eastAsia="Calibri" w:hAnsi="Calibri" w:cs="Calibri"/>
                          <w:b/>
                          <w:sz w:val="20"/>
                          <w:szCs w:val="20"/>
                          <w:lang w:val="fr-CA"/>
                        </w:rPr>
                        <w:t>D</w:t>
                      </w:r>
                      <w:r w:rsidRPr="00A3138C">
                        <w:rPr>
                          <w:rFonts w:ascii="Calibri" w:eastAsia="Calibri" w:hAnsi="Calibri" w:cs="Calibri"/>
                          <w:b/>
                          <w:sz w:val="20"/>
                          <w:szCs w:val="20"/>
                          <w:lang w:val="fr-CA"/>
                        </w:rPr>
                        <w:t>omicile et Rencontres de Groupe avec les FV: Quel est le bon équilibre</w:t>
                      </w:r>
                      <w:r>
                        <w:rPr>
                          <w:rFonts w:ascii="Calibri" w:eastAsia="Calibri" w:hAnsi="Calibri" w:cs="Calibri"/>
                          <w:b/>
                          <w:sz w:val="20"/>
                          <w:szCs w:val="20"/>
                          <w:lang w:val="fr-CA"/>
                        </w:rPr>
                        <w:t xml:space="preserve"> </w:t>
                      </w:r>
                      <w:r w:rsidRPr="00A3138C">
                        <w:rPr>
                          <w:rFonts w:ascii="Calibri" w:eastAsia="Calibri" w:hAnsi="Calibri" w:cs="Calibri"/>
                          <w:b/>
                          <w:sz w:val="20"/>
                          <w:szCs w:val="20"/>
                          <w:lang w:val="fr-CA"/>
                        </w:rPr>
                        <w:t>?</w:t>
                      </w:r>
                    </w:p>
                    <w:p w14:paraId="1ADDD5AF"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 xml:space="preserve">Beaucoup de praticiens recommandent que les VCG tiennent une rencontre de groupe de FV et fassent une visite à domicile par mois. Ceci semble être la combinaison idéale, </w:t>
                      </w:r>
                      <w:r>
                        <w:rPr>
                          <w:rFonts w:ascii="Calibri" w:eastAsia="Calibri" w:hAnsi="Calibri" w:cs="Calibri"/>
                          <w:sz w:val="20"/>
                          <w:szCs w:val="20"/>
                          <w:lang w:val="fr-CA"/>
                        </w:rPr>
                        <w:t xml:space="preserve">dans le cas </w:t>
                      </w:r>
                      <w:r w:rsidRPr="00A3138C">
                        <w:rPr>
                          <w:rFonts w:ascii="Calibri" w:eastAsia="Calibri" w:hAnsi="Calibri" w:cs="Calibri"/>
                          <w:sz w:val="20"/>
                          <w:szCs w:val="20"/>
                          <w:lang w:val="fr-CA"/>
                        </w:rPr>
                        <w:t xml:space="preserve">où c’est faisable. </w:t>
                      </w:r>
                    </w:p>
                    <w:p w14:paraId="4B5B6102"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 xml:space="preserve">Les rencontres de groupes sont une opportunité pour les FV de renforcer l’apprentissage et de se donner le soutien de pairs, ce qui renforce rapidement les changements de comportement et change les normes communautaires. </w:t>
                      </w:r>
                    </w:p>
                    <w:p w14:paraId="0BA570AE"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Les visites à domicile permettent aux FV de discuter de préoccupations privées avec les VCG. En outre, les VCG ont l’opportunité de partager des messages éducationnelles et des pratiques clefs avec les autres dans la maison, tels que les pères, les grand</w:t>
                      </w:r>
                      <w:r>
                        <w:rPr>
                          <w:rFonts w:ascii="Calibri" w:eastAsia="Calibri" w:hAnsi="Calibri" w:cs="Calibri"/>
                          <w:sz w:val="20"/>
                          <w:szCs w:val="20"/>
                          <w:lang w:val="fr-CA"/>
                        </w:rPr>
                        <w:t>s</w:t>
                      </w:r>
                      <w:r w:rsidRPr="00A3138C">
                        <w:rPr>
                          <w:rFonts w:ascii="Calibri" w:eastAsia="Calibri" w:hAnsi="Calibri" w:cs="Calibri"/>
                          <w:sz w:val="20"/>
                          <w:szCs w:val="20"/>
                          <w:lang w:val="fr-CA"/>
                        </w:rPr>
                        <w:t xml:space="preserve">-parents et d’autres parents proches. Ceci donne une grande opportunité pour soutenir toute la famille et d’augmenter le soutien familial pour les changements que nous voulons promouvoir. </w:t>
                      </w:r>
                    </w:p>
                    <w:p w14:paraId="64E08CB7" w14:textId="77777777" w:rsidR="009B577B" w:rsidRPr="00A3138C" w:rsidRDefault="009B577B" w:rsidP="009200BD">
                      <w:pPr>
                        <w:spacing w:before="120" w:after="120"/>
                        <w:ind w:left="0"/>
                        <w:rPr>
                          <w:rFonts w:ascii="Calibri" w:eastAsia="Calibri" w:hAnsi="Calibri" w:cs="Calibri"/>
                          <w:sz w:val="20"/>
                          <w:szCs w:val="20"/>
                          <w:lang w:val="fr-CA"/>
                        </w:rPr>
                      </w:pPr>
                      <w:r w:rsidRPr="00A3138C">
                        <w:rPr>
                          <w:rFonts w:ascii="Calibri" w:eastAsia="Calibri" w:hAnsi="Calibri" w:cs="Calibri"/>
                          <w:sz w:val="20"/>
                          <w:szCs w:val="20"/>
                          <w:lang w:val="fr-CA"/>
                        </w:rPr>
                        <w:t xml:space="preserve">De cette façon, vous obtenez les avantages de l’environnement du groupe de soutien et des visites à domicile. </w:t>
                      </w:r>
                    </w:p>
                    <w:p w14:paraId="15832997" w14:textId="156D03C0" w:rsidR="009B577B" w:rsidRPr="00C2333D" w:rsidRDefault="009B577B" w:rsidP="009200BD">
                      <w:pPr>
                        <w:spacing w:before="120" w:after="120"/>
                        <w:ind w:left="0"/>
                        <w:rPr>
                          <w:sz w:val="20"/>
                          <w:szCs w:val="20"/>
                          <w:lang w:val="fr-CA"/>
                        </w:rPr>
                      </w:pPr>
                      <w:r w:rsidRPr="00A3138C">
                        <w:rPr>
                          <w:rFonts w:ascii="Calibri" w:eastAsia="Calibri" w:hAnsi="Calibri" w:cs="Calibri"/>
                          <w:sz w:val="20"/>
                          <w:szCs w:val="20"/>
                          <w:lang w:val="fr-CA"/>
                        </w:rPr>
                        <w:t>Dans la pratique, certains FV se réunissent toujours en groupes, avec les VCG faisant des visites à domicile à ceux qui ratent la rencontre de groupe. Certains projets fournissent seulement les visites à domicile. Mais nous recommandons les deux, bien que nous réalisions qu’il serait nécessaire de s’adapter aux situations et sensibilités locales.</w:t>
                      </w:r>
                      <w:r>
                        <w:rPr>
                          <w:rFonts w:ascii="Calibri" w:eastAsia="Calibri" w:hAnsi="Calibri" w:cs="Calibri"/>
                          <w:sz w:val="20"/>
                          <w:szCs w:val="20"/>
                          <w:lang w:val="fr-CA"/>
                        </w:rPr>
                        <w:t xml:space="preserve"> </w:t>
                      </w:r>
                      <w:r w:rsidRPr="00C2333D">
                        <w:rPr>
                          <w:rFonts w:ascii="Calibri" w:eastAsia="Calibri" w:hAnsi="Calibri" w:cs="Calibri"/>
                          <w:sz w:val="20"/>
                          <w:szCs w:val="20"/>
                          <w:lang w:val="fr-CA"/>
                        </w:rPr>
                        <w:t xml:space="preserve">Voir </w:t>
                      </w:r>
                      <w:r w:rsidRPr="00003C12">
                        <w:rPr>
                          <w:b/>
                          <w:color w:val="237990"/>
                          <w:sz w:val="20"/>
                          <w:szCs w:val="20"/>
                          <w:lang w:val="fr-CA"/>
                        </w:rPr>
                        <w:t>Annexe 10: Care Groups</w:t>
                      </w:r>
                      <w:r w:rsidRPr="00003C12">
                        <w:rPr>
                          <w:color w:val="237990"/>
                          <w:lang w:val="fr-ML"/>
                        </w:rPr>
                        <w:t xml:space="preserve"> </w:t>
                      </w:r>
                      <w:r w:rsidRPr="00003C12">
                        <w:rPr>
                          <w:b/>
                          <w:color w:val="237990"/>
                          <w:sz w:val="20"/>
                          <w:szCs w:val="20"/>
                          <w:lang w:val="fr-ML"/>
                        </w:rPr>
                        <w:t>et les Environnements Ayant un Capital Social Bas: L’Exemple de Curamericas au Guatemala</w:t>
                      </w:r>
                      <w:r w:rsidRPr="00003C12" w:rsidDel="0065693A">
                        <w:rPr>
                          <w:b/>
                          <w:color w:val="237990"/>
                          <w:sz w:val="20"/>
                          <w:szCs w:val="20"/>
                          <w:lang w:val="fr-CA"/>
                        </w:rPr>
                        <w:t xml:space="preserve"> </w:t>
                      </w:r>
                      <w:r w:rsidRPr="00C2333D">
                        <w:rPr>
                          <w:rFonts w:ascii="Calibri" w:eastAsia="Calibri" w:hAnsi="Calibri" w:cs="Calibri"/>
                          <w:sz w:val="20"/>
                          <w:szCs w:val="20"/>
                          <w:lang w:val="fr-CA"/>
                        </w:rPr>
                        <w:t xml:space="preserve">pour d’avantages de détails sur cela. </w:t>
                      </w:r>
                    </w:p>
                  </w:txbxContent>
                </v:textbox>
                <w10:anchorlock/>
              </v:shape>
            </w:pict>
          </mc:Fallback>
        </mc:AlternateContent>
      </w:r>
    </w:p>
    <w:p w14:paraId="2C1986C7" w14:textId="784F11C0" w:rsidR="009200BD" w:rsidRPr="006207D5" w:rsidRDefault="00BD5C72" w:rsidP="009200BD">
      <w:pPr>
        <w:rPr>
          <w:lang w:val="fr-FR"/>
        </w:rPr>
      </w:pPr>
      <w:r w:rsidRPr="006207D5">
        <w:rPr>
          <w:lang w:val="fr-FR"/>
        </w:rPr>
        <w:t>Pourquoi ce nombre de visites à domicile et de rencontres de groupes est-il important</w:t>
      </w:r>
      <w:r w:rsidR="005A71D4">
        <w:rPr>
          <w:lang w:val="fr-FR"/>
        </w:rPr>
        <w:t xml:space="preserve"> </w:t>
      </w:r>
      <w:r w:rsidRPr="006207D5">
        <w:rPr>
          <w:lang w:val="fr-FR"/>
        </w:rPr>
        <w:t>?</w:t>
      </w:r>
    </w:p>
    <w:p w14:paraId="6A544227" w14:textId="77777777" w:rsidR="009200BD" w:rsidRPr="006207D5" w:rsidRDefault="009200BD" w:rsidP="00003C12">
      <w:pPr>
        <w:pStyle w:val="ListParagraph"/>
        <w:numPr>
          <w:ilvl w:val="0"/>
          <w:numId w:val="46"/>
        </w:numPr>
        <w:ind w:left="1080"/>
        <w:rPr>
          <w:kern w:val="0"/>
          <w:lang w:val="fr-FR"/>
        </w:rPr>
      </w:pPr>
      <w:r w:rsidRPr="006207D5">
        <w:rPr>
          <w:kern w:val="0"/>
          <w:lang w:val="fr-FR"/>
        </w:rPr>
        <w:t xml:space="preserve">Les visites régulières avec les FV et leurs familles renforcent la confiance et la sympathie (comme dans les groupes de sympathie discutés à la fin du point 4). </w:t>
      </w:r>
    </w:p>
    <w:p w14:paraId="3D7AC568" w14:textId="7E795466" w:rsidR="009200BD" w:rsidRPr="006207D5" w:rsidRDefault="009200BD" w:rsidP="00003C12">
      <w:pPr>
        <w:pStyle w:val="ListParagraph"/>
        <w:numPr>
          <w:ilvl w:val="0"/>
          <w:numId w:val="46"/>
        </w:numPr>
        <w:ind w:left="1080"/>
        <w:rPr>
          <w:kern w:val="0"/>
          <w:lang w:val="fr-FR"/>
        </w:rPr>
      </w:pPr>
      <w:r w:rsidRPr="006207D5">
        <w:rPr>
          <w:kern w:val="0"/>
          <w:lang w:val="fr-FR"/>
        </w:rPr>
        <w:t>Les rencontres régulières établissent des relations fortes entre les VCG et leurs voisins. Plus la relation est meilleure entre les VCG et les FV, plus il y a un changement de comportement, parce que les VCG parcourent avec eux les étapes du changement.</w:t>
      </w:r>
      <w:r w:rsidR="00A85BF6">
        <w:rPr>
          <w:kern w:val="0"/>
          <w:lang w:val="fr-FR"/>
        </w:rPr>
        <w:t xml:space="preserve"> </w:t>
      </w:r>
    </w:p>
    <w:p w14:paraId="29F40E8F" w14:textId="77777777" w:rsidR="009200BD" w:rsidRPr="006207D5" w:rsidRDefault="009200BD" w:rsidP="00003C12">
      <w:pPr>
        <w:pStyle w:val="ListParagraph"/>
        <w:numPr>
          <w:ilvl w:val="0"/>
          <w:numId w:val="46"/>
        </w:numPr>
        <w:ind w:left="1080"/>
        <w:rPr>
          <w:rFonts w:ascii="Calibri" w:eastAsia="Calibri" w:hAnsi="Calibri" w:cs="Calibri"/>
          <w:kern w:val="0"/>
          <w:lang w:val="fr-FR"/>
        </w:rPr>
      </w:pPr>
      <w:r w:rsidRPr="006207D5">
        <w:rPr>
          <w:rFonts w:ascii="Calibri" w:eastAsia="Calibri" w:hAnsi="Calibri" w:cs="Calibri"/>
          <w:kern w:val="0"/>
          <w:lang w:val="fr-FR"/>
        </w:rPr>
        <w:t xml:space="preserve">Les rencontres régulières permettent de bonnes relations sur une longue période de temps. Plus les VCG et les FV se rencontrent, plus ils vont développer des relations profondes et plus le programme deviendra viable, parce que le fait de se rencontrer et de discuter sur les habitudes de santé devient une partie du tissu de la communauté. </w:t>
      </w:r>
    </w:p>
    <w:p w14:paraId="12DF4D62" w14:textId="54398133" w:rsidR="009200BD" w:rsidRPr="006207D5" w:rsidRDefault="009200BD" w:rsidP="00003C12">
      <w:pPr>
        <w:pStyle w:val="ListParagraph"/>
        <w:numPr>
          <w:ilvl w:val="0"/>
          <w:numId w:val="46"/>
        </w:numPr>
        <w:ind w:left="1080"/>
        <w:rPr>
          <w:rFonts w:ascii="Calibri" w:eastAsia="Calibri" w:hAnsi="Calibri" w:cs="Calibri"/>
          <w:kern w:val="0"/>
          <w:lang w:val="fr-FR"/>
        </w:rPr>
      </w:pPr>
      <w:r w:rsidRPr="006207D5">
        <w:rPr>
          <w:rFonts w:ascii="Calibri" w:eastAsia="Calibri" w:hAnsi="Calibri" w:cs="Calibri"/>
          <w:kern w:val="0"/>
          <w:lang w:val="fr-FR"/>
        </w:rPr>
        <w:t>Un contact fréquent permet aux VCG de suivre les leçons précédentes et facilite un plus grand encouragement et le suivi des activités. Par exemple, le VCG pourrait dire : «</w:t>
      </w:r>
      <w:r w:rsidR="005A71D4">
        <w:rPr>
          <w:rFonts w:ascii="Calibri" w:eastAsia="Calibri" w:hAnsi="Calibri" w:cs="Calibri"/>
          <w:kern w:val="0"/>
          <w:lang w:val="fr-FR"/>
        </w:rPr>
        <w:t xml:space="preserve"> </w:t>
      </w:r>
      <w:r w:rsidRPr="006207D5">
        <w:rPr>
          <w:rFonts w:ascii="Calibri" w:eastAsia="Calibri" w:hAnsi="Calibri" w:cs="Calibri"/>
          <w:kern w:val="0"/>
          <w:lang w:val="fr-FR"/>
        </w:rPr>
        <w:t>Il y a deux semaines, vous vous êtes engagés à laver vos mains après avoir quitté la latrine</w:t>
      </w:r>
      <w:r w:rsidR="005A71D4">
        <w:rPr>
          <w:rFonts w:ascii="Calibri" w:eastAsia="Calibri" w:hAnsi="Calibri" w:cs="Calibri"/>
          <w:kern w:val="0"/>
          <w:lang w:val="fr-FR"/>
        </w:rPr>
        <w:t xml:space="preserve"> </w:t>
      </w:r>
      <w:r w:rsidRPr="006207D5">
        <w:rPr>
          <w:rFonts w:ascii="Calibri" w:eastAsia="Calibri" w:hAnsi="Calibri" w:cs="Calibri"/>
          <w:kern w:val="0"/>
          <w:lang w:val="fr-FR"/>
        </w:rPr>
        <w:t>? Comment cela se passe-t-il</w:t>
      </w:r>
      <w:r w:rsidR="005A71D4">
        <w:rPr>
          <w:rFonts w:ascii="Calibri" w:eastAsia="Calibri" w:hAnsi="Calibri" w:cs="Calibri"/>
          <w:kern w:val="0"/>
          <w:lang w:val="fr-FR"/>
        </w:rPr>
        <w:t xml:space="preserve"> </w:t>
      </w:r>
      <w:r w:rsidRPr="006207D5">
        <w:rPr>
          <w:rFonts w:ascii="Calibri" w:eastAsia="Calibri" w:hAnsi="Calibri" w:cs="Calibri"/>
          <w:kern w:val="0"/>
          <w:lang w:val="fr-FR"/>
        </w:rPr>
        <w:t>? Etiez-vous en mesure de faire cela chaque fois que vous allez aux toilettes</w:t>
      </w:r>
      <w:r w:rsidR="005A71D4">
        <w:rPr>
          <w:rFonts w:ascii="Calibri" w:eastAsia="Calibri" w:hAnsi="Calibri" w:cs="Calibri"/>
          <w:kern w:val="0"/>
          <w:lang w:val="fr-FR"/>
        </w:rPr>
        <w:t xml:space="preserve"> </w:t>
      </w:r>
      <w:r w:rsidRPr="006207D5">
        <w:rPr>
          <w:rFonts w:ascii="Calibri" w:eastAsia="Calibri" w:hAnsi="Calibri" w:cs="Calibri"/>
          <w:kern w:val="0"/>
          <w:lang w:val="fr-FR"/>
        </w:rPr>
        <w:t>?</w:t>
      </w:r>
      <w:r w:rsidR="005A71D4">
        <w:rPr>
          <w:rFonts w:ascii="Calibri" w:eastAsia="Calibri" w:hAnsi="Calibri" w:cs="Calibri"/>
          <w:kern w:val="0"/>
          <w:lang w:val="fr-FR"/>
        </w:rPr>
        <w:t> »</w:t>
      </w:r>
      <w:r w:rsidR="00A85BF6">
        <w:rPr>
          <w:rFonts w:ascii="Calibri" w:eastAsia="Calibri" w:hAnsi="Calibri" w:cs="Calibri"/>
          <w:kern w:val="0"/>
          <w:lang w:val="fr-FR"/>
        </w:rPr>
        <w:t xml:space="preserve"> </w:t>
      </w:r>
    </w:p>
    <w:p w14:paraId="1BA85C61" w14:textId="77777777" w:rsidR="009200BD" w:rsidRPr="006207D5" w:rsidRDefault="009200BD" w:rsidP="005A71D4">
      <w:pPr>
        <w:pStyle w:val="ListParagraph"/>
        <w:numPr>
          <w:ilvl w:val="0"/>
          <w:numId w:val="46"/>
        </w:numPr>
        <w:ind w:left="1080"/>
        <w:rPr>
          <w:rFonts w:ascii="Calibri" w:eastAsia="Calibri" w:hAnsi="Calibri" w:cs="Calibri"/>
          <w:kern w:val="0"/>
          <w:lang w:val="fr-FR"/>
        </w:rPr>
      </w:pPr>
      <w:r w:rsidRPr="006207D5">
        <w:rPr>
          <w:rFonts w:ascii="Calibri" w:eastAsia="Calibri" w:hAnsi="Calibri" w:cs="Calibri"/>
          <w:kern w:val="0"/>
          <w:lang w:val="fr-FR"/>
        </w:rPr>
        <w:t xml:space="preserve">Les rencontres régulières aident la communauté à s’approprier des groupes après la fin du financement du programme. </w:t>
      </w:r>
    </w:p>
    <w:p w14:paraId="24ECBC6C" w14:textId="77777777" w:rsidR="009200BD" w:rsidRPr="006207D5" w:rsidRDefault="009200BD" w:rsidP="009200BD">
      <w:pPr>
        <w:pStyle w:val="Heading3"/>
        <w:ind w:left="1080" w:hanging="360"/>
        <w:rPr>
          <w:lang w:val="fr-FR"/>
        </w:rPr>
      </w:pPr>
      <w:r w:rsidRPr="006207D5">
        <w:rPr>
          <w:lang w:val="fr-FR"/>
        </w:rPr>
        <w:t xml:space="preserve">10. Les VCG utilisent des matériels visuels d’enseignement tels que les flip charts pour promouvoir la santé et la nutrition dans chaque ménage. </w:t>
      </w:r>
    </w:p>
    <w:p w14:paraId="29054424" w14:textId="5C4F7C0F" w:rsidR="009200BD" w:rsidRPr="006207D5" w:rsidRDefault="009200BD" w:rsidP="009200BD">
      <w:pPr>
        <w:rPr>
          <w:lang w:val="fr-FR"/>
        </w:rPr>
      </w:pPr>
      <w:r w:rsidRPr="006207D5">
        <w:rPr>
          <w:lang w:val="fr-FR"/>
        </w:rPr>
        <w:t>Pourquoi ceci est-il important</w:t>
      </w:r>
      <w:r w:rsidR="005A71D4">
        <w:rPr>
          <w:lang w:val="fr-FR"/>
        </w:rPr>
        <w:t xml:space="preserve"> </w:t>
      </w:r>
      <w:r w:rsidRPr="006207D5">
        <w:rPr>
          <w:lang w:val="fr-FR"/>
        </w:rPr>
        <w:t xml:space="preserve">? </w:t>
      </w:r>
    </w:p>
    <w:p w14:paraId="4A13E8CD" w14:textId="77777777" w:rsidR="009200BD" w:rsidRPr="006207D5" w:rsidRDefault="009200BD" w:rsidP="00003C12">
      <w:pPr>
        <w:pStyle w:val="ListParagraph"/>
        <w:numPr>
          <w:ilvl w:val="0"/>
          <w:numId w:val="47"/>
        </w:numPr>
        <w:ind w:left="1080"/>
        <w:rPr>
          <w:kern w:val="0"/>
          <w:lang w:val="fr-FR"/>
        </w:rPr>
      </w:pPr>
      <w:r w:rsidRPr="006207D5">
        <w:rPr>
          <w:kern w:val="0"/>
          <w:lang w:val="fr-FR"/>
        </w:rPr>
        <w:t xml:space="preserve">Les flip charts guident les discussions pour s’assurer que les VCG partagent les messages d’une manière consistante. </w:t>
      </w:r>
    </w:p>
    <w:p w14:paraId="78D6E480" w14:textId="77777777" w:rsidR="009200BD" w:rsidRPr="006207D5" w:rsidRDefault="009200BD" w:rsidP="00003C12">
      <w:pPr>
        <w:pStyle w:val="ListParagraph"/>
        <w:numPr>
          <w:ilvl w:val="0"/>
          <w:numId w:val="47"/>
        </w:numPr>
        <w:ind w:left="1080"/>
        <w:rPr>
          <w:kern w:val="0"/>
          <w:lang w:val="fr-FR"/>
        </w:rPr>
      </w:pPr>
      <w:r w:rsidRPr="006207D5">
        <w:rPr>
          <w:kern w:val="0"/>
          <w:lang w:val="fr-FR"/>
        </w:rPr>
        <w:t xml:space="preserve">Les images servent de rappels, alors que les mots aident le lettré à se rappeler des pratiques clefs de chaque image. </w:t>
      </w:r>
    </w:p>
    <w:p w14:paraId="6708EF25" w14:textId="77777777" w:rsidR="009200BD" w:rsidRPr="006207D5" w:rsidRDefault="009200BD" w:rsidP="005A71D4">
      <w:pPr>
        <w:pStyle w:val="ListParagraph"/>
        <w:numPr>
          <w:ilvl w:val="0"/>
          <w:numId w:val="47"/>
        </w:numPr>
        <w:ind w:left="1080"/>
        <w:rPr>
          <w:kern w:val="0"/>
          <w:lang w:val="fr-FR"/>
        </w:rPr>
      </w:pPr>
      <w:r w:rsidRPr="006207D5">
        <w:rPr>
          <w:kern w:val="0"/>
          <w:lang w:val="fr-FR"/>
        </w:rPr>
        <w:t xml:space="preserve">Les images sont attirantes et rendent les personnes curieuses. Non seulement elles aident les VCG dans l’enseignement, mais encouragent les bénéficiaires à écouter, regarder et apprendre. </w:t>
      </w:r>
    </w:p>
    <w:p w14:paraId="5CCB46F7" w14:textId="77777777" w:rsidR="009200BD" w:rsidRPr="006207D5" w:rsidRDefault="009200BD" w:rsidP="009200BD">
      <w:pPr>
        <w:pStyle w:val="Heading3"/>
        <w:ind w:left="1080" w:hanging="360"/>
        <w:rPr>
          <w:lang w:val="fr-FR"/>
        </w:rPr>
      </w:pPr>
      <w:r w:rsidRPr="006207D5">
        <w:rPr>
          <w:lang w:val="fr-FR"/>
        </w:rPr>
        <w:t xml:space="preserve">11. Les VCG utilisent des méthodes participatives d’apprentissage dans un environnement d’éducation non formel pour mener la promotion de la santé au niveau de chaque ménage. </w:t>
      </w:r>
    </w:p>
    <w:p w14:paraId="7D6E5A7A" w14:textId="77777777" w:rsidR="009200BD" w:rsidRPr="006207D5" w:rsidRDefault="009200BD" w:rsidP="009200BD">
      <w:pPr>
        <w:rPr>
          <w:lang w:val="fr-FR"/>
        </w:rPr>
      </w:pPr>
      <w:r w:rsidRPr="006207D5">
        <w:rPr>
          <w:lang w:val="fr-FR"/>
        </w:rPr>
        <w:t xml:space="preserve">L’environnement éducationnel est non formel. Les VCG ne se trouvent pas dans un environnement d’école ou d’université, ce qui facilite l’éducation formelle. </w:t>
      </w:r>
    </w:p>
    <w:p w14:paraId="0D91F7FA" w14:textId="7057236A" w:rsidR="009200BD" w:rsidRPr="006207D5" w:rsidRDefault="009200BD" w:rsidP="009200BD">
      <w:pPr>
        <w:rPr>
          <w:lang w:val="fr-FR"/>
        </w:rPr>
      </w:pPr>
      <w:r w:rsidRPr="006207D5">
        <w:rPr>
          <w:lang w:val="fr-FR"/>
        </w:rPr>
        <w:t>Qu’est-ce qu’un apprentissage participatif</w:t>
      </w:r>
      <w:r w:rsidR="005A71D4">
        <w:rPr>
          <w:lang w:val="fr-FR"/>
        </w:rPr>
        <w:t xml:space="preserve"> </w:t>
      </w:r>
      <w:r w:rsidRPr="006207D5">
        <w:rPr>
          <w:lang w:val="fr-FR"/>
        </w:rPr>
        <w:t>?</w:t>
      </w:r>
    </w:p>
    <w:p w14:paraId="33E2FCD3" w14:textId="77777777" w:rsidR="009200BD" w:rsidRPr="006207D5" w:rsidRDefault="009200BD" w:rsidP="00003C12">
      <w:pPr>
        <w:pStyle w:val="ListParagraph"/>
        <w:numPr>
          <w:ilvl w:val="0"/>
          <w:numId w:val="47"/>
        </w:numPr>
        <w:ind w:left="1080"/>
        <w:rPr>
          <w:kern w:val="0"/>
          <w:lang w:val="fr-FR"/>
        </w:rPr>
      </w:pPr>
      <w:r w:rsidRPr="006207D5">
        <w:rPr>
          <w:kern w:val="0"/>
          <w:lang w:val="fr-FR"/>
        </w:rPr>
        <w:t xml:space="preserve">Dans l’apprentissage participatif, il ne s’agit pas de donner tout juste des informations. C’est plus un dialogue à deux sens entre le facilitateur et les participants. </w:t>
      </w:r>
    </w:p>
    <w:p w14:paraId="2609FDAD" w14:textId="77777777" w:rsidR="009200BD" w:rsidRPr="006207D5" w:rsidRDefault="009200BD" w:rsidP="00003C12">
      <w:pPr>
        <w:pStyle w:val="ListParagraph"/>
        <w:numPr>
          <w:ilvl w:val="0"/>
          <w:numId w:val="47"/>
        </w:numPr>
        <w:ind w:left="1080"/>
        <w:rPr>
          <w:kern w:val="0"/>
          <w:lang w:val="fr-FR"/>
        </w:rPr>
      </w:pPr>
      <w:r w:rsidRPr="006207D5">
        <w:rPr>
          <w:kern w:val="0"/>
          <w:lang w:val="fr-FR"/>
        </w:rPr>
        <w:t xml:space="preserve">Il inclut le fait de voir, écouter, faire, discuter et réfléchir d’une manière critique. C’est une méthode plus active d’apprentissage. </w:t>
      </w:r>
    </w:p>
    <w:p w14:paraId="68559336" w14:textId="77777777" w:rsidR="009200BD" w:rsidRPr="006207D5" w:rsidRDefault="009200BD" w:rsidP="00003C12">
      <w:pPr>
        <w:pStyle w:val="ListParagraph"/>
        <w:numPr>
          <w:ilvl w:val="0"/>
          <w:numId w:val="47"/>
        </w:numPr>
        <w:ind w:left="1080"/>
        <w:rPr>
          <w:kern w:val="0"/>
          <w:lang w:val="fr-FR"/>
        </w:rPr>
      </w:pPr>
      <w:r w:rsidRPr="006207D5">
        <w:rPr>
          <w:kern w:val="0"/>
          <w:lang w:val="fr-FR"/>
        </w:rPr>
        <w:t xml:space="preserve">Il implique le soutien de mère-à-mère et le partage d’expériences, apprendre des uns des autres, l’encouragement mutuel et s’aider à trouver des moyens pour surmonter les barrières pour pratiquer les nouveaux comportements. </w:t>
      </w:r>
    </w:p>
    <w:p w14:paraId="35FD75C1" w14:textId="77777777" w:rsidR="009200BD" w:rsidRPr="006207D5" w:rsidRDefault="009200BD" w:rsidP="00003C12">
      <w:pPr>
        <w:pStyle w:val="ListParagraph"/>
        <w:numPr>
          <w:ilvl w:val="0"/>
          <w:numId w:val="47"/>
        </w:numPr>
        <w:ind w:left="1080"/>
        <w:rPr>
          <w:kern w:val="0"/>
          <w:lang w:val="fr-FR"/>
        </w:rPr>
      </w:pPr>
      <w:r w:rsidRPr="006207D5">
        <w:rPr>
          <w:kern w:val="0"/>
          <w:lang w:val="fr-FR"/>
        </w:rPr>
        <w:t xml:space="preserve">Les VCG aident les membres du ménage à interagir avec l’apprentissage à travers la discussion, le dessin, l’écriture, agir et répondre verbalement, qui sont plus efficaces que le fait de dire tout juste aux gens ce qu’il faut faire. </w:t>
      </w:r>
    </w:p>
    <w:p w14:paraId="579B3F9C" w14:textId="77777777" w:rsidR="009200BD" w:rsidRPr="006207D5" w:rsidRDefault="009200BD" w:rsidP="005A71D4">
      <w:pPr>
        <w:pStyle w:val="ListParagraph"/>
        <w:numPr>
          <w:ilvl w:val="0"/>
          <w:numId w:val="47"/>
        </w:numPr>
        <w:ind w:left="1080"/>
        <w:rPr>
          <w:kern w:val="0"/>
          <w:lang w:val="fr-FR"/>
        </w:rPr>
      </w:pPr>
      <w:r w:rsidRPr="006207D5">
        <w:rPr>
          <w:kern w:val="0"/>
          <w:lang w:val="fr-FR"/>
        </w:rPr>
        <w:t xml:space="preserve">Les méthodes actives participatives aident les participants à se connecter émotionnellement et mentalement avec le matériel pour qu’ils puissent se rappeler beaucoup plus et sont motivés à utiliser ce qu’ils ont appris. </w:t>
      </w:r>
    </w:p>
    <w:p w14:paraId="601E1EC8" w14:textId="77777777" w:rsidR="005A71D4" w:rsidRDefault="005A71D4">
      <w:pPr>
        <w:overflowPunct/>
        <w:autoSpaceDE/>
        <w:autoSpaceDN/>
        <w:adjustRightInd/>
        <w:spacing w:line="276" w:lineRule="auto"/>
        <w:ind w:left="0"/>
        <w:rPr>
          <w:rFonts w:eastAsiaTheme="majorEastAsia" w:cstheme="majorBidi"/>
          <w:b/>
          <w:bCs/>
          <w:sz w:val="24"/>
          <w:lang w:val="fr-FR"/>
        </w:rPr>
      </w:pPr>
      <w:r>
        <w:rPr>
          <w:lang w:val="fr-FR"/>
        </w:rPr>
        <w:br w:type="page"/>
      </w:r>
    </w:p>
    <w:p w14:paraId="79E41CFC" w14:textId="59F67CC9" w:rsidR="009200BD" w:rsidRPr="006207D5" w:rsidRDefault="009200BD" w:rsidP="009200BD">
      <w:pPr>
        <w:pStyle w:val="Heading3"/>
        <w:ind w:left="1080" w:hanging="360"/>
        <w:rPr>
          <w:lang w:val="fr-FR"/>
        </w:rPr>
      </w:pPr>
      <w:r w:rsidRPr="006207D5">
        <w:rPr>
          <w:lang w:val="fr-FR"/>
        </w:rPr>
        <w:t xml:space="preserve">12. Les VCG collecteront des informations sur les grossesses, les naissances et les décès au niveau de chaque ménage et les rapporter aux Promoteurs. </w:t>
      </w:r>
    </w:p>
    <w:p w14:paraId="3F38DD2B" w14:textId="7E8FD0D8" w:rsidR="009200BD" w:rsidRPr="006207D5" w:rsidRDefault="009200BD" w:rsidP="009200BD">
      <w:pPr>
        <w:rPr>
          <w:lang w:val="fr-FR"/>
        </w:rPr>
      </w:pPr>
      <w:r w:rsidRPr="006207D5">
        <w:rPr>
          <w:lang w:val="fr-FR"/>
        </w:rPr>
        <w:t>Pourquoi ceci est-il important</w:t>
      </w:r>
      <w:r w:rsidR="005A71D4">
        <w:rPr>
          <w:lang w:val="fr-FR"/>
        </w:rPr>
        <w:t xml:space="preserve"> </w:t>
      </w:r>
      <w:r w:rsidRPr="006207D5">
        <w:rPr>
          <w:lang w:val="fr-FR"/>
        </w:rPr>
        <w:t>?</w:t>
      </w:r>
    </w:p>
    <w:p w14:paraId="03898A93" w14:textId="3D1E724C" w:rsidR="009200BD" w:rsidRPr="006207D5" w:rsidRDefault="009200BD" w:rsidP="00003C12">
      <w:pPr>
        <w:pStyle w:val="ListParagraph"/>
        <w:numPr>
          <w:ilvl w:val="0"/>
          <w:numId w:val="48"/>
        </w:numPr>
        <w:ind w:left="1080"/>
        <w:rPr>
          <w:i/>
          <w:kern w:val="0"/>
          <w:lang w:val="fr-FR"/>
        </w:rPr>
      </w:pPr>
      <w:r w:rsidRPr="006207D5">
        <w:rPr>
          <w:kern w:val="0"/>
          <w:lang w:val="fr-FR"/>
        </w:rPr>
        <w:t>La collecte de ces informations aidera les VCG à devenir plus conscients des épidémies et des comportements de santé dans leur communauté, aussi bien que comment leur travail affecte les autres.</w:t>
      </w:r>
      <w:r w:rsidR="00A85BF6">
        <w:rPr>
          <w:kern w:val="0"/>
          <w:lang w:val="fr-FR"/>
        </w:rPr>
        <w:t xml:space="preserve"> </w:t>
      </w:r>
    </w:p>
    <w:p w14:paraId="4E95D59C" w14:textId="77777777" w:rsidR="009200BD" w:rsidRPr="006207D5" w:rsidRDefault="009200BD" w:rsidP="00003C12">
      <w:pPr>
        <w:pStyle w:val="ListParagraph"/>
        <w:numPr>
          <w:ilvl w:val="0"/>
          <w:numId w:val="48"/>
        </w:numPr>
        <w:ind w:left="1080"/>
        <w:rPr>
          <w:i/>
          <w:kern w:val="0"/>
          <w:lang w:val="fr-FR"/>
        </w:rPr>
      </w:pPr>
      <w:r w:rsidRPr="006207D5">
        <w:rPr>
          <w:kern w:val="0"/>
          <w:lang w:val="fr-FR"/>
        </w:rPr>
        <w:t xml:space="preserve">Ces informations peuvent être utilisées pour aider à alerter les cliniques locales de santé et les communautés sur les domaines qui nécessitent plus d’assistance ou d’interventions. </w:t>
      </w:r>
    </w:p>
    <w:p w14:paraId="6530A1F4" w14:textId="77777777" w:rsidR="009200BD" w:rsidRPr="006207D5" w:rsidRDefault="009200BD" w:rsidP="00003C12">
      <w:pPr>
        <w:pStyle w:val="ListParagraph"/>
        <w:numPr>
          <w:ilvl w:val="0"/>
          <w:numId w:val="48"/>
        </w:numPr>
        <w:ind w:left="1080"/>
        <w:rPr>
          <w:kern w:val="0"/>
          <w:lang w:val="fr-FR"/>
        </w:rPr>
      </w:pPr>
      <w:r w:rsidRPr="006207D5">
        <w:rPr>
          <w:kern w:val="0"/>
          <w:lang w:val="fr-FR"/>
        </w:rPr>
        <w:t xml:space="preserve">En travaillant ensemble, les CG, avec le soutien du Promoteur, identifient ce que les VCG peuvent faire pour répondre à une situation. </w:t>
      </w:r>
    </w:p>
    <w:p w14:paraId="15C1F724" w14:textId="77777777" w:rsidR="009200BD" w:rsidRPr="006207D5" w:rsidRDefault="009200BD" w:rsidP="005A71D4">
      <w:pPr>
        <w:pStyle w:val="ListParagraph"/>
        <w:numPr>
          <w:ilvl w:val="0"/>
          <w:numId w:val="48"/>
        </w:numPr>
        <w:ind w:left="1080"/>
        <w:rPr>
          <w:lang w:val="fr-FR"/>
        </w:rPr>
      </w:pPr>
      <w:r w:rsidRPr="006207D5">
        <w:rPr>
          <w:kern w:val="0"/>
          <w:lang w:val="fr-FR"/>
        </w:rPr>
        <w:t xml:space="preserve">Les CG doivent être désignés d’une manière qui permet aux VCG d’être formés par l’exemple du Promoteur dans la résolution de problèmes et comprendre les statistiques de santé qu’ils collectent dans la communauté. De cette façon, quand le programme sera terminé, les VCG savent exactement comment interpréter les informations qu’ils collectent. </w:t>
      </w:r>
    </w:p>
    <w:tbl>
      <w:tblPr>
        <w:tblStyle w:val="TableGrid"/>
        <w:tblW w:w="0" w:type="auto"/>
        <w:tblInd w:w="720" w:type="dxa"/>
        <w:tblLook w:val="04A0" w:firstRow="1" w:lastRow="0" w:firstColumn="1" w:lastColumn="0" w:noHBand="0" w:noVBand="1"/>
      </w:tblPr>
      <w:tblGrid>
        <w:gridCol w:w="8640"/>
      </w:tblGrid>
      <w:tr w:rsidR="009200BD" w:rsidRPr="009B577B" w14:paraId="13F43553" w14:textId="77777777" w:rsidTr="00003C12">
        <w:tc>
          <w:tcPr>
            <w:tcW w:w="9576" w:type="dxa"/>
            <w:tcBorders>
              <w:top w:val="nil"/>
              <w:left w:val="nil"/>
              <w:bottom w:val="nil"/>
              <w:right w:val="nil"/>
            </w:tcBorders>
            <w:shd w:val="clear" w:color="auto" w:fill="E2C082"/>
          </w:tcPr>
          <w:p w14:paraId="4D32F053" w14:textId="77777777" w:rsidR="009200BD" w:rsidRPr="006207D5" w:rsidRDefault="009200BD" w:rsidP="007056F3">
            <w:pPr>
              <w:spacing w:before="120" w:after="120"/>
              <w:ind w:left="0"/>
              <w:rPr>
                <w:sz w:val="20"/>
                <w:lang w:val="fr-FR"/>
              </w:rPr>
            </w:pPr>
            <w:r w:rsidRPr="006207D5">
              <w:rPr>
                <w:b/>
                <w:sz w:val="20"/>
                <w:lang w:val="fr-FR"/>
              </w:rPr>
              <w:t xml:space="preserve">Autopsies </w:t>
            </w:r>
            <w:r w:rsidR="00F32650" w:rsidRPr="006207D5">
              <w:rPr>
                <w:b/>
                <w:sz w:val="20"/>
                <w:lang w:val="fr-FR"/>
              </w:rPr>
              <w:t>V</w:t>
            </w:r>
            <w:r w:rsidRPr="006207D5">
              <w:rPr>
                <w:b/>
                <w:sz w:val="20"/>
                <w:lang w:val="fr-FR"/>
              </w:rPr>
              <w:t xml:space="preserve">erbales pour </w:t>
            </w:r>
            <w:r w:rsidR="00F32650" w:rsidRPr="006207D5">
              <w:rPr>
                <w:b/>
                <w:sz w:val="20"/>
                <w:lang w:val="fr-FR"/>
              </w:rPr>
              <w:t>D</w:t>
            </w:r>
            <w:r w:rsidRPr="006207D5">
              <w:rPr>
                <w:b/>
                <w:sz w:val="20"/>
                <w:lang w:val="fr-FR"/>
              </w:rPr>
              <w:t xml:space="preserve">écouvrir les </w:t>
            </w:r>
            <w:r w:rsidR="00F32650" w:rsidRPr="006207D5">
              <w:rPr>
                <w:b/>
                <w:sz w:val="20"/>
                <w:lang w:val="fr-FR"/>
              </w:rPr>
              <w:t>C</w:t>
            </w:r>
            <w:r w:rsidRPr="006207D5">
              <w:rPr>
                <w:b/>
                <w:sz w:val="20"/>
                <w:lang w:val="fr-FR"/>
              </w:rPr>
              <w:t xml:space="preserve">auses de </w:t>
            </w:r>
            <w:r w:rsidR="00F32650" w:rsidRPr="006207D5">
              <w:rPr>
                <w:b/>
                <w:sz w:val="20"/>
                <w:lang w:val="fr-FR"/>
              </w:rPr>
              <w:t>D</w:t>
            </w:r>
            <w:r w:rsidRPr="006207D5">
              <w:rPr>
                <w:b/>
                <w:sz w:val="20"/>
                <w:lang w:val="fr-FR"/>
              </w:rPr>
              <w:t>écès</w:t>
            </w:r>
          </w:p>
          <w:p w14:paraId="363A8E99" w14:textId="77777777" w:rsidR="009200BD" w:rsidRPr="006207D5" w:rsidRDefault="009200BD" w:rsidP="007056F3">
            <w:pPr>
              <w:spacing w:before="120" w:after="120"/>
              <w:ind w:left="0"/>
              <w:rPr>
                <w:sz w:val="20"/>
                <w:lang w:val="fr-FR"/>
              </w:rPr>
            </w:pPr>
            <w:r w:rsidRPr="006207D5">
              <w:rPr>
                <w:sz w:val="20"/>
                <w:lang w:val="fr-FR"/>
              </w:rPr>
              <w:t xml:space="preserve">Dans certains projets, les Promoteurs ou d’autres agents du projet peuvent mener une autopsie verbale, appelée aussi une autopsie sociale. Les autopsies sociales discutent de circonstances d’un évènement de santé, des signes de maladie, des comportements de recherche de soin et des barrières à la recherche de soins qui ont été subies pour apprendre davantage sur les causes probables et les circonstances quand un enfant ou une femme meure. Ceci aide à identifier les étapes qui peuvent être entreprises pour prévenir d’autres décès provoqués par les mêmes causes ou causes similaires. </w:t>
            </w:r>
          </w:p>
          <w:p w14:paraId="7F7D5361" w14:textId="77777777" w:rsidR="009200BD" w:rsidRPr="006207D5" w:rsidRDefault="009200BD" w:rsidP="007056F3">
            <w:pPr>
              <w:spacing w:before="120" w:after="120"/>
              <w:ind w:left="0"/>
              <w:rPr>
                <w:sz w:val="20"/>
                <w:lang w:val="fr-FR"/>
              </w:rPr>
            </w:pPr>
            <w:r w:rsidRPr="006207D5">
              <w:rPr>
                <w:sz w:val="20"/>
                <w:lang w:val="fr-FR"/>
              </w:rPr>
              <w:t xml:space="preserve">Par exemple, un projet a trouvé que les décès maternels ont augmenté pendant un week-end parce que les cliniques étaient fermées parce que les prestataires de soins de santé du Ministère de la Santé ne travaillaient pas. Le projet a travaillé avec la communauté pour établir un système par lequel les prestataires de santé du projet étaient appelés pendant les week-ends pour assister pendant les urgences. </w:t>
            </w:r>
          </w:p>
          <w:p w14:paraId="05F49B3D" w14:textId="0D6B423A" w:rsidR="009200BD" w:rsidRPr="006207D5" w:rsidRDefault="009200BD" w:rsidP="007056F3">
            <w:pPr>
              <w:spacing w:before="120" w:after="120"/>
              <w:ind w:left="0"/>
              <w:rPr>
                <w:sz w:val="20"/>
                <w:szCs w:val="20"/>
                <w:lang w:val="fr-FR"/>
              </w:rPr>
            </w:pPr>
            <w:r w:rsidRPr="006207D5">
              <w:rPr>
                <w:sz w:val="20"/>
                <w:szCs w:val="20"/>
                <w:lang w:val="fr-FR"/>
              </w:rPr>
              <w:t>Les autopsies verbales doivent être utilisées avec beaucoup de soin et menées par des agents très bien formés pour que ni les membres de la famille, volontaires, ni les agents ne sentent qu’ils ont été blâmés pour le décès. Quand elle est faite aussitôt après une perte ou faite sans aucune sensibilité, l’expérience de l’autopsie verbale peut être un évènement traumatisant pour la famille en deuil. Quand elle est faite avec sensibilité par des agents bien formés et emphatiques, elle</w:t>
            </w:r>
            <w:r w:rsidR="00A85BF6">
              <w:rPr>
                <w:sz w:val="20"/>
                <w:szCs w:val="20"/>
                <w:lang w:val="fr-FR"/>
              </w:rPr>
              <w:t xml:space="preserve"> </w:t>
            </w:r>
            <w:r w:rsidRPr="006207D5">
              <w:rPr>
                <w:sz w:val="20"/>
                <w:szCs w:val="20"/>
                <w:lang w:val="fr-FR"/>
              </w:rPr>
              <w:t>peut aider les membres de la famille en deuil à sentir que leur perte a été reconnue avec respect et que le fait de partager leur expérience peut aider les autres dans l’avenir.</w:t>
            </w:r>
            <w:r w:rsidR="00A85BF6">
              <w:rPr>
                <w:sz w:val="20"/>
                <w:szCs w:val="20"/>
                <w:lang w:val="fr-FR"/>
              </w:rPr>
              <w:t xml:space="preserve"> </w:t>
            </w:r>
          </w:p>
        </w:tc>
      </w:tr>
    </w:tbl>
    <w:p w14:paraId="1AAE738B" w14:textId="77777777" w:rsidR="009200BD" w:rsidRPr="006207D5" w:rsidRDefault="009200BD" w:rsidP="009200BD">
      <w:pPr>
        <w:spacing w:after="0"/>
        <w:ind w:left="0"/>
        <w:rPr>
          <w:lang w:val="fr-FR"/>
        </w:rPr>
      </w:pPr>
    </w:p>
    <w:p w14:paraId="31934C6D" w14:textId="66D8527B" w:rsidR="009200BD" w:rsidRPr="006207D5" w:rsidRDefault="009200BD" w:rsidP="005A71D4">
      <w:pPr>
        <w:ind w:right="-90"/>
        <w:rPr>
          <w:lang w:val="fr-FR"/>
        </w:rPr>
      </w:pPr>
      <w:r w:rsidRPr="006207D5">
        <w:rPr>
          <w:lang w:val="fr-FR"/>
        </w:rPr>
        <w:t>Comment ce niveau de collecte de données contribue</w:t>
      </w:r>
      <w:r w:rsidR="005A71D4">
        <w:rPr>
          <w:lang w:val="fr-FR"/>
        </w:rPr>
        <w:t>-</w:t>
      </w:r>
      <w:r w:rsidRPr="006207D5">
        <w:rPr>
          <w:lang w:val="fr-FR"/>
        </w:rPr>
        <w:t>t-il à des initiatives de santé plus grandes</w:t>
      </w:r>
      <w:r w:rsidR="005A71D4">
        <w:rPr>
          <w:lang w:val="fr-FR"/>
        </w:rPr>
        <w:t xml:space="preserve"> </w:t>
      </w:r>
      <w:r w:rsidRPr="006207D5">
        <w:rPr>
          <w:lang w:val="fr-FR"/>
        </w:rPr>
        <w:t xml:space="preserve">? </w:t>
      </w:r>
    </w:p>
    <w:p w14:paraId="7AE7BC86" w14:textId="77777777" w:rsidR="009200BD" w:rsidRPr="006207D5" w:rsidRDefault="009200BD" w:rsidP="00003C12">
      <w:pPr>
        <w:pStyle w:val="ListParagraph"/>
        <w:numPr>
          <w:ilvl w:val="0"/>
          <w:numId w:val="49"/>
        </w:numPr>
        <w:ind w:left="1080"/>
        <w:rPr>
          <w:kern w:val="0"/>
          <w:lang w:val="fr-FR"/>
        </w:rPr>
      </w:pPr>
      <w:r w:rsidRPr="006207D5">
        <w:rPr>
          <w:kern w:val="0"/>
          <w:lang w:val="fr-FR"/>
        </w:rPr>
        <w:t xml:space="preserve">Si la communauté a des comités de développement communautaire (CDC) ou des organisations similaires telles que les comités de santé villageois, très souvent, une ou plusieurs VCG deviennent un membre. Les VCG sont en mesure de donner des informations sur les statistiques vitales et des informations sur la santé collectées par leur CG à ces organisations communautaires. Ces données équipent les CDC à prendre des décisions bien informées concernant des questions affectant la santé des membres de la communauté. </w:t>
      </w:r>
    </w:p>
    <w:p w14:paraId="27385319" w14:textId="77777777" w:rsidR="009200BD" w:rsidRPr="006207D5" w:rsidRDefault="009200BD" w:rsidP="005A71D4">
      <w:pPr>
        <w:pStyle w:val="ListParagraph"/>
        <w:numPr>
          <w:ilvl w:val="0"/>
          <w:numId w:val="49"/>
        </w:numPr>
        <w:ind w:left="1080"/>
        <w:rPr>
          <w:kern w:val="0"/>
          <w:lang w:val="fr-FR"/>
        </w:rPr>
      </w:pPr>
      <w:r w:rsidRPr="006207D5">
        <w:rPr>
          <w:kern w:val="0"/>
          <w:lang w:val="fr-FR"/>
        </w:rPr>
        <w:t xml:space="preserve">Le Ministère de la Santé (MS) peut se baser sur les CG pour aider dans leurs efforts de mobilisation de la communauté. Par exemple, les agents du Ministère de la Santé peuvent appeler les VCG pour mobiliser les ménages pour les campagnes de vaccination ou des sessions de pesage. Après que le Ministère de la Santé communique aux leaders de CG, les VCG propagent la nouvelle à leurs ménages assignées, générant une plus grande sortie pour l’évènement. </w:t>
      </w:r>
    </w:p>
    <w:p w14:paraId="36D8A7A5" w14:textId="28CFD5CD" w:rsidR="009200BD" w:rsidRPr="006207D5" w:rsidRDefault="009200BD">
      <w:pPr>
        <w:rPr>
          <w:lang w:val="fr-FR"/>
        </w:rPr>
      </w:pPr>
      <w:r w:rsidRPr="006207D5">
        <w:rPr>
          <w:lang w:val="fr-FR"/>
        </w:rPr>
        <w:t>Comment les VCG collectent-ils les données</w:t>
      </w:r>
      <w:r w:rsidR="005A71D4">
        <w:rPr>
          <w:lang w:val="fr-FR"/>
        </w:rPr>
        <w:t xml:space="preserve"> </w:t>
      </w:r>
      <w:r w:rsidRPr="006207D5">
        <w:rPr>
          <w:lang w:val="fr-FR"/>
        </w:rPr>
        <w:t>?</w:t>
      </w:r>
    </w:p>
    <w:p w14:paraId="30A43C4F"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Pendant les visites à domicile et les rencontres de groupe, s’enquérir sur la santé des membres de la famille. </w:t>
      </w:r>
    </w:p>
    <w:p w14:paraId="27AA7499"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Prendre des notes sur les naissances, décès et grossesses des bénéficiaires. </w:t>
      </w:r>
    </w:p>
    <w:p w14:paraId="5147D983"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S’enquérir des circonstances autour des évènements de santé tels que les symptômes et la réponse des familles. </w:t>
      </w:r>
    </w:p>
    <w:p w14:paraId="4C705ED1"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Pendant la rencontre de CG chaque mois, faire un rapport verbal sur les évènements vitaux à tout le groupe. </w:t>
      </w:r>
    </w:p>
    <w:p w14:paraId="0DF244CE"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Les VCG illettrés doivent facilement être en mesure de rappeler les statistiques vitales parce que ces évènements ne sont pas généralement fréquents parmi leurs 10-15 ménages assignés. </w:t>
      </w:r>
    </w:p>
    <w:p w14:paraId="22465440" w14:textId="77777777" w:rsidR="009200BD" w:rsidRPr="006207D5" w:rsidRDefault="009200BD" w:rsidP="005A71D4">
      <w:pPr>
        <w:pStyle w:val="ListParagraph"/>
        <w:numPr>
          <w:ilvl w:val="0"/>
          <w:numId w:val="50"/>
        </w:numPr>
        <w:ind w:left="1080"/>
        <w:rPr>
          <w:kern w:val="0"/>
          <w:lang w:val="fr-FR"/>
        </w:rPr>
      </w:pPr>
      <w:r w:rsidRPr="006207D5">
        <w:rPr>
          <w:rFonts w:ascii="Calibri" w:eastAsia="Calibri" w:hAnsi="Calibri" w:cs="Calibri"/>
          <w:kern w:val="0"/>
          <w:lang w:val="fr-FR"/>
        </w:rPr>
        <w:t xml:space="preserve">Un VCG lettré (très souvent le leader de CG ou le Promoteur) enregistre les informations sur une fiche d’informations et les remet au Promoteur. </w:t>
      </w:r>
    </w:p>
    <w:p w14:paraId="7F1AE4AD" w14:textId="1C581540" w:rsidR="009200BD" w:rsidRPr="006207D5" w:rsidRDefault="009200BD">
      <w:pPr>
        <w:rPr>
          <w:lang w:val="fr-FR"/>
        </w:rPr>
      </w:pPr>
      <w:r w:rsidRPr="006207D5">
        <w:rPr>
          <w:lang w:val="fr-FR"/>
        </w:rPr>
        <w:t>Comment les Promoteurs utilisent-ils les données collectées</w:t>
      </w:r>
      <w:r w:rsidR="00034BE1">
        <w:rPr>
          <w:lang w:val="fr-FR"/>
        </w:rPr>
        <w:t xml:space="preserve"> </w:t>
      </w:r>
      <w:r w:rsidRPr="006207D5">
        <w:rPr>
          <w:lang w:val="fr-FR"/>
        </w:rPr>
        <w:t>? Les Promoteurs doivent</w:t>
      </w:r>
      <w:r w:rsidR="00034BE1">
        <w:rPr>
          <w:lang w:val="fr-FR"/>
        </w:rPr>
        <w:t xml:space="preserve"> </w:t>
      </w:r>
      <w:r w:rsidRPr="006207D5">
        <w:rPr>
          <w:lang w:val="fr-FR"/>
        </w:rPr>
        <w:t>:</w:t>
      </w:r>
    </w:p>
    <w:p w14:paraId="45C3C15A"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Discuter immédiatement des statistiques vitales du ménage avec les VCG quand ils rapportent les informations. </w:t>
      </w:r>
    </w:p>
    <w:p w14:paraId="01DD60F5" w14:textId="191FEE26" w:rsidR="009200BD" w:rsidRPr="006207D5" w:rsidRDefault="005A71D4"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noProof/>
          <w:kern w:val="0"/>
        </w:rPr>
        <mc:AlternateContent>
          <mc:Choice Requires="wps">
            <w:drawing>
              <wp:anchor distT="0" distB="0" distL="114300" distR="114300" simplePos="0" relativeHeight="251650560" behindDoc="0" locked="0" layoutInCell="1" allowOverlap="1" wp14:anchorId="3CC2088B" wp14:editId="360E94E1">
                <wp:simplePos x="0" y="0"/>
                <wp:positionH relativeFrom="column">
                  <wp:posOffset>3114675</wp:posOffset>
                </wp:positionH>
                <wp:positionV relativeFrom="paragraph">
                  <wp:posOffset>258445</wp:posOffset>
                </wp:positionV>
                <wp:extent cx="2848610" cy="2105025"/>
                <wp:effectExtent l="0" t="0" r="8890" b="952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8610" cy="210502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D28A8" w14:textId="77777777" w:rsidR="009B577B" w:rsidRPr="00221D32" w:rsidRDefault="009B577B" w:rsidP="009200BD">
                            <w:pPr>
                              <w:spacing w:before="120" w:after="120"/>
                              <w:ind w:left="0"/>
                              <w:rPr>
                                <w:rFonts w:ascii="Calibri" w:eastAsia="Calibri" w:hAnsi="Calibri" w:cs="Calibri"/>
                                <w:sz w:val="20"/>
                                <w:lang w:val="fr-CA"/>
                              </w:rPr>
                            </w:pPr>
                            <w:r w:rsidRPr="00221D32">
                              <w:rPr>
                                <w:rFonts w:ascii="Calibri" w:eastAsia="Calibri" w:hAnsi="Calibri" w:cs="Calibri"/>
                                <w:b/>
                                <w:sz w:val="20"/>
                                <w:lang w:val="fr-CA"/>
                              </w:rPr>
                              <w:t xml:space="preserve">Exemples de </w:t>
                            </w:r>
                            <w:r>
                              <w:rPr>
                                <w:rFonts w:ascii="Calibri" w:eastAsia="Calibri" w:hAnsi="Calibri" w:cs="Calibri"/>
                                <w:b/>
                                <w:sz w:val="20"/>
                                <w:lang w:val="fr-CA"/>
                              </w:rPr>
                              <w:t>R</w:t>
                            </w:r>
                            <w:r w:rsidRPr="00221D32">
                              <w:rPr>
                                <w:rFonts w:ascii="Calibri" w:eastAsia="Calibri" w:hAnsi="Calibri" w:cs="Calibri"/>
                                <w:b/>
                                <w:sz w:val="20"/>
                                <w:lang w:val="fr-CA"/>
                              </w:rPr>
                              <w:t xml:space="preserve">ésolution de </w:t>
                            </w:r>
                            <w:r>
                              <w:rPr>
                                <w:rFonts w:ascii="Calibri" w:eastAsia="Calibri" w:hAnsi="Calibri" w:cs="Calibri"/>
                                <w:b/>
                                <w:sz w:val="20"/>
                                <w:lang w:val="fr-CA"/>
                              </w:rPr>
                              <w:t>P</w:t>
                            </w:r>
                            <w:r w:rsidRPr="00221D32">
                              <w:rPr>
                                <w:rFonts w:ascii="Calibri" w:eastAsia="Calibri" w:hAnsi="Calibri" w:cs="Calibri"/>
                                <w:b/>
                                <w:sz w:val="20"/>
                                <w:lang w:val="fr-CA"/>
                              </w:rPr>
                              <w:t>roblèmes d’un Promoteur</w:t>
                            </w:r>
                          </w:p>
                          <w:p w14:paraId="160D5ADF" w14:textId="12359926" w:rsidR="009B577B" w:rsidRPr="00221D32" w:rsidRDefault="009B577B" w:rsidP="009200BD">
                            <w:pPr>
                              <w:spacing w:before="120" w:after="120"/>
                              <w:ind w:left="0"/>
                              <w:rPr>
                                <w:rFonts w:ascii="Calibri" w:eastAsia="Calibri" w:hAnsi="Calibri" w:cs="Calibri"/>
                                <w:sz w:val="20"/>
                                <w:lang w:val="fr-CA"/>
                              </w:rPr>
                            </w:pPr>
                            <w:r w:rsidRPr="00221D32">
                              <w:rPr>
                                <w:rFonts w:ascii="Calibri" w:eastAsia="Calibri" w:hAnsi="Calibri" w:cs="Calibri"/>
                                <w:sz w:val="20"/>
                                <w:lang w:val="fr-CA"/>
                              </w:rPr>
                              <w:t>Rappelez au VCG</w:t>
                            </w:r>
                            <w:r>
                              <w:rPr>
                                <w:rFonts w:ascii="Calibri" w:eastAsia="Calibri" w:hAnsi="Calibri" w:cs="Calibri"/>
                                <w:sz w:val="20"/>
                                <w:lang w:val="fr-CA"/>
                              </w:rPr>
                              <w:t xml:space="preserve"> </w:t>
                            </w:r>
                            <w:r w:rsidRPr="00221D32">
                              <w:rPr>
                                <w:rFonts w:ascii="Calibri" w:eastAsia="Calibri" w:hAnsi="Calibri" w:cs="Calibri"/>
                                <w:sz w:val="20"/>
                                <w:lang w:val="fr-CA"/>
                              </w:rPr>
                              <w:t xml:space="preserve">: </w:t>
                            </w:r>
                            <w:r>
                              <w:rPr>
                                <w:rFonts w:ascii="Calibri" w:eastAsia="Calibri" w:hAnsi="Calibri" w:cs="Calibri"/>
                                <w:sz w:val="20"/>
                                <w:lang w:val="fr-CA"/>
                              </w:rPr>
                              <w:t>« </w:t>
                            </w:r>
                            <w:r w:rsidRPr="00221D32">
                              <w:rPr>
                                <w:rFonts w:ascii="Calibri" w:eastAsia="Calibri" w:hAnsi="Calibri" w:cs="Calibri"/>
                                <w:sz w:val="20"/>
                                <w:lang w:val="fr-CA"/>
                              </w:rPr>
                              <w:t xml:space="preserve">Vous vous rappelez que votre voisine a eu beaucoup d’hémorragie pendant sa dernière grossesse. </w:t>
                            </w:r>
                            <w:r>
                              <w:rPr>
                                <w:rFonts w:ascii="Calibri" w:eastAsia="Calibri" w:hAnsi="Calibri" w:cs="Calibri"/>
                                <w:sz w:val="20"/>
                                <w:lang w:val="fr-CA"/>
                              </w:rPr>
                              <w:t xml:space="preserve">Nous devrons la surveiller (pour les signes de danger/pour obtenir de l’aide) au cas où ceci arrive avec le prochain bébé ». </w:t>
                            </w:r>
                          </w:p>
                          <w:p w14:paraId="1963EC70" w14:textId="2D40EEDB" w:rsidR="009B577B" w:rsidRPr="00221D32" w:rsidRDefault="009B577B" w:rsidP="009200BD">
                            <w:pPr>
                              <w:spacing w:before="120" w:after="120"/>
                              <w:ind w:left="0"/>
                              <w:rPr>
                                <w:rFonts w:ascii="Calibri" w:eastAsia="Calibri" w:hAnsi="Calibri" w:cs="Calibri"/>
                                <w:sz w:val="20"/>
                                <w:lang w:val="fr-CA"/>
                              </w:rPr>
                            </w:pPr>
                            <w:r w:rsidRPr="00221D32">
                              <w:rPr>
                                <w:rFonts w:ascii="Calibri" w:eastAsia="Calibri" w:hAnsi="Calibri" w:cs="Calibri"/>
                                <w:sz w:val="20"/>
                                <w:lang w:val="fr-CA"/>
                              </w:rPr>
                              <w:t xml:space="preserve">Demandez au CG: </w:t>
                            </w:r>
                            <w:r>
                              <w:rPr>
                                <w:rFonts w:ascii="Calibri" w:eastAsia="Calibri" w:hAnsi="Calibri" w:cs="Calibri"/>
                                <w:sz w:val="20"/>
                                <w:lang w:val="fr-CA"/>
                              </w:rPr>
                              <w:t>« </w:t>
                            </w:r>
                            <w:r w:rsidRPr="00221D32">
                              <w:rPr>
                                <w:rFonts w:ascii="Calibri" w:eastAsia="Calibri" w:hAnsi="Calibri" w:cs="Calibri"/>
                                <w:sz w:val="20"/>
                                <w:lang w:val="fr-CA"/>
                              </w:rPr>
                              <w:t>Nous avons eu deux enfants qui son</w:t>
                            </w:r>
                            <w:r>
                              <w:rPr>
                                <w:rFonts w:ascii="Calibri" w:eastAsia="Calibri" w:hAnsi="Calibri" w:cs="Calibri"/>
                                <w:sz w:val="20"/>
                                <w:lang w:val="fr-CA"/>
                              </w:rPr>
                              <w:t>t morts et 22 autres sont malad</w:t>
                            </w:r>
                            <w:r w:rsidRPr="00221D32">
                              <w:rPr>
                                <w:rFonts w:ascii="Calibri" w:eastAsia="Calibri" w:hAnsi="Calibri" w:cs="Calibri"/>
                                <w:sz w:val="20"/>
                                <w:lang w:val="fr-CA"/>
                              </w:rPr>
                              <w:t xml:space="preserve">es. </w:t>
                            </w:r>
                            <w:r>
                              <w:rPr>
                                <w:rFonts w:ascii="Calibri" w:eastAsia="Calibri" w:hAnsi="Calibri" w:cs="Calibri"/>
                                <w:sz w:val="20"/>
                                <w:lang w:val="fr-CA"/>
                              </w:rPr>
                              <w:t>Savez-vous ce qui se passe ici ? »</w:t>
                            </w:r>
                          </w:p>
                          <w:p w14:paraId="29724CD8" w14:textId="77777777" w:rsidR="009B577B" w:rsidRPr="00221D32" w:rsidRDefault="009B577B" w:rsidP="009200BD">
                            <w:pPr>
                              <w:spacing w:before="120" w:after="120"/>
                              <w:ind w:left="0"/>
                              <w:rPr>
                                <w:rFonts w:ascii="Calibri" w:eastAsia="Calibri" w:hAnsi="Calibri" w:cs="Calibri"/>
                                <w:sz w:val="20"/>
                                <w:lang w:val="fr-CA"/>
                              </w:rPr>
                            </w:pPr>
                          </w:p>
                          <w:p w14:paraId="20FAD13D" w14:textId="77777777" w:rsidR="009B577B" w:rsidRPr="00221D32" w:rsidRDefault="009B577B" w:rsidP="009200BD">
                            <w:pPr>
                              <w:spacing w:before="120" w:after="120"/>
                              <w:ind w:left="0"/>
                              <w:rPr>
                                <w:rFonts w:ascii="Calibri" w:eastAsia="Calibri" w:hAnsi="Calibri" w:cs="Calibri"/>
                                <w:sz w:val="20"/>
                                <w:lang w:val="fr-CA"/>
                              </w:rPr>
                            </w:pPr>
                          </w:p>
                          <w:p w14:paraId="5139D1AC" w14:textId="77777777" w:rsidR="009B577B" w:rsidRPr="00221D32" w:rsidRDefault="009B577B" w:rsidP="009200BD">
                            <w:pPr>
                              <w:spacing w:before="120" w:after="120"/>
                              <w:ind w:left="0"/>
                              <w:rPr>
                                <w:sz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088B" id="Text Box 33" o:spid="_x0000_s1183" type="#_x0000_t202" style="position:absolute;left:0;text-align:left;margin-left:245.25pt;margin-top:20.35pt;width:224.3pt;height:16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" fillcolor="#e2c082" stroked="f" strokeweight=".5pt">
                <v:path arrowok="t"/>
                <v:textbox>
                  <w:txbxContent>
                    <w:p w14:paraId="07FD28A8" w14:textId="77777777" w:rsidR="009B577B" w:rsidRPr="00221D32" w:rsidRDefault="009B577B" w:rsidP="009200BD">
                      <w:pPr>
                        <w:spacing w:before="120" w:after="120"/>
                        <w:ind w:left="0"/>
                        <w:rPr>
                          <w:rFonts w:ascii="Calibri" w:eastAsia="Calibri" w:hAnsi="Calibri" w:cs="Calibri"/>
                          <w:sz w:val="20"/>
                          <w:lang w:val="fr-CA"/>
                        </w:rPr>
                      </w:pPr>
                      <w:r w:rsidRPr="00221D32">
                        <w:rPr>
                          <w:rFonts w:ascii="Calibri" w:eastAsia="Calibri" w:hAnsi="Calibri" w:cs="Calibri"/>
                          <w:b/>
                          <w:sz w:val="20"/>
                          <w:lang w:val="fr-CA"/>
                        </w:rPr>
                        <w:t xml:space="preserve">Exemples de </w:t>
                      </w:r>
                      <w:r>
                        <w:rPr>
                          <w:rFonts w:ascii="Calibri" w:eastAsia="Calibri" w:hAnsi="Calibri" w:cs="Calibri"/>
                          <w:b/>
                          <w:sz w:val="20"/>
                          <w:lang w:val="fr-CA"/>
                        </w:rPr>
                        <w:t>R</w:t>
                      </w:r>
                      <w:r w:rsidRPr="00221D32">
                        <w:rPr>
                          <w:rFonts w:ascii="Calibri" w:eastAsia="Calibri" w:hAnsi="Calibri" w:cs="Calibri"/>
                          <w:b/>
                          <w:sz w:val="20"/>
                          <w:lang w:val="fr-CA"/>
                        </w:rPr>
                        <w:t xml:space="preserve">ésolution de </w:t>
                      </w:r>
                      <w:r>
                        <w:rPr>
                          <w:rFonts w:ascii="Calibri" w:eastAsia="Calibri" w:hAnsi="Calibri" w:cs="Calibri"/>
                          <w:b/>
                          <w:sz w:val="20"/>
                          <w:lang w:val="fr-CA"/>
                        </w:rPr>
                        <w:t>P</w:t>
                      </w:r>
                      <w:r w:rsidRPr="00221D32">
                        <w:rPr>
                          <w:rFonts w:ascii="Calibri" w:eastAsia="Calibri" w:hAnsi="Calibri" w:cs="Calibri"/>
                          <w:b/>
                          <w:sz w:val="20"/>
                          <w:lang w:val="fr-CA"/>
                        </w:rPr>
                        <w:t>roblèmes d’un Promoteur</w:t>
                      </w:r>
                    </w:p>
                    <w:p w14:paraId="160D5ADF" w14:textId="12359926" w:rsidR="009B577B" w:rsidRPr="00221D32" w:rsidRDefault="009B577B" w:rsidP="009200BD">
                      <w:pPr>
                        <w:spacing w:before="120" w:after="120"/>
                        <w:ind w:left="0"/>
                        <w:rPr>
                          <w:rFonts w:ascii="Calibri" w:eastAsia="Calibri" w:hAnsi="Calibri" w:cs="Calibri"/>
                          <w:sz w:val="20"/>
                          <w:lang w:val="fr-CA"/>
                        </w:rPr>
                      </w:pPr>
                      <w:r w:rsidRPr="00221D32">
                        <w:rPr>
                          <w:rFonts w:ascii="Calibri" w:eastAsia="Calibri" w:hAnsi="Calibri" w:cs="Calibri"/>
                          <w:sz w:val="20"/>
                          <w:lang w:val="fr-CA"/>
                        </w:rPr>
                        <w:t>Rappelez au VCG</w:t>
                      </w:r>
                      <w:r>
                        <w:rPr>
                          <w:rFonts w:ascii="Calibri" w:eastAsia="Calibri" w:hAnsi="Calibri" w:cs="Calibri"/>
                          <w:sz w:val="20"/>
                          <w:lang w:val="fr-CA"/>
                        </w:rPr>
                        <w:t xml:space="preserve"> </w:t>
                      </w:r>
                      <w:r w:rsidRPr="00221D32">
                        <w:rPr>
                          <w:rFonts w:ascii="Calibri" w:eastAsia="Calibri" w:hAnsi="Calibri" w:cs="Calibri"/>
                          <w:sz w:val="20"/>
                          <w:lang w:val="fr-CA"/>
                        </w:rPr>
                        <w:t xml:space="preserve">: </w:t>
                      </w:r>
                      <w:r>
                        <w:rPr>
                          <w:rFonts w:ascii="Calibri" w:eastAsia="Calibri" w:hAnsi="Calibri" w:cs="Calibri"/>
                          <w:sz w:val="20"/>
                          <w:lang w:val="fr-CA"/>
                        </w:rPr>
                        <w:t>« </w:t>
                      </w:r>
                      <w:r w:rsidRPr="00221D32">
                        <w:rPr>
                          <w:rFonts w:ascii="Calibri" w:eastAsia="Calibri" w:hAnsi="Calibri" w:cs="Calibri"/>
                          <w:sz w:val="20"/>
                          <w:lang w:val="fr-CA"/>
                        </w:rPr>
                        <w:t xml:space="preserve">Vous vous rappelez que votre voisine a eu beaucoup d’hémorragie pendant sa dernière grossesse. </w:t>
                      </w:r>
                      <w:r>
                        <w:rPr>
                          <w:rFonts w:ascii="Calibri" w:eastAsia="Calibri" w:hAnsi="Calibri" w:cs="Calibri"/>
                          <w:sz w:val="20"/>
                          <w:lang w:val="fr-CA"/>
                        </w:rPr>
                        <w:t xml:space="preserve">Nous devrons la surveiller (pour les signes de danger/pour obtenir de l’aide) au cas où ceci arrive avec le prochain bébé ». </w:t>
                      </w:r>
                    </w:p>
                    <w:p w14:paraId="1963EC70" w14:textId="2D40EEDB" w:rsidR="009B577B" w:rsidRPr="00221D32" w:rsidRDefault="009B577B" w:rsidP="009200BD">
                      <w:pPr>
                        <w:spacing w:before="120" w:after="120"/>
                        <w:ind w:left="0"/>
                        <w:rPr>
                          <w:rFonts w:ascii="Calibri" w:eastAsia="Calibri" w:hAnsi="Calibri" w:cs="Calibri"/>
                          <w:sz w:val="20"/>
                          <w:lang w:val="fr-CA"/>
                        </w:rPr>
                      </w:pPr>
                      <w:r w:rsidRPr="00221D32">
                        <w:rPr>
                          <w:rFonts w:ascii="Calibri" w:eastAsia="Calibri" w:hAnsi="Calibri" w:cs="Calibri"/>
                          <w:sz w:val="20"/>
                          <w:lang w:val="fr-CA"/>
                        </w:rPr>
                        <w:t xml:space="preserve">Demandez au CG: </w:t>
                      </w:r>
                      <w:r>
                        <w:rPr>
                          <w:rFonts w:ascii="Calibri" w:eastAsia="Calibri" w:hAnsi="Calibri" w:cs="Calibri"/>
                          <w:sz w:val="20"/>
                          <w:lang w:val="fr-CA"/>
                        </w:rPr>
                        <w:t>« </w:t>
                      </w:r>
                      <w:r w:rsidRPr="00221D32">
                        <w:rPr>
                          <w:rFonts w:ascii="Calibri" w:eastAsia="Calibri" w:hAnsi="Calibri" w:cs="Calibri"/>
                          <w:sz w:val="20"/>
                          <w:lang w:val="fr-CA"/>
                        </w:rPr>
                        <w:t>Nous avons eu deux enfants qui son</w:t>
                      </w:r>
                      <w:r>
                        <w:rPr>
                          <w:rFonts w:ascii="Calibri" w:eastAsia="Calibri" w:hAnsi="Calibri" w:cs="Calibri"/>
                          <w:sz w:val="20"/>
                          <w:lang w:val="fr-CA"/>
                        </w:rPr>
                        <w:t>t morts et 22 autres sont malad</w:t>
                      </w:r>
                      <w:r w:rsidRPr="00221D32">
                        <w:rPr>
                          <w:rFonts w:ascii="Calibri" w:eastAsia="Calibri" w:hAnsi="Calibri" w:cs="Calibri"/>
                          <w:sz w:val="20"/>
                          <w:lang w:val="fr-CA"/>
                        </w:rPr>
                        <w:t xml:space="preserve">es. </w:t>
                      </w:r>
                      <w:r>
                        <w:rPr>
                          <w:rFonts w:ascii="Calibri" w:eastAsia="Calibri" w:hAnsi="Calibri" w:cs="Calibri"/>
                          <w:sz w:val="20"/>
                          <w:lang w:val="fr-CA"/>
                        </w:rPr>
                        <w:t>Savez-vous ce qui se passe ici ? »</w:t>
                      </w:r>
                    </w:p>
                    <w:p w14:paraId="29724CD8" w14:textId="77777777" w:rsidR="009B577B" w:rsidRPr="00221D32" w:rsidRDefault="009B577B" w:rsidP="009200BD">
                      <w:pPr>
                        <w:spacing w:before="120" w:after="120"/>
                        <w:ind w:left="0"/>
                        <w:rPr>
                          <w:rFonts w:ascii="Calibri" w:eastAsia="Calibri" w:hAnsi="Calibri" w:cs="Calibri"/>
                          <w:sz w:val="20"/>
                          <w:lang w:val="fr-CA"/>
                        </w:rPr>
                      </w:pPr>
                    </w:p>
                    <w:p w14:paraId="20FAD13D" w14:textId="77777777" w:rsidR="009B577B" w:rsidRPr="00221D32" w:rsidRDefault="009B577B" w:rsidP="009200BD">
                      <w:pPr>
                        <w:spacing w:before="120" w:after="120"/>
                        <w:ind w:left="0"/>
                        <w:rPr>
                          <w:rFonts w:ascii="Calibri" w:eastAsia="Calibri" w:hAnsi="Calibri" w:cs="Calibri"/>
                          <w:sz w:val="20"/>
                          <w:lang w:val="fr-CA"/>
                        </w:rPr>
                      </w:pPr>
                    </w:p>
                    <w:p w14:paraId="5139D1AC" w14:textId="77777777" w:rsidR="009B577B" w:rsidRPr="00221D32" w:rsidRDefault="009B577B" w:rsidP="009200BD">
                      <w:pPr>
                        <w:spacing w:before="120" w:after="120"/>
                        <w:ind w:left="0"/>
                        <w:rPr>
                          <w:sz w:val="20"/>
                          <w:lang w:val="fr-CA"/>
                        </w:rPr>
                      </w:pPr>
                    </w:p>
                  </w:txbxContent>
                </v:textbox>
                <w10:wrap type="square"/>
              </v:shape>
            </w:pict>
          </mc:Fallback>
        </mc:AlternateContent>
      </w:r>
      <w:r w:rsidR="009200BD" w:rsidRPr="006207D5">
        <w:rPr>
          <w:rFonts w:ascii="Calibri" w:eastAsia="Calibri" w:hAnsi="Calibri" w:cs="Calibri"/>
          <w:kern w:val="0"/>
          <w:lang w:val="fr-FR"/>
        </w:rPr>
        <w:t xml:space="preserve">Demander aux VCG qui rapportent de donner la raison possible de l’évènement de santé. </w:t>
      </w:r>
    </w:p>
    <w:p w14:paraId="24DD4084" w14:textId="0680E00C"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Inviter les autres VCG à partager leur compréhension de l’évènement de santé</w:t>
      </w:r>
    </w:p>
    <w:p w14:paraId="5700D38F"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Discuter de l’évènement de santé avec les VCG, apprendre de leurs idées et corriger toutes les fausses informations, si nécessaire. </w:t>
      </w:r>
    </w:p>
    <w:p w14:paraId="55C0E9FE" w14:textId="77777777" w:rsidR="009200BD" w:rsidRPr="006207D5" w:rsidRDefault="009200BD" w:rsidP="00003C12">
      <w:pPr>
        <w:pStyle w:val="ListParagraph"/>
        <w:numPr>
          <w:ilvl w:val="0"/>
          <w:numId w:val="50"/>
        </w:numPr>
        <w:ind w:left="1080"/>
        <w:rPr>
          <w:rFonts w:ascii="Calibri" w:eastAsia="Calibri" w:hAnsi="Calibri" w:cs="Calibri"/>
          <w:kern w:val="0"/>
          <w:lang w:val="fr-FR"/>
        </w:rPr>
      </w:pPr>
      <w:r w:rsidRPr="006207D5">
        <w:rPr>
          <w:rFonts w:ascii="Calibri" w:eastAsia="Calibri" w:hAnsi="Calibri" w:cs="Calibri"/>
          <w:kern w:val="0"/>
          <w:lang w:val="fr-FR"/>
        </w:rPr>
        <w:t xml:space="preserve">Aider les VCG à lier les pratiques de santé ou les facteurs environnementaux aux effets sur la santé et la maladie. </w:t>
      </w:r>
    </w:p>
    <w:p w14:paraId="64DD9554" w14:textId="77777777" w:rsidR="009200BD" w:rsidRPr="006207D5" w:rsidRDefault="009200BD" w:rsidP="005A71D4">
      <w:pPr>
        <w:pStyle w:val="ListParagraph"/>
        <w:numPr>
          <w:ilvl w:val="0"/>
          <w:numId w:val="50"/>
        </w:numPr>
        <w:ind w:left="1080"/>
        <w:rPr>
          <w:kern w:val="0"/>
          <w:lang w:val="fr-FR"/>
        </w:rPr>
      </w:pPr>
      <w:r w:rsidRPr="006207D5">
        <w:rPr>
          <w:rFonts w:ascii="Calibri" w:eastAsia="Calibri" w:hAnsi="Calibri" w:cs="Calibri"/>
          <w:kern w:val="0"/>
          <w:lang w:val="fr-FR"/>
        </w:rPr>
        <w:t xml:space="preserve">Identifier les actions que les VCG peuvent entreprendre dans l’avenir, en se basant sur les leçons apprises de la discussion. </w:t>
      </w:r>
    </w:p>
    <w:p w14:paraId="23B6B27A" w14:textId="13E1275B" w:rsidR="009200BD" w:rsidRPr="006207D5" w:rsidRDefault="009200BD" w:rsidP="005A71D4">
      <w:pPr>
        <w:rPr>
          <w:lang w:val="fr-FR"/>
        </w:rPr>
      </w:pPr>
      <w:r w:rsidRPr="006207D5">
        <w:rPr>
          <w:lang w:val="fr-FR"/>
        </w:rPr>
        <w:t>Ce processus de rapportage est discuté en</w:t>
      </w:r>
      <w:r w:rsidR="00A85BF6">
        <w:rPr>
          <w:lang w:val="fr-FR"/>
        </w:rPr>
        <w:t xml:space="preserve"> </w:t>
      </w:r>
      <w:r w:rsidRPr="006207D5">
        <w:rPr>
          <w:lang w:val="fr-FR"/>
        </w:rPr>
        <w:t xml:space="preserve">profondeur dans </w:t>
      </w:r>
      <w:r w:rsidRPr="00003C12">
        <w:rPr>
          <w:b/>
          <w:color w:val="237990"/>
          <w:lang w:val="fr-FR"/>
        </w:rPr>
        <w:t>Leçon 14</w:t>
      </w:r>
      <w:r w:rsidR="005A71D4">
        <w:rPr>
          <w:b/>
          <w:color w:val="237990"/>
          <w:lang w:val="fr-FR"/>
        </w:rPr>
        <w:t xml:space="preserve"> </w:t>
      </w:r>
      <w:r w:rsidRPr="00003C12">
        <w:rPr>
          <w:b/>
          <w:color w:val="237990"/>
          <w:lang w:val="fr-FR"/>
        </w:rPr>
        <w:t>: Système d’Information du Suivi de Care Groupe</w:t>
      </w:r>
      <w:r w:rsidR="005A71D4">
        <w:rPr>
          <w:b/>
          <w:color w:val="237990"/>
          <w:lang w:val="fr-FR"/>
        </w:rPr>
        <w:t xml:space="preserve"> </w:t>
      </w:r>
      <w:r w:rsidRPr="00003C12">
        <w:rPr>
          <w:b/>
          <w:color w:val="237990"/>
          <w:lang w:val="fr-FR"/>
        </w:rPr>
        <w:t>: Introduction aux Registres</w:t>
      </w:r>
      <w:r w:rsidRPr="005A71D4">
        <w:rPr>
          <w:b/>
          <w:color w:val="237990"/>
          <w:lang w:val="fr-FR"/>
        </w:rPr>
        <w:t xml:space="preserve"> </w:t>
      </w:r>
      <w:r w:rsidRPr="00003C12">
        <w:rPr>
          <w:lang w:val="fr-FR"/>
        </w:rPr>
        <w:t>et</w:t>
      </w:r>
      <w:r w:rsidRPr="005A71D4">
        <w:rPr>
          <w:b/>
          <w:color w:val="237990"/>
          <w:lang w:val="fr-FR"/>
        </w:rPr>
        <w:t xml:space="preserve"> Leçon 15</w:t>
      </w:r>
      <w:r w:rsidR="005A71D4">
        <w:rPr>
          <w:b/>
          <w:color w:val="237990"/>
          <w:lang w:val="fr-FR"/>
        </w:rPr>
        <w:t xml:space="preserve"> </w:t>
      </w:r>
      <w:r w:rsidRPr="005A71D4">
        <w:rPr>
          <w:b/>
          <w:color w:val="237990"/>
          <w:lang w:val="fr-FR"/>
        </w:rPr>
        <w:t>: Système d’</w:t>
      </w:r>
      <w:r w:rsidR="00FB0D6D" w:rsidRPr="005A71D4">
        <w:rPr>
          <w:b/>
          <w:color w:val="237990"/>
          <w:lang w:val="fr-FR"/>
        </w:rPr>
        <w:t>I</w:t>
      </w:r>
      <w:r w:rsidRPr="005A71D4">
        <w:rPr>
          <w:b/>
          <w:color w:val="237990"/>
          <w:lang w:val="fr-FR"/>
        </w:rPr>
        <w:t>nformation de Suivi de Care Groupe</w:t>
      </w:r>
      <w:r w:rsidR="005A71D4">
        <w:rPr>
          <w:b/>
          <w:color w:val="237990"/>
          <w:lang w:val="fr-FR"/>
        </w:rPr>
        <w:t xml:space="preserve"> </w:t>
      </w:r>
      <w:r w:rsidRPr="005A71D4">
        <w:rPr>
          <w:b/>
          <w:color w:val="237990"/>
          <w:lang w:val="fr-FR"/>
        </w:rPr>
        <w:t>: Rapports du Promoteur, Superviseur et Coordinateur</w:t>
      </w:r>
      <w:r w:rsidRPr="00003C12">
        <w:rPr>
          <w:lang w:val="fr-FR"/>
        </w:rPr>
        <w:t xml:space="preserve">. </w:t>
      </w:r>
    </w:p>
    <w:p w14:paraId="32E9A892" w14:textId="77777777" w:rsidR="009200BD" w:rsidRPr="006207D5" w:rsidRDefault="009200BD">
      <w:pPr>
        <w:pStyle w:val="Heading3"/>
        <w:ind w:left="1080" w:hanging="360"/>
        <w:rPr>
          <w:lang w:val="fr-FR"/>
        </w:rPr>
      </w:pPr>
      <w:r w:rsidRPr="006207D5">
        <w:rPr>
          <w:lang w:val="fr-FR"/>
        </w:rPr>
        <w:t xml:space="preserve">13. La recherche formative doit être utilisée pour aider les activités ciblées de communication de changement de comportement. </w:t>
      </w:r>
    </w:p>
    <w:p w14:paraId="48F4AFFF" w14:textId="77777777" w:rsidR="009200BD" w:rsidRPr="006207D5" w:rsidRDefault="009200BD">
      <w:pPr>
        <w:rPr>
          <w:lang w:val="fr-FR"/>
        </w:rPr>
      </w:pPr>
      <w:r w:rsidRPr="006207D5">
        <w:rPr>
          <w:lang w:val="fr-FR"/>
        </w:rPr>
        <w:t xml:space="preserve">La conduite de la recherche formative, surtout un Déterminant local d’étude sur la malnutrition ou une Analyse de Barrières, peut aider votre programme à se focaliser sur les barrières spécifiques auxquelles la communauté est confrontée pour changer les comportements d’intérêt. Une utilisation plus systématique de la recherche formative sur les comportements va mener aux meilleurs taux d’adoption. La recherche formative aide aussi à assurer que les comportements promus par les agents du projet sont faisables pour les membres de la communauté. </w:t>
      </w:r>
    </w:p>
    <w:p w14:paraId="6E10A3FF" w14:textId="77777777" w:rsidR="009200BD" w:rsidRPr="006207D5" w:rsidRDefault="009200BD">
      <w:pPr>
        <w:pStyle w:val="Heading3"/>
        <w:ind w:left="1080" w:hanging="360"/>
        <w:rPr>
          <w:lang w:val="fr-FR"/>
        </w:rPr>
      </w:pPr>
      <w:r w:rsidRPr="006207D5">
        <w:rPr>
          <w:lang w:val="fr-FR"/>
        </w:rPr>
        <w:t xml:space="preserve">14. La charge de travail d’un VCG est limitée à pas plus de 15 ménages par volontaire. </w:t>
      </w:r>
    </w:p>
    <w:p w14:paraId="0F707017" w14:textId="77777777" w:rsidR="009200BD" w:rsidRPr="006207D5" w:rsidRDefault="009200BD" w:rsidP="00003C12">
      <w:pPr>
        <w:pStyle w:val="ListParagraph"/>
        <w:numPr>
          <w:ilvl w:val="0"/>
          <w:numId w:val="51"/>
        </w:numPr>
        <w:ind w:left="1080"/>
        <w:rPr>
          <w:rFonts w:eastAsia="Calibri"/>
          <w:lang w:val="fr-FR"/>
        </w:rPr>
      </w:pPr>
      <w:r w:rsidRPr="006207D5">
        <w:rPr>
          <w:lang w:val="fr-FR"/>
        </w:rPr>
        <w:t xml:space="preserve">Les documents de critère requièrent un maximum de 15 ménages par VCG, bien que 10-12 ménages marchent mieux, dans l’expérience de plusieurs praticiens. </w:t>
      </w:r>
    </w:p>
    <w:p w14:paraId="6788DEF8" w14:textId="3FAF8C66" w:rsidR="009200BD" w:rsidRPr="006207D5" w:rsidRDefault="009200BD" w:rsidP="005A71D4">
      <w:pPr>
        <w:pStyle w:val="ListParagraph"/>
        <w:numPr>
          <w:ilvl w:val="0"/>
          <w:numId w:val="51"/>
        </w:numPr>
        <w:ind w:left="1080"/>
        <w:rPr>
          <w:lang w:val="fr-FR"/>
        </w:rPr>
      </w:pPr>
      <w:r w:rsidRPr="006207D5">
        <w:rPr>
          <w:lang w:val="fr-FR"/>
        </w:rPr>
        <w:t>Une précaution doit être prise pour ne pas surcharger un VCG. Elle a d’autres travaux à effectuer, et si ses responsabilités de CG sont trop grandes, elle doit démissionner.</w:t>
      </w:r>
      <w:r w:rsidR="00A85BF6">
        <w:rPr>
          <w:lang w:val="fr-FR"/>
        </w:rPr>
        <w:t xml:space="preserve"> </w:t>
      </w:r>
      <w:r w:rsidRPr="006207D5">
        <w:rPr>
          <w:rFonts w:ascii="Calibri" w:eastAsia="Calibri" w:hAnsi="Calibri" w:cs="Calibri"/>
          <w:lang w:val="fr-FR"/>
        </w:rPr>
        <w:br w:type="page"/>
      </w:r>
    </w:p>
    <w:p w14:paraId="08DECE47" w14:textId="77777777" w:rsidR="009200BD" w:rsidRPr="006207D5" w:rsidRDefault="009200BD" w:rsidP="009200BD">
      <w:pPr>
        <w:ind w:left="0"/>
        <w:rPr>
          <w:lang w:val="fr-FR"/>
        </w:rPr>
        <w:sectPr w:rsidR="009200BD" w:rsidRPr="006207D5" w:rsidSect="00EA3843">
          <w:headerReference w:type="even" r:id="rId48"/>
          <w:headerReference w:type="default" r:id="rId49"/>
          <w:type w:val="nextColumn"/>
          <w:pgSz w:w="12240" w:h="15840"/>
          <w:pgMar w:top="1440" w:right="1440" w:bottom="1440" w:left="1440" w:header="720" w:footer="720" w:gutter="0"/>
          <w:cols w:space="720"/>
          <w:docGrid w:linePitch="360"/>
        </w:sectPr>
      </w:pPr>
    </w:p>
    <w:p w14:paraId="669C28C5" w14:textId="0C016246" w:rsidR="009200BD" w:rsidRPr="006207D5" w:rsidRDefault="009200BD" w:rsidP="009200BD">
      <w:pPr>
        <w:pStyle w:val="Heading1"/>
        <w:rPr>
          <w:lang w:val="fr-FR"/>
        </w:rPr>
      </w:pPr>
      <w:bookmarkStart w:id="66" w:name="_Toc407739049"/>
      <w:r w:rsidRPr="006207D5">
        <w:rPr>
          <w:lang w:val="fr-FR"/>
        </w:rPr>
        <w:t>Leçon 4</w:t>
      </w:r>
      <w:r w:rsidR="005A71D4">
        <w:rPr>
          <w:lang w:val="fr-FR"/>
        </w:rPr>
        <w:t xml:space="preserve"> </w:t>
      </w:r>
      <w:r w:rsidRPr="006207D5">
        <w:rPr>
          <w:lang w:val="fr-FR"/>
        </w:rPr>
        <w:t xml:space="preserve">: Utiliser la </w:t>
      </w:r>
      <w:r w:rsidR="005A71D4">
        <w:rPr>
          <w:lang w:val="fr-FR"/>
        </w:rPr>
        <w:t>R</w:t>
      </w:r>
      <w:r w:rsidRPr="006207D5">
        <w:rPr>
          <w:lang w:val="fr-FR"/>
        </w:rPr>
        <w:t xml:space="preserve">echerche </w:t>
      </w:r>
      <w:r w:rsidR="005A71D4">
        <w:rPr>
          <w:lang w:val="fr-FR"/>
        </w:rPr>
        <w:t>F</w:t>
      </w:r>
      <w:r w:rsidRPr="006207D5">
        <w:rPr>
          <w:lang w:val="fr-FR"/>
        </w:rPr>
        <w:t xml:space="preserve">ormative pour </w:t>
      </w:r>
      <w:r w:rsidR="005A71D4">
        <w:rPr>
          <w:lang w:val="fr-FR"/>
        </w:rPr>
        <w:t>R</w:t>
      </w:r>
      <w:r w:rsidRPr="006207D5">
        <w:rPr>
          <w:lang w:val="fr-FR"/>
        </w:rPr>
        <w:t xml:space="preserve">enforcer les </w:t>
      </w:r>
      <w:r w:rsidR="005A71D4">
        <w:rPr>
          <w:lang w:val="fr-FR"/>
        </w:rPr>
        <w:t>C</w:t>
      </w:r>
      <w:r w:rsidRPr="006207D5">
        <w:rPr>
          <w:lang w:val="fr-FR"/>
        </w:rPr>
        <w:t xml:space="preserve">are </w:t>
      </w:r>
      <w:r w:rsidR="005A71D4">
        <w:rPr>
          <w:lang w:val="fr-FR"/>
        </w:rPr>
        <w:t>G</w:t>
      </w:r>
      <w:r w:rsidRPr="006207D5">
        <w:rPr>
          <w:lang w:val="fr-FR"/>
        </w:rPr>
        <w:t>roups</w:t>
      </w:r>
      <w:bookmarkEnd w:id="66"/>
    </w:p>
    <w:tbl>
      <w:tblPr>
        <w:tblStyle w:val="TableGrid"/>
        <w:tblW w:w="0" w:type="auto"/>
        <w:tblInd w:w="720" w:type="dxa"/>
        <w:tblLook w:val="04A0" w:firstRow="1" w:lastRow="0" w:firstColumn="1" w:lastColumn="0" w:noHBand="0" w:noVBand="1"/>
      </w:tblPr>
      <w:tblGrid>
        <w:gridCol w:w="8640"/>
      </w:tblGrid>
      <w:tr w:rsidR="009200BD" w:rsidRPr="009B577B" w14:paraId="238EC1D7" w14:textId="77777777" w:rsidTr="00003C12">
        <w:tc>
          <w:tcPr>
            <w:tcW w:w="9576" w:type="dxa"/>
            <w:tcBorders>
              <w:top w:val="nil"/>
              <w:left w:val="nil"/>
              <w:bottom w:val="nil"/>
              <w:right w:val="nil"/>
            </w:tcBorders>
            <w:shd w:val="clear" w:color="auto" w:fill="E2C082"/>
          </w:tcPr>
          <w:p w14:paraId="0FD50980" w14:textId="77777777" w:rsidR="009200BD" w:rsidRPr="006207D5" w:rsidRDefault="009200BD" w:rsidP="007056F3">
            <w:pPr>
              <w:spacing w:before="60" w:after="60"/>
              <w:ind w:left="0"/>
              <w:rPr>
                <w:b/>
                <w:lang w:val="fr-FR"/>
              </w:rPr>
            </w:pPr>
            <w:r w:rsidRPr="006207D5">
              <w:rPr>
                <w:b/>
                <w:lang w:val="fr-FR"/>
              </w:rPr>
              <w:t xml:space="preserve">Objectifs </w:t>
            </w:r>
            <w:r w:rsidR="00FB0D6D" w:rsidRPr="006207D5">
              <w:rPr>
                <w:b/>
                <w:lang w:val="fr-FR"/>
              </w:rPr>
              <w:t>B</w:t>
            </w:r>
            <w:r w:rsidRPr="006207D5">
              <w:rPr>
                <w:b/>
                <w:lang w:val="fr-FR"/>
              </w:rPr>
              <w:t>asés sur l’</w:t>
            </w:r>
            <w:r w:rsidR="00FB0D6D" w:rsidRPr="006207D5">
              <w:rPr>
                <w:b/>
                <w:lang w:val="fr-FR"/>
              </w:rPr>
              <w:t>A</w:t>
            </w:r>
            <w:r w:rsidRPr="006207D5">
              <w:rPr>
                <w:b/>
                <w:lang w:val="fr-FR"/>
              </w:rPr>
              <w:t>ccomplissement</w:t>
            </w:r>
          </w:p>
          <w:p w14:paraId="7ADA379B" w14:textId="7A34043A" w:rsidR="009200BD" w:rsidRPr="006207D5" w:rsidRDefault="009200BD" w:rsidP="007056F3">
            <w:pPr>
              <w:spacing w:before="60" w:after="60"/>
              <w:ind w:left="0"/>
              <w:rPr>
                <w:b/>
                <w:lang w:val="fr-FR"/>
              </w:rPr>
            </w:pPr>
            <w:r w:rsidRPr="006207D5">
              <w:rPr>
                <w:lang w:val="fr-FR"/>
              </w:rPr>
              <w:t>A la fin de cette leçon, les participants auront</w:t>
            </w:r>
            <w:r w:rsidR="00034BE1">
              <w:rPr>
                <w:lang w:val="fr-FR"/>
              </w:rPr>
              <w:t xml:space="preserve"> </w:t>
            </w:r>
            <w:r w:rsidRPr="006207D5">
              <w:rPr>
                <w:lang w:val="fr-FR"/>
              </w:rPr>
              <w:t>:</w:t>
            </w:r>
          </w:p>
          <w:p w14:paraId="209439C9" w14:textId="4DB21999" w:rsidR="009200BD" w:rsidRPr="006207D5" w:rsidRDefault="009200BD" w:rsidP="00E86CE6">
            <w:pPr>
              <w:pStyle w:val="ListParagraph"/>
              <w:numPr>
                <w:ilvl w:val="0"/>
                <w:numId w:val="52"/>
              </w:numPr>
              <w:overflowPunct/>
              <w:autoSpaceDE/>
              <w:autoSpaceDN/>
              <w:adjustRightInd/>
              <w:spacing w:before="60" w:after="60"/>
              <w:ind w:left="360"/>
              <w:rPr>
                <w:b/>
                <w:lang w:val="fr-FR"/>
              </w:rPr>
            </w:pPr>
            <w:r w:rsidRPr="006207D5">
              <w:rPr>
                <w:lang w:val="fr-FR"/>
              </w:rPr>
              <w:t xml:space="preserve">Défini </w:t>
            </w:r>
            <w:r w:rsidR="00034BE1">
              <w:rPr>
                <w:lang w:val="fr-FR"/>
              </w:rPr>
              <w:t>« </w:t>
            </w:r>
            <w:r w:rsidRPr="006207D5">
              <w:rPr>
                <w:lang w:val="fr-FR"/>
              </w:rPr>
              <w:t>la recherche formative</w:t>
            </w:r>
            <w:r w:rsidR="00034BE1">
              <w:rPr>
                <w:lang w:val="fr-FR"/>
              </w:rPr>
              <w:t> »</w:t>
            </w:r>
          </w:p>
          <w:p w14:paraId="71798CE3" w14:textId="77777777" w:rsidR="009200BD" w:rsidRPr="006207D5" w:rsidRDefault="009200BD" w:rsidP="00E86CE6">
            <w:pPr>
              <w:pStyle w:val="ListParagraph"/>
              <w:numPr>
                <w:ilvl w:val="0"/>
                <w:numId w:val="52"/>
              </w:numPr>
              <w:overflowPunct/>
              <w:autoSpaceDE/>
              <w:autoSpaceDN/>
              <w:adjustRightInd/>
              <w:spacing w:before="60" w:after="60"/>
              <w:ind w:left="360"/>
              <w:rPr>
                <w:lang w:val="fr-FR"/>
              </w:rPr>
            </w:pPr>
            <w:r w:rsidRPr="006207D5">
              <w:rPr>
                <w:lang w:val="fr-FR"/>
              </w:rPr>
              <w:t xml:space="preserve">Entendu/lu la description de l’Analyse de Barrières (AB), y compris la liste des 12 déterminants de changement de comportement. </w:t>
            </w:r>
          </w:p>
          <w:p w14:paraId="5F1EDB7F" w14:textId="77777777" w:rsidR="009200BD" w:rsidRPr="006207D5" w:rsidRDefault="009200BD" w:rsidP="00E86CE6">
            <w:pPr>
              <w:pStyle w:val="ListParagraph"/>
              <w:numPr>
                <w:ilvl w:val="0"/>
                <w:numId w:val="52"/>
              </w:numPr>
              <w:overflowPunct/>
              <w:autoSpaceDE/>
              <w:autoSpaceDN/>
              <w:adjustRightInd/>
              <w:spacing w:before="60" w:after="60"/>
              <w:ind w:left="360"/>
              <w:rPr>
                <w:b/>
                <w:lang w:val="fr-FR"/>
              </w:rPr>
            </w:pPr>
            <w:r w:rsidRPr="006207D5">
              <w:rPr>
                <w:lang w:val="fr-FR"/>
              </w:rPr>
              <w:t>Identifié les moyens par lesquels la recherche formative pourrait être utilisée dans une approche de Care Groupe (CG) pour améliorer le changement de comportement</w:t>
            </w:r>
          </w:p>
          <w:p w14:paraId="3DD77ADE" w14:textId="77777777" w:rsidR="009200BD" w:rsidRPr="006207D5" w:rsidRDefault="009200BD" w:rsidP="007056F3">
            <w:pPr>
              <w:spacing w:before="240" w:after="60"/>
              <w:ind w:left="0"/>
              <w:rPr>
                <w:b/>
                <w:lang w:val="fr-FR"/>
              </w:rPr>
            </w:pPr>
            <w:r w:rsidRPr="006207D5">
              <w:rPr>
                <w:b/>
                <w:lang w:val="fr-FR"/>
              </w:rPr>
              <w:t>Durée</w:t>
            </w:r>
          </w:p>
          <w:p w14:paraId="0E91676D" w14:textId="77777777" w:rsidR="009200BD" w:rsidRPr="006207D5" w:rsidRDefault="009200BD" w:rsidP="007056F3">
            <w:pPr>
              <w:spacing w:before="60" w:after="60"/>
              <w:ind w:left="0"/>
              <w:rPr>
                <w:lang w:val="fr-FR"/>
              </w:rPr>
            </w:pPr>
            <w:r w:rsidRPr="006207D5">
              <w:rPr>
                <w:lang w:val="fr-FR"/>
              </w:rPr>
              <w:t>1 heure 30 minutes</w:t>
            </w:r>
          </w:p>
          <w:p w14:paraId="7B396CBA" w14:textId="77777777" w:rsidR="009200BD" w:rsidRPr="006207D5" w:rsidRDefault="009200BD" w:rsidP="007056F3">
            <w:pPr>
              <w:spacing w:before="240" w:after="60"/>
              <w:ind w:left="0"/>
              <w:rPr>
                <w:b/>
                <w:lang w:val="fr-FR"/>
              </w:rPr>
            </w:pPr>
            <w:r w:rsidRPr="006207D5">
              <w:rPr>
                <w:b/>
                <w:lang w:val="fr-FR"/>
              </w:rPr>
              <w:t xml:space="preserve">Matériels </w:t>
            </w:r>
            <w:r w:rsidR="00F32650" w:rsidRPr="006207D5">
              <w:rPr>
                <w:b/>
                <w:lang w:val="fr-FR"/>
              </w:rPr>
              <w:t>N</w:t>
            </w:r>
            <w:r w:rsidRPr="006207D5">
              <w:rPr>
                <w:b/>
                <w:lang w:val="fr-FR"/>
              </w:rPr>
              <w:t>écessaires</w:t>
            </w:r>
          </w:p>
          <w:p w14:paraId="650D1B3F" w14:textId="1DFA5B4F" w:rsidR="009200BD" w:rsidRPr="006207D5" w:rsidRDefault="009200BD" w:rsidP="00E86CE6">
            <w:pPr>
              <w:pStyle w:val="ListParagraph"/>
              <w:numPr>
                <w:ilvl w:val="0"/>
                <w:numId w:val="52"/>
              </w:numPr>
              <w:spacing w:before="60" w:after="60"/>
              <w:ind w:left="360"/>
              <w:rPr>
                <w:rFonts w:ascii="Calibri" w:hAnsi="Calibri" w:cs="Calibri"/>
                <w:kern w:val="0"/>
                <w:lang w:val="fr-FR"/>
              </w:rPr>
            </w:pPr>
            <w:r w:rsidRPr="006207D5">
              <w:rPr>
                <w:rFonts w:ascii="Calibri" w:hAnsi="Calibri" w:cs="Calibri"/>
                <w:kern w:val="0"/>
                <w:lang w:val="fr-FR"/>
              </w:rPr>
              <w:t xml:space="preserve">Leçon 4, </w:t>
            </w:r>
            <w:r w:rsidR="009954BF" w:rsidRPr="006207D5">
              <w:rPr>
                <w:rFonts w:ascii="Calibri" w:hAnsi="Calibri" w:cs="Calibri"/>
                <w:kern w:val="0"/>
                <w:lang w:val="fr-FR"/>
              </w:rPr>
              <w:t>Document</w:t>
            </w:r>
            <w:r w:rsidRPr="006207D5">
              <w:rPr>
                <w:rFonts w:ascii="Calibri" w:hAnsi="Calibri" w:cs="Calibri"/>
                <w:kern w:val="0"/>
                <w:lang w:val="fr-FR"/>
              </w:rPr>
              <w:t xml:space="preserve"> 1</w:t>
            </w:r>
            <w:r w:rsidR="00034BE1">
              <w:rPr>
                <w:rFonts w:ascii="Calibri" w:hAnsi="Calibri" w:cs="Calibri"/>
                <w:kern w:val="0"/>
                <w:lang w:val="fr-FR"/>
              </w:rPr>
              <w:t xml:space="preserve"> </w:t>
            </w:r>
            <w:r w:rsidRPr="006207D5">
              <w:rPr>
                <w:rFonts w:ascii="Calibri" w:hAnsi="Calibri" w:cs="Calibri"/>
                <w:kern w:val="0"/>
                <w:lang w:val="fr-FR"/>
              </w:rPr>
              <w:t>: Description de l’Analyse de Barrières</w:t>
            </w:r>
          </w:p>
          <w:p w14:paraId="42DB2D82" w14:textId="288DACCF" w:rsidR="009200BD" w:rsidRPr="006207D5" w:rsidRDefault="009200BD" w:rsidP="00E86CE6">
            <w:pPr>
              <w:pStyle w:val="ListParagraph"/>
              <w:numPr>
                <w:ilvl w:val="0"/>
                <w:numId w:val="52"/>
              </w:numPr>
              <w:spacing w:before="60" w:after="60"/>
              <w:ind w:left="360"/>
              <w:rPr>
                <w:rFonts w:ascii="Calibri" w:hAnsi="Calibri" w:cs="Calibri"/>
                <w:kern w:val="0"/>
                <w:lang w:val="fr-FR"/>
              </w:rPr>
            </w:pPr>
            <w:r w:rsidRPr="006207D5">
              <w:rPr>
                <w:rFonts w:ascii="Calibri" w:hAnsi="Calibri" w:cs="Calibri"/>
                <w:kern w:val="0"/>
                <w:lang w:val="fr-FR"/>
              </w:rPr>
              <w:t xml:space="preserve">Leçon 4, </w:t>
            </w:r>
            <w:r w:rsidR="009954BF" w:rsidRPr="006207D5">
              <w:rPr>
                <w:rFonts w:ascii="Calibri" w:hAnsi="Calibri" w:cs="Calibri"/>
                <w:kern w:val="0"/>
                <w:lang w:val="fr-FR"/>
              </w:rPr>
              <w:t>Document</w:t>
            </w:r>
            <w:r w:rsidRPr="006207D5">
              <w:rPr>
                <w:rFonts w:ascii="Calibri" w:hAnsi="Calibri" w:cs="Calibri"/>
                <w:kern w:val="0"/>
                <w:lang w:val="fr-FR"/>
              </w:rPr>
              <w:t xml:space="preserve"> 2</w:t>
            </w:r>
            <w:r w:rsidR="00034BE1">
              <w:rPr>
                <w:rFonts w:ascii="Calibri" w:hAnsi="Calibri" w:cs="Calibri"/>
                <w:kern w:val="0"/>
                <w:lang w:val="fr-FR"/>
              </w:rPr>
              <w:t xml:space="preserve"> </w:t>
            </w:r>
            <w:r w:rsidRPr="006207D5">
              <w:rPr>
                <w:rFonts w:ascii="Calibri" w:hAnsi="Calibri" w:cs="Calibri"/>
                <w:kern w:val="0"/>
                <w:lang w:val="fr-FR"/>
              </w:rPr>
              <w:t xml:space="preserve">: </w:t>
            </w:r>
            <w:r w:rsidR="00FB0D6D" w:rsidRPr="006207D5">
              <w:rPr>
                <w:rFonts w:ascii="Calibri" w:hAnsi="Calibri" w:cs="Calibri"/>
                <w:kern w:val="0"/>
                <w:lang w:val="fr-FR"/>
              </w:rPr>
              <w:t>L</w:t>
            </w:r>
            <w:r w:rsidRPr="006207D5">
              <w:rPr>
                <w:rFonts w:ascii="Calibri" w:hAnsi="Calibri" w:cs="Calibri"/>
                <w:kern w:val="0"/>
                <w:lang w:val="fr-FR"/>
              </w:rPr>
              <w:t xml:space="preserve">es </w:t>
            </w:r>
            <w:r w:rsidR="00FB0D6D" w:rsidRPr="006207D5">
              <w:rPr>
                <w:rFonts w:ascii="Calibri" w:hAnsi="Calibri" w:cs="Calibri"/>
                <w:kern w:val="0"/>
                <w:lang w:val="fr-FR"/>
              </w:rPr>
              <w:t>D</w:t>
            </w:r>
            <w:r w:rsidRPr="006207D5">
              <w:rPr>
                <w:rFonts w:ascii="Calibri" w:hAnsi="Calibri" w:cs="Calibri"/>
                <w:kern w:val="0"/>
                <w:lang w:val="fr-FR"/>
              </w:rPr>
              <w:t>ouze déterminants du Changement de Comportement</w:t>
            </w:r>
          </w:p>
          <w:p w14:paraId="6D6DA419" w14:textId="77777777" w:rsidR="009200BD" w:rsidRPr="006207D5" w:rsidRDefault="009200BD" w:rsidP="00E86CE6">
            <w:pPr>
              <w:pStyle w:val="ListParagraph"/>
              <w:numPr>
                <w:ilvl w:val="0"/>
                <w:numId w:val="52"/>
              </w:numPr>
              <w:spacing w:before="60" w:after="60"/>
              <w:ind w:left="360"/>
              <w:rPr>
                <w:kern w:val="0"/>
                <w:lang w:val="fr-FR"/>
              </w:rPr>
            </w:pPr>
            <w:r w:rsidRPr="006207D5">
              <w:rPr>
                <w:kern w:val="0"/>
                <w:lang w:val="fr-FR"/>
              </w:rPr>
              <w:t>12 fiches avec les déclarations de comportement et les déterminants</w:t>
            </w:r>
          </w:p>
          <w:p w14:paraId="223D450D" w14:textId="5E2B4322" w:rsidR="009200BD" w:rsidRPr="006207D5" w:rsidRDefault="009200BD" w:rsidP="00E86CE6">
            <w:pPr>
              <w:pStyle w:val="ListParagraph"/>
              <w:numPr>
                <w:ilvl w:val="0"/>
                <w:numId w:val="52"/>
              </w:numPr>
              <w:spacing w:before="60" w:after="60"/>
              <w:ind w:left="360"/>
              <w:rPr>
                <w:kern w:val="0"/>
                <w:lang w:val="fr-FR"/>
              </w:rPr>
            </w:pPr>
            <w:r w:rsidRPr="006207D5">
              <w:rPr>
                <w:kern w:val="0"/>
                <w:lang w:val="fr-FR"/>
              </w:rPr>
              <w:t xml:space="preserve">Leçon 4, </w:t>
            </w:r>
            <w:r w:rsidR="009954BF" w:rsidRPr="006207D5">
              <w:rPr>
                <w:kern w:val="0"/>
                <w:lang w:val="fr-FR"/>
              </w:rPr>
              <w:t>Document</w:t>
            </w:r>
            <w:r w:rsidRPr="006207D5">
              <w:rPr>
                <w:kern w:val="0"/>
                <w:lang w:val="fr-FR"/>
              </w:rPr>
              <w:t xml:space="preserve"> 3</w:t>
            </w:r>
            <w:r w:rsidR="00034BE1">
              <w:rPr>
                <w:kern w:val="0"/>
                <w:lang w:val="fr-FR"/>
              </w:rPr>
              <w:t xml:space="preserve"> </w:t>
            </w:r>
            <w:r w:rsidRPr="006207D5">
              <w:rPr>
                <w:kern w:val="0"/>
                <w:lang w:val="fr-FR"/>
              </w:rPr>
              <w:t xml:space="preserve">: Exemple de Déclarations de </w:t>
            </w:r>
            <w:r w:rsidR="00FB0D6D" w:rsidRPr="006207D5">
              <w:rPr>
                <w:kern w:val="0"/>
                <w:lang w:val="fr-FR"/>
              </w:rPr>
              <w:t>C</w:t>
            </w:r>
            <w:r w:rsidRPr="006207D5">
              <w:rPr>
                <w:kern w:val="0"/>
                <w:lang w:val="fr-FR"/>
              </w:rPr>
              <w:t>omportement et Déterminants</w:t>
            </w:r>
          </w:p>
        </w:tc>
      </w:tr>
    </w:tbl>
    <w:p w14:paraId="36AF1ED6" w14:textId="77777777" w:rsidR="009200BD" w:rsidRPr="006207D5" w:rsidRDefault="009200BD" w:rsidP="009200BD">
      <w:pPr>
        <w:spacing w:after="0"/>
        <w:ind w:left="0"/>
        <w:rPr>
          <w:lang w:val="fr-FR"/>
        </w:rPr>
      </w:pPr>
    </w:p>
    <w:p w14:paraId="773EC763" w14:textId="77777777" w:rsidR="009200BD" w:rsidRPr="006207D5" w:rsidRDefault="002068E1" w:rsidP="000E3B6D">
      <w:pPr>
        <w:pStyle w:val="Heading2"/>
        <w:rPr>
          <w:lang w:val="fr-FR"/>
        </w:rPr>
      </w:pPr>
      <w:bookmarkStart w:id="67" w:name="_Toc407739050"/>
      <w:r w:rsidRPr="006207D5">
        <w:rPr>
          <w:lang w:val="fr-FR"/>
        </w:rPr>
        <w:t>Étapes</w:t>
      </w:r>
      <w:bookmarkEnd w:id="67"/>
    </w:p>
    <w:p w14:paraId="3E742464"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08A4DAE3" w14:textId="77777777" w:rsidR="009200BD" w:rsidRPr="006207D5" w:rsidRDefault="009200BD" w:rsidP="00E86CE6">
      <w:pPr>
        <w:pStyle w:val="ListParagraph"/>
        <w:numPr>
          <w:ilvl w:val="0"/>
          <w:numId w:val="53"/>
        </w:numPr>
        <w:overflowPunct/>
        <w:autoSpaceDE/>
        <w:autoSpaceDN/>
        <w:adjustRightInd/>
        <w:ind w:left="1620" w:hanging="540"/>
        <w:rPr>
          <w:lang w:val="fr-FR"/>
        </w:rPr>
      </w:pPr>
      <w:r w:rsidRPr="006207D5">
        <w:rPr>
          <w:lang w:val="fr-FR"/>
        </w:rPr>
        <w:t xml:space="preserve">Dites aux participants que l’objectif principal de cette leçon est de les aider à comprendre comment utiliser les résultats de la recherche formative pour améliorer les chances d’adoption de nouveaux comportements par les Femmes de Voisinage (FV). </w:t>
      </w:r>
    </w:p>
    <w:p w14:paraId="376DDFAD" w14:textId="448CD48E" w:rsidR="009200BD" w:rsidRPr="006207D5" w:rsidRDefault="009200BD" w:rsidP="00E86CE6">
      <w:pPr>
        <w:pStyle w:val="ListParagraph"/>
        <w:numPr>
          <w:ilvl w:val="0"/>
          <w:numId w:val="53"/>
        </w:numPr>
        <w:overflowPunct/>
        <w:autoSpaceDE/>
        <w:autoSpaceDN/>
        <w:adjustRightInd/>
        <w:ind w:left="1620" w:hanging="540"/>
        <w:rPr>
          <w:lang w:val="fr-FR"/>
        </w:rPr>
      </w:pPr>
      <w:r w:rsidRPr="006207D5">
        <w:rPr>
          <w:lang w:val="fr-FR"/>
        </w:rPr>
        <w:t>Demandez aux</w:t>
      </w:r>
      <w:r w:rsidR="00A85BF6">
        <w:rPr>
          <w:lang w:val="fr-FR"/>
        </w:rPr>
        <w:t xml:space="preserve"> </w:t>
      </w:r>
      <w:r w:rsidRPr="006207D5">
        <w:rPr>
          <w:lang w:val="fr-FR"/>
        </w:rPr>
        <w:t>participants</w:t>
      </w:r>
      <w:r w:rsidR="00034BE1">
        <w:rPr>
          <w:lang w:val="fr-FR"/>
        </w:rPr>
        <w:t xml:space="preserve"> </w:t>
      </w:r>
      <w:r w:rsidRPr="006207D5">
        <w:rPr>
          <w:lang w:val="fr-FR"/>
        </w:rPr>
        <w:t>: Combien d’entre vous ont déjà utilisé la recherche formative soit dans un projet en utilisant l’approche de Care Groupe ou une qui n’utilise pas l’approche de Care Group?</w:t>
      </w:r>
    </w:p>
    <w:p w14:paraId="0D2AC5F2" w14:textId="69C31A7C" w:rsidR="009200BD" w:rsidRPr="006207D5" w:rsidRDefault="009200BD" w:rsidP="00E86CE6">
      <w:pPr>
        <w:pStyle w:val="ListParagraph"/>
        <w:numPr>
          <w:ilvl w:val="0"/>
          <w:numId w:val="53"/>
        </w:numPr>
        <w:overflowPunct/>
        <w:autoSpaceDE/>
        <w:autoSpaceDN/>
        <w:adjustRightInd/>
        <w:ind w:left="1620" w:hanging="540"/>
        <w:rPr>
          <w:lang w:val="fr-FR"/>
        </w:rPr>
      </w:pPr>
      <w:r w:rsidRPr="006207D5">
        <w:rPr>
          <w:lang w:val="fr-FR"/>
        </w:rPr>
        <w:t>Demandez aux participants le type de recherche formative qu’ils ont utilisé.</w:t>
      </w:r>
      <w:r w:rsidR="00A85BF6">
        <w:rPr>
          <w:lang w:val="fr-FR"/>
        </w:rPr>
        <w:t xml:space="preserve"> </w:t>
      </w:r>
    </w:p>
    <w:p w14:paraId="3CF87D13" w14:textId="7CCD769A" w:rsidR="009200BD" w:rsidRPr="006207D5" w:rsidRDefault="009200BD" w:rsidP="009200BD">
      <w:pPr>
        <w:ind w:left="1080" w:hanging="360"/>
        <w:rPr>
          <w:lang w:val="fr-FR"/>
        </w:rPr>
      </w:pPr>
      <w:r w:rsidRPr="006207D5">
        <w:rPr>
          <w:lang w:val="fr-FR"/>
        </w:rPr>
        <w:t xml:space="preserve">2. </w:t>
      </w:r>
      <w:r w:rsidRPr="006207D5">
        <w:rPr>
          <w:lang w:val="fr-FR"/>
        </w:rPr>
        <w:tab/>
        <w:t>Qu’est-ce qu’une recherche formative</w:t>
      </w:r>
      <w:r w:rsidR="00034BE1">
        <w:rPr>
          <w:lang w:val="fr-FR"/>
        </w:rPr>
        <w:t xml:space="preserve"> </w:t>
      </w:r>
      <w:r w:rsidRPr="006207D5">
        <w:rPr>
          <w:lang w:val="fr-FR"/>
        </w:rPr>
        <w:t>?</w:t>
      </w:r>
    </w:p>
    <w:p w14:paraId="23E32988" w14:textId="77777777" w:rsidR="009200BD" w:rsidRPr="006207D5" w:rsidRDefault="009200BD" w:rsidP="009200BD">
      <w:pPr>
        <w:overflowPunct/>
        <w:autoSpaceDE/>
        <w:autoSpaceDN/>
        <w:adjustRightInd/>
        <w:ind w:left="1620" w:hanging="540"/>
        <w:rPr>
          <w:rFonts w:ascii="Calibri" w:hAnsi="Calibri" w:cs="Calibri"/>
          <w:shd w:val="clear" w:color="auto" w:fill="FFFFFF"/>
          <w:lang w:val="fr-FR"/>
        </w:rPr>
      </w:pPr>
      <w:r w:rsidRPr="006207D5">
        <w:rPr>
          <w:rFonts w:ascii="Calibri" w:hAnsi="Calibri" w:cs="Calibri"/>
          <w:shd w:val="clear" w:color="auto" w:fill="FFFFFF"/>
          <w:lang w:val="fr-FR"/>
        </w:rPr>
        <w:t xml:space="preserve">2a. </w:t>
      </w:r>
      <w:r w:rsidRPr="006207D5">
        <w:rPr>
          <w:rFonts w:ascii="Calibri" w:hAnsi="Calibri" w:cs="Calibri"/>
          <w:shd w:val="clear" w:color="auto" w:fill="FFFFFF"/>
          <w:lang w:val="fr-FR"/>
        </w:rPr>
        <w:tab/>
        <w:t xml:space="preserve">Demandez aux participants ce qu’ils connaissent sur la recherche formative. Ajoutez les points suivants si les participants ne les mentionnent pas. </w:t>
      </w:r>
    </w:p>
    <w:p w14:paraId="5CBD01E6" w14:textId="77777777" w:rsidR="009200BD" w:rsidRPr="006207D5" w:rsidRDefault="009200BD" w:rsidP="00E86CE6">
      <w:pPr>
        <w:pStyle w:val="ListParagraph"/>
        <w:numPr>
          <w:ilvl w:val="0"/>
          <w:numId w:val="54"/>
        </w:numPr>
        <w:overflowPunct/>
        <w:autoSpaceDE/>
        <w:autoSpaceDN/>
        <w:adjustRightInd/>
        <w:spacing w:after="60"/>
        <w:ind w:left="1980"/>
        <w:rPr>
          <w:lang w:val="fr-FR"/>
        </w:rPr>
      </w:pPr>
      <w:r w:rsidRPr="006207D5">
        <w:rPr>
          <w:lang w:val="fr-FR"/>
        </w:rPr>
        <w:t xml:space="preserve">La recherche formative se focalise plus sur la qualité que sur la quantité. </w:t>
      </w:r>
    </w:p>
    <w:p w14:paraId="59FEB6EF" w14:textId="77777777" w:rsidR="009200BD" w:rsidRPr="006207D5" w:rsidRDefault="009200BD" w:rsidP="00E86CE6">
      <w:pPr>
        <w:pStyle w:val="ListParagraph"/>
        <w:numPr>
          <w:ilvl w:val="0"/>
          <w:numId w:val="54"/>
        </w:numPr>
        <w:overflowPunct/>
        <w:autoSpaceDE/>
        <w:autoSpaceDN/>
        <w:adjustRightInd/>
        <w:spacing w:after="60"/>
        <w:ind w:left="1980"/>
        <w:rPr>
          <w:lang w:val="fr-FR"/>
        </w:rPr>
      </w:pPr>
      <w:r w:rsidRPr="006207D5">
        <w:rPr>
          <w:lang w:val="fr-FR"/>
        </w:rPr>
        <w:t xml:space="preserve">La recherche formative est plus susceptible de répondre aux questions de pourquoi, qui et comment. </w:t>
      </w:r>
    </w:p>
    <w:p w14:paraId="1BBCDB9F" w14:textId="77777777" w:rsidR="009200BD" w:rsidRPr="006207D5" w:rsidRDefault="009200BD" w:rsidP="00E86CE6">
      <w:pPr>
        <w:pStyle w:val="ListParagraph"/>
        <w:numPr>
          <w:ilvl w:val="0"/>
          <w:numId w:val="54"/>
        </w:numPr>
        <w:overflowPunct/>
        <w:autoSpaceDE/>
        <w:autoSpaceDN/>
        <w:adjustRightInd/>
        <w:spacing w:after="60"/>
        <w:ind w:left="1980"/>
        <w:rPr>
          <w:lang w:val="fr-FR"/>
        </w:rPr>
      </w:pPr>
      <w:r w:rsidRPr="006207D5">
        <w:rPr>
          <w:lang w:val="fr-FR"/>
        </w:rPr>
        <w:t xml:space="preserve">La recherche formative peut utiliser plusieurs différentes méthodes de recherche. </w:t>
      </w:r>
    </w:p>
    <w:p w14:paraId="374232B6" w14:textId="1BD9046C" w:rsidR="009200BD" w:rsidRPr="006207D5" w:rsidRDefault="009200BD" w:rsidP="00E86CE6">
      <w:pPr>
        <w:pStyle w:val="ListParagraph"/>
        <w:numPr>
          <w:ilvl w:val="0"/>
          <w:numId w:val="54"/>
        </w:numPr>
        <w:overflowPunct/>
        <w:autoSpaceDE/>
        <w:autoSpaceDN/>
        <w:adjustRightInd/>
        <w:ind w:left="1980"/>
        <w:rPr>
          <w:lang w:val="fr-FR"/>
        </w:rPr>
      </w:pPr>
      <w:r w:rsidRPr="006207D5">
        <w:rPr>
          <w:lang w:val="fr-FR"/>
        </w:rPr>
        <w:t>Très souvent, la recherche formative n’est pas exprimée en pourcentages.</w:t>
      </w:r>
      <w:r w:rsidR="00A85BF6">
        <w:rPr>
          <w:lang w:val="fr-FR"/>
        </w:rPr>
        <w:t xml:space="preserve"> </w:t>
      </w:r>
    </w:p>
    <w:p w14:paraId="01A042B1" w14:textId="6F8B6133" w:rsidR="009200BD" w:rsidRPr="006207D5" w:rsidRDefault="009200BD" w:rsidP="009200BD">
      <w:pPr>
        <w:ind w:left="1080" w:hanging="360"/>
        <w:rPr>
          <w:lang w:val="fr-FR"/>
        </w:rPr>
      </w:pPr>
      <w:r w:rsidRPr="006207D5">
        <w:rPr>
          <w:lang w:val="fr-FR"/>
        </w:rPr>
        <w:t xml:space="preserve">3. </w:t>
      </w:r>
      <w:r w:rsidRPr="006207D5">
        <w:rPr>
          <w:lang w:val="fr-FR"/>
        </w:rPr>
        <w:tab/>
        <w:t xml:space="preserve">La </w:t>
      </w:r>
      <w:r w:rsidR="00F32650" w:rsidRPr="006207D5">
        <w:rPr>
          <w:lang w:val="fr-FR"/>
        </w:rPr>
        <w:t>R</w:t>
      </w:r>
      <w:r w:rsidRPr="006207D5">
        <w:rPr>
          <w:lang w:val="fr-FR"/>
        </w:rPr>
        <w:t xml:space="preserve">echerche </w:t>
      </w:r>
      <w:r w:rsidR="00F32650" w:rsidRPr="006207D5">
        <w:rPr>
          <w:lang w:val="fr-FR"/>
        </w:rPr>
        <w:t>F</w:t>
      </w:r>
      <w:r w:rsidRPr="006207D5">
        <w:rPr>
          <w:lang w:val="fr-FR"/>
        </w:rPr>
        <w:t>ormative en utilisant l’Analyse de Barrières</w:t>
      </w:r>
    </w:p>
    <w:p w14:paraId="7C2B3A38" w14:textId="77777777" w:rsidR="009200BD" w:rsidRPr="006207D5" w:rsidRDefault="009200BD" w:rsidP="00E86CE6">
      <w:pPr>
        <w:pStyle w:val="ListParagraph"/>
        <w:numPr>
          <w:ilvl w:val="0"/>
          <w:numId w:val="55"/>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Dites que cette leçon et l’approche de CG vont surtout utiliser une méthode de recherche appelée Analyse de Barrières, ou AB. Demandez combien de participants sont familiers avec cette méthode. </w:t>
      </w:r>
    </w:p>
    <w:p w14:paraId="21655FD9" w14:textId="578BE89D" w:rsidR="009200BD" w:rsidRPr="006207D5" w:rsidRDefault="009200BD" w:rsidP="00E86CE6">
      <w:pPr>
        <w:pStyle w:val="ListParagraph"/>
        <w:numPr>
          <w:ilvl w:val="0"/>
          <w:numId w:val="55"/>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Dites aux participants: A </w:t>
      </w:r>
      <w:r w:rsidR="00034BE1">
        <w:rPr>
          <w:rFonts w:ascii="Calibri" w:hAnsi="Calibri" w:cs="Calibri"/>
          <w:lang w:val="fr-FR"/>
        </w:rPr>
        <w:t>« </w:t>
      </w:r>
      <w:r w:rsidRPr="006207D5">
        <w:rPr>
          <w:rFonts w:ascii="Calibri" w:hAnsi="Calibri" w:cs="Calibri"/>
          <w:lang w:val="fr-FR"/>
        </w:rPr>
        <w:t>même au terrain de jeu</w:t>
      </w:r>
      <w:r w:rsidR="00034BE1">
        <w:rPr>
          <w:rFonts w:ascii="Calibri" w:hAnsi="Calibri" w:cs="Calibri"/>
          <w:lang w:val="fr-FR"/>
        </w:rPr>
        <w:t> »</w:t>
      </w:r>
      <w:r w:rsidRPr="006207D5">
        <w:rPr>
          <w:rFonts w:ascii="Calibri" w:hAnsi="Calibri" w:cs="Calibri"/>
          <w:lang w:val="fr-FR"/>
        </w:rPr>
        <w:t xml:space="preserve"> pour les personnes qui ne sont pas familières avec l’Analyse de Barrières, nous allons faire une référence à une courte description de l’approche. </w:t>
      </w:r>
    </w:p>
    <w:p w14:paraId="491ABD41" w14:textId="66632CE8" w:rsidR="009200BD" w:rsidRPr="006207D5" w:rsidRDefault="009200BD" w:rsidP="00E86CE6">
      <w:pPr>
        <w:pStyle w:val="ListParagraph"/>
        <w:numPr>
          <w:ilvl w:val="0"/>
          <w:numId w:val="55"/>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Distribuez la </w:t>
      </w:r>
      <w:r w:rsidR="00A5075D" w:rsidRPr="00003C12">
        <w:rPr>
          <w:rFonts w:ascii="Calibri" w:hAnsi="Calibri" w:cs="Calibri"/>
          <w:b/>
          <w:color w:val="237990"/>
          <w:lang w:val="fr-FR"/>
        </w:rPr>
        <w:t>Leçon</w:t>
      </w:r>
      <w:r w:rsidRPr="00003C12">
        <w:rPr>
          <w:rFonts w:ascii="Calibri" w:hAnsi="Calibri" w:cs="Calibri"/>
          <w:b/>
          <w:color w:val="237990"/>
          <w:lang w:val="fr-FR"/>
        </w:rPr>
        <w:t xml:space="preserve"> 4, </w:t>
      </w:r>
      <w:r w:rsidR="009954BF" w:rsidRPr="00003C12">
        <w:rPr>
          <w:rFonts w:ascii="Calibri" w:hAnsi="Calibri" w:cs="Calibri"/>
          <w:b/>
          <w:color w:val="237990"/>
          <w:lang w:val="fr-FR"/>
        </w:rPr>
        <w:t>Document</w:t>
      </w:r>
      <w:r w:rsidRPr="00003C12">
        <w:rPr>
          <w:rFonts w:ascii="Calibri" w:hAnsi="Calibri" w:cs="Calibri"/>
          <w:b/>
          <w:color w:val="237990"/>
          <w:lang w:val="fr-FR"/>
        </w:rPr>
        <w:t xml:space="preserve"> 1</w:t>
      </w:r>
      <w:r w:rsidR="00034BE1" w:rsidRPr="00003C12">
        <w:rPr>
          <w:rFonts w:ascii="Calibri" w:hAnsi="Calibri" w:cs="Calibri"/>
          <w:b/>
          <w:color w:val="237990"/>
          <w:lang w:val="fr-FR"/>
        </w:rPr>
        <w:t xml:space="preserve"> </w:t>
      </w:r>
      <w:r w:rsidRPr="00003C12">
        <w:rPr>
          <w:rFonts w:ascii="Calibri" w:hAnsi="Calibri" w:cs="Calibri"/>
          <w:b/>
          <w:color w:val="237990"/>
          <w:lang w:val="fr-FR"/>
        </w:rPr>
        <w:t>:</w:t>
      </w:r>
      <w:r w:rsidR="00EB0AE2" w:rsidRPr="00003C12">
        <w:rPr>
          <w:rFonts w:ascii="Calibri" w:hAnsi="Calibri" w:cs="Calibri"/>
          <w:b/>
          <w:color w:val="237990"/>
          <w:lang w:val="fr-FR"/>
        </w:rPr>
        <w:t xml:space="preserve"> Description de l’Analyse</w:t>
      </w:r>
      <w:r w:rsidRPr="00003C12">
        <w:rPr>
          <w:rFonts w:ascii="Calibri" w:hAnsi="Calibri" w:cs="Calibri"/>
          <w:b/>
          <w:color w:val="237990"/>
          <w:lang w:val="fr-FR"/>
        </w:rPr>
        <w:t xml:space="preserve"> de Barrières</w:t>
      </w:r>
      <w:r w:rsidRPr="00003C12">
        <w:rPr>
          <w:rFonts w:ascii="Calibri" w:hAnsi="Calibri" w:cs="Calibri"/>
          <w:lang w:val="fr-FR"/>
        </w:rPr>
        <w:t xml:space="preserve">. </w:t>
      </w:r>
      <w:r w:rsidRPr="006207D5">
        <w:rPr>
          <w:rFonts w:ascii="Calibri" w:hAnsi="Calibri" w:cs="Calibri"/>
          <w:lang w:val="fr-FR"/>
        </w:rPr>
        <w:t xml:space="preserve">Dites aux participants qui sont déjà familiers avec l’AB de souligner toute chose qui est nouvelle pour eux. Répondez à toutes les questions. </w:t>
      </w:r>
    </w:p>
    <w:p w14:paraId="21DB5403" w14:textId="54EFC9E2" w:rsidR="009200BD" w:rsidRPr="006207D5" w:rsidRDefault="009200BD" w:rsidP="00E86CE6">
      <w:pPr>
        <w:pStyle w:val="ListParagraph"/>
        <w:numPr>
          <w:ilvl w:val="0"/>
          <w:numId w:val="55"/>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Distribuez la </w:t>
      </w:r>
      <w:r w:rsidR="00A5075D" w:rsidRPr="00003C12">
        <w:rPr>
          <w:rFonts w:ascii="Calibri" w:hAnsi="Calibri" w:cs="Calibri"/>
          <w:b/>
          <w:color w:val="237990"/>
          <w:lang w:val="fr-FR"/>
        </w:rPr>
        <w:t>Leçon</w:t>
      </w:r>
      <w:r w:rsidRPr="00003C12">
        <w:rPr>
          <w:rFonts w:ascii="Calibri" w:hAnsi="Calibri" w:cs="Calibri"/>
          <w:b/>
          <w:color w:val="237990"/>
          <w:lang w:val="fr-FR"/>
        </w:rPr>
        <w:t xml:space="preserve"> 4, </w:t>
      </w:r>
      <w:r w:rsidR="004506A9" w:rsidRPr="00003C12">
        <w:rPr>
          <w:rFonts w:ascii="Calibri" w:hAnsi="Calibri" w:cs="Calibri"/>
          <w:b/>
          <w:color w:val="237990"/>
          <w:lang w:val="fr-FR"/>
        </w:rPr>
        <w:t>D</w:t>
      </w:r>
      <w:r w:rsidRPr="00003C12">
        <w:rPr>
          <w:rFonts w:ascii="Calibri" w:hAnsi="Calibri" w:cs="Calibri"/>
          <w:b/>
          <w:color w:val="237990"/>
          <w:lang w:val="fr-FR"/>
        </w:rPr>
        <w:t>ocument 2</w:t>
      </w:r>
      <w:r w:rsidR="00034BE1">
        <w:rPr>
          <w:rFonts w:ascii="Calibri" w:hAnsi="Calibri" w:cs="Calibri"/>
          <w:b/>
          <w:color w:val="237990"/>
          <w:lang w:val="fr-FR"/>
        </w:rPr>
        <w:t xml:space="preserve"> </w:t>
      </w:r>
      <w:r w:rsidRPr="00003C12">
        <w:rPr>
          <w:rFonts w:ascii="Calibri" w:hAnsi="Calibri" w:cs="Calibri"/>
          <w:b/>
          <w:color w:val="237990"/>
          <w:lang w:val="fr-FR"/>
        </w:rPr>
        <w:t xml:space="preserve">: Les </w:t>
      </w:r>
      <w:r w:rsidR="004506A9" w:rsidRPr="00003C12">
        <w:rPr>
          <w:rFonts w:ascii="Calibri" w:hAnsi="Calibri" w:cs="Calibri"/>
          <w:b/>
          <w:color w:val="237990"/>
          <w:lang w:val="fr-FR"/>
        </w:rPr>
        <w:t>D</w:t>
      </w:r>
      <w:r w:rsidRPr="00003C12">
        <w:rPr>
          <w:rFonts w:ascii="Calibri" w:hAnsi="Calibri" w:cs="Calibri"/>
          <w:b/>
          <w:color w:val="237990"/>
          <w:lang w:val="fr-FR"/>
        </w:rPr>
        <w:t xml:space="preserve">ouze </w:t>
      </w:r>
      <w:r w:rsidR="004506A9" w:rsidRPr="00003C12">
        <w:rPr>
          <w:rFonts w:ascii="Calibri" w:hAnsi="Calibri" w:cs="Calibri"/>
          <w:b/>
          <w:color w:val="237990"/>
          <w:lang w:val="fr-FR"/>
        </w:rPr>
        <w:t>D</w:t>
      </w:r>
      <w:r w:rsidRPr="00003C12">
        <w:rPr>
          <w:rFonts w:ascii="Calibri" w:hAnsi="Calibri" w:cs="Calibri"/>
          <w:b/>
          <w:color w:val="237990"/>
          <w:lang w:val="fr-FR"/>
        </w:rPr>
        <w:t>éterminants de Changement de Comportement</w:t>
      </w:r>
      <w:r w:rsidRPr="00003C12">
        <w:rPr>
          <w:rFonts w:ascii="Calibri" w:hAnsi="Calibri" w:cs="Calibri"/>
          <w:lang w:val="fr-FR"/>
        </w:rPr>
        <w:t>.</w:t>
      </w:r>
      <w:r w:rsidRPr="00034BE1">
        <w:rPr>
          <w:rFonts w:ascii="Calibri" w:hAnsi="Calibri" w:cs="Calibri"/>
          <w:lang w:val="fr-FR"/>
        </w:rPr>
        <w:t xml:space="preserve"> </w:t>
      </w:r>
      <w:r w:rsidRPr="006207D5">
        <w:rPr>
          <w:rFonts w:ascii="Calibri" w:hAnsi="Calibri" w:cs="Calibri"/>
          <w:lang w:val="fr-FR"/>
        </w:rPr>
        <w:t xml:space="preserve">Dites que le sondage d’Analyse de Barrières identifie lequel des 12 déterminants est plus critique pour changer le comportement. Puisque beaucoup des déterminants sont des barrières, ils sont considérés comme des obstacles au changement de comportement. </w:t>
      </w:r>
    </w:p>
    <w:p w14:paraId="7632B20E" w14:textId="77777777" w:rsidR="009200BD" w:rsidRPr="006207D5" w:rsidRDefault="009200BD" w:rsidP="00E86CE6">
      <w:pPr>
        <w:pStyle w:val="ListParagraph"/>
        <w:numPr>
          <w:ilvl w:val="0"/>
          <w:numId w:val="55"/>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Accordez du temps pour que les participants puissent lire la description des déterminants, ensuite dites aux volontaires de donner un exemple de chaque déterminant. Par exemple, un exemple de Signal d’Action pourrait être : Les mères ne peuvent pas se rappeler à tout moment qu’elles doivent laver leurs mains. </w:t>
      </w:r>
    </w:p>
    <w:p w14:paraId="11E5C16B" w14:textId="77777777" w:rsidR="009200BD" w:rsidRPr="006207D5" w:rsidRDefault="009200BD" w:rsidP="00E86CE6">
      <w:pPr>
        <w:pStyle w:val="ListParagraph"/>
        <w:numPr>
          <w:ilvl w:val="0"/>
          <w:numId w:val="55"/>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Rappelez aux participants que quand ils font une AB, certains des 12 déterminants seront révélés comme significatifs. Ceci signifie que les programmeurs traitent ces déterminants (obstacles) d’une certaine façon dans leurs projets pour que le groupe prioritaire soit plus susceptible d’adopter le nouveau comportement. </w:t>
      </w:r>
    </w:p>
    <w:p w14:paraId="3639E2F0" w14:textId="77777777" w:rsidR="009200BD" w:rsidRPr="006207D5" w:rsidRDefault="009200BD" w:rsidP="009200BD">
      <w:pPr>
        <w:ind w:left="1080" w:hanging="360"/>
        <w:rPr>
          <w:lang w:val="fr-FR"/>
        </w:rPr>
      </w:pPr>
      <w:r w:rsidRPr="006207D5">
        <w:rPr>
          <w:lang w:val="fr-FR"/>
        </w:rPr>
        <w:t xml:space="preserve">4. </w:t>
      </w:r>
      <w:r w:rsidRPr="006207D5">
        <w:rPr>
          <w:lang w:val="fr-FR"/>
        </w:rPr>
        <w:tab/>
        <w:t>Utilisation des Résultats de l’Analyse de Barrièr</w:t>
      </w:r>
      <w:r w:rsidR="007772C0" w:rsidRPr="006207D5">
        <w:rPr>
          <w:lang w:val="fr-FR"/>
        </w:rPr>
        <w:t>es dans le Modèle de Care Group</w:t>
      </w:r>
    </w:p>
    <w:p w14:paraId="65C3EC73" w14:textId="77777777" w:rsidR="009200BD" w:rsidRPr="006207D5" w:rsidRDefault="009200BD" w:rsidP="00E86CE6">
      <w:pPr>
        <w:pStyle w:val="ListParagraph"/>
        <w:numPr>
          <w:ilvl w:val="0"/>
          <w:numId w:val="56"/>
        </w:numPr>
        <w:overflowPunct/>
        <w:autoSpaceDE/>
        <w:autoSpaceDN/>
        <w:adjustRightInd/>
        <w:ind w:left="1620" w:hanging="540"/>
        <w:rPr>
          <w:rFonts w:ascii="Calibri" w:hAnsi="Calibri" w:cs="Calibri"/>
          <w:lang w:val="fr-FR"/>
        </w:rPr>
      </w:pPr>
      <w:r w:rsidRPr="006207D5">
        <w:rPr>
          <w:lang w:val="fr-FR"/>
        </w:rPr>
        <w:t xml:space="preserve">Dites à un ou deux participants qui ont une expérience dans l’utilisation de l’AB (ou tout autre résultat de recherche formative) de décrire ce que les résultats de la recherche ont révélé et comment ces résultats ont été utilisés dans leur modèle de CG (ou un autre programme) pour aider à enlever une barrière à un changement de comportement. </w:t>
      </w:r>
    </w:p>
    <w:p w14:paraId="2852DAC2" w14:textId="0E20C9C2" w:rsidR="009200BD" w:rsidRPr="006207D5" w:rsidRDefault="009200BD" w:rsidP="00E86CE6">
      <w:pPr>
        <w:pStyle w:val="ListParagraph"/>
        <w:numPr>
          <w:ilvl w:val="0"/>
          <w:numId w:val="56"/>
        </w:numPr>
        <w:overflowPunct/>
        <w:autoSpaceDE/>
        <w:autoSpaceDN/>
        <w:adjustRightInd/>
        <w:ind w:left="1620" w:hanging="540"/>
        <w:rPr>
          <w:rFonts w:ascii="Calibri" w:hAnsi="Calibri" w:cs="Calibri"/>
          <w:lang w:val="fr-FR"/>
        </w:rPr>
      </w:pPr>
      <w:r w:rsidRPr="006207D5">
        <w:rPr>
          <w:rFonts w:ascii="Calibri" w:hAnsi="Calibri" w:cs="Calibri"/>
          <w:lang w:val="fr-FR"/>
        </w:rPr>
        <w:t>Partagez avec le groupe l’exemple suivant</w:t>
      </w:r>
      <w:r w:rsidR="00034BE1">
        <w:rPr>
          <w:rFonts w:ascii="Calibri" w:hAnsi="Calibri" w:cs="Calibri"/>
          <w:lang w:val="fr-FR"/>
        </w:rPr>
        <w:t xml:space="preserve"> </w:t>
      </w:r>
      <w:r w:rsidRPr="006207D5">
        <w:rPr>
          <w:rFonts w:ascii="Calibri" w:hAnsi="Calibri" w:cs="Calibri"/>
          <w:lang w:val="fr-FR"/>
        </w:rPr>
        <w:t xml:space="preserve">: Dans la recherche menée par Concern en Ouganda, les mères ont dit qu’elles pensaient que les leaders communautaires n’approuvaient pas le lavage des mains. Pour faire face à cela, elles ont incorporé une image de leaders communautaires lavant leurs mains dans un </w:t>
      </w:r>
      <w:r w:rsidR="00603188" w:rsidRPr="006207D5">
        <w:rPr>
          <w:rFonts w:ascii="Calibri" w:hAnsi="Calibri" w:cs="Calibri"/>
          <w:lang w:val="fr-FR"/>
        </w:rPr>
        <w:t>f</w:t>
      </w:r>
      <w:r w:rsidRPr="006207D5">
        <w:rPr>
          <w:rFonts w:ascii="Calibri" w:hAnsi="Calibri" w:cs="Calibri"/>
          <w:lang w:val="fr-FR"/>
        </w:rPr>
        <w:t xml:space="preserve">lip chart de Care Group. </w:t>
      </w:r>
    </w:p>
    <w:p w14:paraId="0D9F1C4C" w14:textId="2D67B949" w:rsidR="009200BD" w:rsidRPr="006207D5" w:rsidRDefault="009200BD" w:rsidP="00E86CE6">
      <w:pPr>
        <w:pStyle w:val="ListParagraph"/>
        <w:numPr>
          <w:ilvl w:val="0"/>
          <w:numId w:val="56"/>
        </w:numPr>
        <w:overflowPunct/>
        <w:autoSpaceDE/>
        <w:autoSpaceDN/>
        <w:adjustRightInd/>
        <w:ind w:left="1620" w:hanging="540"/>
        <w:rPr>
          <w:rFonts w:ascii="Calibri" w:hAnsi="Calibri" w:cs="Calibri"/>
          <w:lang w:val="fr-FR"/>
        </w:rPr>
      </w:pPr>
      <w:r w:rsidRPr="006207D5">
        <w:rPr>
          <w:rFonts w:ascii="Calibri" w:hAnsi="Calibri" w:cs="Calibri"/>
          <w:lang w:val="fr-FR"/>
        </w:rPr>
        <w:t>Rappelez au groupe que les résultats de la recherche formative n’informent pas tout juste les images qui sont utilisées, mais peuvent aussi informer l’histoire qui est racontée pendant la rencontre de CG. Les résultats peuvent aussi informer d’autres aspects</w:t>
      </w:r>
      <w:r w:rsidR="00A85BF6">
        <w:rPr>
          <w:rFonts w:ascii="Calibri" w:hAnsi="Calibri" w:cs="Calibri"/>
          <w:lang w:val="fr-FR"/>
        </w:rPr>
        <w:t xml:space="preserve"> </w:t>
      </w:r>
      <w:r w:rsidRPr="006207D5">
        <w:rPr>
          <w:rFonts w:ascii="Calibri" w:hAnsi="Calibri" w:cs="Calibri"/>
          <w:lang w:val="fr-FR"/>
        </w:rPr>
        <w:t xml:space="preserve">de la stratégie du projet (telle que le fait de placer des images rappelant le lavage des mains à l’intérieur des portes de latrine ou dans la cuisine). </w:t>
      </w:r>
    </w:p>
    <w:p w14:paraId="2C0D3E97" w14:textId="1AE8C51C" w:rsidR="009200BD" w:rsidRPr="006207D5" w:rsidRDefault="009200BD" w:rsidP="00034BE1">
      <w:pPr>
        <w:ind w:left="1080" w:hanging="360"/>
        <w:rPr>
          <w:lang w:val="fr-FR"/>
        </w:rPr>
      </w:pPr>
      <w:r w:rsidRPr="006207D5">
        <w:rPr>
          <w:lang w:val="fr-FR"/>
        </w:rPr>
        <w:t xml:space="preserve">5. </w:t>
      </w:r>
      <w:r w:rsidRPr="006207D5">
        <w:rPr>
          <w:lang w:val="fr-FR"/>
        </w:rPr>
        <w:tab/>
        <w:t>Activité</w:t>
      </w:r>
      <w:r w:rsidR="00034BE1">
        <w:rPr>
          <w:lang w:val="fr-FR"/>
        </w:rPr>
        <w:t xml:space="preserve"> </w:t>
      </w:r>
      <w:r w:rsidRPr="006207D5">
        <w:rPr>
          <w:lang w:val="fr-FR"/>
        </w:rPr>
        <w:t xml:space="preserve">: Pratiquez l’utilisation de la </w:t>
      </w:r>
      <w:r w:rsidR="004506A9" w:rsidRPr="006207D5">
        <w:rPr>
          <w:lang w:val="fr-FR"/>
        </w:rPr>
        <w:t>R</w:t>
      </w:r>
      <w:r w:rsidRPr="006207D5">
        <w:rPr>
          <w:lang w:val="fr-FR"/>
        </w:rPr>
        <w:t xml:space="preserve">echerche </w:t>
      </w:r>
      <w:r w:rsidR="004506A9" w:rsidRPr="006207D5">
        <w:rPr>
          <w:lang w:val="fr-FR"/>
        </w:rPr>
        <w:t>F</w:t>
      </w:r>
      <w:r w:rsidRPr="006207D5">
        <w:rPr>
          <w:lang w:val="fr-FR"/>
        </w:rPr>
        <w:t>ormative</w:t>
      </w:r>
    </w:p>
    <w:p w14:paraId="1326FC6D" w14:textId="77777777" w:rsidR="009200BD" w:rsidRPr="00034BE1" w:rsidRDefault="009200BD" w:rsidP="00E86CE6">
      <w:pPr>
        <w:pStyle w:val="ListParagraph"/>
        <w:numPr>
          <w:ilvl w:val="0"/>
          <w:numId w:val="57"/>
        </w:numPr>
        <w:overflowPunct/>
        <w:autoSpaceDE/>
        <w:autoSpaceDN/>
        <w:adjustRightInd/>
        <w:ind w:left="1620" w:hanging="540"/>
        <w:rPr>
          <w:rFonts w:ascii="Calibri" w:hAnsi="Calibri" w:cs="Calibri"/>
          <w:lang w:val="fr-FR"/>
        </w:rPr>
      </w:pPr>
      <w:r w:rsidRPr="006207D5">
        <w:rPr>
          <w:lang w:val="fr-FR"/>
        </w:rPr>
        <w:t xml:space="preserve">Répartissez les participants en pairs. Donnez à chaque pair une fiche ayant une déclaration de comportement écrite là-dessus avec un déterminant (ou une explication du résultat de la recherche formative). Des exemples de déclarations de comportement et les déterminants qui y sont liés se trouvent dans la </w:t>
      </w:r>
      <w:r w:rsidR="00A5075D" w:rsidRPr="00003C12">
        <w:rPr>
          <w:b/>
          <w:color w:val="237990"/>
          <w:lang w:val="fr-FR"/>
        </w:rPr>
        <w:t>Leçon</w:t>
      </w:r>
      <w:r w:rsidRPr="00003C12">
        <w:rPr>
          <w:b/>
          <w:color w:val="237990"/>
          <w:lang w:val="fr-FR"/>
        </w:rPr>
        <w:t xml:space="preserve"> 4, </w:t>
      </w:r>
      <w:r w:rsidR="009954BF" w:rsidRPr="00003C12">
        <w:rPr>
          <w:b/>
          <w:color w:val="237990"/>
          <w:lang w:val="fr-FR"/>
        </w:rPr>
        <w:t>Document</w:t>
      </w:r>
      <w:r w:rsidRPr="00003C12">
        <w:rPr>
          <w:b/>
          <w:color w:val="237990"/>
          <w:lang w:val="fr-FR"/>
        </w:rPr>
        <w:t xml:space="preserve"> 3 : Exemple de Déclarations de </w:t>
      </w:r>
      <w:r w:rsidR="004506A9" w:rsidRPr="00003C12">
        <w:rPr>
          <w:b/>
          <w:color w:val="237990"/>
          <w:lang w:val="fr-FR"/>
        </w:rPr>
        <w:t>C</w:t>
      </w:r>
      <w:r w:rsidRPr="00003C12">
        <w:rPr>
          <w:b/>
          <w:color w:val="237990"/>
          <w:lang w:val="fr-FR"/>
        </w:rPr>
        <w:t>omportement et Déterminants</w:t>
      </w:r>
      <w:r w:rsidRPr="00003C12">
        <w:rPr>
          <w:lang w:val="fr-FR"/>
        </w:rPr>
        <w:t xml:space="preserve">. </w:t>
      </w:r>
    </w:p>
    <w:p w14:paraId="59AEA5B5" w14:textId="7F3BEEB9" w:rsidR="009200BD" w:rsidRPr="006207D5" w:rsidRDefault="009200BD" w:rsidP="00E86CE6">
      <w:pPr>
        <w:pStyle w:val="ListParagraph"/>
        <w:numPr>
          <w:ilvl w:val="0"/>
          <w:numId w:val="57"/>
        </w:numPr>
        <w:overflowPunct/>
        <w:autoSpaceDE/>
        <w:autoSpaceDN/>
        <w:adjustRightInd/>
        <w:ind w:left="1620" w:hanging="540"/>
        <w:rPr>
          <w:rFonts w:ascii="Calibri" w:hAnsi="Calibri" w:cs="Calibri"/>
          <w:lang w:val="fr-FR"/>
        </w:rPr>
      </w:pPr>
      <w:r w:rsidRPr="006207D5">
        <w:rPr>
          <w:rFonts w:ascii="Calibri" w:hAnsi="Calibri" w:cs="Calibri"/>
          <w:lang w:val="fr-FR"/>
        </w:rPr>
        <w:t>Chaque pair</w:t>
      </w:r>
      <w:r w:rsidR="008A5765" w:rsidRPr="006207D5">
        <w:rPr>
          <w:rFonts w:ascii="Calibri" w:hAnsi="Calibri" w:cs="Calibri"/>
          <w:lang w:val="fr-FR"/>
        </w:rPr>
        <w:t>e</w:t>
      </w:r>
      <w:r w:rsidRPr="006207D5">
        <w:rPr>
          <w:rFonts w:ascii="Calibri" w:hAnsi="Calibri" w:cs="Calibri"/>
          <w:lang w:val="fr-FR"/>
        </w:rPr>
        <w:t xml:space="preserve"> de participants doit discuter de la signification de la recherche et proposer comment ils vont traiter les constats énumérés sur la carte.</w:t>
      </w:r>
      <w:r w:rsidR="00A85BF6">
        <w:rPr>
          <w:rFonts w:ascii="Calibri" w:hAnsi="Calibri" w:cs="Calibri"/>
          <w:lang w:val="fr-FR"/>
        </w:rPr>
        <w:t xml:space="preserve"> </w:t>
      </w:r>
    </w:p>
    <w:p w14:paraId="1C17EEDE" w14:textId="77777777" w:rsidR="009200BD" w:rsidRPr="006207D5" w:rsidRDefault="009200BD" w:rsidP="00E86CE6">
      <w:pPr>
        <w:pStyle w:val="ListParagraph"/>
        <w:numPr>
          <w:ilvl w:val="0"/>
          <w:numId w:val="57"/>
        </w:numPr>
        <w:overflowPunct/>
        <w:autoSpaceDE/>
        <w:autoSpaceDN/>
        <w:adjustRightInd/>
        <w:ind w:left="1620" w:hanging="540"/>
        <w:rPr>
          <w:rFonts w:ascii="Calibri" w:hAnsi="Calibri" w:cs="Calibri"/>
          <w:lang w:val="fr-FR"/>
        </w:rPr>
      </w:pPr>
      <w:r w:rsidRPr="006207D5">
        <w:rPr>
          <w:rFonts w:ascii="Calibri" w:hAnsi="Calibri" w:cs="Calibri"/>
          <w:lang w:val="fr-FR"/>
        </w:rPr>
        <w:t xml:space="preserve">Ensuite, les pairs vont partager leurs idées avec les autres pairs sur leur table. Demandez à quelques pairs de partager leurs suggestions avec tout le groupe. </w:t>
      </w:r>
    </w:p>
    <w:p w14:paraId="5D337384" w14:textId="77777777" w:rsidR="009200BD" w:rsidRPr="006207D5" w:rsidRDefault="009200BD" w:rsidP="00034BE1">
      <w:pPr>
        <w:ind w:left="1080" w:hanging="360"/>
        <w:rPr>
          <w:lang w:val="fr-FR"/>
        </w:rPr>
      </w:pPr>
      <w:r w:rsidRPr="006207D5">
        <w:rPr>
          <w:lang w:val="fr-FR"/>
        </w:rPr>
        <w:t xml:space="preserve">6. </w:t>
      </w:r>
      <w:r w:rsidRPr="006207D5">
        <w:rPr>
          <w:lang w:val="fr-FR"/>
        </w:rPr>
        <w:tab/>
        <w:t>Clôture</w:t>
      </w:r>
    </w:p>
    <w:p w14:paraId="19E389FD" w14:textId="77777777" w:rsidR="009200BD" w:rsidRPr="006207D5" w:rsidRDefault="009200BD" w:rsidP="009200BD">
      <w:pPr>
        <w:ind w:left="1620" w:hanging="540"/>
        <w:rPr>
          <w:rFonts w:ascii="Calibri" w:hAnsi="Calibri" w:cs="Calibri"/>
          <w:lang w:val="fr-FR"/>
        </w:rPr>
      </w:pPr>
      <w:r w:rsidRPr="006207D5">
        <w:rPr>
          <w:lang w:val="fr-FR"/>
        </w:rPr>
        <w:t xml:space="preserve">6a. </w:t>
      </w:r>
      <w:r w:rsidRPr="006207D5">
        <w:rPr>
          <w:lang w:val="fr-FR"/>
        </w:rPr>
        <w:tab/>
        <w:t xml:space="preserve">Rappelez aux participants que pour que les résultats de la recherche formative puissent être utiles, on doit agir sur eux. Parfois, les résultats peuvent influencer les images du flip chart qui sont utilisées, parfois le texte utilisé dans la rencontre de CG, et parfois, d’autres aspects du projet. </w:t>
      </w:r>
    </w:p>
    <w:p w14:paraId="49316C20" w14:textId="77777777" w:rsidR="009200BD" w:rsidRPr="006207D5" w:rsidRDefault="009200BD" w:rsidP="009200BD">
      <w:pPr>
        <w:overflowPunct/>
        <w:autoSpaceDE/>
        <w:autoSpaceDN/>
        <w:adjustRightInd/>
        <w:ind w:left="0"/>
        <w:rPr>
          <w:rFonts w:ascii="Tahoma" w:hAnsi="Tahoma" w:cstheme="minorBidi"/>
          <w:sz w:val="24"/>
          <w:szCs w:val="22"/>
          <w:lang w:val="fr-FR"/>
        </w:rPr>
      </w:pPr>
      <w:r w:rsidRPr="006207D5">
        <w:rPr>
          <w:rFonts w:ascii="Tahoma" w:hAnsi="Tahoma" w:cstheme="minorBidi"/>
          <w:sz w:val="24"/>
          <w:szCs w:val="22"/>
          <w:lang w:val="fr-FR"/>
        </w:rPr>
        <w:br w:type="page"/>
      </w:r>
    </w:p>
    <w:p w14:paraId="080DF0D4" w14:textId="34D0237B" w:rsidR="009200BD" w:rsidRPr="006207D5" w:rsidRDefault="009200BD" w:rsidP="009200BD">
      <w:pPr>
        <w:pStyle w:val="Heading2"/>
        <w:rPr>
          <w:lang w:val="fr-FR"/>
        </w:rPr>
      </w:pPr>
      <w:bookmarkStart w:id="68" w:name="_Toc387185443"/>
      <w:bookmarkStart w:id="69" w:name="_Toc407739051"/>
      <w:r w:rsidRPr="006207D5">
        <w:rPr>
          <w:lang w:val="fr-FR"/>
        </w:rPr>
        <w:t xml:space="preserve">Leçon 4, </w:t>
      </w:r>
      <w:r w:rsidR="009954BF" w:rsidRPr="006207D5">
        <w:rPr>
          <w:lang w:val="fr-FR"/>
        </w:rPr>
        <w:t>Document</w:t>
      </w:r>
      <w:r w:rsidRPr="006207D5">
        <w:rPr>
          <w:lang w:val="fr-FR"/>
        </w:rPr>
        <w:t xml:space="preserve"> 1</w:t>
      </w:r>
      <w:r w:rsidR="00034BE1">
        <w:rPr>
          <w:lang w:val="fr-FR"/>
        </w:rPr>
        <w:t xml:space="preserve"> </w:t>
      </w:r>
      <w:r w:rsidRPr="006207D5">
        <w:rPr>
          <w:lang w:val="fr-FR"/>
        </w:rPr>
        <w:t>: Description de l’Analyse de Barrières</w:t>
      </w:r>
      <w:r w:rsidRPr="006207D5">
        <w:rPr>
          <w:rStyle w:val="FootnoteReference"/>
          <w:rFonts w:ascii="Tahoma" w:hAnsi="Tahoma" w:cstheme="minorBidi"/>
          <w:b w:val="0"/>
          <w:szCs w:val="22"/>
          <w:lang w:val="fr-FR"/>
        </w:rPr>
        <w:footnoteReference w:id="11"/>
      </w:r>
      <w:bookmarkEnd w:id="68"/>
      <w:bookmarkEnd w:id="69"/>
    </w:p>
    <w:p w14:paraId="19DCA965" w14:textId="77777777" w:rsidR="009200BD" w:rsidRPr="006207D5" w:rsidRDefault="009200BD" w:rsidP="009200BD">
      <w:pPr>
        <w:pStyle w:val="Heading3"/>
        <w:rPr>
          <w:lang w:val="fr-FR"/>
        </w:rPr>
      </w:pPr>
      <w:r w:rsidRPr="006207D5">
        <w:rPr>
          <w:lang w:val="fr-FR"/>
        </w:rPr>
        <w:t>But</w:t>
      </w:r>
    </w:p>
    <w:p w14:paraId="415B39E5" w14:textId="77777777" w:rsidR="009200BD" w:rsidRPr="006207D5" w:rsidRDefault="009200BD" w:rsidP="009200BD">
      <w:pPr>
        <w:rPr>
          <w:b/>
          <w:shd w:val="clear" w:color="auto" w:fill="FFFFFF"/>
          <w:lang w:val="fr-FR"/>
        </w:rPr>
      </w:pPr>
      <w:r w:rsidRPr="006207D5">
        <w:rPr>
          <w:b/>
          <w:lang w:val="fr-FR"/>
        </w:rPr>
        <w:t>L’Analyse de Barrières</w:t>
      </w:r>
      <w:r w:rsidRPr="006207D5">
        <w:rPr>
          <w:vertAlign w:val="superscript"/>
          <w:lang w:val="fr-FR"/>
        </w:rPr>
        <w:footnoteReference w:id="12"/>
      </w:r>
      <w:r w:rsidRPr="006207D5">
        <w:rPr>
          <w:lang w:val="fr-FR"/>
        </w:rPr>
        <w:t xml:space="preserve"> (AB) est un outil d’évaluation rapide qui peut aider les organisations à identifier pourquoi un comportement promu a une couverture faible ou n’a pas été adopté du tout. Elle est généralement utilisée au début d’un programme pour déterminer les messages, stratégies et activités clefs pour renforcer le changement de comportement en sécurité alimentaire, survie de l’enfant et d’autres programmes de développement communautaire. Elle peut aussi être utilisée dans un programme continu pour déterminer comment améliorer la promotion de comportements spécifiques qui continuent de montrer des taux faibles d’adoption. </w:t>
      </w:r>
    </w:p>
    <w:p w14:paraId="63C8D47D" w14:textId="77777777" w:rsidR="009200BD" w:rsidRPr="006207D5" w:rsidRDefault="009200BD" w:rsidP="009200BD">
      <w:pPr>
        <w:pStyle w:val="Heading3"/>
        <w:rPr>
          <w:lang w:val="fr-FR"/>
        </w:rPr>
      </w:pPr>
      <w:r w:rsidRPr="006207D5">
        <w:rPr>
          <w:lang w:val="fr-FR"/>
        </w:rPr>
        <w:t>Détails de l’Utilisation</w:t>
      </w:r>
    </w:p>
    <w:p w14:paraId="2A8CB87F" w14:textId="257A7BFD" w:rsidR="009200BD" w:rsidRPr="006207D5" w:rsidRDefault="009200BD" w:rsidP="009200BD">
      <w:pPr>
        <w:rPr>
          <w:lang w:val="fr-FR"/>
        </w:rPr>
      </w:pPr>
      <w:r w:rsidRPr="006207D5">
        <w:rPr>
          <w:b/>
          <w:shd w:val="clear" w:color="auto" w:fill="FFFFFF"/>
          <w:lang w:val="fr-FR"/>
        </w:rPr>
        <w:t>Aperçu</w:t>
      </w:r>
      <w:r w:rsidRPr="006207D5">
        <w:rPr>
          <w:shd w:val="clear" w:color="auto" w:fill="FFFFFF"/>
          <w:lang w:val="fr-FR"/>
        </w:rPr>
        <w:t xml:space="preserve">. </w:t>
      </w:r>
      <w:r w:rsidRPr="006207D5">
        <w:rPr>
          <w:lang w:val="fr-FR"/>
        </w:rPr>
        <w:t xml:space="preserve">L’Analyse de Barrières explore 12 déterminants de comportement: </w:t>
      </w:r>
      <w:r w:rsidR="00F24792" w:rsidRPr="006207D5">
        <w:rPr>
          <w:lang w:val="fr-FR"/>
        </w:rPr>
        <w:t>Auto-</w:t>
      </w:r>
      <w:r w:rsidRPr="006207D5">
        <w:rPr>
          <w:lang w:val="fr-FR"/>
        </w:rPr>
        <w:t xml:space="preserve"> efficacité/compétences perçues, normes sociales perçues, conséquences positives perçues, conséquences négatives perçues, accès, barrières/facilitateurs perçus, signaux d’action/rappels, susceptibilité perçue, sévérité perçue, volonté divine perçue, culture et politique. Quatre-vingt-dix répondants sont choisis (45 « Pratiquants » et 45 « Non</w:t>
      </w:r>
      <w:r w:rsidR="00034BE1">
        <w:rPr>
          <w:lang w:val="fr-FR"/>
        </w:rPr>
        <w:t>-</w:t>
      </w:r>
      <w:r w:rsidRPr="006207D5">
        <w:rPr>
          <w:lang w:val="fr-FR"/>
        </w:rPr>
        <w:t>Pratiquants » du comportement) et on leur pose une série de questions pour identifier les déterminants qui les empêchent ou les permettent d’adopter le comportement. Cette comparaison de personnes qui pratiquent ou qui ne pratiquent pas un comportement est très utile pour identifier les déterminants qui sont les plus importants pour qu’on puisse s’y focaliser pendant le plan de changement de comportement. Le tableau de classification permet à l’usager de faire des déclarations telles que les pratiquants du comportement sont 5,2 fois plus susceptibles de dire que leur mari approuve la pratique que les non – Pratiquants. Les agents du projet utilisent ensuite ces résultats pour élaborer des activités et messages clefs pour faire des changements relatifs à chaque déterminant qui se révèle être important (par exemple, pour convaincre les femmes que les maris approuvent la pratique).</w:t>
      </w:r>
      <w:r w:rsidR="00A85BF6">
        <w:rPr>
          <w:lang w:val="fr-FR"/>
        </w:rPr>
        <w:t xml:space="preserve"> </w:t>
      </w:r>
    </w:p>
    <w:p w14:paraId="738EA7FD" w14:textId="0897A7FD" w:rsidR="009200BD" w:rsidRPr="006207D5" w:rsidRDefault="009200BD" w:rsidP="00003C12">
      <w:pPr>
        <w:spacing w:after="120"/>
        <w:rPr>
          <w:lang w:val="fr-FR"/>
        </w:rPr>
      </w:pPr>
      <w:r w:rsidRPr="006207D5">
        <w:rPr>
          <w:lang w:val="fr-FR"/>
        </w:rPr>
        <w:t>Il y a sept étapes dans l’élaboration d’une AB</w:t>
      </w:r>
      <w:r w:rsidR="00034BE1">
        <w:rPr>
          <w:lang w:val="fr-FR"/>
        </w:rPr>
        <w:t xml:space="preserve"> </w:t>
      </w:r>
      <w:r w:rsidRPr="006207D5">
        <w:rPr>
          <w:lang w:val="fr-FR"/>
        </w:rPr>
        <w:t>:</w:t>
      </w:r>
    </w:p>
    <w:p w14:paraId="42CF9C88" w14:textId="77777777" w:rsidR="009200BD" w:rsidRPr="006207D5" w:rsidRDefault="009200BD" w:rsidP="00003C12">
      <w:pPr>
        <w:pStyle w:val="ListParagraph"/>
        <w:numPr>
          <w:ilvl w:val="0"/>
          <w:numId w:val="58"/>
        </w:numPr>
        <w:spacing w:after="60"/>
        <w:ind w:left="1080"/>
        <w:rPr>
          <w:kern w:val="0"/>
          <w:lang w:val="fr-FR"/>
        </w:rPr>
      </w:pPr>
      <w:r w:rsidRPr="006207D5">
        <w:rPr>
          <w:kern w:val="0"/>
          <w:lang w:val="fr-FR"/>
        </w:rPr>
        <w:t>Définir le but, comportement et groupe cible</w:t>
      </w:r>
    </w:p>
    <w:p w14:paraId="31B4DE8E" w14:textId="77777777" w:rsidR="009200BD" w:rsidRPr="006207D5" w:rsidRDefault="00487E16" w:rsidP="00003C12">
      <w:pPr>
        <w:pStyle w:val="ListParagraph"/>
        <w:numPr>
          <w:ilvl w:val="0"/>
          <w:numId w:val="58"/>
        </w:numPr>
        <w:spacing w:after="60"/>
        <w:ind w:left="1080"/>
        <w:rPr>
          <w:kern w:val="0"/>
          <w:lang w:val="fr-FR"/>
        </w:rPr>
      </w:pPr>
      <w:r w:rsidRPr="006207D5">
        <w:rPr>
          <w:kern w:val="0"/>
          <w:lang w:val="fr-FR"/>
        </w:rPr>
        <w:t>Élaborer</w:t>
      </w:r>
      <w:r w:rsidR="009200BD" w:rsidRPr="006207D5">
        <w:rPr>
          <w:kern w:val="0"/>
          <w:lang w:val="fr-FR"/>
        </w:rPr>
        <w:t xml:space="preserve"> la question du comportement</w:t>
      </w:r>
    </w:p>
    <w:p w14:paraId="02CABC90" w14:textId="66F367A8" w:rsidR="009200BD" w:rsidRPr="006207D5" w:rsidRDefault="009200BD" w:rsidP="00003C12">
      <w:pPr>
        <w:pStyle w:val="ListParagraph"/>
        <w:numPr>
          <w:ilvl w:val="0"/>
          <w:numId w:val="58"/>
        </w:numPr>
        <w:spacing w:after="60"/>
        <w:ind w:left="1080"/>
        <w:rPr>
          <w:kern w:val="0"/>
          <w:lang w:val="fr-FR"/>
        </w:rPr>
      </w:pPr>
      <w:r w:rsidRPr="006207D5">
        <w:rPr>
          <w:kern w:val="0"/>
          <w:lang w:val="fr-FR"/>
        </w:rPr>
        <w:t>Elaborer les questions sur les déterminants et le questionnaire de pré-test</w:t>
      </w:r>
    </w:p>
    <w:p w14:paraId="36B0A506" w14:textId="77777777" w:rsidR="009200BD" w:rsidRPr="006207D5" w:rsidRDefault="009200BD" w:rsidP="00003C12">
      <w:pPr>
        <w:pStyle w:val="ListParagraph"/>
        <w:numPr>
          <w:ilvl w:val="0"/>
          <w:numId w:val="58"/>
        </w:numPr>
        <w:spacing w:after="60"/>
        <w:ind w:left="1080"/>
        <w:rPr>
          <w:kern w:val="0"/>
          <w:lang w:val="fr-FR"/>
        </w:rPr>
      </w:pPr>
      <w:r w:rsidRPr="006207D5">
        <w:rPr>
          <w:kern w:val="0"/>
          <w:lang w:val="fr-FR"/>
        </w:rPr>
        <w:t>Organiser la collecte des données</w:t>
      </w:r>
    </w:p>
    <w:p w14:paraId="31B7A050" w14:textId="77777777" w:rsidR="009200BD" w:rsidRPr="006207D5" w:rsidRDefault="009200BD" w:rsidP="00003C12">
      <w:pPr>
        <w:pStyle w:val="ListParagraph"/>
        <w:numPr>
          <w:ilvl w:val="0"/>
          <w:numId w:val="58"/>
        </w:numPr>
        <w:spacing w:after="60"/>
        <w:ind w:left="1080"/>
        <w:rPr>
          <w:kern w:val="0"/>
          <w:lang w:val="fr-FR"/>
        </w:rPr>
      </w:pPr>
      <w:r w:rsidRPr="006207D5">
        <w:rPr>
          <w:kern w:val="0"/>
          <w:lang w:val="fr-FR"/>
        </w:rPr>
        <w:t>Collecter les données de terrain pour l’AB</w:t>
      </w:r>
    </w:p>
    <w:p w14:paraId="6C8DF254" w14:textId="77777777" w:rsidR="009200BD" w:rsidRPr="006207D5" w:rsidRDefault="009200BD" w:rsidP="00003C12">
      <w:pPr>
        <w:pStyle w:val="ListParagraph"/>
        <w:numPr>
          <w:ilvl w:val="0"/>
          <w:numId w:val="58"/>
        </w:numPr>
        <w:spacing w:after="60"/>
        <w:ind w:left="1080"/>
        <w:rPr>
          <w:kern w:val="0"/>
          <w:lang w:val="fr-FR"/>
        </w:rPr>
      </w:pPr>
      <w:r w:rsidRPr="006207D5">
        <w:rPr>
          <w:kern w:val="0"/>
          <w:lang w:val="fr-FR"/>
        </w:rPr>
        <w:t>Organiser et analyser les résultats</w:t>
      </w:r>
    </w:p>
    <w:p w14:paraId="1C96757B" w14:textId="77777777" w:rsidR="009200BD" w:rsidRPr="006207D5" w:rsidRDefault="009200BD" w:rsidP="00E86CE6">
      <w:pPr>
        <w:pStyle w:val="ListParagraph"/>
        <w:numPr>
          <w:ilvl w:val="0"/>
          <w:numId w:val="58"/>
        </w:numPr>
        <w:ind w:left="1080"/>
        <w:rPr>
          <w:kern w:val="0"/>
          <w:shd w:val="clear" w:color="auto" w:fill="FFFFFF"/>
          <w:lang w:val="fr-FR"/>
        </w:rPr>
      </w:pPr>
      <w:r w:rsidRPr="006207D5">
        <w:rPr>
          <w:kern w:val="0"/>
          <w:lang w:val="fr-FR"/>
        </w:rPr>
        <w:t>Utiliser les résultats de l’AB</w:t>
      </w:r>
    </w:p>
    <w:p w14:paraId="5325B7FD" w14:textId="22DC9490" w:rsidR="009200BD" w:rsidRPr="006207D5" w:rsidRDefault="009200BD" w:rsidP="009200BD">
      <w:pPr>
        <w:rPr>
          <w:shd w:val="clear" w:color="auto" w:fill="FFFFFF"/>
          <w:lang w:val="fr-FR"/>
        </w:rPr>
      </w:pPr>
      <w:r w:rsidRPr="006207D5">
        <w:rPr>
          <w:b/>
          <w:shd w:val="clear" w:color="auto" w:fill="FFFFFF"/>
          <w:lang w:val="fr-FR"/>
        </w:rPr>
        <w:t xml:space="preserve">Auditoires </w:t>
      </w:r>
      <w:r w:rsidR="00FB0D6D" w:rsidRPr="006207D5">
        <w:rPr>
          <w:b/>
          <w:shd w:val="clear" w:color="auto" w:fill="FFFFFF"/>
          <w:lang w:val="fr-FR"/>
        </w:rPr>
        <w:t>Habituels</w:t>
      </w:r>
      <w:r w:rsidRPr="006207D5">
        <w:rPr>
          <w:b/>
          <w:shd w:val="clear" w:color="auto" w:fill="FFFFFF"/>
          <w:lang w:val="fr-FR"/>
        </w:rPr>
        <w:t>.</w:t>
      </w:r>
      <w:r w:rsidRPr="006207D5">
        <w:rPr>
          <w:shd w:val="clear" w:color="auto" w:fill="FFFFFF"/>
          <w:lang w:val="fr-FR"/>
        </w:rPr>
        <w:t xml:space="preserve"> L’auditoire peut inclure les mères de jeunes enfants, les fermiers, les jeunes, élèves et les autres. L’AB peut également être </w:t>
      </w:r>
      <w:r w:rsidR="00C71407" w:rsidRPr="006207D5">
        <w:rPr>
          <w:shd w:val="clear" w:color="auto" w:fill="FFFFFF"/>
          <w:lang w:val="fr-FR"/>
        </w:rPr>
        <w:t>mené</w:t>
      </w:r>
      <w:r w:rsidRPr="006207D5">
        <w:rPr>
          <w:shd w:val="clear" w:color="auto" w:fill="FFFFFF"/>
          <w:lang w:val="fr-FR"/>
        </w:rPr>
        <w:t xml:space="preserve"> parmi les prestataires de service tels que les infirmiers, </w:t>
      </w:r>
      <w:r w:rsidR="00C71407" w:rsidRPr="006207D5">
        <w:rPr>
          <w:shd w:val="clear" w:color="auto" w:fill="FFFFFF"/>
          <w:lang w:val="fr-FR"/>
        </w:rPr>
        <w:t>sages-femmes</w:t>
      </w:r>
      <w:r w:rsidRPr="006207D5">
        <w:rPr>
          <w:shd w:val="clear" w:color="auto" w:fill="FFFFFF"/>
          <w:lang w:val="fr-FR"/>
        </w:rPr>
        <w:t xml:space="preserve"> et agents d’extension.</w:t>
      </w:r>
      <w:r w:rsidR="00A85BF6">
        <w:rPr>
          <w:shd w:val="clear" w:color="auto" w:fill="FFFFFF"/>
          <w:lang w:val="fr-FR"/>
        </w:rPr>
        <w:t xml:space="preserve"> </w:t>
      </w:r>
    </w:p>
    <w:p w14:paraId="6910499D" w14:textId="77777777" w:rsidR="009200BD" w:rsidRPr="006207D5" w:rsidRDefault="009200BD" w:rsidP="009200BD">
      <w:pPr>
        <w:rPr>
          <w:shd w:val="clear" w:color="auto" w:fill="FFFFFF"/>
          <w:lang w:val="fr-FR"/>
        </w:rPr>
      </w:pPr>
      <w:r w:rsidRPr="006207D5">
        <w:rPr>
          <w:b/>
          <w:shd w:val="clear" w:color="auto" w:fill="FFFFFF"/>
          <w:lang w:val="fr-FR"/>
        </w:rPr>
        <w:t xml:space="preserve">Niveau de </w:t>
      </w:r>
      <w:r w:rsidR="004506A9" w:rsidRPr="006207D5">
        <w:rPr>
          <w:b/>
          <w:shd w:val="clear" w:color="auto" w:fill="FFFFFF"/>
          <w:lang w:val="fr-FR"/>
        </w:rPr>
        <w:t>c</w:t>
      </w:r>
      <w:r w:rsidRPr="006207D5">
        <w:rPr>
          <w:b/>
          <w:shd w:val="clear" w:color="auto" w:fill="FFFFFF"/>
          <w:lang w:val="fr-FR"/>
        </w:rPr>
        <w:t xml:space="preserve">ompétence nécessaire. </w:t>
      </w:r>
      <w:r w:rsidRPr="006207D5">
        <w:rPr>
          <w:shd w:val="clear" w:color="auto" w:fill="FFFFFF"/>
          <w:lang w:val="fr-FR"/>
        </w:rPr>
        <w:t xml:space="preserve">L’outil est destiné à être utilisé par les agents de direction du projet et les personnes chargées de la mise en </w:t>
      </w:r>
      <w:r w:rsidR="009E3E0B" w:rsidRPr="006207D5">
        <w:rPr>
          <w:shd w:val="clear" w:color="auto" w:fill="FFFFFF"/>
          <w:lang w:val="fr-FR"/>
        </w:rPr>
        <w:t>œuvre</w:t>
      </w:r>
      <w:r w:rsidRPr="006207D5">
        <w:rPr>
          <w:shd w:val="clear" w:color="auto" w:fill="FFFFFF"/>
          <w:lang w:val="fr-FR"/>
        </w:rPr>
        <w:t xml:space="preserve"> au niveau du projet. L’expérience passée avec les programmes de changement social et de comportement est utile, aussi bien que la</w:t>
      </w:r>
      <w:r w:rsidR="007772C0" w:rsidRPr="006207D5">
        <w:rPr>
          <w:shd w:val="clear" w:color="auto" w:fill="FFFFFF"/>
          <w:lang w:val="fr-FR"/>
        </w:rPr>
        <w:t xml:space="preserve"> compétence pour faire les inte</w:t>
      </w:r>
      <w:r w:rsidRPr="006207D5">
        <w:rPr>
          <w:shd w:val="clear" w:color="auto" w:fill="FFFFFF"/>
          <w:lang w:val="fr-FR"/>
        </w:rPr>
        <w:t>rviews, élaborer les questionnaires et l’utilisation de Excel MS. L’analyse est faite manuellement avec des marqueurs, du papier et un ordinateur chargé du Tableau de Classification d’AB MS Excel (qui peut être téléchargé</w:t>
      </w:r>
      <w:r w:rsidRPr="006207D5">
        <w:rPr>
          <w:shd w:val="clear" w:color="auto" w:fill="FFFFFF"/>
          <w:vertAlign w:val="superscript"/>
          <w:lang w:val="fr-FR"/>
        </w:rPr>
        <w:footnoteReference w:id="13"/>
      </w:r>
      <w:r w:rsidRPr="006207D5">
        <w:rPr>
          <w:shd w:val="clear" w:color="auto" w:fill="FFFFFF"/>
          <w:lang w:val="fr-FR"/>
        </w:rPr>
        <w:t>).</w:t>
      </w:r>
    </w:p>
    <w:p w14:paraId="30E4EAAC" w14:textId="6488B60E" w:rsidR="009200BD" w:rsidRPr="006207D5" w:rsidRDefault="009200BD" w:rsidP="009200BD">
      <w:pPr>
        <w:rPr>
          <w:shd w:val="clear" w:color="auto" w:fill="FFFFFF"/>
          <w:lang w:val="fr-FR"/>
        </w:rPr>
      </w:pPr>
      <w:r w:rsidRPr="006207D5">
        <w:rPr>
          <w:b/>
          <w:shd w:val="clear" w:color="auto" w:fill="FFFFFF"/>
          <w:lang w:val="fr-FR"/>
        </w:rPr>
        <w:t>Temps/agents requis.</w:t>
      </w:r>
      <w:r w:rsidRPr="006207D5">
        <w:rPr>
          <w:shd w:val="clear" w:color="auto" w:fill="FFFFFF"/>
          <w:lang w:val="fr-FR"/>
        </w:rPr>
        <w:t xml:space="preserve"> </w:t>
      </w:r>
      <w:r w:rsidRPr="006207D5">
        <w:rPr>
          <w:color w:val="000000"/>
          <w:lang w:val="fr-FR" w:eastAsia="es-PE"/>
        </w:rPr>
        <w:t xml:space="preserve">L’AB peut être </w:t>
      </w:r>
      <w:r w:rsidR="00C71407" w:rsidRPr="006207D5">
        <w:rPr>
          <w:color w:val="000000"/>
          <w:lang w:val="fr-FR" w:eastAsia="es-PE"/>
        </w:rPr>
        <w:t>fait</w:t>
      </w:r>
      <w:r w:rsidRPr="006207D5">
        <w:rPr>
          <w:color w:val="000000"/>
          <w:lang w:val="fr-FR" w:eastAsia="es-PE"/>
        </w:rPr>
        <w:t xml:space="preserve"> assez rapidement par un personnel formé. La formation en AB est généralement faite comme une partie de la formation sur </w:t>
      </w:r>
      <w:r w:rsidRPr="006207D5">
        <w:rPr>
          <w:i/>
          <w:color w:val="000000"/>
          <w:lang w:val="fr-FR" w:eastAsia="es-PE"/>
        </w:rPr>
        <w:t xml:space="preserve">l’Elaboration de changement de comportement </w:t>
      </w:r>
      <w:r w:rsidRPr="006207D5">
        <w:rPr>
          <w:color w:val="000000"/>
          <w:lang w:val="fr-FR" w:eastAsia="es-PE"/>
        </w:rPr>
        <w:t xml:space="preserve">de 6,5 jours. Si vous avez une équipe de 10 personnes disponibles pour mener l’Analyse de Barrières, la collecte de données pour chaque comportement que vous étudiez peut généralement être faite dans environ 9-10 communautés au bout de 1-2 jours (au total). La classification des données peut généralement être faite en un seul jour. Un grand groupe peut généralement analyser plus de comportements pendant la même durée de temps. </w:t>
      </w:r>
    </w:p>
    <w:p w14:paraId="590B8BC5" w14:textId="36B61B57" w:rsidR="009200BD" w:rsidRPr="006207D5" w:rsidRDefault="009200BD" w:rsidP="009200BD">
      <w:pPr>
        <w:rPr>
          <w:shd w:val="clear" w:color="auto" w:fill="FFFFFF"/>
          <w:lang w:val="fr-FR"/>
        </w:rPr>
      </w:pPr>
      <w:r w:rsidRPr="006207D5">
        <w:rPr>
          <w:b/>
          <w:shd w:val="clear" w:color="auto" w:fill="FFFFFF"/>
          <w:lang w:val="fr-FR"/>
        </w:rPr>
        <w:t>Contraintes/difficultés fréquentes</w:t>
      </w:r>
      <w:r w:rsidRPr="006207D5">
        <w:rPr>
          <w:shd w:val="clear" w:color="auto" w:fill="FFFFFF"/>
          <w:lang w:val="fr-FR"/>
        </w:rPr>
        <w:t xml:space="preserve">. L’AB ne peut pas être </w:t>
      </w:r>
      <w:r w:rsidR="00C71407" w:rsidRPr="006207D5">
        <w:rPr>
          <w:shd w:val="clear" w:color="auto" w:fill="FFFFFF"/>
          <w:lang w:val="fr-FR"/>
        </w:rPr>
        <w:t>utilisé</w:t>
      </w:r>
      <w:r w:rsidRPr="006207D5">
        <w:rPr>
          <w:shd w:val="clear" w:color="auto" w:fill="FFFFFF"/>
          <w:lang w:val="fr-FR"/>
        </w:rPr>
        <w:t xml:space="preserve"> sur des comportements qui sont entièrement nouve</w:t>
      </w:r>
      <w:r w:rsidR="008A5765" w:rsidRPr="006207D5">
        <w:rPr>
          <w:shd w:val="clear" w:color="auto" w:fill="FFFFFF"/>
          <w:lang w:val="fr-FR"/>
        </w:rPr>
        <w:t>aux</w:t>
      </w:r>
      <w:r w:rsidRPr="006207D5">
        <w:rPr>
          <w:shd w:val="clear" w:color="auto" w:fill="FFFFFF"/>
          <w:lang w:val="fr-FR"/>
        </w:rPr>
        <w:t xml:space="preserve">, où aucun </w:t>
      </w:r>
      <w:r w:rsidR="00034BE1">
        <w:rPr>
          <w:shd w:val="clear" w:color="auto" w:fill="FFFFFF"/>
          <w:lang w:val="fr-FR"/>
        </w:rPr>
        <w:t>« </w:t>
      </w:r>
      <w:r w:rsidRPr="006207D5">
        <w:rPr>
          <w:shd w:val="clear" w:color="auto" w:fill="FFFFFF"/>
          <w:lang w:val="fr-FR"/>
        </w:rPr>
        <w:t>Pratiquant</w:t>
      </w:r>
      <w:r w:rsidR="00034BE1">
        <w:rPr>
          <w:shd w:val="clear" w:color="auto" w:fill="FFFFFF"/>
          <w:lang w:val="fr-FR"/>
        </w:rPr>
        <w:t> »</w:t>
      </w:r>
      <w:r w:rsidRPr="006207D5">
        <w:rPr>
          <w:shd w:val="clear" w:color="auto" w:fill="FFFFFF"/>
          <w:lang w:val="fr-FR"/>
        </w:rPr>
        <w:t xml:space="preserve"> ne peut être trouvé. Le facilitateur du processus doit être habile pour aider les gens à réfléchir sur les activités qui se focalisent sur chaque déterminant identifié comme important. (Sinon, les agents du projet peuvent souvent faire des erreurs pour répéter le même message qu’auparavant). </w:t>
      </w:r>
    </w:p>
    <w:p w14:paraId="2AFDE2C1" w14:textId="77777777" w:rsidR="009200BD" w:rsidRPr="006207D5" w:rsidRDefault="009200BD" w:rsidP="009200BD">
      <w:pPr>
        <w:pStyle w:val="Heading3"/>
        <w:rPr>
          <w:lang w:val="fr-FR"/>
        </w:rPr>
      </w:pPr>
      <w:r w:rsidRPr="006207D5">
        <w:rPr>
          <w:lang w:val="fr-FR"/>
        </w:rPr>
        <w:t>Evidence de l’Efficacité de la Méthode/l’</w:t>
      </w:r>
      <w:r w:rsidR="004506A9" w:rsidRPr="006207D5">
        <w:rPr>
          <w:lang w:val="fr-FR"/>
        </w:rPr>
        <w:t>O</w:t>
      </w:r>
      <w:r w:rsidRPr="006207D5">
        <w:rPr>
          <w:lang w:val="fr-FR"/>
        </w:rPr>
        <w:t>util</w:t>
      </w:r>
    </w:p>
    <w:p w14:paraId="68F0C5F3" w14:textId="0343BAD8" w:rsidR="009200BD" w:rsidRPr="006207D5" w:rsidRDefault="009200BD" w:rsidP="00E86CE6">
      <w:pPr>
        <w:pStyle w:val="ListParagraph"/>
        <w:numPr>
          <w:ilvl w:val="0"/>
          <w:numId w:val="59"/>
        </w:numPr>
        <w:ind w:left="1080"/>
        <w:rPr>
          <w:shd w:val="clear" w:color="auto" w:fill="FFFFFF"/>
          <w:lang w:val="fr-FR"/>
        </w:rPr>
      </w:pPr>
      <w:r w:rsidRPr="006207D5">
        <w:rPr>
          <w:kern w:val="0"/>
          <w:lang w:val="fr-FR"/>
        </w:rPr>
        <w:t>L’Analyse de Barrières a été conçue par Food for the Hungry (FH) en 1990 en utilisant la littérature scientifique sur le changement de comportement. Les principales théories qui soutiennent la méthode sont le Modèle de Croyance Sanitaire et la Théorie de l’Action Raisonnée. La connaissance n’est pas suffisante pour changer le comportement. Il y a</w:t>
      </w:r>
      <w:r w:rsidR="00A85BF6">
        <w:rPr>
          <w:kern w:val="0"/>
          <w:lang w:val="fr-FR"/>
        </w:rPr>
        <w:t xml:space="preserve"> </w:t>
      </w:r>
      <w:r w:rsidRPr="006207D5">
        <w:rPr>
          <w:kern w:val="0"/>
          <w:lang w:val="fr-FR"/>
        </w:rPr>
        <w:t xml:space="preserve">plusieurs différents déterminants de comportements qui doivent être explorés quand on élabore un plan de changement de comportement. </w:t>
      </w:r>
    </w:p>
    <w:p w14:paraId="77E6F22F" w14:textId="00089E70" w:rsidR="009200BD" w:rsidRPr="006207D5" w:rsidRDefault="00034BE1" w:rsidP="00E86CE6">
      <w:pPr>
        <w:pStyle w:val="ListParagraph"/>
        <w:numPr>
          <w:ilvl w:val="0"/>
          <w:numId w:val="59"/>
        </w:numPr>
        <w:ind w:left="1080"/>
        <w:rPr>
          <w:shd w:val="clear" w:color="auto" w:fill="FFFFFF"/>
          <w:lang w:val="fr-FR"/>
        </w:rPr>
      </w:pPr>
      <w:r>
        <w:rPr>
          <w:kern w:val="0"/>
          <w:shd w:val="clear" w:color="auto" w:fill="FFFFFF"/>
          <w:lang w:val="fr-FR"/>
        </w:rPr>
        <w:t>« </w:t>
      </w:r>
      <w:r w:rsidR="009200BD" w:rsidRPr="006207D5">
        <w:rPr>
          <w:kern w:val="0"/>
          <w:shd w:val="clear" w:color="auto" w:fill="FFFFFF"/>
          <w:lang w:val="fr-FR"/>
        </w:rPr>
        <w:t>Puissant pour le Changement de comportement</w:t>
      </w:r>
      <w:r w:rsidR="009200BD" w:rsidRPr="006207D5">
        <w:rPr>
          <w:kern w:val="0"/>
          <w:shd w:val="clear" w:color="auto" w:fill="FFFFFF"/>
          <w:vertAlign w:val="superscript"/>
          <w:lang w:val="fr-FR"/>
        </w:rPr>
        <w:footnoteReference w:id="14"/>
      </w:r>
      <w:r>
        <w:rPr>
          <w:kern w:val="0"/>
          <w:shd w:val="clear" w:color="auto" w:fill="FFFFFF"/>
          <w:lang w:val="fr-FR"/>
        </w:rPr>
        <w:t> »</w:t>
      </w:r>
      <w:r w:rsidR="009200BD" w:rsidRPr="006207D5">
        <w:rPr>
          <w:kern w:val="0"/>
          <w:shd w:val="clear" w:color="auto" w:fill="FFFFFF"/>
          <w:lang w:val="fr-FR"/>
        </w:rPr>
        <w:t xml:space="preserve"> a été mené par le Groupe de Travail de C</w:t>
      </w:r>
      <w:r w:rsidR="009E3E0B" w:rsidRPr="006207D5">
        <w:rPr>
          <w:kern w:val="0"/>
          <w:shd w:val="clear" w:color="auto" w:fill="FFFFFF"/>
          <w:lang w:val="fr-FR"/>
        </w:rPr>
        <w:t>ORE</w:t>
      </w:r>
      <w:r w:rsidR="009200BD" w:rsidRPr="006207D5">
        <w:rPr>
          <w:kern w:val="0"/>
          <w:shd w:val="clear" w:color="auto" w:fill="FFFFFF"/>
          <w:lang w:val="fr-FR"/>
        </w:rPr>
        <w:t xml:space="preserve"> Group Social et Changement de Comportement pour comparer ces projets qui ont renforcé avec succès le changement pour les différentes pratiques (par exemple, Allaitement exclusif (AE), lavage des mains avec du savon) en comparaison avec ceux qui ne l’ont pas fait. Ces projets qui ont montré les niveaux les plus élevés de changement de comportement ont utilisé les outils de recherche formative tels que l’Analyse de Barrières et de Pratiquant/Non-Pratiquant. </w:t>
      </w:r>
    </w:p>
    <w:p w14:paraId="71E5FF64" w14:textId="65B2F1F9" w:rsidR="009200BD" w:rsidRPr="006207D5" w:rsidRDefault="009200BD" w:rsidP="00E86CE6">
      <w:pPr>
        <w:pStyle w:val="ListParagraph"/>
        <w:numPr>
          <w:ilvl w:val="0"/>
          <w:numId w:val="59"/>
        </w:numPr>
        <w:ind w:left="1080"/>
        <w:rPr>
          <w:shd w:val="clear" w:color="auto" w:fill="FFFFFF"/>
          <w:lang w:val="fr-FR"/>
        </w:rPr>
      </w:pPr>
      <w:r w:rsidRPr="006207D5">
        <w:rPr>
          <w:kern w:val="0"/>
          <w:shd w:val="clear" w:color="auto" w:fill="FFFFFF"/>
          <w:lang w:val="fr-FR"/>
        </w:rPr>
        <w:t xml:space="preserve">L’AB a généralement été </w:t>
      </w:r>
      <w:r w:rsidR="00C71407" w:rsidRPr="006207D5">
        <w:rPr>
          <w:kern w:val="0"/>
          <w:shd w:val="clear" w:color="auto" w:fill="FFFFFF"/>
          <w:lang w:val="fr-FR"/>
        </w:rPr>
        <w:t>utilisé</w:t>
      </w:r>
      <w:r w:rsidRPr="006207D5">
        <w:rPr>
          <w:kern w:val="0"/>
          <w:shd w:val="clear" w:color="auto" w:fill="FFFFFF"/>
          <w:lang w:val="fr-FR"/>
        </w:rPr>
        <w:t xml:space="preserve"> pour améliorer les pratiques de santé, nutrition et d’hygiène aux niveaux des ménages et de la Communauté, travaillant avec le personnel de santé, les agents de santé communautaire, les mères et pourvoyeuses de soin. Cependant, la méthodologie a récemment été actualisée en se basant sur les déterminants des pratiques agricoles et de gestion des ressources naturelles, et le dernier manuel </w:t>
      </w:r>
      <w:r w:rsidRPr="006207D5">
        <w:rPr>
          <w:i/>
          <w:kern w:val="0"/>
          <w:shd w:val="clear" w:color="auto" w:fill="FFFFFF"/>
          <w:lang w:val="fr-FR"/>
        </w:rPr>
        <w:t>d’élaboration de Changement de Comportement</w:t>
      </w:r>
      <w:r w:rsidRPr="006207D5">
        <w:rPr>
          <w:kern w:val="0"/>
          <w:shd w:val="clear" w:color="auto" w:fill="FFFFFF"/>
          <w:lang w:val="fr-FR"/>
        </w:rPr>
        <w:t xml:space="preserve"> (disponible sur le site web du réseau de Sécurité Alimentaire et de Nutrition) comprend ces modifications. L’AB doit être utile pour mieux comprendre tous les types de comportement au niveau de la communauté, y compris les comportements relatifs aux chaines de valeur. Elle a</w:t>
      </w:r>
      <w:r w:rsidR="00A85BF6">
        <w:rPr>
          <w:kern w:val="0"/>
          <w:shd w:val="clear" w:color="auto" w:fill="FFFFFF"/>
          <w:lang w:val="fr-FR"/>
        </w:rPr>
        <w:t xml:space="preserve"> </w:t>
      </w:r>
      <w:r w:rsidRPr="006207D5">
        <w:rPr>
          <w:kern w:val="0"/>
          <w:shd w:val="clear" w:color="auto" w:fill="FFFFFF"/>
          <w:lang w:val="fr-FR"/>
        </w:rPr>
        <w:t xml:space="preserve">été appliquée à la fois dans les pays en voie de développement et les pays industrialisés. </w:t>
      </w:r>
    </w:p>
    <w:p w14:paraId="1F838528" w14:textId="77777777" w:rsidR="009200BD" w:rsidRPr="006207D5" w:rsidRDefault="009200BD" w:rsidP="00E86CE6">
      <w:pPr>
        <w:pStyle w:val="ListParagraph"/>
        <w:numPr>
          <w:ilvl w:val="0"/>
          <w:numId w:val="59"/>
        </w:numPr>
        <w:ind w:left="1080"/>
        <w:rPr>
          <w:shd w:val="clear" w:color="auto" w:fill="FFFFFF"/>
          <w:lang w:val="fr-FR"/>
        </w:rPr>
      </w:pPr>
      <w:r w:rsidRPr="006207D5">
        <w:rPr>
          <w:kern w:val="0"/>
          <w:shd w:val="clear" w:color="auto" w:fill="FFFFFF"/>
          <w:lang w:val="fr-FR"/>
        </w:rPr>
        <w:t xml:space="preserve">L’AB est pratique parce qu’elle peut être appliquée en un temps court, n’exige pas beaucoup de temps ou d’argent et produit assez d’informations pour élaborer des messages de communication de changement de comportement (ECC), des stratégies et activités de sécurité alimentaire, la survie de l’enfant et d’autres types de programmes. L’AB est plus utile au début d’un projet pour se focaliser sur les pratiques clefs qui sont pour la plupart liées à l’impact et plus tard dans un projet pour se focaliser sur d’autres pratiques où l’adoption répandue ne s’est pas passée. </w:t>
      </w:r>
    </w:p>
    <w:p w14:paraId="139823AE" w14:textId="77777777" w:rsidR="009200BD" w:rsidRPr="006207D5" w:rsidRDefault="009200BD" w:rsidP="009200BD">
      <w:pPr>
        <w:pStyle w:val="Heading3"/>
        <w:rPr>
          <w:lang w:val="fr-FR"/>
        </w:rPr>
      </w:pPr>
      <w:r w:rsidRPr="006207D5">
        <w:rPr>
          <w:lang w:val="fr-FR"/>
        </w:rPr>
        <w:t>Ressources</w:t>
      </w:r>
    </w:p>
    <w:p w14:paraId="4E9D7D03" w14:textId="77777777" w:rsidR="009200BD" w:rsidRPr="00003C12" w:rsidRDefault="009200BD" w:rsidP="00E86CE6">
      <w:pPr>
        <w:pStyle w:val="ListParagraph"/>
        <w:numPr>
          <w:ilvl w:val="0"/>
          <w:numId w:val="60"/>
        </w:numPr>
        <w:ind w:left="1080"/>
        <w:rPr>
          <w:kern w:val="0"/>
          <w:szCs w:val="22"/>
          <w:shd w:val="clear" w:color="auto" w:fill="FFFFFF"/>
        </w:rPr>
      </w:pPr>
      <w:r w:rsidRPr="00003C12">
        <w:rPr>
          <w:i/>
          <w:kern w:val="0"/>
          <w:szCs w:val="22"/>
          <w:shd w:val="clear" w:color="auto" w:fill="FFFFFF"/>
        </w:rPr>
        <w:t>Designing for Behavior Change: For Agriculture, Natural Resource Management, Health and Nutrition</w:t>
      </w:r>
      <w:r w:rsidRPr="00003C12">
        <w:rPr>
          <w:kern w:val="0"/>
          <w:szCs w:val="22"/>
          <w:shd w:val="clear" w:color="auto" w:fill="FFFFFF"/>
        </w:rPr>
        <w:t>. 2013. Produced by TOPS, FSN Network and CORE Group. Download from:</w:t>
      </w:r>
      <w:r w:rsidR="002476DF" w:rsidRPr="00003C12">
        <w:rPr>
          <w:kern w:val="0"/>
          <w:szCs w:val="22"/>
          <w:shd w:val="clear" w:color="auto" w:fill="FFFFFF"/>
        </w:rPr>
        <w:t xml:space="preserve"> </w:t>
      </w:r>
      <w:hyperlink r:id="rId50" w:history="1">
        <w:r w:rsidR="002476DF" w:rsidRPr="00003C12">
          <w:rPr>
            <w:rStyle w:val="Hyperlink"/>
            <w:rFonts w:cs="Tw Cen MT"/>
            <w:color w:val="237990"/>
            <w:kern w:val="0"/>
            <w:szCs w:val="22"/>
            <w:shd w:val="clear" w:color="auto" w:fill="FFFFFF"/>
          </w:rPr>
          <w:t>http://www.fsnnetwork.org/designing-behavior-change-agriculture-natural-resource-management-health-and-nutrition</w:t>
        </w:r>
      </w:hyperlink>
      <w:r w:rsidR="002476DF" w:rsidRPr="00003C12">
        <w:rPr>
          <w:kern w:val="0"/>
          <w:szCs w:val="22"/>
          <w:shd w:val="clear" w:color="auto" w:fill="FFFFFF"/>
        </w:rPr>
        <w:t xml:space="preserve">. </w:t>
      </w:r>
    </w:p>
    <w:p w14:paraId="0AD1BBC7" w14:textId="77777777" w:rsidR="009200BD" w:rsidRPr="006207D5" w:rsidRDefault="009200BD" w:rsidP="00E86CE6">
      <w:pPr>
        <w:pStyle w:val="ListParagraph"/>
        <w:numPr>
          <w:ilvl w:val="0"/>
          <w:numId w:val="60"/>
        </w:numPr>
        <w:ind w:left="1080"/>
        <w:rPr>
          <w:kern w:val="0"/>
          <w:szCs w:val="22"/>
          <w:shd w:val="clear" w:color="auto" w:fill="FFFFFF"/>
          <w:lang w:val="fr-FR"/>
        </w:rPr>
      </w:pPr>
      <w:r w:rsidRPr="006207D5">
        <w:rPr>
          <w:kern w:val="0"/>
          <w:szCs w:val="22"/>
          <w:shd w:val="clear" w:color="auto" w:fill="FFFFFF"/>
          <w:lang w:val="fr-FR"/>
        </w:rPr>
        <w:t xml:space="preserve">Bonnie Kittle. 2013. </w:t>
      </w:r>
      <w:r w:rsidRPr="006207D5">
        <w:rPr>
          <w:i/>
          <w:kern w:val="0"/>
          <w:szCs w:val="22"/>
          <w:shd w:val="clear" w:color="auto" w:fill="FFFFFF"/>
          <w:lang w:val="fr-FR"/>
        </w:rPr>
        <w:t xml:space="preserve">Un Guide Pratique pour </w:t>
      </w:r>
      <w:r w:rsidR="00D75D30" w:rsidRPr="006207D5">
        <w:rPr>
          <w:i/>
          <w:kern w:val="0"/>
          <w:szCs w:val="22"/>
          <w:shd w:val="clear" w:color="auto" w:fill="FFFFFF"/>
          <w:lang w:val="fr-FR"/>
        </w:rPr>
        <w:t>M</w:t>
      </w:r>
      <w:r w:rsidRPr="006207D5">
        <w:rPr>
          <w:i/>
          <w:kern w:val="0"/>
          <w:szCs w:val="22"/>
          <w:shd w:val="clear" w:color="auto" w:fill="FFFFFF"/>
          <w:lang w:val="fr-FR"/>
        </w:rPr>
        <w:t>ener une Analyse de Barrières</w:t>
      </w:r>
      <w:r w:rsidRPr="006207D5">
        <w:rPr>
          <w:kern w:val="0"/>
          <w:szCs w:val="22"/>
          <w:shd w:val="clear" w:color="auto" w:fill="FFFFFF"/>
          <w:lang w:val="fr-FR"/>
        </w:rPr>
        <w:t>. Télécharger de</w:t>
      </w:r>
      <w:r w:rsidR="002476DF" w:rsidRPr="006207D5">
        <w:rPr>
          <w:kern w:val="0"/>
          <w:szCs w:val="22"/>
          <w:shd w:val="clear" w:color="auto" w:fill="FFFFFF"/>
          <w:lang w:val="fr-FR"/>
        </w:rPr>
        <w:t xml:space="preserve"> </w:t>
      </w:r>
      <w:r w:rsidR="002476DF" w:rsidRPr="006207D5">
        <w:rPr>
          <w:i/>
          <w:kern w:val="0"/>
          <w:szCs w:val="22"/>
          <w:shd w:val="clear" w:color="auto" w:fill="FFFFFF"/>
          <w:lang w:val="fr-FR"/>
        </w:rPr>
        <w:t>(en anglais)</w:t>
      </w:r>
      <w:r w:rsidRPr="006207D5">
        <w:rPr>
          <w:kern w:val="0"/>
          <w:szCs w:val="22"/>
          <w:shd w:val="clear" w:color="auto" w:fill="FFFFFF"/>
          <w:lang w:val="fr-FR"/>
        </w:rPr>
        <w:t xml:space="preserve">: </w:t>
      </w:r>
      <w:hyperlink r:id="rId51" w:tgtFrame="_blank" w:history="1">
        <w:r w:rsidRPr="00003C12">
          <w:rPr>
            <w:color w:val="237990"/>
            <w:kern w:val="0"/>
            <w:szCs w:val="22"/>
            <w:u w:val="single"/>
            <w:shd w:val="clear" w:color="auto" w:fill="FFFFFF"/>
            <w:lang w:val="fr-FR"/>
          </w:rPr>
          <w:t>http://www.caregroupinfo.org/docs/Practical_Guide_to_Conducting_BA_Latest.pdf</w:t>
        </w:r>
      </w:hyperlink>
      <w:r w:rsidR="00FB0D6D" w:rsidRPr="00003C12">
        <w:rPr>
          <w:kern w:val="0"/>
          <w:szCs w:val="22"/>
          <w:shd w:val="clear" w:color="auto" w:fill="FFFFFF"/>
          <w:lang w:val="fr-FR"/>
        </w:rPr>
        <w:t>.</w:t>
      </w:r>
    </w:p>
    <w:p w14:paraId="2B1D730C" w14:textId="77777777" w:rsidR="009200BD" w:rsidRPr="006207D5" w:rsidRDefault="009200BD" w:rsidP="00E86CE6">
      <w:pPr>
        <w:pStyle w:val="ListParagraph"/>
        <w:numPr>
          <w:ilvl w:val="0"/>
          <w:numId w:val="60"/>
        </w:numPr>
        <w:ind w:left="1080"/>
        <w:rPr>
          <w:kern w:val="0"/>
          <w:szCs w:val="22"/>
          <w:shd w:val="clear" w:color="auto" w:fill="FFFFFF"/>
          <w:lang w:val="fr-FR"/>
        </w:rPr>
      </w:pPr>
      <w:r w:rsidRPr="006207D5">
        <w:rPr>
          <w:kern w:val="0"/>
          <w:szCs w:val="22"/>
          <w:shd w:val="clear" w:color="auto" w:fill="FFFFFF"/>
          <w:lang w:val="fr-FR"/>
        </w:rPr>
        <w:t xml:space="preserve">Présentation </w:t>
      </w:r>
      <w:r w:rsidR="00FB0D6D" w:rsidRPr="006207D5">
        <w:rPr>
          <w:kern w:val="0"/>
          <w:szCs w:val="22"/>
          <w:shd w:val="clear" w:color="auto" w:fill="FFFFFF"/>
          <w:lang w:val="fr-FR"/>
        </w:rPr>
        <w:t>N</w:t>
      </w:r>
      <w:r w:rsidRPr="006207D5">
        <w:rPr>
          <w:kern w:val="0"/>
          <w:szCs w:val="22"/>
          <w:shd w:val="clear" w:color="auto" w:fill="FFFFFF"/>
          <w:lang w:val="fr-FR"/>
        </w:rPr>
        <w:t>arrée d’Analyse de Barrières</w:t>
      </w:r>
      <w:r w:rsidR="002476DF" w:rsidRPr="006207D5">
        <w:rPr>
          <w:kern w:val="0"/>
          <w:szCs w:val="22"/>
          <w:shd w:val="clear" w:color="auto" w:fill="FFFFFF"/>
          <w:lang w:val="fr-FR"/>
        </w:rPr>
        <w:t xml:space="preserve"> </w:t>
      </w:r>
      <w:r w:rsidR="002476DF" w:rsidRPr="006207D5">
        <w:rPr>
          <w:i/>
          <w:kern w:val="0"/>
          <w:szCs w:val="22"/>
          <w:shd w:val="clear" w:color="auto" w:fill="FFFFFF"/>
          <w:lang w:val="fr-FR"/>
        </w:rPr>
        <w:t>(en anglais)</w:t>
      </w:r>
      <w:r w:rsidRPr="006207D5">
        <w:rPr>
          <w:kern w:val="0"/>
          <w:szCs w:val="22"/>
          <w:shd w:val="clear" w:color="auto" w:fill="FFFFFF"/>
          <w:lang w:val="fr-FR"/>
        </w:rPr>
        <w:t xml:space="preserve">: </w:t>
      </w:r>
      <w:hyperlink r:id="rId52" w:history="1">
        <w:r w:rsidRPr="00003C12">
          <w:rPr>
            <w:color w:val="237990"/>
            <w:kern w:val="0"/>
            <w:szCs w:val="22"/>
            <w:u w:val="single"/>
            <w:shd w:val="clear" w:color="auto" w:fill="FFFFFF"/>
            <w:lang w:val="fr-FR"/>
          </w:rPr>
          <w:t>http://caregroupinfo.org/vids/bavid/player.html</w:t>
        </w:r>
      </w:hyperlink>
      <w:r w:rsidR="00FB0D6D" w:rsidRPr="00003C12">
        <w:rPr>
          <w:kern w:val="0"/>
          <w:szCs w:val="22"/>
          <w:shd w:val="clear" w:color="auto" w:fill="FFFFFF"/>
          <w:lang w:val="fr-FR"/>
        </w:rPr>
        <w:t>.</w:t>
      </w:r>
    </w:p>
    <w:p w14:paraId="23D35E37" w14:textId="77777777" w:rsidR="009200BD" w:rsidRPr="006207D5" w:rsidRDefault="009200BD" w:rsidP="009200BD">
      <w:pPr>
        <w:overflowPunct/>
        <w:autoSpaceDE/>
        <w:autoSpaceDN/>
        <w:adjustRightInd/>
        <w:ind w:left="0"/>
        <w:rPr>
          <w:rFonts w:ascii="Tahoma" w:hAnsi="Tahoma" w:cstheme="minorBidi"/>
          <w:sz w:val="24"/>
          <w:szCs w:val="22"/>
          <w:lang w:val="fr-FR"/>
        </w:rPr>
      </w:pPr>
      <w:r w:rsidRPr="006207D5">
        <w:rPr>
          <w:rFonts w:ascii="Tahoma" w:hAnsi="Tahoma" w:cstheme="minorBidi"/>
          <w:sz w:val="24"/>
          <w:szCs w:val="22"/>
          <w:lang w:val="fr-FR"/>
        </w:rPr>
        <w:br w:type="page"/>
      </w:r>
    </w:p>
    <w:p w14:paraId="7ED22910" w14:textId="013EA06B" w:rsidR="009200BD" w:rsidRPr="006207D5" w:rsidRDefault="009200BD" w:rsidP="009200BD">
      <w:pPr>
        <w:pStyle w:val="Heading2"/>
        <w:rPr>
          <w:lang w:val="fr-FR"/>
        </w:rPr>
      </w:pPr>
      <w:bookmarkStart w:id="70" w:name="_Toc407739052"/>
      <w:r w:rsidRPr="006207D5">
        <w:rPr>
          <w:lang w:val="fr-FR"/>
        </w:rPr>
        <w:t xml:space="preserve">Leçon 4, </w:t>
      </w:r>
      <w:r w:rsidR="009954BF" w:rsidRPr="006207D5">
        <w:rPr>
          <w:lang w:val="fr-FR"/>
        </w:rPr>
        <w:t>Document</w:t>
      </w:r>
      <w:r w:rsidRPr="006207D5">
        <w:rPr>
          <w:lang w:val="fr-FR"/>
        </w:rPr>
        <w:t xml:space="preserve"> 2</w:t>
      </w:r>
      <w:r w:rsidR="00034BE1">
        <w:rPr>
          <w:lang w:val="fr-FR"/>
        </w:rPr>
        <w:t xml:space="preserve"> </w:t>
      </w:r>
      <w:r w:rsidRPr="006207D5">
        <w:rPr>
          <w:lang w:val="fr-FR"/>
        </w:rPr>
        <w:t>: Les Douze Déterminants d’un Changement de Comportement</w:t>
      </w:r>
      <w:bookmarkEnd w:id="70"/>
    </w:p>
    <w:p w14:paraId="5F7E36C8" w14:textId="77777777" w:rsidR="009200BD" w:rsidRPr="006207D5" w:rsidRDefault="009200BD" w:rsidP="009200BD">
      <w:pPr>
        <w:rPr>
          <w:lang w:val="fr-FR"/>
        </w:rPr>
      </w:pPr>
      <w:r w:rsidRPr="006207D5">
        <w:rPr>
          <w:lang w:val="fr-FR"/>
        </w:rPr>
        <w:t xml:space="preserve">Les quatre premiers déterminants énumérés ci-dessous doivent toujours être explorés dans la recherche formative sur les déterminants. Ces quatre se révèlent fréquemment être significatifs, surtout pour les comportements de santé et de nutrition. </w:t>
      </w:r>
    </w:p>
    <w:p w14:paraId="08088D1F" w14:textId="5A9CE15E" w:rsidR="009200BD" w:rsidRPr="006207D5" w:rsidRDefault="009200BD" w:rsidP="00E86CE6">
      <w:pPr>
        <w:pStyle w:val="ListParagraph"/>
        <w:numPr>
          <w:ilvl w:val="0"/>
          <w:numId w:val="61"/>
        </w:numPr>
        <w:ind w:left="1080"/>
        <w:rPr>
          <w:kern w:val="0"/>
          <w:lang w:val="fr-FR"/>
        </w:rPr>
      </w:pPr>
      <w:r w:rsidRPr="006207D5">
        <w:rPr>
          <w:b/>
          <w:bCs/>
          <w:kern w:val="0"/>
          <w:lang w:val="fr-FR"/>
        </w:rPr>
        <w:t>Conséquences positives perçues</w:t>
      </w:r>
      <w:r w:rsidR="00034BE1">
        <w:rPr>
          <w:b/>
          <w:bCs/>
          <w:kern w:val="0"/>
          <w:lang w:val="fr-FR"/>
        </w:rPr>
        <w:t xml:space="preserve"> </w:t>
      </w:r>
      <w:r w:rsidRPr="006207D5">
        <w:rPr>
          <w:b/>
          <w:bCs/>
          <w:kern w:val="0"/>
          <w:lang w:val="fr-FR"/>
        </w:rPr>
        <w:t xml:space="preserve">: </w:t>
      </w:r>
      <w:r w:rsidRPr="006207D5">
        <w:rPr>
          <w:kern w:val="0"/>
          <w:lang w:val="fr-FR"/>
        </w:rPr>
        <w:t xml:space="preserve">Les choses positives qu’une personne pense qu’elles vont arriver comme résultat de la pratique d’un comportement. Les réponses aux questions relatives aux conséquences positives peuvent révéler des avantages (bénéfices) du comportement, des attitudes sur le comportement et les attributs positifs perçus du comportement. </w:t>
      </w:r>
    </w:p>
    <w:p w14:paraId="4B1A9868" w14:textId="4F7EAB57" w:rsidR="009200BD" w:rsidRPr="006207D5" w:rsidRDefault="009200BD" w:rsidP="00E86CE6">
      <w:pPr>
        <w:pStyle w:val="ListParagraph"/>
        <w:numPr>
          <w:ilvl w:val="0"/>
          <w:numId w:val="61"/>
        </w:numPr>
        <w:ind w:left="1080"/>
        <w:rPr>
          <w:bCs/>
          <w:kern w:val="0"/>
          <w:lang w:val="fr-FR"/>
        </w:rPr>
      </w:pPr>
      <w:r w:rsidRPr="006207D5">
        <w:rPr>
          <w:b/>
          <w:bCs/>
          <w:kern w:val="0"/>
          <w:lang w:val="fr-FR"/>
        </w:rPr>
        <w:t>Conséquences négatives perçues</w:t>
      </w:r>
      <w:r w:rsidR="00034BE1">
        <w:rPr>
          <w:b/>
          <w:bCs/>
          <w:kern w:val="0"/>
          <w:lang w:val="fr-FR"/>
        </w:rPr>
        <w:t xml:space="preserve"> </w:t>
      </w:r>
      <w:r w:rsidRPr="006207D5">
        <w:rPr>
          <w:b/>
          <w:bCs/>
          <w:kern w:val="0"/>
          <w:lang w:val="fr-FR"/>
        </w:rPr>
        <w:t xml:space="preserve">: </w:t>
      </w:r>
      <w:r w:rsidRPr="006207D5">
        <w:rPr>
          <w:bCs/>
          <w:kern w:val="0"/>
          <w:lang w:val="fr-FR"/>
        </w:rPr>
        <w:t xml:space="preserve">Les choses négatives qu’une personne pense qu’elles vont arriver comme résultat de la pratique du comportement. Les réponses aux questions relatives aux conséquences négatives peuvent révéler des désavantages du comportement, des attitudes sur le comportement et les attributs négatifs perçus du comportement. </w:t>
      </w:r>
    </w:p>
    <w:p w14:paraId="5655A5D2" w14:textId="498005E4" w:rsidR="009200BD" w:rsidRPr="006207D5" w:rsidRDefault="009200BD" w:rsidP="00E86CE6">
      <w:pPr>
        <w:pStyle w:val="ListParagraph"/>
        <w:numPr>
          <w:ilvl w:val="0"/>
          <w:numId w:val="61"/>
        </w:numPr>
        <w:ind w:left="1080"/>
        <w:rPr>
          <w:kern w:val="0"/>
          <w:lang w:val="fr-FR"/>
        </w:rPr>
      </w:pPr>
      <w:r w:rsidRPr="006207D5">
        <w:rPr>
          <w:b/>
          <w:bCs/>
          <w:kern w:val="0"/>
          <w:lang w:val="fr-FR"/>
        </w:rPr>
        <w:t>Normes sociales perçues</w:t>
      </w:r>
      <w:r w:rsidR="00034BE1">
        <w:rPr>
          <w:b/>
          <w:bCs/>
          <w:kern w:val="0"/>
          <w:lang w:val="fr-FR"/>
        </w:rPr>
        <w:t xml:space="preserve"> </w:t>
      </w:r>
      <w:r w:rsidRPr="006207D5">
        <w:rPr>
          <w:b/>
          <w:bCs/>
          <w:kern w:val="0"/>
          <w:lang w:val="fr-FR"/>
        </w:rPr>
        <w:t xml:space="preserve">: </w:t>
      </w:r>
      <w:r w:rsidRPr="006207D5">
        <w:rPr>
          <w:kern w:val="0"/>
          <w:lang w:val="fr-FR"/>
        </w:rPr>
        <w:t xml:space="preserve">Les perceptions de l’individu que les personnes qui sont importantes pour lui/elle pensent qu’il/elle doit pratiquer le comportement. Les normes sociales ont deux parties : Ce qui est très important pour la personne sur une question particulière et ce qu’il/elle perçoit que ces personnes pensent qu’il/elle doit faire. </w:t>
      </w:r>
    </w:p>
    <w:p w14:paraId="2EC7538A" w14:textId="4F6EDB23" w:rsidR="009200BD" w:rsidRPr="006207D5" w:rsidRDefault="00444706" w:rsidP="00E86CE6">
      <w:pPr>
        <w:pStyle w:val="ListParagraph"/>
        <w:numPr>
          <w:ilvl w:val="0"/>
          <w:numId w:val="61"/>
        </w:numPr>
        <w:ind w:left="1080"/>
        <w:rPr>
          <w:lang w:val="fr-FR"/>
        </w:rPr>
      </w:pPr>
      <w:r w:rsidRPr="006207D5">
        <w:rPr>
          <w:b/>
          <w:bCs/>
          <w:kern w:val="0"/>
          <w:lang w:val="fr-FR"/>
        </w:rPr>
        <w:t>Auto</w:t>
      </w:r>
      <w:r w:rsidR="009200BD" w:rsidRPr="006207D5">
        <w:rPr>
          <w:b/>
          <w:bCs/>
          <w:kern w:val="0"/>
          <w:lang w:val="fr-FR"/>
        </w:rPr>
        <w:t xml:space="preserve"> efficacité/compétences perçues</w:t>
      </w:r>
      <w:r w:rsidR="00034BE1">
        <w:rPr>
          <w:b/>
          <w:bCs/>
          <w:kern w:val="0"/>
          <w:lang w:val="fr-FR"/>
        </w:rPr>
        <w:t xml:space="preserve"> </w:t>
      </w:r>
      <w:r w:rsidR="009200BD" w:rsidRPr="006207D5">
        <w:rPr>
          <w:b/>
          <w:bCs/>
          <w:kern w:val="0"/>
          <w:lang w:val="fr-FR"/>
        </w:rPr>
        <w:t xml:space="preserve">: </w:t>
      </w:r>
      <w:r w:rsidR="009200BD" w:rsidRPr="006207D5">
        <w:rPr>
          <w:kern w:val="0"/>
          <w:lang w:val="fr-FR"/>
        </w:rPr>
        <w:t xml:space="preserve">La croyance d’un individu qu’il/elle peut pratiquer un comportement particulier, étant donné sa connaissance et ses compétences actuelles, ou la série de connaissance, compétences ou habiletés nécessaires pour accomplir un comportement particulier. </w:t>
      </w:r>
    </w:p>
    <w:p w14:paraId="2FDC9E57" w14:textId="7E58352D" w:rsidR="009200BD" w:rsidRPr="006207D5" w:rsidRDefault="009200BD" w:rsidP="00E86CE6">
      <w:pPr>
        <w:pStyle w:val="ListParagraph"/>
        <w:numPr>
          <w:ilvl w:val="0"/>
          <w:numId w:val="61"/>
        </w:numPr>
        <w:ind w:left="1080"/>
        <w:rPr>
          <w:lang w:val="fr-FR"/>
        </w:rPr>
      </w:pPr>
      <w:r w:rsidRPr="006207D5">
        <w:rPr>
          <w:b/>
          <w:bCs/>
          <w:kern w:val="0"/>
          <w:lang w:val="fr-FR"/>
        </w:rPr>
        <w:t>Accès</w:t>
      </w:r>
      <w:r w:rsidR="00034BE1">
        <w:rPr>
          <w:b/>
          <w:bCs/>
          <w:kern w:val="0"/>
          <w:lang w:val="fr-FR"/>
        </w:rPr>
        <w:t xml:space="preserve"> </w:t>
      </w:r>
      <w:r w:rsidRPr="006207D5">
        <w:rPr>
          <w:b/>
          <w:bCs/>
          <w:kern w:val="0"/>
          <w:lang w:val="fr-FR"/>
        </w:rPr>
        <w:t xml:space="preserve">: </w:t>
      </w:r>
      <w:r w:rsidRPr="006207D5">
        <w:rPr>
          <w:kern w:val="0"/>
          <w:lang w:val="fr-FR"/>
        </w:rPr>
        <w:t xml:space="preserve">Le degré de disponibilité (pour un auditoire particulier) des produits nécessaires (par exemple, fertilisant, moustiquaires imprégnées d’insecticide </w:t>
      </w:r>
      <w:r w:rsidR="00034BE1">
        <w:rPr>
          <w:kern w:val="0"/>
          <w:lang w:val="fr-FR"/>
        </w:rPr>
        <w:t>[</w:t>
      </w:r>
      <w:r w:rsidRPr="006207D5">
        <w:rPr>
          <w:kern w:val="0"/>
          <w:lang w:val="fr-FR"/>
        </w:rPr>
        <w:t>MII</w:t>
      </w:r>
      <w:r w:rsidR="00034BE1">
        <w:rPr>
          <w:kern w:val="0"/>
          <w:lang w:val="fr-FR"/>
        </w:rPr>
        <w:t>]</w:t>
      </w:r>
      <w:r w:rsidRPr="006207D5">
        <w:rPr>
          <w:kern w:val="0"/>
          <w:lang w:val="fr-FR"/>
        </w:rPr>
        <w:t xml:space="preserve">, condoms) ou services (par exemple, services du vétérinaire, postes de vaccination) requis pour adopter un comportement donné. Ceci inclut le confort de l’auditoire à accéder aux types désirés de produits ou l’utilisation d’un service. </w:t>
      </w:r>
    </w:p>
    <w:p w14:paraId="3DB334D7" w14:textId="18FCF390" w:rsidR="009200BD" w:rsidRPr="006207D5" w:rsidRDefault="009200BD" w:rsidP="00E86CE6">
      <w:pPr>
        <w:pStyle w:val="ListParagraph"/>
        <w:numPr>
          <w:ilvl w:val="0"/>
          <w:numId w:val="61"/>
        </w:numPr>
        <w:ind w:left="1080"/>
        <w:rPr>
          <w:lang w:val="fr-FR"/>
        </w:rPr>
      </w:pPr>
      <w:r w:rsidRPr="006207D5">
        <w:rPr>
          <w:b/>
          <w:bCs/>
          <w:kern w:val="0"/>
          <w:lang w:val="fr-FR"/>
        </w:rPr>
        <w:t>Signaux d’action/</w:t>
      </w:r>
      <w:r w:rsidR="004506A9" w:rsidRPr="006207D5">
        <w:rPr>
          <w:b/>
          <w:bCs/>
          <w:kern w:val="0"/>
          <w:lang w:val="fr-FR"/>
        </w:rPr>
        <w:t>r</w:t>
      </w:r>
      <w:r w:rsidRPr="006207D5">
        <w:rPr>
          <w:b/>
          <w:bCs/>
          <w:kern w:val="0"/>
          <w:lang w:val="fr-FR"/>
        </w:rPr>
        <w:t>appels</w:t>
      </w:r>
      <w:r w:rsidR="00034BE1">
        <w:rPr>
          <w:b/>
          <w:bCs/>
          <w:kern w:val="0"/>
          <w:lang w:val="fr-FR"/>
        </w:rPr>
        <w:t xml:space="preserve"> </w:t>
      </w:r>
      <w:r w:rsidRPr="006207D5">
        <w:rPr>
          <w:b/>
          <w:bCs/>
          <w:kern w:val="0"/>
          <w:lang w:val="fr-FR"/>
        </w:rPr>
        <w:t>:</w:t>
      </w:r>
      <w:r w:rsidRPr="006207D5">
        <w:rPr>
          <w:kern w:val="0"/>
          <w:lang w:val="fr-FR"/>
        </w:rPr>
        <w:t xml:space="preserve"> La perception d’un individu qu’il/elle est en mesure de se rappeler quand est ce qu’il faut adopter le comportement et la perception d’un individu qu’il/elle peut se rappeler de comment pratiquer le comportement. Ceci inclut aussi les évènements puissants clefs qui ont déclenché le changement de comportement chez la personne (par exemple, </w:t>
      </w:r>
      <w:r w:rsidR="00034BE1">
        <w:rPr>
          <w:kern w:val="0"/>
          <w:lang w:val="fr-FR"/>
        </w:rPr>
        <w:t>« </w:t>
      </w:r>
      <w:r w:rsidRPr="006207D5">
        <w:rPr>
          <w:kern w:val="0"/>
          <w:lang w:val="fr-FR"/>
        </w:rPr>
        <w:t xml:space="preserve">mon beau-frère a contracté le SIDA », </w:t>
      </w:r>
      <w:r w:rsidR="00034BE1">
        <w:rPr>
          <w:kern w:val="0"/>
          <w:lang w:val="fr-FR"/>
        </w:rPr>
        <w:t>« </w:t>
      </w:r>
      <w:r w:rsidRPr="006207D5">
        <w:rPr>
          <w:kern w:val="0"/>
          <w:lang w:val="fr-FR"/>
        </w:rPr>
        <w:t>la sécheresse est survenue »). Un exemple de rappels est les posters sur les portes des latrines rappelant aux usagers de laver leurs mains après.</w:t>
      </w:r>
      <w:r w:rsidR="00A85BF6">
        <w:rPr>
          <w:kern w:val="0"/>
          <w:lang w:val="fr-FR"/>
        </w:rPr>
        <w:t xml:space="preserve"> </w:t>
      </w:r>
    </w:p>
    <w:p w14:paraId="1EFEEFA7" w14:textId="3B18AAAA" w:rsidR="009200BD" w:rsidRPr="006207D5" w:rsidRDefault="009200BD" w:rsidP="00E86CE6">
      <w:pPr>
        <w:pStyle w:val="ListParagraph"/>
        <w:numPr>
          <w:ilvl w:val="0"/>
          <w:numId w:val="61"/>
        </w:numPr>
        <w:ind w:left="1080"/>
        <w:rPr>
          <w:lang w:val="fr-FR"/>
        </w:rPr>
      </w:pPr>
      <w:r w:rsidRPr="006207D5">
        <w:rPr>
          <w:b/>
          <w:bCs/>
          <w:kern w:val="0"/>
          <w:lang w:val="fr-FR"/>
        </w:rPr>
        <w:t>Susceptibilité/risque perçu</w:t>
      </w:r>
      <w:r w:rsidR="00034BE1">
        <w:rPr>
          <w:b/>
          <w:bCs/>
          <w:kern w:val="0"/>
          <w:lang w:val="fr-FR"/>
        </w:rPr>
        <w:t xml:space="preserve"> </w:t>
      </w:r>
      <w:r w:rsidRPr="006207D5">
        <w:rPr>
          <w:b/>
          <w:bCs/>
          <w:kern w:val="0"/>
          <w:lang w:val="fr-FR"/>
        </w:rPr>
        <w:t xml:space="preserve">: </w:t>
      </w:r>
      <w:r w:rsidRPr="006207D5">
        <w:rPr>
          <w:kern w:val="0"/>
          <w:lang w:val="fr-FR"/>
        </w:rPr>
        <w:t>La perception d’une personne de son degré de vulnérabilité à un problème. Par exemple, pense- t-il/elle qu’il est possible que ses récoltes pourraient avoir la maladie de manioc, ou la probabilité qu’il/elle va contracter le VIH.</w:t>
      </w:r>
      <w:r w:rsidR="00A85BF6">
        <w:rPr>
          <w:kern w:val="0"/>
          <w:lang w:val="fr-FR"/>
        </w:rPr>
        <w:t xml:space="preserve"> </w:t>
      </w:r>
    </w:p>
    <w:p w14:paraId="353CA173" w14:textId="0F1FED71" w:rsidR="009200BD" w:rsidRPr="006207D5" w:rsidRDefault="009200BD" w:rsidP="00E86CE6">
      <w:pPr>
        <w:pStyle w:val="ListParagraph"/>
        <w:numPr>
          <w:ilvl w:val="0"/>
          <w:numId w:val="61"/>
        </w:numPr>
        <w:ind w:left="1080"/>
        <w:rPr>
          <w:lang w:val="fr-FR"/>
        </w:rPr>
      </w:pPr>
      <w:r w:rsidRPr="006207D5">
        <w:rPr>
          <w:b/>
          <w:bCs/>
          <w:kern w:val="0"/>
          <w:lang w:val="fr-FR"/>
        </w:rPr>
        <w:t>Sévérité perçue</w:t>
      </w:r>
      <w:r w:rsidR="00034BE1">
        <w:rPr>
          <w:b/>
          <w:bCs/>
          <w:kern w:val="0"/>
          <w:lang w:val="fr-FR"/>
        </w:rPr>
        <w:t xml:space="preserve"> </w:t>
      </w:r>
      <w:r w:rsidRPr="006207D5">
        <w:rPr>
          <w:kern w:val="0"/>
          <w:lang w:val="fr-FR"/>
        </w:rPr>
        <w:t xml:space="preserve">: La croyance que le problème (que le comportement peut prévenir) est grave. Par exemple, un fermier peut être plus susceptible d’appliquer le fertilisant sur ses champs s’il perçoit que « le sol </w:t>
      </w:r>
      <w:r w:rsidR="00820898" w:rsidRPr="006207D5">
        <w:rPr>
          <w:kern w:val="0"/>
          <w:lang w:val="fr-FR"/>
        </w:rPr>
        <w:t>pauvre </w:t>
      </w:r>
      <w:r w:rsidRPr="006207D5">
        <w:rPr>
          <w:kern w:val="0"/>
          <w:lang w:val="fr-FR"/>
        </w:rPr>
        <w:t xml:space="preserve">» va occasionner une mauvaise récolte, et une mère peut être plus susceptible d’amener son enfant aux vaccinations si elle croit que la rougeole est une maladie grave. </w:t>
      </w:r>
    </w:p>
    <w:p w14:paraId="720A9310" w14:textId="168FAACE" w:rsidR="009200BD" w:rsidRPr="006207D5" w:rsidRDefault="009200BD" w:rsidP="00E86CE6">
      <w:pPr>
        <w:pStyle w:val="ListParagraph"/>
        <w:numPr>
          <w:ilvl w:val="0"/>
          <w:numId w:val="61"/>
        </w:numPr>
        <w:ind w:left="1080"/>
        <w:rPr>
          <w:b/>
          <w:bCs/>
          <w:lang w:val="fr-FR"/>
        </w:rPr>
      </w:pPr>
      <w:r w:rsidRPr="006207D5">
        <w:rPr>
          <w:b/>
          <w:bCs/>
          <w:kern w:val="0"/>
          <w:lang w:val="fr-FR"/>
        </w:rPr>
        <w:t>Efficacité d’action perçue</w:t>
      </w:r>
      <w:r w:rsidR="00034BE1">
        <w:rPr>
          <w:b/>
          <w:bCs/>
          <w:kern w:val="0"/>
          <w:lang w:val="fr-FR"/>
        </w:rPr>
        <w:t xml:space="preserve"> </w:t>
      </w:r>
      <w:r w:rsidRPr="006207D5">
        <w:rPr>
          <w:b/>
          <w:bCs/>
          <w:kern w:val="0"/>
          <w:lang w:val="fr-FR"/>
        </w:rPr>
        <w:t xml:space="preserve">: </w:t>
      </w:r>
      <w:r w:rsidRPr="006207D5">
        <w:rPr>
          <w:bCs/>
          <w:kern w:val="0"/>
          <w:lang w:val="fr-FR"/>
        </w:rPr>
        <w:t xml:space="preserve">La croyance qu’en pratiquant un comportement, une personne va éviter le problème ou que le comportement est efficace pour éviter le problème. Par exemple, </w:t>
      </w:r>
      <w:r w:rsidR="009167FA" w:rsidRPr="006207D5">
        <w:rPr>
          <w:bCs/>
          <w:kern w:val="0"/>
          <w:lang w:val="fr-FR"/>
        </w:rPr>
        <w:t>s</w:t>
      </w:r>
      <w:r w:rsidRPr="006207D5">
        <w:rPr>
          <w:bCs/>
          <w:kern w:val="0"/>
          <w:lang w:val="fr-FR"/>
        </w:rPr>
        <w:t>i je dors sous une moustiquaire, je ne vais pas contracter le paludisme.</w:t>
      </w:r>
      <w:r w:rsidR="00A85BF6">
        <w:rPr>
          <w:bCs/>
          <w:kern w:val="0"/>
          <w:lang w:val="fr-FR"/>
        </w:rPr>
        <w:t xml:space="preserve"> </w:t>
      </w:r>
    </w:p>
    <w:p w14:paraId="1AB8C84C" w14:textId="22BE1BE7" w:rsidR="009200BD" w:rsidRPr="006207D5" w:rsidRDefault="009200BD" w:rsidP="00E86CE6">
      <w:pPr>
        <w:pStyle w:val="ListParagraph"/>
        <w:numPr>
          <w:ilvl w:val="0"/>
          <w:numId w:val="61"/>
        </w:numPr>
        <w:ind w:left="1080"/>
        <w:rPr>
          <w:kern w:val="0"/>
          <w:lang w:val="fr-FR"/>
        </w:rPr>
      </w:pPr>
      <w:r w:rsidRPr="006207D5">
        <w:rPr>
          <w:b/>
          <w:bCs/>
          <w:kern w:val="0"/>
          <w:lang w:val="fr-FR"/>
        </w:rPr>
        <w:t>Volonté divine perçue</w:t>
      </w:r>
      <w:r w:rsidR="00034BE1">
        <w:rPr>
          <w:b/>
          <w:bCs/>
          <w:kern w:val="0"/>
          <w:lang w:val="fr-FR"/>
        </w:rPr>
        <w:t xml:space="preserve"> </w:t>
      </w:r>
      <w:r w:rsidRPr="006207D5">
        <w:rPr>
          <w:b/>
          <w:bCs/>
          <w:kern w:val="0"/>
          <w:lang w:val="fr-FR"/>
        </w:rPr>
        <w:t xml:space="preserve">: </w:t>
      </w:r>
      <w:r w:rsidRPr="006207D5">
        <w:rPr>
          <w:kern w:val="0"/>
          <w:lang w:val="fr-FR"/>
        </w:rPr>
        <w:t xml:space="preserve">La croyance d’une personne que c’est dans la volonté de Dieu (ou la volonté des dieux) pour lui d’avoir le problème et/ou le surmonter. De nombreuses études d’AB non publiées ont trouvé ce déterminant très important pour plusieurs comportements (particulièrement pour les comportements de santé et de nutrition). </w:t>
      </w:r>
    </w:p>
    <w:p w14:paraId="3DE8CC46" w14:textId="209860FA" w:rsidR="009200BD" w:rsidRPr="006207D5" w:rsidRDefault="009200BD" w:rsidP="00E86CE6">
      <w:pPr>
        <w:pStyle w:val="ListParagraph"/>
        <w:numPr>
          <w:ilvl w:val="0"/>
          <w:numId w:val="61"/>
        </w:numPr>
        <w:ind w:left="1080"/>
        <w:rPr>
          <w:lang w:val="fr-FR"/>
        </w:rPr>
      </w:pPr>
      <w:r w:rsidRPr="006207D5">
        <w:rPr>
          <w:b/>
          <w:bCs/>
          <w:kern w:val="0"/>
          <w:lang w:val="fr-FR"/>
        </w:rPr>
        <w:t>Politique</w:t>
      </w:r>
      <w:r w:rsidR="00034BE1">
        <w:rPr>
          <w:b/>
          <w:bCs/>
          <w:kern w:val="0"/>
          <w:lang w:val="fr-FR"/>
        </w:rPr>
        <w:t xml:space="preserve"> </w:t>
      </w:r>
      <w:r w:rsidRPr="006207D5">
        <w:rPr>
          <w:b/>
          <w:bCs/>
          <w:kern w:val="0"/>
          <w:lang w:val="fr-FR"/>
        </w:rPr>
        <w:t xml:space="preserve">: </w:t>
      </w:r>
      <w:r w:rsidRPr="006207D5">
        <w:rPr>
          <w:kern w:val="0"/>
          <w:lang w:val="fr-FR"/>
        </w:rPr>
        <w:t>Les lois et règlements qui affectent les comportements et l’accès aux produits et services. Par exemple, la présence de bonnes lois sur les titres de propriété foncière (et titre clair) peut le rendre plus susceptible pour une personne d’entreprendre des étapes pour améliorer son champ, ou une politique de dépistage automatique du VIH pendant les consultations prénatales peut rendre plus susceptible pour les femmes de se faire dépister du VIH.</w:t>
      </w:r>
      <w:r w:rsidR="00A85BF6">
        <w:rPr>
          <w:kern w:val="0"/>
          <w:lang w:val="fr-FR"/>
        </w:rPr>
        <w:t xml:space="preserve"> </w:t>
      </w:r>
    </w:p>
    <w:p w14:paraId="26F169E8" w14:textId="10CD1CE2" w:rsidR="009200BD" w:rsidRPr="006207D5" w:rsidRDefault="009200BD" w:rsidP="00E86CE6">
      <w:pPr>
        <w:pStyle w:val="ListParagraph"/>
        <w:numPr>
          <w:ilvl w:val="0"/>
          <w:numId w:val="61"/>
        </w:numPr>
        <w:ind w:left="1080"/>
        <w:rPr>
          <w:lang w:val="fr-FR"/>
        </w:rPr>
      </w:pPr>
      <w:r w:rsidRPr="006207D5">
        <w:rPr>
          <w:b/>
          <w:bCs/>
          <w:kern w:val="0"/>
          <w:lang w:val="fr-FR"/>
        </w:rPr>
        <w:t>Culture</w:t>
      </w:r>
      <w:r w:rsidR="00034BE1">
        <w:rPr>
          <w:b/>
          <w:bCs/>
          <w:kern w:val="0"/>
          <w:lang w:val="fr-FR"/>
        </w:rPr>
        <w:t xml:space="preserve"> </w:t>
      </w:r>
      <w:r w:rsidRPr="006207D5">
        <w:rPr>
          <w:b/>
          <w:bCs/>
          <w:kern w:val="0"/>
          <w:lang w:val="fr-FR"/>
        </w:rPr>
        <w:t xml:space="preserve">: </w:t>
      </w:r>
      <w:r w:rsidRPr="006207D5">
        <w:rPr>
          <w:kern w:val="0"/>
          <w:lang w:val="fr-FR"/>
        </w:rPr>
        <w:t>La série d’histoire, coutumes, styles de vie, valeurs et pratiques au sein d’un groupe auto-défini. La culture peut aussi être associée à l’ethnicité ou style de vie</w:t>
      </w:r>
      <w:r w:rsidR="00A85BF6">
        <w:rPr>
          <w:kern w:val="0"/>
          <w:lang w:val="fr-FR"/>
        </w:rPr>
        <w:t xml:space="preserve"> </w:t>
      </w:r>
      <w:r w:rsidRPr="006207D5">
        <w:rPr>
          <w:kern w:val="0"/>
          <w:lang w:val="fr-FR"/>
        </w:rPr>
        <w:t xml:space="preserve">telle que la culture de « gay » ou de « jeunes ». </w:t>
      </w:r>
    </w:p>
    <w:p w14:paraId="16789FE8" w14:textId="77777777" w:rsidR="009200BD" w:rsidRPr="006207D5" w:rsidRDefault="009200BD" w:rsidP="009200BD">
      <w:pPr>
        <w:ind w:left="0"/>
        <w:rPr>
          <w:rFonts w:ascii="Tahoma" w:hAnsi="Tahoma"/>
          <w:sz w:val="24"/>
          <w:lang w:val="fr-FR"/>
        </w:rPr>
      </w:pPr>
      <w:r w:rsidRPr="006207D5">
        <w:rPr>
          <w:rFonts w:ascii="Tahoma" w:hAnsi="Tahoma"/>
          <w:sz w:val="24"/>
          <w:lang w:val="fr-FR"/>
        </w:rPr>
        <w:br w:type="page"/>
      </w:r>
    </w:p>
    <w:p w14:paraId="2C9B4AB8" w14:textId="5373ADD6" w:rsidR="009200BD" w:rsidRPr="006207D5" w:rsidRDefault="009200BD" w:rsidP="009200BD">
      <w:pPr>
        <w:pStyle w:val="Heading2"/>
        <w:rPr>
          <w:lang w:val="fr-FR"/>
        </w:rPr>
      </w:pPr>
      <w:bookmarkStart w:id="71" w:name="_Toc407739053"/>
      <w:r w:rsidRPr="006207D5">
        <w:rPr>
          <w:lang w:val="fr-FR"/>
        </w:rPr>
        <w:t xml:space="preserve">Leçon 4, </w:t>
      </w:r>
      <w:r w:rsidR="009954BF" w:rsidRPr="006207D5">
        <w:rPr>
          <w:lang w:val="fr-FR"/>
        </w:rPr>
        <w:t>Document</w:t>
      </w:r>
      <w:r w:rsidRPr="006207D5">
        <w:rPr>
          <w:lang w:val="fr-FR"/>
        </w:rPr>
        <w:t xml:space="preserve"> 3</w:t>
      </w:r>
      <w:r w:rsidR="00034BE1">
        <w:rPr>
          <w:lang w:val="fr-FR"/>
        </w:rPr>
        <w:t xml:space="preserve"> </w:t>
      </w:r>
      <w:r w:rsidRPr="006207D5">
        <w:rPr>
          <w:lang w:val="fr-FR"/>
        </w:rPr>
        <w:t>: Exemple de Déclarations de Comportement et Déterminants</w:t>
      </w:r>
      <w:bookmarkEnd w:id="71"/>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3744"/>
        <w:gridCol w:w="2160"/>
        <w:gridCol w:w="2880"/>
      </w:tblGrid>
      <w:tr w:rsidR="009200BD" w:rsidRPr="006207D5" w14:paraId="6CC686AD" w14:textId="77777777" w:rsidTr="007056F3">
        <w:trPr>
          <w:tblHeader/>
        </w:trPr>
        <w:tc>
          <w:tcPr>
            <w:tcW w:w="3744" w:type="dxa"/>
            <w:shd w:val="clear" w:color="auto" w:fill="A57926"/>
            <w:vAlign w:val="bottom"/>
          </w:tcPr>
          <w:p w14:paraId="5C8E3A9A" w14:textId="77777777" w:rsidR="009200BD" w:rsidRPr="006207D5" w:rsidRDefault="009200BD" w:rsidP="007056F3">
            <w:pPr>
              <w:spacing w:before="60" w:after="60"/>
              <w:ind w:left="0"/>
              <w:rPr>
                <w:b/>
                <w:color w:val="FFFFFF" w:themeColor="background1"/>
                <w:sz w:val="20"/>
                <w:szCs w:val="20"/>
                <w:lang w:val="fr-FR"/>
              </w:rPr>
            </w:pPr>
            <w:r w:rsidRPr="006207D5">
              <w:rPr>
                <w:b/>
                <w:color w:val="FFFFFF" w:themeColor="background1"/>
                <w:sz w:val="20"/>
                <w:szCs w:val="20"/>
                <w:lang w:val="fr-FR"/>
              </w:rPr>
              <w:t>Déclaration de Comportement</w:t>
            </w:r>
          </w:p>
        </w:tc>
        <w:tc>
          <w:tcPr>
            <w:tcW w:w="2160" w:type="dxa"/>
            <w:shd w:val="clear" w:color="auto" w:fill="A57926"/>
            <w:vAlign w:val="bottom"/>
          </w:tcPr>
          <w:p w14:paraId="576B03E7" w14:textId="77777777" w:rsidR="009200BD" w:rsidRPr="006207D5" w:rsidRDefault="009200BD" w:rsidP="007056F3">
            <w:pPr>
              <w:spacing w:before="60" w:after="60"/>
              <w:ind w:left="0"/>
              <w:rPr>
                <w:b/>
                <w:color w:val="FFFFFF" w:themeColor="background1"/>
                <w:sz w:val="20"/>
                <w:szCs w:val="20"/>
                <w:lang w:val="fr-FR"/>
              </w:rPr>
            </w:pPr>
            <w:r w:rsidRPr="006207D5">
              <w:rPr>
                <w:b/>
                <w:color w:val="FFFFFF" w:themeColor="background1"/>
                <w:sz w:val="20"/>
                <w:szCs w:val="20"/>
                <w:lang w:val="fr-FR"/>
              </w:rPr>
              <w:t>Déterminant</w:t>
            </w:r>
          </w:p>
        </w:tc>
        <w:tc>
          <w:tcPr>
            <w:tcW w:w="2880" w:type="dxa"/>
            <w:shd w:val="clear" w:color="auto" w:fill="A57926"/>
            <w:vAlign w:val="bottom"/>
          </w:tcPr>
          <w:p w14:paraId="3F81AC94" w14:textId="24278235" w:rsidR="009200BD" w:rsidRPr="006207D5" w:rsidRDefault="009200BD" w:rsidP="007056F3">
            <w:pPr>
              <w:spacing w:before="60" w:after="60"/>
              <w:ind w:left="0"/>
              <w:rPr>
                <w:b/>
                <w:color w:val="FFFFFF" w:themeColor="background1"/>
                <w:sz w:val="20"/>
                <w:szCs w:val="20"/>
                <w:lang w:val="fr-FR"/>
              </w:rPr>
            </w:pPr>
            <w:r w:rsidRPr="006207D5">
              <w:rPr>
                <w:b/>
                <w:color w:val="FFFFFF" w:themeColor="background1"/>
                <w:sz w:val="20"/>
                <w:szCs w:val="20"/>
                <w:lang w:val="fr-FR"/>
              </w:rPr>
              <w:t>Les répondants ont dit</w:t>
            </w:r>
            <w:r w:rsidR="00034BE1">
              <w:rPr>
                <w:b/>
                <w:color w:val="FFFFFF" w:themeColor="background1"/>
                <w:sz w:val="20"/>
                <w:szCs w:val="20"/>
                <w:lang w:val="fr-FR"/>
              </w:rPr>
              <w:t xml:space="preserve"> </w:t>
            </w:r>
            <w:r w:rsidRPr="006207D5">
              <w:rPr>
                <w:b/>
                <w:color w:val="FFFFFF" w:themeColor="background1"/>
                <w:sz w:val="20"/>
                <w:szCs w:val="20"/>
                <w:lang w:val="fr-FR"/>
              </w:rPr>
              <w:t>:</w:t>
            </w:r>
          </w:p>
        </w:tc>
      </w:tr>
      <w:tr w:rsidR="009200BD" w:rsidRPr="006207D5" w14:paraId="2DC7462B" w14:textId="77777777" w:rsidTr="00003C12">
        <w:tc>
          <w:tcPr>
            <w:tcW w:w="8784" w:type="dxa"/>
            <w:gridSpan w:val="3"/>
            <w:shd w:val="clear" w:color="auto" w:fill="E2C082"/>
          </w:tcPr>
          <w:p w14:paraId="17297DAE" w14:textId="77777777" w:rsidR="009200BD" w:rsidRPr="006207D5" w:rsidRDefault="009200BD" w:rsidP="007056F3">
            <w:pPr>
              <w:spacing w:before="60" w:after="60"/>
              <w:ind w:left="0"/>
              <w:rPr>
                <w:b/>
                <w:sz w:val="20"/>
                <w:szCs w:val="20"/>
                <w:lang w:val="fr-FR"/>
              </w:rPr>
            </w:pPr>
            <w:r w:rsidRPr="006207D5">
              <w:rPr>
                <w:b/>
                <w:sz w:val="20"/>
                <w:szCs w:val="20"/>
                <w:lang w:val="fr-FR"/>
              </w:rPr>
              <w:t>Nutrition</w:t>
            </w:r>
          </w:p>
        </w:tc>
      </w:tr>
      <w:tr w:rsidR="009200BD" w:rsidRPr="009B577B" w14:paraId="773EC2DF" w14:textId="77777777" w:rsidTr="007056F3">
        <w:tc>
          <w:tcPr>
            <w:tcW w:w="3744" w:type="dxa"/>
          </w:tcPr>
          <w:p w14:paraId="50DB9DD0"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âgés de 6-12 mois leur donnent chaque jour des repas consistants faits de bouillie dense. </w:t>
            </w:r>
          </w:p>
        </w:tc>
        <w:tc>
          <w:tcPr>
            <w:tcW w:w="2160" w:type="dxa"/>
          </w:tcPr>
          <w:p w14:paraId="14420543" w14:textId="32DE3777" w:rsidR="00444706" w:rsidRPr="006207D5" w:rsidRDefault="00C71407" w:rsidP="007056F3">
            <w:pPr>
              <w:spacing w:before="60" w:after="60"/>
              <w:ind w:left="0"/>
              <w:rPr>
                <w:sz w:val="20"/>
                <w:szCs w:val="20"/>
                <w:lang w:val="fr-FR"/>
              </w:rPr>
            </w:pPr>
            <w:r w:rsidRPr="006207D5">
              <w:rPr>
                <w:sz w:val="20"/>
                <w:szCs w:val="20"/>
                <w:lang w:val="fr-FR"/>
              </w:rPr>
              <w:t>Auto efficacité</w:t>
            </w:r>
            <w:r w:rsidR="009200BD" w:rsidRPr="006207D5">
              <w:rPr>
                <w:sz w:val="20"/>
                <w:szCs w:val="20"/>
                <w:lang w:val="fr-FR"/>
              </w:rPr>
              <w:t>/</w:t>
            </w:r>
          </w:p>
          <w:p w14:paraId="43D0A6DE" w14:textId="77777777" w:rsidR="009200BD" w:rsidRPr="006207D5" w:rsidRDefault="009200BD" w:rsidP="007056F3">
            <w:pPr>
              <w:spacing w:before="60" w:after="60"/>
              <w:ind w:left="0"/>
              <w:rPr>
                <w:sz w:val="20"/>
                <w:szCs w:val="20"/>
                <w:lang w:val="fr-FR"/>
              </w:rPr>
            </w:pPr>
            <w:r w:rsidRPr="006207D5">
              <w:rPr>
                <w:sz w:val="20"/>
                <w:szCs w:val="20"/>
                <w:lang w:val="fr-FR"/>
              </w:rPr>
              <w:t>compétences perçues</w:t>
            </w:r>
          </w:p>
        </w:tc>
        <w:tc>
          <w:tcPr>
            <w:tcW w:w="2880" w:type="dxa"/>
          </w:tcPr>
          <w:p w14:paraId="369E7016" w14:textId="77777777" w:rsidR="009200BD" w:rsidRPr="006207D5" w:rsidRDefault="009200BD" w:rsidP="007056F3">
            <w:pPr>
              <w:spacing w:before="60" w:after="60"/>
              <w:ind w:left="0"/>
              <w:rPr>
                <w:sz w:val="20"/>
                <w:szCs w:val="20"/>
                <w:lang w:val="fr-FR"/>
              </w:rPr>
            </w:pPr>
            <w:r w:rsidRPr="006207D5">
              <w:rPr>
                <w:sz w:val="20"/>
                <w:szCs w:val="20"/>
                <w:lang w:val="fr-FR"/>
              </w:rPr>
              <w:t>La mère ne peut pas rendre la bouillie assez dense</w:t>
            </w:r>
            <w:r w:rsidR="00820898" w:rsidRPr="006207D5">
              <w:rPr>
                <w:sz w:val="20"/>
                <w:szCs w:val="20"/>
                <w:lang w:val="fr-FR"/>
              </w:rPr>
              <w:t xml:space="preserve"> (lourde)</w:t>
            </w:r>
            <w:r w:rsidR="00957D52" w:rsidRPr="006207D5">
              <w:rPr>
                <w:sz w:val="20"/>
                <w:szCs w:val="20"/>
                <w:lang w:val="fr-FR"/>
              </w:rPr>
              <w:t>.</w:t>
            </w:r>
          </w:p>
        </w:tc>
      </w:tr>
      <w:tr w:rsidR="009200BD" w:rsidRPr="009B577B" w14:paraId="49928812" w14:textId="77777777" w:rsidTr="007056F3">
        <w:tc>
          <w:tcPr>
            <w:tcW w:w="3744" w:type="dxa"/>
            <w:vMerge w:val="restart"/>
          </w:tcPr>
          <w:p w14:paraId="3DC6DEC5"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âgés de 9-23 mois leur donnent des repas contenant des aliments d’au moins 4 des 7 groupes alimentaires chaque jour. </w:t>
            </w:r>
          </w:p>
        </w:tc>
        <w:tc>
          <w:tcPr>
            <w:tcW w:w="2160" w:type="dxa"/>
          </w:tcPr>
          <w:p w14:paraId="115D0BDA" w14:textId="304B7FC8" w:rsidR="00444706" w:rsidRPr="006207D5" w:rsidRDefault="00444706" w:rsidP="007056F3">
            <w:pPr>
              <w:spacing w:before="60" w:after="60"/>
              <w:ind w:left="0"/>
              <w:rPr>
                <w:sz w:val="20"/>
                <w:szCs w:val="20"/>
                <w:lang w:val="fr-FR"/>
              </w:rPr>
            </w:pPr>
            <w:r w:rsidRPr="006207D5">
              <w:rPr>
                <w:sz w:val="20"/>
                <w:szCs w:val="20"/>
                <w:lang w:val="fr-FR"/>
              </w:rPr>
              <w:t>Auto</w:t>
            </w:r>
            <w:r w:rsidR="00A85BF6">
              <w:rPr>
                <w:sz w:val="20"/>
                <w:szCs w:val="20"/>
                <w:lang w:val="fr-FR"/>
              </w:rPr>
              <w:t xml:space="preserve"> </w:t>
            </w:r>
            <w:r w:rsidR="009200BD" w:rsidRPr="006207D5">
              <w:rPr>
                <w:sz w:val="20"/>
                <w:szCs w:val="20"/>
                <w:lang w:val="fr-FR"/>
              </w:rPr>
              <w:t>efficacité/</w:t>
            </w:r>
          </w:p>
          <w:p w14:paraId="399C6D55" w14:textId="77777777" w:rsidR="009200BD" w:rsidRPr="006207D5" w:rsidRDefault="009200BD" w:rsidP="007056F3">
            <w:pPr>
              <w:spacing w:before="60" w:after="60"/>
              <w:ind w:left="0"/>
              <w:rPr>
                <w:sz w:val="20"/>
                <w:szCs w:val="20"/>
                <w:lang w:val="fr-FR"/>
              </w:rPr>
            </w:pPr>
            <w:r w:rsidRPr="006207D5">
              <w:rPr>
                <w:sz w:val="20"/>
                <w:szCs w:val="20"/>
                <w:lang w:val="fr-FR"/>
              </w:rPr>
              <w:t>compétences perçues</w:t>
            </w:r>
          </w:p>
        </w:tc>
        <w:tc>
          <w:tcPr>
            <w:tcW w:w="2880" w:type="dxa"/>
            <w:vMerge w:val="restart"/>
          </w:tcPr>
          <w:p w14:paraId="411B2621" w14:textId="77777777" w:rsidR="009200BD" w:rsidRPr="006207D5" w:rsidRDefault="009200BD" w:rsidP="007056F3">
            <w:pPr>
              <w:spacing w:before="60" w:after="60"/>
              <w:ind w:left="0"/>
              <w:rPr>
                <w:sz w:val="20"/>
                <w:szCs w:val="20"/>
                <w:lang w:val="fr-FR"/>
              </w:rPr>
            </w:pPr>
            <w:r w:rsidRPr="006207D5">
              <w:rPr>
                <w:sz w:val="20"/>
                <w:szCs w:val="20"/>
                <w:lang w:val="fr-FR"/>
              </w:rPr>
              <w:t>La mère ne peut pas se rappeler des différents groupes alimentaires</w:t>
            </w:r>
            <w:r w:rsidR="00957D52" w:rsidRPr="006207D5">
              <w:rPr>
                <w:sz w:val="20"/>
                <w:szCs w:val="20"/>
                <w:lang w:val="fr-FR"/>
              </w:rPr>
              <w:t>.</w:t>
            </w:r>
          </w:p>
        </w:tc>
      </w:tr>
      <w:tr w:rsidR="009200BD" w:rsidRPr="006207D5" w14:paraId="0E80CE54" w14:textId="77777777" w:rsidTr="007056F3">
        <w:tc>
          <w:tcPr>
            <w:tcW w:w="3744" w:type="dxa"/>
            <w:vMerge/>
          </w:tcPr>
          <w:p w14:paraId="157AEA57" w14:textId="77777777" w:rsidR="009200BD" w:rsidRPr="006207D5" w:rsidRDefault="009200BD" w:rsidP="007056F3">
            <w:pPr>
              <w:spacing w:before="60" w:after="60"/>
              <w:ind w:left="0"/>
              <w:rPr>
                <w:sz w:val="20"/>
                <w:szCs w:val="20"/>
                <w:lang w:val="fr-FR"/>
              </w:rPr>
            </w:pPr>
          </w:p>
        </w:tc>
        <w:tc>
          <w:tcPr>
            <w:tcW w:w="2160" w:type="dxa"/>
          </w:tcPr>
          <w:p w14:paraId="277CD03E" w14:textId="77777777" w:rsidR="009200BD" w:rsidRPr="006207D5" w:rsidDel="00011D0C" w:rsidRDefault="009200BD" w:rsidP="007056F3">
            <w:pPr>
              <w:spacing w:before="60" w:after="60"/>
              <w:ind w:left="0"/>
              <w:rPr>
                <w:sz w:val="20"/>
                <w:szCs w:val="20"/>
                <w:lang w:val="fr-FR"/>
              </w:rPr>
            </w:pPr>
            <w:r w:rsidRPr="006207D5">
              <w:rPr>
                <w:sz w:val="20"/>
                <w:szCs w:val="20"/>
                <w:lang w:val="fr-FR"/>
              </w:rPr>
              <w:t>Signaux d’action/</w:t>
            </w:r>
            <w:r w:rsidR="004506A9" w:rsidRPr="006207D5">
              <w:rPr>
                <w:sz w:val="20"/>
                <w:szCs w:val="20"/>
                <w:lang w:val="fr-FR"/>
              </w:rPr>
              <w:t>r</w:t>
            </w:r>
            <w:r w:rsidRPr="006207D5">
              <w:rPr>
                <w:sz w:val="20"/>
                <w:szCs w:val="20"/>
                <w:lang w:val="fr-FR"/>
              </w:rPr>
              <w:t>appels</w:t>
            </w:r>
          </w:p>
        </w:tc>
        <w:tc>
          <w:tcPr>
            <w:tcW w:w="2880" w:type="dxa"/>
            <w:vMerge/>
          </w:tcPr>
          <w:p w14:paraId="7A4D9CAF" w14:textId="77777777" w:rsidR="009200BD" w:rsidRPr="006207D5" w:rsidRDefault="009200BD" w:rsidP="007056F3">
            <w:pPr>
              <w:spacing w:before="60" w:after="60"/>
              <w:ind w:left="0"/>
              <w:rPr>
                <w:sz w:val="20"/>
                <w:szCs w:val="20"/>
                <w:lang w:val="fr-FR"/>
              </w:rPr>
            </w:pPr>
          </w:p>
        </w:tc>
      </w:tr>
      <w:tr w:rsidR="009200BD" w:rsidRPr="009B577B" w14:paraId="045A04D1" w14:textId="77777777" w:rsidTr="007056F3">
        <w:tc>
          <w:tcPr>
            <w:tcW w:w="3744" w:type="dxa"/>
          </w:tcPr>
          <w:p w14:paraId="7E781D97"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âgés de 9-23 mois leur donnent au moins trois repas préparés qui contiennent un aliment de base chaque jour. </w:t>
            </w:r>
          </w:p>
        </w:tc>
        <w:tc>
          <w:tcPr>
            <w:tcW w:w="2160" w:type="dxa"/>
          </w:tcPr>
          <w:p w14:paraId="61142915" w14:textId="77777777" w:rsidR="009200BD" w:rsidRPr="006207D5" w:rsidRDefault="009200BD" w:rsidP="007056F3">
            <w:pPr>
              <w:spacing w:before="60" w:after="60"/>
              <w:ind w:left="0"/>
              <w:rPr>
                <w:sz w:val="20"/>
                <w:szCs w:val="20"/>
                <w:lang w:val="fr-FR"/>
              </w:rPr>
            </w:pPr>
            <w:r w:rsidRPr="006207D5">
              <w:rPr>
                <w:sz w:val="20"/>
                <w:szCs w:val="20"/>
                <w:lang w:val="fr-FR"/>
              </w:rPr>
              <w:t>Accès</w:t>
            </w:r>
          </w:p>
        </w:tc>
        <w:tc>
          <w:tcPr>
            <w:tcW w:w="2880" w:type="dxa"/>
          </w:tcPr>
          <w:p w14:paraId="5D78F4F3" w14:textId="77777777" w:rsidR="009200BD" w:rsidRPr="006207D5" w:rsidRDefault="009200BD" w:rsidP="007056F3">
            <w:pPr>
              <w:spacing w:before="60" w:after="60"/>
              <w:ind w:left="0"/>
              <w:rPr>
                <w:sz w:val="20"/>
                <w:szCs w:val="20"/>
                <w:lang w:val="fr-FR"/>
              </w:rPr>
            </w:pPr>
            <w:r w:rsidRPr="006207D5">
              <w:rPr>
                <w:sz w:val="20"/>
                <w:szCs w:val="20"/>
                <w:lang w:val="fr-FR"/>
              </w:rPr>
              <w:t>Il n y a pas assez de temps</w:t>
            </w:r>
            <w:r w:rsidR="00957D52" w:rsidRPr="006207D5">
              <w:rPr>
                <w:sz w:val="20"/>
                <w:szCs w:val="20"/>
                <w:lang w:val="fr-FR"/>
              </w:rPr>
              <w:t>.</w:t>
            </w:r>
          </w:p>
        </w:tc>
      </w:tr>
      <w:tr w:rsidR="009200BD" w:rsidRPr="009B577B" w14:paraId="27811784" w14:textId="77777777" w:rsidTr="007056F3">
        <w:tc>
          <w:tcPr>
            <w:tcW w:w="3744" w:type="dxa"/>
          </w:tcPr>
          <w:p w14:paraId="0C77870B"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de moins de 24 mois continuent d’allaiter leurs enfants. </w:t>
            </w:r>
          </w:p>
        </w:tc>
        <w:tc>
          <w:tcPr>
            <w:tcW w:w="2160" w:type="dxa"/>
          </w:tcPr>
          <w:p w14:paraId="60845E8D" w14:textId="77777777" w:rsidR="009200BD" w:rsidRPr="006207D5" w:rsidRDefault="009200BD" w:rsidP="007056F3">
            <w:pPr>
              <w:spacing w:before="60" w:after="60"/>
              <w:ind w:left="0"/>
              <w:rPr>
                <w:sz w:val="20"/>
                <w:szCs w:val="20"/>
                <w:lang w:val="fr-FR"/>
              </w:rPr>
            </w:pPr>
            <w:r w:rsidRPr="006207D5">
              <w:rPr>
                <w:sz w:val="20"/>
                <w:szCs w:val="20"/>
                <w:lang w:val="fr-FR"/>
              </w:rPr>
              <w:t>Culture</w:t>
            </w:r>
          </w:p>
        </w:tc>
        <w:tc>
          <w:tcPr>
            <w:tcW w:w="2880" w:type="dxa"/>
          </w:tcPr>
          <w:p w14:paraId="512C31D8" w14:textId="77777777" w:rsidR="009200BD" w:rsidRPr="006207D5" w:rsidRDefault="009200BD" w:rsidP="007056F3">
            <w:pPr>
              <w:spacing w:before="60" w:after="60"/>
              <w:ind w:left="0"/>
              <w:rPr>
                <w:sz w:val="20"/>
                <w:szCs w:val="20"/>
                <w:lang w:val="fr-FR"/>
              </w:rPr>
            </w:pPr>
            <w:r w:rsidRPr="006207D5">
              <w:rPr>
                <w:sz w:val="20"/>
                <w:szCs w:val="20"/>
                <w:lang w:val="fr-FR"/>
              </w:rPr>
              <w:t xml:space="preserve">Nous ne faisons pas ça ici. </w:t>
            </w:r>
          </w:p>
        </w:tc>
      </w:tr>
      <w:tr w:rsidR="009200BD" w:rsidRPr="009B577B" w14:paraId="4DD8DBDC" w14:textId="77777777" w:rsidTr="007056F3">
        <w:tc>
          <w:tcPr>
            <w:tcW w:w="3744" w:type="dxa"/>
          </w:tcPr>
          <w:p w14:paraId="1E6FF9F2"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de moins de 6 mois leur donnent seulement le lait du sein. </w:t>
            </w:r>
          </w:p>
        </w:tc>
        <w:tc>
          <w:tcPr>
            <w:tcW w:w="2160" w:type="dxa"/>
          </w:tcPr>
          <w:p w14:paraId="48D48E55" w14:textId="77777777" w:rsidR="009200BD" w:rsidRPr="006207D5" w:rsidRDefault="009200BD" w:rsidP="007056F3">
            <w:pPr>
              <w:spacing w:before="60" w:after="60"/>
              <w:ind w:left="0"/>
              <w:rPr>
                <w:sz w:val="20"/>
                <w:szCs w:val="20"/>
                <w:lang w:val="fr-FR"/>
              </w:rPr>
            </w:pPr>
            <w:r w:rsidRPr="006207D5">
              <w:rPr>
                <w:sz w:val="20"/>
                <w:szCs w:val="20"/>
                <w:lang w:val="fr-FR"/>
              </w:rPr>
              <w:t>Conséquences négatives perçues</w:t>
            </w:r>
          </w:p>
        </w:tc>
        <w:tc>
          <w:tcPr>
            <w:tcW w:w="2880" w:type="dxa"/>
          </w:tcPr>
          <w:p w14:paraId="1D652F6B" w14:textId="77777777" w:rsidR="009200BD" w:rsidRPr="006207D5" w:rsidRDefault="009200BD" w:rsidP="007056F3">
            <w:pPr>
              <w:spacing w:before="60" w:after="60"/>
              <w:ind w:left="0"/>
              <w:rPr>
                <w:sz w:val="20"/>
                <w:szCs w:val="20"/>
                <w:lang w:val="fr-FR"/>
              </w:rPr>
            </w:pPr>
            <w:r w:rsidRPr="006207D5">
              <w:rPr>
                <w:sz w:val="20"/>
                <w:szCs w:val="20"/>
                <w:lang w:val="fr-FR"/>
              </w:rPr>
              <w:t>Les gens penseront que je suis une mauvaise mère</w:t>
            </w:r>
            <w:r w:rsidR="00957D52" w:rsidRPr="006207D5">
              <w:rPr>
                <w:sz w:val="20"/>
                <w:szCs w:val="20"/>
                <w:lang w:val="fr-FR"/>
              </w:rPr>
              <w:t>.</w:t>
            </w:r>
          </w:p>
        </w:tc>
      </w:tr>
      <w:tr w:rsidR="009200BD" w:rsidRPr="009B577B" w14:paraId="2C4EE3FB" w14:textId="77777777" w:rsidTr="007056F3">
        <w:tc>
          <w:tcPr>
            <w:tcW w:w="3744" w:type="dxa"/>
          </w:tcPr>
          <w:p w14:paraId="13776569"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allaitent leurs </w:t>
            </w:r>
            <w:r w:rsidR="009167FA" w:rsidRPr="006207D5">
              <w:rPr>
                <w:sz w:val="20"/>
                <w:szCs w:val="20"/>
                <w:lang w:val="fr-FR"/>
              </w:rPr>
              <w:t>nouveau-nés</w:t>
            </w:r>
            <w:r w:rsidRPr="006207D5">
              <w:rPr>
                <w:sz w:val="20"/>
                <w:szCs w:val="20"/>
                <w:lang w:val="fr-FR"/>
              </w:rPr>
              <w:t xml:space="preserve"> 1 heure après la naissance.</w:t>
            </w:r>
          </w:p>
        </w:tc>
        <w:tc>
          <w:tcPr>
            <w:tcW w:w="2160" w:type="dxa"/>
          </w:tcPr>
          <w:p w14:paraId="667A227E" w14:textId="77777777" w:rsidR="009200BD" w:rsidRPr="006207D5" w:rsidRDefault="009200BD" w:rsidP="007056F3">
            <w:pPr>
              <w:spacing w:before="60" w:after="60"/>
              <w:ind w:left="0"/>
              <w:rPr>
                <w:sz w:val="20"/>
                <w:szCs w:val="20"/>
                <w:lang w:val="fr-FR"/>
              </w:rPr>
            </w:pPr>
            <w:r w:rsidRPr="006207D5">
              <w:rPr>
                <w:sz w:val="20"/>
                <w:szCs w:val="20"/>
                <w:lang w:val="fr-FR"/>
              </w:rPr>
              <w:t>Volonté divine perçue</w:t>
            </w:r>
          </w:p>
        </w:tc>
        <w:tc>
          <w:tcPr>
            <w:tcW w:w="2880" w:type="dxa"/>
          </w:tcPr>
          <w:p w14:paraId="768A2233" w14:textId="3D2EC2F5" w:rsidR="009200BD" w:rsidRPr="006207D5" w:rsidRDefault="009200BD" w:rsidP="00957D52">
            <w:pPr>
              <w:spacing w:before="60" w:after="60"/>
              <w:ind w:left="0"/>
              <w:rPr>
                <w:sz w:val="20"/>
                <w:szCs w:val="20"/>
                <w:lang w:val="fr-FR"/>
              </w:rPr>
            </w:pPr>
            <w:r w:rsidRPr="006207D5">
              <w:rPr>
                <w:sz w:val="20"/>
                <w:szCs w:val="20"/>
                <w:lang w:val="fr-FR"/>
              </w:rPr>
              <w:t xml:space="preserve">La pratique religieuse veut qu’un verset coranique </w:t>
            </w:r>
            <w:r w:rsidR="00957D52" w:rsidRPr="006207D5">
              <w:rPr>
                <w:sz w:val="20"/>
                <w:szCs w:val="20"/>
                <w:lang w:val="fr-FR"/>
              </w:rPr>
              <w:t>avec</w:t>
            </w:r>
            <w:r w:rsidR="00A85BF6">
              <w:rPr>
                <w:sz w:val="20"/>
                <w:szCs w:val="20"/>
                <w:lang w:val="fr-FR"/>
              </w:rPr>
              <w:t xml:space="preserve"> </w:t>
            </w:r>
            <w:r w:rsidRPr="006207D5">
              <w:rPr>
                <w:sz w:val="20"/>
                <w:szCs w:val="20"/>
                <w:lang w:val="fr-FR"/>
              </w:rPr>
              <w:t xml:space="preserve">du miel soit la première chose qu’un nouveau-né consomme ce qui peut prendre beaucoup de temps. </w:t>
            </w:r>
          </w:p>
        </w:tc>
      </w:tr>
      <w:tr w:rsidR="009200BD" w:rsidRPr="006207D5" w14:paraId="5E43B179" w14:textId="77777777" w:rsidTr="00003C12">
        <w:tc>
          <w:tcPr>
            <w:tcW w:w="8784" w:type="dxa"/>
            <w:gridSpan w:val="3"/>
            <w:shd w:val="clear" w:color="auto" w:fill="E2C082"/>
          </w:tcPr>
          <w:p w14:paraId="698CEBEC" w14:textId="77777777" w:rsidR="009200BD" w:rsidRPr="006207D5" w:rsidRDefault="009200BD" w:rsidP="007056F3">
            <w:pPr>
              <w:spacing w:before="60" w:after="60"/>
              <w:ind w:left="0"/>
              <w:rPr>
                <w:b/>
                <w:sz w:val="20"/>
                <w:szCs w:val="20"/>
                <w:lang w:val="fr-FR"/>
              </w:rPr>
            </w:pPr>
            <w:r w:rsidRPr="006207D5">
              <w:rPr>
                <w:b/>
                <w:sz w:val="20"/>
                <w:szCs w:val="20"/>
                <w:lang w:val="fr-FR"/>
              </w:rPr>
              <w:t>Santé</w:t>
            </w:r>
          </w:p>
        </w:tc>
      </w:tr>
      <w:tr w:rsidR="009200BD" w:rsidRPr="009B577B" w14:paraId="7685672D" w14:textId="77777777" w:rsidTr="007056F3">
        <w:tc>
          <w:tcPr>
            <w:tcW w:w="3744" w:type="dxa"/>
          </w:tcPr>
          <w:p w14:paraId="65FC48A5"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de moins de 5 ans qui ne veulent pas devenir enceintes utilisent une méthode moderne de contraception. </w:t>
            </w:r>
          </w:p>
        </w:tc>
        <w:tc>
          <w:tcPr>
            <w:tcW w:w="2160" w:type="dxa"/>
          </w:tcPr>
          <w:p w14:paraId="1A7BCC0B" w14:textId="45FA017A" w:rsidR="009200BD" w:rsidRPr="006207D5" w:rsidRDefault="009200BD" w:rsidP="007056F3">
            <w:pPr>
              <w:spacing w:before="60" w:after="60"/>
              <w:ind w:left="0"/>
              <w:rPr>
                <w:sz w:val="20"/>
                <w:szCs w:val="20"/>
                <w:lang w:val="fr-FR"/>
              </w:rPr>
            </w:pPr>
            <w:r w:rsidRPr="006207D5">
              <w:rPr>
                <w:sz w:val="20"/>
                <w:szCs w:val="20"/>
                <w:lang w:val="fr-FR"/>
              </w:rPr>
              <w:t>Norme sociale</w:t>
            </w:r>
            <w:r w:rsidR="00A85BF6">
              <w:rPr>
                <w:sz w:val="20"/>
                <w:szCs w:val="20"/>
                <w:lang w:val="fr-FR"/>
              </w:rPr>
              <w:t xml:space="preserve"> </w:t>
            </w:r>
            <w:r w:rsidRPr="006207D5">
              <w:rPr>
                <w:sz w:val="20"/>
                <w:szCs w:val="20"/>
                <w:lang w:val="fr-FR"/>
              </w:rPr>
              <w:t>perçue</w:t>
            </w:r>
          </w:p>
        </w:tc>
        <w:tc>
          <w:tcPr>
            <w:tcW w:w="2880" w:type="dxa"/>
          </w:tcPr>
          <w:p w14:paraId="1A4F7D44" w14:textId="77777777" w:rsidR="009200BD" w:rsidRPr="006207D5" w:rsidRDefault="009200BD" w:rsidP="007056F3">
            <w:pPr>
              <w:spacing w:before="60" w:after="60"/>
              <w:ind w:left="0"/>
              <w:rPr>
                <w:sz w:val="20"/>
                <w:szCs w:val="20"/>
                <w:lang w:val="fr-FR"/>
              </w:rPr>
            </w:pPr>
            <w:r w:rsidRPr="006207D5">
              <w:rPr>
                <w:sz w:val="20"/>
                <w:szCs w:val="20"/>
                <w:lang w:val="fr-FR"/>
              </w:rPr>
              <w:t xml:space="preserve">Le mari veut avoir beaucoup d’enfants. </w:t>
            </w:r>
          </w:p>
        </w:tc>
      </w:tr>
      <w:tr w:rsidR="009200BD" w:rsidRPr="009B577B" w14:paraId="7C430A0D" w14:textId="77777777" w:rsidTr="007056F3">
        <w:tc>
          <w:tcPr>
            <w:tcW w:w="3744" w:type="dxa"/>
          </w:tcPr>
          <w:p w14:paraId="76D42281" w14:textId="77777777" w:rsidR="009200BD" w:rsidRPr="006207D5" w:rsidRDefault="009200BD" w:rsidP="007056F3">
            <w:pPr>
              <w:spacing w:before="60" w:after="60"/>
              <w:ind w:left="0"/>
              <w:rPr>
                <w:sz w:val="20"/>
                <w:szCs w:val="20"/>
                <w:lang w:val="fr-FR"/>
              </w:rPr>
            </w:pPr>
            <w:r w:rsidRPr="006207D5">
              <w:rPr>
                <w:sz w:val="20"/>
                <w:szCs w:val="20"/>
                <w:lang w:val="fr-FR"/>
              </w:rPr>
              <w:t xml:space="preserve">Les femmes enceintes accouchent dans un centre de santé. </w:t>
            </w:r>
          </w:p>
        </w:tc>
        <w:tc>
          <w:tcPr>
            <w:tcW w:w="2160" w:type="dxa"/>
          </w:tcPr>
          <w:p w14:paraId="433CA420" w14:textId="77777777" w:rsidR="009200BD" w:rsidRPr="006207D5" w:rsidRDefault="009200BD" w:rsidP="007056F3">
            <w:pPr>
              <w:spacing w:before="60" w:after="60"/>
              <w:ind w:left="0"/>
              <w:rPr>
                <w:sz w:val="20"/>
                <w:szCs w:val="20"/>
                <w:lang w:val="fr-FR"/>
              </w:rPr>
            </w:pPr>
            <w:r w:rsidRPr="006207D5">
              <w:rPr>
                <w:sz w:val="20"/>
                <w:szCs w:val="20"/>
                <w:lang w:val="fr-FR"/>
              </w:rPr>
              <w:t>Efficacité d’action perçue</w:t>
            </w:r>
          </w:p>
        </w:tc>
        <w:tc>
          <w:tcPr>
            <w:tcW w:w="2880" w:type="dxa"/>
          </w:tcPr>
          <w:p w14:paraId="087143CF" w14:textId="77777777" w:rsidR="009200BD" w:rsidRPr="006207D5" w:rsidRDefault="009200BD" w:rsidP="007056F3">
            <w:pPr>
              <w:spacing w:before="60" w:after="60"/>
              <w:ind w:left="0"/>
              <w:rPr>
                <w:sz w:val="20"/>
                <w:szCs w:val="20"/>
                <w:lang w:val="fr-FR"/>
              </w:rPr>
            </w:pPr>
            <w:r w:rsidRPr="006207D5">
              <w:rPr>
                <w:sz w:val="20"/>
                <w:szCs w:val="20"/>
                <w:lang w:val="fr-FR"/>
              </w:rPr>
              <w:t xml:space="preserve">La mère et le bébé se porteraient mieux à la maison. </w:t>
            </w:r>
          </w:p>
        </w:tc>
      </w:tr>
      <w:tr w:rsidR="009200BD" w:rsidRPr="009B577B" w14:paraId="0FAA0728" w14:textId="77777777" w:rsidTr="007056F3">
        <w:tc>
          <w:tcPr>
            <w:tcW w:w="3744" w:type="dxa"/>
          </w:tcPr>
          <w:p w14:paraId="32E59B38" w14:textId="2317824F" w:rsidR="009200BD" w:rsidRPr="006207D5" w:rsidRDefault="009200BD" w:rsidP="007056F3">
            <w:pPr>
              <w:spacing w:before="60" w:after="60"/>
              <w:ind w:left="0"/>
              <w:rPr>
                <w:sz w:val="20"/>
                <w:szCs w:val="20"/>
                <w:lang w:val="fr-FR"/>
              </w:rPr>
            </w:pPr>
            <w:r w:rsidRPr="006207D5">
              <w:rPr>
                <w:sz w:val="20"/>
                <w:szCs w:val="20"/>
                <w:lang w:val="fr-FR"/>
              </w:rPr>
              <w:t>Les mères d’enfants malades de moins de 24 mois cherchent une attention médicale dans une infrastructure sanitaire 24 heures après avoir remarqué les symptômes de</w:t>
            </w:r>
            <w:r w:rsidR="00A85BF6">
              <w:rPr>
                <w:sz w:val="20"/>
                <w:szCs w:val="20"/>
                <w:lang w:val="fr-FR"/>
              </w:rPr>
              <w:t xml:space="preserve"> </w:t>
            </w:r>
            <w:r w:rsidRPr="006207D5">
              <w:rPr>
                <w:sz w:val="20"/>
                <w:szCs w:val="20"/>
                <w:lang w:val="fr-FR"/>
              </w:rPr>
              <w:t xml:space="preserve">fièvre, diarrhée ou des difficultés respiratoires. </w:t>
            </w:r>
          </w:p>
        </w:tc>
        <w:tc>
          <w:tcPr>
            <w:tcW w:w="2160" w:type="dxa"/>
          </w:tcPr>
          <w:p w14:paraId="2D808EFC" w14:textId="77777777" w:rsidR="009200BD" w:rsidRPr="006207D5" w:rsidRDefault="009200BD" w:rsidP="007056F3">
            <w:pPr>
              <w:spacing w:before="60" w:after="60"/>
              <w:ind w:left="0"/>
              <w:rPr>
                <w:sz w:val="20"/>
                <w:szCs w:val="20"/>
                <w:lang w:val="fr-FR"/>
              </w:rPr>
            </w:pPr>
            <w:r w:rsidRPr="006207D5">
              <w:rPr>
                <w:sz w:val="20"/>
                <w:szCs w:val="20"/>
                <w:lang w:val="fr-FR"/>
              </w:rPr>
              <w:t>Accès</w:t>
            </w:r>
          </w:p>
        </w:tc>
        <w:tc>
          <w:tcPr>
            <w:tcW w:w="2880" w:type="dxa"/>
          </w:tcPr>
          <w:p w14:paraId="37FA12A5" w14:textId="77777777" w:rsidR="009200BD" w:rsidRPr="006207D5" w:rsidRDefault="009200BD" w:rsidP="007056F3">
            <w:pPr>
              <w:spacing w:before="60" w:after="60"/>
              <w:ind w:left="0"/>
              <w:rPr>
                <w:sz w:val="20"/>
                <w:szCs w:val="20"/>
                <w:lang w:val="fr-FR"/>
              </w:rPr>
            </w:pPr>
            <w:r w:rsidRPr="006207D5">
              <w:rPr>
                <w:sz w:val="20"/>
                <w:szCs w:val="20"/>
                <w:lang w:val="fr-FR"/>
              </w:rPr>
              <w:t>Il n’y a pas d’argent pour le transport</w:t>
            </w:r>
            <w:r w:rsidR="00957D52" w:rsidRPr="006207D5">
              <w:rPr>
                <w:sz w:val="20"/>
                <w:szCs w:val="20"/>
                <w:lang w:val="fr-FR"/>
              </w:rPr>
              <w:t>.</w:t>
            </w:r>
          </w:p>
        </w:tc>
      </w:tr>
      <w:tr w:rsidR="009200BD" w:rsidRPr="009B577B" w14:paraId="6774058A" w14:textId="77777777" w:rsidTr="007056F3">
        <w:tc>
          <w:tcPr>
            <w:tcW w:w="3744" w:type="dxa"/>
          </w:tcPr>
          <w:p w14:paraId="08E13A63"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de moins de 5 ans assurent que leurs enfants dorment sous une moustiquaire imprégnée d’insecticide (MII) chaque nuit. </w:t>
            </w:r>
          </w:p>
        </w:tc>
        <w:tc>
          <w:tcPr>
            <w:tcW w:w="2160" w:type="dxa"/>
          </w:tcPr>
          <w:p w14:paraId="4389ABED" w14:textId="77777777" w:rsidR="009200BD" w:rsidRPr="006207D5" w:rsidRDefault="009200BD" w:rsidP="007056F3">
            <w:pPr>
              <w:spacing w:before="60" w:after="60"/>
              <w:ind w:left="0"/>
              <w:rPr>
                <w:sz w:val="20"/>
                <w:szCs w:val="20"/>
                <w:lang w:val="fr-FR"/>
              </w:rPr>
            </w:pPr>
            <w:r w:rsidRPr="006207D5">
              <w:rPr>
                <w:sz w:val="20"/>
                <w:szCs w:val="20"/>
                <w:lang w:val="fr-FR"/>
              </w:rPr>
              <w:t>Conséquences négatives perçues</w:t>
            </w:r>
          </w:p>
        </w:tc>
        <w:tc>
          <w:tcPr>
            <w:tcW w:w="2880" w:type="dxa"/>
          </w:tcPr>
          <w:p w14:paraId="13957346" w14:textId="17E0BFB7" w:rsidR="009200BD" w:rsidRPr="006207D5" w:rsidRDefault="009200BD" w:rsidP="007056F3">
            <w:pPr>
              <w:spacing w:before="60" w:after="60"/>
              <w:ind w:left="0"/>
              <w:rPr>
                <w:sz w:val="20"/>
                <w:szCs w:val="20"/>
                <w:lang w:val="fr-FR"/>
              </w:rPr>
            </w:pPr>
            <w:r w:rsidRPr="006207D5">
              <w:rPr>
                <w:sz w:val="20"/>
                <w:szCs w:val="20"/>
                <w:lang w:val="fr-FR"/>
              </w:rPr>
              <w:t>Les enfants pourraient suffoquer ou avoir trop chaud en dormant sous une</w:t>
            </w:r>
            <w:r w:rsidR="00034BE1">
              <w:rPr>
                <w:sz w:val="20"/>
                <w:szCs w:val="20"/>
                <w:lang w:val="fr-FR"/>
              </w:rPr>
              <w:t>.</w:t>
            </w:r>
            <w:r w:rsidRPr="006207D5">
              <w:rPr>
                <w:sz w:val="20"/>
                <w:szCs w:val="20"/>
                <w:lang w:val="fr-FR"/>
              </w:rPr>
              <w:t xml:space="preserve"> moustiquaire imprégnée d’insecticide. </w:t>
            </w:r>
          </w:p>
        </w:tc>
      </w:tr>
      <w:tr w:rsidR="009200BD" w:rsidRPr="009B577B" w14:paraId="26192843" w14:textId="77777777" w:rsidTr="0024463B">
        <w:trPr>
          <w:trHeight w:val="864"/>
        </w:trPr>
        <w:tc>
          <w:tcPr>
            <w:tcW w:w="3744" w:type="dxa"/>
          </w:tcPr>
          <w:p w14:paraId="6905796A"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de moins de 5 ans qui ont la diarrhée leur donnent une solution orale de réhydratation. </w:t>
            </w:r>
          </w:p>
        </w:tc>
        <w:tc>
          <w:tcPr>
            <w:tcW w:w="2160" w:type="dxa"/>
          </w:tcPr>
          <w:p w14:paraId="120FC222" w14:textId="77777777" w:rsidR="009200BD" w:rsidRPr="006207D5" w:rsidRDefault="009200BD" w:rsidP="007056F3">
            <w:pPr>
              <w:spacing w:before="60" w:after="60"/>
              <w:ind w:left="0"/>
              <w:rPr>
                <w:sz w:val="20"/>
                <w:szCs w:val="20"/>
                <w:lang w:val="fr-FR"/>
              </w:rPr>
            </w:pPr>
            <w:r w:rsidRPr="006207D5" w:rsidDel="00E134AF">
              <w:rPr>
                <w:sz w:val="20"/>
                <w:szCs w:val="20"/>
                <w:lang w:val="fr-FR"/>
              </w:rPr>
              <w:t xml:space="preserve"> </w:t>
            </w:r>
            <w:r w:rsidRPr="006207D5">
              <w:rPr>
                <w:sz w:val="20"/>
                <w:szCs w:val="20"/>
                <w:lang w:val="fr-FR"/>
              </w:rPr>
              <w:t>Sévérité perçue</w:t>
            </w:r>
          </w:p>
        </w:tc>
        <w:tc>
          <w:tcPr>
            <w:tcW w:w="2880" w:type="dxa"/>
          </w:tcPr>
          <w:p w14:paraId="0197580A" w14:textId="77777777" w:rsidR="009200BD" w:rsidRPr="006207D5" w:rsidRDefault="009200BD" w:rsidP="007056F3">
            <w:pPr>
              <w:spacing w:before="60" w:after="60"/>
              <w:ind w:left="0"/>
              <w:rPr>
                <w:sz w:val="20"/>
                <w:szCs w:val="20"/>
                <w:lang w:val="fr-FR"/>
              </w:rPr>
            </w:pPr>
            <w:r w:rsidRPr="006207D5">
              <w:rPr>
                <w:sz w:val="20"/>
                <w:szCs w:val="20"/>
                <w:lang w:val="fr-FR"/>
              </w:rPr>
              <w:t>La diarrhée n’est pas une maladie grave</w:t>
            </w:r>
            <w:r w:rsidR="00957D52" w:rsidRPr="006207D5">
              <w:rPr>
                <w:sz w:val="20"/>
                <w:szCs w:val="20"/>
                <w:lang w:val="fr-FR"/>
              </w:rPr>
              <w:t>.</w:t>
            </w:r>
          </w:p>
        </w:tc>
      </w:tr>
      <w:tr w:rsidR="009200BD" w:rsidRPr="009B577B" w14:paraId="2BDB6584" w14:textId="77777777" w:rsidTr="00003C12">
        <w:tc>
          <w:tcPr>
            <w:tcW w:w="8784" w:type="dxa"/>
            <w:gridSpan w:val="3"/>
            <w:shd w:val="clear" w:color="auto" w:fill="E2C082"/>
          </w:tcPr>
          <w:p w14:paraId="2E2A67C3" w14:textId="77777777" w:rsidR="009200BD" w:rsidRPr="006207D5" w:rsidRDefault="009200BD" w:rsidP="007056F3">
            <w:pPr>
              <w:spacing w:before="60" w:after="60"/>
              <w:ind w:left="0"/>
              <w:rPr>
                <w:b/>
                <w:sz w:val="20"/>
                <w:szCs w:val="20"/>
                <w:lang w:val="fr-FR"/>
              </w:rPr>
            </w:pPr>
            <w:r w:rsidRPr="006207D5">
              <w:rPr>
                <w:b/>
                <w:sz w:val="20"/>
                <w:szCs w:val="20"/>
                <w:lang w:val="fr-FR"/>
              </w:rPr>
              <w:t>Eau, Assainissement et Hygiène (WASH)</w:t>
            </w:r>
          </w:p>
        </w:tc>
      </w:tr>
      <w:tr w:rsidR="009200BD" w:rsidRPr="009B577B" w14:paraId="41379B40" w14:textId="77777777" w:rsidTr="007056F3">
        <w:tc>
          <w:tcPr>
            <w:tcW w:w="3744" w:type="dxa"/>
          </w:tcPr>
          <w:p w14:paraId="1AD24798" w14:textId="77777777" w:rsidR="009200BD" w:rsidRPr="006207D5" w:rsidRDefault="009200BD" w:rsidP="007056F3">
            <w:pPr>
              <w:spacing w:before="60" w:after="60"/>
              <w:ind w:left="0"/>
              <w:rPr>
                <w:sz w:val="20"/>
                <w:szCs w:val="20"/>
                <w:lang w:val="fr-FR"/>
              </w:rPr>
            </w:pPr>
            <w:r w:rsidRPr="006207D5">
              <w:rPr>
                <w:sz w:val="20"/>
                <w:szCs w:val="20"/>
                <w:lang w:val="fr-FR"/>
              </w:rPr>
              <w:t xml:space="preserve">Les mères d’enfants de moins de 5 ans lavent leurs mains avec du savon lors des cinq moments critiques chaque jour. </w:t>
            </w:r>
          </w:p>
        </w:tc>
        <w:tc>
          <w:tcPr>
            <w:tcW w:w="2160" w:type="dxa"/>
          </w:tcPr>
          <w:p w14:paraId="10114AC1" w14:textId="77777777" w:rsidR="009200BD" w:rsidRPr="006207D5" w:rsidRDefault="009200BD" w:rsidP="007056F3">
            <w:pPr>
              <w:spacing w:before="60" w:after="60"/>
              <w:ind w:left="0"/>
              <w:rPr>
                <w:sz w:val="20"/>
                <w:szCs w:val="20"/>
                <w:lang w:val="fr-FR"/>
              </w:rPr>
            </w:pPr>
            <w:r w:rsidRPr="006207D5">
              <w:rPr>
                <w:sz w:val="20"/>
                <w:szCs w:val="20"/>
                <w:lang w:val="fr-FR"/>
              </w:rPr>
              <w:t xml:space="preserve"> Signaux d’action</w:t>
            </w:r>
          </w:p>
        </w:tc>
        <w:tc>
          <w:tcPr>
            <w:tcW w:w="2880" w:type="dxa"/>
          </w:tcPr>
          <w:p w14:paraId="026D969C" w14:textId="77777777" w:rsidR="009200BD" w:rsidRPr="006207D5" w:rsidRDefault="009200BD" w:rsidP="007056F3">
            <w:pPr>
              <w:spacing w:before="60" w:after="60"/>
              <w:ind w:left="0"/>
              <w:rPr>
                <w:sz w:val="20"/>
                <w:szCs w:val="20"/>
                <w:lang w:val="fr-FR"/>
              </w:rPr>
            </w:pPr>
            <w:r w:rsidRPr="006207D5">
              <w:rPr>
                <w:sz w:val="20"/>
                <w:szCs w:val="20"/>
                <w:lang w:val="fr-FR"/>
              </w:rPr>
              <w:t>La mère ne peut pas se rappeler de laver avant de préparer</w:t>
            </w:r>
            <w:r w:rsidR="00957D52" w:rsidRPr="006207D5">
              <w:rPr>
                <w:sz w:val="20"/>
                <w:szCs w:val="20"/>
                <w:lang w:val="fr-FR"/>
              </w:rPr>
              <w:t>.</w:t>
            </w:r>
          </w:p>
        </w:tc>
      </w:tr>
      <w:tr w:rsidR="009200BD" w:rsidRPr="009B577B" w14:paraId="4EE3E88B" w14:textId="77777777" w:rsidTr="007056F3">
        <w:tc>
          <w:tcPr>
            <w:tcW w:w="3744" w:type="dxa"/>
          </w:tcPr>
          <w:p w14:paraId="0D4BCDC5"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 xml:space="preserve">Les chefs de ménages assurent que les ordures générées par le ménage sont ramassées et déposées en un lieu désigné au moins une fois par semaine. </w:t>
            </w:r>
          </w:p>
        </w:tc>
        <w:tc>
          <w:tcPr>
            <w:tcW w:w="2160" w:type="dxa"/>
          </w:tcPr>
          <w:p w14:paraId="3021B364"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Susceptibilité/risque perçu</w:t>
            </w:r>
          </w:p>
        </w:tc>
        <w:tc>
          <w:tcPr>
            <w:tcW w:w="2880" w:type="dxa"/>
          </w:tcPr>
          <w:p w14:paraId="17EBDF58"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Le père ne pense pas qu’il est en risque de maladies transmises par des vecteurs</w:t>
            </w:r>
            <w:r w:rsidR="00957D52" w:rsidRPr="006207D5">
              <w:rPr>
                <w:rFonts w:eastAsia="Times New Roman" w:cs="Tahoma"/>
                <w:sz w:val="20"/>
                <w:szCs w:val="20"/>
                <w:lang w:val="fr-FR"/>
              </w:rPr>
              <w:t>.</w:t>
            </w:r>
          </w:p>
        </w:tc>
      </w:tr>
      <w:tr w:rsidR="009200BD" w:rsidRPr="009B577B" w14:paraId="2AF2DE1A" w14:textId="77777777" w:rsidTr="007056F3">
        <w:tc>
          <w:tcPr>
            <w:tcW w:w="3744" w:type="dxa"/>
          </w:tcPr>
          <w:p w14:paraId="185CF178" w14:textId="57EED422"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Les mères/pourvoyeuses de soin d’enfants de moins de 5 ans traitent/mettent du chlore dans l’eau de boisson consommée par la famille dans la maison à tout moment.</w:t>
            </w:r>
            <w:r w:rsidR="00A85BF6">
              <w:rPr>
                <w:rFonts w:eastAsia="Times New Roman" w:cs="Tahoma"/>
                <w:sz w:val="20"/>
                <w:szCs w:val="20"/>
                <w:lang w:val="fr-FR"/>
              </w:rPr>
              <w:t xml:space="preserve"> </w:t>
            </w:r>
          </w:p>
        </w:tc>
        <w:tc>
          <w:tcPr>
            <w:tcW w:w="2160" w:type="dxa"/>
          </w:tcPr>
          <w:p w14:paraId="40A83B52"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Conséquences négatives perçues</w:t>
            </w:r>
          </w:p>
        </w:tc>
        <w:tc>
          <w:tcPr>
            <w:tcW w:w="2880" w:type="dxa"/>
          </w:tcPr>
          <w:p w14:paraId="10F89182"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 xml:space="preserve">Il coûte trop d’argent pour traiter /mettre du chlore dans l’eau à tout moment. </w:t>
            </w:r>
          </w:p>
        </w:tc>
      </w:tr>
      <w:tr w:rsidR="009200BD" w:rsidRPr="009B577B" w14:paraId="6B9A0475" w14:textId="77777777" w:rsidTr="007056F3">
        <w:tc>
          <w:tcPr>
            <w:tcW w:w="3744" w:type="dxa"/>
          </w:tcPr>
          <w:p w14:paraId="423F55ED"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 xml:space="preserve">Les mères d’enfants de moins de 5 ans conservent l’eau de boisson du ménage dans un récipient fermé/couvert hermétiquement. </w:t>
            </w:r>
          </w:p>
        </w:tc>
        <w:tc>
          <w:tcPr>
            <w:tcW w:w="2160" w:type="dxa"/>
          </w:tcPr>
          <w:p w14:paraId="12D02DB5"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Efficacité d’action perçue</w:t>
            </w:r>
          </w:p>
        </w:tc>
        <w:tc>
          <w:tcPr>
            <w:tcW w:w="2880" w:type="dxa"/>
          </w:tcPr>
          <w:p w14:paraId="57762C9A"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Les mères pensent qu’un tissu sur le récipient est suffisant</w:t>
            </w:r>
            <w:r w:rsidR="00957D52" w:rsidRPr="006207D5">
              <w:rPr>
                <w:rFonts w:eastAsia="Times New Roman" w:cs="Tahoma"/>
                <w:sz w:val="20"/>
                <w:szCs w:val="20"/>
                <w:lang w:val="fr-FR"/>
              </w:rPr>
              <w:t>.</w:t>
            </w:r>
          </w:p>
        </w:tc>
      </w:tr>
      <w:tr w:rsidR="009200BD" w:rsidRPr="009B577B" w14:paraId="6FE45DF0" w14:textId="77777777" w:rsidTr="007056F3">
        <w:tc>
          <w:tcPr>
            <w:tcW w:w="3744" w:type="dxa"/>
          </w:tcPr>
          <w:p w14:paraId="0EA9E7A8" w14:textId="004D087A"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Les mères d’enfants de moins de 5 ans défèquent dans une latrine à tout moment.</w:t>
            </w:r>
            <w:r w:rsidR="00A85BF6">
              <w:rPr>
                <w:rFonts w:eastAsia="Times New Roman" w:cs="Tahoma"/>
                <w:sz w:val="20"/>
                <w:szCs w:val="20"/>
                <w:lang w:val="fr-FR"/>
              </w:rPr>
              <w:t xml:space="preserve"> </w:t>
            </w:r>
          </w:p>
        </w:tc>
        <w:tc>
          <w:tcPr>
            <w:tcW w:w="2160" w:type="dxa"/>
          </w:tcPr>
          <w:p w14:paraId="2728C1EB"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Conséquences négatives perçues</w:t>
            </w:r>
          </w:p>
        </w:tc>
        <w:tc>
          <w:tcPr>
            <w:tcW w:w="2880" w:type="dxa"/>
          </w:tcPr>
          <w:p w14:paraId="61A41C73" w14:textId="77777777" w:rsidR="009200BD" w:rsidRPr="006207D5" w:rsidRDefault="009200BD" w:rsidP="007056F3">
            <w:pPr>
              <w:spacing w:before="60" w:after="60"/>
              <w:ind w:left="0"/>
              <w:rPr>
                <w:rFonts w:eastAsia="Times New Roman" w:cs="Tahoma"/>
                <w:sz w:val="20"/>
                <w:szCs w:val="20"/>
                <w:lang w:val="fr-FR"/>
              </w:rPr>
            </w:pPr>
            <w:r w:rsidRPr="006207D5">
              <w:rPr>
                <w:rFonts w:eastAsia="Times New Roman" w:cs="Tahoma"/>
                <w:sz w:val="20"/>
                <w:szCs w:val="20"/>
                <w:lang w:val="fr-FR"/>
              </w:rPr>
              <w:t xml:space="preserve">Les mères ont peur de tomber dans la latrine. </w:t>
            </w:r>
          </w:p>
        </w:tc>
      </w:tr>
      <w:tr w:rsidR="009200BD" w:rsidRPr="009B577B" w14:paraId="323F86EA" w14:textId="77777777" w:rsidTr="007056F3">
        <w:tc>
          <w:tcPr>
            <w:tcW w:w="3744" w:type="dxa"/>
            <w:vMerge w:val="restart"/>
          </w:tcPr>
          <w:p w14:paraId="26F4AB30" w14:textId="77777777" w:rsidR="009200BD" w:rsidRPr="006207D5" w:rsidRDefault="009200BD" w:rsidP="007056F3">
            <w:pPr>
              <w:spacing w:before="60" w:after="60"/>
              <w:ind w:left="0"/>
              <w:rPr>
                <w:rFonts w:eastAsia="Times New Roman" w:cs="Tahoma"/>
                <w:sz w:val="20"/>
                <w:szCs w:val="20"/>
                <w:lang w:val="fr-FR"/>
              </w:rPr>
            </w:pPr>
            <w:r w:rsidRPr="006207D5">
              <w:rPr>
                <w:sz w:val="20"/>
                <w:szCs w:val="20"/>
                <w:lang w:val="fr-FR"/>
              </w:rPr>
              <w:t xml:space="preserve">Les femmes/partenaires cibles qui sont membres de groupes d’épargne et de prêt décident ensemble avec leurs conjoints/partenaires comment dépenser l’argent qu’ils ont emprunté de leur groupe d’épargne et de prêt. </w:t>
            </w:r>
          </w:p>
        </w:tc>
        <w:tc>
          <w:tcPr>
            <w:tcW w:w="2160" w:type="dxa"/>
          </w:tcPr>
          <w:p w14:paraId="1358129A" w14:textId="77777777" w:rsidR="009200BD" w:rsidRPr="006207D5" w:rsidRDefault="009200BD" w:rsidP="007056F3">
            <w:pPr>
              <w:spacing w:before="60" w:after="60"/>
              <w:ind w:left="0"/>
              <w:rPr>
                <w:sz w:val="20"/>
                <w:szCs w:val="20"/>
                <w:lang w:val="fr-FR"/>
              </w:rPr>
            </w:pPr>
            <w:r w:rsidRPr="006207D5">
              <w:rPr>
                <w:sz w:val="20"/>
                <w:szCs w:val="20"/>
                <w:lang w:val="fr-FR"/>
              </w:rPr>
              <w:t>Culture</w:t>
            </w:r>
          </w:p>
          <w:p w14:paraId="34CE6055" w14:textId="77777777" w:rsidR="009200BD" w:rsidRPr="006207D5" w:rsidRDefault="009200BD" w:rsidP="007056F3">
            <w:pPr>
              <w:spacing w:before="60" w:after="60"/>
              <w:ind w:left="0"/>
              <w:rPr>
                <w:rFonts w:eastAsia="Times New Roman" w:cs="Tahoma"/>
                <w:sz w:val="20"/>
                <w:szCs w:val="20"/>
                <w:lang w:val="fr-FR"/>
              </w:rPr>
            </w:pPr>
          </w:p>
        </w:tc>
        <w:tc>
          <w:tcPr>
            <w:tcW w:w="2880" w:type="dxa"/>
            <w:vMerge w:val="restart"/>
          </w:tcPr>
          <w:p w14:paraId="6C52742B" w14:textId="77777777" w:rsidR="009200BD" w:rsidRPr="006207D5" w:rsidRDefault="009200BD" w:rsidP="007056F3">
            <w:pPr>
              <w:spacing w:before="60" w:after="60"/>
              <w:ind w:left="0"/>
              <w:rPr>
                <w:rFonts w:eastAsia="Times New Roman" w:cs="Tahoma"/>
                <w:sz w:val="20"/>
                <w:szCs w:val="20"/>
                <w:lang w:val="fr-FR"/>
              </w:rPr>
            </w:pPr>
            <w:r w:rsidRPr="006207D5">
              <w:rPr>
                <w:sz w:val="20"/>
                <w:szCs w:val="20"/>
                <w:lang w:val="fr-FR"/>
              </w:rPr>
              <w:t xml:space="preserve">Je ne saurais pas comment initier cette discussion. Nous ne faisons pas ça ici. </w:t>
            </w:r>
          </w:p>
        </w:tc>
      </w:tr>
      <w:tr w:rsidR="009200BD" w:rsidRPr="006207D5" w14:paraId="005E1A89" w14:textId="77777777" w:rsidTr="007056F3">
        <w:tc>
          <w:tcPr>
            <w:tcW w:w="3744" w:type="dxa"/>
            <w:vMerge/>
          </w:tcPr>
          <w:p w14:paraId="4A278B0F" w14:textId="77777777" w:rsidR="009200BD" w:rsidRPr="006207D5" w:rsidRDefault="009200BD" w:rsidP="007056F3">
            <w:pPr>
              <w:spacing w:before="60" w:after="60"/>
              <w:ind w:left="0"/>
              <w:rPr>
                <w:sz w:val="20"/>
                <w:szCs w:val="20"/>
                <w:lang w:val="fr-FR"/>
              </w:rPr>
            </w:pPr>
          </w:p>
        </w:tc>
        <w:tc>
          <w:tcPr>
            <w:tcW w:w="2160" w:type="dxa"/>
          </w:tcPr>
          <w:p w14:paraId="6A0EA64C" w14:textId="22AFF3AC" w:rsidR="009200BD" w:rsidRPr="006207D5" w:rsidDel="00DD63C9" w:rsidRDefault="00444706" w:rsidP="007056F3">
            <w:pPr>
              <w:spacing w:before="60" w:after="60"/>
              <w:ind w:left="0"/>
              <w:rPr>
                <w:sz w:val="20"/>
                <w:szCs w:val="20"/>
                <w:lang w:val="fr-FR"/>
              </w:rPr>
            </w:pPr>
            <w:r w:rsidRPr="006207D5">
              <w:rPr>
                <w:sz w:val="20"/>
                <w:szCs w:val="20"/>
                <w:lang w:val="fr-FR"/>
              </w:rPr>
              <w:t>Auto</w:t>
            </w:r>
            <w:r w:rsidR="00A85BF6">
              <w:rPr>
                <w:sz w:val="20"/>
                <w:szCs w:val="20"/>
                <w:lang w:val="fr-FR"/>
              </w:rPr>
              <w:t xml:space="preserve"> </w:t>
            </w:r>
            <w:r w:rsidR="009200BD" w:rsidRPr="006207D5">
              <w:rPr>
                <w:sz w:val="20"/>
                <w:szCs w:val="20"/>
                <w:lang w:val="fr-FR"/>
              </w:rPr>
              <w:t>efficacité/</w:t>
            </w:r>
            <w:r w:rsidRPr="006207D5">
              <w:rPr>
                <w:sz w:val="20"/>
                <w:szCs w:val="20"/>
                <w:lang w:val="fr-FR"/>
              </w:rPr>
              <w:t xml:space="preserve"> </w:t>
            </w:r>
            <w:r w:rsidR="009200BD" w:rsidRPr="006207D5">
              <w:rPr>
                <w:sz w:val="20"/>
                <w:szCs w:val="20"/>
                <w:lang w:val="fr-FR"/>
              </w:rPr>
              <w:t>compétences perçues</w:t>
            </w:r>
          </w:p>
        </w:tc>
        <w:tc>
          <w:tcPr>
            <w:tcW w:w="2880" w:type="dxa"/>
            <w:vMerge/>
          </w:tcPr>
          <w:p w14:paraId="4F0EA85F" w14:textId="77777777" w:rsidR="009200BD" w:rsidRPr="006207D5" w:rsidRDefault="009200BD" w:rsidP="007056F3">
            <w:pPr>
              <w:spacing w:before="60" w:after="60"/>
              <w:ind w:left="0"/>
              <w:rPr>
                <w:sz w:val="20"/>
                <w:szCs w:val="20"/>
                <w:lang w:val="fr-FR"/>
              </w:rPr>
            </w:pPr>
          </w:p>
        </w:tc>
      </w:tr>
      <w:tr w:rsidR="009200BD" w:rsidRPr="009B577B" w14:paraId="63BE4B86" w14:textId="77777777" w:rsidTr="007056F3">
        <w:tc>
          <w:tcPr>
            <w:tcW w:w="3744" w:type="dxa"/>
          </w:tcPr>
          <w:p w14:paraId="352C9AF7" w14:textId="5323D26B" w:rsidR="009200BD" w:rsidRPr="006207D5" w:rsidRDefault="009200BD" w:rsidP="007056F3">
            <w:pPr>
              <w:spacing w:before="60" w:after="60"/>
              <w:ind w:left="0"/>
              <w:rPr>
                <w:rFonts w:eastAsia="Times New Roman" w:cs="Tahoma"/>
                <w:sz w:val="20"/>
                <w:szCs w:val="20"/>
                <w:lang w:val="fr-FR"/>
              </w:rPr>
            </w:pPr>
            <w:r w:rsidRPr="006207D5">
              <w:rPr>
                <w:sz w:val="20"/>
                <w:szCs w:val="20"/>
                <w:lang w:val="fr-FR"/>
              </w:rPr>
              <w:t>Les parents de filles âgées de 5</w:t>
            </w:r>
            <w:r w:rsidR="00034BE1">
              <w:rPr>
                <w:sz w:val="20"/>
                <w:szCs w:val="20"/>
                <w:lang w:val="fr-FR"/>
              </w:rPr>
              <w:t>-</w:t>
            </w:r>
            <w:r w:rsidRPr="006207D5">
              <w:rPr>
                <w:sz w:val="20"/>
                <w:szCs w:val="20"/>
                <w:lang w:val="fr-FR"/>
              </w:rPr>
              <w:t xml:space="preserve">14 ans assurent que leurs filles fréquentent une école élémentaire. </w:t>
            </w:r>
          </w:p>
        </w:tc>
        <w:tc>
          <w:tcPr>
            <w:tcW w:w="2160" w:type="dxa"/>
          </w:tcPr>
          <w:p w14:paraId="0B41BB1E" w14:textId="77777777" w:rsidR="009200BD" w:rsidRPr="006207D5" w:rsidRDefault="009200BD" w:rsidP="007056F3">
            <w:pPr>
              <w:spacing w:before="60" w:after="60"/>
              <w:ind w:left="0"/>
              <w:rPr>
                <w:rFonts w:eastAsia="Times New Roman" w:cs="Tahoma"/>
                <w:sz w:val="20"/>
                <w:szCs w:val="20"/>
                <w:lang w:val="fr-FR"/>
              </w:rPr>
            </w:pPr>
            <w:r w:rsidRPr="006207D5">
              <w:rPr>
                <w:sz w:val="20"/>
                <w:szCs w:val="20"/>
                <w:lang w:val="fr-FR"/>
              </w:rPr>
              <w:t>Conséquences négatives perçues</w:t>
            </w:r>
          </w:p>
        </w:tc>
        <w:tc>
          <w:tcPr>
            <w:tcW w:w="2880" w:type="dxa"/>
          </w:tcPr>
          <w:p w14:paraId="73B43766" w14:textId="77777777" w:rsidR="009200BD" w:rsidRPr="006207D5" w:rsidRDefault="009200BD" w:rsidP="007056F3">
            <w:pPr>
              <w:spacing w:before="60" w:after="60"/>
              <w:ind w:left="0"/>
              <w:rPr>
                <w:rFonts w:eastAsia="Times New Roman" w:cs="Tahoma"/>
                <w:sz w:val="20"/>
                <w:szCs w:val="20"/>
                <w:lang w:val="fr-FR"/>
              </w:rPr>
            </w:pPr>
            <w:r w:rsidRPr="006207D5">
              <w:rPr>
                <w:sz w:val="20"/>
                <w:szCs w:val="20"/>
                <w:lang w:val="fr-FR"/>
              </w:rPr>
              <w:t>J’ai besoin de mes filles à la maison pour qu’elles m’aident</w:t>
            </w:r>
            <w:r w:rsidR="00957D52" w:rsidRPr="006207D5">
              <w:rPr>
                <w:sz w:val="20"/>
                <w:szCs w:val="20"/>
                <w:lang w:val="fr-FR"/>
              </w:rPr>
              <w:t>.</w:t>
            </w:r>
          </w:p>
        </w:tc>
      </w:tr>
      <w:tr w:rsidR="009200BD" w:rsidRPr="009B577B" w14:paraId="7852315F" w14:textId="77777777" w:rsidTr="007056F3">
        <w:tc>
          <w:tcPr>
            <w:tcW w:w="3744" w:type="dxa"/>
            <w:vMerge w:val="restart"/>
          </w:tcPr>
          <w:p w14:paraId="16643D1B" w14:textId="204C30E9"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Les jeunes cibles (hommes et femmes) de 18</w:t>
            </w:r>
            <w:r w:rsidR="00034BE1">
              <w:rPr>
                <w:rFonts w:eastAsia="Times New Roman" w:cs="Tahoma"/>
                <w:sz w:val="20"/>
                <w:szCs w:val="20"/>
                <w:lang w:val="fr-FR"/>
              </w:rPr>
              <w:t>-</w:t>
            </w:r>
            <w:r w:rsidRPr="006207D5">
              <w:rPr>
                <w:rFonts w:eastAsia="Times New Roman" w:cs="Tahoma"/>
                <w:sz w:val="20"/>
                <w:szCs w:val="20"/>
                <w:lang w:val="fr-FR"/>
              </w:rPr>
              <w:t xml:space="preserve">30 ans utilisent un condom chaque fois qu’ils font l’amour avec un partenaire non régulier. </w:t>
            </w:r>
          </w:p>
        </w:tc>
        <w:tc>
          <w:tcPr>
            <w:tcW w:w="2160" w:type="dxa"/>
          </w:tcPr>
          <w:p w14:paraId="1E88FE17"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Signaux d’action</w:t>
            </w:r>
          </w:p>
        </w:tc>
        <w:tc>
          <w:tcPr>
            <w:tcW w:w="2880" w:type="dxa"/>
          </w:tcPr>
          <w:p w14:paraId="08888490"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 xml:space="preserve">J’étais trop pris pendant ce moment pour me rappeler. </w:t>
            </w:r>
          </w:p>
        </w:tc>
      </w:tr>
      <w:tr w:rsidR="009200BD" w:rsidRPr="009B577B" w14:paraId="14B6DE37" w14:textId="77777777" w:rsidTr="007056F3">
        <w:tc>
          <w:tcPr>
            <w:tcW w:w="3744" w:type="dxa"/>
            <w:vMerge/>
          </w:tcPr>
          <w:p w14:paraId="043CF809" w14:textId="77777777" w:rsidR="009200BD" w:rsidRPr="006207D5" w:rsidRDefault="009200BD" w:rsidP="007056F3">
            <w:pPr>
              <w:spacing w:before="60" w:after="60"/>
              <w:ind w:left="0"/>
              <w:rPr>
                <w:sz w:val="20"/>
                <w:szCs w:val="20"/>
                <w:lang w:val="fr-FR"/>
              </w:rPr>
            </w:pPr>
          </w:p>
        </w:tc>
        <w:tc>
          <w:tcPr>
            <w:tcW w:w="2160" w:type="dxa"/>
          </w:tcPr>
          <w:p w14:paraId="320421C0"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Conséquences négatives perçues</w:t>
            </w:r>
          </w:p>
        </w:tc>
        <w:tc>
          <w:tcPr>
            <w:tcW w:w="2880" w:type="dxa"/>
          </w:tcPr>
          <w:p w14:paraId="638F8A3B" w14:textId="77777777" w:rsidR="009200BD" w:rsidRPr="006207D5" w:rsidRDefault="009200BD" w:rsidP="007056F3">
            <w:pPr>
              <w:spacing w:before="60" w:after="60"/>
              <w:ind w:left="0"/>
              <w:rPr>
                <w:sz w:val="20"/>
                <w:szCs w:val="20"/>
                <w:lang w:val="fr-FR"/>
              </w:rPr>
            </w:pPr>
            <w:r w:rsidRPr="006207D5">
              <w:rPr>
                <w:rFonts w:eastAsia="Times New Roman" w:cs="Tahoma"/>
                <w:sz w:val="20"/>
                <w:szCs w:val="20"/>
                <w:lang w:val="fr-FR"/>
              </w:rPr>
              <w:t xml:space="preserve">Mon ami ne voudrait pas cela ou moi. </w:t>
            </w:r>
          </w:p>
        </w:tc>
      </w:tr>
    </w:tbl>
    <w:p w14:paraId="4677A338" w14:textId="77777777" w:rsidR="009200BD" w:rsidRPr="006207D5" w:rsidRDefault="009200BD" w:rsidP="009200BD">
      <w:pPr>
        <w:ind w:left="0"/>
        <w:rPr>
          <w:rFonts w:ascii="Californian FB" w:eastAsiaTheme="majorEastAsia" w:hAnsi="Californian FB" w:cstheme="majorBidi"/>
          <w:b/>
          <w:bCs/>
          <w:caps/>
          <w:color w:val="237990"/>
          <w:sz w:val="28"/>
          <w:szCs w:val="28"/>
          <w:lang w:val="fr-FR"/>
        </w:rPr>
      </w:pPr>
    </w:p>
    <w:p w14:paraId="76BD80DE" w14:textId="77777777" w:rsidR="009200BD" w:rsidRPr="006207D5" w:rsidRDefault="009200BD" w:rsidP="009200BD">
      <w:pPr>
        <w:pStyle w:val="Heading1"/>
        <w:rPr>
          <w:lang w:val="fr-FR"/>
        </w:rPr>
        <w:sectPr w:rsidR="009200BD" w:rsidRPr="006207D5" w:rsidSect="00EA3843">
          <w:headerReference w:type="even" r:id="rId53"/>
          <w:headerReference w:type="default" r:id="rId54"/>
          <w:type w:val="nextColumn"/>
          <w:pgSz w:w="12240" w:h="15840"/>
          <w:pgMar w:top="1440" w:right="1440" w:bottom="1440" w:left="1440" w:header="720" w:footer="720" w:gutter="0"/>
          <w:cols w:space="720"/>
          <w:docGrid w:linePitch="360"/>
        </w:sectPr>
      </w:pPr>
    </w:p>
    <w:p w14:paraId="5F05C992" w14:textId="66AF4EAB" w:rsidR="009200BD" w:rsidRPr="006207D5" w:rsidRDefault="009200BD" w:rsidP="009200BD">
      <w:pPr>
        <w:pStyle w:val="Heading1"/>
        <w:rPr>
          <w:lang w:val="fr-FR"/>
        </w:rPr>
      </w:pPr>
      <w:bookmarkStart w:id="72" w:name="_Toc407739054"/>
      <w:r w:rsidRPr="006207D5">
        <w:rPr>
          <w:lang w:val="fr-FR"/>
        </w:rPr>
        <w:t>Leçon 5</w:t>
      </w:r>
      <w:r w:rsidR="00034BE1">
        <w:rPr>
          <w:lang w:val="fr-FR"/>
        </w:rPr>
        <w:t xml:space="preserve"> </w:t>
      </w:r>
      <w:r w:rsidRPr="006207D5">
        <w:rPr>
          <w:lang w:val="fr-FR"/>
        </w:rPr>
        <w:t xml:space="preserve">: Organiser les </w:t>
      </w:r>
      <w:r w:rsidR="00034BE1">
        <w:rPr>
          <w:lang w:val="fr-FR"/>
        </w:rPr>
        <w:t>C</w:t>
      </w:r>
      <w:r w:rsidRPr="006207D5">
        <w:rPr>
          <w:lang w:val="fr-FR"/>
        </w:rPr>
        <w:t xml:space="preserve">ommunautés en </w:t>
      </w:r>
      <w:r w:rsidR="00034BE1">
        <w:rPr>
          <w:lang w:val="fr-FR"/>
        </w:rPr>
        <w:t>C</w:t>
      </w:r>
      <w:r w:rsidRPr="006207D5">
        <w:rPr>
          <w:lang w:val="fr-FR"/>
        </w:rPr>
        <w:t xml:space="preserve">are </w:t>
      </w:r>
      <w:r w:rsidR="00034BE1">
        <w:rPr>
          <w:lang w:val="fr-FR"/>
        </w:rPr>
        <w:t>G</w:t>
      </w:r>
      <w:r w:rsidRPr="006207D5">
        <w:rPr>
          <w:lang w:val="fr-FR"/>
        </w:rPr>
        <w:t xml:space="preserve">roups et le </w:t>
      </w:r>
      <w:r w:rsidR="00034BE1">
        <w:rPr>
          <w:lang w:val="fr-FR"/>
        </w:rPr>
        <w:t>S</w:t>
      </w:r>
      <w:r w:rsidRPr="006207D5">
        <w:rPr>
          <w:lang w:val="fr-FR"/>
        </w:rPr>
        <w:t xml:space="preserve">ystème de </w:t>
      </w:r>
      <w:r w:rsidR="00034BE1">
        <w:rPr>
          <w:lang w:val="fr-FR"/>
        </w:rPr>
        <w:t>N</w:t>
      </w:r>
      <w:r w:rsidRPr="006207D5">
        <w:rPr>
          <w:lang w:val="fr-FR"/>
        </w:rPr>
        <w:t>um</w:t>
      </w:r>
      <w:r w:rsidR="007130BE">
        <w:rPr>
          <w:lang w:val="fr-FR"/>
        </w:rPr>
        <w:t>é</w:t>
      </w:r>
      <w:r w:rsidRPr="006207D5">
        <w:rPr>
          <w:lang w:val="fr-FR"/>
        </w:rPr>
        <w:t>rotation</w:t>
      </w:r>
      <w:bookmarkEnd w:id="72"/>
      <w:r w:rsidRPr="006207D5">
        <w:rPr>
          <w:lang w:val="fr-FR"/>
        </w:rPr>
        <w:t xml:space="preserve"> </w:t>
      </w:r>
    </w:p>
    <w:tbl>
      <w:tblPr>
        <w:tblStyle w:val="TableGrid"/>
        <w:tblW w:w="0" w:type="auto"/>
        <w:tblInd w:w="720" w:type="dxa"/>
        <w:tblLook w:val="04A0" w:firstRow="1" w:lastRow="0" w:firstColumn="1" w:lastColumn="0" w:noHBand="0" w:noVBand="1"/>
      </w:tblPr>
      <w:tblGrid>
        <w:gridCol w:w="8640"/>
      </w:tblGrid>
      <w:tr w:rsidR="009200BD" w:rsidRPr="009B577B" w14:paraId="61E7AEB1" w14:textId="77777777" w:rsidTr="00003C12">
        <w:tc>
          <w:tcPr>
            <w:tcW w:w="9576" w:type="dxa"/>
            <w:tcBorders>
              <w:top w:val="nil"/>
              <w:left w:val="nil"/>
              <w:bottom w:val="nil"/>
              <w:right w:val="nil"/>
            </w:tcBorders>
            <w:shd w:val="clear" w:color="auto" w:fill="E2C082"/>
          </w:tcPr>
          <w:p w14:paraId="7C12C8DE"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b/>
                <w:lang w:val="fr-FR"/>
              </w:rPr>
              <w:t xml:space="preserve">Objectifs </w:t>
            </w:r>
            <w:r w:rsidR="00D75D30" w:rsidRPr="006207D5">
              <w:rPr>
                <w:rFonts w:ascii="Calibri" w:hAnsi="Calibri" w:cs="Calibri"/>
                <w:b/>
                <w:lang w:val="fr-FR"/>
              </w:rPr>
              <w:t>B</w:t>
            </w:r>
            <w:r w:rsidRPr="006207D5">
              <w:rPr>
                <w:rFonts w:ascii="Calibri" w:hAnsi="Calibri" w:cs="Calibri"/>
                <w:b/>
                <w:lang w:val="fr-FR"/>
              </w:rPr>
              <w:t>asés sur l’</w:t>
            </w:r>
            <w:r w:rsidR="00D75D30" w:rsidRPr="006207D5">
              <w:rPr>
                <w:rFonts w:ascii="Calibri" w:hAnsi="Calibri" w:cs="Calibri"/>
                <w:b/>
                <w:lang w:val="fr-FR"/>
              </w:rPr>
              <w:t>A</w:t>
            </w:r>
            <w:r w:rsidRPr="006207D5">
              <w:rPr>
                <w:rFonts w:ascii="Calibri" w:hAnsi="Calibri" w:cs="Calibri"/>
                <w:b/>
                <w:lang w:val="fr-FR"/>
              </w:rPr>
              <w:t>ccomplissement</w:t>
            </w:r>
          </w:p>
          <w:p w14:paraId="77B0DCE3" w14:textId="2E2F32E8" w:rsidR="009200BD" w:rsidRPr="006207D5" w:rsidRDefault="009200BD" w:rsidP="007056F3">
            <w:pPr>
              <w:spacing w:before="60" w:after="60"/>
              <w:ind w:left="0"/>
              <w:rPr>
                <w:rFonts w:ascii="Calibri" w:hAnsi="Calibri" w:cs="Calibri"/>
                <w:lang w:val="fr-FR"/>
              </w:rPr>
            </w:pPr>
            <w:r w:rsidRPr="006207D5">
              <w:rPr>
                <w:rFonts w:ascii="Calibri" w:hAnsi="Calibri" w:cs="Calibri"/>
                <w:lang w:val="fr-FR"/>
              </w:rPr>
              <w:t>A la fin de cette leçon, les participants auront</w:t>
            </w:r>
            <w:r w:rsidR="00034BE1">
              <w:rPr>
                <w:rFonts w:ascii="Calibri" w:hAnsi="Calibri" w:cs="Calibri"/>
                <w:lang w:val="fr-FR"/>
              </w:rPr>
              <w:t xml:space="preserve"> </w:t>
            </w:r>
            <w:r w:rsidRPr="006207D5">
              <w:rPr>
                <w:rFonts w:ascii="Calibri" w:hAnsi="Calibri" w:cs="Calibri"/>
                <w:lang w:val="fr-FR"/>
              </w:rPr>
              <w:t>:</w:t>
            </w:r>
          </w:p>
          <w:p w14:paraId="5716F490" w14:textId="77777777" w:rsidR="009200BD" w:rsidRPr="006207D5" w:rsidRDefault="009200BD" w:rsidP="00E86CE6">
            <w:pPr>
              <w:pStyle w:val="ListParagraph"/>
              <w:numPr>
                <w:ilvl w:val="0"/>
                <w:numId w:val="62"/>
              </w:numPr>
              <w:spacing w:before="60" w:after="60"/>
              <w:ind w:left="360"/>
              <w:rPr>
                <w:rFonts w:ascii="Calibri" w:hAnsi="Calibri" w:cs="Calibri"/>
                <w:kern w:val="0"/>
                <w:lang w:val="fr-FR"/>
              </w:rPr>
            </w:pPr>
            <w:r w:rsidRPr="006207D5">
              <w:rPr>
                <w:rFonts w:ascii="Calibri" w:hAnsi="Calibri" w:cs="Calibri"/>
                <w:kern w:val="0"/>
                <w:lang w:val="fr-FR"/>
              </w:rPr>
              <w:t>Identifié trois différentes manières d’identifier les participants cibles pour les Care Groups (CG)</w:t>
            </w:r>
          </w:p>
          <w:p w14:paraId="26B11B25" w14:textId="77777777" w:rsidR="009200BD" w:rsidRPr="006207D5" w:rsidRDefault="009200BD" w:rsidP="00E86CE6">
            <w:pPr>
              <w:pStyle w:val="ListParagraph"/>
              <w:numPr>
                <w:ilvl w:val="0"/>
                <w:numId w:val="62"/>
              </w:numPr>
              <w:spacing w:before="60" w:after="60"/>
              <w:ind w:left="360"/>
              <w:rPr>
                <w:rFonts w:ascii="Calibri" w:hAnsi="Calibri" w:cs="Calibri"/>
                <w:kern w:val="0"/>
                <w:lang w:val="fr-FR"/>
              </w:rPr>
            </w:pPr>
            <w:r w:rsidRPr="006207D5">
              <w:rPr>
                <w:rFonts w:ascii="Calibri" w:hAnsi="Calibri" w:cs="Calibri"/>
                <w:kern w:val="0"/>
                <w:lang w:val="fr-FR"/>
              </w:rPr>
              <w:t>Pratiqué l’organisation de la population bénéficiaire en NG et CG à travers un recensement, une liste de communauté ou rassemblement de la communauté</w:t>
            </w:r>
          </w:p>
          <w:p w14:paraId="736B2451" w14:textId="77777777" w:rsidR="009200BD" w:rsidRPr="006207D5" w:rsidRDefault="009200BD" w:rsidP="00E86CE6">
            <w:pPr>
              <w:pStyle w:val="ListParagraph"/>
              <w:numPr>
                <w:ilvl w:val="0"/>
                <w:numId w:val="62"/>
              </w:numPr>
              <w:spacing w:before="60" w:after="60"/>
              <w:ind w:left="360"/>
              <w:rPr>
                <w:rFonts w:ascii="Calibri" w:hAnsi="Calibri" w:cs="Calibri"/>
                <w:kern w:val="0"/>
                <w:lang w:val="fr-FR"/>
              </w:rPr>
            </w:pPr>
            <w:r w:rsidRPr="006207D5">
              <w:rPr>
                <w:rFonts w:ascii="Calibri" w:hAnsi="Calibri" w:cs="Calibri"/>
                <w:kern w:val="0"/>
                <w:lang w:val="fr-FR"/>
              </w:rPr>
              <w:t>Identifié les personnes et groupes qui sont liés à tel nombre</w:t>
            </w:r>
          </w:p>
          <w:p w14:paraId="705D3B5F" w14:textId="77777777" w:rsidR="009200BD" w:rsidRPr="006207D5" w:rsidRDefault="009200BD" w:rsidP="00E86CE6">
            <w:pPr>
              <w:pStyle w:val="ListParagraph"/>
              <w:numPr>
                <w:ilvl w:val="0"/>
                <w:numId w:val="62"/>
              </w:numPr>
              <w:spacing w:before="60" w:after="60"/>
              <w:ind w:left="360"/>
              <w:rPr>
                <w:rFonts w:ascii="Calibri" w:hAnsi="Calibri" w:cs="Calibri"/>
                <w:kern w:val="0"/>
                <w:lang w:val="fr-FR"/>
              </w:rPr>
            </w:pPr>
            <w:r w:rsidRPr="006207D5">
              <w:rPr>
                <w:rFonts w:ascii="Calibri" w:hAnsi="Calibri" w:cs="Calibri"/>
                <w:kern w:val="0"/>
                <w:lang w:val="fr-FR"/>
              </w:rPr>
              <w:t>Pratiqué l’identification des acteurs et groupes de CG par le système de numéro</w:t>
            </w:r>
          </w:p>
          <w:p w14:paraId="43BBA6C5"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Durée</w:t>
            </w:r>
          </w:p>
          <w:p w14:paraId="10F9A5C4" w14:textId="77777777" w:rsidR="009200BD" w:rsidRPr="006207D5" w:rsidRDefault="009200BD" w:rsidP="007056F3">
            <w:pPr>
              <w:spacing w:before="60" w:after="60"/>
              <w:ind w:left="0"/>
              <w:rPr>
                <w:rFonts w:ascii="Calibri" w:hAnsi="Calibri" w:cs="Calibri"/>
                <w:lang w:val="fr-FR"/>
              </w:rPr>
            </w:pPr>
            <w:r w:rsidRPr="006207D5">
              <w:rPr>
                <w:rFonts w:ascii="Calibri" w:hAnsi="Calibri" w:cs="Calibri"/>
                <w:lang w:val="fr-FR"/>
              </w:rPr>
              <w:t>2 heures</w:t>
            </w:r>
          </w:p>
          <w:p w14:paraId="54590DA5"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 xml:space="preserve">Matériels </w:t>
            </w:r>
            <w:r w:rsidR="004506A9" w:rsidRPr="006207D5">
              <w:rPr>
                <w:rFonts w:ascii="Calibri" w:hAnsi="Calibri" w:cs="Calibri"/>
                <w:b/>
                <w:lang w:val="fr-FR"/>
              </w:rPr>
              <w:t>N</w:t>
            </w:r>
            <w:r w:rsidRPr="006207D5">
              <w:rPr>
                <w:rFonts w:ascii="Calibri" w:hAnsi="Calibri" w:cs="Calibri"/>
                <w:b/>
                <w:lang w:val="fr-FR"/>
              </w:rPr>
              <w:t>écessaires</w:t>
            </w:r>
          </w:p>
          <w:p w14:paraId="776D4AAE" w14:textId="63C0B610"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rFonts w:ascii="Calibri" w:hAnsi="Calibri" w:cs="Calibri"/>
                <w:iCs/>
                <w:kern w:val="0"/>
                <w:lang w:val="fr-FR"/>
              </w:rPr>
              <w:t xml:space="preserve">Leçon 5, </w:t>
            </w:r>
            <w:r w:rsidR="009954BF" w:rsidRPr="006207D5">
              <w:rPr>
                <w:rFonts w:ascii="Calibri" w:hAnsi="Calibri" w:cs="Calibri"/>
                <w:iCs/>
                <w:kern w:val="0"/>
                <w:lang w:val="fr-FR"/>
              </w:rPr>
              <w:t>Document</w:t>
            </w:r>
            <w:r w:rsidRPr="006207D5">
              <w:rPr>
                <w:rFonts w:ascii="Calibri" w:hAnsi="Calibri" w:cs="Calibri"/>
                <w:iCs/>
                <w:kern w:val="0"/>
                <w:lang w:val="fr-FR"/>
              </w:rPr>
              <w:t xml:space="preserve"> 1</w:t>
            </w:r>
            <w:r w:rsidR="00034BE1">
              <w:rPr>
                <w:rFonts w:ascii="Calibri" w:hAnsi="Calibri" w:cs="Calibri"/>
                <w:iCs/>
                <w:kern w:val="0"/>
                <w:lang w:val="fr-FR"/>
              </w:rPr>
              <w:t xml:space="preserve"> </w:t>
            </w:r>
            <w:r w:rsidRPr="006207D5">
              <w:rPr>
                <w:rFonts w:ascii="Calibri" w:hAnsi="Calibri" w:cs="Calibri"/>
                <w:iCs/>
                <w:kern w:val="0"/>
                <w:lang w:val="fr-FR"/>
              </w:rPr>
              <w:t xml:space="preserve">: Trois approches pour </w:t>
            </w:r>
            <w:r w:rsidR="00C9510E" w:rsidRPr="006207D5">
              <w:rPr>
                <w:rFonts w:ascii="Calibri" w:hAnsi="Calibri" w:cs="Calibri"/>
                <w:iCs/>
                <w:kern w:val="0"/>
                <w:lang w:val="fr-FR"/>
              </w:rPr>
              <w:t>F</w:t>
            </w:r>
            <w:r w:rsidRPr="006207D5">
              <w:rPr>
                <w:rFonts w:ascii="Calibri" w:hAnsi="Calibri" w:cs="Calibri"/>
                <w:iCs/>
                <w:kern w:val="0"/>
                <w:lang w:val="fr-FR"/>
              </w:rPr>
              <w:t>ormer les Care Groups</w:t>
            </w:r>
          </w:p>
          <w:p w14:paraId="36D6E9F3" w14:textId="73155E19"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rFonts w:ascii="Calibri" w:hAnsi="Calibri" w:cs="Calibri"/>
                <w:kern w:val="0"/>
                <w:lang w:val="fr-FR"/>
              </w:rPr>
              <w:t xml:space="preserve">Leçon 5, </w:t>
            </w:r>
            <w:r w:rsidR="009954BF" w:rsidRPr="006207D5">
              <w:rPr>
                <w:rFonts w:ascii="Calibri" w:hAnsi="Calibri" w:cs="Calibri"/>
                <w:kern w:val="0"/>
                <w:lang w:val="fr-FR"/>
              </w:rPr>
              <w:t>Document</w:t>
            </w:r>
            <w:r w:rsidRPr="006207D5">
              <w:rPr>
                <w:rFonts w:ascii="Calibri" w:hAnsi="Calibri" w:cs="Calibri"/>
                <w:kern w:val="0"/>
                <w:lang w:val="fr-FR"/>
              </w:rPr>
              <w:t xml:space="preserve"> 2</w:t>
            </w:r>
            <w:r w:rsidR="00034BE1">
              <w:rPr>
                <w:rFonts w:ascii="Calibri" w:hAnsi="Calibri" w:cs="Calibri"/>
                <w:kern w:val="0"/>
                <w:lang w:val="fr-FR"/>
              </w:rPr>
              <w:t xml:space="preserve"> </w:t>
            </w:r>
            <w:r w:rsidRPr="006207D5">
              <w:rPr>
                <w:rFonts w:ascii="Calibri" w:hAnsi="Calibri" w:cs="Calibri"/>
                <w:kern w:val="0"/>
                <w:lang w:val="fr-FR"/>
              </w:rPr>
              <w:t xml:space="preserve">: Questions clefs pour </w:t>
            </w:r>
            <w:r w:rsidR="00C9510E" w:rsidRPr="006207D5">
              <w:rPr>
                <w:rFonts w:ascii="Calibri" w:hAnsi="Calibri" w:cs="Calibri"/>
                <w:kern w:val="0"/>
                <w:lang w:val="fr-FR"/>
              </w:rPr>
              <w:t>F</w:t>
            </w:r>
            <w:r w:rsidRPr="006207D5">
              <w:rPr>
                <w:rFonts w:ascii="Calibri" w:hAnsi="Calibri" w:cs="Calibri"/>
                <w:kern w:val="0"/>
                <w:lang w:val="fr-FR"/>
              </w:rPr>
              <w:t>ormer les Care Groups</w:t>
            </w:r>
          </w:p>
          <w:p w14:paraId="6DD9E91D" w14:textId="15C7E091"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rFonts w:ascii="Calibri" w:hAnsi="Calibri" w:cs="Calibri"/>
                <w:iCs/>
                <w:kern w:val="0"/>
                <w:lang w:val="fr-FR"/>
              </w:rPr>
              <w:t xml:space="preserve">Leçon 5, </w:t>
            </w:r>
            <w:r w:rsidR="009954BF" w:rsidRPr="006207D5">
              <w:rPr>
                <w:rFonts w:ascii="Calibri" w:hAnsi="Calibri" w:cs="Calibri"/>
                <w:iCs/>
                <w:kern w:val="0"/>
                <w:lang w:val="fr-FR"/>
              </w:rPr>
              <w:t>Document</w:t>
            </w:r>
            <w:r w:rsidRPr="006207D5">
              <w:rPr>
                <w:rFonts w:ascii="Calibri" w:hAnsi="Calibri" w:cs="Calibri"/>
                <w:iCs/>
                <w:kern w:val="0"/>
                <w:lang w:val="fr-FR"/>
              </w:rPr>
              <w:t xml:space="preserve"> 3</w:t>
            </w:r>
            <w:r w:rsidR="00034BE1">
              <w:rPr>
                <w:rFonts w:ascii="Calibri" w:hAnsi="Calibri" w:cs="Calibri"/>
                <w:iCs/>
                <w:kern w:val="0"/>
                <w:lang w:val="fr-FR"/>
              </w:rPr>
              <w:t xml:space="preserve"> </w:t>
            </w:r>
            <w:r w:rsidRPr="006207D5">
              <w:rPr>
                <w:rFonts w:ascii="Calibri" w:hAnsi="Calibri" w:cs="Calibri"/>
                <w:iCs/>
                <w:kern w:val="0"/>
                <w:lang w:val="fr-FR"/>
              </w:rPr>
              <w:t>: Carte de la Communauté</w:t>
            </w:r>
          </w:p>
          <w:p w14:paraId="5BD0F592" w14:textId="2FFEDB57"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rFonts w:ascii="Calibri" w:hAnsi="Calibri" w:cs="Calibri"/>
                <w:iCs/>
                <w:kern w:val="0"/>
                <w:lang w:val="fr-FR"/>
              </w:rPr>
              <w:t xml:space="preserve">Leçon 5, </w:t>
            </w:r>
            <w:r w:rsidR="00603188" w:rsidRPr="006207D5">
              <w:rPr>
                <w:rFonts w:ascii="Calibri" w:hAnsi="Calibri" w:cs="Calibri"/>
                <w:iCs/>
                <w:kern w:val="0"/>
                <w:lang w:val="fr-FR"/>
              </w:rPr>
              <w:t>Flip Chart</w:t>
            </w:r>
            <w:r w:rsidRPr="006207D5">
              <w:rPr>
                <w:rFonts w:ascii="Calibri" w:hAnsi="Calibri" w:cs="Calibri"/>
                <w:iCs/>
                <w:kern w:val="0"/>
                <w:lang w:val="fr-FR"/>
              </w:rPr>
              <w:t xml:space="preserve"> 1</w:t>
            </w:r>
            <w:r w:rsidR="00034BE1">
              <w:rPr>
                <w:rFonts w:ascii="Calibri" w:hAnsi="Calibri" w:cs="Calibri"/>
                <w:iCs/>
                <w:kern w:val="0"/>
                <w:lang w:val="fr-FR"/>
              </w:rPr>
              <w:t xml:space="preserve"> </w:t>
            </w:r>
            <w:r w:rsidRPr="006207D5">
              <w:rPr>
                <w:rFonts w:ascii="Calibri" w:hAnsi="Calibri" w:cs="Calibri"/>
                <w:iCs/>
                <w:kern w:val="0"/>
                <w:lang w:val="fr-FR"/>
              </w:rPr>
              <w:t>: Système de</w:t>
            </w:r>
            <w:r w:rsidR="00C9510E" w:rsidRPr="006207D5">
              <w:rPr>
                <w:rFonts w:ascii="Calibri" w:hAnsi="Calibri" w:cs="Calibri"/>
                <w:iCs/>
                <w:kern w:val="0"/>
                <w:lang w:val="fr-FR"/>
              </w:rPr>
              <w:t xml:space="preserve"> </w:t>
            </w:r>
            <w:r w:rsidR="00C90FEF" w:rsidRPr="006207D5">
              <w:rPr>
                <w:rFonts w:ascii="Calibri" w:hAnsi="Calibri" w:cs="Calibri"/>
                <w:iCs/>
                <w:kern w:val="0"/>
                <w:lang w:val="fr-FR"/>
              </w:rPr>
              <w:t>Codification</w:t>
            </w:r>
            <w:r w:rsidRPr="006207D5">
              <w:rPr>
                <w:rFonts w:ascii="Calibri" w:hAnsi="Calibri" w:cs="Calibri"/>
                <w:iCs/>
                <w:kern w:val="0"/>
                <w:lang w:val="fr-FR"/>
              </w:rPr>
              <w:t xml:space="preserve"> de Care Group</w:t>
            </w:r>
          </w:p>
          <w:p w14:paraId="7A69BB93" w14:textId="5F316914"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kern w:val="0"/>
                <w:lang w:val="fr-FR"/>
              </w:rPr>
              <w:t xml:space="preserve">Leçon 5, </w:t>
            </w:r>
            <w:r w:rsidR="00603188" w:rsidRPr="006207D5">
              <w:rPr>
                <w:kern w:val="0"/>
                <w:lang w:val="fr-FR"/>
              </w:rPr>
              <w:t>Flip Chart</w:t>
            </w:r>
            <w:r w:rsidRPr="006207D5">
              <w:rPr>
                <w:kern w:val="0"/>
                <w:lang w:val="fr-FR"/>
              </w:rPr>
              <w:t xml:space="preserve"> 2</w:t>
            </w:r>
            <w:r w:rsidR="00034BE1">
              <w:rPr>
                <w:kern w:val="0"/>
                <w:lang w:val="fr-FR"/>
              </w:rPr>
              <w:t xml:space="preserve"> </w:t>
            </w:r>
            <w:r w:rsidRPr="006207D5">
              <w:rPr>
                <w:kern w:val="0"/>
                <w:lang w:val="fr-FR"/>
              </w:rPr>
              <w:t xml:space="preserve">: Codes de Pratique du </w:t>
            </w:r>
            <w:r w:rsidR="00C9510E" w:rsidRPr="006207D5">
              <w:rPr>
                <w:kern w:val="0"/>
                <w:lang w:val="fr-FR"/>
              </w:rPr>
              <w:t>S</w:t>
            </w:r>
            <w:r w:rsidRPr="006207D5">
              <w:rPr>
                <w:kern w:val="0"/>
                <w:lang w:val="fr-FR"/>
              </w:rPr>
              <w:t xml:space="preserve">ystème de </w:t>
            </w:r>
            <w:r w:rsidR="00C90FEF" w:rsidRPr="006207D5">
              <w:rPr>
                <w:kern w:val="0"/>
                <w:lang w:val="fr-FR"/>
              </w:rPr>
              <w:t>Codification</w:t>
            </w:r>
          </w:p>
          <w:p w14:paraId="454DF8ED" w14:textId="05990141"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lang w:val="fr-FR"/>
              </w:rPr>
              <w:t xml:space="preserve">Clé de </w:t>
            </w:r>
            <w:r w:rsidR="00C9510E" w:rsidRPr="006207D5">
              <w:rPr>
                <w:lang w:val="fr-FR"/>
              </w:rPr>
              <w:t>R</w:t>
            </w:r>
            <w:r w:rsidRPr="006207D5">
              <w:rPr>
                <w:lang w:val="fr-FR"/>
              </w:rPr>
              <w:t xml:space="preserve">éponse à la </w:t>
            </w:r>
            <w:r w:rsidR="00A5075D" w:rsidRPr="006207D5">
              <w:rPr>
                <w:lang w:val="fr-FR"/>
              </w:rPr>
              <w:t>Leçon</w:t>
            </w:r>
            <w:r w:rsidRPr="006207D5">
              <w:rPr>
                <w:lang w:val="fr-FR"/>
              </w:rPr>
              <w:t xml:space="preserve"> 5, </w:t>
            </w:r>
            <w:r w:rsidR="00603188" w:rsidRPr="006207D5">
              <w:rPr>
                <w:lang w:val="fr-FR"/>
              </w:rPr>
              <w:t>Flip Chart</w:t>
            </w:r>
            <w:r w:rsidRPr="006207D5">
              <w:rPr>
                <w:lang w:val="fr-FR"/>
              </w:rPr>
              <w:t xml:space="preserve"> 2</w:t>
            </w:r>
            <w:r w:rsidR="00034BE1">
              <w:rPr>
                <w:lang w:val="fr-FR"/>
              </w:rPr>
              <w:t xml:space="preserve"> </w:t>
            </w:r>
            <w:r w:rsidRPr="006207D5">
              <w:rPr>
                <w:lang w:val="fr-FR"/>
              </w:rPr>
              <w:t xml:space="preserve">: Codes de Pratique du </w:t>
            </w:r>
            <w:r w:rsidR="00C9510E" w:rsidRPr="006207D5">
              <w:rPr>
                <w:lang w:val="fr-FR"/>
              </w:rPr>
              <w:t>S</w:t>
            </w:r>
            <w:r w:rsidRPr="006207D5">
              <w:rPr>
                <w:lang w:val="fr-FR"/>
              </w:rPr>
              <w:t xml:space="preserve">ystème de </w:t>
            </w:r>
            <w:r w:rsidR="00C90FEF" w:rsidRPr="006207D5">
              <w:rPr>
                <w:lang w:val="fr-FR"/>
              </w:rPr>
              <w:t>Codification</w:t>
            </w:r>
          </w:p>
          <w:p w14:paraId="5B53861F" w14:textId="59D1DE0C" w:rsidR="009200BD" w:rsidRPr="006207D5" w:rsidRDefault="009200BD" w:rsidP="00E86CE6">
            <w:pPr>
              <w:pStyle w:val="ListParagraph"/>
              <w:numPr>
                <w:ilvl w:val="0"/>
                <w:numId w:val="62"/>
              </w:numPr>
              <w:spacing w:before="60" w:after="60"/>
              <w:ind w:left="360"/>
              <w:rPr>
                <w:rFonts w:ascii="Calibri" w:hAnsi="Calibri" w:cs="Calibri"/>
                <w:iCs/>
                <w:kern w:val="0"/>
                <w:lang w:val="fr-FR"/>
              </w:rPr>
            </w:pPr>
            <w:r w:rsidRPr="006207D5">
              <w:rPr>
                <w:kern w:val="0"/>
                <w:lang w:val="fr-FR"/>
              </w:rPr>
              <w:t xml:space="preserve">Leçon 5, </w:t>
            </w:r>
            <w:r w:rsidR="009954BF" w:rsidRPr="006207D5">
              <w:rPr>
                <w:kern w:val="0"/>
                <w:lang w:val="fr-FR"/>
              </w:rPr>
              <w:t>Document</w:t>
            </w:r>
            <w:r w:rsidRPr="006207D5">
              <w:rPr>
                <w:kern w:val="0"/>
                <w:lang w:val="fr-FR"/>
              </w:rPr>
              <w:t xml:space="preserve"> 4</w:t>
            </w:r>
            <w:r w:rsidR="00034BE1">
              <w:rPr>
                <w:kern w:val="0"/>
                <w:lang w:val="fr-FR"/>
              </w:rPr>
              <w:t xml:space="preserve"> </w:t>
            </w:r>
            <w:r w:rsidRPr="006207D5">
              <w:rPr>
                <w:kern w:val="0"/>
                <w:lang w:val="fr-FR"/>
              </w:rPr>
              <w:t xml:space="preserve">: Nombres pour le Jeu de </w:t>
            </w:r>
            <w:r w:rsidR="00C90FEF" w:rsidRPr="006207D5">
              <w:rPr>
                <w:kern w:val="0"/>
                <w:lang w:val="fr-FR"/>
              </w:rPr>
              <w:t>Codification</w:t>
            </w:r>
            <w:r w:rsidRPr="006207D5">
              <w:rPr>
                <w:kern w:val="0"/>
                <w:lang w:val="fr-FR"/>
              </w:rPr>
              <w:t xml:space="preserve"> (écrivez chaque nombre sur une fiche et donnez un code en couleur aux fiches pour aider visuellement à décrire les groupes) </w:t>
            </w:r>
          </w:p>
          <w:p w14:paraId="2E4D2DED" w14:textId="63405E7B" w:rsidR="009200BD" w:rsidRPr="006207D5" w:rsidRDefault="009200BD" w:rsidP="00E86CE6">
            <w:pPr>
              <w:pStyle w:val="ListParagraph"/>
              <w:numPr>
                <w:ilvl w:val="0"/>
                <w:numId w:val="62"/>
              </w:numPr>
              <w:spacing w:before="60" w:after="60"/>
              <w:ind w:left="360"/>
              <w:rPr>
                <w:kern w:val="0"/>
                <w:lang w:val="fr-FR"/>
              </w:rPr>
            </w:pPr>
            <w:r w:rsidRPr="006207D5">
              <w:rPr>
                <w:kern w:val="0"/>
                <w:lang w:val="fr-FR"/>
              </w:rPr>
              <w:t xml:space="preserve">Leçon 5, </w:t>
            </w:r>
            <w:r w:rsidR="009954BF" w:rsidRPr="006207D5">
              <w:rPr>
                <w:kern w:val="0"/>
                <w:lang w:val="fr-FR"/>
              </w:rPr>
              <w:t>Document</w:t>
            </w:r>
            <w:r w:rsidRPr="006207D5">
              <w:rPr>
                <w:kern w:val="0"/>
                <w:lang w:val="fr-FR"/>
              </w:rPr>
              <w:t xml:space="preserve"> 5</w:t>
            </w:r>
            <w:r w:rsidR="00034BE1">
              <w:rPr>
                <w:kern w:val="0"/>
                <w:lang w:val="fr-FR"/>
              </w:rPr>
              <w:t xml:space="preserve"> </w:t>
            </w:r>
            <w:r w:rsidRPr="006207D5">
              <w:rPr>
                <w:kern w:val="0"/>
                <w:lang w:val="fr-FR"/>
              </w:rPr>
              <w:t xml:space="preserve">: Faire </w:t>
            </w:r>
            <w:r w:rsidR="00C9510E" w:rsidRPr="006207D5">
              <w:rPr>
                <w:kern w:val="0"/>
                <w:lang w:val="fr-FR"/>
              </w:rPr>
              <w:t>S</w:t>
            </w:r>
            <w:r w:rsidRPr="006207D5">
              <w:rPr>
                <w:kern w:val="0"/>
                <w:lang w:val="fr-FR"/>
              </w:rPr>
              <w:t xml:space="preserve">ens du </w:t>
            </w:r>
            <w:r w:rsidR="00C9510E" w:rsidRPr="006207D5">
              <w:rPr>
                <w:kern w:val="0"/>
                <w:lang w:val="fr-FR"/>
              </w:rPr>
              <w:t>S</w:t>
            </w:r>
            <w:r w:rsidRPr="006207D5">
              <w:rPr>
                <w:kern w:val="0"/>
                <w:lang w:val="fr-FR"/>
              </w:rPr>
              <w:t xml:space="preserve">ystème de </w:t>
            </w:r>
            <w:r w:rsidR="00C90FEF" w:rsidRPr="006207D5">
              <w:rPr>
                <w:kern w:val="0"/>
                <w:lang w:val="fr-FR"/>
              </w:rPr>
              <w:t>Codification</w:t>
            </w:r>
          </w:p>
        </w:tc>
      </w:tr>
    </w:tbl>
    <w:p w14:paraId="1025B517" w14:textId="77777777" w:rsidR="009200BD" w:rsidRPr="006207D5" w:rsidRDefault="009200BD" w:rsidP="009200BD">
      <w:pPr>
        <w:spacing w:after="0"/>
        <w:ind w:left="0"/>
        <w:rPr>
          <w:lang w:val="fr-FR"/>
        </w:rPr>
      </w:pPr>
    </w:p>
    <w:p w14:paraId="11A0DF57" w14:textId="77777777" w:rsidR="009200BD" w:rsidRPr="006207D5" w:rsidRDefault="002068E1" w:rsidP="009200BD">
      <w:pPr>
        <w:pStyle w:val="Heading2"/>
        <w:rPr>
          <w:lang w:val="fr-FR"/>
        </w:rPr>
      </w:pPr>
      <w:bookmarkStart w:id="73" w:name="_Toc407739055"/>
      <w:r w:rsidRPr="006207D5">
        <w:rPr>
          <w:lang w:val="fr-FR"/>
        </w:rPr>
        <w:t>Étapes</w:t>
      </w:r>
      <w:bookmarkEnd w:id="73"/>
    </w:p>
    <w:p w14:paraId="63A4D7FB"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45FEAE0C" w14:textId="377572A5" w:rsidR="009200BD" w:rsidRPr="006207D5" w:rsidRDefault="009200BD" w:rsidP="009200BD">
      <w:pPr>
        <w:ind w:left="1620" w:hanging="540"/>
        <w:rPr>
          <w:lang w:val="fr-FR"/>
        </w:rPr>
      </w:pPr>
      <w:r w:rsidRPr="006207D5">
        <w:rPr>
          <w:lang w:val="fr-FR"/>
        </w:rPr>
        <w:t xml:space="preserve">1a. </w:t>
      </w:r>
      <w:r w:rsidRPr="006207D5">
        <w:rPr>
          <w:lang w:val="fr-FR"/>
        </w:rPr>
        <w:tab/>
        <w:t>Dites aux participants</w:t>
      </w:r>
      <w:r w:rsidR="00034BE1">
        <w:rPr>
          <w:lang w:val="fr-FR"/>
        </w:rPr>
        <w:t xml:space="preserve"> </w:t>
      </w:r>
      <w:r w:rsidRPr="006207D5">
        <w:rPr>
          <w:lang w:val="fr-FR"/>
        </w:rPr>
        <w:t xml:space="preserve">: Maintenant que nous avons expliqué l’approche de Care Group à nos partenaires de collaboration et aux leaders communautaires, nous devons travailler avec la communauté pour identifier les membres de Groupes Voisines et pour établir les Care Groups. Avant de faire cela, vous devez confirmer qui est votre auditoire cible pour une inclusion dans l’approche de Care Group. </w:t>
      </w:r>
    </w:p>
    <w:p w14:paraId="5667D17C" w14:textId="58BC0212" w:rsidR="009200BD" w:rsidRPr="006207D5" w:rsidRDefault="009200BD" w:rsidP="009200BD">
      <w:pPr>
        <w:ind w:left="1620" w:hanging="540"/>
        <w:rPr>
          <w:lang w:val="fr-FR"/>
        </w:rPr>
      </w:pPr>
      <w:r w:rsidRPr="006207D5">
        <w:rPr>
          <w:lang w:val="fr-FR"/>
        </w:rPr>
        <w:t>1b.</w:t>
      </w:r>
      <w:r w:rsidRPr="006207D5">
        <w:rPr>
          <w:lang w:val="fr-FR"/>
        </w:rPr>
        <w:tab/>
        <w:t>Demandez aux participants</w:t>
      </w:r>
      <w:r w:rsidR="00034BE1">
        <w:rPr>
          <w:lang w:val="fr-FR"/>
        </w:rPr>
        <w:t xml:space="preserve"> </w:t>
      </w:r>
      <w:r w:rsidRPr="006207D5">
        <w:rPr>
          <w:lang w:val="fr-FR"/>
        </w:rPr>
        <w:t>: Qui est le groupe prioritaire pour votre projet</w:t>
      </w:r>
      <w:r w:rsidR="00034BE1">
        <w:rPr>
          <w:lang w:val="fr-FR"/>
        </w:rPr>
        <w:t xml:space="preserve"> </w:t>
      </w:r>
      <w:r w:rsidRPr="006207D5">
        <w:rPr>
          <w:lang w:val="fr-FR"/>
        </w:rPr>
        <w:t>?</w:t>
      </w:r>
    </w:p>
    <w:p w14:paraId="67DC54B1" w14:textId="36F9B964" w:rsidR="009200BD" w:rsidRPr="006207D5" w:rsidRDefault="009200BD" w:rsidP="009200BD">
      <w:pPr>
        <w:ind w:left="1620" w:hanging="540"/>
        <w:rPr>
          <w:lang w:val="fr-FR"/>
        </w:rPr>
      </w:pPr>
      <w:r w:rsidRPr="006207D5">
        <w:rPr>
          <w:lang w:val="fr-FR"/>
        </w:rPr>
        <w:t>1c.</w:t>
      </w:r>
      <w:r w:rsidRPr="006207D5">
        <w:rPr>
          <w:lang w:val="fr-FR"/>
        </w:rPr>
        <w:tab/>
        <w:t>Demandez aux participants</w:t>
      </w:r>
      <w:r w:rsidR="00034BE1">
        <w:rPr>
          <w:lang w:val="fr-FR"/>
        </w:rPr>
        <w:t xml:space="preserve"> </w:t>
      </w:r>
      <w:r w:rsidRPr="006207D5">
        <w:rPr>
          <w:lang w:val="fr-FR"/>
        </w:rPr>
        <w:t>: Que pourrait être certains autres groupes prioritaires qui pourraient être choisis pour cette approche</w:t>
      </w:r>
      <w:r w:rsidR="00034BE1">
        <w:rPr>
          <w:lang w:val="fr-FR"/>
        </w:rPr>
        <w:t xml:space="preserve"> </w:t>
      </w:r>
      <w:r w:rsidRPr="006207D5">
        <w:rPr>
          <w:lang w:val="fr-FR"/>
        </w:rPr>
        <w:t xml:space="preserve">? Les réponses pourraient inclure les femmes en âge de procréer (FAP), les femmes enceintes, les mères d’enfants de moins de 5 ans ou les mères d’enfants de moins de 2 ans. </w:t>
      </w:r>
    </w:p>
    <w:p w14:paraId="0AA9F18E" w14:textId="77777777" w:rsidR="009200BD" w:rsidRPr="006207D5" w:rsidRDefault="009200BD" w:rsidP="009200BD">
      <w:pPr>
        <w:ind w:left="1080" w:hanging="360"/>
        <w:rPr>
          <w:lang w:val="fr-FR"/>
        </w:rPr>
      </w:pPr>
      <w:r w:rsidRPr="006207D5">
        <w:rPr>
          <w:lang w:val="fr-FR"/>
        </w:rPr>
        <w:t xml:space="preserve">2. </w:t>
      </w:r>
      <w:r w:rsidRPr="006207D5">
        <w:rPr>
          <w:lang w:val="fr-FR"/>
        </w:rPr>
        <w:tab/>
        <w:t xml:space="preserve">Priorités Quand est-ce qu’il </w:t>
      </w:r>
      <w:r w:rsidR="00991937" w:rsidRPr="006207D5">
        <w:rPr>
          <w:lang w:val="fr-FR"/>
        </w:rPr>
        <w:t>F</w:t>
      </w:r>
      <w:r w:rsidRPr="006207D5">
        <w:rPr>
          <w:lang w:val="fr-FR"/>
        </w:rPr>
        <w:t xml:space="preserve">aut </w:t>
      </w:r>
      <w:r w:rsidR="00991937" w:rsidRPr="006207D5">
        <w:rPr>
          <w:lang w:val="fr-FR"/>
        </w:rPr>
        <w:t>O</w:t>
      </w:r>
      <w:r w:rsidRPr="006207D5">
        <w:rPr>
          <w:lang w:val="fr-FR"/>
        </w:rPr>
        <w:t xml:space="preserve">rganiser les Care Groups et Groupes de </w:t>
      </w:r>
      <w:r w:rsidR="00991937" w:rsidRPr="006207D5">
        <w:rPr>
          <w:lang w:val="fr-FR"/>
        </w:rPr>
        <w:t>V</w:t>
      </w:r>
      <w:r w:rsidRPr="006207D5">
        <w:rPr>
          <w:lang w:val="fr-FR"/>
        </w:rPr>
        <w:t>oisinage</w:t>
      </w:r>
    </w:p>
    <w:p w14:paraId="34A4939A" w14:textId="5614CB80" w:rsidR="009200BD" w:rsidRPr="006207D5" w:rsidRDefault="009200BD" w:rsidP="009200BD">
      <w:pPr>
        <w:ind w:left="1620" w:hanging="540"/>
        <w:rPr>
          <w:rFonts w:ascii="Calibri" w:hAnsi="Calibri" w:cs="Calibri"/>
          <w:lang w:val="fr-FR"/>
        </w:rPr>
      </w:pPr>
      <w:r w:rsidRPr="006207D5">
        <w:rPr>
          <w:rFonts w:ascii="Calibri" w:hAnsi="Calibri" w:cs="Calibri"/>
          <w:lang w:val="fr-FR"/>
        </w:rPr>
        <w:t xml:space="preserve">2a. </w:t>
      </w:r>
      <w:r w:rsidRPr="006207D5">
        <w:rPr>
          <w:rFonts w:ascii="Calibri" w:hAnsi="Calibri" w:cs="Calibri"/>
          <w:lang w:val="fr-FR"/>
        </w:rPr>
        <w:tab/>
        <w:t>Dites aux participants qu’ils vont maintenant apprendre comment former les CG. L’une des choses les plus importantes à garder en tête pendant la formation des CG est de s’assurer que les volontaires (VCG) et les femmes Voisines (FV) vivent dans un endroit proche les unes des autres.</w:t>
      </w:r>
      <w:r w:rsidR="00A85BF6">
        <w:rPr>
          <w:rFonts w:ascii="Calibri" w:hAnsi="Calibri" w:cs="Calibri"/>
          <w:lang w:val="fr-FR"/>
        </w:rPr>
        <w:t xml:space="preserve"> </w:t>
      </w:r>
    </w:p>
    <w:p w14:paraId="28BF4B92" w14:textId="1E77EB40" w:rsidR="009200BD" w:rsidRPr="006207D5" w:rsidRDefault="00334665" w:rsidP="009200BD">
      <w:pPr>
        <w:ind w:left="1620" w:hanging="540"/>
        <w:rPr>
          <w:rFonts w:ascii="Calibri" w:hAnsi="Calibri" w:cs="Calibri"/>
          <w:lang w:val="fr-FR"/>
        </w:rPr>
      </w:pPr>
      <w:r w:rsidRPr="006207D5">
        <w:rPr>
          <w:noProof/>
        </w:rPr>
        <mc:AlternateContent>
          <mc:Choice Requires="wps">
            <w:drawing>
              <wp:anchor distT="0" distB="0" distL="114300" distR="114300" simplePos="0" relativeHeight="251646464" behindDoc="0" locked="0" layoutInCell="1" allowOverlap="1" wp14:anchorId="7ACEA2C5" wp14:editId="7D23938C">
                <wp:simplePos x="0" y="0"/>
                <wp:positionH relativeFrom="column">
                  <wp:posOffset>3192780</wp:posOffset>
                </wp:positionH>
                <wp:positionV relativeFrom="paragraph">
                  <wp:posOffset>933450</wp:posOffset>
                </wp:positionV>
                <wp:extent cx="2747010" cy="23850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7010" cy="238506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540D5" w14:textId="77777777" w:rsidR="009B577B" w:rsidRPr="000A0B67" w:rsidRDefault="009B577B" w:rsidP="009200BD">
                            <w:pPr>
                              <w:spacing w:before="120" w:after="120"/>
                              <w:ind w:left="0"/>
                              <w:rPr>
                                <w:b/>
                                <w:i/>
                                <w:sz w:val="20"/>
                                <w:szCs w:val="20"/>
                                <w:lang w:val="fr-CA"/>
                              </w:rPr>
                            </w:pPr>
                            <w:r w:rsidRPr="000A0B67">
                              <w:rPr>
                                <w:b/>
                                <w:sz w:val="20"/>
                                <w:szCs w:val="20"/>
                                <w:lang w:val="fr-CA"/>
                              </w:rPr>
                              <w:t xml:space="preserve">Adapter les CG dans des </w:t>
                            </w:r>
                            <w:r>
                              <w:rPr>
                                <w:b/>
                                <w:sz w:val="20"/>
                                <w:szCs w:val="20"/>
                                <w:lang w:val="fr-CA"/>
                              </w:rPr>
                              <w:t>S</w:t>
                            </w:r>
                            <w:r w:rsidRPr="000A0B67">
                              <w:rPr>
                                <w:b/>
                                <w:sz w:val="20"/>
                                <w:szCs w:val="20"/>
                                <w:lang w:val="fr-CA"/>
                              </w:rPr>
                              <w:t>ituations d’</w:t>
                            </w:r>
                            <w:r>
                              <w:rPr>
                                <w:b/>
                                <w:sz w:val="20"/>
                                <w:szCs w:val="20"/>
                                <w:lang w:val="fr-CA"/>
                              </w:rPr>
                              <w:t>U</w:t>
                            </w:r>
                            <w:r w:rsidRPr="000A0B67">
                              <w:rPr>
                                <w:b/>
                                <w:sz w:val="20"/>
                                <w:szCs w:val="20"/>
                                <w:lang w:val="fr-CA"/>
                              </w:rPr>
                              <w:t>rgence</w:t>
                            </w:r>
                          </w:p>
                          <w:p w14:paraId="0224EE12" w14:textId="49662314" w:rsidR="009B577B" w:rsidRPr="000A0B67" w:rsidRDefault="009B577B" w:rsidP="00003C12">
                            <w:pPr>
                              <w:shd w:val="clear" w:color="auto" w:fill="E2C082"/>
                              <w:spacing w:before="120" w:after="120"/>
                              <w:ind w:left="0"/>
                              <w:rPr>
                                <w:sz w:val="20"/>
                                <w:szCs w:val="20"/>
                                <w:lang w:val="fr-CA"/>
                              </w:rPr>
                            </w:pPr>
                            <w:r w:rsidRPr="000A0B67">
                              <w:rPr>
                                <w:sz w:val="20"/>
                                <w:szCs w:val="20"/>
                                <w:lang w:val="fr-CA"/>
                              </w:rPr>
                              <w:t>Le projet géré à Samburu, Kenya, par International Medical Corps a rencontré beaucoup de difficultés pendant la famine de 2011 parce que la couverture du programme n’était pas optimale. Beaucoup de mères</w:t>
                            </w:r>
                            <w:r>
                              <w:rPr>
                                <w:sz w:val="20"/>
                                <w:szCs w:val="20"/>
                                <w:lang w:val="fr-CA"/>
                              </w:rPr>
                              <w:t xml:space="preserve">  </w:t>
                            </w:r>
                            <w:r w:rsidRPr="000A0B67">
                              <w:rPr>
                                <w:sz w:val="20"/>
                                <w:szCs w:val="20"/>
                                <w:lang w:val="fr-CA"/>
                              </w:rPr>
                              <w:t>se sont déplacées avec leur cheptel pour aller dans des zones où les groupes n’étaient pas présents, donc, il y avait des nombres plus élevés</w:t>
                            </w:r>
                            <w:r>
                              <w:rPr>
                                <w:sz w:val="20"/>
                                <w:szCs w:val="20"/>
                                <w:lang w:val="fr-CA"/>
                              </w:rPr>
                              <w:t xml:space="preserve">  </w:t>
                            </w:r>
                            <w:r w:rsidRPr="000A0B67">
                              <w:rPr>
                                <w:sz w:val="20"/>
                                <w:szCs w:val="20"/>
                                <w:lang w:val="fr-CA"/>
                              </w:rPr>
                              <w:t xml:space="preserve">de personnes qui quittaient le groupe. Ceci aurait pu être évité en assurant que les zones où les mères allaient étaient aussi couvertes par le programme de CG. </w:t>
                            </w:r>
                          </w:p>
                          <w:p w14:paraId="5DCDCEFA" w14:textId="77777777" w:rsidR="009B577B" w:rsidRPr="00983227" w:rsidRDefault="009B577B" w:rsidP="009200BD">
                            <w:pPr>
                              <w:spacing w:before="120" w:after="120"/>
                              <w:ind w:left="0"/>
                              <w:rPr>
                                <w:sz w:val="16"/>
                                <w:szCs w:val="16"/>
                                <w:lang w:val="fr-CA"/>
                              </w:rPr>
                            </w:pPr>
                          </w:p>
                          <w:p w14:paraId="3B8A2DA1" w14:textId="77777777" w:rsidR="009B577B" w:rsidRPr="00983227" w:rsidRDefault="009B577B" w:rsidP="009200BD">
                            <w:pPr>
                              <w:spacing w:before="120" w:after="120"/>
                              <w:ind w:left="0"/>
                              <w:rPr>
                                <w:sz w:val="16"/>
                                <w:szCs w:val="16"/>
                                <w:lang w:val="fr-CA"/>
                              </w:rPr>
                            </w:pPr>
                          </w:p>
                          <w:p w14:paraId="3F055E0B" w14:textId="77777777" w:rsidR="009B577B" w:rsidRPr="00983227" w:rsidRDefault="009B577B" w:rsidP="009200BD">
                            <w:pPr>
                              <w:spacing w:before="120" w:after="120"/>
                              <w:ind w:left="0"/>
                              <w:rPr>
                                <w:sz w:val="16"/>
                                <w:szCs w:val="16"/>
                                <w:lang w:val="fr-CA"/>
                              </w:rPr>
                            </w:pPr>
                          </w:p>
                          <w:p w14:paraId="4BF59CB2" w14:textId="77777777" w:rsidR="009B577B" w:rsidRPr="00983227" w:rsidRDefault="009B577B" w:rsidP="009200BD">
                            <w:pPr>
                              <w:spacing w:before="120" w:after="120"/>
                              <w:ind w:left="0"/>
                              <w:rPr>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A2C5" id="Text Box 2" o:spid="_x0000_s1184" type="#_x0000_t202" style="position:absolute;left:0;text-align:left;margin-left:251.4pt;margin-top:73.5pt;width:216.3pt;height:18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" fillcolor="#e2c082" stroked="f" strokeweight=".5pt">
                <v:path arrowok="t"/>
                <v:textbox>
                  <w:txbxContent>
                    <w:p w14:paraId="1AD540D5" w14:textId="77777777" w:rsidR="009B577B" w:rsidRPr="000A0B67" w:rsidRDefault="009B577B" w:rsidP="009200BD">
                      <w:pPr>
                        <w:spacing w:before="120" w:after="120"/>
                        <w:ind w:left="0"/>
                        <w:rPr>
                          <w:b/>
                          <w:i/>
                          <w:sz w:val="20"/>
                          <w:szCs w:val="20"/>
                          <w:lang w:val="fr-CA"/>
                        </w:rPr>
                      </w:pPr>
                      <w:r w:rsidRPr="000A0B67">
                        <w:rPr>
                          <w:b/>
                          <w:sz w:val="20"/>
                          <w:szCs w:val="20"/>
                          <w:lang w:val="fr-CA"/>
                        </w:rPr>
                        <w:t xml:space="preserve">Adapter les CG dans des </w:t>
                      </w:r>
                      <w:r>
                        <w:rPr>
                          <w:b/>
                          <w:sz w:val="20"/>
                          <w:szCs w:val="20"/>
                          <w:lang w:val="fr-CA"/>
                        </w:rPr>
                        <w:t>S</w:t>
                      </w:r>
                      <w:r w:rsidRPr="000A0B67">
                        <w:rPr>
                          <w:b/>
                          <w:sz w:val="20"/>
                          <w:szCs w:val="20"/>
                          <w:lang w:val="fr-CA"/>
                        </w:rPr>
                        <w:t>ituations d’</w:t>
                      </w:r>
                      <w:r>
                        <w:rPr>
                          <w:b/>
                          <w:sz w:val="20"/>
                          <w:szCs w:val="20"/>
                          <w:lang w:val="fr-CA"/>
                        </w:rPr>
                        <w:t>U</w:t>
                      </w:r>
                      <w:r w:rsidRPr="000A0B67">
                        <w:rPr>
                          <w:b/>
                          <w:sz w:val="20"/>
                          <w:szCs w:val="20"/>
                          <w:lang w:val="fr-CA"/>
                        </w:rPr>
                        <w:t>rgence</w:t>
                      </w:r>
                    </w:p>
                    <w:p w14:paraId="0224EE12" w14:textId="49662314" w:rsidR="009B577B" w:rsidRPr="000A0B67" w:rsidRDefault="009B577B" w:rsidP="00003C12">
                      <w:pPr>
                        <w:shd w:val="clear" w:color="auto" w:fill="E2C082"/>
                        <w:spacing w:before="120" w:after="120"/>
                        <w:ind w:left="0"/>
                        <w:rPr>
                          <w:sz w:val="20"/>
                          <w:szCs w:val="20"/>
                          <w:lang w:val="fr-CA"/>
                        </w:rPr>
                      </w:pPr>
                      <w:r w:rsidRPr="000A0B67">
                        <w:rPr>
                          <w:sz w:val="20"/>
                          <w:szCs w:val="20"/>
                          <w:lang w:val="fr-CA"/>
                        </w:rPr>
                        <w:t>Le projet géré à Samburu, Kenya, par International Medical Corps a rencontré beaucoup de difficultés pendant la famine de 2011 parce que la couverture du programme n’était pas optimale. Beaucoup de mères</w:t>
                      </w:r>
                      <w:r>
                        <w:rPr>
                          <w:sz w:val="20"/>
                          <w:szCs w:val="20"/>
                          <w:lang w:val="fr-CA"/>
                        </w:rPr>
                        <w:t xml:space="preserve">  </w:t>
                      </w:r>
                      <w:r w:rsidRPr="000A0B67">
                        <w:rPr>
                          <w:sz w:val="20"/>
                          <w:szCs w:val="20"/>
                          <w:lang w:val="fr-CA"/>
                        </w:rPr>
                        <w:t>se sont déplacées avec leur cheptel pour aller dans des zones où les groupes n’étaient pas présents, donc, il y avait des nombres plus élevés</w:t>
                      </w:r>
                      <w:r>
                        <w:rPr>
                          <w:sz w:val="20"/>
                          <w:szCs w:val="20"/>
                          <w:lang w:val="fr-CA"/>
                        </w:rPr>
                        <w:t xml:space="preserve">  </w:t>
                      </w:r>
                      <w:r w:rsidRPr="000A0B67">
                        <w:rPr>
                          <w:sz w:val="20"/>
                          <w:szCs w:val="20"/>
                          <w:lang w:val="fr-CA"/>
                        </w:rPr>
                        <w:t xml:space="preserve">de personnes qui quittaient le groupe. Ceci aurait pu être évité en assurant que les zones où les mères allaient étaient aussi couvertes par le programme de CG. </w:t>
                      </w:r>
                    </w:p>
                    <w:p w14:paraId="5DCDCEFA" w14:textId="77777777" w:rsidR="009B577B" w:rsidRPr="00983227" w:rsidRDefault="009B577B" w:rsidP="009200BD">
                      <w:pPr>
                        <w:spacing w:before="120" w:after="120"/>
                        <w:ind w:left="0"/>
                        <w:rPr>
                          <w:sz w:val="16"/>
                          <w:szCs w:val="16"/>
                          <w:lang w:val="fr-CA"/>
                        </w:rPr>
                      </w:pPr>
                    </w:p>
                    <w:p w14:paraId="3B8A2DA1" w14:textId="77777777" w:rsidR="009B577B" w:rsidRPr="00983227" w:rsidRDefault="009B577B" w:rsidP="009200BD">
                      <w:pPr>
                        <w:spacing w:before="120" w:after="120"/>
                        <w:ind w:left="0"/>
                        <w:rPr>
                          <w:sz w:val="16"/>
                          <w:szCs w:val="16"/>
                          <w:lang w:val="fr-CA"/>
                        </w:rPr>
                      </w:pPr>
                    </w:p>
                    <w:p w14:paraId="3F055E0B" w14:textId="77777777" w:rsidR="009B577B" w:rsidRPr="00983227" w:rsidRDefault="009B577B" w:rsidP="009200BD">
                      <w:pPr>
                        <w:spacing w:before="120" w:after="120"/>
                        <w:ind w:left="0"/>
                        <w:rPr>
                          <w:sz w:val="16"/>
                          <w:szCs w:val="16"/>
                          <w:lang w:val="fr-CA"/>
                        </w:rPr>
                      </w:pPr>
                    </w:p>
                    <w:p w14:paraId="4BF59CB2" w14:textId="77777777" w:rsidR="009B577B" w:rsidRPr="00983227" w:rsidRDefault="009B577B" w:rsidP="009200BD">
                      <w:pPr>
                        <w:spacing w:before="120" w:after="120"/>
                        <w:ind w:left="0"/>
                        <w:rPr>
                          <w:sz w:val="16"/>
                          <w:szCs w:val="16"/>
                          <w:lang w:val="fr-CA"/>
                        </w:rPr>
                      </w:pPr>
                    </w:p>
                  </w:txbxContent>
                </v:textbox>
                <w10:wrap type="square"/>
              </v:shape>
            </w:pict>
          </mc:Fallback>
        </mc:AlternateContent>
      </w:r>
      <w:r w:rsidR="009200BD" w:rsidRPr="006207D5">
        <w:rPr>
          <w:rFonts w:ascii="Calibri" w:hAnsi="Calibri" w:cs="Calibri"/>
          <w:lang w:val="fr-FR"/>
        </w:rPr>
        <w:t xml:space="preserve">2b. </w:t>
      </w:r>
      <w:r w:rsidR="009200BD" w:rsidRPr="006207D5">
        <w:rPr>
          <w:rFonts w:ascii="Calibri" w:hAnsi="Calibri" w:cs="Calibri"/>
          <w:lang w:val="fr-FR"/>
        </w:rPr>
        <w:tab/>
        <w:t>Demandez aux participants</w:t>
      </w:r>
      <w:r w:rsidR="00034BE1">
        <w:rPr>
          <w:rFonts w:ascii="Calibri" w:hAnsi="Calibri" w:cs="Calibri"/>
          <w:lang w:val="fr-FR"/>
        </w:rPr>
        <w:t xml:space="preserve"> </w:t>
      </w:r>
      <w:r w:rsidR="009200BD" w:rsidRPr="006207D5">
        <w:rPr>
          <w:rFonts w:ascii="Calibri" w:hAnsi="Calibri" w:cs="Calibri"/>
          <w:lang w:val="fr-FR"/>
        </w:rPr>
        <w:t>: Pourquoi ceci est-il important</w:t>
      </w:r>
      <w:r w:rsidR="00034BE1">
        <w:rPr>
          <w:rFonts w:ascii="Calibri" w:hAnsi="Calibri" w:cs="Calibri"/>
          <w:lang w:val="fr-FR"/>
        </w:rPr>
        <w:t xml:space="preserve"> </w:t>
      </w:r>
      <w:r w:rsidR="009200BD" w:rsidRPr="006207D5">
        <w:rPr>
          <w:rFonts w:ascii="Calibri" w:hAnsi="Calibri" w:cs="Calibri"/>
          <w:lang w:val="fr-FR"/>
        </w:rPr>
        <w:t>? Pourquoi avons-nous besoin que les volontaires et Femmes Voisines de Care Group vivent proches les unes des autres</w:t>
      </w:r>
      <w:r w:rsidR="00034BE1">
        <w:rPr>
          <w:rFonts w:ascii="Calibri" w:hAnsi="Calibri" w:cs="Calibri"/>
          <w:lang w:val="fr-FR"/>
        </w:rPr>
        <w:t xml:space="preserve"> </w:t>
      </w:r>
      <w:r w:rsidR="009200BD" w:rsidRPr="006207D5">
        <w:rPr>
          <w:rFonts w:ascii="Calibri" w:hAnsi="Calibri" w:cs="Calibri"/>
          <w:lang w:val="fr-FR"/>
        </w:rPr>
        <w:t>? Dites aux participants qu’il est préférable que les VCG ne parcourent pas une trop longue distance, en général, pas plus de 45 minutes de marche pour rejoindre la maison la plus éloignée qu’elle visite pour qu’une visite régulière ne soit pas empêchée. Dans beaucoup de projets de CG, le temps moyen de voyage est beaucoup moins que cela. Ceci rend également moins susceptible que les VCG aient des relations antérieures avec les personnes qu’elles servent, ce qui va aider à encourager un changement de comportement. Il est aussi important que les femmes n’aient pas</w:t>
      </w:r>
      <w:r w:rsidR="00A85BF6">
        <w:rPr>
          <w:rFonts w:ascii="Calibri" w:hAnsi="Calibri" w:cs="Calibri"/>
          <w:lang w:val="fr-FR"/>
        </w:rPr>
        <w:t xml:space="preserve"> </w:t>
      </w:r>
      <w:r w:rsidR="009200BD" w:rsidRPr="006207D5">
        <w:rPr>
          <w:rFonts w:ascii="Calibri" w:hAnsi="Calibri" w:cs="Calibri"/>
          <w:lang w:val="fr-FR"/>
        </w:rPr>
        <w:t>à marcher pendant plus d’une heure pour aller à la rencontre de CG.</w:t>
      </w:r>
      <w:r w:rsidR="00A85BF6">
        <w:rPr>
          <w:rFonts w:ascii="Calibri" w:hAnsi="Calibri" w:cs="Calibri"/>
          <w:lang w:val="fr-FR"/>
        </w:rPr>
        <w:t xml:space="preserve"> </w:t>
      </w:r>
    </w:p>
    <w:p w14:paraId="4DC2E499" w14:textId="624130BE" w:rsidR="009200BD" w:rsidRPr="006207D5" w:rsidRDefault="009200BD" w:rsidP="009200BD">
      <w:pPr>
        <w:ind w:left="1620" w:hanging="450"/>
        <w:rPr>
          <w:rFonts w:ascii="Calibri" w:hAnsi="Calibri" w:cs="Calibri"/>
          <w:lang w:val="fr-FR"/>
        </w:rPr>
      </w:pPr>
      <w:r w:rsidRPr="006207D5">
        <w:rPr>
          <w:rFonts w:ascii="Calibri" w:hAnsi="Calibri" w:cs="Calibri"/>
          <w:lang w:val="fr-FR"/>
        </w:rPr>
        <w:t xml:space="preserve">2c. </w:t>
      </w:r>
      <w:r w:rsidRPr="006207D5">
        <w:rPr>
          <w:rFonts w:ascii="Calibri" w:hAnsi="Calibri" w:cs="Calibri"/>
          <w:lang w:val="fr-FR"/>
        </w:rPr>
        <w:tab/>
        <w:t>Demandez aux participants</w:t>
      </w:r>
      <w:r w:rsidR="00034BE1">
        <w:rPr>
          <w:rFonts w:ascii="Calibri" w:hAnsi="Calibri" w:cs="Calibri"/>
          <w:lang w:val="fr-FR"/>
        </w:rPr>
        <w:t xml:space="preserve"> </w:t>
      </w:r>
      <w:r w:rsidRPr="006207D5">
        <w:rPr>
          <w:rFonts w:ascii="Calibri" w:hAnsi="Calibri" w:cs="Calibri"/>
          <w:lang w:val="fr-FR"/>
        </w:rPr>
        <w:t>: Si, après avoir essayé de former des Care Groups, vous trouvez que les femmes marchent plus d’une heure pour participer aux rencontres de Care Group, que devez-vous faire</w:t>
      </w:r>
      <w:r w:rsidR="00034BE1">
        <w:rPr>
          <w:rFonts w:ascii="Calibri" w:hAnsi="Calibri" w:cs="Calibri"/>
          <w:lang w:val="fr-FR"/>
        </w:rPr>
        <w:t xml:space="preserve"> </w:t>
      </w:r>
      <w:r w:rsidRPr="006207D5">
        <w:rPr>
          <w:rFonts w:ascii="Calibri" w:hAnsi="Calibri" w:cs="Calibri"/>
          <w:lang w:val="fr-FR"/>
        </w:rPr>
        <w:t xml:space="preserve">? Dire aux participants que si les femmes marchent plus d’une heure pour participer aux rencontres de CG, le problème doit être évoqué auprès de la direction du projet. La direction doit alors revoir la stratégie de couverture et l’ajuster aux CG plus petits, composés de VCG qui vivent proches les unes des autres. </w:t>
      </w:r>
    </w:p>
    <w:p w14:paraId="48C8A323" w14:textId="77777777" w:rsidR="009200BD" w:rsidRPr="006207D5" w:rsidRDefault="009200BD" w:rsidP="009200BD">
      <w:pPr>
        <w:ind w:left="1620" w:hanging="450"/>
        <w:rPr>
          <w:rFonts w:ascii="Calibri" w:eastAsia="Times New Roman" w:hAnsi="Calibri" w:cs="Calibri"/>
          <w:lang w:val="fr-FR"/>
        </w:rPr>
      </w:pPr>
      <w:r w:rsidRPr="006207D5">
        <w:rPr>
          <w:rFonts w:ascii="Calibri" w:eastAsia="Times New Roman" w:hAnsi="Calibri" w:cs="Calibri"/>
          <w:lang w:val="fr-FR"/>
        </w:rPr>
        <w:t xml:space="preserve">2d. </w:t>
      </w:r>
      <w:r w:rsidRPr="006207D5">
        <w:rPr>
          <w:rFonts w:ascii="Calibri" w:eastAsia="Times New Roman" w:hAnsi="Calibri" w:cs="Calibri"/>
          <w:lang w:val="fr-FR"/>
        </w:rPr>
        <w:tab/>
        <w:t xml:space="preserve">Dites aux participants qu’un autre facteur important dans la formation des CG est de s’assurer que tous (ou presque tous) les bénéficiaires ciblés, tels que les femmes enceintes ou allaitantes (FEA), ou les Femmes en âge de procréer (FAP) sont dans les CG. </w:t>
      </w:r>
    </w:p>
    <w:p w14:paraId="05FDEB6A" w14:textId="0DFD728D" w:rsidR="009200BD" w:rsidRPr="006207D5" w:rsidRDefault="009200BD" w:rsidP="00003C12">
      <w:pPr>
        <w:ind w:left="1620" w:hanging="450"/>
        <w:rPr>
          <w:lang w:val="fr-FR"/>
        </w:rPr>
      </w:pPr>
      <w:r w:rsidRPr="006207D5">
        <w:rPr>
          <w:rFonts w:ascii="Calibri" w:hAnsi="Calibri" w:cs="Calibri"/>
          <w:lang w:val="fr-FR"/>
        </w:rPr>
        <w:t xml:space="preserve">2e. </w:t>
      </w:r>
      <w:r w:rsidRPr="006207D5">
        <w:rPr>
          <w:rFonts w:ascii="Calibri" w:hAnsi="Calibri" w:cs="Calibri"/>
          <w:lang w:val="fr-FR"/>
        </w:rPr>
        <w:tab/>
      </w:r>
      <w:r w:rsidRPr="006207D5">
        <w:rPr>
          <w:rFonts w:ascii="Calibri" w:eastAsia="Times New Roman" w:hAnsi="Calibri" w:cs="Calibri"/>
          <w:lang w:val="fr-FR"/>
        </w:rPr>
        <w:t>Demandez aux participants</w:t>
      </w:r>
      <w:r w:rsidR="00034BE1">
        <w:rPr>
          <w:rFonts w:ascii="Calibri" w:eastAsia="Times New Roman" w:hAnsi="Calibri" w:cs="Calibri"/>
          <w:lang w:val="fr-FR"/>
        </w:rPr>
        <w:t xml:space="preserve"> </w:t>
      </w:r>
      <w:r w:rsidRPr="006207D5">
        <w:rPr>
          <w:rFonts w:ascii="Calibri" w:eastAsia="Times New Roman" w:hAnsi="Calibri" w:cs="Calibri"/>
          <w:lang w:val="fr-FR"/>
        </w:rPr>
        <w:t>: Pourquoi ceci est-il important</w:t>
      </w:r>
      <w:r w:rsidR="00034BE1">
        <w:rPr>
          <w:rFonts w:ascii="Calibri" w:eastAsia="Times New Roman" w:hAnsi="Calibri" w:cs="Calibri"/>
          <w:lang w:val="fr-FR"/>
        </w:rPr>
        <w:t xml:space="preserve"> </w:t>
      </w:r>
      <w:r w:rsidRPr="006207D5">
        <w:rPr>
          <w:rFonts w:ascii="Calibri" w:eastAsia="Times New Roman" w:hAnsi="Calibri" w:cs="Calibri"/>
          <w:lang w:val="fr-FR"/>
        </w:rPr>
        <w:t>? Pourquoi devons-nous nous assurer que presque tous nos bénéficiaires ciblés fassent partie d’un Care Group</w:t>
      </w:r>
      <w:r w:rsidR="00034BE1">
        <w:rPr>
          <w:rFonts w:ascii="Calibri" w:eastAsia="Times New Roman" w:hAnsi="Calibri" w:cs="Calibri"/>
          <w:lang w:val="fr-FR"/>
        </w:rPr>
        <w:t xml:space="preserve"> </w:t>
      </w:r>
      <w:r w:rsidRPr="006207D5">
        <w:rPr>
          <w:rFonts w:ascii="Calibri" w:eastAsia="Times New Roman" w:hAnsi="Calibri" w:cs="Calibri"/>
          <w:lang w:val="fr-FR"/>
        </w:rPr>
        <w:t>? Dites aux participants que pour créer un environnement social de soutien pour un changement de comportement, il est important que plusieurs mères adoptent les nouvelles pratiques qui sont en train d’être promu</w:t>
      </w:r>
      <w:r w:rsidR="00957D52" w:rsidRPr="006207D5">
        <w:rPr>
          <w:rFonts w:ascii="Calibri" w:eastAsia="Times New Roman" w:hAnsi="Calibri" w:cs="Calibri"/>
          <w:lang w:val="fr-FR"/>
        </w:rPr>
        <w:t>e</w:t>
      </w:r>
      <w:r w:rsidRPr="006207D5">
        <w:rPr>
          <w:rFonts w:ascii="Calibri" w:eastAsia="Times New Roman" w:hAnsi="Calibri" w:cs="Calibri"/>
          <w:lang w:val="fr-FR"/>
        </w:rPr>
        <w:t xml:space="preserve">s. Le changement de comportement est beaucoup plus susceptible de se passer quand il y a un contact régulier, direct avec toutes les mères de jeunes enfants, plutôt que d’atteindre seulement une petite proportion de mères, et probablement plus susceptible quand il y a un contact avec tous les ménages dans une communauté, bien que cette approche </w:t>
      </w:r>
      <w:r w:rsidR="00C71407" w:rsidRPr="006207D5">
        <w:rPr>
          <w:rFonts w:ascii="Calibri" w:eastAsia="Times New Roman" w:hAnsi="Calibri" w:cs="Calibri"/>
          <w:lang w:val="fr-FR"/>
        </w:rPr>
        <w:t>soit</w:t>
      </w:r>
      <w:r w:rsidRPr="006207D5">
        <w:rPr>
          <w:rFonts w:ascii="Calibri" w:eastAsia="Times New Roman" w:hAnsi="Calibri" w:cs="Calibri"/>
          <w:lang w:val="fr-FR"/>
        </w:rPr>
        <w:t xml:space="preserve"> probablement plus coûteuse. </w:t>
      </w:r>
    </w:p>
    <w:p w14:paraId="793CE997" w14:textId="77777777" w:rsidR="009200BD" w:rsidRPr="006207D5" w:rsidRDefault="009200BD" w:rsidP="009200BD">
      <w:pPr>
        <w:ind w:left="1080" w:hanging="360"/>
        <w:rPr>
          <w:lang w:val="fr-FR"/>
        </w:rPr>
      </w:pPr>
      <w:r w:rsidRPr="006207D5">
        <w:rPr>
          <w:lang w:val="fr-FR"/>
        </w:rPr>
        <w:t xml:space="preserve">3. </w:t>
      </w:r>
      <w:r w:rsidRPr="006207D5">
        <w:rPr>
          <w:lang w:val="fr-FR"/>
        </w:rPr>
        <w:tab/>
        <w:t xml:space="preserve">Trois </w:t>
      </w:r>
      <w:r w:rsidR="00D75D30" w:rsidRPr="006207D5">
        <w:rPr>
          <w:lang w:val="fr-FR"/>
        </w:rPr>
        <w:t>A</w:t>
      </w:r>
      <w:r w:rsidRPr="006207D5">
        <w:rPr>
          <w:lang w:val="fr-FR"/>
        </w:rPr>
        <w:t xml:space="preserve">pproches pour </w:t>
      </w:r>
      <w:r w:rsidR="00D75D30" w:rsidRPr="006207D5">
        <w:rPr>
          <w:lang w:val="fr-FR"/>
        </w:rPr>
        <w:t>F</w:t>
      </w:r>
      <w:r w:rsidRPr="006207D5">
        <w:rPr>
          <w:lang w:val="fr-FR"/>
        </w:rPr>
        <w:t>ormer les Care Groups</w:t>
      </w:r>
    </w:p>
    <w:p w14:paraId="30DA4CE1" w14:textId="2968986E" w:rsidR="009200BD" w:rsidRPr="006207D5" w:rsidRDefault="00334665" w:rsidP="009200BD">
      <w:pPr>
        <w:ind w:left="1620" w:hanging="540"/>
        <w:rPr>
          <w:rFonts w:ascii="Calibri" w:hAnsi="Calibri" w:cs="Calibri"/>
          <w:lang w:val="fr-FR"/>
        </w:rPr>
      </w:pPr>
      <w:r w:rsidRPr="006207D5">
        <w:rPr>
          <w:noProof/>
        </w:rPr>
        <mc:AlternateContent>
          <mc:Choice Requires="wps">
            <w:drawing>
              <wp:anchor distT="0" distB="0" distL="114300" distR="114300" simplePos="0" relativeHeight="251655680" behindDoc="0" locked="0" layoutInCell="1" allowOverlap="1" wp14:anchorId="64475D72" wp14:editId="58E04DE8">
                <wp:simplePos x="0" y="0"/>
                <wp:positionH relativeFrom="column">
                  <wp:posOffset>2994660</wp:posOffset>
                </wp:positionH>
                <wp:positionV relativeFrom="paragraph">
                  <wp:posOffset>425450</wp:posOffset>
                </wp:positionV>
                <wp:extent cx="2949575" cy="1249680"/>
                <wp:effectExtent l="0" t="0" r="3175" b="762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9575" cy="1249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E493D" w14:textId="77777777" w:rsidR="009B577B" w:rsidRPr="00EA01C9" w:rsidRDefault="009B577B" w:rsidP="009200BD">
                            <w:pPr>
                              <w:spacing w:before="60" w:after="60"/>
                              <w:ind w:left="0"/>
                              <w:rPr>
                                <w:b/>
                                <w:sz w:val="20"/>
                                <w:lang w:val="fr-CA"/>
                              </w:rPr>
                            </w:pPr>
                            <w:r w:rsidRPr="00EA01C9">
                              <w:rPr>
                                <w:b/>
                                <w:sz w:val="20"/>
                                <w:lang w:val="fr-CA"/>
                              </w:rPr>
                              <w:t xml:space="preserve">Travail avec les </w:t>
                            </w:r>
                            <w:r>
                              <w:rPr>
                                <w:b/>
                                <w:sz w:val="20"/>
                                <w:lang w:val="fr-CA"/>
                              </w:rPr>
                              <w:t>F</w:t>
                            </w:r>
                            <w:r w:rsidRPr="00EA01C9">
                              <w:rPr>
                                <w:b/>
                                <w:sz w:val="20"/>
                                <w:lang w:val="fr-CA"/>
                              </w:rPr>
                              <w:t xml:space="preserve">emmes en </w:t>
                            </w:r>
                            <w:r w:rsidRPr="00C2333D">
                              <w:rPr>
                                <w:b/>
                                <w:bCs/>
                                <w:caps/>
                                <w:sz w:val="20"/>
                                <w:szCs w:val="20"/>
                                <w:lang w:val="fr-CA"/>
                              </w:rPr>
                              <w:t>â</w:t>
                            </w:r>
                            <w:r>
                              <w:rPr>
                                <w:b/>
                                <w:sz w:val="20"/>
                                <w:lang w:val="fr-CA"/>
                              </w:rPr>
                              <w:t>ge de Procréer</w:t>
                            </w:r>
                          </w:p>
                          <w:p w14:paraId="608C700A" w14:textId="77777777" w:rsidR="009B577B" w:rsidRPr="00EA01C9" w:rsidRDefault="009B577B" w:rsidP="00003C12">
                            <w:pPr>
                              <w:shd w:val="clear" w:color="auto" w:fill="E2C082"/>
                              <w:spacing w:before="60" w:after="60"/>
                              <w:ind w:left="0"/>
                              <w:rPr>
                                <w:sz w:val="20"/>
                                <w:szCs w:val="20"/>
                                <w:lang w:val="fr-CA"/>
                              </w:rPr>
                            </w:pPr>
                            <w:r w:rsidRPr="00EA01C9">
                              <w:rPr>
                                <w:sz w:val="20"/>
                                <w:szCs w:val="20"/>
                                <w:lang w:val="fr-CA"/>
                              </w:rPr>
                              <w:t xml:space="preserve">Les projets travaillant avec toutes les femmes en âge de procréer peuvent trouver que ça marche bien en assumant que presque tous les ménages vont inclure une femme en âge de procréer, et trouveront la formation de CG un processus très simple.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75D72" id="Text Box 17" o:spid="_x0000_s1185" type="#_x0000_t202" style="position:absolute;left:0;text-align:left;margin-left:235.8pt;margin-top:33.5pt;width:232.25pt;height:9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" fillcolor="#e2c082" stroked="f" strokeweight=".5pt">
                <v:path arrowok="t"/>
                <v:textbox>
                  <w:txbxContent>
                    <w:p w14:paraId="303E493D" w14:textId="77777777" w:rsidR="009B577B" w:rsidRPr="00EA01C9" w:rsidRDefault="009B577B" w:rsidP="009200BD">
                      <w:pPr>
                        <w:spacing w:before="60" w:after="60"/>
                        <w:ind w:left="0"/>
                        <w:rPr>
                          <w:b/>
                          <w:sz w:val="20"/>
                          <w:lang w:val="fr-CA"/>
                        </w:rPr>
                      </w:pPr>
                      <w:r w:rsidRPr="00EA01C9">
                        <w:rPr>
                          <w:b/>
                          <w:sz w:val="20"/>
                          <w:lang w:val="fr-CA"/>
                        </w:rPr>
                        <w:t xml:space="preserve">Travail avec les </w:t>
                      </w:r>
                      <w:r>
                        <w:rPr>
                          <w:b/>
                          <w:sz w:val="20"/>
                          <w:lang w:val="fr-CA"/>
                        </w:rPr>
                        <w:t>F</w:t>
                      </w:r>
                      <w:r w:rsidRPr="00EA01C9">
                        <w:rPr>
                          <w:b/>
                          <w:sz w:val="20"/>
                          <w:lang w:val="fr-CA"/>
                        </w:rPr>
                        <w:t xml:space="preserve">emmes en </w:t>
                      </w:r>
                      <w:r w:rsidRPr="00C2333D">
                        <w:rPr>
                          <w:b/>
                          <w:bCs/>
                          <w:caps/>
                          <w:sz w:val="20"/>
                          <w:szCs w:val="20"/>
                          <w:lang w:val="fr-CA"/>
                        </w:rPr>
                        <w:t>â</w:t>
                      </w:r>
                      <w:r>
                        <w:rPr>
                          <w:b/>
                          <w:sz w:val="20"/>
                          <w:lang w:val="fr-CA"/>
                        </w:rPr>
                        <w:t>ge de Procréer</w:t>
                      </w:r>
                    </w:p>
                    <w:p w14:paraId="608C700A" w14:textId="77777777" w:rsidR="009B577B" w:rsidRPr="00EA01C9" w:rsidRDefault="009B577B" w:rsidP="00003C12">
                      <w:pPr>
                        <w:shd w:val="clear" w:color="auto" w:fill="E2C082"/>
                        <w:spacing w:before="60" w:after="60"/>
                        <w:ind w:left="0"/>
                        <w:rPr>
                          <w:sz w:val="20"/>
                          <w:szCs w:val="20"/>
                          <w:lang w:val="fr-CA"/>
                        </w:rPr>
                      </w:pPr>
                      <w:r w:rsidRPr="00EA01C9">
                        <w:rPr>
                          <w:sz w:val="20"/>
                          <w:szCs w:val="20"/>
                          <w:lang w:val="fr-CA"/>
                        </w:rPr>
                        <w:t xml:space="preserve">Les projets travaillant avec toutes les femmes en âge de procréer peuvent trouver que ça marche bien en assumant que presque tous les ménages vont inclure une femme en âge de procréer, et trouveront la formation de CG un processus très simple. </w:t>
                      </w:r>
                    </w:p>
                  </w:txbxContent>
                </v:textbox>
                <w10:wrap type="square"/>
              </v:shape>
            </w:pict>
          </mc:Fallback>
        </mc:AlternateContent>
      </w:r>
      <w:r w:rsidR="009200BD" w:rsidRPr="006207D5">
        <w:rPr>
          <w:rFonts w:ascii="Calibri" w:hAnsi="Calibri" w:cs="Calibri"/>
          <w:lang w:val="fr-FR"/>
        </w:rPr>
        <w:t>3a.</w:t>
      </w:r>
      <w:r w:rsidR="009200BD" w:rsidRPr="006207D5">
        <w:rPr>
          <w:rFonts w:ascii="Calibri" w:hAnsi="Calibri" w:cs="Calibri"/>
          <w:lang w:val="fr-FR"/>
        </w:rPr>
        <w:tab/>
        <w:t xml:space="preserve">Dites aux participants qu’en se basant sur l’expérience des autres pays, il y a trois différentes approches recommandées pour identifier l’auditoire ciblé et les former en CG. Elles sont : </w:t>
      </w:r>
    </w:p>
    <w:p w14:paraId="41C41381" w14:textId="77777777" w:rsidR="009200BD" w:rsidRPr="006207D5" w:rsidRDefault="009200BD" w:rsidP="00E86CE6">
      <w:pPr>
        <w:pStyle w:val="ListParagraph"/>
        <w:numPr>
          <w:ilvl w:val="0"/>
          <w:numId w:val="63"/>
        </w:numPr>
        <w:spacing w:after="120"/>
        <w:ind w:left="1980"/>
        <w:rPr>
          <w:rFonts w:ascii="Calibri" w:hAnsi="Calibri" w:cs="Calibri"/>
          <w:kern w:val="0"/>
          <w:lang w:val="fr-FR"/>
        </w:rPr>
      </w:pPr>
      <w:r w:rsidRPr="006207D5">
        <w:rPr>
          <w:rFonts w:ascii="Calibri" w:hAnsi="Calibri" w:cs="Calibri"/>
          <w:kern w:val="0"/>
          <w:lang w:val="fr-FR"/>
        </w:rPr>
        <w:t>Recensement</w:t>
      </w:r>
    </w:p>
    <w:p w14:paraId="1A2D0572" w14:textId="77777777" w:rsidR="009200BD" w:rsidRPr="006207D5" w:rsidRDefault="009200BD" w:rsidP="00E86CE6">
      <w:pPr>
        <w:pStyle w:val="ListParagraph"/>
        <w:numPr>
          <w:ilvl w:val="0"/>
          <w:numId w:val="63"/>
        </w:numPr>
        <w:spacing w:after="120"/>
        <w:ind w:left="1980"/>
        <w:rPr>
          <w:rFonts w:ascii="Calibri" w:hAnsi="Calibri" w:cs="Calibri"/>
          <w:kern w:val="0"/>
          <w:lang w:val="fr-FR"/>
        </w:rPr>
      </w:pPr>
      <w:r w:rsidRPr="006207D5">
        <w:rPr>
          <w:rFonts w:ascii="Calibri" w:hAnsi="Calibri" w:cs="Calibri"/>
          <w:kern w:val="0"/>
          <w:lang w:val="fr-FR"/>
        </w:rPr>
        <w:t>Liste de la communauté</w:t>
      </w:r>
    </w:p>
    <w:p w14:paraId="4C36A820" w14:textId="77777777" w:rsidR="009200BD" w:rsidRPr="006207D5" w:rsidRDefault="009200BD" w:rsidP="00E86CE6">
      <w:pPr>
        <w:pStyle w:val="ListParagraph"/>
        <w:numPr>
          <w:ilvl w:val="0"/>
          <w:numId w:val="63"/>
        </w:numPr>
        <w:ind w:left="1980"/>
        <w:rPr>
          <w:rFonts w:ascii="Calibri" w:hAnsi="Calibri" w:cs="Calibri"/>
          <w:kern w:val="0"/>
          <w:lang w:val="fr-FR"/>
        </w:rPr>
      </w:pPr>
      <w:r w:rsidRPr="006207D5">
        <w:rPr>
          <w:rFonts w:ascii="Calibri" w:hAnsi="Calibri" w:cs="Calibri"/>
          <w:kern w:val="0"/>
          <w:lang w:val="fr-FR"/>
        </w:rPr>
        <w:t xml:space="preserve">Assemblée Générale de la Communauté </w:t>
      </w:r>
    </w:p>
    <w:p w14:paraId="67DCB8ED" w14:textId="5676CAFD" w:rsidR="009200BD" w:rsidRPr="006207D5" w:rsidRDefault="009200BD" w:rsidP="009200BD">
      <w:pPr>
        <w:ind w:left="1620" w:hanging="540"/>
        <w:rPr>
          <w:rFonts w:ascii="Calibri" w:hAnsi="Calibri" w:cs="Calibri"/>
          <w:color w:val="4F81BD" w:themeColor="accent1"/>
          <w:lang w:val="fr-FR"/>
        </w:rPr>
      </w:pPr>
      <w:r w:rsidRPr="006207D5">
        <w:rPr>
          <w:rFonts w:ascii="Calibri" w:hAnsi="Calibri" w:cs="Calibri"/>
          <w:lang w:val="fr-FR"/>
        </w:rPr>
        <w:t xml:space="preserve">3b. </w:t>
      </w:r>
      <w:r w:rsidRPr="006207D5">
        <w:rPr>
          <w:rFonts w:ascii="Calibri" w:hAnsi="Calibri" w:cs="Calibri"/>
          <w:lang w:val="fr-FR"/>
        </w:rPr>
        <w:tab/>
      </w:r>
      <w:r w:rsidRPr="006207D5">
        <w:rPr>
          <w:lang w:val="fr-FR"/>
        </w:rPr>
        <w:t xml:space="preserve">Expliquez brièvement aux participants chaque méthode comme suit. Plus d’informations se trouvent dans la </w:t>
      </w:r>
      <w:r w:rsidR="00A5075D" w:rsidRPr="00003C12">
        <w:rPr>
          <w:b/>
          <w:color w:val="237990"/>
          <w:lang w:val="fr-FR"/>
        </w:rPr>
        <w:t>Leçon</w:t>
      </w:r>
      <w:r w:rsidRPr="00003C12">
        <w:rPr>
          <w:b/>
          <w:color w:val="237990"/>
          <w:lang w:val="fr-FR"/>
        </w:rPr>
        <w:t xml:space="preserve"> 5, </w:t>
      </w:r>
      <w:r w:rsidR="009954BF" w:rsidRPr="00003C12">
        <w:rPr>
          <w:b/>
          <w:color w:val="237990"/>
          <w:lang w:val="fr-FR"/>
        </w:rPr>
        <w:t>Document</w:t>
      </w:r>
      <w:r w:rsidRPr="00003C12">
        <w:rPr>
          <w:b/>
          <w:color w:val="237990"/>
          <w:lang w:val="fr-FR"/>
        </w:rPr>
        <w:t xml:space="preserve"> 1</w:t>
      </w:r>
      <w:r w:rsidR="00034BE1">
        <w:rPr>
          <w:b/>
          <w:color w:val="237990"/>
          <w:lang w:val="fr-FR"/>
        </w:rPr>
        <w:t xml:space="preserve"> </w:t>
      </w:r>
      <w:r w:rsidRPr="00003C12">
        <w:rPr>
          <w:b/>
          <w:color w:val="237990"/>
          <w:lang w:val="fr-FR"/>
        </w:rPr>
        <w:t xml:space="preserve">: Trois Approches pour </w:t>
      </w:r>
      <w:r w:rsidR="00991937" w:rsidRPr="00003C12">
        <w:rPr>
          <w:b/>
          <w:color w:val="237990"/>
          <w:lang w:val="fr-FR"/>
        </w:rPr>
        <w:t>F</w:t>
      </w:r>
      <w:r w:rsidRPr="00003C12">
        <w:rPr>
          <w:b/>
          <w:color w:val="237990"/>
          <w:lang w:val="fr-FR"/>
        </w:rPr>
        <w:t>ormer les Care Groups</w:t>
      </w:r>
      <w:r w:rsidRPr="00003C12">
        <w:rPr>
          <w:lang w:val="fr-FR"/>
        </w:rPr>
        <w:t xml:space="preserve">. </w:t>
      </w:r>
    </w:p>
    <w:p w14:paraId="19AF4C1E" w14:textId="5B65BB2C" w:rsidR="009200BD" w:rsidRPr="006207D5" w:rsidRDefault="009200BD" w:rsidP="00E86CE6">
      <w:pPr>
        <w:pStyle w:val="ListParagraph"/>
        <w:numPr>
          <w:ilvl w:val="0"/>
          <w:numId w:val="64"/>
        </w:numPr>
        <w:spacing w:after="120"/>
        <w:ind w:left="1980"/>
        <w:rPr>
          <w:kern w:val="0"/>
          <w:lang w:val="fr-FR"/>
        </w:rPr>
      </w:pPr>
      <w:r w:rsidRPr="006207D5">
        <w:rPr>
          <w:kern w:val="0"/>
          <w:lang w:val="fr-FR"/>
        </w:rPr>
        <w:t>Recensement</w:t>
      </w:r>
      <w:r w:rsidR="00034BE1">
        <w:rPr>
          <w:kern w:val="0"/>
          <w:lang w:val="fr-FR"/>
        </w:rPr>
        <w:t xml:space="preserve"> </w:t>
      </w:r>
      <w:r w:rsidRPr="006207D5">
        <w:rPr>
          <w:kern w:val="0"/>
          <w:lang w:val="fr-FR"/>
        </w:rPr>
        <w:t xml:space="preserve">: Un recensement nécessite beaucoup de travail, mais est nécessaire pour former les CG dans des zones où vous et les autres membres de la communauté ne savent pas qui sont les Femmes enceintes ou allaitantes (FEA) (ou les femmes en âge de procréer </w:t>
      </w:r>
      <w:r w:rsidR="00034BE1">
        <w:rPr>
          <w:kern w:val="0"/>
          <w:lang w:val="fr-FR"/>
        </w:rPr>
        <w:t>[</w:t>
      </w:r>
      <w:r w:rsidRPr="006207D5">
        <w:rPr>
          <w:kern w:val="0"/>
          <w:lang w:val="fr-FR"/>
        </w:rPr>
        <w:t>FAP</w:t>
      </w:r>
      <w:r w:rsidR="00034BE1">
        <w:rPr>
          <w:kern w:val="0"/>
          <w:lang w:val="fr-FR"/>
        </w:rPr>
        <w:t>]</w:t>
      </w:r>
      <w:r w:rsidRPr="006207D5">
        <w:rPr>
          <w:kern w:val="0"/>
          <w:lang w:val="fr-FR"/>
        </w:rPr>
        <w:t>) dans cette communauté. Ceci</w:t>
      </w:r>
      <w:r w:rsidR="00A85BF6">
        <w:rPr>
          <w:kern w:val="0"/>
          <w:lang w:val="fr-FR"/>
        </w:rPr>
        <w:t xml:space="preserve"> </w:t>
      </w:r>
      <w:r w:rsidRPr="006207D5">
        <w:rPr>
          <w:kern w:val="0"/>
          <w:lang w:val="fr-FR"/>
        </w:rPr>
        <w:t xml:space="preserve">peut être le cas dans plusieurs des communautés où vous allez travailler. </w:t>
      </w:r>
    </w:p>
    <w:p w14:paraId="7507E393" w14:textId="337E53DF" w:rsidR="009200BD" w:rsidRPr="006207D5" w:rsidRDefault="009200BD" w:rsidP="00E86CE6">
      <w:pPr>
        <w:pStyle w:val="ListParagraph"/>
        <w:numPr>
          <w:ilvl w:val="0"/>
          <w:numId w:val="64"/>
        </w:numPr>
        <w:spacing w:after="120"/>
        <w:ind w:left="1980"/>
        <w:rPr>
          <w:rFonts w:ascii="Calibri" w:hAnsi="Calibri" w:cs="Calibri"/>
          <w:kern w:val="0"/>
          <w:lang w:val="fr-FR"/>
        </w:rPr>
      </w:pPr>
      <w:r w:rsidRPr="006207D5">
        <w:rPr>
          <w:rFonts w:ascii="Calibri" w:hAnsi="Calibri" w:cs="Calibri"/>
          <w:kern w:val="0"/>
          <w:lang w:val="fr-FR"/>
        </w:rPr>
        <w:t>Liste de la communauté</w:t>
      </w:r>
      <w:r w:rsidR="00034BE1">
        <w:rPr>
          <w:rFonts w:ascii="Calibri" w:hAnsi="Calibri" w:cs="Calibri"/>
          <w:kern w:val="0"/>
          <w:lang w:val="fr-FR"/>
        </w:rPr>
        <w:t xml:space="preserve"> </w:t>
      </w:r>
      <w:r w:rsidRPr="006207D5">
        <w:rPr>
          <w:rFonts w:ascii="Calibri" w:hAnsi="Calibri" w:cs="Calibri"/>
          <w:kern w:val="0"/>
          <w:lang w:val="fr-FR"/>
        </w:rPr>
        <w:t xml:space="preserve">: Si des programmes actifs dans vos zones géographiques qui travaillent avec les femmes enceintes ou allaitantes (ou femmes en âge de procréer) existent déjà, ils pourraient avoir un recensement récent ou une liste que vous pourriez utiliser. Dans certaines communautés, les leaders communautaires sont bien organisés et maintiennent déjà une liste des résidents ou ils peuvent se rappeler par mémoire où toutes les FEA ou FAP vivent. </w:t>
      </w:r>
    </w:p>
    <w:p w14:paraId="4AB285F3" w14:textId="10646842" w:rsidR="009200BD" w:rsidRPr="006207D5" w:rsidRDefault="009200BD" w:rsidP="00E86CE6">
      <w:pPr>
        <w:pStyle w:val="ListParagraph"/>
        <w:numPr>
          <w:ilvl w:val="0"/>
          <w:numId w:val="64"/>
        </w:numPr>
        <w:ind w:left="1980"/>
        <w:rPr>
          <w:rFonts w:ascii="Calibri" w:hAnsi="Calibri" w:cs="Calibri"/>
          <w:kern w:val="0"/>
          <w:lang w:val="fr-FR"/>
        </w:rPr>
      </w:pPr>
      <w:r w:rsidRPr="006207D5">
        <w:rPr>
          <w:rFonts w:ascii="Calibri" w:hAnsi="Calibri" w:cs="Calibri"/>
          <w:kern w:val="0"/>
          <w:lang w:val="fr-FR"/>
        </w:rPr>
        <w:t>Assemblée Générale de la Communauté</w:t>
      </w:r>
      <w:r w:rsidR="00034BE1">
        <w:rPr>
          <w:rFonts w:ascii="Calibri" w:hAnsi="Calibri" w:cs="Calibri"/>
          <w:kern w:val="0"/>
          <w:lang w:val="fr-FR"/>
        </w:rPr>
        <w:t xml:space="preserve"> </w:t>
      </w:r>
      <w:r w:rsidRPr="006207D5">
        <w:rPr>
          <w:rFonts w:ascii="Calibri" w:hAnsi="Calibri" w:cs="Calibri"/>
          <w:kern w:val="0"/>
          <w:lang w:val="fr-FR"/>
        </w:rPr>
        <w:t xml:space="preserve">: Si la participation et la communication de la communauté sont élevées, les leaders communautaires pourraient rassembler toutes les femmes du groupe des bénéficiaires ciblés (tel que demander à toutes celles qui sont enceintes ou qui ont des enfants de moins de 5 ans) d’aller à un lieu central de rencontre pendant un jour particulier pour une assemblée générale de la communauté. </w:t>
      </w:r>
    </w:p>
    <w:p w14:paraId="3DC98562" w14:textId="77777777" w:rsidR="009200BD" w:rsidRPr="006207D5" w:rsidRDefault="009200BD" w:rsidP="009200BD">
      <w:pPr>
        <w:ind w:left="1620" w:right="-90" w:hanging="540"/>
        <w:rPr>
          <w:lang w:val="fr-FR"/>
        </w:rPr>
      </w:pPr>
      <w:r w:rsidRPr="006207D5">
        <w:rPr>
          <w:rFonts w:ascii="Calibri" w:hAnsi="Calibri" w:cs="Calibri"/>
          <w:lang w:val="fr-FR"/>
        </w:rPr>
        <w:t xml:space="preserve">3c. </w:t>
      </w:r>
      <w:r w:rsidRPr="006207D5">
        <w:rPr>
          <w:rFonts w:ascii="Calibri" w:hAnsi="Calibri" w:cs="Calibri"/>
          <w:lang w:val="fr-FR"/>
        </w:rPr>
        <w:tab/>
        <w:t xml:space="preserve">Pour déterminer la meilleure approche pour leur programme, il y a certaines questions clefs que les participants doivent considérer. Affichez la </w:t>
      </w:r>
      <w:r w:rsidR="00A5075D" w:rsidRPr="00003C12">
        <w:rPr>
          <w:rFonts w:ascii="Calibri" w:hAnsi="Calibri" w:cs="Calibri"/>
          <w:b/>
          <w:color w:val="237990"/>
          <w:lang w:val="fr-FR"/>
        </w:rPr>
        <w:t>Leçon</w:t>
      </w:r>
      <w:r w:rsidRPr="00003C12">
        <w:rPr>
          <w:rFonts w:ascii="Calibri" w:hAnsi="Calibri" w:cs="Calibri"/>
          <w:b/>
          <w:color w:val="237990"/>
          <w:lang w:val="fr-FR"/>
        </w:rPr>
        <w:t xml:space="preserve"> 5, </w:t>
      </w:r>
      <w:r w:rsidR="009954BF" w:rsidRPr="00003C12">
        <w:rPr>
          <w:rFonts w:ascii="Calibri" w:hAnsi="Calibri" w:cs="Calibri"/>
          <w:b/>
          <w:color w:val="237990"/>
          <w:lang w:val="fr-FR"/>
        </w:rPr>
        <w:t>Document</w:t>
      </w:r>
      <w:r w:rsidRPr="00003C12">
        <w:rPr>
          <w:rFonts w:ascii="Calibri" w:hAnsi="Calibri" w:cs="Calibri"/>
          <w:b/>
          <w:color w:val="237990"/>
          <w:lang w:val="fr-FR"/>
        </w:rPr>
        <w:t xml:space="preserve"> 2 : Questions </w:t>
      </w:r>
      <w:r w:rsidR="00D75D30" w:rsidRPr="00003C12">
        <w:rPr>
          <w:rFonts w:ascii="Calibri" w:hAnsi="Calibri" w:cs="Calibri"/>
          <w:b/>
          <w:color w:val="237990"/>
          <w:lang w:val="fr-FR"/>
        </w:rPr>
        <w:t>C</w:t>
      </w:r>
      <w:r w:rsidRPr="00003C12">
        <w:rPr>
          <w:rFonts w:ascii="Calibri" w:hAnsi="Calibri" w:cs="Calibri"/>
          <w:b/>
          <w:color w:val="237990"/>
          <w:lang w:val="fr-FR"/>
        </w:rPr>
        <w:t>lefs pour former les Care Groups</w:t>
      </w:r>
      <w:r w:rsidRPr="006207D5">
        <w:rPr>
          <w:rFonts w:ascii="Calibri" w:hAnsi="Calibri" w:cs="Calibri"/>
          <w:lang w:val="fr-FR"/>
        </w:rPr>
        <w:t xml:space="preserve"> et dites à un participant de mettre les réponses alors que vous discutez sur les questions clefs. </w:t>
      </w:r>
    </w:p>
    <w:p w14:paraId="770ECCBA" w14:textId="77777777" w:rsidR="009200BD" w:rsidRPr="006207D5" w:rsidRDefault="009200BD" w:rsidP="009200BD">
      <w:pPr>
        <w:ind w:left="1620" w:hanging="540"/>
        <w:rPr>
          <w:lang w:val="fr-FR"/>
        </w:rPr>
      </w:pPr>
      <w:r w:rsidRPr="006207D5">
        <w:rPr>
          <w:rFonts w:ascii="Calibri" w:hAnsi="Calibri" w:cs="Calibri"/>
          <w:lang w:val="fr-FR"/>
        </w:rPr>
        <w:t>3d.</w:t>
      </w:r>
      <w:r w:rsidRPr="006207D5">
        <w:rPr>
          <w:rFonts w:ascii="Calibri" w:hAnsi="Calibri" w:cs="Calibri"/>
          <w:lang w:val="fr-FR"/>
        </w:rPr>
        <w:tab/>
        <w:t xml:space="preserve">Notez que dans beaucoup d’environnements où la grossesse est cachée jusqu’à ce qu’on ne peut plus la cacher, il serait difficile d’enrôler les femmes enceintes à travers cette approche de CG. Ceci est une raison pour laquelle certaines organisations, y compris World Relief (WR) préfèrent tout simplement enrôler toutes les femmes en âge de procréer. </w:t>
      </w:r>
    </w:p>
    <w:p w14:paraId="0DD0EA65" w14:textId="68CA70C8" w:rsidR="009200BD" w:rsidRPr="006207D5" w:rsidRDefault="009200BD" w:rsidP="009200BD">
      <w:pPr>
        <w:ind w:left="1620" w:hanging="540"/>
        <w:rPr>
          <w:lang w:val="fr-FR"/>
        </w:rPr>
      </w:pPr>
      <w:r w:rsidRPr="006207D5">
        <w:rPr>
          <w:lang w:val="fr-FR"/>
        </w:rPr>
        <w:t xml:space="preserve">3e. </w:t>
      </w:r>
      <w:r w:rsidRPr="006207D5">
        <w:rPr>
          <w:lang w:val="fr-FR"/>
        </w:rPr>
        <w:tab/>
        <w:t>Demandez aux participants</w:t>
      </w:r>
      <w:r w:rsidR="00034BE1">
        <w:rPr>
          <w:lang w:val="fr-FR"/>
        </w:rPr>
        <w:t xml:space="preserve"> </w:t>
      </w:r>
      <w:r w:rsidRPr="006207D5">
        <w:rPr>
          <w:lang w:val="fr-FR"/>
        </w:rPr>
        <w:t>: Et si une localité n’a pas assez de femmes (de voisinage) qui sont éligibles pour participer dans le programme de CG pour former un groupe avec 6-16 femmes</w:t>
      </w:r>
      <w:r w:rsidR="00034BE1">
        <w:rPr>
          <w:lang w:val="fr-FR"/>
        </w:rPr>
        <w:t xml:space="preserve"> </w:t>
      </w:r>
      <w:r w:rsidRPr="006207D5">
        <w:rPr>
          <w:lang w:val="fr-FR"/>
        </w:rPr>
        <w:t>? Dites aux participants</w:t>
      </w:r>
      <w:r w:rsidR="00034BE1">
        <w:rPr>
          <w:lang w:val="fr-FR"/>
        </w:rPr>
        <w:t xml:space="preserve"> </w:t>
      </w:r>
      <w:r w:rsidRPr="006207D5">
        <w:rPr>
          <w:lang w:val="fr-FR"/>
        </w:rPr>
        <w:t>: S’il n’y a pas assez de femmes pour former le Groupe de Voisinage et élire un Volontaire de Care Group, le Promoteur de Care Group doit rapporter ce problème à son superviseur. Potentiellement, un autre Promoteur de Care Group couvrant une série proche de Care Group a trop de femmes éligibles dans sa zone, exigeant qu’il ou elle forme des groupes plus grands que le nombre cible. Dans ce cas, certaines femmes de Voisinage pourraient être transférées pour former des groupes plus proches de la taille du groupe idéal.</w:t>
      </w:r>
      <w:r w:rsidR="00A85BF6">
        <w:rPr>
          <w:lang w:val="fr-FR"/>
        </w:rPr>
        <w:t xml:space="preserve"> </w:t>
      </w:r>
    </w:p>
    <w:p w14:paraId="22BCCAAF" w14:textId="395594C7" w:rsidR="009200BD" w:rsidRPr="006207D5" w:rsidRDefault="009200BD" w:rsidP="009200BD">
      <w:pPr>
        <w:spacing w:after="120"/>
        <w:ind w:left="1620" w:hanging="540"/>
        <w:rPr>
          <w:lang w:val="fr-FR"/>
        </w:rPr>
      </w:pPr>
      <w:r w:rsidRPr="006207D5">
        <w:rPr>
          <w:lang w:val="fr-FR"/>
        </w:rPr>
        <w:t>3f.</w:t>
      </w:r>
      <w:r w:rsidRPr="006207D5">
        <w:rPr>
          <w:lang w:val="fr-FR"/>
        </w:rPr>
        <w:tab/>
        <w:t>Demandez aux participants</w:t>
      </w:r>
      <w:r w:rsidR="00034BE1">
        <w:rPr>
          <w:lang w:val="fr-FR"/>
        </w:rPr>
        <w:t xml:space="preserve"> </w:t>
      </w:r>
      <w:r w:rsidRPr="006207D5">
        <w:rPr>
          <w:lang w:val="fr-FR"/>
        </w:rPr>
        <w:t>: Et si après avoir formé des femmes en Care Groups, il y a 5 volontaires de Care Group qui restent</w:t>
      </w:r>
      <w:r w:rsidR="00034BE1">
        <w:rPr>
          <w:lang w:val="fr-FR"/>
        </w:rPr>
        <w:t xml:space="preserve"> </w:t>
      </w:r>
      <w:r w:rsidRPr="006207D5">
        <w:rPr>
          <w:lang w:val="fr-FR"/>
        </w:rPr>
        <w:t>? Ces volontaires doivent-ils constituer leur propre Care Group ou être ajoutés à un autre Care Group? Dites aux participants</w:t>
      </w:r>
      <w:r w:rsidR="00034BE1">
        <w:rPr>
          <w:lang w:val="fr-FR"/>
        </w:rPr>
        <w:t xml:space="preserve"> </w:t>
      </w:r>
      <w:r w:rsidRPr="006207D5">
        <w:rPr>
          <w:lang w:val="fr-FR"/>
        </w:rPr>
        <w:t>: Cinq femmes sont trop peu pour constituer un Care Group. S’il y a un Care Group tout proche, il serait mieux d’assigner le volontaire de Care Group à deux Care Groups différents pour obtenir une taille de groupe plus proche de la taille idéale.</w:t>
      </w:r>
      <w:r w:rsidR="00A85BF6">
        <w:rPr>
          <w:lang w:val="fr-FR"/>
        </w:rPr>
        <w:t xml:space="preserve"> </w:t>
      </w:r>
    </w:p>
    <w:p w14:paraId="3FB85292" w14:textId="481A0321" w:rsidR="009200BD" w:rsidRPr="006207D5" w:rsidRDefault="00334665" w:rsidP="009200BD">
      <w:pPr>
        <w:rPr>
          <w:lang w:val="fr-FR"/>
        </w:rPr>
      </w:pPr>
      <w:r w:rsidRPr="006207D5">
        <w:rPr>
          <w:noProof/>
        </w:rPr>
        <mc:AlternateContent>
          <mc:Choice Requires="wps">
            <w:drawing>
              <wp:inline distT="0" distB="0" distL="0" distR="0" wp14:anchorId="36075CF1" wp14:editId="605FD696">
                <wp:extent cx="5486400" cy="2895600"/>
                <wp:effectExtent l="0" t="0" r="0" b="0"/>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95600"/>
                        </a:xfrm>
                        <a:prstGeom prst="rect">
                          <a:avLst/>
                        </a:prstGeom>
                        <a:solidFill>
                          <a:srgbClr val="E2C082"/>
                        </a:solidFill>
                        <a:ln>
                          <a:noFill/>
                        </a:ln>
                        <a:extLst/>
                      </wps:spPr>
                      <wps:txbx>
                        <w:txbxContent>
                          <w:p w14:paraId="2247C18A" w14:textId="77777777" w:rsidR="009B577B" w:rsidRPr="00FF7931" w:rsidRDefault="009B577B" w:rsidP="00F43ABE">
                            <w:pPr>
                              <w:shd w:val="clear" w:color="auto" w:fill="E2C082"/>
                              <w:spacing w:before="120" w:after="120"/>
                              <w:ind w:left="0"/>
                              <w:rPr>
                                <w:rFonts w:cs="Tahoma"/>
                                <w:b/>
                                <w:sz w:val="20"/>
                                <w:szCs w:val="20"/>
                                <w:lang w:val="fr-CA"/>
                              </w:rPr>
                            </w:pPr>
                            <w:r w:rsidRPr="00FF7931">
                              <w:rPr>
                                <w:rFonts w:cs="Tahoma"/>
                                <w:b/>
                                <w:sz w:val="20"/>
                                <w:szCs w:val="20"/>
                                <w:lang w:val="fr-CA"/>
                              </w:rPr>
                              <w:t xml:space="preserve">Expérience de Curamericas </w:t>
                            </w:r>
                            <w:r>
                              <w:rPr>
                                <w:rFonts w:cs="Tahoma"/>
                                <w:b/>
                                <w:sz w:val="20"/>
                                <w:szCs w:val="20"/>
                                <w:lang w:val="fr-CA"/>
                              </w:rPr>
                              <w:t>T</w:t>
                            </w:r>
                            <w:r w:rsidRPr="00FF7931">
                              <w:rPr>
                                <w:rFonts w:cs="Tahoma"/>
                                <w:b/>
                                <w:sz w:val="20"/>
                                <w:szCs w:val="20"/>
                                <w:lang w:val="fr-CA"/>
                              </w:rPr>
                              <w:t>ravaillant</w:t>
                            </w:r>
                            <w:r>
                              <w:rPr>
                                <w:rFonts w:cs="Tahoma"/>
                                <w:b/>
                                <w:sz w:val="20"/>
                                <w:szCs w:val="20"/>
                                <w:lang w:val="fr-CA"/>
                              </w:rPr>
                              <w:t xml:space="preserve"> dans une Zone du Guatemala ayant</w:t>
                            </w:r>
                            <w:r w:rsidRPr="00FF7931">
                              <w:rPr>
                                <w:rFonts w:cs="Tahoma"/>
                                <w:b/>
                                <w:sz w:val="20"/>
                                <w:szCs w:val="20"/>
                                <w:lang w:val="fr-CA"/>
                              </w:rPr>
                              <w:t xml:space="preserve"> une </w:t>
                            </w:r>
                            <w:r>
                              <w:rPr>
                                <w:rFonts w:cs="Tahoma"/>
                                <w:b/>
                                <w:sz w:val="20"/>
                                <w:szCs w:val="20"/>
                                <w:lang w:val="fr-CA"/>
                              </w:rPr>
                              <w:t>E</w:t>
                            </w:r>
                            <w:r w:rsidRPr="00FF7931">
                              <w:rPr>
                                <w:rFonts w:cs="Tahoma"/>
                                <w:b/>
                                <w:sz w:val="20"/>
                                <w:szCs w:val="20"/>
                                <w:lang w:val="fr-CA"/>
                              </w:rPr>
                              <w:t xml:space="preserve">xpérience de Capital Social </w:t>
                            </w:r>
                            <w:r>
                              <w:rPr>
                                <w:rFonts w:cs="Tahoma"/>
                                <w:b/>
                                <w:sz w:val="20"/>
                                <w:szCs w:val="20"/>
                                <w:lang w:val="fr-CA"/>
                              </w:rPr>
                              <w:t>T</w:t>
                            </w:r>
                            <w:r w:rsidRPr="00FF7931">
                              <w:rPr>
                                <w:rFonts w:cs="Tahoma"/>
                                <w:b/>
                                <w:sz w:val="20"/>
                                <w:szCs w:val="20"/>
                                <w:lang w:val="fr-CA"/>
                              </w:rPr>
                              <w:t xml:space="preserve">rès </w:t>
                            </w:r>
                            <w:r>
                              <w:rPr>
                                <w:rFonts w:cs="Tahoma"/>
                                <w:b/>
                                <w:sz w:val="20"/>
                                <w:szCs w:val="20"/>
                                <w:lang w:val="fr-CA"/>
                              </w:rPr>
                              <w:t>F</w:t>
                            </w:r>
                            <w:r w:rsidRPr="00FF7931">
                              <w:rPr>
                                <w:rFonts w:cs="Tahoma"/>
                                <w:b/>
                                <w:sz w:val="20"/>
                                <w:szCs w:val="20"/>
                                <w:lang w:val="fr-CA"/>
                              </w:rPr>
                              <w:t>aible</w:t>
                            </w:r>
                          </w:p>
                          <w:p w14:paraId="35D8874D" w14:textId="77777777" w:rsidR="009B577B" w:rsidRPr="00FF7931" w:rsidRDefault="009B577B" w:rsidP="009200BD">
                            <w:pPr>
                              <w:spacing w:before="120" w:after="120"/>
                              <w:ind w:left="0"/>
                              <w:rPr>
                                <w:rFonts w:cs="Tahoma"/>
                                <w:sz w:val="20"/>
                                <w:szCs w:val="20"/>
                                <w:lang w:val="fr-CA"/>
                              </w:rPr>
                            </w:pPr>
                            <w:r w:rsidRPr="00FF7931">
                              <w:rPr>
                                <w:rFonts w:cs="Tahoma"/>
                                <w:sz w:val="20"/>
                                <w:szCs w:val="20"/>
                                <w:lang w:val="fr-CA"/>
                              </w:rPr>
                              <w:t xml:space="preserve">Un capital social faible fait référence aux communautés connaissant des niveaux faibles d’engagement, lien et confiance de la communauté, en général dû aux évènements traumatiques. </w:t>
                            </w:r>
                          </w:p>
                          <w:p w14:paraId="4ECB6957" w14:textId="5274BC02" w:rsidR="009B577B" w:rsidRPr="00FF7931" w:rsidRDefault="009B577B" w:rsidP="009200BD">
                            <w:pPr>
                              <w:spacing w:before="120" w:after="120"/>
                              <w:ind w:left="0"/>
                              <w:rPr>
                                <w:rFonts w:cs="Tahoma"/>
                                <w:sz w:val="20"/>
                                <w:szCs w:val="20"/>
                                <w:lang w:val="fr-CA"/>
                              </w:rPr>
                            </w:pPr>
                            <w:r w:rsidRPr="00FF7931">
                              <w:rPr>
                                <w:rFonts w:cs="Tahoma"/>
                                <w:sz w:val="20"/>
                                <w:szCs w:val="20"/>
                                <w:lang w:val="fr-CA"/>
                              </w:rPr>
                              <w:t>Cu</w:t>
                            </w:r>
                            <w:r>
                              <w:rPr>
                                <w:rFonts w:cs="Tahoma"/>
                                <w:sz w:val="20"/>
                                <w:szCs w:val="20"/>
                                <w:lang w:val="fr-CA"/>
                              </w:rPr>
                              <w:t>ra</w:t>
                            </w:r>
                            <w:r w:rsidRPr="00FF7931">
                              <w:rPr>
                                <w:rFonts w:cs="Tahoma"/>
                                <w:sz w:val="20"/>
                                <w:szCs w:val="20"/>
                                <w:lang w:val="fr-CA"/>
                              </w:rPr>
                              <w:t>m</w:t>
                            </w:r>
                            <w:r>
                              <w:rPr>
                                <w:rFonts w:cs="Tahoma"/>
                                <w:sz w:val="20"/>
                                <w:szCs w:val="20"/>
                                <w:lang w:val="fr-CA"/>
                              </w:rPr>
                              <w:t>e</w:t>
                            </w:r>
                            <w:r w:rsidRPr="00FF7931">
                              <w:rPr>
                                <w:rFonts w:cs="Tahoma"/>
                                <w:sz w:val="20"/>
                                <w:szCs w:val="20"/>
                                <w:lang w:val="fr-CA"/>
                              </w:rPr>
                              <w:t xml:space="preserve">ricas démarra un projet de CG dans les communautés avec des niveaux très bas de confiance, même de leurs propres voisins, beaucoup moins d’agents de projet. Ceci a rendu le démarrage plus lent et avec plus de défis. Il était important d’avoir beaucoup de patience, un dialogue respectueux avec les leaders communautaires pour éviter de faire des promesses que le projet ne pourrait pas tenir, suscitant ainsi de fausses attentes, et pour trouver des objectifs communs vers lesquels le projet et la communauté pourraient œuvrer. Il était aussi important d’avoir tous les agents préparés pour donner un processus clair et consistant sur le but et la conception du projet de CG. En dépit de la résistance initiale, le projet a trouvé que le processus a en réalité aidé à reconstruire le capital social, rendant la communauté plus forte, plus saine et plus résiliente. </w:t>
                            </w:r>
                          </w:p>
                          <w:p w14:paraId="6C951CAC" w14:textId="5E4ED219" w:rsidR="009B577B" w:rsidRPr="00334665" w:rsidRDefault="009B577B" w:rsidP="009200BD">
                            <w:pPr>
                              <w:spacing w:before="120" w:after="120"/>
                              <w:ind w:left="0"/>
                              <w:rPr>
                                <w:sz w:val="20"/>
                                <w:szCs w:val="20"/>
                                <w:lang w:val="fr-FR"/>
                              </w:rPr>
                            </w:pPr>
                            <w:r w:rsidRPr="00334665">
                              <w:rPr>
                                <w:rFonts w:cs="Tahoma"/>
                                <w:sz w:val="20"/>
                                <w:szCs w:val="20"/>
                                <w:lang w:val="fr-FR"/>
                              </w:rPr>
                              <w:t xml:space="preserve">Pour plus d’informations, voir </w:t>
                            </w:r>
                            <w:r w:rsidRPr="00003C12">
                              <w:rPr>
                                <w:b/>
                                <w:color w:val="237990"/>
                                <w:sz w:val="20"/>
                                <w:szCs w:val="20"/>
                                <w:lang w:val="fr-FR"/>
                              </w:rPr>
                              <w:t>Annexe 10</w:t>
                            </w:r>
                            <w:r>
                              <w:rPr>
                                <w:b/>
                                <w:color w:val="237990"/>
                                <w:sz w:val="20"/>
                                <w:szCs w:val="20"/>
                                <w:lang w:val="fr-FR"/>
                              </w:rPr>
                              <w:t xml:space="preserve"> </w:t>
                            </w:r>
                            <w:r w:rsidRPr="00003C12">
                              <w:rPr>
                                <w:b/>
                                <w:color w:val="237990"/>
                                <w:sz w:val="20"/>
                                <w:szCs w:val="20"/>
                                <w:lang w:val="fr-FR"/>
                              </w:rPr>
                              <w:t>:</w:t>
                            </w:r>
                            <w:r w:rsidRPr="00003C12">
                              <w:rPr>
                                <w:b/>
                                <w:color w:val="237990"/>
                                <w:sz w:val="20"/>
                                <w:szCs w:val="20"/>
                                <w:lang w:val="fr-CA"/>
                              </w:rPr>
                              <w:t xml:space="preserve"> Care Groups</w:t>
                            </w:r>
                            <w:r w:rsidRPr="00003C12">
                              <w:rPr>
                                <w:color w:val="237990"/>
                                <w:lang w:val="fr-ML"/>
                              </w:rPr>
                              <w:t xml:space="preserve"> </w:t>
                            </w:r>
                            <w:r w:rsidRPr="00003C12">
                              <w:rPr>
                                <w:b/>
                                <w:color w:val="237990"/>
                                <w:sz w:val="20"/>
                                <w:szCs w:val="20"/>
                                <w:lang w:val="fr-ML"/>
                              </w:rPr>
                              <w:t>et les Environnements Ayant un Capital Social Bas</w:t>
                            </w:r>
                            <w:r>
                              <w:rPr>
                                <w:b/>
                                <w:color w:val="237990"/>
                                <w:sz w:val="20"/>
                                <w:szCs w:val="20"/>
                                <w:lang w:val="fr-ML"/>
                              </w:rPr>
                              <w:t xml:space="preserve"> </w:t>
                            </w:r>
                            <w:r w:rsidRPr="00003C12">
                              <w:rPr>
                                <w:b/>
                                <w:color w:val="237990"/>
                                <w:sz w:val="20"/>
                                <w:szCs w:val="20"/>
                                <w:lang w:val="fr-ML"/>
                              </w:rPr>
                              <w:t>: L’Exemple de Curamericas au Guatemala</w:t>
                            </w:r>
                            <w:r w:rsidRPr="00334665">
                              <w:rPr>
                                <w:rFonts w:cs="Tahoma"/>
                                <w:sz w:val="20"/>
                                <w:szCs w:val="20"/>
                                <w:lang w:val="fr-FR"/>
                              </w:rPr>
                              <w:t>.</w:t>
                            </w:r>
                          </w:p>
                        </w:txbxContent>
                      </wps:txbx>
                      <wps:bodyPr rot="0" vert="horz" wrap="square" lIns="91440" tIns="45720" rIns="91440" bIns="45720" anchor="t" anchorCtr="0" upright="1">
                        <a:noAutofit/>
                      </wps:bodyPr>
                    </wps:wsp>
                  </a:graphicData>
                </a:graphic>
              </wp:inline>
            </w:drawing>
          </mc:Choice>
          <mc:Fallback>
            <w:pict>
              <v:shape w14:anchorId="36075CF1" id="Text Box 4" o:spid="_x0000_s1186" type="#_x0000_t202" style="width:6in;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" fillcolor="#e2c082" stroked="f">
                <v:textbox>
                  <w:txbxContent>
                    <w:p w14:paraId="2247C18A" w14:textId="77777777" w:rsidR="009B577B" w:rsidRPr="00FF7931" w:rsidRDefault="009B577B" w:rsidP="00F43ABE">
                      <w:pPr>
                        <w:shd w:val="clear" w:color="auto" w:fill="E2C082"/>
                        <w:spacing w:before="120" w:after="120"/>
                        <w:ind w:left="0"/>
                        <w:rPr>
                          <w:rFonts w:cs="Tahoma"/>
                          <w:b/>
                          <w:sz w:val="20"/>
                          <w:szCs w:val="20"/>
                          <w:lang w:val="fr-CA"/>
                        </w:rPr>
                      </w:pPr>
                      <w:r w:rsidRPr="00FF7931">
                        <w:rPr>
                          <w:rFonts w:cs="Tahoma"/>
                          <w:b/>
                          <w:sz w:val="20"/>
                          <w:szCs w:val="20"/>
                          <w:lang w:val="fr-CA"/>
                        </w:rPr>
                        <w:t xml:space="preserve">Expérience de Curamericas </w:t>
                      </w:r>
                      <w:r>
                        <w:rPr>
                          <w:rFonts w:cs="Tahoma"/>
                          <w:b/>
                          <w:sz w:val="20"/>
                          <w:szCs w:val="20"/>
                          <w:lang w:val="fr-CA"/>
                        </w:rPr>
                        <w:t>T</w:t>
                      </w:r>
                      <w:r w:rsidRPr="00FF7931">
                        <w:rPr>
                          <w:rFonts w:cs="Tahoma"/>
                          <w:b/>
                          <w:sz w:val="20"/>
                          <w:szCs w:val="20"/>
                          <w:lang w:val="fr-CA"/>
                        </w:rPr>
                        <w:t>ravaillant</w:t>
                      </w:r>
                      <w:r>
                        <w:rPr>
                          <w:rFonts w:cs="Tahoma"/>
                          <w:b/>
                          <w:sz w:val="20"/>
                          <w:szCs w:val="20"/>
                          <w:lang w:val="fr-CA"/>
                        </w:rPr>
                        <w:t xml:space="preserve"> dans une Zone du Guatemala ayant</w:t>
                      </w:r>
                      <w:r w:rsidRPr="00FF7931">
                        <w:rPr>
                          <w:rFonts w:cs="Tahoma"/>
                          <w:b/>
                          <w:sz w:val="20"/>
                          <w:szCs w:val="20"/>
                          <w:lang w:val="fr-CA"/>
                        </w:rPr>
                        <w:t xml:space="preserve"> une </w:t>
                      </w:r>
                      <w:r>
                        <w:rPr>
                          <w:rFonts w:cs="Tahoma"/>
                          <w:b/>
                          <w:sz w:val="20"/>
                          <w:szCs w:val="20"/>
                          <w:lang w:val="fr-CA"/>
                        </w:rPr>
                        <w:t>E</w:t>
                      </w:r>
                      <w:r w:rsidRPr="00FF7931">
                        <w:rPr>
                          <w:rFonts w:cs="Tahoma"/>
                          <w:b/>
                          <w:sz w:val="20"/>
                          <w:szCs w:val="20"/>
                          <w:lang w:val="fr-CA"/>
                        </w:rPr>
                        <w:t xml:space="preserve">xpérience de Capital Social </w:t>
                      </w:r>
                      <w:r>
                        <w:rPr>
                          <w:rFonts w:cs="Tahoma"/>
                          <w:b/>
                          <w:sz w:val="20"/>
                          <w:szCs w:val="20"/>
                          <w:lang w:val="fr-CA"/>
                        </w:rPr>
                        <w:t>T</w:t>
                      </w:r>
                      <w:r w:rsidRPr="00FF7931">
                        <w:rPr>
                          <w:rFonts w:cs="Tahoma"/>
                          <w:b/>
                          <w:sz w:val="20"/>
                          <w:szCs w:val="20"/>
                          <w:lang w:val="fr-CA"/>
                        </w:rPr>
                        <w:t xml:space="preserve">rès </w:t>
                      </w:r>
                      <w:r>
                        <w:rPr>
                          <w:rFonts w:cs="Tahoma"/>
                          <w:b/>
                          <w:sz w:val="20"/>
                          <w:szCs w:val="20"/>
                          <w:lang w:val="fr-CA"/>
                        </w:rPr>
                        <w:t>F</w:t>
                      </w:r>
                      <w:r w:rsidRPr="00FF7931">
                        <w:rPr>
                          <w:rFonts w:cs="Tahoma"/>
                          <w:b/>
                          <w:sz w:val="20"/>
                          <w:szCs w:val="20"/>
                          <w:lang w:val="fr-CA"/>
                        </w:rPr>
                        <w:t>aible</w:t>
                      </w:r>
                    </w:p>
                    <w:p w14:paraId="35D8874D" w14:textId="77777777" w:rsidR="009B577B" w:rsidRPr="00FF7931" w:rsidRDefault="009B577B" w:rsidP="009200BD">
                      <w:pPr>
                        <w:spacing w:before="120" w:after="120"/>
                        <w:ind w:left="0"/>
                        <w:rPr>
                          <w:rFonts w:cs="Tahoma"/>
                          <w:sz w:val="20"/>
                          <w:szCs w:val="20"/>
                          <w:lang w:val="fr-CA"/>
                        </w:rPr>
                      </w:pPr>
                      <w:r w:rsidRPr="00FF7931">
                        <w:rPr>
                          <w:rFonts w:cs="Tahoma"/>
                          <w:sz w:val="20"/>
                          <w:szCs w:val="20"/>
                          <w:lang w:val="fr-CA"/>
                        </w:rPr>
                        <w:t xml:space="preserve">Un capital social faible fait référence aux communautés connaissant des niveaux faibles d’engagement, lien et confiance de la communauté, en général dû aux évènements traumatiques. </w:t>
                      </w:r>
                    </w:p>
                    <w:p w14:paraId="4ECB6957" w14:textId="5274BC02" w:rsidR="009B577B" w:rsidRPr="00FF7931" w:rsidRDefault="009B577B" w:rsidP="009200BD">
                      <w:pPr>
                        <w:spacing w:before="120" w:after="120"/>
                        <w:ind w:left="0"/>
                        <w:rPr>
                          <w:rFonts w:cs="Tahoma"/>
                          <w:sz w:val="20"/>
                          <w:szCs w:val="20"/>
                          <w:lang w:val="fr-CA"/>
                        </w:rPr>
                      </w:pPr>
                      <w:r w:rsidRPr="00FF7931">
                        <w:rPr>
                          <w:rFonts w:cs="Tahoma"/>
                          <w:sz w:val="20"/>
                          <w:szCs w:val="20"/>
                          <w:lang w:val="fr-CA"/>
                        </w:rPr>
                        <w:t>Cu</w:t>
                      </w:r>
                      <w:r>
                        <w:rPr>
                          <w:rFonts w:cs="Tahoma"/>
                          <w:sz w:val="20"/>
                          <w:szCs w:val="20"/>
                          <w:lang w:val="fr-CA"/>
                        </w:rPr>
                        <w:t>ra</w:t>
                      </w:r>
                      <w:r w:rsidRPr="00FF7931">
                        <w:rPr>
                          <w:rFonts w:cs="Tahoma"/>
                          <w:sz w:val="20"/>
                          <w:szCs w:val="20"/>
                          <w:lang w:val="fr-CA"/>
                        </w:rPr>
                        <w:t>m</w:t>
                      </w:r>
                      <w:r>
                        <w:rPr>
                          <w:rFonts w:cs="Tahoma"/>
                          <w:sz w:val="20"/>
                          <w:szCs w:val="20"/>
                          <w:lang w:val="fr-CA"/>
                        </w:rPr>
                        <w:t>e</w:t>
                      </w:r>
                      <w:r w:rsidRPr="00FF7931">
                        <w:rPr>
                          <w:rFonts w:cs="Tahoma"/>
                          <w:sz w:val="20"/>
                          <w:szCs w:val="20"/>
                          <w:lang w:val="fr-CA"/>
                        </w:rPr>
                        <w:t xml:space="preserve">ricas démarra un projet de CG dans les communautés avec des niveaux très bas de confiance, même de leurs propres voisins, beaucoup moins d’agents de projet. Ceci a rendu le démarrage plus lent et avec plus de défis. Il était important d’avoir beaucoup de patience, un dialogue respectueux avec les leaders communautaires pour éviter de faire des promesses que le projet ne pourrait pas tenir, suscitant ainsi de fausses attentes, et pour trouver des objectifs communs vers lesquels le projet et la communauté pourraient œuvrer. Il était aussi important d’avoir tous les agents préparés pour donner un processus clair et consistant sur le but et la conception du projet de CG. En dépit de la résistance initiale, le projet a trouvé que le processus a en réalité aidé à reconstruire le capital social, rendant la communauté plus forte, plus saine et plus résiliente. </w:t>
                      </w:r>
                    </w:p>
                    <w:p w14:paraId="6C951CAC" w14:textId="5E4ED219" w:rsidR="009B577B" w:rsidRPr="00334665" w:rsidRDefault="009B577B" w:rsidP="009200BD">
                      <w:pPr>
                        <w:spacing w:before="120" w:after="120"/>
                        <w:ind w:left="0"/>
                        <w:rPr>
                          <w:sz w:val="20"/>
                          <w:szCs w:val="20"/>
                          <w:lang w:val="fr-FR"/>
                        </w:rPr>
                      </w:pPr>
                      <w:r w:rsidRPr="00334665">
                        <w:rPr>
                          <w:rFonts w:cs="Tahoma"/>
                          <w:sz w:val="20"/>
                          <w:szCs w:val="20"/>
                          <w:lang w:val="fr-FR"/>
                        </w:rPr>
                        <w:t xml:space="preserve">Pour plus d’informations, voir </w:t>
                      </w:r>
                      <w:r w:rsidRPr="00003C12">
                        <w:rPr>
                          <w:b/>
                          <w:color w:val="237990"/>
                          <w:sz w:val="20"/>
                          <w:szCs w:val="20"/>
                          <w:lang w:val="fr-FR"/>
                        </w:rPr>
                        <w:t>Annexe 10</w:t>
                      </w:r>
                      <w:r>
                        <w:rPr>
                          <w:b/>
                          <w:color w:val="237990"/>
                          <w:sz w:val="20"/>
                          <w:szCs w:val="20"/>
                          <w:lang w:val="fr-FR"/>
                        </w:rPr>
                        <w:t xml:space="preserve"> </w:t>
                      </w:r>
                      <w:r w:rsidRPr="00003C12">
                        <w:rPr>
                          <w:b/>
                          <w:color w:val="237990"/>
                          <w:sz w:val="20"/>
                          <w:szCs w:val="20"/>
                          <w:lang w:val="fr-FR"/>
                        </w:rPr>
                        <w:t>:</w:t>
                      </w:r>
                      <w:r w:rsidRPr="00003C12">
                        <w:rPr>
                          <w:b/>
                          <w:color w:val="237990"/>
                          <w:sz w:val="20"/>
                          <w:szCs w:val="20"/>
                          <w:lang w:val="fr-CA"/>
                        </w:rPr>
                        <w:t xml:space="preserve"> Care Groups</w:t>
                      </w:r>
                      <w:r w:rsidRPr="00003C12">
                        <w:rPr>
                          <w:color w:val="237990"/>
                          <w:lang w:val="fr-ML"/>
                        </w:rPr>
                        <w:t xml:space="preserve"> </w:t>
                      </w:r>
                      <w:r w:rsidRPr="00003C12">
                        <w:rPr>
                          <w:b/>
                          <w:color w:val="237990"/>
                          <w:sz w:val="20"/>
                          <w:szCs w:val="20"/>
                          <w:lang w:val="fr-ML"/>
                        </w:rPr>
                        <w:t>et les Environnements Ayant un Capital Social Bas</w:t>
                      </w:r>
                      <w:r>
                        <w:rPr>
                          <w:b/>
                          <w:color w:val="237990"/>
                          <w:sz w:val="20"/>
                          <w:szCs w:val="20"/>
                          <w:lang w:val="fr-ML"/>
                        </w:rPr>
                        <w:t xml:space="preserve"> </w:t>
                      </w:r>
                      <w:r w:rsidRPr="00003C12">
                        <w:rPr>
                          <w:b/>
                          <w:color w:val="237990"/>
                          <w:sz w:val="20"/>
                          <w:szCs w:val="20"/>
                          <w:lang w:val="fr-ML"/>
                        </w:rPr>
                        <w:t>: L’Exemple de Curamericas au Guatemala</w:t>
                      </w:r>
                      <w:r w:rsidRPr="00334665">
                        <w:rPr>
                          <w:rFonts w:cs="Tahoma"/>
                          <w:sz w:val="20"/>
                          <w:szCs w:val="20"/>
                          <w:lang w:val="fr-FR"/>
                        </w:rPr>
                        <w:t>.</w:t>
                      </w:r>
                    </w:p>
                  </w:txbxContent>
                </v:textbox>
                <w10:anchorlock/>
              </v:shape>
            </w:pict>
          </mc:Fallback>
        </mc:AlternateContent>
      </w:r>
    </w:p>
    <w:p w14:paraId="1D449152" w14:textId="10DEF86E" w:rsidR="009200BD" w:rsidRPr="006207D5" w:rsidRDefault="009200BD" w:rsidP="009200BD">
      <w:pPr>
        <w:ind w:left="1080" w:hanging="360"/>
        <w:rPr>
          <w:lang w:val="fr-FR"/>
        </w:rPr>
      </w:pPr>
      <w:r w:rsidRPr="006207D5">
        <w:rPr>
          <w:lang w:val="fr-FR"/>
        </w:rPr>
        <w:t xml:space="preserve">4. </w:t>
      </w:r>
      <w:r w:rsidRPr="006207D5">
        <w:rPr>
          <w:lang w:val="fr-FR"/>
        </w:rPr>
        <w:tab/>
        <w:t>Activité</w:t>
      </w:r>
      <w:r w:rsidR="00034BE1">
        <w:rPr>
          <w:lang w:val="fr-FR"/>
        </w:rPr>
        <w:t xml:space="preserve"> </w:t>
      </w:r>
      <w:r w:rsidRPr="006207D5">
        <w:rPr>
          <w:lang w:val="fr-FR"/>
        </w:rPr>
        <w:t xml:space="preserve">: Pratiquer la </w:t>
      </w:r>
      <w:r w:rsidR="00991937" w:rsidRPr="006207D5">
        <w:rPr>
          <w:lang w:val="fr-FR"/>
        </w:rPr>
        <w:t>F</w:t>
      </w:r>
      <w:r w:rsidRPr="006207D5">
        <w:rPr>
          <w:lang w:val="fr-FR"/>
        </w:rPr>
        <w:t>ormation des Groupes de Voisinage et Care Groups</w:t>
      </w:r>
    </w:p>
    <w:p w14:paraId="6A87A7F1" w14:textId="54ED444A" w:rsidR="009200BD" w:rsidRPr="006207D5" w:rsidRDefault="009200BD" w:rsidP="009200BD">
      <w:pPr>
        <w:ind w:left="1620" w:hanging="540"/>
        <w:rPr>
          <w:lang w:val="fr-FR"/>
        </w:rPr>
      </w:pPr>
      <w:r w:rsidRPr="006207D5">
        <w:rPr>
          <w:lang w:val="fr-FR"/>
        </w:rPr>
        <w:t xml:space="preserve">4a. </w:t>
      </w:r>
      <w:r w:rsidRPr="006207D5">
        <w:rPr>
          <w:lang w:val="fr-FR"/>
        </w:rPr>
        <w:tab/>
        <w:t xml:space="preserve">Dites aux participants de se référer à </w:t>
      </w:r>
      <w:r w:rsidRPr="00003C12">
        <w:rPr>
          <w:color w:val="237990"/>
          <w:lang w:val="fr-FR"/>
        </w:rPr>
        <w:t xml:space="preserve">la </w:t>
      </w:r>
      <w:r w:rsidR="00A5075D" w:rsidRPr="00003C12">
        <w:rPr>
          <w:b/>
          <w:color w:val="237990"/>
          <w:lang w:val="fr-FR"/>
        </w:rPr>
        <w:t>Leçon</w:t>
      </w:r>
      <w:r w:rsidRPr="00003C12">
        <w:rPr>
          <w:b/>
          <w:color w:val="237990"/>
          <w:lang w:val="fr-FR"/>
        </w:rPr>
        <w:t xml:space="preserve"> 5, </w:t>
      </w:r>
      <w:r w:rsidR="009954BF" w:rsidRPr="00003C12">
        <w:rPr>
          <w:b/>
          <w:color w:val="237990"/>
          <w:lang w:val="fr-FR"/>
        </w:rPr>
        <w:t>Document</w:t>
      </w:r>
      <w:r w:rsidRPr="00003C12">
        <w:rPr>
          <w:b/>
          <w:color w:val="237990"/>
          <w:lang w:val="fr-FR"/>
        </w:rPr>
        <w:t xml:space="preserve"> 3</w:t>
      </w:r>
      <w:r w:rsidR="00034BE1" w:rsidRPr="00003C12">
        <w:rPr>
          <w:b/>
          <w:color w:val="237990"/>
          <w:lang w:val="fr-FR"/>
        </w:rPr>
        <w:t xml:space="preserve"> </w:t>
      </w:r>
      <w:r w:rsidRPr="00003C12">
        <w:rPr>
          <w:b/>
          <w:color w:val="237990"/>
          <w:lang w:val="fr-FR"/>
        </w:rPr>
        <w:t>: Carte de la Communauté</w:t>
      </w:r>
      <w:r w:rsidRPr="006207D5">
        <w:rPr>
          <w:lang w:val="fr-FR"/>
        </w:rPr>
        <w:t xml:space="preserve">. Dites aux participants que c’est un village et toutes les maisons qui sont encerclées ont soit une femme enceinte ou une femme allaitante vivant là-bas. Les lignes représentent les routes. </w:t>
      </w:r>
    </w:p>
    <w:p w14:paraId="7142A862" w14:textId="23397441" w:rsidR="009200BD" w:rsidRPr="006207D5" w:rsidRDefault="009200BD" w:rsidP="009200BD">
      <w:pPr>
        <w:ind w:left="1620" w:hanging="540"/>
        <w:rPr>
          <w:lang w:val="fr-FR"/>
        </w:rPr>
      </w:pPr>
      <w:r w:rsidRPr="006207D5">
        <w:rPr>
          <w:lang w:val="fr-FR"/>
        </w:rPr>
        <w:t xml:space="preserve">4b. </w:t>
      </w:r>
      <w:r w:rsidRPr="006207D5">
        <w:rPr>
          <w:lang w:val="fr-FR"/>
        </w:rPr>
        <w:tab/>
        <w:t>Alors qu’ils sont en pairs, dites aux participants de constituer les femmes en âge de procréer (FAP) ou les femmes enceintes ou allaitantes (FEA) en Femmes de Voisinage (FV) de 6</w:t>
      </w:r>
      <w:r w:rsidR="00034BE1">
        <w:rPr>
          <w:lang w:val="fr-FR"/>
        </w:rPr>
        <w:t>-</w:t>
      </w:r>
      <w:r w:rsidRPr="006207D5">
        <w:rPr>
          <w:lang w:val="fr-FR"/>
        </w:rPr>
        <w:t xml:space="preserve">8 femmes. Ce chiffre est intentionnellement bas pour que plus de femmes puissent se joindre au groupe, si nécessaire. Les participants doivent ensuite mettre une étoile à côté de la femme pour représenter qu’elle a été choisie pour être la VCG. </w:t>
      </w:r>
    </w:p>
    <w:p w14:paraId="25429DA8" w14:textId="77777777" w:rsidR="009200BD" w:rsidRPr="006207D5" w:rsidRDefault="009200BD" w:rsidP="009200BD">
      <w:pPr>
        <w:ind w:left="1620" w:hanging="540"/>
        <w:rPr>
          <w:lang w:val="fr-FR"/>
        </w:rPr>
      </w:pPr>
      <w:r w:rsidRPr="006207D5">
        <w:rPr>
          <w:lang w:val="fr-FR"/>
        </w:rPr>
        <w:t xml:space="preserve">4c. </w:t>
      </w:r>
      <w:r w:rsidRPr="006207D5">
        <w:rPr>
          <w:lang w:val="fr-FR"/>
        </w:rPr>
        <w:tab/>
        <w:t xml:space="preserve">Quand tous les pairs auront fini, circulez dans la salle et demandez le nombre de FV qui ont été formées et le nombre de CG. </w:t>
      </w:r>
    </w:p>
    <w:p w14:paraId="07A6F8CC" w14:textId="77777777" w:rsidR="009200BD" w:rsidRPr="006207D5" w:rsidRDefault="009200BD" w:rsidP="009200BD">
      <w:pPr>
        <w:ind w:left="1080" w:hanging="360"/>
        <w:rPr>
          <w:lang w:val="fr-FR"/>
        </w:rPr>
      </w:pPr>
      <w:r w:rsidRPr="006207D5">
        <w:rPr>
          <w:lang w:val="fr-FR"/>
        </w:rPr>
        <w:t xml:space="preserve">5. </w:t>
      </w:r>
      <w:r w:rsidRPr="006207D5">
        <w:rPr>
          <w:lang w:val="fr-FR"/>
        </w:rPr>
        <w:tab/>
        <w:t xml:space="preserve">Suivi des </w:t>
      </w:r>
      <w:r w:rsidR="00991937" w:rsidRPr="006207D5">
        <w:rPr>
          <w:lang w:val="fr-FR"/>
        </w:rPr>
        <w:t>V</w:t>
      </w:r>
      <w:r w:rsidRPr="006207D5">
        <w:rPr>
          <w:lang w:val="fr-FR"/>
        </w:rPr>
        <w:t xml:space="preserve">olontaires de Care Groups, Femmes Voisines, Care Groups et Promoteurs </w:t>
      </w:r>
    </w:p>
    <w:p w14:paraId="2BA35784" w14:textId="16E1F468" w:rsidR="009200BD" w:rsidRPr="006207D5" w:rsidRDefault="009200BD" w:rsidP="009200BD">
      <w:pPr>
        <w:ind w:left="1620" w:hanging="540"/>
        <w:rPr>
          <w:lang w:val="fr-FR"/>
        </w:rPr>
      </w:pPr>
      <w:r w:rsidRPr="006207D5">
        <w:rPr>
          <w:lang w:val="fr-FR"/>
        </w:rPr>
        <w:t xml:space="preserve">5a. </w:t>
      </w:r>
      <w:r w:rsidRPr="006207D5">
        <w:rPr>
          <w:lang w:val="fr-FR"/>
        </w:rPr>
        <w:tab/>
        <w:t>Dites aux participants</w:t>
      </w:r>
      <w:r w:rsidR="00034BE1">
        <w:rPr>
          <w:lang w:val="fr-FR"/>
        </w:rPr>
        <w:t xml:space="preserve"> </w:t>
      </w:r>
      <w:r w:rsidRPr="006207D5">
        <w:rPr>
          <w:lang w:val="fr-FR"/>
        </w:rPr>
        <w:t>: Maintenant que nous avons formé les femmes en âge de procréer ou les femmes enceintes et allaitantes en Groupes de Voisinage et Care Groups, nous devons créer un moyen de suivre les activités du programme.</w:t>
      </w:r>
    </w:p>
    <w:p w14:paraId="34613FA4" w14:textId="6E2DB2E8" w:rsidR="009200BD" w:rsidRPr="006207D5" w:rsidRDefault="009200BD" w:rsidP="009200BD">
      <w:pPr>
        <w:ind w:left="1620" w:hanging="540"/>
        <w:rPr>
          <w:lang w:val="fr-FR"/>
        </w:rPr>
      </w:pPr>
      <w:r w:rsidRPr="006207D5">
        <w:rPr>
          <w:szCs w:val="22"/>
          <w:lang w:val="fr-FR"/>
        </w:rPr>
        <w:t>5b.</w:t>
      </w:r>
      <w:r w:rsidRPr="006207D5">
        <w:rPr>
          <w:sz w:val="44"/>
          <w:szCs w:val="44"/>
          <w:lang w:val="fr-FR"/>
        </w:rPr>
        <w:t xml:space="preserve"> </w:t>
      </w:r>
      <w:r w:rsidRPr="006207D5">
        <w:rPr>
          <w:sz w:val="44"/>
          <w:szCs w:val="44"/>
          <w:lang w:val="fr-FR"/>
        </w:rPr>
        <w:tab/>
      </w:r>
      <w:r w:rsidRPr="006207D5">
        <w:rPr>
          <w:lang w:val="fr-FR"/>
        </w:rPr>
        <w:t xml:space="preserve">Dites aux participants qu’un système spécial de </w:t>
      </w:r>
      <w:r w:rsidR="00105024" w:rsidRPr="006207D5">
        <w:rPr>
          <w:lang w:val="fr-FR"/>
        </w:rPr>
        <w:t>c</w:t>
      </w:r>
      <w:r w:rsidR="00C90FEF" w:rsidRPr="006207D5">
        <w:rPr>
          <w:lang w:val="fr-FR"/>
        </w:rPr>
        <w:t>odification</w:t>
      </w:r>
      <w:r w:rsidRPr="006207D5">
        <w:rPr>
          <w:lang w:val="fr-FR"/>
        </w:rPr>
        <w:t xml:space="preserve"> est utilisé pour suivre le registre et rapports de suivi que les différentes personnes soumettent au projet. De cette façon, les Superviseurs et Coordinateurs de Santé maternelle et infantile et la Nutrition peuvent suivre avec précision qui fait quoi et comment chaque groupe et chaque personne est en train d’accomplir.</w:t>
      </w:r>
      <w:r w:rsidR="00A85BF6">
        <w:rPr>
          <w:lang w:val="fr-FR"/>
        </w:rPr>
        <w:t xml:space="preserve"> </w:t>
      </w:r>
    </w:p>
    <w:p w14:paraId="11D34482" w14:textId="3CDE35F6" w:rsidR="009200BD" w:rsidRPr="006207D5" w:rsidRDefault="009200BD" w:rsidP="009200BD">
      <w:pPr>
        <w:ind w:left="1620" w:hanging="540"/>
        <w:rPr>
          <w:lang w:val="fr-FR"/>
        </w:rPr>
      </w:pPr>
      <w:r w:rsidRPr="006207D5">
        <w:rPr>
          <w:lang w:val="fr-FR"/>
        </w:rPr>
        <w:t>5c.</w:t>
      </w:r>
      <w:r w:rsidRPr="006207D5">
        <w:rPr>
          <w:lang w:val="fr-FR"/>
        </w:rPr>
        <w:tab/>
        <w:t xml:space="preserve">Montrez aux participants la </w:t>
      </w:r>
      <w:r w:rsidR="00A5075D" w:rsidRPr="00003C12">
        <w:rPr>
          <w:b/>
          <w:color w:val="237990"/>
          <w:lang w:val="fr-FR"/>
        </w:rPr>
        <w:t>Leçon</w:t>
      </w:r>
      <w:r w:rsidRPr="00003C12">
        <w:rPr>
          <w:b/>
          <w:color w:val="237990"/>
          <w:lang w:val="fr-FR"/>
        </w:rPr>
        <w:t xml:space="preserve"> 5, </w:t>
      </w:r>
      <w:r w:rsidR="00603188" w:rsidRPr="00003C12">
        <w:rPr>
          <w:b/>
          <w:color w:val="237990"/>
          <w:lang w:val="fr-FR"/>
        </w:rPr>
        <w:t>Flip Chart</w:t>
      </w:r>
      <w:r w:rsidRPr="00003C12">
        <w:rPr>
          <w:b/>
          <w:color w:val="237990"/>
          <w:lang w:val="fr-FR"/>
        </w:rPr>
        <w:t xml:space="preserve"> 1: Système de </w:t>
      </w:r>
      <w:r w:rsidR="00C90FEF" w:rsidRPr="00003C12">
        <w:rPr>
          <w:b/>
          <w:color w:val="237990"/>
          <w:lang w:val="fr-FR"/>
        </w:rPr>
        <w:t>Codification</w:t>
      </w:r>
      <w:r w:rsidRPr="00003C12">
        <w:rPr>
          <w:b/>
          <w:color w:val="237990"/>
          <w:lang w:val="fr-FR"/>
        </w:rPr>
        <w:t xml:space="preserve"> de Care Group</w:t>
      </w:r>
      <w:r w:rsidRPr="00003C12">
        <w:rPr>
          <w:lang w:val="fr-FR"/>
        </w:rPr>
        <w:t>.</w:t>
      </w:r>
      <w:r w:rsidRPr="00034BE1">
        <w:rPr>
          <w:lang w:val="fr-FR"/>
        </w:rPr>
        <w:t xml:space="preserve"> </w:t>
      </w:r>
      <w:r w:rsidRPr="006207D5">
        <w:rPr>
          <w:lang w:val="fr-FR"/>
        </w:rPr>
        <w:t xml:space="preserve">Dites comment les chiffres et lettres sont liés et comment ils permettent au programme d’identifier chaque membre de l’équipe de CG. Présentez les points suivants, et rappelez aux participants les chiffres et lettres qui font référence à quoi/qui. </w:t>
      </w:r>
    </w:p>
    <w:p w14:paraId="70F7DF1A" w14:textId="24567423" w:rsidR="009200BD" w:rsidRPr="006207D5" w:rsidRDefault="009200BD" w:rsidP="00E86CE6">
      <w:pPr>
        <w:pStyle w:val="ListParagraph"/>
        <w:numPr>
          <w:ilvl w:val="0"/>
          <w:numId w:val="65"/>
        </w:numPr>
        <w:ind w:left="1980"/>
        <w:rPr>
          <w:kern w:val="0"/>
          <w:lang w:val="fr-FR"/>
        </w:rPr>
      </w:pPr>
      <w:r w:rsidRPr="006207D5">
        <w:rPr>
          <w:kern w:val="0"/>
          <w:lang w:val="fr-FR"/>
        </w:rPr>
        <w:t xml:space="preserve">Il y a de 1 à 4 </w:t>
      </w:r>
      <w:r w:rsidR="00B30D26" w:rsidRPr="006207D5">
        <w:rPr>
          <w:kern w:val="0"/>
          <w:lang w:val="fr-FR"/>
        </w:rPr>
        <w:t xml:space="preserve">caractères </w:t>
      </w:r>
      <w:r w:rsidRPr="006207D5">
        <w:rPr>
          <w:kern w:val="0"/>
          <w:lang w:val="fr-FR"/>
        </w:rPr>
        <w:t xml:space="preserve">dans le système de </w:t>
      </w:r>
      <w:r w:rsidR="00C90FEF" w:rsidRPr="006207D5">
        <w:rPr>
          <w:kern w:val="0"/>
          <w:lang w:val="fr-FR"/>
        </w:rPr>
        <w:t>codification</w:t>
      </w:r>
      <w:r w:rsidRPr="006207D5">
        <w:rPr>
          <w:kern w:val="0"/>
          <w:lang w:val="fr-FR"/>
        </w:rPr>
        <w:t xml:space="preserve">. Chaque </w:t>
      </w:r>
      <w:r w:rsidR="00B30D26" w:rsidRPr="006207D5">
        <w:rPr>
          <w:kern w:val="0"/>
          <w:lang w:val="fr-FR"/>
        </w:rPr>
        <w:t xml:space="preserve">caractère </w:t>
      </w:r>
      <w:r w:rsidRPr="006207D5">
        <w:rPr>
          <w:kern w:val="0"/>
          <w:lang w:val="fr-FR"/>
        </w:rPr>
        <w:t xml:space="preserve">représente un individu ou groupe. Ces </w:t>
      </w:r>
      <w:r w:rsidR="00B30D26" w:rsidRPr="006207D5">
        <w:rPr>
          <w:kern w:val="0"/>
          <w:lang w:val="fr-FR"/>
        </w:rPr>
        <w:t>caractère</w:t>
      </w:r>
      <w:r w:rsidR="00B30D26" w:rsidRPr="006207D5" w:rsidDel="00B30D26">
        <w:rPr>
          <w:kern w:val="0"/>
          <w:lang w:val="fr-FR"/>
        </w:rPr>
        <w:t xml:space="preserve"> </w:t>
      </w:r>
      <w:r w:rsidRPr="006207D5">
        <w:rPr>
          <w:kern w:val="0"/>
          <w:lang w:val="fr-FR"/>
        </w:rPr>
        <w:t xml:space="preserve">s vous permettent de suivre chaque Promoteur, VCG et Femme de Voisinage atteinte par votre programme. </w:t>
      </w:r>
    </w:p>
    <w:p w14:paraId="7036EB44" w14:textId="79F7277E" w:rsidR="009200BD" w:rsidRPr="006207D5" w:rsidRDefault="009200BD" w:rsidP="00003C12">
      <w:pPr>
        <w:pStyle w:val="ListParagraph"/>
        <w:numPr>
          <w:ilvl w:val="0"/>
          <w:numId w:val="65"/>
        </w:numPr>
        <w:spacing w:after="120"/>
        <w:ind w:left="1980"/>
        <w:rPr>
          <w:kern w:val="0"/>
          <w:lang w:val="fr-FR"/>
        </w:rPr>
      </w:pPr>
      <w:r w:rsidRPr="006207D5">
        <w:rPr>
          <w:kern w:val="0"/>
          <w:lang w:val="fr-FR"/>
        </w:rPr>
        <w:t xml:space="preserve">Le </w:t>
      </w:r>
      <w:r w:rsidRPr="006207D5">
        <w:rPr>
          <w:b/>
          <w:kern w:val="0"/>
          <w:lang w:val="fr-FR"/>
        </w:rPr>
        <w:t xml:space="preserve">premier </w:t>
      </w:r>
      <w:r w:rsidR="00CA4156" w:rsidRPr="006207D5">
        <w:rPr>
          <w:b/>
          <w:kern w:val="0"/>
          <w:lang w:val="fr-FR"/>
        </w:rPr>
        <w:t>caractère</w:t>
      </w:r>
      <w:r w:rsidR="00B30D26" w:rsidRPr="006207D5">
        <w:rPr>
          <w:b/>
          <w:kern w:val="0"/>
          <w:lang w:val="fr-FR"/>
        </w:rPr>
        <w:t xml:space="preserve"> </w:t>
      </w:r>
      <w:r w:rsidRPr="006207D5">
        <w:rPr>
          <w:b/>
          <w:kern w:val="0"/>
          <w:lang w:val="fr-FR"/>
        </w:rPr>
        <w:t>est un nombre</w:t>
      </w:r>
      <w:r w:rsidRPr="006207D5">
        <w:rPr>
          <w:kern w:val="0"/>
          <w:lang w:val="fr-FR"/>
        </w:rPr>
        <w:t xml:space="preserve"> et représente le Promoteur. </w:t>
      </w:r>
    </w:p>
    <w:p w14:paraId="05EC959B" w14:textId="77777777" w:rsidR="009200BD" w:rsidRPr="006207D5" w:rsidRDefault="009200BD" w:rsidP="00003C12">
      <w:pPr>
        <w:pStyle w:val="ListParagraph"/>
        <w:numPr>
          <w:ilvl w:val="0"/>
          <w:numId w:val="66"/>
        </w:numPr>
        <w:spacing w:after="120"/>
        <w:ind w:left="2340"/>
        <w:rPr>
          <w:kern w:val="0"/>
          <w:lang w:val="fr-FR"/>
        </w:rPr>
      </w:pPr>
      <w:r w:rsidRPr="006207D5">
        <w:rPr>
          <w:kern w:val="0"/>
          <w:lang w:val="fr-FR"/>
        </w:rPr>
        <w:t>On assigne à chaque Promoteur son numéro spécifique</w:t>
      </w:r>
      <w:r w:rsidR="0009001B" w:rsidRPr="006207D5">
        <w:rPr>
          <w:kern w:val="0"/>
          <w:lang w:val="fr-FR"/>
        </w:rPr>
        <w:t>.</w:t>
      </w:r>
    </w:p>
    <w:p w14:paraId="6033FF33" w14:textId="1F52376B" w:rsidR="009200BD" w:rsidRPr="006207D5" w:rsidRDefault="009200BD" w:rsidP="00E86CE6">
      <w:pPr>
        <w:pStyle w:val="ListParagraph"/>
        <w:numPr>
          <w:ilvl w:val="0"/>
          <w:numId w:val="66"/>
        </w:numPr>
        <w:ind w:left="2340"/>
        <w:rPr>
          <w:kern w:val="0"/>
          <w:lang w:val="fr-FR"/>
        </w:rPr>
      </w:pPr>
      <w:r w:rsidRPr="006207D5">
        <w:rPr>
          <w:kern w:val="0"/>
          <w:lang w:val="fr-FR"/>
        </w:rPr>
        <w:t>Par exemple, si un projet emploie 37 Promoteurs, le premier</w:t>
      </w:r>
      <w:r w:rsidR="00A85BF6">
        <w:rPr>
          <w:kern w:val="0"/>
          <w:lang w:val="fr-FR"/>
        </w:rPr>
        <w:t xml:space="preserve"> </w:t>
      </w:r>
      <w:r w:rsidR="00B30D26" w:rsidRPr="006207D5">
        <w:rPr>
          <w:kern w:val="0"/>
          <w:lang w:val="fr-FR"/>
        </w:rPr>
        <w:t xml:space="preserve">caractère </w:t>
      </w:r>
      <w:r w:rsidRPr="006207D5">
        <w:rPr>
          <w:kern w:val="0"/>
          <w:lang w:val="fr-FR"/>
        </w:rPr>
        <w:t xml:space="preserve">va aller de 1 à 37. </w:t>
      </w:r>
    </w:p>
    <w:p w14:paraId="45D22197" w14:textId="38B7F8CF" w:rsidR="009200BD" w:rsidRPr="006207D5" w:rsidRDefault="009200BD" w:rsidP="00003C12">
      <w:pPr>
        <w:pStyle w:val="ListParagraph"/>
        <w:numPr>
          <w:ilvl w:val="0"/>
          <w:numId w:val="67"/>
        </w:numPr>
        <w:spacing w:after="120"/>
        <w:ind w:left="1980"/>
        <w:rPr>
          <w:kern w:val="0"/>
          <w:lang w:val="fr-FR"/>
        </w:rPr>
      </w:pPr>
      <w:r w:rsidRPr="006207D5">
        <w:rPr>
          <w:kern w:val="0"/>
          <w:lang w:val="fr-FR"/>
        </w:rPr>
        <w:t xml:space="preserve">Le </w:t>
      </w:r>
      <w:r w:rsidRPr="006207D5">
        <w:rPr>
          <w:b/>
          <w:kern w:val="0"/>
          <w:lang w:val="fr-FR"/>
        </w:rPr>
        <w:t xml:space="preserve">second </w:t>
      </w:r>
      <w:r w:rsidR="00CA4156" w:rsidRPr="006207D5">
        <w:rPr>
          <w:b/>
          <w:kern w:val="0"/>
          <w:lang w:val="fr-FR"/>
        </w:rPr>
        <w:t>caractère</w:t>
      </w:r>
      <w:r w:rsidRPr="006207D5">
        <w:rPr>
          <w:b/>
          <w:kern w:val="0"/>
          <w:lang w:val="fr-FR"/>
        </w:rPr>
        <w:t xml:space="preserve"> est un nombre</w:t>
      </w:r>
      <w:r w:rsidRPr="006207D5">
        <w:rPr>
          <w:kern w:val="0"/>
          <w:lang w:val="fr-FR"/>
        </w:rPr>
        <w:t xml:space="preserve"> et représente le Care Group. </w:t>
      </w:r>
    </w:p>
    <w:p w14:paraId="295F846F" w14:textId="77777777" w:rsidR="009200BD" w:rsidRPr="006207D5" w:rsidRDefault="009200BD" w:rsidP="00003C12">
      <w:pPr>
        <w:pStyle w:val="ListParagraph"/>
        <w:numPr>
          <w:ilvl w:val="0"/>
          <w:numId w:val="68"/>
        </w:numPr>
        <w:spacing w:after="120"/>
        <w:ind w:left="2340"/>
        <w:rPr>
          <w:kern w:val="0"/>
          <w:lang w:val="fr-FR"/>
        </w:rPr>
      </w:pPr>
      <w:r w:rsidRPr="006207D5">
        <w:rPr>
          <w:kern w:val="0"/>
          <w:lang w:val="fr-FR"/>
        </w:rPr>
        <w:t xml:space="preserve">Chaque Promoteur va numéroter les CG dont il/elle est responsable. </w:t>
      </w:r>
    </w:p>
    <w:p w14:paraId="5068635A" w14:textId="3024CDC0" w:rsidR="009200BD" w:rsidRPr="006207D5" w:rsidRDefault="009200BD" w:rsidP="00003C12">
      <w:pPr>
        <w:pStyle w:val="ListParagraph"/>
        <w:numPr>
          <w:ilvl w:val="0"/>
          <w:numId w:val="68"/>
        </w:numPr>
        <w:spacing w:after="120"/>
        <w:ind w:left="2340"/>
        <w:rPr>
          <w:kern w:val="0"/>
          <w:lang w:val="fr-FR"/>
        </w:rPr>
      </w:pPr>
      <w:r w:rsidRPr="006207D5">
        <w:rPr>
          <w:kern w:val="0"/>
          <w:lang w:val="fr-FR"/>
        </w:rPr>
        <w:t>Dans la plupart des programmes, les Promoteurs sont responsables de cinq à neuf CG, mais</w:t>
      </w:r>
      <w:r w:rsidR="00A85BF6">
        <w:rPr>
          <w:kern w:val="0"/>
          <w:lang w:val="fr-FR"/>
        </w:rPr>
        <w:t xml:space="preserve"> </w:t>
      </w:r>
      <w:r w:rsidRPr="006207D5">
        <w:rPr>
          <w:kern w:val="0"/>
          <w:lang w:val="fr-FR"/>
        </w:rPr>
        <w:t xml:space="preserve">pas plus de neuf. Par conséquent, le second </w:t>
      </w:r>
      <w:r w:rsidR="00B30D26" w:rsidRPr="006207D5">
        <w:rPr>
          <w:kern w:val="0"/>
          <w:lang w:val="fr-FR"/>
        </w:rPr>
        <w:t>caractère</w:t>
      </w:r>
      <w:r w:rsidRPr="006207D5">
        <w:rPr>
          <w:kern w:val="0"/>
          <w:lang w:val="fr-FR"/>
        </w:rPr>
        <w:t xml:space="preserve"> doit aller de 1 à 9, selon l’élaboration du projet. </w:t>
      </w:r>
    </w:p>
    <w:p w14:paraId="4FB8430B" w14:textId="33C901F3" w:rsidR="009200BD" w:rsidRPr="006207D5" w:rsidRDefault="009200BD" w:rsidP="00E86CE6">
      <w:pPr>
        <w:pStyle w:val="ListParagraph"/>
        <w:numPr>
          <w:ilvl w:val="0"/>
          <w:numId w:val="68"/>
        </w:numPr>
        <w:ind w:left="2340"/>
        <w:rPr>
          <w:kern w:val="0"/>
          <w:lang w:val="fr-FR"/>
        </w:rPr>
      </w:pPr>
      <w:r w:rsidRPr="006207D5">
        <w:rPr>
          <w:kern w:val="0"/>
          <w:lang w:val="fr-FR"/>
        </w:rPr>
        <w:t xml:space="preserve">Par exemple, si le Promoteur a huit CG, ses CG seraient </w:t>
      </w:r>
      <w:r w:rsidR="00105024" w:rsidRPr="006207D5">
        <w:rPr>
          <w:kern w:val="0"/>
          <w:lang w:val="fr-FR"/>
        </w:rPr>
        <w:t>codes</w:t>
      </w:r>
      <w:r w:rsidRPr="006207D5">
        <w:rPr>
          <w:kern w:val="0"/>
          <w:lang w:val="fr-FR"/>
        </w:rPr>
        <w:t xml:space="preserve"> 2.1, 2.2, 2.3, 2.4, 2.5, 2.6, 2.7 et 2.8. </w:t>
      </w:r>
    </w:p>
    <w:p w14:paraId="6AF0E48B" w14:textId="5D016A91" w:rsidR="009200BD" w:rsidRPr="006207D5" w:rsidRDefault="009200BD" w:rsidP="00003C12">
      <w:pPr>
        <w:pStyle w:val="ListParagraph"/>
        <w:numPr>
          <w:ilvl w:val="0"/>
          <w:numId w:val="67"/>
        </w:numPr>
        <w:spacing w:after="120"/>
        <w:ind w:left="1980"/>
        <w:rPr>
          <w:kern w:val="0"/>
          <w:lang w:val="fr-FR"/>
        </w:rPr>
      </w:pPr>
      <w:r w:rsidRPr="006207D5">
        <w:rPr>
          <w:kern w:val="0"/>
          <w:lang w:val="fr-FR"/>
        </w:rPr>
        <w:t xml:space="preserve">Le </w:t>
      </w:r>
      <w:r w:rsidRPr="006207D5">
        <w:rPr>
          <w:b/>
          <w:kern w:val="0"/>
          <w:lang w:val="fr-FR"/>
        </w:rPr>
        <w:t xml:space="preserve">troisième </w:t>
      </w:r>
      <w:r w:rsidR="00CA4156" w:rsidRPr="006207D5">
        <w:rPr>
          <w:b/>
          <w:kern w:val="0"/>
          <w:lang w:val="fr-FR"/>
        </w:rPr>
        <w:t>caractère</w:t>
      </w:r>
      <w:r w:rsidRPr="006207D5">
        <w:rPr>
          <w:b/>
          <w:kern w:val="0"/>
          <w:lang w:val="fr-FR"/>
        </w:rPr>
        <w:t xml:space="preserve"> est une lettre</w:t>
      </w:r>
      <w:r w:rsidRPr="006207D5">
        <w:rPr>
          <w:kern w:val="0"/>
          <w:lang w:val="fr-FR"/>
        </w:rPr>
        <w:t xml:space="preserve"> et représente le Volontaire de Care Group.</w:t>
      </w:r>
    </w:p>
    <w:p w14:paraId="367CA9C0" w14:textId="77777777" w:rsidR="009200BD" w:rsidRPr="006207D5" w:rsidRDefault="009200BD" w:rsidP="00003C12">
      <w:pPr>
        <w:pStyle w:val="ListParagraph"/>
        <w:numPr>
          <w:ilvl w:val="0"/>
          <w:numId w:val="69"/>
        </w:numPr>
        <w:spacing w:after="120"/>
        <w:ind w:left="2340"/>
        <w:rPr>
          <w:kern w:val="0"/>
          <w:lang w:val="fr-FR"/>
        </w:rPr>
      </w:pPr>
      <w:r w:rsidRPr="006207D5">
        <w:rPr>
          <w:kern w:val="0"/>
          <w:lang w:val="fr-FR"/>
        </w:rPr>
        <w:t xml:space="preserve">Chaque VCG recevra une lettre séparée. </w:t>
      </w:r>
    </w:p>
    <w:p w14:paraId="6788EAF6" w14:textId="77777777" w:rsidR="009200BD" w:rsidRPr="006207D5" w:rsidRDefault="009200BD" w:rsidP="00003C12">
      <w:pPr>
        <w:pStyle w:val="ListParagraph"/>
        <w:numPr>
          <w:ilvl w:val="0"/>
          <w:numId w:val="69"/>
        </w:numPr>
        <w:spacing w:after="120"/>
        <w:ind w:left="2340"/>
        <w:rPr>
          <w:kern w:val="0"/>
          <w:lang w:val="fr-FR"/>
        </w:rPr>
      </w:pPr>
      <w:r w:rsidRPr="006207D5">
        <w:rPr>
          <w:kern w:val="0"/>
          <w:lang w:val="fr-FR"/>
        </w:rPr>
        <w:t xml:space="preserve">Dans la plupart des programmes, les CG sont composés de 10-15 VCG. Par conséquent, le troisième chiffre doit aller de A à O, selon l’élaboration du projet. </w:t>
      </w:r>
    </w:p>
    <w:p w14:paraId="0AAAD2C3" w14:textId="138CB8C6" w:rsidR="009200BD" w:rsidRPr="006207D5" w:rsidRDefault="009200BD" w:rsidP="00E86CE6">
      <w:pPr>
        <w:pStyle w:val="ListParagraph"/>
        <w:numPr>
          <w:ilvl w:val="0"/>
          <w:numId w:val="69"/>
        </w:numPr>
        <w:ind w:left="2340"/>
        <w:rPr>
          <w:kern w:val="0"/>
          <w:lang w:val="fr-FR"/>
        </w:rPr>
      </w:pPr>
      <w:r w:rsidRPr="006207D5">
        <w:rPr>
          <w:kern w:val="0"/>
          <w:lang w:val="fr-FR"/>
        </w:rPr>
        <w:t xml:space="preserve">Par exemple, dans CG 4, soutenu par le Promoteur 3, il y a 12 VCG. Ils seront </w:t>
      </w:r>
      <w:r w:rsidR="00105024" w:rsidRPr="006207D5">
        <w:rPr>
          <w:kern w:val="0"/>
          <w:lang w:val="fr-FR"/>
        </w:rPr>
        <w:t>codes</w:t>
      </w:r>
      <w:r w:rsidRPr="006207D5">
        <w:rPr>
          <w:kern w:val="0"/>
          <w:lang w:val="fr-FR"/>
        </w:rPr>
        <w:t xml:space="preserve"> 3.4.A, 3.4.B, 3.4.C, 3.4.D, 3.4.E, 3.4.F, 3.4.G, 3.4.H, 3.4.I et 3.4.J. </w:t>
      </w:r>
    </w:p>
    <w:p w14:paraId="56642BD3" w14:textId="44DD0DF6" w:rsidR="009200BD" w:rsidRPr="006207D5" w:rsidRDefault="00034BE1" w:rsidP="00003C12">
      <w:pPr>
        <w:pStyle w:val="ListParagraph"/>
        <w:numPr>
          <w:ilvl w:val="0"/>
          <w:numId w:val="67"/>
        </w:numPr>
        <w:spacing w:after="120"/>
        <w:ind w:left="1980"/>
        <w:rPr>
          <w:kern w:val="0"/>
          <w:lang w:val="fr-FR"/>
        </w:rPr>
      </w:pPr>
      <w:r w:rsidRPr="006207D5">
        <w:rPr>
          <w:noProof/>
          <w:kern w:val="0"/>
        </w:rPr>
        <mc:AlternateContent>
          <mc:Choice Requires="wps">
            <w:drawing>
              <wp:anchor distT="0" distB="0" distL="114300" distR="114300" simplePos="0" relativeHeight="251651584" behindDoc="0" locked="0" layoutInCell="1" allowOverlap="1" wp14:anchorId="53854C29" wp14:editId="57B83326">
                <wp:simplePos x="0" y="0"/>
                <wp:positionH relativeFrom="column">
                  <wp:posOffset>3733800</wp:posOffset>
                </wp:positionH>
                <wp:positionV relativeFrom="paragraph">
                  <wp:posOffset>238760</wp:posOffset>
                </wp:positionV>
                <wp:extent cx="2219960" cy="2606040"/>
                <wp:effectExtent l="0" t="0" r="8890" b="381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260604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606DC" w14:textId="5F4DEBE6" w:rsidR="009B577B" w:rsidRPr="00C14CBB" w:rsidRDefault="009B577B" w:rsidP="00F43ABE">
                            <w:pPr>
                              <w:shd w:val="clear" w:color="auto" w:fill="E2C082"/>
                              <w:spacing w:before="120" w:after="120"/>
                              <w:ind w:left="0"/>
                              <w:rPr>
                                <w:b/>
                                <w:sz w:val="20"/>
                                <w:szCs w:val="20"/>
                                <w:lang w:val="fr-CA"/>
                              </w:rPr>
                            </w:pPr>
                            <w:r w:rsidRPr="00C14CBB">
                              <w:rPr>
                                <w:b/>
                                <w:sz w:val="20"/>
                                <w:szCs w:val="20"/>
                                <w:lang w:val="fr-CA"/>
                              </w:rPr>
                              <w:t xml:space="preserve">Modifier le </w:t>
                            </w:r>
                            <w:r>
                              <w:rPr>
                                <w:b/>
                                <w:sz w:val="20"/>
                                <w:szCs w:val="20"/>
                                <w:lang w:val="fr-CA"/>
                              </w:rPr>
                              <w:t>S</w:t>
                            </w:r>
                            <w:r w:rsidRPr="00C14CBB">
                              <w:rPr>
                                <w:b/>
                                <w:sz w:val="20"/>
                                <w:szCs w:val="20"/>
                                <w:lang w:val="fr-CA"/>
                              </w:rPr>
                              <w:t xml:space="preserve">ystème de </w:t>
                            </w:r>
                            <w:r>
                              <w:rPr>
                                <w:b/>
                                <w:sz w:val="20"/>
                                <w:szCs w:val="20"/>
                                <w:lang w:val="fr-CA"/>
                              </w:rPr>
                              <w:t>Codification</w:t>
                            </w:r>
                          </w:p>
                          <w:p w14:paraId="2C220C93" w14:textId="71434FAB" w:rsidR="009B577B" w:rsidRPr="00C14CBB" w:rsidRDefault="009B577B" w:rsidP="00F43ABE">
                            <w:pPr>
                              <w:shd w:val="clear" w:color="auto" w:fill="E2C082"/>
                              <w:spacing w:before="120" w:after="120"/>
                              <w:ind w:left="0"/>
                              <w:rPr>
                                <w:sz w:val="20"/>
                                <w:szCs w:val="20"/>
                                <w:lang w:val="fr-CA"/>
                              </w:rPr>
                            </w:pPr>
                            <w:r w:rsidRPr="00C14CBB">
                              <w:rPr>
                                <w:sz w:val="20"/>
                                <w:szCs w:val="20"/>
                                <w:lang w:val="fr-CA"/>
                              </w:rPr>
                              <w:t>Ladd de ACDI/VOCA suggère qu’on ajoute une lettre au début du système de numérotation de CG pour représenter la région, province, chefferie ou un autre nom pour</w:t>
                            </w:r>
                            <w:r>
                              <w:rPr>
                                <w:sz w:val="20"/>
                                <w:szCs w:val="20"/>
                                <w:lang w:val="fr-CA"/>
                              </w:rPr>
                              <w:t xml:space="preserve">  </w:t>
                            </w:r>
                            <w:r w:rsidRPr="00C14CBB">
                              <w:rPr>
                                <w:sz w:val="20"/>
                                <w:szCs w:val="20"/>
                                <w:lang w:val="fr-CA"/>
                              </w:rPr>
                              <w:t>la zone du projet. Ceci permettra au projet de voir les zones et groupes du projet en leur sein et comparer ces groupes aux autres zones pour voir s’il y a des différences. Le fait de faire ainsi permettra au projet de travailler pour améliorer ces</w:t>
                            </w:r>
                            <w:r>
                              <w:rPr>
                                <w:sz w:val="20"/>
                                <w:szCs w:val="20"/>
                                <w:lang w:val="fr-CA"/>
                              </w:rPr>
                              <w:t xml:space="preserve">  </w:t>
                            </w:r>
                            <w:r w:rsidRPr="00C14CBB">
                              <w:rPr>
                                <w:sz w:val="20"/>
                                <w:szCs w:val="20"/>
                                <w:lang w:val="fr-CA"/>
                              </w:rPr>
                              <w:t xml:space="preserve">zones qui ne font pas bien.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4C29" id="Text Box 34" o:spid="_x0000_s1187" type="#_x0000_t202" style="position:absolute;left:0;text-align:left;margin-left:294pt;margin-top:18.8pt;width:174.8pt;height:20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" fillcolor="#e2c082" stroked="f" strokeweight=".5pt">
                <v:path arrowok="t"/>
                <v:textbox>
                  <w:txbxContent>
                    <w:p w14:paraId="736606DC" w14:textId="5F4DEBE6" w:rsidR="009B577B" w:rsidRPr="00C14CBB" w:rsidRDefault="009B577B" w:rsidP="00F43ABE">
                      <w:pPr>
                        <w:shd w:val="clear" w:color="auto" w:fill="E2C082"/>
                        <w:spacing w:before="120" w:after="120"/>
                        <w:ind w:left="0"/>
                        <w:rPr>
                          <w:b/>
                          <w:sz w:val="20"/>
                          <w:szCs w:val="20"/>
                          <w:lang w:val="fr-CA"/>
                        </w:rPr>
                      </w:pPr>
                      <w:r w:rsidRPr="00C14CBB">
                        <w:rPr>
                          <w:b/>
                          <w:sz w:val="20"/>
                          <w:szCs w:val="20"/>
                          <w:lang w:val="fr-CA"/>
                        </w:rPr>
                        <w:t xml:space="preserve">Modifier le </w:t>
                      </w:r>
                      <w:r>
                        <w:rPr>
                          <w:b/>
                          <w:sz w:val="20"/>
                          <w:szCs w:val="20"/>
                          <w:lang w:val="fr-CA"/>
                        </w:rPr>
                        <w:t>S</w:t>
                      </w:r>
                      <w:r w:rsidRPr="00C14CBB">
                        <w:rPr>
                          <w:b/>
                          <w:sz w:val="20"/>
                          <w:szCs w:val="20"/>
                          <w:lang w:val="fr-CA"/>
                        </w:rPr>
                        <w:t xml:space="preserve">ystème de </w:t>
                      </w:r>
                      <w:r>
                        <w:rPr>
                          <w:b/>
                          <w:sz w:val="20"/>
                          <w:szCs w:val="20"/>
                          <w:lang w:val="fr-CA"/>
                        </w:rPr>
                        <w:t>Codification</w:t>
                      </w:r>
                    </w:p>
                    <w:p w14:paraId="2C220C93" w14:textId="71434FAB" w:rsidR="009B577B" w:rsidRPr="00C14CBB" w:rsidRDefault="009B577B" w:rsidP="00F43ABE">
                      <w:pPr>
                        <w:shd w:val="clear" w:color="auto" w:fill="E2C082"/>
                        <w:spacing w:before="120" w:after="120"/>
                        <w:ind w:left="0"/>
                        <w:rPr>
                          <w:sz w:val="20"/>
                          <w:szCs w:val="20"/>
                          <w:lang w:val="fr-CA"/>
                        </w:rPr>
                      </w:pPr>
                      <w:r w:rsidRPr="00C14CBB">
                        <w:rPr>
                          <w:sz w:val="20"/>
                          <w:szCs w:val="20"/>
                          <w:lang w:val="fr-CA"/>
                        </w:rPr>
                        <w:t>Ladd de ACDI/VOCA suggère qu’on ajoute une lettre au début du système de numérotation de CG pour représenter la région, province, chefferie ou un autre nom pour</w:t>
                      </w:r>
                      <w:r>
                        <w:rPr>
                          <w:sz w:val="20"/>
                          <w:szCs w:val="20"/>
                          <w:lang w:val="fr-CA"/>
                        </w:rPr>
                        <w:t xml:space="preserve">  </w:t>
                      </w:r>
                      <w:r w:rsidRPr="00C14CBB">
                        <w:rPr>
                          <w:sz w:val="20"/>
                          <w:szCs w:val="20"/>
                          <w:lang w:val="fr-CA"/>
                        </w:rPr>
                        <w:t>la zone du projet. Ceci permettra au projet de voir les zones et groupes du projet en leur sein et comparer ces groupes aux autres zones pour voir s’il y a des différences. Le fait de faire ainsi permettra au projet de travailler pour améliorer ces</w:t>
                      </w:r>
                      <w:r>
                        <w:rPr>
                          <w:sz w:val="20"/>
                          <w:szCs w:val="20"/>
                          <w:lang w:val="fr-CA"/>
                        </w:rPr>
                        <w:t xml:space="preserve">  </w:t>
                      </w:r>
                      <w:r w:rsidRPr="00C14CBB">
                        <w:rPr>
                          <w:sz w:val="20"/>
                          <w:szCs w:val="20"/>
                          <w:lang w:val="fr-CA"/>
                        </w:rPr>
                        <w:t xml:space="preserve">zones qui ne font pas bien. </w:t>
                      </w:r>
                    </w:p>
                  </w:txbxContent>
                </v:textbox>
                <w10:wrap type="square"/>
              </v:shape>
            </w:pict>
          </mc:Fallback>
        </mc:AlternateContent>
      </w:r>
      <w:r w:rsidR="009200BD" w:rsidRPr="006207D5">
        <w:rPr>
          <w:kern w:val="0"/>
          <w:lang w:val="fr-FR"/>
        </w:rPr>
        <w:t xml:space="preserve">Le dernier, </w:t>
      </w:r>
      <w:r w:rsidR="000A1CB5" w:rsidRPr="006207D5">
        <w:rPr>
          <w:b/>
          <w:kern w:val="0"/>
          <w:lang w:val="fr-FR"/>
        </w:rPr>
        <w:t>quatrième</w:t>
      </w:r>
      <w:r w:rsidR="009200BD" w:rsidRPr="006207D5">
        <w:rPr>
          <w:b/>
          <w:kern w:val="0"/>
          <w:lang w:val="fr-FR"/>
        </w:rPr>
        <w:t xml:space="preserve"> </w:t>
      </w:r>
      <w:r w:rsidR="00CA4156" w:rsidRPr="006207D5">
        <w:rPr>
          <w:b/>
          <w:kern w:val="0"/>
          <w:lang w:val="fr-FR"/>
        </w:rPr>
        <w:t>caractère</w:t>
      </w:r>
      <w:r w:rsidR="009200BD" w:rsidRPr="006207D5">
        <w:rPr>
          <w:b/>
          <w:kern w:val="0"/>
          <w:lang w:val="fr-FR"/>
        </w:rPr>
        <w:t xml:space="preserve"> est un nombre</w:t>
      </w:r>
      <w:r w:rsidR="009200BD" w:rsidRPr="006207D5">
        <w:rPr>
          <w:kern w:val="0"/>
          <w:lang w:val="fr-FR"/>
        </w:rPr>
        <w:t xml:space="preserve"> et représente la Femme de Voisinage.</w:t>
      </w:r>
    </w:p>
    <w:p w14:paraId="5BF22534" w14:textId="434839C5" w:rsidR="009200BD" w:rsidRPr="006207D5" w:rsidRDefault="009200BD" w:rsidP="00003C12">
      <w:pPr>
        <w:pStyle w:val="ListParagraph"/>
        <w:numPr>
          <w:ilvl w:val="0"/>
          <w:numId w:val="70"/>
        </w:numPr>
        <w:spacing w:after="120"/>
        <w:ind w:left="2340"/>
        <w:rPr>
          <w:kern w:val="0"/>
          <w:lang w:val="fr-FR"/>
        </w:rPr>
      </w:pPr>
      <w:r w:rsidRPr="006207D5">
        <w:rPr>
          <w:kern w:val="0"/>
          <w:lang w:val="fr-FR"/>
        </w:rPr>
        <w:t xml:space="preserve">Chaque FV qui rencontre un VCG est assignée un nombre par le CG. </w:t>
      </w:r>
    </w:p>
    <w:p w14:paraId="738A16C7" w14:textId="0EF61C57" w:rsidR="009200BD" w:rsidRPr="006207D5" w:rsidRDefault="009200BD" w:rsidP="00003C12">
      <w:pPr>
        <w:pStyle w:val="ListParagraph"/>
        <w:numPr>
          <w:ilvl w:val="0"/>
          <w:numId w:val="71"/>
        </w:numPr>
        <w:spacing w:after="120"/>
        <w:ind w:left="2340"/>
        <w:rPr>
          <w:kern w:val="0"/>
          <w:lang w:val="fr-FR"/>
        </w:rPr>
      </w:pPr>
      <w:r w:rsidRPr="006207D5">
        <w:rPr>
          <w:kern w:val="0"/>
          <w:lang w:val="fr-FR"/>
        </w:rPr>
        <w:t>Dans la</w:t>
      </w:r>
      <w:r w:rsidR="00A85BF6">
        <w:rPr>
          <w:kern w:val="0"/>
          <w:lang w:val="fr-FR"/>
        </w:rPr>
        <w:t xml:space="preserve"> </w:t>
      </w:r>
      <w:r w:rsidRPr="006207D5">
        <w:rPr>
          <w:kern w:val="0"/>
          <w:lang w:val="fr-FR"/>
        </w:rPr>
        <w:t xml:space="preserve">plupart des programmes, le Groupe de Voisinage est composé de 10 à 15 FV. Par conséquent, le quatrième </w:t>
      </w:r>
      <w:r w:rsidR="00B30D26" w:rsidRPr="006207D5">
        <w:rPr>
          <w:kern w:val="0"/>
          <w:lang w:val="fr-FR"/>
        </w:rPr>
        <w:t>caractère</w:t>
      </w:r>
      <w:r w:rsidRPr="006207D5">
        <w:rPr>
          <w:kern w:val="0"/>
          <w:lang w:val="fr-FR"/>
        </w:rPr>
        <w:t xml:space="preserve"> va aller de 1 à 15, selon l’élaboration du programme. </w:t>
      </w:r>
    </w:p>
    <w:p w14:paraId="1398B6CC" w14:textId="12A9E410" w:rsidR="009200BD" w:rsidRPr="006207D5" w:rsidRDefault="009200BD" w:rsidP="00E86CE6">
      <w:pPr>
        <w:pStyle w:val="ListParagraph"/>
        <w:numPr>
          <w:ilvl w:val="0"/>
          <w:numId w:val="71"/>
        </w:numPr>
        <w:ind w:left="2340"/>
        <w:rPr>
          <w:shd w:val="clear" w:color="auto" w:fill="FFFFFF"/>
          <w:lang w:val="fr-FR"/>
        </w:rPr>
      </w:pPr>
      <w:r w:rsidRPr="006207D5">
        <w:rPr>
          <w:kern w:val="0"/>
          <w:lang w:val="fr-FR"/>
        </w:rPr>
        <w:t xml:space="preserve">Par exemple, le VCG dans CG 6, soutenu par le Promoteur 1, rencontre huit FV. Ils seront </w:t>
      </w:r>
      <w:r w:rsidR="00105024" w:rsidRPr="006207D5">
        <w:rPr>
          <w:kern w:val="0"/>
          <w:lang w:val="fr-FR"/>
        </w:rPr>
        <w:t>codes</w:t>
      </w:r>
      <w:r w:rsidRPr="006207D5">
        <w:rPr>
          <w:kern w:val="0"/>
          <w:lang w:val="fr-FR"/>
        </w:rPr>
        <w:t xml:space="preserve"> 1.6.F.1, 1.6.F.2, 1.6.F.3, 1.6.F4, 1.6.F.5, 1.6.F.6, 1.6.F.7 et 1.6.F.8.</w:t>
      </w:r>
      <w:r w:rsidR="00A85BF6">
        <w:rPr>
          <w:kern w:val="0"/>
          <w:lang w:val="fr-FR"/>
        </w:rPr>
        <w:t xml:space="preserve"> </w:t>
      </w:r>
    </w:p>
    <w:p w14:paraId="64A9762A" w14:textId="1A9F04F8" w:rsidR="009200BD" w:rsidRPr="006207D5" w:rsidRDefault="009200BD" w:rsidP="009200BD">
      <w:pPr>
        <w:ind w:left="1080" w:hanging="360"/>
        <w:rPr>
          <w:shd w:val="clear" w:color="auto" w:fill="FFFFFF"/>
          <w:lang w:val="fr-FR"/>
        </w:rPr>
      </w:pPr>
      <w:r w:rsidRPr="006207D5">
        <w:rPr>
          <w:shd w:val="clear" w:color="auto" w:fill="FFFFFF"/>
          <w:lang w:val="fr-FR"/>
        </w:rPr>
        <w:t xml:space="preserve">6. </w:t>
      </w:r>
      <w:r w:rsidRPr="006207D5">
        <w:rPr>
          <w:shd w:val="clear" w:color="auto" w:fill="FFFFFF"/>
          <w:lang w:val="fr-FR"/>
        </w:rPr>
        <w:tab/>
        <w:t>Activité</w:t>
      </w:r>
      <w:r w:rsidR="00034BE1">
        <w:rPr>
          <w:shd w:val="clear" w:color="auto" w:fill="FFFFFF"/>
          <w:lang w:val="fr-FR"/>
        </w:rPr>
        <w:t xml:space="preserve"> </w:t>
      </w:r>
      <w:r w:rsidRPr="006207D5">
        <w:rPr>
          <w:shd w:val="clear" w:color="auto" w:fill="FFFFFF"/>
          <w:lang w:val="fr-FR"/>
        </w:rPr>
        <w:t xml:space="preserve">: </w:t>
      </w:r>
      <w:r w:rsidR="00C90FEF" w:rsidRPr="006207D5">
        <w:rPr>
          <w:shd w:val="clear" w:color="auto" w:fill="FFFFFF"/>
          <w:lang w:val="fr-FR"/>
        </w:rPr>
        <w:t>Codification</w:t>
      </w:r>
      <w:r w:rsidR="00034BE1">
        <w:rPr>
          <w:shd w:val="clear" w:color="auto" w:fill="FFFFFF"/>
          <w:lang w:val="fr-FR"/>
        </w:rPr>
        <w:t xml:space="preserve"> </w:t>
      </w:r>
      <w:r w:rsidRPr="006207D5">
        <w:rPr>
          <w:shd w:val="clear" w:color="auto" w:fill="FFFFFF"/>
          <w:lang w:val="fr-FR"/>
        </w:rPr>
        <w:t xml:space="preserve">: Vérifiez pour la </w:t>
      </w:r>
      <w:r w:rsidR="00991937" w:rsidRPr="006207D5">
        <w:rPr>
          <w:shd w:val="clear" w:color="auto" w:fill="FFFFFF"/>
          <w:lang w:val="fr-FR"/>
        </w:rPr>
        <w:t>C</w:t>
      </w:r>
      <w:r w:rsidRPr="006207D5">
        <w:rPr>
          <w:shd w:val="clear" w:color="auto" w:fill="FFFFFF"/>
          <w:lang w:val="fr-FR"/>
        </w:rPr>
        <w:t>ompréhension</w:t>
      </w:r>
    </w:p>
    <w:p w14:paraId="54272317" w14:textId="23B1A851" w:rsidR="009200BD" w:rsidRPr="006207D5" w:rsidRDefault="009200BD" w:rsidP="009200BD">
      <w:pPr>
        <w:ind w:left="1620" w:hanging="540"/>
        <w:rPr>
          <w:lang w:val="fr-FR"/>
        </w:rPr>
      </w:pPr>
      <w:r w:rsidRPr="006207D5">
        <w:rPr>
          <w:lang w:val="fr-FR"/>
        </w:rPr>
        <w:t xml:space="preserve">6a. </w:t>
      </w:r>
      <w:r w:rsidRPr="006207D5">
        <w:rPr>
          <w:lang w:val="fr-FR"/>
        </w:rPr>
        <w:tab/>
        <w:t xml:space="preserve">Affichez </w:t>
      </w:r>
      <w:r w:rsidRPr="00003C12">
        <w:rPr>
          <w:b/>
          <w:color w:val="237990"/>
          <w:lang w:val="fr-FR"/>
        </w:rPr>
        <w:t xml:space="preserve">la </w:t>
      </w:r>
      <w:r w:rsidR="00A5075D" w:rsidRPr="00003C12">
        <w:rPr>
          <w:b/>
          <w:color w:val="237990"/>
          <w:lang w:val="fr-FR"/>
        </w:rPr>
        <w:t>Leçon</w:t>
      </w:r>
      <w:r w:rsidRPr="00003C12">
        <w:rPr>
          <w:b/>
          <w:color w:val="237990"/>
          <w:lang w:val="fr-FR"/>
        </w:rPr>
        <w:t xml:space="preserve"> 5, </w:t>
      </w:r>
      <w:r w:rsidR="00603188" w:rsidRPr="00003C12">
        <w:rPr>
          <w:b/>
          <w:color w:val="237990"/>
          <w:lang w:val="fr-FR"/>
        </w:rPr>
        <w:t>Flip Chart</w:t>
      </w:r>
      <w:r w:rsidRPr="00003C12">
        <w:rPr>
          <w:b/>
          <w:color w:val="237990"/>
          <w:lang w:val="fr-FR"/>
        </w:rPr>
        <w:t xml:space="preserve"> 2</w:t>
      </w:r>
      <w:r w:rsidR="00034BE1">
        <w:rPr>
          <w:b/>
          <w:color w:val="237990"/>
          <w:lang w:val="fr-FR"/>
        </w:rPr>
        <w:t xml:space="preserve"> </w:t>
      </w:r>
      <w:r w:rsidRPr="00003C12">
        <w:rPr>
          <w:b/>
          <w:color w:val="237990"/>
          <w:lang w:val="fr-FR"/>
        </w:rPr>
        <w:t xml:space="preserve">: Codes de Pratique du Système de </w:t>
      </w:r>
      <w:r w:rsidR="00C90FEF" w:rsidRPr="00003C12">
        <w:rPr>
          <w:b/>
          <w:color w:val="237990"/>
          <w:lang w:val="fr-FR"/>
        </w:rPr>
        <w:t>Codification</w:t>
      </w:r>
      <w:r w:rsidRPr="00003C12">
        <w:rPr>
          <w:color w:val="237990"/>
          <w:lang w:val="fr-FR"/>
        </w:rPr>
        <w:t xml:space="preserve"> </w:t>
      </w:r>
      <w:r w:rsidRPr="006207D5">
        <w:rPr>
          <w:lang w:val="fr-FR"/>
        </w:rPr>
        <w:t xml:space="preserve">et demandez aux participants de travailler en pairs pour dire ce que chaque code indique. </w:t>
      </w:r>
    </w:p>
    <w:p w14:paraId="7C7A1087" w14:textId="62E0B4E8" w:rsidR="009200BD" w:rsidRPr="006207D5" w:rsidRDefault="009200BD" w:rsidP="009200BD">
      <w:pPr>
        <w:ind w:left="1620" w:hanging="540"/>
        <w:rPr>
          <w:shd w:val="clear" w:color="auto" w:fill="FFFFFF"/>
          <w:lang w:val="fr-FR"/>
        </w:rPr>
      </w:pPr>
      <w:r w:rsidRPr="006207D5">
        <w:rPr>
          <w:lang w:val="fr-FR"/>
        </w:rPr>
        <w:t xml:space="preserve">6b. </w:t>
      </w:r>
      <w:r w:rsidRPr="006207D5">
        <w:rPr>
          <w:lang w:val="fr-FR"/>
        </w:rPr>
        <w:tab/>
      </w:r>
      <w:r w:rsidRPr="00003C12">
        <w:rPr>
          <w:lang w:val="fr-FR"/>
        </w:rPr>
        <w:t xml:space="preserve">Une fois terminé, demandez aux pairs de partager leurs réponses avec le grand groupe. Vérifiez les </w:t>
      </w:r>
      <w:r w:rsidRPr="00D70695">
        <w:rPr>
          <w:lang w:val="fr-FR"/>
        </w:rPr>
        <w:t xml:space="preserve">réponses </w:t>
      </w:r>
      <w:r w:rsidRPr="006207D5">
        <w:rPr>
          <w:lang w:val="fr-FR"/>
        </w:rPr>
        <w:t xml:space="preserve">à </w:t>
      </w:r>
      <w:r w:rsidRPr="00003C12">
        <w:rPr>
          <w:lang w:val="fr-FR"/>
        </w:rPr>
        <w:t>la</w:t>
      </w:r>
      <w:r w:rsidRPr="006207D5">
        <w:rPr>
          <w:b/>
          <w:color w:val="237990"/>
          <w:lang w:val="fr-FR"/>
        </w:rPr>
        <w:t xml:space="preserve"> </w:t>
      </w:r>
      <w:r w:rsidRPr="00034BE1">
        <w:rPr>
          <w:b/>
          <w:color w:val="237990"/>
          <w:lang w:val="fr-FR"/>
        </w:rPr>
        <w:t xml:space="preserve">Clef de Réponse dans la </w:t>
      </w:r>
      <w:r w:rsidR="00A5075D" w:rsidRPr="00034BE1">
        <w:rPr>
          <w:b/>
          <w:color w:val="237990"/>
          <w:lang w:val="fr-FR"/>
        </w:rPr>
        <w:t>Leçon</w:t>
      </w:r>
      <w:r w:rsidRPr="00034BE1">
        <w:rPr>
          <w:b/>
          <w:color w:val="237990"/>
          <w:lang w:val="fr-FR"/>
        </w:rPr>
        <w:t xml:space="preserve"> 5, </w:t>
      </w:r>
      <w:r w:rsidR="00603188" w:rsidRPr="00034BE1">
        <w:rPr>
          <w:b/>
          <w:color w:val="237990"/>
          <w:lang w:val="fr-FR"/>
        </w:rPr>
        <w:t>Flip Chart</w:t>
      </w:r>
      <w:r w:rsidRPr="00034BE1">
        <w:rPr>
          <w:b/>
          <w:color w:val="237990"/>
          <w:lang w:val="fr-FR"/>
        </w:rPr>
        <w:t xml:space="preserve"> 2</w:t>
      </w:r>
      <w:r w:rsidR="00034BE1">
        <w:rPr>
          <w:b/>
          <w:color w:val="237990"/>
          <w:lang w:val="fr-FR"/>
        </w:rPr>
        <w:t xml:space="preserve"> </w:t>
      </w:r>
      <w:r w:rsidRPr="00034BE1">
        <w:rPr>
          <w:b/>
          <w:color w:val="237990"/>
          <w:lang w:val="fr-FR"/>
        </w:rPr>
        <w:t xml:space="preserve">: Codes de Pratique du Système de </w:t>
      </w:r>
      <w:r w:rsidR="00C90FEF" w:rsidRPr="00034BE1">
        <w:rPr>
          <w:b/>
          <w:color w:val="237990"/>
          <w:lang w:val="fr-FR"/>
        </w:rPr>
        <w:t>Codification</w:t>
      </w:r>
      <w:r w:rsidRPr="00003C12">
        <w:rPr>
          <w:lang w:val="fr-FR"/>
        </w:rPr>
        <w:t xml:space="preserve">. </w:t>
      </w:r>
    </w:p>
    <w:p w14:paraId="71D90FD0" w14:textId="77777777" w:rsidR="009200BD" w:rsidRPr="006207D5" w:rsidRDefault="009200BD" w:rsidP="009200BD">
      <w:pPr>
        <w:ind w:left="1620" w:hanging="540"/>
        <w:rPr>
          <w:lang w:val="fr-FR"/>
        </w:rPr>
      </w:pPr>
      <w:r w:rsidRPr="006207D5">
        <w:rPr>
          <w:lang w:val="fr-FR"/>
        </w:rPr>
        <w:t xml:space="preserve">6c. </w:t>
      </w:r>
      <w:r w:rsidRPr="006207D5">
        <w:rPr>
          <w:lang w:val="fr-FR"/>
        </w:rPr>
        <w:tab/>
      </w:r>
      <w:r w:rsidRPr="006207D5">
        <w:rPr>
          <w:rFonts w:ascii="Calibri" w:eastAsia="Calibri" w:hAnsi="Calibri" w:cs="Calibri"/>
          <w:lang w:val="fr-FR"/>
        </w:rPr>
        <w:t xml:space="preserve">Selon le niveau de compréhension des participants, continuez cet exercice en écrivant d’autres codes faisables sur le flip chart et dites aux participants (soit individuellement ou sur les tables/en pairs) d’essayer d’interpréter les codes. </w:t>
      </w:r>
    </w:p>
    <w:p w14:paraId="2F4099AC" w14:textId="63002FF4" w:rsidR="009200BD" w:rsidRPr="006207D5" w:rsidRDefault="009200BD" w:rsidP="009200BD">
      <w:pPr>
        <w:ind w:left="1080" w:hanging="360"/>
        <w:rPr>
          <w:lang w:val="fr-FR"/>
        </w:rPr>
      </w:pPr>
      <w:r w:rsidRPr="006207D5">
        <w:rPr>
          <w:lang w:val="fr-FR"/>
        </w:rPr>
        <w:t xml:space="preserve">7. </w:t>
      </w:r>
      <w:r w:rsidRPr="006207D5">
        <w:rPr>
          <w:lang w:val="fr-FR"/>
        </w:rPr>
        <w:tab/>
        <w:t>Activité</w:t>
      </w:r>
      <w:r w:rsidR="00034BE1">
        <w:rPr>
          <w:lang w:val="fr-FR"/>
        </w:rPr>
        <w:t xml:space="preserve"> </w:t>
      </w:r>
      <w:r w:rsidRPr="006207D5">
        <w:rPr>
          <w:lang w:val="fr-FR"/>
        </w:rPr>
        <w:t xml:space="preserve">: Amusement avec les </w:t>
      </w:r>
      <w:r w:rsidR="00991937" w:rsidRPr="006207D5">
        <w:rPr>
          <w:lang w:val="fr-FR"/>
        </w:rPr>
        <w:t>C</w:t>
      </w:r>
      <w:r w:rsidRPr="006207D5">
        <w:rPr>
          <w:lang w:val="fr-FR"/>
        </w:rPr>
        <w:t>hiffres</w:t>
      </w:r>
    </w:p>
    <w:p w14:paraId="5C541FBE" w14:textId="618E58B0" w:rsidR="009200BD" w:rsidRPr="006207D5" w:rsidRDefault="009200BD" w:rsidP="00E86CE6">
      <w:pPr>
        <w:pStyle w:val="ListParagraph"/>
        <w:numPr>
          <w:ilvl w:val="0"/>
          <w:numId w:val="72"/>
        </w:numPr>
        <w:ind w:left="1620" w:hanging="540"/>
        <w:rPr>
          <w:kern w:val="0"/>
          <w:lang w:val="fr-FR"/>
        </w:rPr>
      </w:pPr>
      <w:r w:rsidRPr="006207D5">
        <w:rPr>
          <w:kern w:val="0"/>
          <w:lang w:val="fr-FR"/>
        </w:rPr>
        <w:t xml:space="preserve">En utilisant la </w:t>
      </w:r>
      <w:r w:rsidR="00A5075D" w:rsidRPr="00003C12">
        <w:rPr>
          <w:b/>
          <w:color w:val="237990"/>
          <w:kern w:val="0"/>
          <w:lang w:val="fr-FR"/>
        </w:rPr>
        <w:t>Leçon</w:t>
      </w:r>
      <w:r w:rsidRPr="00003C12">
        <w:rPr>
          <w:b/>
          <w:color w:val="237990"/>
          <w:kern w:val="0"/>
          <w:lang w:val="fr-FR"/>
        </w:rPr>
        <w:t xml:space="preserve"> 5, </w:t>
      </w:r>
      <w:r w:rsidR="009954BF" w:rsidRPr="00003C12">
        <w:rPr>
          <w:b/>
          <w:color w:val="237990"/>
          <w:kern w:val="0"/>
          <w:lang w:val="fr-FR"/>
        </w:rPr>
        <w:t>Document</w:t>
      </w:r>
      <w:r w:rsidRPr="00003C12">
        <w:rPr>
          <w:b/>
          <w:color w:val="237990"/>
          <w:kern w:val="0"/>
          <w:lang w:val="fr-FR"/>
        </w:rPr>
        <w:t xml:space="preserve"> 4</w:t>
      </w:r>
      <w:r w:rsidR="00034BE1">
        <w:rPr>
          <w:b/>
          <w:color w:val="237990"/>
          <w:kern w:val="0"/>
          <w:lang w:val="fr-FR"/>
        </w:rPr>
        <w:t xml:space="preserve"> </w:t>
      </w:r>
      <w:r w:rsidRPr="00003C12">
        <w:rPr>
          <w:b/>
          <w:color w:val="237990"/>
          <w:kern w:val="0"/>
          <w:lang w:val="fr-FR"/>
        </w:rPr>
        <w:t xml:space="preserve">: Nombres pour le Jeu de </w:t>
      </w:r>
      <w:r w:rsidR="00C90FEF" w:rsidRPr="00003C12">
        <w:rPr>
          <w:b/>
          <w:color w:val="237990"/>
          <w:kern w:val="0"/>
          <w:lang w:val="fr-FR"/>
        </w:rPr>
        <w:t>Codification</w:t>
      </w:r>
      <w:r w:rsidRPr="00003C12">
        <w:rPr>
          <w:kern w:val="0"/>
          <w:lang w:val="fr-FR"/>
        </w:rPr>
        <w:t>,</w:t>
      </w:r>
      <w:r w:rsidRPr="006207D5">
        <w:rPr>
          <w:kern w:val="0"/>
          <w:lang w:val="fr-FR"/>
        </w:rPr>
        <w:t xml:space="preserve"> faites des fiches en écrivant un nombre par fiche et en codifiant par les couleurs chaque position. Donnez deux ou trois cartes à chaque participant. Quand vous distribuez les fiches, faites attention pour donner à chaque participant une carte pour un groupe séparé.</w:t>
      </w:r>
      <w:r w:rsidR="00A85BF6">
        <w:rPr>
          <w:kern w:val="0"/>
          <w:lang w:val="fr-FR"/>
        </w:rPr>
        <w:t xml:space="preserve"> </w:t>
      </w:r>
    </w:p>
    <w:p w14:paraId="2252A812" w14:textId="77777777" w:rsidR="009200BD" w:rsidRPr="006207D5" w:rsidRDefault="009200BD" w:rsidP="00E86CE6">
      <w:pPr>
        <w:pStyle w:val="ListParagraph"/>
        <w:numPr>
          <w:ilvl w:val="0"/>
          <w:numId w:val="72"/>
        </w:numPr>
        <w:ind w:left="1620" w:hanging="540"/>
        <w:rPr>
          <w:kern w:val="0"/>
          <w:lang w:val="fr-FR"/>
        </w:rPr>
      </w:pPr>
      <w:r w:rsidRPr="006207D5">
        <w:rPr>
          <w:kern w:val="0"/>
          <w:lang w:val="fr-FR"/>
        </w:rPr>
        <w:t xml:space="preserve">Commencez par demander au Promoteur 3 (c’est-à-dire quiconque qui a reçu le papier de Promoteur) de venir devant la salle. </w:t>
      </w:r>
    </w:p>
    <w:p w14:paraId="58069188" w14:textId="77777777" w:rsidR="009200BD" w:rsidRPr="006207D5" w:rsidRDefault="009200BD" w:rsidP="00E86CE6">
      <w:pPr>
        <w:pStyle w:val="ListParagraph"/>
        <w:numPr>
          <w:ilvl w:val="0"/>
          <w:numId w:val="72"/>
        </w:numPr>
        <w:ind w:left="1620" w:hanging="540"/>
        <w:rPr>
          <w:kern w:val="0"/>
          <w:lang w:val="fr-FR"/>
        </w:rPr>
      </w:pPr>
      <w:r w:rsidRPr="006207D5">
        <w:rPr>
          <w:kern w:val="0"/>
          <w:lang w:val="fr-FR"/>
        </w:rPr>
        <w:t xml:space="preserve">Le Promoteur va ensuite convoquer une rencontre avec tous ses VCG (c’est-à-dire toute personne qui a un nombre de VCG associé au Promoteur 3 doit venir devant la salle). </w:t>
      </w:r>
    </w:p>
    <w:p w14:paraId="0F09E3D4" w14:textId="77777777" w:rsidR="009200BD" w:rsidRPr="006207D5" w:rsidRDefault="009200BD" w:rsidP="00E86CE6">
      <w:pPr>
        <w:pStyle w:val="ListParagraph"/>
        <w:numPr>
          <w:ilvl w:val="0"/>
          <w:numId w:val="72"/>
        </w:numPr>
        <w:ind w:left="1620" w:hanging="540"/>
        <w:rPr>
          <w:kern w:val="0"/>
          <w:lang w:val="fr-FR"/>
        </w:rPr>
      </w:pPr>
      <w:r w:rsidRPr="006207D5">
        <w:rPr>
          <w:kern w:val="0"/>
          <w:lang w:val="fr-FR"/>
        </w:rPr>
        <w:t xml:space="preserve">Le VCG 3.3.C va ensuite convoquer une rencontre de FV (c’est-à-dire celui qui a un nombre de FV associé à celui de VCG doit venir devant la salle). </w:t>
      </w:r>
    </w:p>
    <w:p w14:paraId="0975F231" w14:textId="77777777" w:rsidR="009200BD" w:rsidRPr="006207D5" w:rsidRDefault="009200BD" w:rsidP="00E86CE6">
      <w:pPr>
        <w:pStyle w:val="ListParagraph"/>
        <w:numPr>
          <w:ilvl w:val="0"/>
          <w:numId w:val="72"/>
        </w:numPr>
        <w:ind w:left="1620" w:hanging="540"/>
        <w:rPr>
          <w:kern w:val="0"/>
          <w:lang w:val="fr-FR"/>
        </w:rPr>
      </w:pPr>
      <w:r w:rsidRPr="006207D5">
        <w:rPr>
          <w:kern w:val="0"/>
          <w:lang w:val="fr-FR"/>
        </w:rPr>
        <w:t xml:space="preserve">Ensuite, le VCG 3.3.F convoquera sa rencontre de FV de la même manière. </w:t>
      </w:r>
    </w:p>
    <w:p w14:paraId="0CD901CB" w14:textId="2CED336D" w:rsidR="009200BD" w:rsidRPr="00D70695" w:rsidRDefault="009200BD" w:rsidP="009200BD">
      <w:pPr>
        <w:ind w:left="1080"/>
        <w:rPr>
          <w:lang w:val="fr-FR"/>
        </w:rPr>
      </w:pPr>
      <w:r w:rsidRPr="00D70695">
        <w:rPr>
          <w:b/>
          <w:lang w:val="fr-FR"/>
        </w:rPr>
        <w:t>Remarque</w:t>
      </w:r>
      <w:r w:rsidR="00034BE1" w:rsidRPr="00D70695">
        <w:rPr>
          <w:b/>
          <w:lang w:val="fr-FR"/>
        </w:rPr>
        <w:t xml:space="preserve"> </w:t>
      </w:r>
      <w:r w:rsidRPr="00D70695">
        <w:rPr>
          <w:b/>
          <w:lang w:val="fr-FR"/>
        </w:rPr>
        <w:t>:</w:t>
      </w:r>
      <w:r w:rsidRPr="00D70695">
        <w:rPr>
          <w:lang w:val="fr-FR"/>
        </w:rPr>
        <w:t xml:space="preserve"> Cette activité permettra aux participants de voir visuellement comment la codification suit logiquement et suit les CG.</w:t>
      </w:r>
      <w:r w:rsidR="00A85BF6" w:rsidRPr="00D70695">
        <w:rPr>
          <w:lang w:val="fr-FR"/>
        </w:rPr>
        <w:t xml:space="preserve"> </w:t>
      </w:r>
    </w:p>
    <w:p w14:paraId="7C2680DD" w14:textId="77777777" w:rsidR="009200BD" w:rsidRPr="006207D5" w:rsidRDefault="009200BD" w:rsidP="009200BD">
      <w:pPr>
        <w:ind w:left="1080" w:hanging="360"/>
        <w:rPr>
          <w:lang w:val="fr-FR"/>
        </w:rPr>
      </w:pPr>
      <w:r w:rsidRPr="006207D5">
        <w:rPr>
          <w:lang w:val="fr-FR"/>
        </w:rPr>
        <w:t xml:space="preserve">8. </w:t>
      </w:r>
      <w:r w:rsidRPr="006207D5">
        <w:rPr>
          <w:lang w:val="fr-FR"/>
        </w:rPr>
        <w:tab/>
        <w:t>Clôture</w:t>
      </w:r>
    </w:p>
    <w:p w14:paraId="6C2AA05C" w14:textId="77777777" w:rsidR="009200BD" w:rsidRPr="006207D5" w:rsidRDefault="009200BD" w:rsidP="009200BD">
      <w:pPr>
        <w:ind w:left="1620" w:hanging="540"/>
        <w:rPr>
          <w:lang w:val="fr-FR"/>
        </w:rPr>
      </w:pPr>
      <w:r w:rsidRPr="006207D5">
        <w:rPr>
          <w:lang w:val="fr-FR"/>
        </w:rPr>
        <w:t xml:space="preserve">8a. </w:t>
      </w:r>
      <w:r w:rsidRPr="006207D5">
        <w:rPr>
          <w:lang w:val="fr-FR"/>
        </w:rPr>
        <w:tab/>
        <w:t xml:space="preserve">Clôturez cette leçon en passant en revue les informations avec les participants dans un format de question et réponse. </w:t>
      </w:r>
    </w:p>
    <w:p w14:paraId="3A56CFD9" w14:textId="7922F8FA" w:rsidR="009200BD" w:rsidRPr="006207D5" w:rsidRDefault="009200BD" w:rsidP="00E86CE6">
      <w:pPr>
        <w:pStyle w:val="ListParagraph"/>
        <w:numPr>
          <w:ilvl w:val="0"/>
          <w:numId w:val="73"/>
        </w:numPr>
        <w:spacing w:after="120"/>
        <w:ind w:left="1980"/>
        <w:rPr>
          <w:kern w:val="0"/>
          <w:lang w:val="fr-FR"/>
        </w:rPr>
      </w:pPr>
      <w:r w:rsidRPr="006207D5">
        <w:rPr>
          <w:kern w:val="0"/>
          <w:lang w:val="fr-FR"/>
        </w:rPr>
        <w:t>Demandez aux participants</w:t>
      </w:r>
      <w:r w:rsidR="00034BE1">
        <w:rPr>
          <w:kern w:val="0"/>
          <w:lang w:val="fr-FR"/>
        </w:rPr>
        <w:t xml:space="preserve"> </w:t>
      </w:r>
      <w:r w:rsidRPr="006207D5">
        <w:rPr>
          <w:kern w:val="0"/>
          <w:lang w:val="fr-FR"/>
        </w:rPr>
        <w:t>: Quelles sont les trois options pour identifier l’auditoire cible de Care Group</w:t>
      </w:r>
      <w:r w:rsidR="00034BE1">
        <w:rPr>
          <w:kern w:val="0"/>
          <w:lang w:val="fr-FR"/>
        </w:rPr>
        <w:t xml:space="preserve"> </w:t>
      </w:r>
      <w:r w:rsidRPr="006207D5">
        <w:rPr>
          <w:kern w:val="0"/>
          <w:lang w:val="fr-FR"/>
        </w:rPr>
        <w:t xml:space="preserve">? Ils doivent répondre recensement, liste et assemblée générale de la communauté. </w:t>
      </w:r>
    </w:p>
    <w:p w14:paraId="2F709D5C" w14:textId="1176F99D" w:rsidR="009200BD" w:rsidRPr="006207D5" w:rsidRDefault="009200BD" w:rsidP="00E86CE6">
      <w:pPr>
        <w:pStyle w:val="ListParagraph"/>
        <w:numPr>
          <w:ilvl w:val="0"/>
          <w:numId w:val="73"/>
        </w:numPr>
        <w:spacing w:after="120"/>
        <w:ind w:left="1980"/>
        <w:rPr>
          <w:kern w:val="0"/>
          <w:lang w:val="fr-FR"/>
        </w:rPr>
      </w:pPr>
      <w:r w:rsidRPr="006207D5">
        <w:rPr>
          <w:kern w:val="0"/>
          <w:lang w:val="fr-FR"/>
        </w:rPr>
        <w:t>Demandez aux participants</w:t>
      </w:r>
      <w:r w:rsidR="00034BE1">
        <w:rPr>
          <w:kern w:val="0"/>
          <w:lang w:val="fr-FR"/>
        </w:rPr>
        <w:t xml:space="preserve"> </w:t>
      </w:r>
      <w:r w:rsidRPr="006207D5">
        <w:rPr>
          <w:kern w:val="0"/>
          <w:lang w:val="fr-FR"/>
        </w:rPr>
        <w:t>: Quelles sont les deux choses qui doivent être considérées quand vous formez vos Care Groups et Groupes de Voisinage</w:t>
      </w:r>
      <w:r w:rsidR="00034BE1">
        <w:rPr>
          <w:kern w:val="0"/>
          <w:lang w:val="fr-FR"/>
        </w:rPr>
        <w:t xml:space="preserve"> </w:t>
      </w:r>
      <w:r w:rsidRPr="006207D5">
        <w:rPr>
          <w:kern w:val="0"/>
          <w:lang w:val="fr-FR"/>
        </w:rPr>
        <w:t>? Ils doivent répondre</w:t>
      </w:r>
      <w:r w:rsidR="00034BE1">
        <w:rPr>
          <w:kern w:val="0"/>
          <w:lang w:val="fr-FR"/>
        </w:rPr>
        <w:t xml:space="preserve"> </w:t>
      </w:r>
      <w:r w:rsidRPr="006207D5">
        <w:rPr>
          <w:kern w:val="0"/>
          <w:lang w:val="fr-FR"/>
        </w:rPr>
        <w:t xml:space="preserve">: proximité des VCG aux FV et s’assurer qu’au moins 80% de la population cible est atteinte. </w:t>
      </w:r>
    </w:p>
    <w:p w14:paraId="0E51B0FC" w14:textId="2C09FBEB" w:rsidR="009200BD" w:rsidRPr="006207D5" w:rsidRDefault="009200BD" w:rsidP="00E86CE6">
      <w:pPr>
        <w:pStyle w:val="ListParagraph"/>
        <w:numPr>
          <w:ilvl w:val="0"/>
          <w:numId w:val="73"/>
        </w:numPr>
        <w:spacing w:after="120"/>
        <w:ind w:left="1980"/>
        <w:rPr>
          <w:kern w:val="0"/>
          <w:lang w:val="fr-FR"/>
        </w:rPr>
      </w:pPr>
      <w:r w:rsidRPr="006207D5">
        <w:rPr>
          <w:kern w:val="0"/>
          <w:lang w:val="fr-FR"/>
        </w:rPr>
        <w:t>Demandez aux participants</w:t>
      </w:r>
      <w:r w:rsidR="00034BE1">
        <w:rPr>
          <w:kern w:val="0"/>
          <w:lang w:val="fr-FR"/>
        </w:rPr>
        <w:t xml:space="preserve"> </w:t>
      </w:r>
      <w:r w:rsidRPr="006207D5">
        <w:rPr>
          <w:kern w:val="0"/>
          <w:lang w:val="fr-FR"/>
        </w:rPr>
        <w:t xml:space="preserve">: Pour lesquels des groupes/personnes créons-nous un code de </w:t>
      </w:r>
      <w:r w:rsidR="00C90FEF" w:rsidRPr="006207D5">
        <w:rPr>
          <w:kern w:val="0"/>
          <w:lang w:val="fr-FR"/>
        </w:rPr>
        <w:t>codification</w:t>
      </w:r>
      <w:r w:rsidR="00034BE1">
        <w:rPr>
          <w:kern w:val="0"/>
          <w:lang w:val="fr-FR"/>
        </w:rPr>
        <w:t xml:space="preserve"> </w:t>
      </w:r>
      <w:r w:rsidRPr="006207D5">
        <w:rPr>
          <w:kern w:val="0"/>
          <w:lang w:val="fr-FR"/>
        </w:rPr>
        <w:t xml:space="preserve">? Ils doivent répondre Promoteurs, CG, VCG et FV. </w:t>
      </w:r>
    </w:p>
    <w:p w14:paraId="6EFF6FDD" w14:textId="51BB1161" w:rsidR="009200BD" w:rsidRPr="006207D5" w:rsidRDefault="009200BD" w:rsidP="00E86CE6">
      <w:pPr>
        <w:pStyle w:val="ListParagraph"/>
        <w:numPr>
          <w:ilvl w:val="0"/>
          <w:numId w:val="73"/>
        </w:numPr>
        <w:ind w:left="1980"/>
        <w:rPr>
          <w:kern w:val="0"/>
          <w:lang w:val="fr-FR"/>
        </w:rPr>
      </w:pPr>
      <w:r w:rsidRPr="006207D5">
        <w:rPr>
          <w:kern w:val="0"/>
          <w:lang w:val="fr-FR"/>
        </w:rPr>
        <w:t>Demandez aux participants</w:t>
      </w:r>
      <w:r w:rsidR="00034BE1">
        <w:rPr>
          <w:kern w:val="0"/>
          <w:lang w:val="fr-FR"/>
        </w:rPr>
        <w:t xml:space="preserve"> </w:t>
      </w:r>
      <w:r w:rsidRPr="006207D5">
        <w:rPr>
          <w:kern w:val="0"/>
          <w:lang w:val="fr-FR"/>
        </w:rPr>
        <w:t>: Pourquoi devons-nous créer des codes de numéro pour ces personnes/groupes</w:t>
      </w:r>
      <w:r w:rsidR="00034BE1">
        <w:rPr>
          <w:kern w:val="0"/>
          <w:lang w:val="fr-FR"/>
        </w:rPr>
        <w:t xml:space="preserve"> </w:t>
      </w:r>
      <w:r w:rsidRPr="006207D5">
        <w:rPr>
          <w:kern w:val="0"/>
          <w:lang w:val="fr-FR"/>
        </w:rPr>
        <w:t xml:space="preserve">? Ils doivent répondre : pour suivre plus facilement les activités de chaque groupe. </w:t>
      </w:r>
      <w:r w:rsidRPr="006207D5">
        <w:rPr>
          <w:kern w:val="0"/>
          <w:lang w:val="fr-FR"/>
        </w:rPr>
        <w:br w:type="page"/>
      </w:r>
    </w:p>
    <w:p w14:paraId="58735397" w14:textId="26B739E2" w:rsidR="009200BD" w:rsidRPr="006207D5" w:rsidRDefault="009200BD" w:rsidP="009200BD">
      <w:pPr>
        <w:pStyle w:val="Heading2"/>
        <w:rPr>
          <w:lang w:val="fr-FR"/>
        </w:rPr>
      </w:pPr>
      <w:bookmarkStart w:id="74" w:name="_Toc407739056"/>
      <w:r w:rsidRPr="006207D5">
        <w:rPr>
          <w:lang w:val="fr-FR"/>
        </w:rPr>
        <w:t xml:space="preserve">Leçon 5, </w:t>
      </w:r>
      <w:r w:rsidR="009954BF" w:rsidRPr="006207D5">
        <w:rPr>
          <w:lang w:val="fr-FR"/>
        </w:rPr>
        <w:t>Document</w:t>
      </w:r>
      <w:r w:rsidRPr="006207D5">
        <w:rPr>
          <w:lang w:val="fr-FR"/>
        </w:rPr>
        <w:t xml:space="preserve"> 1</w:t>
      </w:r>
      <w:r w:rsidR="00034BE1">
        <w:rPr>
          <w:lang w:val="fr-FR"/>
        </w:rPr>
        <w:t xml:space="preserve"> </w:t>
      </w:r>
      <w:r w:rsidRPr="006207D5">
        <w:rPr>
          <w:lang w:val="fr-FR"/>
        </w:rPr>
        <w:t xml:space="preserve">: Trois Approches pour </w:t>
      </w:r>
      <w:r w:rsidR="007E3974" w:rsidRPr="006207D5">
        <w:rPr>
          <w:lang w:val="fr-FR"/>
        </w:rPr>
        <w:t>F</w:t>
      </w:r>
      <w:r w:rsidRPr="006207D5">
        <w:rPr>
          <w:lang w:val="fr-FR"/>
        </w:rPr>
        <w:t>ormer les Care Groups</w:t>
      </w:r>
      <w:bookmarkEnd w:id="74"/>
    </w:p>
    <w:p w14:paraId="5B5AADAF" w14:textId="7CCB8DCB" w:rsidR="009200BD" w:rsidRPr="006207D5" w:rsidRDefault="009200BD" w:rsidP="009200BD">
      <w:pPr>
        <w:pStyle w:val="Heading3"/>
        <w:rPr>
          <w:lang w:val="fr-FR"/>
        </w:rPr>
      </w:pPr>
      <w:r w:rsidRPr="006207D5">
        <w:rPr>
          <w:lang w:val="fr-FR"/>
        </w:rPr>
        <w:t>Approche 1</w:t>
      </w:r>
      <w:r w:rsidR="00034BE1">
        <w:rPr>
          <w:lang w:val="fr-FR"/>
        </w:rPr>
        <w:t xml:space="preserve"> </w:t>
      </w:r>
      <w:r w:rsidRPr="006207D5">
        <w:rPr>
          <w:lang w:val="fr-FR"/>
        </w:rPr>
        <w:t>: Recensement</w:t>
      </w:r>
    </w:p>
    <w:p w14:paraId="40C5E6A5" w14:textId="77777777"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 xml:space="preserve">La première étape est de choisir les personnes qui vont faire le recensement et leur donner les matériels dont ils ont besoin pour faire le recensement et créer des cartes. </w:t>
      </w:r>
    </w:p>
    <w:p w14:paraId="032E1A24" w14:textId="77777777" w:rsidR="009200BD" w:rsidRPr="006207D5" w:rsidRDefault="009200BD" w:rsidP="00E86CE6">
      <w:pPr>
        <w:pStyle w:val="ListParagraph"/>
        <w:numPr>
          <w:ilvl w:val="0"/>
          <w:numId w:val="75"/>
        </w:numPr>
        <w:rPr>
          <w:lang w:val="fr-FR"/>
        </w:rPr>
      </w:pPr>
      <w:r w:rsidRPr="006207D5">
        <w:rPr>
          <w:lang w:val="fr-FR"/>
        </w:rPr>
        <w:t xml:space="preserve">Faites une carte de toute la communauté, avec les quartiers sous-divisés en sections de 50 à 100 maisons. Il y a deux méthodes pour créer une carte de la communauté: </w:t>
      </w:r>
    </w:p>
    <w:p w14:paraId="1AAD9486" w14:textId="77777777" w:rsidR="009200BD" w:rsidRPr="006207D5" w:rsidRDefault="009200BD" w:rsidP="00E86CE6">
      <w:pPr>
        <w:pStyle w:val="ListParagraph"/>
        <w:numPr>
          <w:ilvl w:val="0"/>
          <w:numId w:val="75"/>
        </w:numPr>
        <w:rPr>
          <w:lang w:val="fr-FR"/>
        </w:rPr>
      </w:pPr>
      <w:r w:rsidRPr="006207D5">
        <w:rPr>
          <w:lang w:val="fr-FR"/>
        </w:rPr>
        <w:t xml:space="preserve">Parcourir la communauté et faire des visites à domiciles. </w:t>
      </w:r>
    </w:p>
    <w:p w14:paraId="10278A10" w14:textId="77777777"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 xml:space="preserve">Rencontrer un groupe de personnes qui connaissent bien le quartier et qui peuvent faire une carte de leurs quartiers. </w:t>
      </w:r>
    </w:p>
    <w:p w14:paraId="57E846D3" w14:textId="5E3469A4"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Après la création de la carte, nous pouvons alors ajouter les détails et identifier les maisons, limites des quartiers, frontières des communautés, les routes, les repères qui sont d’un intérêt (tels que les fleuves) et les immeubles qui sont d’intérêt (tels que les écoles, églises et cliniques).</w:t>
      </w:r>
      <w:r w:rsidR="00A85BF6">
        <w:rPr>
          <w:rFonts w:ascii="Calibri" w:hAnsi="Calibri" w:cs="Calibri"/>
          <w:lang w:val="fr-FR"/>
        </w:rPr>
        <w:t xml:space="preserve"> </w:t>
      </w:r>
    </w:p>
    <w:p w14:paraId="04F203A4" w14:textId="77777777"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 xml:space="preserve">Ensuite, identifiez les ménages qui ont des femmes enceintes et des mères de jeunes enfants (ou des femmes en âge de procréer). </w:t>
      </w:r>
    </w:p>
    <w:p w14:paraId="53826F23" w14:textId="77777777"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 xml:space="preserve">Affectez un numéro à chaque maison. </w:t>
      </w:r>
    </w:p>
    <w:p w14:paraId="4DEE7345" w14:textId="1BC5B0EA"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Ecrivez le nom de la mère et les informations sur le ménage sur la liste de recensement de la communauté, en s’assurant que le numéro de sa maison sur la carte est le même que son numéro sur le recensement. Par exemple, dans le tableau ci-dessous, la maison de Leena Samuel reçoit la marque 1 sur la carte et 1 sur la liste de recensement de la communauté, et les bénéficiaires cibles sont les ménages ayant des femmes enceintes et des enfants de moins de 2 ans.</w:t>
      </w:r>
      <w:r w:rsidR="00A85BF6">
        <w:rPr>
          <w:rFonts w:ascii="Calibri" w:hAnsi="Calibri" w:cs="Calibri"/>
          <w:lang w:val="fr-FR"/>
        </w:rPr>
        <w:t xml:space="preserve"> </w:t>
      </w:r>
    </w:p>
    <w:tbl>
      <w:tblPr>
        <w:tblStyle w:val="TableGrid"/>
        <w:tblW w:w="8730"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864"/>
        <w:gridCol w:w="1800"/>
        <w:gridCol w:w="1080"/>
        <w:gridCol w:w="1530"/>
        <w:gridCol w:w="1152"/>
        <w:gridCol w:w="1152"/>
        <w:gridCol w:w="1152"/>
      </w:tblGrid>
      <w:tr w:rsidR="007E3974" w:rsidRPr="009B577B" w14:paraId="061B8547" w14:textId="77777777" w:rsidTr="00003C12">
        <w:tc>
          <w:tcPr>
            <w:tcW w:w="864" w:type="dxa"/>
            <w:shd w:val="clear" w:color="auto" w:fill="A57926"/>
            <w:vAlign w:val="bottom"/>
          </w:tcPr>
          <w:p w14:paraId="4FC90AF0" w14:textId="77777777" w:rsidR="009200BD" w:rsidRPr="006207D5" w:rsidRDefault="009200BD" w:rsidP="00003C12">
            <w:pPr>
              <w:spacing w:before="60" w:after="60"/>
              <w:ind w:left="-144" w:right="-144"/>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Numéro</w:t>
            </w:r>
          </w:p>
        </w:tc>
        <w:tc>
          <w:tcPr>
            <w:tcW w:w="1800" w:type="dxa"/>
            <w:shd w:val="clear" w:color="auto" w:fill="A57926"/>
            <w:vAlign w:val="bottom"/>
          </w:tcPr>
          <w:p w14:paraId="6EB5701A" w14:textId="77777777" w:rsidR="009200BD" w:rsidRPr="006207D5" w:rsidRDefault="009200BD" w:rsidP="00034BE1">
            <w:pPr>
              <w:spacing w:before="60" w:after="60"/>
              <w:ind w:left="0"/>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 xml:space="preserve">Nom de la </w:t>
            </w:r>
            <w:r w:rsidR="007E3974" w:rsidRPr="006207D5">
              <w:rPr>
                <w:rFonts w:ascii="Calibri" w:hAnsi="Calibri" w:cs="Calibri"/>
                <w:b/>
                <w:color w:val="FFFFFF" w:themeColor="background1"/>
                <w:sz w:val="20"/>
                <w:lang w:val="fr-FR"/>
              </w:rPr>
              <w:t>M</w:t>
            </w:r>
            <w:r w:rsidRPr="006207D5">
              <w:rPr>
                <w:rFonts w:ascii="Calibri" w:hAnsi="Calibri" w:cs="Calibri"/>
                <w:b/>
                <w:color w:val="FFFFFF" w:themeColor="background1"/>
                <w:sz w:val="20"/>
                <w:lang w:val="fr-FR"/>
              </w:rPr>
              <w:t>ère</w:t>
            </w:r>
          </w:p>
        </w:tc>
        <w:tc>
          <w:tcPr>
            <w:tcW w:w="1080" w:type="dxa"/>
            <w:shd w:val="clear" w:color="auto" w:fill="A57926"/>
            <w:vAlign w:val="bottom"/>
          </w:tcPr>
          <w:p w14:paraId="419A8A42" w14:textId="77777777" w:rsidR="009200BD" w:rsidRPr="006207D5" w:rsidRDefault="009200BD" w:rsidP="00034BE1">
            <w:pPr>
              <w:spacing w:before="60" w:after="60"/>
              <w:ind w:left="0"/>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Enceinte (Oui/Non)</w:t>
            </w:r>
          </w:p>
        </w:tc>
        <w:tc>
          <w:tcPr>
            <w:tcW w:w="1530" w:type="dxa"/>
            <w:shd w:val="clear" w:color="auto" w:fill="A57926"/>
            <w:vAlign w:val="bottom"/>
          </w:tcPr>
          <w:p w14:paraId="60B6E6B5" w14:textId="280BA866" w:rsidR="009200BD" w:rsidRPr="006207D5" w:rsidRDefault="009200BD" w:rsidP="00003C12">
            <w:pPr>
              <w:spacing w:before="60" w:after="60"/>
              <w:ind w:left="0" w:right="-68"/>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 xml:space="preserve">Le </w:t>
            </w:r>
            <w:r w:rsidR="007E3974" w:rsidRPr="006207D5">
              <w:rPr>
                <w:rFonts w:ascii="Calibri" w:hAnsi="Calibri" w:cs="Calibri"/>
                <w:b/>
                <w:color w:val="FFFFFF" w:themeColor="background1"/>
                <w:sz w:val="20"/>
                <w:lang w:val="fr-FR"/>
              </w:rPr>
              <w:t>M</w:t>
            </w:r>
            <w:r w:rsidRPr="006207D5">
              <w:rPr>
                <w:rFonts w:ascii="Calibri" w:hAnsi="Calibri" w:cs="Calibri"/>
                <w:b/>
                <w:color w:val="FFFFFF" w:themeColor="background1"/>
                <w:sz w:val="20"/>
                <w:lang w:val="fr-FR"/>
              </w:rPr>
              <w:t xml:space="preserve">énage a-t-il un </w:t>
            </w:r>
            <w:r w:rsidR="007E3974" w:rsidRPr="006207D5">
              <w:rPr>
                <w:rFonts w:ascii="Calibri" w:hAnsi="Calibri" w:cs="Calibri"/>
                <w:b/>
                <w:color w:val="FFFFFF" w:themeColor="background1"/>
                <w:sz w:val="20"/>
                <w:lang w:val="fr-FR"/>
              </w:rPr>
              <w:t>E</w:t>
            </w:r>
            <w:r w:rsidRPr="006207D5">
              <w:rPr>
                <w:rFonts w:ascii="Calibri" w:hAnsi="Calibri" w:cs="Calibri"/>
                <w:b/>
                <w:color w:val="FFFFFF" w:themeColor="background1"/>
                <w:sz w:val="20"/>
                <w:lang w:val="fr-FR"/>
              </w:rPr>
              <w:t xml:space="preserve">nfant de moins de 2 </w:t>
            </w:r>
            <w:r w:rsidR="007E3974" w:rsidRPr="006207D5">
              <w:rPr>
                <w:rFonts w:ascii="Calibri" w:hAnsi="Calibri" w:cs="Calibri"/>
                <w:b/>
                <w:color w:val="FFFFFF" w:themeColor="background1"/>
                <w:sz w:val="20"/>
                <w:lang w:val="fr-FR"/>
              </w:rPr>
              <w:t>A</w:t>
            </w:r>
            <w:r w:rsidRPr="006207D5">
              <w:rPr>
                <w:rFonts w:ascii="Calibri" w:hAnsi="Calibri" w:cs="Calibri"/>
                <w:b/>
                <w:color w:val="FFFFFF" w:themeColor="background1"/>
                <w:sz w:val="20"/>
                <w:lang w:val="fr-FR"/>
              </w:rPr>
              <w:t>ns? (Oui/Non)</w:t>
            </w:r>
          </w:p>
        </w:tc>
        <w:tc>
          <w:tcPr>
            <w:tcW w:w="1152" w:type="dxa"/>
            <w:shd w:val="clear" w:color="auto" w:fill="A57926"/>
            <w:vAlign w:val="bottom"/>
          </w:tcPr>
          <w:p w14:paraId="63BD9AB3" w14:textId="77777777" w:rsidR="009200BD" w:rsidRPr="006207D5" w:rsidRDefault="009200BD" w:rsidP="00034BE1">
            <w:pPr>
              <w:spacing w:before="60" w:after="60"/>
              <w:ind w:left="0"/>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Zone de la Commu</w:t>
            </w:r>
            <w:r w:rsidR="007E3974" w:rsidRPr="006207D5">
              <w:rPr>
                <w:rFonts w:ascii="Calibri" w:hAnsi="Calibri" w:cs="Calibri"/>
                <w:b/>
                <w:color w:val="FFFFFF" w:themeColor="background1"/>
                <w:sz w:val="20"/>
                <w:lang w:val="fr-FR"/>
              </w:rPr>
              <w:t>-</w:t>
            </w:r>
            <w:r w:rsidRPr="006207D5">
              <w:rPr>
                <w:rFonts w:ascii="Calibri" w:hAnsi="Calibri" w:cs="Calibri"/>
                <w:b/>
                <w:color w:val="FFFFFF" w:themeColor="background1"/>
                <w:sz w:val="20"/>
                <w:lang w:val="fr-FR"/>
              </w:rPr>
              <w:t>nauté</w:t>
            </w:r>
          </w:p>
        </w:tc>
        <w:tc>
          <w:tcPr>
            <w:tcW w:w="1152" w:type="dxa"/>
            <w:shd w:val="clear" w:color="auto" w:fill="A57926"/>
            <w:vAlign w:val="bottom"/>
          </w:tcPr>
          <w:p w14:paraId="7BE4A2E9" w14:textId="62480A13" w:rsidR="009200BD" w:rsidRPr="006207D5" w:rsidRDefault="009200BD" w:rsidP="00034BE1">
            <w:pPr>
              <w:spacing w:before="60" w:after="60"/>
              <w:ind w:left="0"/>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 xml:space="preserve">Numéro </w:t>
            </w:r>
            <w:r w:rsidR="007E3974" w:rsidRPr="006207D5">
              <w:rPr>
                <w:rFonts w:ascii="Calibri" w:hAnsi="Calibri" w:cs="Calibri"/>
                <w:b/>
                <w:color w:val="FFFFFF" w:themeColor="background1"/>
                <w:sz w:val="20"/>
                <w:lang w:val="fr-FR"/>
              </w:rPr>
              <w:t>T</w:t>
            </w:r>
            <w:r w:rsidRPr="006207D5">
              <w:rPr>
                <w:rFonts w:ascii="Calibri" w:hAnsi="Calibri" w:cs="Calibri"/>
                <w:b/>
                <w:color w:val="FFFFFF" w:themeColor="background1"/>
                <w:sz w:val="20"/>
                <w:lang w:val="fr-FR"/>
              </w:rPr>
              <w:t>empo</w:t>
            </w:r>
            <w:r w:rsidR="00034BE1">
              <w:rPr>
                <w:rFonts w:ascii="Calibri" w:hAnsi="Calibri" w:cs="Calibri"/>
                <w:b/>
                <w:color w:val="FFFFFF" w:themeColor="background1"/>
                <w:sz w:val="20"/>
                <w:lang w:val="fr-FR"/>
              </w:rPr>
              <w:t>-</w:t>
            </w:r>
            <w:r w:rsidRPr="006207D5">
              <w:rPr>
                <w:rFonts w:ascii="Calibri" w:hAnsi="Calibri" w:cs="Calibri"/>
                <w:b/>
                <w:color w:val="FFFFFF" w:themeColor="background1"/>
                <w:sz w:val="20"/>
                <w:lang w:val="fr-FR"/>
              </w:rPr>
              <w:t xml:space="preserve">raire du </w:t>
            </w:r>
            <w:r w:rsidR="007E3974" w:rsidRPr="006207D5">
              <w:rPr>
                <w:rFonts w:ascii="Calibri" w:hAnsi="Calibri" w:cs="Calibri"/>
                <w:b/>
                <w:color w:val="FFFFFF" w:themeColor="background1"/>
                <w:sz w:val="20"/>
                <w:lang w:val="fr-FR"/>
              </w:rPr>
              <w:t>G</w:t>
            </w:r>
            <w:r w:rsidRPr="006207D5">
              <w:rPr>
                <w:rFonts w:ascii="Calibri" w:hAnsi="Calibri" w:cs="Calibri"/>
                <w:b/>
                <w:color w:val="FFFFFF" w:themeColor="background1"/>
                <w:sz w:val="20"/>
                <w:lang w:val="fr-FR"/>
              </w:rPr>
              <w:t>roupe</w:t>
            </w:r>
          </w:p>
        </w:tc>
        <w:tc>
          <w:tcPr>
            <w:tcW w:w="1152" w:type="dxa"/>
            <w:shd w:val="clear" w:color="auto" w:fill="A57926"/>
            <w:vAlign w:val="bottom"/>
          </w:tcPr>
          <w:p w14:paraId="0D4AB557" w14:textId="77777777" w:rsidR="009200BD" w:rsidRPr="006207D5" w:rsidRDefault="009200BD" w:rsidP="00034BE1">
            <w:pPr>
              <w:spacing w:before="60" w:after="60"/>
              <w:ind w:left="0"/>
              <w:jc w:val="center"/>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 xml:space="preserve">Choisi le </w:t>
            </w:r>
            <w:r w:rsidR="007E3974" w:rsidRPr="006207D5">
              <w:rPr>
                <w:rFonts w:ascii="Calibri" w:hAnsi="Calibri" w:cs="Calibri"/>
                <w:b/>
                <w:color w:val="FFFFFF" w:themeColor="background1"/>
                <w:sz w:val="20"/>
                <w:lang w:val="fr-FR"/>
              </w:rPr>
              <w:t>V</w:t>
            </w:r>
            <w:r w:rsidRPr="006207D5">
              <w:rPr>
                <w:rFonts w:ascii="Calibri" w:hAnsi="Calibri" w:cs="Calibri"/>
                <w:b/>
                <w:color w:val="FFFFFF" w:themeColor="background1"/>
                <w:sz w:val="20"/>
                <w:lang w:val="fr-FR"/>
              </w:rPr>
              <w:t>olontaire de Care Group</w:t>
            </w:r>
          </w:p>
        </w:tc>
      </w:tr>
      <w:tr w:rsidR="007E3974" w:rsidRPr="006207D5" w14:paraId="5766C827" w14:textId="77777777" w:rsidTr="00003C12">
        <w:tc>
          <w:tcPr>
            <w:tcW w:w="864" w:type="dxa"/>
          </w:tcPr>
          <w:p w14:paraId="68D4B0E2"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1</w:t>
            </w:r>
          </w:p>
        </w:tc>
        <w:tc>
          <w:tcPr>
            <w:tcW w:w="1800" w:type="dxa"/>
          </w:tcPr>
          <w:p w14:paraId="4292C1DE"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Leena Samuel</w:t>
            </w:r>
          </w:p>
        </w:tc>
        <w:tc>
          <w:tcPr>
            <w:tcW w:w="1080" w:type="dxa"/>
          </w:tcPr>
          <w:p w14:paraId="13242D7B"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Oui</w:t>
            </w:r>
          </w:p>
        </w:tc>
        <w:tc>
          <w:tcPr>
            <w:tcW w:w="1530" w:type="dxa"/>
          </w:tcPr>
          <w:p w14:paraId="6DF17443"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Non</w:t>
            </w:r>
          </w:p>
        </w:tc>
        <w:tc>
          <w:tcPr>
            <w:tcW w:w="1152" w:type="dxa"/>
          </w:tcPr>
          <w:p w14:paraId="63063176"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Kivo</w:t>
            </w:r>
          </w:p>
        </w:tc>
        <w:tc>
          <w:tcPr>
            <w:tcW w:w="1152" w:type="dxa"/>
          </w:tcPr>
          <w:p w14:paraId="7FA47745"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1</w:t>
            </w:r>
          </w:p>
        </w:tc>
        <w:tc>
          <w:tcPr>
            <w:tcW w:w="1152" w:type="dxa"/>
          </w:tcPr>
          <w:p w14:paraId="6380987C" w14:textId="77777777" w:rsidR="009200BD" w:rsidRPr="006207D5" w:rsidRDefault="009200BD" w:rsidP="007056F3">
            <w:pPr>
              <w:spacing w:before="60" w:after="60"/>
              <w:ind w:left="0"/>
              <w:rPr>
                <w:rFonts w:ascii="Calibri" w:hAnsi="Calibri" w:cs="Calibri"/>
                <w:sz w:val="20"/>
                <w:lang w:val="fr-FR"/>
              </w:rPr>
            </w:pPr>
          </w:p>
        </w:tc>
      </w:tr>
      <w:tr w:rsidR="007E3974" w:rsidRPr="006207D5" w14:paraId="4572CF6C" w14:textId="77777777" w:rsidTr="00003C12">
        <w:tc>
          <w:tcPr>
            <w:tcW w:w="864" w:type="dxa"/>
          </w:tcPr>
          <w:p w14:paraId="1D196AB8"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2</w:t>
            </w:r>
          </w:p>
        </w:tc>
        <w:tc>
          <w:tcPr>
            <w:tcW w:w="1800" w:type="dxa"/>
          </w:tcPr>
          <w:p w14:paraId="731FD38E"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Niragira Regine</w:t>
            </w:r>
          </w:p>
        </w:tc>
        <w:tc>
          <w:tcPr>
            <w:tcW w:w="1080" w:type="dxa"/>
          </w:tcPr>
          <w:p w14:paraId="2703F010"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Non</w:t>
            </w:r>
          </w:p>
        </w:tc>
        <w:tc>
          <w:tcPr>
            <w:tcW w:w="1530" w:type="dxa"/>
          </w:tcPr>
          <w:p w14:paraId="5D1D6ADB"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Oui</w:t>
            </w:r>
          </w:p>
        </w:tc>
        <w:tc>
          <w:tcPr>
            <w:tcW w:w="1152" w:type="dxa"/>
          </w:tcPr>
          <w:p w14:paraId="4C99339E"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Kivo</w:t>
            </w:r>
          </w:p>
        </w:tc>
        <w:tc>
          <w:tcPr>
            <w:tcW w:w="1152" w:type="dxa"/>
          </w:tcPr>
          <w:p w14:paraId="2C5E08FE"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1</w:t>
            </w:r>
          </w:p>
        </w:tc>
        <w:tc>
          <w:tcPr>
            <w:tcW w:w="1152" w:type="dxa"/>
          </w:tcPr>
          <w:p w14:paraId="2E8BD4E3" w14:textId="77777777" w:rsidR="009200BD" w:rsidRPr="006207D5" w:rsidRDefault="009200BD" w:rsidP="007056F3">
            <w:pPr>
              <w:spacing w:before="60" w:after="60"/>
              <w:ind w:left="0"/>
              <w:rPr>
                <w:rFonts w:ascii="Calibri" w:hAnsi="Calibri" w:cs="Calibri"/>
                <w:sz w:val="20"/>
                <w:lang w:val="fr-FR"/>
              </w:rPr>
            </w:pPr>
          </w:p>
        </w:tc>
      </w:tr>
      <w:tr w:rsidR="007E3974" w:rsidRPr="006207D5" w14:paraId="2DE8B26D" w14:textId="77777777" w:rsidTr="00003C12">
        <w:tc>
          <w:tcPr>
            <w:tcW w:w="864" w:type="dxa"/>
          </w:tcPr>
          <w:p w14:paraId="608C3C99"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3</w:t>
            </w:r>
          </w:p>
        </w:tc>
        <w:tc>
          <w:tcPr>
            <w:tcW w:w="1800" w:type="dxa"/>
          </w:tcPr>
          <w:p w14:paraId="7EFD95AA"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Nicole Nduwayo</w:t>
            </w:r>
          </w:p>
        </w:tc>
        <w:tc>
          <w:tcPr>
            <w:tcW w:w="1080" w:type="dxa"/>
          </w:tcPr>
          <w:p w14:paraId="6163A406"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Non</w:t>
            </w:r>
          </w:p>
        </w:tc>
        <w:tc>
          <w:tcPr>
            <w:tcW w:w="1530" w:type="dxa"/>
          </w:tcPr>
          <w:p w14:paraId="46987164"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Oui</w:t>
            </w:r>
          </w:p>
        </w:tc>
        <w:tc>
          <w:tcPr>
            <w:tcW w:w="1152" w:type="dxa"/>
          </w:tcPr>
          <w:p w14:paraId="6142E2CA"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Kivo</w:t>
            </w:r>
          </w:p>
        </w:tc>
        <w:tc>
          <w:tcPr>
            <w:tcW w:w="1152" w:type="dxa"/>
          </w:tcPr>
          <w:p w14:paraId="5E035AF0"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1</w:t>
            </w:r>
          </w:p>
        </w:tc>
        <w:tc>
          <w:tcPr>
            <w:tcW w:w="1152" w:type="dxa"/>
          </w:tcPr>
          <w:p w14:paraId="41C4972F" w14:textId="77777777" w:rsidR="009200BD" w:rsidRPr="006207D5" w:rsidRDefault="009200BD" w:rsidP="007056F3">
            <w:pPr>
              <w:spacing w:before="60" w:after="60"/>
              <w:ind w:left="0"/>
              <w:rPr>
                <w:rFonts w:ascii="Calibri" w:hAnsi="Calibri" w:cs="Calibri"/>
                <w:sz w:val="20"/>
                <w:lang w:val="fr-FR"/>
              </w:rPr>
            </w:pPr>
          </w:p>
        </w:tc>
      </w:tr>
      <w:tr w:rsidR="007E3974" w:rsidRPr="006207D5" w14:paraId="78EE26C2" w14:textId="77777777" w:rsidTr="00003C12">
        <w:tc>
          <w:tcPr>
            <w:tcW w:w="864" w:type="dxa"/>
          </w:tcPr>
          <w:p w14:paraId="5311DCF5"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4</w:t>
            </w:r>
          </w:p>
        </w:tc>
        <w:tc>
          <w:tcPr>
            <w:tcW w:w="1800" w:type="dxa"/>
          </w:tcPr>
          <w:p w14:paraId="6F568947"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Nzoyisenga Claudine</w:t>
            </w:r>
          </w:p>
        </w:tc>
        <w:tc>
          <w:tcPr>
            <w:tcW w:w="1080" w:type="dxa"/>
          </w:tcPr>
          <w:p w14:paraId="65DD66AC"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Oui</w:t>
            </w:r>
          </w:p>
        </w:tc>
        <w:tc>
          <w:tcPr>
            <w:tcW w:w="1530" w:type="dxa"/>
          </w:tcPr>
          <w:p w14:paraId="79B8B451"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Non</w:t>
            </w:r>
          </w:p>
        </w:tc>
        <w:tc>
          <w:tcPr>
            <w:tcW w:w="1152" w:type="dxa"/>
          </w:tcPr>
          <w:p w14:paraId="3DEA6D7B"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Kivo</w:t>
            </w:r>
          </w:p>
        </w:tc>
        <w:tc>
          <w:tcPr>
            <w:tcW w:w="1152" w:type="dxa"/>
          </w:tcPr>
          <w:p w14:paraId="6576CA71"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2</w:t>
            </w:r>
          </w:p>
        </w:tc>
        <w:tc>
          <w:tcPr>
            <w:tcW w:w="1152" w:type="dxa"/>
          </w:tcPr>
          <w:p w14:paraId="19414B30" w14:textId="77777777" w:rsidR="009200BD" w:rsidRPr="006207D5" w:rsidRDefault="009200BD" w:rsidP="007056F3">
            <w:pPr>
              <w:spacing w:before="60" w:after="60"/>
              <w:ind w:left="0"/>
              <w:rPr>
                <w:rFonts w:ascii="Calibri" w:hAnsi="Calibri" w:cs="Calibri"/>
                <w:sz w:val="20"/>
                <w:lang w:val="fr-FR"/>
              </w:rPr>
            </w:pPr>
          </w:p>
        </w:tc>
      </w:tr>
      <w:tr w:rsidR="007E3974" w:rsidRPr="006207D5" w14:paraId="5A40E6E8" w14:textId="77777777" w:rsidTr="00003C12">
        <w:tc>
          <w:tcPr>
            <w:tcW w:w="864" w:type="dxa"/>
          </w:tcPr>
          <w:p w14:paraId="6351D4C3"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5</w:t>
            </w:r>
          </w:p>
        </w:tc>
        <w:tc>
          <w:tcPr>
            <w:tcW w:w="1800" w:type="dxa"/>
          </w:tcPr>
          <w:p w14:paraId="555C3972"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Alice Nzomukunda</w:t>
            </w:r>
          </w:p>
        </w:tc>
        <w:tc>
          <w:tcPr>
            <w:tcW w:w="1080" w:type="dxa"/>
          </w:tcPr>
          <w:p w14:paraId="4E14A6E0"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Non</w:t>
            </w:r>
          </w:p>
        </w:tc>
        <w:tc>
          <w:tcPr>
            <w:tcW w:w="1530" w:type="dxa"/>
          </w:tcPr>
          <w:p w14:paraId="0952BEC3"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Oui</w:t>
            </w:r>
          </w:p>
        </w:tc>
        <w:tc>
          <w:tcPr>
            <w:tcW w:w="1152" w:type="dxa"/>
          </w:tcPr>
          <w:p w14:paraId="466CFB15"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Kivo</w:t>
            </w:r>
          </w:p>
        </w:tc>
        <w:tc>
          <w:tcPr>
            <w:tcW w:w="1152" w:type="dxa"/>
          </w:tcPr>
          <w:p w14:paraId="5DE92FF7"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t>2</w:t>
            </w:r>
          </w:p>
        </w:tc>
        <w:tc>
          <w:tcPr>
            <w:tcW w:w="1152" w:type="dxa"/>
          </w:tcPr>
          <w:p w14:paraId="55E200AE" w14:textId="77777777" w:rsidR="009200BD" w:rsidRPr="006207D5" w:rsidRDefault="009200BD" w:rsidP="007056F3">
            <w:pPr>
              <w:spacing w:before="60" w:after="60"/>
              <w:ind w:left="0"/>
              <w:rPr>
                <w:rFonts w:ascii="Calibri" w:hAnsi="Calibri" w:cs="Calibri"/>
                <w:sz w:val="20"/>
                <w:lang w:val="fr-FR"/>
              </w:rPr>
            </w:pPr>
            <w:r w:rsidRPr="006207D5">
              <w:rPr>
                <w:rFonts w:ascii="Calibri" w:hAnsi="Calibri" w:cs="Calibri"/>
                <w:sz w:val="20"/>
                <w:lang w:val="fr-FR"/>
              </w:rPr>
              <w:sym w:font="Wingdings" w:char="F0FC"/>
            </w:r>
            <w:r w:rsidRPr="006207D5">
              <w:rPr>
                <w:rFonts w:ascii="Calibri" w:hAnsi="Calibri" w:cs="Calibri"/>
                <w:sz w:val="20"/>
                <w:lang w:val="fr-FR"/>
              </w:rPr>
              <w:t>A</w:t>
            </w:r>
          </w:p>
        </w:tc>
      </w:tr>
    </w:tbl>
    <w:p w14:paraId="06E72801" w14:textId="77777777" w:rsidR="009200BD" w:rsidRPr="006207D5" w:rsidRDefault="009200BD" w:rsidP="009200BD">
      <w:pPr>
        <w:spacing w:after="0"/>
        <w:ind w:left="0"/>
        <w:rPr>
          <w:lang w:val="fr-FR"/>
        </w:rPr>
      </w:pPr>
    </w:p>
    <w:p w14:paraId="41EDABCC" w14:textId="77777777" w:rsidR="0024463B" w:rsidRDefault="0024463B">
      <w:pPr>
        <w:overflowPunct/>
        <w:autoSpaceDE/>
        <w:autoSpaceDN/>
        <w:adjustRightInd/>
        <w:spacing w:line="276" w:lineRule="auto"/>
        <w:ind w:left="0"/>
        <w:rPr>
          <w:rFonts w:ascii="Calibri" w:hAnsi="Calibri" w:cs="Calibri"/>
          <w:kern w:val="28"/>
          <w:lang w:val="fr-FR"/>
        </w:rPr>
      </w:pPr>
      <w:r>
        <w:rPr>
          <w:rFonts w:ascii="Calibri" w:hAnsi="Calibri" w:cs="Calibri"/>
          <w:lang w:val="fr-FR"/>
        </w:rPr>
        <w:br w:type="page"/>
      </w:r>
    </w:p>
    <w:p w14:paraId="6CF65A0B" w14:textId="72A51398"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Quand les femmes dont vous voulez constituer en Groupe de Voisinage (GV) ont été identifiées en se basant sur leur proximité géographique, rassemblez</w:t>
      </w:r>
      <w:r w:rsidR="00034BE1">
        <w:rPr>
          <w:rFonts w:ascii="Calibri" w:hAnsi="Calibri" w:cs="Calibri"/>
          <w:lang w:val="fr-FR"/>
        </w:rPr>
        <w:t>-</w:t>
      </w:r>
      <w:r w:rsidRPr="006207D5">
        <w:rPr>
          <w:rFonts w:ascii="Calibri" w:hAnsi="Calibri" w:cs="Calibri"/>
          <w:lang w:val="fr-FR"/>
        </w:rPr>
        <w:t xml:space="preserve">les. Passez en revue le profil et la description des tâches d’un volontaire de CG (VCG) avec les femmes et demandez-leur de choisir un VCG parmi elles. </w:t>
      </w:r>
    </w:p>
    <w:p w14:paraId="41E9543A" w14:textId="5F204C3C" w:rsidR="009200BD" w:rsidRPr="006207D5" w:rsidRDefault="009200BD" w:rsidP="00E86CE6">
      <w:pPr>
        <w:pStyle w:val="ListParagraph"/>
        <w:numPr>
          <w:ilvl w:val="0"/>
          <w:numId w:val="74"/>
        </w:numPr>
        <w:ind w:left="1080"/>
        <w:rPr>
          <w:rFonts w:ascii="Calibri" w:hAnsi="Calibri" w:cs="Calibri"/>
          <w:lang w:val="fr-FR"/>
        </w:rPr>
      </w:pPr>
      <w:r w:rsidRPr="006207D5">
        <w:rPr>
          <w:rFonts w:ascii="Calibri" w:hAnsi="Calibri" w:cs="Calibri"/>
          <w:lang w:val="fr-FR"/>
        </w:rPr>
        <w:t xml:space="preserve">Marquez la femme choisie comme VCG en cochant dans la colonne intitulé </w:t>
      </w:r>
      <w:r w:rsidR="00034BE1">
        <w:rPr>
          <w:rFonts w:ascii="Calibri" w:hAnsi="Calibri" w:cs="Calibri"/>
          <w:lang w:val="fr-FR"/>
        </w:rPr>
        <w:t>« </w:t>
      </w:r>
      <w:r w:rsidRPr="006207D5">
        <w:rPr>
          <w:rFonts w:ascii="Calibri" w:hAnsi="Calibri" w:cs="Calibri"/>
          <w:lang w:val="fr-FR"/>
        </w:rPr>
        <w:t>Volontaire Choisi de Care Group</w:t>
      </w:r>
      <w:r w:rsidR="00034BE1">
        <w:rPr>
          <w:rFonts w:ascii="Calibri" w:hAnsi="Calibri" w:cs="Calibri"/>
          <w:lang w:val="fr-FR"/>
        </w:rPr>
        <w:t> »</w:t>
      </w:r>
      <w:r w:rsidRPr="006207D5">
        <w:rPr>
          <w:rFonts w:ascii="Calibri" w:hAnsi="Calibri" w:cs="Calibri"/>
          <w:lang w:val="fr-FR"/>
        </w:rPr>
        <w:t xml:space="preserve"> et affectez-lui une lettre. Vous avez appris comment assigner des codes et par conséquent, suivre tous les volontaires et les agents de santé au début de la leçon.</w:t>
      </w:r>
      <w:r w:rsidR="00A85BF6">
        <w:rPr>
          <w:rFonts w:ascii="Calibri" w:hAnsi="Calibri" w:cs="Calibri"/>
          <w:lang w:val="fr-FR"/>
        </w:rPr>
        <w:t xml:space="preserve"> </w:t>
      </w:r>
    </w:p>
    <w:p w14:paraId="2F511534" w14:textId="77777777" w:rsidR="009200BD" w:rsidRPr="006207D5" w:rsidRDefault="009200BD" w:rsidP="00E86CE6">
      <w:pPr>
        <w:pStyle w:val="ListParagraph"/>
        <w:numPr>
          <w:ilvl w:val="0"/>
          <w:numId w:val="74"/>
        </w:numPr>
        <w:tabs>
          <w:tab w:val="left" w:pos="1985"/>
        </w:tabs>
        <w:ind w:left="1080"/>
        <w:rPr>
          <w:rFonts w:ascii="Calibri" w:hAnsi="Calibri" w:cs="Calibri"/>
          <w:lang w:val="fr-FR"/>
        </w:rPr>
      </w:pPr>
      <w:r w:rsidRPr="006207D5">
        <w:rPr>
          <w:rFonts w:ascii="Calibri" w:hAnsi="Calibri" w:cs="Calibri"/>
          <w:lang w:val="fr-FR"/>
        </w:rPr>
        <w:t xml:space="preserve">Si vous voulez former un Groupe de Voisinage (GV) avec 10 femmes (par exemple), vous devez organiser les femmes en groupes de 11. Une sera choisie comme VCG et 10 vont rester comme Femmes de Voisinage. </w:t>
      </w:r>
    </w:p>
    <w:p w14:paraId="54A74774" w14:textId="0FB2C51A" w:rsidR="009200BD" w:rsidRPr="006207D5" w:rsidRDefault="009200BD" w:rsidP="009200BD">
      <w:pPr>
        <w:pStyle w:val="Heading3"/>
        <w:rPr>
          <w:lang w:val="fr-FR"/>
        </w:rPr>
      </w:pPr>
      <w:r w:rsidRPr="006207D5">
        <w:rPr>
          <w:lang w:val="fr-FR"/>
        </w:rPr>
        <w:t>Approche 2</w:t>
      </w:r>
      <w:r w:rsidR="00034BE1">
        <w:rPr>
          <w:lang w:val="fr-FR"/>
        </w:rPr>
        <w:t xml:space="preserve"> </w:t>
      </w:r>
      <w:r w:rsidRPr="006207D5">
        <w:rPr>
          <w:lang w:val="fr-FR"/>
        </w:rPr>
        <w:t xml:space="preserve">: Former les Care Groupes en </w:t>
      </w:r>
      <w:r w:rsidR="007E3974" w:rsidRPr="006207D5">
        <w:rPr>
          <w:lang w:val="fr-FR"/>
        </w:rPr>
        <w:t>S</w:t>
      </w:r>
      <w:r w:rsidRPr="006207D5">
        <w:rPr>
          <w:lang w:val="fr-FR"/>
        </w:rPr>
        <w:t xml:space="preserve">e </w:t>
      </w:r>
      <w:r w:rsidR="007E3974" w:rsidRPr="006207D5">
        <w:rPr>
          <w:lang w:val="fr-FR"/>
        </w:rPr>
        <w:t>B</w:t>
      </w:r>
      <w:r w:rsidRPr="006207D5">
        <w:rPr>
          <w:lang w:val="fr-FR"/>
        </w:rPr>
        <w:t xml:space="preserve">asant sur les </w:t>
      </w:r>
      <w:r w:rsidR="007E3974" w:rsidRPr="006207D5">
        <w:rPr>
          <w:lang w:val="fr-FR"/>
        </w:rPr>
        <w:t>L</w:t>
      </w:r>
      <w:r w:rsidRPr="006207D5">
        <w:rPr>
          <w:lang w:val="fr-FR"/>
        </w:rPr>
        <w:t>istes</w:t>
      </w:r>
    </w:p>
    <w:p w14:paraId="306D05A2" w14:textId="77777777" w:rsidR="009200BD" w:rsidRPr="006207D5" w:rsidRDefault="009200BD" w:rsidP="00E86CE6">
      <w:pPr>
        <w:pStyle w:val="ListParagraph"/>
        <w:numPr>
          <w:ilvl w:val="0"/>
          <w:numId w:val="76"/>
        </w:numPr>
        <w:ind w:left="1080"/>
        <w:rPr>
          <w:rFonts w:ascii="Calibri" w:hAnsi="Calibri" w:cs="Calibri"/>
          <w:lang w:val="fr-FR"/>
        </w:rPr>
      </w:pPr>
      <w:r w:rsidRPr="006207D5">
        <w:rPr>
          <w:rFonts w:ascii="Calibri" w:hAnsi="Calibri" w:cs="Calibri"/>
          <w:lang w:val="fr-FR"/>
        </w:rPr>
        <w:t xml:space="preserve">Si les leaders communautaires ne pensent pas que c’est nécessaire d’utiliser une carte pour grouper les femmes en CG parce qu’ils savent ou ont des listes exactes de toutes les femmes qui sont éligibles pour la participation, ils peuvent tout simplement utiliser ces listes. </w:t>
      </w:r>
    </w:p>
    <w:p w14:paraId="617DDF2E" w14:textId="77777777" w:rsidR="009200BD" w:rsidRPr="006207D5" w:rsidRDefault="009200BD" w:rsidP="00E86CE6">
      <w:pPr>
        <w:pStyle w:val="ListParagraph"/>
        <w:numPr>
          <w:ilvl w:val="0"/>
          <w:numId w:val="76"/>
        </w:numPr>
        <w:ind w:left="1080"/>
        <w:rPr>
          <w:rFonts w:ascii="Calibri" w:hAnsi="Calibri" w:cs="Calibri"/>
          <w:lang w:val="fr-FR"/>
        </w:rPr>
      </w:pPr>
      <w:r w:rsidRPr="006207D5">
        <w:rPr>
          <w:rFonts w:ascii="Calibri" w:hAnsi="Calibri" w:cs="Calibri"/>
          <w:lang w:val="fr-FR"/>
        </w:rPr>
        <w:t xml:space="preserve">Même si les leaders communautaires pensent qu’ils connaissent tout le monde, il est important de vérifier l’existence de toutes les femmes citées par les leaders communautaires. </w:t>
      </w:r>
    </w:p>
    <w:p w14:paraId="34E7E4EB" w14:textId="77777777" w:rsidR="009200BD" w:rsidRPr="006207D5" w:rsidRDefault="009200BD" w:rsidP="00E86CE6">
      <w:pPr>
        <w:pStyle w:val="ListParagraph"/>
        <w:numPr>
          <w:ilvl w:val="0"/>
          <w:numId w:val="76"/>
        </w:numPr>
        <w:ind w:left="1080"/>
        <w:rPr>
          <w:rFonts w:ascii="Calibri" w:hAnsi="Calibri" w:cs="Calibri"/>
          <w:lang w:val="fr-FR"/>
        </w:rPr>
      </w:pPr>
      <w:r w:rsidRPr="006207D5">
        <w:rPr>
          <w:rFonts w:ascii="Calibri" w:hAnsi="Calibri" w:cs="Calibri"/>
          <w:lang w:val="fr-FR"/>
        </w:rPr>
        <w:t xml:space="preserve">Il est plus difficile de dire comment les VCG et les FV sont proches les unes des autres en utilisant cette méthode. </w:t>
      </w:r>
    </w:p>
    <w:p w14:paraId="3F45D2DA" w14:textId="584022BA" w:rsidR="009200BD" w:rsidRPr="006207D5" w:rsidRDefault="009200BD" w:rsidP="009200BD">
      <w:pPr>
        <w:pStyle w:val="Heading3"/>
        <w:rPr>
          <w:lang w:val="fr-FR"/>
        </w:rPr>
      </w:pPr>
      <w:r w:rsidRPr="006207D5">
        <w:rPr>
          <w:lang w:val="fr-FR"/>
        </w:rPr>
        <w:t>Approche 3</w:t>
      </w:r>
      <w:r w:rsidR="00034BE1">
        <w:rPr>
          <w:lang w:val="fr-FR"/>
        </w:rPr>
        <w:t xml:space="preserve"> </w:t>
      </w:r>
      <w:r w:rsidRPr="006207D5">
        <w:rPr>
          <w:lang w:val="fr-FR"/>
        </w:rPr>
        <w:t xml:space="preserve">: Assemblées Générales de la Communauté pour </w:t>
      </w:r>
      <w:r w:rsidR="007E3974" w:rsidRPr="006207D5">
        <w:rPr>
          <w:lang w:val="fr-FR"/>
        </w:rPr>
        <w:t>C</w:t>
      </w:r>
      <w:r w:rsidRPr="006207D5">
        <w:rPr>
          <w:lang w:val="fr-FR"/>
        </w:rPr>
        <w:t>réer les Care Groups</w:t>
      </w:r>
    </w:p>
    <w:p w14:paraId="74B6D9F9" w14:textId="77777777" w:rsidR="009200BD" w:rsidRPr="006207D5" w:rsidRDefault="009200BD" w:rsidP="00E86CE6">
      <w:pPr>
        <w:pStyle w:val="ListParagraph"/>
        <w:numPr>
          <w:ilvl w:val="0"/>
          <w:numId w:val="77"/>
        </w:numPr>
        <w:ind w:left="1080"/>
        <w:rPr>
          <w:kern w:val="0"/>
          <w:lang w:val="fr-FR"/>
        </w:rPr>
      </w:pPr>
      <w:r w:rsidRPr="006207D5">
        <w:rPr>
          <w:kern w:val="0"/>
          <w:lang w:val="fr-FR"/>
        </w:rPr>
        <w:t xml:space="preserve">Si la participation et communication de la communauté sont élevées, les leaders communautaires peuvent convoquer toutes les femmes en âge de procréer (ou les autres groupes des bénéficiaires ciblés tels que les femmes enceintes et allaitantes (FEA) à un lieu central de rencontre pendant un jour particulier. </w:t>
      </w:r>
    </w:p>
    <w:p w14:paraId="25D50B10" w14:textId="47C020E3" w:rsidR="009200BD" w:rsidRPr="006207D5" w:rsidRDefault="009200BD" w:rsidP="00E86CE6">
      <w:pPr>
        <w:pStyle w:val="ListParagraph"/>
        <w:numPr>
          <w:ilvl w:val="0"/>
          <w:numId w:val="77"/>
        </w:numPr>
        <w:ind w:left="1080"/>
        <w:rPr>
          <w:kern w:val="0"/>
          <w:lang w:val="fr-FR"/>
        </w:rPr>
      </w:pPr>
      <w:r w:rsidRPr="006207D5">
        <w:rPr>
          <w:kern w:val="0"/>
          <w:lang w:val="fr-FR"/>
        </w:rPr>
        <w:t>Si une femme est malade ou ne peut pas participer, elle peut désigner une personne pour la représenter (et apporter sa carte de consultation prénatale ou la carte de santé de l’enfant</w:t>
      </w:r>
      <w:r w:rsidR="00A85BF6">
        <w:rPr>
          <w:kern w:val="0"/>
          <w:lang w:val="fr-FR"/>
        </w:rPr>
        <w:t xml:space="preserve"> </w:t>
      </w:r>
      <w:r w:rsidRPr="006207D5">
        <w:rPr>
          <w:kern w:val="0"/>
          <w:lang w:val="fr-FR"/>
        </w:rPr>
        <w:t>à l’assemblée de la communauté).</w:t>
      </w:r>
      <w:r w:rsidR="00A85BF6">
        <w:rPr>
          <w:kern w:val="0"/>
          <w:lang w:val="fr-FR"/>
        </w:rPr>
        <w:t xml:space="preserve"> </w:t>
      </w:r>
    </w:p>
    <w:p w14:paraId="791623F9" w14:textId="77777777" w:rsidR="009200BD" w:rsidRPr="006207D5" w:rsidRDefault="009200BD" w:rsidP="00E86CE6">
      <w:pPr>
        <w:pStyle w:val="ListParagraph"/>
        <w:numPr>
          <w:ilvl w:val="0"/>
          <w:numId w:val="77"/>
        </w:numPr>
        <w:ind w:left="1080"/>
        <w:rPr>
          <w:kern w:val="0"/>
          <w:lang w:val="fr-FR"/>
        </w:rPr>
      </w:pPr>
      <w:r w:rsidRPr="006207D5">
        <w:rPr>
          <w:kern w:val="0"/>
          <w:lang w:val="fr-FR"/>
        </w:rPr>
        <w:t xml:space="preserve">On pourrait demander aux femmes de se regrouper d’abord en quartiers, ensuite en des groupes plus petits. </w:t>
      </w:r>
    </w:p>
    <w:p w14:paraId="616F0C61" w14:textId="77777777" w:rsidR="009200BD" w:rsidRPr="006207D5" w:rsidRDefault="009200BD" w:rsidP="009200BD">
      <w:pPr>
        <w:overflowPunct/>
        <w:autoSpaceDE/>
        <w:autoSpaceDN/>
        <w:adjustRightInd/>
        <w:ind w:left="0"/>
        <w:rPr>
          <w:lang w:val="fr-FR"/>
        </w:rPr>
      </w:pPr>
      <w:r w:rsidRPr="006207D5">
        <w:rPr>
          <w:lang w:val="fr-FR"/>
        </w:rPr>
        <w:br w:type="page"/>
      </w:r>
    </w:p>
    <w:p w14:paraId="7C3AC811" w14:textId="2F8120D3" w:rsidR="009200BD" w:rsidRPr="006207D5" w:rsidRDefault="009200BD" w:rsidP="009200BD">
      <w:pPr>
        <w:pStyle w:val="Heading2"/>
        <w:rPr>
          <w:lang w:val="fr-FR"/>
        </w:rPr>
      </w:pPr>
      <w:bookmarkStart w:id="75" w:name="_Toc407739057"/>
      <w:r w:rsidRPr="006207D5">
        <w:rPr>
          <w:lang w:val="fr-FR"/>
        </w:rPr>
        <w:t xml:space="preserve">Leçon 5, </w:t>
      </w:r>
      <w:r w:rsidR="009954BF" w:rsidRPr="006207D5">
        <w:rPr>
          <w:lang w:val="fr-FR"/>
        </w:rPr>
        <w:t>Document</w:t>
      </w:r>
      <w:r w:rsidRPr="006207D5">
        <w:rPr>
          <w:lang w:val="fr-FR"/>
        </w:rPr>
        <w:t xml:space="preserve"> 2</w:t>
      </w:r>
      <w:r w:rsidR="00034BE1">
        <w:rPr>
          <w:lang w:val="fr-FR"/>
        </w:rPr>
        <w:t xml:space="preserve"> </w:t>
      </w:r>
      <w:r w:rsidRPr="006207D5">
        <w:rPr>
          <w:lang w:val="fr-FR"/>
        </w:rPr>
        <w:t xml:space="preserve">: Questions </w:t>
      </w:r>
      <w:r w:rsidR="007E3974" w:rsidRPr="006207D5">
        <w:rPr>
          <w:lang w:val="fr-FR"/>
        </w:rPr>
        <w:t>C</w:t>
      </w:r>
      <w:r w:rsidRPr="006207D5">
        <w:rPr>
          <w:lang w:val="fr-FR"/>
        </w:rPr>
        <w:t xml:space="preserve">lefs pour </w:t>
      </w:r>
      <w:r w:rsidR="007E3974" w:rsidRPr="006207D5">
        <w:rPr>
          <w:lang w:val="fr-FR"/>
        </w:rPr>
        <w:t>F</w:t>
      </w:r>
      <w:r w:rsidRPr="006207D5">
        <w:rPr>
          <w:lang w:val="fr-FR"/>
        </w:rPr>
        <w:t>ormer les Care Groups</w:t>
      </w:r>
      <w:bookmarkEnd w:id="75"/>
    </w:p>
    <w:p w14:paraId="761A246A" w14:textId="77777777" w:rsidR="009200BD" w:rsidRPr="006207D5" w:rsidRDefault="009200BD" w:rsidP="009200BD">
      <w:pPr>
        <w:rPr>
          <w:lang w:val="fr-FR"/>
        </w:rPr>
      </w:pPr>
      <w:r w:rsidRPr="006207D5">
        <w:rPr>
          <w:lang w:val="fr-FR"/>
        </w:rPr>
        <w:t xml:space="preserve">Pouvez-vous fournir des agents du projet ou avez-vous des agents sur le terrain qui peuvent identifier toutes les femmes en âge de procréer (FAP) ou les femmes enceintes et allaitantes (FEA) dans la zone du projet? </w:t>
      </w:r>
    </w:p>
    <w:p w14:paraId="63F3FA9B" w14:textId="77777777" w:rsidR="009200BD" w:rsidRPr="006207D5" w:rsidRDefault="009200BD" w:rsidP="009200BD">
      <w:pPr>
        <w:rPr>
          <w:lang w:val="fr-FR"/>
        </w:rPr>
      </w:pPr>
    </w:p>
    <w:p w14:paraId="21E1EF24" w14:textId="77777777" w:rsidR="009200BD" w:rsidRPr="006207D5" w:rsidRDefault="009200BD" w:rsidP="009200BD">
      <w:pPr>
        <w:rPr>
          <w:lang w:val="fr-FR"/>
        </w:rPr>
      </w:pPr>
    </w:p>
    <w:p w14:paraId="73A001F4" w14:textId="77777777" w:rsidR="009200BD" w:rsidRPr="006207D5" w:rsidRDefault="009200BD" w:rsidP="009200BD">
      <w:pPr>
        <w:rPr>
          <w:lang w:val="fr-FR"/>
        </w:rPr>
      </w:pPr>
    </w:p>
    <w:p w14:paraId="5C77F197" w14:textId="77777777" w:rsidR="009200BD" w:rsidRPr="006207D5" w:rsidRDefault="009200BD" w:rsidP="009200BD">
      <w:pPr>
        <w:rPr>
          <w:lang w:val="fr-FR"/>
        </w:rPr>
      </w:pPr>
      <w:r w:rsidRPr="006207D5">
        <w:rPr>
          <w:lang w:val="fr-FR"/>
        </w:rPr>
        <w:t xml:space="preserve">A quand remonte le dernier recensement mené dans la zone du projet? </w:t>
      </w:r>
    </w:p>
    <w:p w14:paraId="007C02C1" w14:textId="77777777" w:rsidR="009200BD" w:rsidRPr="006207D5" w:rsidRDefault="009200BD" w:rsidP="009200BD">
      <w:pPr>
        <w:rPr>
          <w:lang w:val="fr-FR"/>
        </w:rPr>
      </w:pPr>
    </w:p>
    <w:p w14:paraId="308251DF" w14:textId="77777777" w:rsidR="009200BD" w:rsidRPr="006207D5" w:rsidRDefault="009200BD" w:rsidP="009200BD">
      <w:pPr>
        <w:rPr>
          <w:lang w:val="fr-FR"/>
        </w:rPr>
      </w:pPr>
    </w:p>
    <w:p w14:paraId="128BB4DA" w14:textId="77777777" w:rsidR="009200BD" w:rsidRPr="006207D5" w:rsidRDefault="009200BD" w:rsidP="009200BD">
      <w:pPr>
        <w:rPr>
          <w:lang w:val="fr-FR"/>
        </w:rPr>
      </w:pPr>
    </w:p>
    <w:p w14:paraId="14A5D033" w14:textId="342129B3" w:rsidR="009200BD" w:rsidRPr="006207D5" w:rsidRDefault="009200BD" w:rsidP="009200BD">
      <w:pPr>
        <w:rPr>
          <w:lang w:val="fr-FR"/>
        </w:rPr>
      </w:pPr>
      <w:r w:rsidRPr="006207D5">
        <w:rPr>
          <w:lang w:val="fr-FR"/>
        </w:rPr>
        <w:t>Y a</w:t>
      </w:r>
      <w:r w:rsidR="00034BE1">
        <w:rPr>
          <w:lang w:val="fr-FR"/>
        </w:rPr>
        <w:t>-</w:t>
      </w:r>
      <w:r w:rsidRPr="006207D5">
        <w:rPr>
          <w:lang w:val="fr-FR"/>
        </w:rPr>
        <w:t>t-il une liste de chaque ménage dans la zone du projet?</w:t>
      </w:r>
    </w:p>
    <w:p w14:paraId="3830EAD0" w14:textId="77777777" w:rsidR="009200BD" w:rsidRPr="006207D5" w:rsidRDefault="009200BD" w:rsidP="009200BD">
      <w:pPr>
        <w:rPr>
          <w:lang w:val="fr-FR"/>
        </w:rPr>
      </w:pPr>
    </w:p>
    <w:p w14:paraId="47AD0B2F" w14:textId="77777777" w:rsidR="009200BD" w:rsidRPr="006207D5" w:rsidRDefault="009200BD" w:rsidP="009200BD">
      <w:pPr>
        <w:rPr>
          <w:lang w:val="fr-FR"/>
        </w:rPr>
      </w:pPr>
    </w:p>
    <w:p w14:paraId="5492F585" w14:textId="77777777" w:rsidR="009200BD" w:rsidRPr="006207D5" w:rsidRDefault="009200BD" w:rsidP="009200BD">
      <w:pPr>
        <w:rPr>
          <w:lang w:val="fr-FR"/>
        </w:rPr>
      </w:pPr>
    </w:p>
    <w:p w14:paraId="24E1DB4A" w14:textId="77497AEF" w:rsidR="009200BD" w:rsidRPr="006207D5" w:rsidRDefault="009200BD" w:rsidP="009200BD">
      <w:pPr>
        <w:rPr>
          <w:lang w:val="fr-FR"/>
        </w:rPr>
      </w:pPr>
      <w:r w:rsidRPr="006207D5">
        <w:rPr>
          <w:lang w:val="fr-FR"/>
        </w:rPr>
        <w:t>Y a</w:t>
      </w:r>
      <w:r w:rsidR="00034BE1">
        <w:rPr>
          <w:lang w:val="fr-FR"/>
        </w:rPr>
        <w:t>-</w:t>
      </w:r>
      <w:r w:rsidRPr="006207D5">
        <w:rPr>
          <w:lang w:val="fr-FR"/>
        </w:rPr>
        <w:t xml:space="preserve">t-il d’autres programmes actifs dans la zone du projet qui travaillent avec les femmes enceintes et allaitantes (FEA) ou les femmes en âge de procréer (FAP)? </w:t>
      </w:r>
    </w:p>
    <w:p w14:paraId="07A675E9" w14:textId="77777777" w:rsidR="009200BD" w:rsidRPr="006207D5" w:rsidRDefault="009200BD" w:rsidP="009200BD">
      <w:pPr>
        <w:rPr>
          <w:lang w:val="fr-FR"/>
        </w:rPr>
      </w:pPr>
    </w:p>
    <w:p w14:paraId="18061ED3" w14:textId="77777777" w:rsidR="009200BD" w:rsidRPr="006207D5" w:rsidRDefault="009200BD" w:rsidP="009200BD">
      <w:pPr>
        <w:rPr>
          <w:lang w:val="fr-FR"/>
        </w:rPr>
      </w:pPr>
    </w:p>
    <w:p w14:paraId="3DD93A74" w14:textId="77777777" w:rsidR="009200BD" w:rsidRPr="006207D5" w:rsidRDefault="009200BD" w:rsidP="009200BD">
      <w:pPr>
        <w:rPr>
          <w:lang w:val="fr-FR"/>
        </w:rPr>
      </w:pPr>
    </w:p>
    <w:p w14:paraId="51A437A6" w14:textId="77777777" w:rsidR="009200BD" w:rsidRPr="006207D5" w:rsidRDefault="009200BD" w:rsidP="009200BD">
      <w:pPr>
        <w:rPr>
          <w:lang w:val="fr-FR"/>
        </w:rPr>
      </w:pPr>
      <w:r w:rsidRPr="006207D5">
        <w:rPr>
          <w:lang w:val="fr-FR"/>
        </w:rPr>
        <w:t xml:space="preserve">Si un leader communautaire appelait toutes les FEA ou les FAP pour qu’elles se réunissent pendant un jour et une heure spécifiques, combien de femmes seraient-elles disposées et capables de venir? </w:t>
      </w:r>
    </w:p>
    <w:p w14:paraId="23F7CE66" w14:textId="77777777" w:rsidR="009200BD" w:rsidRPr="006207D5" w:rsidRDefault="009200BD" w:rsidP="009200BD">
      <w:pPr>
        <w:rPr>
          <w:lang w:val="fr-FR"/>
        </w:rPr>
      </w:pPr>
      <w:r w:rsidRPr="006207D5">
        <w:rPr>
          <w:lang w:val="fr-FR"/>
        </w:rPr>
        <w:br w:type="page"/>
      </w:r>
    </w:p>
    <w:p w14:paraId="74B5D287" w14:textId="77777777" w:rsidR="009200BD" w:rsidRPr="006207D5" w:rsidRDefault="009200BD" w:rsidP="009200BD">
      <w:pPr>
        <w:overflowPunct/>
        <w:autoSpaceDE/>
        <w:autoSpaceDN/>
        <w:adjustRightInd/>
        <w:ind w:left="0"/>
        <w:rPr>
          <w:rFonts w:ascii="Calibri" w:hAnsi="Calibri" w:cs="Calibri"/>
          <w:b/>
          <w:lang w:val="fr-FR"/>
        </w:rPr>
        <w:sectPr w:rsidR="009200BD" w:rsidRPr="006207D5" w:rsidSect="00EA3843">
          <w:headerReference w:type="even" r:id="rId55"/>
          <w:headerReference w:type="default" r:id="rId56"/>
          <w:type w:val="nextColumn"/>
          <w:pgSz w:w="12240" w:h="15840"/>
          <w:pgMar w:top="1440" w:right="1440" w:bottom="1440" w:left="1440" w:header="720" w:footer="720" w:gutter="0"/>
          <w:cols w:space="720"/>
          <w:docGrid w:linePitch="360"/>
        </w:sectPr>
      </w:pPr>
    </w:p>
    <w:p w14:paraId="7E5A7D13" w14:textId="54C3B8F2" w:rsidR="009200BD" w:rsidRPr="006207D5" w:rsidRDefault="009200BD" w:rsidP="009200BD">
      <w:pPr>
        <w:pStyle w:val="Heading2"/>
        <w:rPr>
          <w:lang w:val="fr-FR"/>
        </w:rPr>
      </w:pPr>
      <w:bookmarkStart w:id="76" w:name="_Toc407739058"/>
      <w:r w:rsidRPr="006207D5">
        <w:rPr>
          <w:lang w:val="fr-FR"/>
        </w:rPr>
        <w:t xml:space="preserve">Leçon 5, </w:t>
      </w:r>
      <w:r w:rsidR="009954BF" w:rsidRPr="006207D5">
        <w:rPr>
          <w:lang w:val="fr-FR"/>
        </w:rPr>
        <w:t>Document</w:t>
      </w:r>
      <w:r w:rsidRPr="006207D5">
        <w:rPr>
          <w:lang w:val="fr-FR"/>
        </w:rPr>
        <w:t xml:space="preserve"> 3</w:t>
      </w:r>
      <w:r w:rsidR="00034BE1">
        <w:rPr>
          <w:lang w:val="fr-FR"/>
        </w:rPr>
        <w:t xml:space="preserve"> </w:t>
      </w:r>
      <w:r w:rsidRPr="006207D5">
        <w:rPr>
          <w:lang w:val="fr-FR"/>
        </w:rPr>
        <w:t>: Carte de la Communauté</w:t>
      </w:r>
      <w:bookmarkEnd w:id="76"/>
    </w:p>
    <w:p w14:paraId="707D41CD" w14:textId="77777777" w:rsidR="009200BD" w:rsidRPr="006207D5" w:rsidRDefault="009200BD" w:rsidP="009200BD">
      <w:pPr>
        <w:overflowPunct/>
        <w:autoSpaceDE/>
        <w:autoSpaceDN/>
        <w:adjustRightInd/>
        <w:ind w:left="0"/>
        <w:rPr>
          <w:lang w:val="fr-FR"/>
        </w:rPr>
      </w:pPr>
      <w:r w:rsidRPr="006207D5">
        <w:rPr>
          <w:b/>
          <w:noProof/>
        </w:rPr>
        <w:drawing>
          <wp:anchor distT="0" distB="0" distL="114300" distR="114300" simplePos="0" relativeHeight="251641344" behindDoc="0" locked="0" layoutInCell="1" allowOverlap="1" wp14:anchorId="3BC7AD17" wp14:editId="76483048">
            <wp:simplePos x="0" y="0"/>
            <wp:positionH relativeFrom="margin">
              <wp:posOffset>250825</wp:posOffset>
            </wp:positionH>
            <wp:positionV relativeFrom="margin">
              <wp:posOffset>361950</wp:posOffset>
            </wp:positionV>
            <wp:extent cx="7616825" cy="548640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16825" cy="5486400"/>
                    </a:xfrm>
                    <a:prstGeom prst="rect">
                      <a:avLst/>
                    </a:prstGeom>
                    <a:noFill/>
                    <a:ln>
                      <a:noFill/>
                    </a:ln>
                  </pic:spPr>
                </pic:pic>
              </a:graphicData>
            </a:graphic>
          </wp:anchor>
        </w:drawing>
      </w:r>
      <w:r w:rsidRPr="006207D5">
        <w:rPr>
          <w:lang w:val="fr-FR"/>
        </w:rPr>
        <w:br w:type="page"/>
      </w:r>
    </w:p>
    <w:p w14:paraId="10525813" w14:textId="77777777" w:rsidR="009200BD" w:rsidRPr="006207D5" w:rsidRDefault="009200BD" w:rsidP="009200BD">
      <w:pPr>
        <w:pStyle w:val="Heading2"/>
        <w:rPr>
          <w:lang w:val="fr-FR"/>
        </w:rPr>
        <w:sectPr w:rsidR="009200BD" w:rsidRPr="006207D5" w:rsidSect="00EA3843">
          <w:type w:val="nextColumn"/>
          <w:pgSz w:w="15840" w:h="12240" w:orient="landscape"/>
          <w:pgMar w:top="1440" w:right="1440" w:bottom="1440" w:left="1440" w:header="720" w:footer="720" w:gutter="0"/>
          <w:cols w:space="720"/>
          <w:docGrid w:linePitch="360"/>
        </w:sectPr>
      </w:pPr>
    </w:p>
    <w:p w14:paraId="42099B75" w14:textId="739AFD78" w:rsidR="009200BD" w:rsidRPr="006207D5" w:rsidRDefault="009200BD" w:rsidP="009200BD">
      <w:pPr>
        <w:pStyle w:val="Heading2"/>
        <w:rPr>
          <w:lang w:val="fr-FR"/>
        </w:rPr>
      </w:pPr>
      <w:bookmarkStart w:id="77" w:name="_Toc407739059"/>
      <w:r w:rsidRPr="006207D5">
        <w:rPr>
          <w:lang w:val="fr-FR"/>
        </w:rPr>
        <w:t>Leçon 5, Flip Chart 1</w:t>
      </w:r>
      <w:r w:rsidR="00034BE1">
        <w:rPr>
          <w:lang w:val="fr-FR"/>
        </w:rPr>
        <w:t xml:space="preserve"> </w:t>
      </w:r>
      <w:r w:rsidRPr="006207D5">
        <w:rPr>
          <w:lang w:val="fr-FR"/>
        </w:rPr>
        <w:t xml:space="preserve">: Système de </w:t>
      </w:r>
      <w:r w:rsidR="00C90FEF" w:rsidRPr="006207D5">
        <w:rPr>
          <w:lang w:val="fr-FR"/>
        </w:rPr>
        <w:t>Codification</w:t>
      </w:r>
      <w:r w:rsidRPr="006207D5">
        <w:rPr>
          <w:lang w:val="fr-FR"/>
        </w:rPr>
        <w:t xml:space="preserve"> de Care Group</w:t>
      </w:r>
      <w:bookmarkEnd w:id="77"/>
    </w:p>
    <w:p w14:paraId="059DA715" w14:textId="77777777" w:rsidR="009200BD" w:rsidRPr="006207D5" w:rsidRDefault="009200BD" w:rsidP="009200BD">
      <w:pPr>
        <w:rPr>
          <w:b/>
          <w:sz w:val="32"/>
          <w:lang w:val="fr-FR"/>
        </w:rPr>
      </w:pPr>
      <w:r w:rsidRPr="006207D5">
        <w:rPr>
          <w:b/>
          <w:sz w:val="32"/>
          <w:lang w:val="fr-FR"/>
        </w:rPr>
        <w:t>7. 6. A. 1</w:t>
      </w:r>
    </w:p>
    <w:p w14:paraId="0C1F805D" w14:textId="77777777" w:rsidR="009200BD" w:rsidRPr="006207D5" w:rsidRDefault="009200BD" w:rsidP="009200BD">
      <w:pPr>
        <w:rPr>
          <w:lang w:val="fr-FR"/>
        </w:rPr>
      </w:pPr>
      <w:r w:rsidRPr="006207D5">
        <w:rPr>
          <w:lang w:val="fr-FR"/>
        </w:rPr>
        <w:t>7 = Numéro du Promoteur</w:t>
      </w:r>
    </w:p>
    <w:p w14:paraId="2F8C17F3" w14:textId="77777777" w:rsidR="009200BD" w:rsidRPr="006207D5" w:rsidRDefault="009200BD" w:rsidP="009200BD">
      <w:pPr>
        <w:rPr>
          <w:lang w:val="fr-FR"/>
        </w:rPr>
      </w:pPr>
      <w:r w:rsidRPr="006207D5">
        <w:rPr>
          <w:lang w:val="fr-FR"/>
        </w:rPr>
        <w:t>6 = Numéro de Care Group</w:t>
      </w:r>
    </w:p>
    <w:p w14:paraId="2C7F868B" w14:textId="77777777" w:rsidR="009200BD" w:rsidRPr="006207D5" w:rsidRDefault="009200BD" w:rsidP="009200BD">
      <w:pPr>
        <w:rPr>
          <w:lang w:val="fr-FR"/>
        </w:rPr>
      </w:pPr>
      <w:r w:rsidRPr="006207D5">
        <w:rPr>
          <w:lang w:val="fr-FR"/>
        </w:rPr>
        <w:t xml:space="preserve">A = Numéro du </w:t>
      </w:r>
      <w:r w:rsidR="007E3974" w:rsidRPr="006207D5">
        <w:rPr>
          <w:lang w:val="fr-FR"/>
        </w:rPr>
        <w:t>V</w:t>
      </w:r>
      <w:r w:rsidRPr="006207D5">
        <w:rPr>
          <w:lang w:val="fr-FR"/>
        </w:rPr>
        <w:t>olontaire de Care Group</w:t>
      </w:r>
    </w:p>
    <w:p w14:paraId="33593DFE" w14:textId="77777777" w:rsidR="009200BD" w:rsidRPr="006207D5" w:rsidRDefault="009200BD" w:rsidP="009200BD">
      <w:pPr>
        <w:rPr>
          <w:lang w:val="fr-FR"/>
        </w:rPr>
      </w:pPr>
      <w:r w:rsidRPr="006207D5">
        <w:rPr>
          <w:lang w:val="fr-FR"/>
        </w:rPr>
        <w:t>1 = Numéro de Femme de Voisinage</w:t>
      </w:r>
    </w:p>
    <w:p w14:paraId="01ABF54C" w14:textId="77777777" w:rsidR="009200BD" w:rsidRPr="006207D5" w:rsidRDefault="009200BD" w:rsidP="009200BD">
      <w:pPr>
        <w:rPr>
          <w:lang w:val="fr-FR"/>
        </w:rPr>
      </w:pPr>
      <w:r w:rsidRPr="006207D5">
        <w:rPr>
          <w:lang w:val="fr-FR"/>
        </w:rPr>
        <w:br w:type="page"/>
      </w:r>
    </w:p>
    <w:p w14:paraId="3CEE04AE" w14:textId="1BFAD178" w:rsidR="009200BD" w:rsidRPr="006207D5" w:rsidRDefault="009200BD" w:rsidP="009200BD">
      <w:pPr>
        <w:pStyle w:val="Heading2"/>
        <w:rPr>
          <w:rFonts w:ascii="Calibri" w:hAnsi="Calibri" w:cs="Calibri"/>
          <w:lang w:val="fr-FR"/>
        </w:rPr>
      </w:pPr>
      <w:bookmarkStart w:id="78" w:name="_Toc407739060"/>
      <w:r w:rsidRPr="006207D5">
        <w:rPr>
          <w:lang w:val="fr-FR"/>
        </w:rPr>
        <w:t>Leçon 5, Flip Chart 2</w:t>
      </w:r>
      <w:r w:rsidR="00034BE1">
        <w:rPr>
          <w:lang w:val="fr-FR"/>
        </w:rPr>
        <w:t xml:space="preserve"> </w:t>
      </w:r>
      <w:r w:rsidRPr="006207D5">
        <w:rPr>
          <w:lang w:val="fr-FR"/>
        </w:rPr>
        <w:t xml:space="preserve">: Codes de Pratique du Système de </w:t>
      </w:r>
      <w:r w:rsidR="00C90FEF" w:rsidRPr="006207D5">
        <w:rPr>
          <w:lang w:val="fr-FR"/>
        </w:rPr>
        <w:t>Codification</w:t>
      </w:r>
      <w:bookmarkEnd w:id="78"/>
    </w:p>
    <w:p w14:paraId="1236572A" w14:textId="77777777" w:rsidR="009200BD" w:rsidRPr="006207D5" w:rsidRDefault="009200BD" w:rsidP="009200BD">
      <w:pPr>
        <w:rPr>
          <w:lang w:val="fr-FR"/>
        </w:rPr>
      </w:pPr>
      <w:r w:rsidRPr="006207D5">
        <w:rPr>
          <w:lang w:val="fr-FR"/>
        </w:rPr>
        <w:t>37. 2.C. 3</w:t>
      </w:r>
    </w:p>
    <w:p w14:paraId="49BAA978" w14:textId="77777777" w:rsidR="009200BD" w:rsidRPr="006207D5" w:rsidRDefault="009200BD" w:rsidP="009200BD">
      <w:pPr>
        <w:rPr>
          <w:lang w:val="fr-FR"/>
        </w:rPr>
      </w:pPr>
      <w:r w:rsidRPr="006207D5">
        <w:rPr>
          <w:lang w:val="fr-FR"/>
        </w:rPr>
        <w:t>5. 9. D. 6</w:t>
      </w:r>
    </w:p>
    <w:p w14:paraId="190437D0" w14:textId="77777777" w:rsidR="009200BD" w:rsidRPr="006207D5" w:rsidRDefault="009200BD" w:rsidP="009200BD">
      <w:pPr>
        <w:rPr>
          <w:lang w:val="fr-FR"/>
        </w:rPr>
      </w:pPr>
      <w:r w:rsidRPr="006207D5">
        <w:rPr>
          <w:lang w:val="fr-FR"/>
        </w:rPr>
        <w:t>17.4. A. 10</w:t>
      </w:r>
    </w:p>
    <w:p w14:paraId="51DDEA86" w14:textId="77777777" w:rsidR="009200BD" w:rsidRPr="006207D5" w:rsidRDefault="009200BD" w:rsidP="009200BD">
      <w:pPr>
        <w:rPr>
          <w:lang w:val="fr-FR"/>
        </w:rPr>
      </w:pPr>
      <w:r w:rsidRPr="006207D5">
        <w:rPr>
          <w:lang w:val="fr-FR"/>
        </w:rPr>
        <w:t>20. 7. J. 4</w:t>
      </w:r>
    </w:p>
    <w:p w14:paraId="497AE6DA" w14:textId="77777777" w:rsidR="009200BD" w:rsidRPr="006207D5" w:rsidRDefault="009200BD" w:rsidP="009200BD">
      <w:pPr>
        <w:rPr>
          <w:lang w:val="fr-FR"/>
        </w:rPr>
      </w:pPr>
      <w:r w:rsidRPr="006207D5">
        <w:rPr>
          <w:lang w:val="fr-FR"/>
        </w:rPr>
        <w:t>9. 1.H.7</w:t>
      </w:r>
      <w:r w:rsidRPr="006207D5">
        <w:rPr>
          <w:lang w:val="fr-FR"/>
        </w:rPr>
        <w:br w:type="page"/>
      </w:r>
    </w:p>
    <w:p w14:paraId="0AF720AD" w14:textId="0042993A" w:rsidR="009200BD" w:rsidRPr="006207D5" w:rsidRDefault="009200BD" w:rsidP="009200BD">
      <w:pPr>
        <w:pStyle w:val="Heading2"/>
        <w:rPr>
          <w:lang w:val="fr-FR"/>
        </w:rPr>
      </w:pPr>
      <w:bookmarkStart w:id="79" w:name="_Toc407739061"/>
      <w:r w:rsidRPr="006207D5">
        <w:rPr>
          <w:lang w:val="fr-FR"/>
        </w:rPr>
        <w:t>Clé de Réponse à la Leçon 5, Flip Chart 2</w:t>
      </w:r>
      <w:r w:rsidR="00034BE1">
        <w:rPr>
          <w:lang w:val="fr-FR"/>
        </w:rPr>
        <w:t xml:space="preserve"> </w:t>
      </w:r>
      <w:r w:rsidRPr="006207D5">
        <w:rPr>
          <w:lang w:val="fr-FR"/>
        </w:rPr>
        <w:t xml:space="preserve">: Codes de Pratique du Système de </w:t>
      </w:r>
      <w:r w:rsidR="00C90FEF" w:rsidRPr="006207D5">
        <w:rPr>
          <w:lang w:val="fr-FR"/>
        </w:rPr>
        <w:t>Codification</w:t>
      </w:r>
      <w:bookmarkEnd w:id="79"/>
      <w:r w:rsidRPr="006207D5">
        <w:rPr>
          <w:lang w:val="fr-FR"/>
        </w:rPr>
        <w:t xml:space="preserve"> </w:t>
      </w:r>
    </w:p>
    <w:p w14:paraId="45AD3A67" w14:textId="7D64232A" w:rsidR="009200BD" w:rsidRPr="006207D5" w:rsidRDefault="009200BD" w:rsidP="009200BD">
      <w:pPr>
        <w:rPr>
          <w:lang w:val="fr-FR"/>
        </w:rPr>
      </w:pPr>
      <w:r w:rsidRPr="006207D5">
        <w:rPr>
          <w:lang w:val="fr-FR"/>
        </w:rPr>
        <w:t>37. 2. C. 3 = 37</w:t>
      </w:r>
      <w:r w:rsidR="00CA4156" w:rsidRPr="006207D5">
        <w:rPr>
          <w:vertAlign w:val="superscript"/>
          <w:lang w:val="fr-FR"/>
        </w:rPr>
        <w:t>e</w:t>
      </w:r>
      <w:r w:rsidRPr="006207D5">
        <w:rPr>
          <w:lang w:val="fr-FR"/>
        </w:rPr>
        <w:t xml:space="preserve"> Promoteur, 2</w:t>
      </w:r>
      <w:r w:rsidRPr="006207D5">
        <w:rPr>
          <w:vertAlign w:val="superscript"/>
          <w:lang w:val="fr-FR"/>
        </w:rPr>
        <w:t>e</w:t>
      </w:r>
      <w:r w:rsidRPr="006207D5">
        <w:rPr>
          <w:lang w:val="fr-FR"/>
        </w:rPr>
        <w:t xml:space="preserve"> CG, CGV </w:t>
      </w:r>
      <w:r w:rsidR="00A85BF6">
        <w:rPr>
          <w:lang w:val="fr-FR"/>
        </w:rPr>
        <w:t>“</w:t>
      </w:r>
      <w:r w:rsidRPr="006207D5">
        <w:rPr>
          <w:lang w:val="fr-FR"/>
        </w:rPr>
        <w:t>C</w:t>
      </w:r>
      <w:r w:rsidR="00A85BF6">
        <w:rPr>
          <w:lang w:val="fr-FR"/>
        </w:rPr>
        <w:t>”</w:t>
      </w:r>
      <w:r w:rsidRPr="006207D5">
        <w:rPr>
          <w:lang w:val="fr-FR"/>
        </w:rPr>
        <w:t>, 3</w:t>
      </w:r>
      <w:r w:rsidR="00CA4156" w:rsidRPr="006207D5">
        <w:rPr>
          <w:vertAlign w:val="superscript"/>
          <w:lang w:val="fr-FR"/>
        </w:rPr>
        <w:t>e</w:t>
      </w:r>
      <w:r w:rsidRPr="006207D5">
        <w:rPr>
          <w:lang w:val="fr-FR"/>
        </w:rPr>
        <w:t xml:space="preserve"> </w:t>
      </w:r>
      <w:r w:rsidR="00F80C3F" w:rsidRPr="006207D5">
        <w:rPr>
          <w:lang w:val="fr-FR"/>
        </w:rPr>
        <w:t>FV</w:t>
      </w:r>
    </w:p>
    <w:p w14:paraId="21A66C0B" w14:textId="49D39BFB" w:rsidR="009200BD" w:rsidRPr="006207D5" w:rsidRDefault="009200BD" w:rsidP="009200BD">
      <w:pPr>
        <w:rPr>
          <w:lang w:val="fr-FR"/>
        </w:rPr>
      </w:pPr>
      <w:r w:rsidRPr="006207D5">
        <w:rPr>
          <w:lang w:val="fr-FR"/>
        </w:rPr>
        <w:t>5. 9. D. 6 = 5</w:t>
      </w:r>
      <w:r w:rsidR="00CA4156" w:rsidRPr="006207D5">
        <w:rPr>
          <w:vertAlign w:val="superscript"/>
          <w:lang w:val="fr-FR"/>
        </w:rPr>
        <w:t>e</w:t>
      </w:r>
      <w:r w:rsidRPr="006207D5">
        <w:rPr>
          <w:lang w:val="fr-FR"/>
        </w:rPr>
        <w:t xml:space="preserve"> Promoteur, 9</w:t>
      </w:r>
      <w:r w:rsidR="00CA4156" w:rsidRPr="006207D5">
        <w:rPr>
          <w:vertAlign w:val="superscript"/>
          <w:lang w:val="fr-FR"/>
        </w:rPr>
        <w:t>e</w:t>
      </w:r>
      <w:r w:rsidRPr="006207D5">
        <w:rPr>
          <w:lang w:val="fr-FR"/>
        </w:rPr>
        <w:t xml:space="preserve"> CG, CGV </w:t>
      </w:r>
      <w:r w:rsidR="00A85BF6">
        <w:rPr>
          <w:lang w:val="fr-FR"/>
        </w:rPr>
        <w:t>“</w:t>
      </w:r>
      <w:r w:rsidRPr="006207D5">
        <w:rPr>
          <w:lang w:val="fr-FR"/>
        </w:rPr>
        <w:t>D</w:t>
      </w:r>
      <w:r w:rsidR="00A85BF6">
        <w:rPr>
          <w:lang w:val="fr-FR"/>
        </w:rPr>
        <w:t>”</w:t>
      </w:r>
      <w:r w:rsidRPr="006207D5">
        <w:rPr>
          <w:lang w:val="fr-FR"/>
        </w:rPr>
        <w:t>, 6</w:t>
      </w:r>
      <w:r w:rsidR="00CA4156" w:rsidRPr="006207D5">
        <w:rPr>
          <w:vertAlign w:val="superscript"/>
          <w:lang w:val="fr-FR"/>
        </w:rPr>
        <w:t>e</w:t>
      </w:r>
      <w:r w:rsidRPr="006207D5">
        <w:rPr>
          <w:lang w:val="fr-FR"/>
        </w:rPr>
        <w:t xml:space="preserve"> </w:t>
      </w:r>
      <w:r w:rsidR="00F80C3F" w:rsidRPr="006207D5">
        <w:rPr>
          <w:lang w:val="fr-FR"/>
        </w:rPr>
        <w:t xml:space="preserve">FV </w:t>
      </w:r>
    </w:p>
    <w:p w14:paraId="088BA7AF" w14:textId="4EF70D7B" w:rsidR="009200BD" w:rsidRPr="006207D5" w:rsidRDefault="009200BD" w:rsidP="009200BD">
      <w:pPr>
        <w:rPr>
          <w:lang w:val="fr-FR"/>
        </w:rPr>
      </w:pPr>
      <w:r w:rsidRPr="006207D5">
        <w:rPr>
          <w:lang w:val="fr-FR"/>
        </w:rPr>
        <w:t>17. 4. A. = 17</w:t>
      </w:r>
      <w:r w:rsidR="00CA4156" w:rsidRPr="006207D5">
        <w:rPr>
          <w:vertAlign w:val="superscript"/>
          <w:lang w:val="fr-FR"/>
        </w:rPr>
        <w:t>e</w:t>
      </w:r>
      <w:r w:rsidRPr="006207D5">
        <w:rPr>
          <w:lang w:val="fr-FR"/>
        </w:rPr>
        <w:t xml:space="preserve"> Promoteur, 4</w:t>
      </w:r>
      <w:r w:rsidR="00CA4156" w:rsidRPr="006207D5">
        <w:rPr>
          <w:vertAlign w:val="superscript"/>
          <w:lang w:val="fr-FR"/>
        </w:rPr>
        <w:t>e</w:t>
      </w:r>
      <w:r w:rsidRPr="006207D5">
        <w:rPr>
          <w:lang w:val="fr-FR"/>
        </w:rPr>
        <w:t xml:space="preserve"> CG, CGV </w:t>
      </w:r>
      <w:r w:rsidR="00A85BF6">
        <w:rPr>
          <w:lang w:val="fr-FR"/>
        </w:rPr>
        <w:t>“</w:t>
      </w:r>
      <w:r w:rsidRPr="006207D5">
        <w:rPr>
          <w:lang w:val="fr-FR"/>
        </w:rPr>
        <w:t>A</w:t>
      </w:r>
      <w:r w:rsidR="00A85BF6">
        <w:rPr>
          <w:lang w:val="fr-FR"/>
        </w:rPr>
        <w:t>”</w:t>
      </w:r>
      <w:r w:rsidRPr="006207D5">
        <w:rPr>
          <w:lang w:val="fr-FR"/>
        </w:rPr>
        <w:t>, 10</w:t>
      </w:r>
      <w:r w:rsidRPr="006207D5">
        <w:rPr>
          <w:vertAlign w:val="superscript"/>
          <w:lang w:val="fr-FR"/>
        </w:rPr>
        <w:t>e</w:t>
      </w:r>
      <w:r w:rsidRPr="006207D5">
        <w:rPr>
          <w:lang w:val="fr-FR"/>
        </w:rPr>
        <w:t xml:space="preserve"> </w:t>
      </w:r>
      <w:r w:rsidR="00F80C3F" w:rsidRPr="006207D5">
        <w:rPr>
          <w:lang w:val="fr-FR"/>
        </w:rPr>
        <w:t>FV</w:t>
      </w:r>
    </w:p>
    <w:p w14:paraId="70AC9533" w14:textId="33A04DC1" w:rsidR="009200BD" w:rsidRPr="006207D5" w:rsidRDefault="009200BD" w:rsidP="009200BD">
      <w:pPr>
        <w:rPr>
          <w:lang w:val="fr-FR"/>
        </w:rPr>
      </w:pPr>
      <w:r w:rsidRPr="006207D5">
        <w:rPr>
          <w:lang w:val="fr-FR"/>
        </w:rPr>
        <w:t>20. 7. J. 4 = 20</w:t>
      </w:r>
      <w:r w:rsidR="00CA4156" w:rsidRPr="006207D5">
        <w:rPr>
          <w:vertAlign w:val="superscript"/>
          <w:lang w:val="fr-FR"/>
        </w:rPr>
        <w:t>e</w:t>
      </w:r>
      <w:r w:rsidRPr="006207D5">
        <w:rPr>
          <w:lang w:val="fr-FR"/>
        </w:rPr>
        <w:t xml:space="preserve"> Promoteur, 7</w:t>
      </w:r>
      <w:r w:rsidR="00CA4156" w:rsidRPr="006207D5">
        <w:rPr>
          <w:vertAlign w:val="superscript"/>
          <w:lang w:val="fr-FR"/>
        </w:rPr>
        <w:t>e</w:t>
      </w:r>
      <w:r w:rsidRPr="006207D5">
        <w:rPr>
          <w:lang w:val="fr-FR"/>
        </w:rPr>
        <w:t xml:space="preserve"> CG, CGV </w:t>
      </w:r>
      <w:r w:rsidR="00A85BF6">
        <w:rPr>
          <w:lang w:val="fr-FR"/>
        </w:rPr>
        <w:t>“</w:t>
      </w:r>
      <w:r w:rsidRPr="006207D5">
        <w:rPr>
          <w:lang w:val="fr-FR"/>
        </w:rPr>
        <w:t>J</w:t>
      </w:r>
      <w:r w:rsidR="00A85BF6">
        <w:rPr>
          <w:lang w:val="fr-FR"/>
        </w:rPr>
        <w:t>”</w:t>
      </w:r>
      <w:r w:rsidRPr="006207D5">
        <w:rPr>
          <w:lang w:val="fr-FR"/>
        </w:rPr>
        <w:t>, 4</w:t>
      </w:r>
      <w:r w:rsidR="00CA4156" w:rsidRPr="006207D5">
        <w:rPr>
          <w:vertAlign w:val="superscript"/>
          <w:lang w:val="fr-FR"/>
        </w:rPr>
        <w:t>e</w:t>
      </w:r>
      <w:r w:rsidRPr="006207D5">
        <w:rPr>
          <w:lang w:val="fr-FR"/>
        </w:rPr>
        <w:t xml:space="preserve"> </w:t>
      </w:r>
      <w:r w:rsidR="00F80C3F" w:rsidRPr="006207D5">
        <w:rPr>
          <w:lang w:val="fr-FR"/>
        </w:rPr>
        <w:t>FV</w:t>
      </w:r>
    </w:p>
    <w:p w14:paraId="27E4C150" w14:textId="019C24F4" w:rsidR="009200BD" w:rsidRPr="006207D5" w:rsidRDefault="009200BD" w:rsidP="009200BD">
      <w:pPr>
        <w:rPr>
          <w:lang w:val="fr-FR"/>
        </w:rPr>
      </w:pPr>
      <w:r w:rsidRPr="006207D5">
        <w:rPr>
          <w:lang w:val="fr-FR"/>
        </w:rPr>
        <w:t>9. 1. H. 7 = 9</w:t>
      </w:r>
      <w:r w:rsidR="00CA4156" w:rsidRPr="006207D5">
        <w:rPr>
          <w:vertAlign w:val="superscript"/>
          <w:lang w:val="fr-FR"/>
        </w:rPr>
        <w:t>e</w:t>
      </w:r>
      <w:r w:rsidRPr="006207D5">
        <w:rPr>
          <w:lang w:val="fr-FR"/>
        </w:rPr>
        <w:t xml:space="preserve"> Promoteur, 1</w:t>
      </w:r>
      <w:r w:rsidR="00CA4156" w:rsidRPr="006207D5">
        <w:rPr>
          <w:vertAlign w:val="superscript"/>
          <w:lang w:val="fr-FR"/>
        </w:rPr>
        <w:t>e</w:t>
      </w:r>
      <w:r w:rsidRPr="006207D5">
        <w:rPr>
          <w:lang w:val="fr-FR"/>
        </w:rPr>
        <w:t xml:space="preserve"> CG, CGV </w:t>
      </w:r>
      <w:r w:rsidR="00A85BF6">
        <w:rPr>
          <w:lang w:val="fr-FR"/>
        </w:rPr>
        <w:t>“</w:t>
      </w:r>
      <w:r w:rsidRPr="006207D5">
        <w:rPr>
          <w:lang w:val="fr-FR"/>
        </w:rPr>
        <w:t>H</w:t>
      </w:r>
      <w:r w:rsidR="00A85BF6">
        <w:rPr>
          <w:lang w:val="fr-FR"/>
        </w:rPr>
        <w:t>”</w:t>
      </w:r>
      <w:r w:rsidRPr="006207D5">
        <w:rPr>
          <w:lang w:val="fr-FR"/>
        </w:rPr>
        <w:t>, 7</w:t>
      </w:r>
      <w:r w:rsidR="00CA4156" w:rsidRPr="006207D5">
        <w:rPr>
          <w:vertAlign w:val="superscript"/>
          <w:lang w:val="fr-FR"/>
        </w:rPr>
        <w:t>e</w:t>
      </w:r>
      <w:r w:rsidRPr="006207D5">
        <w:rPr>
          <w:lang w:val="fr-FR"/>
        </w:rPr>
        <w:t xml:space="preserve"> </w:t>
      </w:r>
      <w:r w:rsidR="00F80C3F" w:rsidRPr="006207D5">
        <w:rPr>
          <w:lang w:val="fr-FR"/>
        </w:rPr>
        <w:t>FV</w:t>
      </w:r>
    </w:p>
    <w:p w14:paraId="0DD8D03D" w14:textId="77777777" w:rsidR="009200BD" w:rsidRPr="006207D5" w:rsidRDefault="009200BD" w:rsidP="009200BD">
      <w:pPr>
        <w:rPr>
          <w:lang w:val="fr-FR"/>
        </w:rPr>
      </w:pPr>
    </w:p>
    <w:p w14:paraId="51B97426" w14:textId="77777777" w:rsidR="009200BD" w:rsidRPr="006207D5" w:rsidRDefault="009200BD" w:rsidP="009200BD">
      <w:pPr>
        <w:pStyle w:val="Heading2"/>
        <w:rPr>
          <w:lang w:val="fr-FR"/>
        </w:rPr>
      </w:pPr>
      <w:r w:rsidRPr="006207D5">
        <w:rPr>
          <w:rFonts w:ascii="Calibri" w:hAnsi="Calibri" w:cs="Calibri"/>
          <w:lang w:val="fr-FR"/>
        </w:rPr>
        <w:br w:type="page"/>
      </w:r>
    </w:p>
    <w:p w14:paraId="52A9B44A" w14:textId="15FCF521" w:rsidR="009200BD" w:rsidRPr="006207D5" w:rsidRDefault="009200BD" w:rsidP="009200BD">
      <w:pPr>
        <w:pStyle w:val="Heading2"/>
        <w:rPr>
          <w:lang w:val="fr-FR"/>
        </w:rPr>
      </w:pPr>
      <w:bookmarkStart w:id="80" w:name="_Toc407739062"/>
      <w:r w:rsidRPr="006207D5">
        <w:rPr>
          <w:lang w:val="fr-FR"/>
        </w:rPr>
        <w:t xml:space="preserve">Leçon 5, </w:t>
      </w:r>
      <w:r w:rsidR="009954BF" w:rsidRPr="006207D5">
        <w:rPr>
          <w:lang w:val="fr-FR"/>
        </w:rPr>
        <w:t>Document</w:t>
      </w:r>
      <w:r w:rsidRPr="006207D5">
        <w:rPr>
          <w:lang w:val="fr-FR"/>
        </w:rPr>
        <w:t xml:space="preserve"> 4</w:t>
      </w:r>
      <w:r w:rsidR="00034BE1">
        <w:rPr>
          <w:lang w:val="fr-FR"/>
        </w:rPr>
        <w:t xml:space="preserve"> </w:t>
      </w:r>
      <w:r w:rsidRPr="006207D5">
        <w:rPr>
          <w:lang w:val="fr-FR"/>
        </w:rPr>
        <w:t xml:space="preserve">: Nombres pour le Jeu de </w:t>
      </w:r>
      <w:r w:rsidR="00C90FEF" w:rsidRPr="006207D5">
        <w:rPr>
          <w:lang w:val="fr-FR"/>
        </w:rPr>
        <w:t>Codification</w:t>
      </w:r>
      <w:bookmarkEnd w:id="80"/>
    </w:p>
    <w:p w14:paraId="53765698" w14:textId="173ECD4F" w:rsidR="009200BD" w:rsidRPr="006207D5" w:rsidRDefault="009200BD" w:rsidP="009200BD">
      <w:pPr>
        <w:rPr>
          <w:lang w:val="fr-FR"/>
        </w:rPr>
      </w:pPr>
      <w:r w:rsidRPr="006207D5">
        <w:rPr>
          <w:lang w:val="fr-FR"/>
        </w:rPr>
        <w:t xml:space="preserve">Ecrivez les noms et chiffres suivants sur des fiches séparées, et donnez-les aux participants pour le jeu de </w:t>
      </w:r>
      <w:r w:rsidR="00BD5C72" w:rsidRPr="006207D5">
        <w:rPr>
          <w:lang w:val="fr-FR"/>
        </w:rPr>
        <w:t>c</w:t>
      </w:r>
      <w:r w:rsidR="00C90FEF" w:rsidRPr="006207D5">
        <w:rPr>
          <w:lang w:val="fr-FR"/>
        </w:rPr>
        <w:t>odification</w:t>
      </w:r>
      <w:r w:rsidRPr="006207D5">
        <w:rPr>
          <w:lang w:val="fr-FR"/>
        </w:rPr>
        <w:t xml:space="preserve">. Faites d’autres combinaisons si vous voulez donner aux participants plus de compréhension de pratique pour le système de </w:t>
      </w:r>
      <w:r w:rsidR="00BD5C72" w:rsidRPr="006207D5">
        <w:rPr>
          <w:lang w:val="fr-FR"/>
        </w:rPr>
        <w:t>c</w:t>
      </w:r>
      <w:r w:rsidR="00C90FEF" w:rsidRPr="006207D5">
        <w:rPr>
          <w:lang w:val="fr-FR"/>
        </w:rPr>
        <w:t>odification</w:t>
      </w:r>
      <w:r w:rsidRPr="006207D5">
        <w:rPr>
          <w:lang w:val="fr-FR"/>
        </w:rPr>
        <w:t xml:space="preserve">. </w:t>
      </w:r>
    </w:p>
    <w:p w14:paraId="7DE4EBA4" w14:textId="77777777" w:rsidR="009200BD" w:rsidRPr="006207D5" w:rsidRDefault="009200BD" w:rsidP="009200BD">
      <w:pPr>
        <w:rPr>
          <w:lang w:val="fr-FR"/>
        </w:rPr>
      </w:pPr>
    </w:p>
    <w:p w14:paraId="5230FE65" w14:textId="77777777" w:rsidR="009200BD" w:rsidRPr="00003C12" w:rsidRDefault="009200BD" w:rsidP="009200BD">
      <w:r w:rsidRPr="00003C12">
        <w:t>Promoteur 3</w:t>
      </w:r>
    </w:p>
    <w:p w14:paraId="3C9C406F" w14:textId="77777777" w:rsidR="009200BD" w:rsidRPr="00003C12" w:rsidRDefault="009200BD" w:rsidP="009200BD"/>
    <w:p w14:paraId="5160B0B3" w14:textId="77777777" w:rsidR="009200BD" w:rsidRPr="00003C12" w:rsidRDefault="009200BD" w:rsidP="009200BD">
      <w:r w:rsidRPr="00003C12">
        <w:t xml:space="preserve">VCG 3.3.A </w:t>
      </w:r>
      <w:r w:rsidRPr="00003C12">
        <w:tab/>
      </w:r>
      <w:r w:rsidRPr="00003C12">
        <w:tab/>
        <w:t>VCG 3.3.E</w:t>
      </w:r>
      <w:r w:rsidRPr="00003C12">
        <w:tab/>
      </w:r>
      <w:r w:rsidRPr="00003C12">
        <w:tab/>
        <w:t>VCG 3.3.I</w:t>
      </w:r>
    </w:p>
    <w:p w14:paraId="05679CB8" w14:textId="77777777" w:rsidR="009200BD" w:rsidRPr="00003C12" w:rsidRDefault="009200BD" w:rsidP="009200BD">
      <w:r w:rsidRPr="00003C12">
        <w:t xml:space="preserve">VCG 3.3.B </w:t>
      </w:r>
      <w:r w:rsidRPr="00003C12">
        <w:tab/>
      </w:r>
      <w:r w:rsidRPr="00003C12">
        <w:tab/>
        <w:t>VCG 3.3.F</w:t>
      </w:r>
      <w:r w:rsidRPr="00003C12">
        <w:tab/>
      </w:r>
      <w:r w:rsidRPr="00003C12">
        <w:tab/>
        <w:t>VCG 3.3.J</w:t>
      </w:r>
    </w:p>
    <w:p w14:paraId="72F40293" w14:textId="77777777" w:rsidR="009200BD" w:rsidRPr="00003C12" w:rsidRDefault="009200BD" w:rsidP="009200BD">
      <w:r w:rsidRPr="00003C12">
        <w:t>VCG 3.3.C</w:t>
      </w:r>
      <w:r w:rsidRPr="00003C12">
        <w:tab/>
      </w:r>
      <w:r w:rsidRPr="00003C12">
        <w:tab/>
        <w:t>VCG 3.3.G</w:t>
      </w:r>
    </w:p>
    <w:p w14:paraId="1613C966" w14:textId="77777777" w:rsidR="009200BD" w:rsidRPr="00003C12" w:rsidRDefault="009200BD" w:rsidP="009200BD">
      <w:r w:rsidRPr="00003C12">
        <w:t>VCG 3.3.D</w:t>
      </w:r>
      <w:r w:rsidRPr="00003C12">
        <w:tab/>
      </w:r>
      <w:r w:rsidRPr="00003C12">
        <w:tab/>
        <w:t>VCG 3.3.H</w:t>
      </w:r>
    </w:p>
    <w:p w14:paraId="10221B9C" w14:textId="77777777" w:rsidR="009200BD" w:rsidRPr="00003C12" w:rsidRDefault="009200BD" w:rsidP="009200BD"/>
    <w:p w14:paraId="0789E314" w14:textId="77777777" w:rsidR="009200BD" w:rsidRPr="00003C12" w:rsidRDefault="009200BD" w:rsidP="009200BD">
      <w:r w:rsidRPr="00003C12">
        <w:t>FV 3.3.C.1</w:t>
      </w:r>
      <w:r w:rsidRPr="00003C12">
        <w:tab/>
      </w:r>
      <w:r w:rsidRPr="00003C12">
        <w:tab/>
        <w:t>FV 3.3.C.4</w:t>
      </w:r>
      <w:r w:rsidRPr="00003C12">
        <w:tab/>
      </w:r>
      <w:r w:rsidRPr="00003C12">
        <w:tab/>
        <w:t>FV 3.3.C.7</w:t>
      </w:r>
    </w:p>
    <w:p w14:paraId="4FD91A9B" w14:textId="77777777" w:rsidR="009200BD" w:rsidRPr="00003C12" w:rsidRDefault="009200BD" w:rsidP="009200BD">
      <w:r w:rsidRPr="00003C12">
        <w:t xml:space="preserve">FV 3.3.C.2 </w:t>
      </w:r>
      <w:r w:rsidRPr="00003C12">
        <w:tab/>
      </w:r>
      <w:r w:rsidRPr="00003C12">
        <w:tab/>
        <w:t>FV 3.3.C.5</w:t>
      </w:r>
      <w:r w:rsidRPr="00003C12">
        <w:tab/>
      </w:r>
      <w:r w:rsidRPr="00003C12">
        <w:tab/>
        <w:t>FFV 3.3.C.8</w:t>
      </w:r>
    </w:p>
    <w:p w14:paraId="56DE89D1" w14:textId="77777777" w:rsidR="009200BD" w:rsidRPr="00003C12" w:rsidRDefault="009200BD" w:rsidP="009200BD">
      <w:r w:rsidRPr="00003C12">
        <w:t>FV 3.3.C.3</w:t>
      </w:r>
      <w:r w:rsidRPr="00003C12">
        <w:tab/>
      </w:r>
      <w:r w:rsidRPr="00003C12">
        <w:tab/>
        <w:t>FV 3.3.C.6</w:t>
      </w:r>
      <w:r w:rsidRPr="00003C12">
        <w:tab/>
      </w:r>
      <w:r w:rsidRPr="00003C12">
        <w:tab/>
        <w:t>FV 3.3.C.9</w:t>
      </w:r>
    </w:p>
    <w:p w14:paraId="325A0B24" w14:textId="77777777" w:rsidR="009200BD" w:rsidRPr="00003C12" w:rsidRDefault="009200BD" w:rsidP="009200BD">
      <w:r w:rsidRPr="00003C12">
        <w:tab/>
      </w:r>
    </w:p>
    <w:p w14:paraId="436A335A" w14:textId="77777777" w:rsidR="009200BD" w:rsidRPr="00003C12" w:rsidRDefault="009200BD" w:rsidP="009200BD">
      <w:r w:rsidRPr="00003C12">
        <w:t>FV 3.3.F.1</w:t>
      </w:r>
      <w:r w:rsidRPr="00003C12">
        <w:tab/>
      </w:r>
      <w:r w:rsidRPr="00003C12">
        <w:tab/>
        <w:t>FV 3.3.F.4</w:t>
      </w:r>
      <w:r w:rsidRPr="00003C12">
        <w:tab/>
      </w:r>
      <w:r w:rsidRPr="00003C12">
        <w:tab/>
        <w:t>FV 3.3.F.7</w:t>
      </w:r>
    </w:p>
    <w:p w14:paraId="5C40E447" w14:textId="77777777" w:rsidR="009200BD" w:rsidRPr="00003C12" w:rsidRDefault="009200BD" w:rsidP="009200BD">
      <w:r w:rsidRPr="00003C12">
        <w:t>FV 3.3.F.2</w:t>
      </w:r>
      <w:r w:rsidRPr="00003C12">
        <w:tab/>
      </w:r>
      <w:r w:rsidRPr="00003C12">
        <w:tab/>
        <w:t>FV 3.3.F.5</w:t>
      </w:r>
      <w:r w:rsidRPr="00003C12">
        <w:tab/>
      </w:r>
      <w:r w:rsidRPr="00003C12">
        <w:tab/>
        <w:t>FV 3.3.F.8</w:t>
      </w:r>
    </w:p>
    <w:p w14:paraId="408256CD" w14:textId="77777777" w:rsidR="009200BD" w:rsidRPr="00003C12" w:rsidRDefault="009200BD" w:rsidP="009200BD">
      <w:r w:rsidRPr="00003C12">
        <w:t>FV 3.3.F.3</w:t>
      </w:r>
      <w:r w:rsidRPr="00003C12">
        <w:tab/>
      </w:r>
      <w:r w:rsidRPr="00003C12">
        <w:tab/>
        <w:t>FV 3.3.F.6</w:t>
      </w:r>
      <w:r w:rsidRPr="00003C12">
        <w:tab/>
      </w:r>
      <w:r w:rsidRPr="00003C12">
        <w:tab/>
        <w:t>FV 3.3.F.9</w:t>
      </w:r>
    </w:p>
    <w:p w14:paraId="6348DC99" w14:textId="77777777" w:rsidR="009200BD" w:rsidRPr="00003C12" w:rsidRDefault="009200BD" w:rsidP="009200BD">
      <w:pPr>
        <w:overflowPunct/>
        <w:autoSpaceDE/>
        <w:autoSpaceDN/>
        <w:adjustRightInd/>
        <w:ind w:left="0"/>
      </w:pPr>
      <w:r w:rsidRPr="00003C12">
        <w:br w:type="page"/>
      </w:r>
    </w:p>
    <w:p w14:paraId="7D43C985" w14:textId="77777777" w:rsidR="009200BD" w:rsidRPr="00003C12" w:rsidRDefault="009200BD" w:rsidP="009200BD">
      <w:pPr>
        <w:ind w:left="0"/>
        <w:rPr>
          <w:rFonts w:ascii="Calibri" w:hAnsi="Calibri" w:cs="Calibri"/>
          <w:b/>
        </w:rPr>
        <w:sectPr w:rsidR="009200BD" w:rsidRPr="00003C12" w:rsidSect="00EA3843">
          <w:type w:val="nextColumn"/>
          <w:pgSz w:w="12240" w:h="15840"/>
          <w:pgMar w:top="1440" w:right="1440" w:bottom="1440" w:left="1440" w:header="720" w:footer="720" w:gutter="0"/>
          <w:cols w:space="720"/>
          <w:docGrid w:linePitch="360"/>
        </w:sectPr>
      </w:pPr>
    </w:p>
    <w:p w14:paraId="2C9701C2" w14:textId="2454A92A" w:rsidR="009200BD" w:rsidRPr="006207D5" w:rsidRDefault="009200BD" w:rsidP="009200BD">
      <w:pPr>
        <w:pStyle w:val="Heading2"/>
        <w:rPr>
          <w:lang w:val="fr-FR"/>
        </w:rPr>
      </w:pPr>
      <w:bookmarkStart w:id="81" w:name="_Toc407739063"/>
      <w:r w:rsidRPr="006207D5">
        <w:rPr>
          <w:lang w:val="fr-FR"/>
        </w:rPr>
        <w:t xml:space="preserve">Leçon 5, </w:t>
      </w:r>
      <w:r w:rsidR="009954BF" w:rsidRPr="006207D5">
        <w:rPr>
          <w:lang w:val="fr-FR"/>
        </w:rPr>
        <w:t>Document</w:t>
      </w:r>
      <w:r w:rsidRPr="006207D5">
        <w:rPr>
          <w:lang w:val="fr-FR"/>
        </w:rPr>
        <w:t xml:space="preserve"> 5</w:t>
      </w:r>
      <w:r w:rsidR="00034BE1">
        <w:rPr>
          <w:lang w:val="fr-FR"/>
        </w:rPr>
        <w:t xml:space="preserve"> </w:t>
      </w:r>
      <w:r w:rsidRPr="006207D5">
        <w:rPr>
          <w:lang w:val="fr-FR"/>
        </w:rPr>
        <w:t xml:space="preserve">: Donner un </w:t>
      </w:r>
      <w:r w:rsidR="007E3974" w:rsidRPr="006207D5">
        <w:rPr>
          <w:lang w:val="fr-FR"/>
        </w:rPr>
        <w:t>S</w:t>
      </w:r>
      <w:r w:rsidRPr="006207D5">
        <w:rPr>
          <w:lang w:val="fr-FR"/>
        </w:rPr>
        <w:t xml:space="preserve">ens au Système de </w:t>
      </w:r>
      <w:r w:rsidR="00C90FEF" w:rsidRPr="006207D5">
        <w:rPr>
          <w:lang w:val="fr-FR"/>
        </w:rPr>
        <w:t>Codification</w:t>
      </w:r>
      <w:bookmarkEnd w:id="81"/>
    </w:p>
    <w:p w14:paraId="382B2E7E" w14:textId="77777777" w:rsidR="009200BD" w:rsidRPr="006207D5" w:rsidRDefault="009200BD" w:rsidP="009200BD">
      <w:pPr>
        <w:rPr>
          <w:lang w:val="fr-FR"/>
        </w:rPr>
      </w:pPr>
      <w:r w:rsidRPr="006207D5">
        <w:rPr>
          <w:lang w:val="fr-FR"/>
        </w:rPr>
        <w:t xml:space="preserve">Cet exemple est destiné à un programme de Care Group (CG) avec les ratio/tailles de groupe suivants. Vous devez adapter cet outil pour le faire correspondre aux spécifications de votre programme. </w:t>
      </w:r>
    </w:p>
    <w:p w14:paraId="6BA36865" w14:textId="77777777" w:rsidR="009200BD" w:rsidRPr="006207D5" w:rsidRDefault="009200BD" w:rsidP="00E86CE6">
      <w:pPr>
        <w:pStyle w:val="ListParagraph"/>
        <w:numPr>
          <w:ilvl w:val="0"/>
          <w:numId w:val="78"/>
        </w:numPr>
        <w:spacing w:after="0"/>
        <w:ind w:left="1080"/>
        <w:rPr>
          <w:kern w:val="0"/>
          <w:lang w:val="fr-FR"/>
        </w:rPr>
      </w:pPr>
      <w:r w:rsidRPr="006207D5">
        <w:rPr>
          <w:kern w:val="0"/>
          <w:lang w:val="fr-FR"/>
        </w:rPr>
        <w:t>9 Superviseurs</w:t>
      </w:r>
    </w:p>
    <w:p w14:paraId="76E8D59C" w14:textId="77777777" w:rsidR="009200BD" w:rsidRPr="006207D5" w:rsidRDefault="009200BD" w:rsidP="00E86CE6">
      <w:pPr>
        <w:pStyle w:val="ListParagraph"/>
        <w:numPr>
          <w:ilvl w:val="0"/>
          <w:numId w:val="78"/>
        </w:numPr>
        <w:spacing w:after="0"/>
        <w:ind w:left="1080"/>
        <w:rPr>
          <w:kern w:val="0"/>
          <w:lang w:val="fr-FR"/>
        </w:rPr>
      </w:pPr>
      <w:r w:rsidRPr="006207D5">
        <w:rPr>
          <w:kern w:val="0"/>
          <w:lang w:val="fr-FR"/>
        </w:rPr>
        <w:t>Ratio de Superviseur au Promoteur = 1:4</w:t>
      </w:r>
    </w:p>
    <w:p w14:paraId="5D57C9AA" w14:textId="77777777" w:rsidR="009200BD" w:rsidRPr="006207D5" w:rsidRDefault="009200BD" w:rsidP="00E86CE6">
      <w:pPr>
        <w:pStyle w:val="ListParagraph"/>
        <w:numPr>
          <w:ilvl w:val="0"/>
          <w:numId w:val="78"/>
        </w:numPr>
        <w:spacing w:after="0"/>
        <w:ind w:left="1080"/>
        <w:rPr>
          <w:kern w:val="0"/>
          <w:lang w:val="fr-FR"/>
        </w:rPr>
      </w:pPr>
      <w:r w:rsidRPr="006207D5">
        <w:rPr>
          <w:kern w:val="0"/>
          <w:lang w:val="fr-FR"/>
        </w:rPr>
        <w:t>Ratio du Promoteur au CG = 1:6</w:t>
      </w:r>
    </w:p>
    <w:p w14:paraId="0BE072AD" w14:textId="77777777" w:rsidR="009200BD" w:rsidRPr="006207D5" w:rsidRDefault="009200BD" w:rsidP="00E86CE6">
      <w:pPr>
        <w:pStyle w:val="ListParagraph"/>
        <w:numPr>
          <w:ilvl w:val="0"/>
          <w:numId w:val="78"/>
        </w:numPr>
        <w:spacing w:after="0"/>
        <w:ind w:left="1080"/>
        <w:rPr>
          <w:kern w:val="0"/>
          <w:lang w:val="fr-FR"/>
        </w:rPr>
      </w:pPr>
      <w:r w:rsidRPr="006207D5">
        <w:rPr>
          <w:kern w:val="0"/>
          <w:lang w:val="fr-FR"/>
        </w:rPr>
        <w:t xml:space="preserve">Chaque CG a 12 </w:t>
      </w:r>
      <w:r w:rsidR="007E3974" w:rsidRPr="006207D5">
        <w:rPr>
          <w:kern w:val="0"/>
          <w:lang w:val="fr-FR"/>
        </w:rPr>
        <w:t>V</w:t>
      </w:r>
      <w:r w:rsidRPr="006207D5">
        <w:rPr>
          <w:kern w:val="0"/>
          <w:lang w:val="fr-FR"/>
        </w:rPr>
        <w:t>olontaires de CG</w:t>
      </w:r>
    </w:p>
    <w:p w14:paraId="3C9C0A40" w14:textId="77777777" w:rsidR="009200BD" w:rsidRPr="006207D5" w:rsidRDefault="009200BD" w:rsidP="00E86CE6">
      <w:pPr>
        <w:pStyle w:val="ListParagraph"/>
        <w:numPr>
          <w:ilvl w:val="0"/>
          <w:numId w:val="78"/>
        </w:numPr>
        <w:spacing w:after="0"/>
        <w:ind w:left="1080"/>
        <w:rPr>
          <w:kern w:val="0"/>
          <w:lang w:val="fr-FR"/>
        </w:rPr>
      </w:pPr>
      <w:r w:rsidRPr="006207D5">
        <w:rPr>
          <w:kern w:val="0"/>
          <w:lang w:val="fr-FR"/>
        </w:rPr>
        <w:t xml:space="preserve">Chaque CG a 13 </w:t>
      </w:r>
      <w:r w:rsidR="007E3974" w:rsidRPr="006207D5">
        <w:rPr>
          <w:kern w:val="0"/>
          <w:lang w:val="fr-FR"/>
        </w:rPr>
        <w:t>F</w:t>
      </w:r>
      <w:r w:rsidRPr="006207D5">
        <w:rPr>
          <w:kern w:val="0"/>
          <w:lang w:val="fr-FR"/>
        </w:rPr>
        <w:t xml:space="preserve">emmes de </w:t>
      </w:r>
      <w:r w:rsidR="007E3974" w:rsidRPr="006207D5">
        <w:rPr>
          <w:kern w:val="0"/>
          <w:lang w:val="fr-FR"/>
        </w:rPr>
        <w:t>V</w:t>
      </w:r>
      <w:r w:rsidRPr="006207D5">
        <w:rPr>
          <w:kern w:val="0"/>
          <w:lang w:val="fr-FR"/>
        </w:rPr>
        <w:t>oisinage</w:t>
      </w:r>
    </w:p>
    <w:p w14:paraId="494203F4" w14:textId="77777777" w:rsidR="009200BD" w:rsidRPr="006207D5" w:rsidRDefault="009200BD" w:rsidP="009200BD">
      <w:pPr>
        <w:spacing w:after="0"/>
        <w:ind w:left="0"/>
        <w:rPr>
          <w:lang w:val="fr-FR"/>
        </w:rPr>
      </w:pPr>
    </w:p>
    <w:p w14:paraId="049E8528" w14:textId="77777777" w:rsidR="009200BD" w:rsidRPr="006207D5" w:rsidRDefault="009200BD" w:rsidP="009200BD">
      <w:pPr>
        <w:ind w:left="0"/>
        <w:rPr>
          <w:rFonts w:ascii="Calibri" w:hAnsi="Calibri" w:cs="Calibri"/>
          <w:b/>
          <w:lang w:val="fr-FR"/>
        </w:rPr>
      </w:pPr>
      <w:r w:rsidRPr="006207D5">
        <w:rPr>
          <w:rFonts w:ascii="Calibri" w:eastAsia="Calibri" w:hAnsi="Calibri"/>
          <w:i/>
          <w:noProof/>
        </w:rPr>
        <w:drawing>
          <wp:inline distT="0" distB="0" distL="0" distR="0" wp14:anchorId="4A712DB2" wp14:editId="72F2E319">
            <wp:extent cx="8229600" cy="317341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 Handout_Numbering CG.jpg"/>
                    <pic:cNvPicPr/>
                  </pic:nvPicPr>
                  <pic:blipFill rotWithShape="1">
                    <a:blip r:embed="rId58" cstate="print">
                      <a:extLst>
                        <a:ext uri="{28A0092B-C50C-407E-A947-70E740481C1C}">
                          <a14:useLocalDpi xmlns:a14="http://schemas.microsoft.com/office/drawing/2010/main" val="0"/>
                        </a:ext>
                      </a:extLst>
                    </a:blip>
                    <a:srcRect t="21374"/>
                    <a:stretch/>
                  </pic:blipFill>
                  <pic:spPr bwMode="auto">
                    <a:xfrm>
                      <a:off x="0" y="0"/>
                      <a:ext cx="8229600" cy="3173418"/>
                    </a:xfrm>
                    <a:prstGeom prst="rect">
                      <a:avLst/>
                    </a:prstGeom>
                    <a:ln>
                      <a:noFill/>
                    </a:ln>
                    <a:extLst>
                      <a:ext uri="{53640926-AAD7-44D8-BBD7-CCE9431645EC}">
                        <a14:shadowObscured xmlns:a14="http://schemas.microsoft.com/office/drawing/2010/main"/>
                      </a:ext>
                    </a:extLst>
                  </pic:spPr>
                </pic:pic>
              </a:graphicData>
            </a:graphic>
          </wp:inline>
        </w:drawing>
      </w:r>
    </w:p>
    <w:p w14:paraId="5066F705" w14:textId="77777777" w:rsidR="009200BD" w:rsidRPr="006207D5" w:rsidRDefault="009200BD" w:rsidP="009200BD">
      <w:pPr>
        <w:ind w:left="0"/>
        <w:rPr>
          <w:lang w:val="fr-FR"/>
        </w:rPr>
        <w:sectPr w:rsidR="009200BD" w:rsidRPr="006207D5" w:rsidSect="00EA3843">
          <w:type w:val="nextColumn"/>
          <w:pgSz w:w="15840" w:h="12240" w:orient="landscape"/>
          <w:pgMar w:top="1440" w:right="1440" w:bottom="1440" w:left="1440" w:header="720" w:footer="720" w:gutter="0"/>
          <w:cols w:space="720"/>
          <w:docGrid w:linePitch="360"/>
        </w:sectPr>
      </w:pPr>
    </w:p>
    <w:p w14:paraId="191F4A18" w14:textId="0DA70BAB" w:rsidR="009200BD" w:rsidRPr="006207D5" w:rsidRDefault="00034BE1" w:rsidP="009200BD">
      <w:pPr>
        <w:pStyle w:val="Heading1"/>
        <w:rPr>
          <w:lang w:val="fr-FR"/>
        </w:rPr>
      </w:pPr>
      <w:bookmarkStart w:id="82" w:name="_Toc407739064"/>
      <w:r>
        <w:rPr>
          <w:lang w:val="fr-FR"/>
        </w:rPr>
        <w:t>L</w:t>
      </w:r>
      <w:r w:rsidR="009200BD" w:rsidRPr="006207D5">
        <w:rPr>
          <w:lang w:val="fr-FR"/>
        </w:rPr>
        <w:t>eçon 6</w:t>
      </w:r>
      <w:r w:rsidR="00D70695">
        <w:rPr>
          <w:lang w:val="fr-FR"/>
        </w:rPr>
        <w:t xml:space="preserve"> </w:t>
      </w:r>
      <w:r w:rsidR="009200BD" w:rsidRPr="006207D5">
        <w:rPr>
          <w:lang w:val="fr-FR"/>
        </w:rPr>
        <w:t xml:space="preserve">: Rôles, </w:t>
      </w:r>
      <w:r>
        <w:rPr>
          <w:lang w:val="fr-FR"/>
        </w:rPr>
        <w:t>R</w:t>
      </w:r>
      <w:r w:rsidR="009200BD" w:rsidRPr="006207D5">
        <w:rPr>
          <w:lang w:val="fr-FR"/>
        </w:rPr>
        <w:t xml:space="preserve">esponsabilites et </w:t>
      </w:r>
      <w:r>
        <w:rPr>
          <w:lang w:val="fr-FR"/>
        </w:rPr>
        <w:t>D</w:t>
      </w:r>
      <w:r w:rsidR="009200BD" w:rsidRPr="006207D5">
        <w:rPr>
          <w:lang w:val="fr-FR"/>
        </w:rPr>
        <w:t xml:space="preserve">escriptions de </w:t>
      </w:r>
      <w:r>
        <w:rPr>
          <w:lang w:val="fr-FR"/>
        </w:rPr>
        <w:t>T</w:t>
      </w:r>
      <w:r w:rsidR="009200BD" w:rsidRPr="006207D5">
        <w:rPr>
          <w:lang w:val="fr-FR"/>
        </w:rPr>
        <w:t xml:space="preserve">âches de </w:t>
      </w:r>
      <w:r>
        <w:rPr>
          <w:lang w:val="fr-FR"/>
        </w:rPr>
        <w:t>C</w:t>
      </w:r>
      <w:r w:rsidR="009200BD" w:rsidRPr="006207D5">
        <w:rPr>
          <w:lang w:val="fr-FR"/>
        </w:rPr>
        <w:t xml:space="preserve">are </w:t>
      </w:r>
      <w:r>
        <w:rPr>
          <w:lang w:val="fr-FR"/>
        </w:rPr>
        <w:t>G</w:t>
      </w:r>
      <w:r w:rsidR="009200BD" w:rsidRPr="006207D5">
        <w:rPr>
          <w:lang w:val="fr-FR"/>
        </w:rPr>
        <w:t>roups</w:t>
      </w:r>
      <w:bookmarkEnd w:id="82"/>
    </w:p>
    <w:tbl>
      <w:tblPr>
        <w:tblStyle w:val="TableGrid"/>
        <w:tblW w:w="0" w:type="auto"/>
        <w:tblInd w:w="720" w:type="dxa"/>
        <w:tblLook w:val="04A0" w:firstRow="1" w:lastRow="0" w:firstColumn="1" w:lastColumn="0" w:noHBand="0" w:noVBand="1"/>
      </w:tblPr>
      <w:tblGrid>
        <w:gridCol w:w="8640"/>
      </w:tblGrid>
      <w:tr w:rsidR="009200BD" w:rsidRPr="009B577B" w14:paraId="5C165D57" w14:textId="77777777" w:rsidTr="00003C12">
        <w:tc>
          <w:tcPr>
            <w:tcW w:w="9576" w:type="dxa"/>
            <w:tcBorders>
              <w:top w:val="nil"/>
              <w:left w:val="nil"/>
              <w:bottom w:val="nil"/>
              <w:right w:val="nil"/>
            </w:tcBorders>
            <w:shd w:val="clear" w:color="auto" w:fill="E2C082"/>
          </w:tcPr>
          <w:p w14:paraId="606A34F0"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b/>
                <w:lang w:val="fr-FR"/>
              </w:rPr>
              <w:t xml:space="preserve">Objectifs </w:t>
            </w:r>
            <w:r w:rsidR="00D75D30" w:rsidRPr="006207D5">
              <w:rPr>
                <w:rFonts w:ascii="Calibri" w:hAnsi="Calibri" w:cs="Calibri"/>
                <w:b/>
                <w:lang w:val="fr-FR"/>
              </w:rPr>
              <w:t>B</w:t>
            </w:r>
            <w:r w:rsidRPr="006207D5">
              <w:rPr>
                <w:rFonts w:ascii="Calibri" w:hAnsi="Calibri" w:cs="Calibri"/>
                <w:b/>
                <w:lang w:val="fr-FR"/>
              </w:rPr>
              <w:t>asés sur l’</w:t>
            </w:r>
            <w:r w:rsidR="00D75D30" w:rsidRPr="006207D5">
              <w:rPr>
                <w:rFonts w:ascii="Calibri" w:hAnsi="Calibri" w:cs="Calibri"/>
                <w:b/>
                <w:lang w:val="fr-FR"/>
              </w:rPr>
              <w:t>A</w:t>
            </w:r>
            <w:r w:rsidRPr="006207D5">
              <w:rPr>
                <w:rFonts w:ascii="Calibri" w:hAnsi="Calibri" w:cs="Calibri"/>
                <w:b/>
                <w:lang w:val="fr-FR"/>
              </w:rPr>
              <w:t>ccomplissement</w:t>
            </w:r>
          </w:p>
          <w:p w14:paraId="657DBA32" w14:textId="4FDC3D9D" w:rsidR="009200BD" w:rsidRPr="006207D5" w:rsidRDefault="009200BD" w:rsidP="007056F3">
            <w:pPr>
              <w:spacing w:before="60" w:after="60"/>
              <w:ind w:left="0"/>
              <w:rPr>
                <w:rFonts w:ascii="Calibri" w:hAnsi="Calibri" w:cs="Calibri"/>
                <w:b/>
                <w:lang w:val="fr-FR"/>
              </w:rPr>
            </w:pPr>
            <w:r w:rsidRPr="006207D5">
              <w:rPr>
                <w:rFonts w:ascii="Calibri" w:hAnsi="Calibri" w:cs="Calibri"/>
                <w:lang w:val="fr-FR"/>
              </w:rPr>
              <w:t>A la fin de cette leçon, les participants auront</w:t>
            </w:r>
            <w:r w:rsidR="00034BE1">
              <w:rPr>
                <w:rFonts w:ascii="Calibri" w:hAnsi="Calibri" w:cs="Calibri"/>
                <w:lang w:val="fr-FR"/>
              </w:rPr>
              <w:t xml:space="preserve"> </w:t>
            </w:r>
            <w:r w:rsidRPr="006207D5">
              <w:rPr>
                <w:rFonts w:ascii="Calibri" w:hAnsi="Calibri" w:cs="Calibri"/>
                <w:lang w:val="fr-FR"/>
              </w:rPr>
              <w:t>:</w:t>
            </w:r>
          </w:p>
          <w:p w14:paraId="235CF64B" w14:textId="77777777" w:rsidR="009200BD" w:rsidRPr="006207D5" w:rsidRDefault="009200BD" w:rsidP="00E86CE6">
            <w:pPr>
              <w:pStyle w:val="ListParagraph"/>
              <w:numPr>
                <w:ilvl w:val="0"/>
                <w:numId w:val="79"/>
              </w:numPr>
              <w:spacing w:before="60" w:after="60"/>
              <w:ind w:left="360"/>
              <w:rPr>
                <w:rFonts w:ascii="Calibri" w:hAnsi="Calibri" w:cs="Calibri"/>
                <w:b/>
                <w:kern w:val="0"/>
                <w:lang w:val="fr-FR"/>
              </w:rPr>
            </w:pPr>
            <w:r w:rsidRPr="006207D5">
              <w:rPr>
                <w:rFonts w:ascii="Calibri" w:hAnsi="Calibri" w:cs="Calibri"/>
                <w:kern w:val="0"/>
                <w:lang w:val="fr-FR"/>
              </w:rPr>
              <w:t xml:space="preserve">Distingué les responsabilités essentielles des volontaires, Promoteurs, superviseurs de Care Groups et Coordinateurs de Santé maternelle et infantile et la Nutrition </w:t>
            </w:r>
          </w:p>
          <w:p w14:paraId="406164D3" w14:textId="77777777" w:rsidR="009200BD" w:rsidRPr="006207D5" w:rsidRDefault="009200BD" w:rsidP="00E86CE6">
            <w:pPr>
              <w:pStyle w:val="ListParagraph"/>
              <w:numPr>
                <w:ilvl w:val="0"/>
                <w:numId w:val="79"/>
              </w:numPr>
              <w:spacing w:before="60" w:after="60"/>
              <w:ind w:left="360"/>
              <w:contextualSpacing/>
              <w:rPr>
                <w:rFonts w:ascii="Calibri" w:hAnsi="Calibri" w:cs="Calibri"/>
                <w:b/>
                <w:kern w:val="0"/>
                <w:lang w:val="fr-FR"/>
              </w:rPr>
            </w:pPr>
            <w:r w:rsidRPr="006207D5">
              <w:rPr>
                <w:rFonts w:ascii="Calibri" w:hAnsi="Calibri" w:cs="Calibri"/>
                <w:kern w:val="0"/>
                <w:lang w:val="fr-FR"/>
              </w:rPr>
              <w:t>Enuméré les qualités essentielles des VCG</w:t>
            </w:r>
          </w:p>
          <w:p w14:paraId="7365DABA"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Durée</w:t>
            </w:r>
          </w:p>
          <w:p w14:paraId="2584F6E0"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lang w:val="fr-FR"/>
              </w:rPr>
              <w:t xml:space="preserve">1 heure 45 minutes </w:t>
            </w:r>
          </w:p>
          <w:p w14:paraId="78FFB907"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 xml:space="preserve">Matériels </w:t>
            </w:r>
            <w:r w:rsidR="00D75D30" w:rsidRPr="006207D5">
              <w:rPr>
                <w:rFonts w:ascii="Calibri" w:hAnsi="Calibri" w:cs="Calibri"/>
                <w:b/>
                <w:lang w:val="fr-FR"/>
              </w:rPr>
              <w:t>N</w:t>
            </w:r>
            <w:r w:rsidRPr="006207D5">
              <w:rPr>
                <w:rFonts w:ascii="Calibri" w:hAnsi="Calibri" w:cs="Calibri"/>
                <w:b/>
                <w:lang w:val="fr-FR"/>
              </w:rPr>
              <w:t>écessaires</w:t>
            </w:r>
          </w:p>
          <w:p w14:paraId="056A3097" w14:textId="77777777" w:rsidR="009200BD" w:rsidRPr="006207D5" w:rsidRDefault="009200BD" w:rsidP="00E86CE6">
            <w:pPr>
              <w:pStyle w:val="ListParagraph"/>
              <w:numPr>
                <w:ilvl w:val="0"/>
                <w:numId w:val="79"/>
              </w:numPr>
              <w:spacing w:before="60" w:after="60"/>
              <w:ind w:left="360"/>
              <w:rPr>
                <w:rFonts w:ascii="Calibri" w:hAnsi="Calibri" w:cs="Calibri"/>
                <w:iCs/>
                <w:lang w:val="fr-FR"/>
              </w:rPr>
            </w:pPr>
            <w:r w:rsidRPr="006207D5">
              <w:rPr>
                <w:rFonts w:ascii="Calibri" w:hAnsi="Calibri" w:cs="Calibri"/>
                <w:iCs/>
                <w:lang w:val="fr-FR"/>
              </w:rPr>
              <w:t>Papier de flip chart et marqueurs</w:t>
            </w:r>
          </w:p>
          <w:p w14:paraId="55D6CBD3" w14:textId="4BEDD065" w:rsidR="009200BD" w:rsidRPr="006207D5" w:rsidRDefault="009200BD" w:rsidP="00E86CE6">
            <w:pPr>
              <w:pStyle w:val="ListParagraph"/>
              <w:numPr>
                <w:ilvl w:val="0"/>
                <w:numId w:val="79"/>
              </w:numPr>
              <w:spacing w:before="60" w:after="60"/>
              <w:ind w:left="360"/>
              <w:rPr>
                <w:rFonts w:ascii="Calibri" w:hAnsi="Calibri" w:cs="Calibri"/>
                <w:iCs/>
                <w:lang w:val="fr-FR"/>
              </w:rPr>
            </w:pPr>
            <w:r w:rsidRPr="006207D5">
              <w:rPr>
                <w:rFonts w:ascii="Calibri" w:hAnsi="Calibri" w:cs="Calibri"/>
                <w:iCs/>
                <w:lang w:val="fr-FR"/>
              </w:rPr>
              <w:t xml:space="preserve">Leçon 6, </w:t>
            </w:r>
            <w:r w:rsidR="009954BF" w:rsidRPr="006207D5">
              <w:rPr>
                <w:rFonts w:ascii="Calibri" w:hAnsi="Calibri" w:cs="Calibri"/>
                <w:iCs/>
                <w:lang w:val="fr-FR"/>
              </w:rPr>
              <w:t>Document</w:t>
            </w:r>
            <w:r w:rsidR="00802DDA" w:rsidRPr="006207D5">
              <w:rPr>
                <w:rFonts w:ascii="Calibri" w:hAnsi="Calibri" w:cs="Calibri"/>
                <w:iCs/>
                <w:lang w:val="fr-FR"/>
              </w:rPr>
              <w:t xml:space="preserve"> 1</w:t>
            </w:r>
            <w:r w:rsidR="00034BE1">
              <w:rPr>
                <w:rFonts w:ascii="Calibri" w:hAnsi="Calibri" w:cs="Calibri"/>
                <w:iCs/>
                <w:lang w:val="fr-FR"/>
              </w:rPr>
              <w:t xml:space="preserve"> </w:t>
            </w:r>
            <w:r w:rsidR="00802DDA" w:rsidRPr="006207D5">
              <w:rPr>
                <w:rFonts w:ascii="Calibri" w:hAnsi="Calibri" w:cs="Calibri"/>
                <w:iCs/>
                <w:lang w:val="fr-FR"/>
              </w:rPr>
              <w:t xml:space="preserve">: Le jeu de </w:t>
            </w:r>
            <w:r w:rsidR="00034BE1">
              <w:rPr>
                <w:rFonts w:ascii="Calibri" w:hAnsi="Calibri" w:cs="Calibri"/>
                <w:iCs/>
                <w:lang w:val="fr-FR"/>
              </w:rPr>
              <w:t>« </w:t>
            </w:r>
            <w:r w:rsidR="00802DDA" w:rsidRPr="006207D5">
              <w:rPr>
                <w:rFonts w:ascii="Calibri" w:hAnsi="Calibri" w:cs="Calibri"/>
                <w:iCs/>
                <w:lang w:val="fr-FR"/>
              </w:rPr>
              <w:t>Qui est responsa</w:t>
            </w:r>
            <w:r w:rsidRPr="006207D5">
              <w:rPr>
                <w:rFonts w:ascii="Calibri" w:hAnsi="Calibri" w:cs="Calibri"/>
                <w:iCs/>
                <w:lang w:val="fr-FR"/>
              </w:rPr>
              <w:t>ble</w:t>
            </w:r>
            <w:r w:rsidR="00034BE1">
              <w:rPr>
                <w:rFonts w:ascii="Calibri" w:hAnsi="Calibri" w:cs="Calibri"/>
                <w:iCs/>
                <w:lang w:val="fr-FR"/>
              </w:rPr>
              <w:t xml:space="preserve"> </w:t>
            </w:r>
            <w:r w:rsidRPr="006207D5">
              <w:rPr>
                <w:rFonts w:ascii="Calibri" w:hAnsi="Calibri" w:cs="Calibri"/>
                <w:iCs/>
                <w:lang w:val="fr-FR"/>
              </w:rPr>
              <w:t>?</w:t>
            </w:r>
            <w:r w:rsidR="00034BE1">
              <w:rPr>
                <w:rFonts w:ascii="Calibri" w:hAnsi="Calibri" w:cs="Calibri"/>
                <w:iCs/>
                <w:lang w:val="fr-FR"/>
              </w:rPr>
              <w:t> »</w:t>
            </w:r>
          </w:p>
          <w:p w14:paraId="2C56359F" w14:textId="7EFB8C8B" w:rsidR="009200BD" w:rsidRPr="006207D5" w:rsidRDefault="009200BD" w:rsidP="00E86CE6">
            <w:pPr>
              <w:pStyle w:val="ListParagraph"/>
              <w:numPr>
                <w:ilvl w:val="0"/>
                <w:numId w:val="79"/>
              </w:numPr>
              <w:spacing w:before="60" w:after="60"/>
              <w:ind w:left="360"/>
              <w:rPr>
                <w:rFonts w:ascii="Calibri" w:hAnsi="Calibri" w:cs="Calibri"/>
                <w:iCs/>
                <w:lang w:val="fr-FR"/>
              </w:rPr>
            </w:pPr>
            <w:r w:rsidRPr="006207D5">
              <w:rPr>
                <w:rFonts w:ascii="Calibri" w:hAnsi="Calibri" w:cs="Calibri"/>
                <w:iCs/>
                <w:lang w:val="fr-FR"/>
              </w:rPr>
              <w:t xml:space="preserve">Clé de </w:t>
            </w:r>
            <w:r w:rsidR="00642A7D" w:rsidRPr="006207D5">
              <w:rPr>
                <w:rFonts w:ascii="Calibri" w:hAnsi="Calibri" w:cs="Calibri"/>
                <w:iCs/>
                <w:lang w:val="fr-FR"/>
              </w:rPr>
              <w:t>R</w:t>
            </w:r>
            <w:r w:rsidRPr="006207D5">
              <w:rPr>
                <w:rFonts w:ascii="Calibri" w:hAnsi="Calibri" w:cs="Calibri"/>
                <w:iCs/>
                <w:lang w:val="fr-FR"/>
              </w:rPr>
              <w:t xml:space="preserve">éponse de la </w:t>
            </w:r>
            <w:r w:rsidR="00A5075D" w:rsidRPr="006207D5">
              <w:rPr>
                <w:rFonts w:ascii="Calibri" w:hAnsi="Calibri" w:cs="Calibri"/>
                <w:iCs/>
                <w:lang w:val="fr-FR"/>
              </w:rPr>
              <w:t>L</w:t>
            </w:r>
            <w:r w:rsidRPr="006207D5">
              <w:rPr>
                <w:rFonts w:ascii="Calibri" w:hAnsi="Calibri" w:cs="Calibri"/>
                <w:iCs/>
                <w:lang w:val="fr-FR"/>
              </w:rPr>
              <w:t xml:space="preserve">eçon 6, </w:t>
            </w:r>
            <w:r w:rsidR="009954BF" w:rsidRPr="006207D5">
              <w:rPr>
                <w:rFonts w:ascii="Calibri" w:hAnsi="Calibri" w:cs="Calibri"/>
                <w:iCs/>
                <w:lang w:val="fr-FR"/>
              </w:rPr>
              <w:t>Document</w:t>
            </w:r>
            <w:r w:rsidRPr="006207D5">
              <w:rPr>
                <w:rFonts w:ascii="Calibri" w:hAnsi="Calibri" w:cs="Calibri"/>
                <w:iCs/>
                <w:lang w:val="fr-FR"/>
              </w:rPr>
              <w:t xml:space="preserve"> 1</w:t>
            </w:r>
            <w:r w:rsidR="00034BE1">
              <w:rPr>
                <w:rFonts w:ascii="Calibri" w:hAnsi="Calibri" w:cs="Calibri"/>
                <w:iCs/>
                <w:lang w:val="fr-FR"/>
              </w:rPr>
              <w:t xml:space="preserve"> </w:t>
            </w:r>
            <w:r w:rsidRPr="006207D5">
              <w:rPr>
                <w:rFonts w:ascii="Calibri" w:hAnsi="Calibri" w:cs="Calibri"/>
                <w:iCs/>
                <w:lang w:val="fr-FR"/>
              </w:rPr>
              <w:t xml:space="preserve">: Jeu de </w:t>
            </w:r>
            <w:r w:rsidR="00034BE1">
              <w:rPr>
                <w:rFonts w:ascii="Calibri" w:hAnsi="Calibri" w:cs="Calibri"/>
                <w:iCs/>
                <w:lang w:val="fr-FR"/>
              </w:rPr>
              <w:t>« </w:t>
            </w:r>
            <w:r w:rsidRPr="006207D5">
              <w:rPr>
                <w:rFonts w:ascii="Calibri" w:hAnsi="Calibri" w:cs="Calibri"/>
                <w:iCs/>
                <w:lang w:val="fr-FR"/>
              </w:rPr>
              <w:t>Qui est responsable</w:t>
            </w:r>
            <w:r w:rsidR="00034BE1">
              <w:rPr>
                <w:rFonts w:ascii="Calibri" w:hAnsi="Calibri" w:cs="Calibri"/>
                <w:iCs/>
                <w:lang w:val="fr-FR"/>
              </w:rPr>
              <w:t xml:space="preserve"> </w:t>
            </w:r>
            <w:r w:rsidRPr="006207D5">
              <w:rPr>
                <w:rFonts w:ascii="Calibri" w:hAnsi="Calibri" w:cs="Calibri"/>
                <w:iCs/>
                <w:lang w:val="fr-FR"/>
              </w:rPr>
              <w:t>?</w:t>
            </w:r>
            <w:r w:rsidR="00034BE1">
              <w:rPr>
                <w:rFonts w:ascii="Calibri" w:hAnsi="Calibri" w:cs="Calibri"/>
                <w:iCs/>
                <w:lang w:val="fr-FR"/>
              </w:rPr>
              <w:t> »</w:t>
            </w:r>
          </w:p>
          <w:p w14:paraId="0253D1AF" w14:textId="5B8CC057" w:rsidR="009200BD" w:rsidRPr="006207D5" w:rsidRDefault="009200BD" w:rsidP="00E86CE6">
            <w:pPr>
              <w:pStyle w:val="ListParagraph"/>
              <w:numPr>
                <w:ilvl w:val="0"/>
                <w:numId w:val="79"/>
              </w:numPr>
              <w:spacing w:before="60" w:after="60"/>
              <w:ind w:left="360"/>
              <w:rPr>
                <w:rFonts w:ascii="Calibri" w:hAnsi="Calibri" w:cs="Calibri"/>
                <w:iCs/>
                <w:lang w:val="fr-FR"/>
              </w:rPr>
            </w:pPr>
            <w:r w:rsidRPr="006207D5">
              <w:rPr>
                <w:lang w:val="fr-FR"/>
              </w:rPr>
              <w:t xml:space="preserve">Leçon 6, </w:t>
            </w:r>
            <w:r w:rsidR="009954BF" w:rsidRPr="006207D5">
              <w:rPr>
                <w:lang w:val="fr-FR"/>
              </w:rPr>
              <w:t>Document</w:t>
            </w:r>
            <w:r w:rsidRPr="006207D5">
              <w:rPr>
                <w:lang w:val="fr-FR"/>
              </w:rPr>
              <w:t xml:space="preserve"> 2</w:t>
            </w:r>
            <w:r w:rsidR="00034BE1">
              <w:rPr>
                <w:lang w:val="fr-FR"/>
              </w:rPr>
              <w:t xml:space="preserve"> </w:t>
            </w:r>
            <w:r w:rsidRPr="006207D5">
              <w:rPr>
                <w:lang w:val="fr-FR"/>
              </w:rPr>
              <w:t xml:space="preserve">: Responsabilités </w:t>
            </w:r>
            <w:r w:rsidR="00D75D30" w:rsidRPr="006207D5">
              <w:rPr>
                <w:lang w:val="fr-FR"/>
              </w:rPr>
              <w:t>E</w:t>
            </w:r>
            <w:r w:rsidRPr="006207D5">
              <w:rPr>
                <w:lang w:val="fr-FR"/>
              </w:rPr>
              <w:t>ssentielles de l’Equipe de Care Group</w:t>
            </w:r>
            <w:r w:rsidR="00A85BF6">
              <w:rPr>
                <w:lang w:val="fr-FR"/>
              </w:rPr>
              <w:t xml:space="preserve"> </w:t>
            </w:r>
          </w:p>
          <w:p w14:paraId="649FCD89" w14:textId="6AD6CDB9" w:rsidR="009200BD" w:rsidRPr="006207D5" w:rsidRDefault="009200BD" w:rsidP="00E86CE6">
            <w:pPr>
              <w:pStyle w:val="ListParagraph"/>
              <w:numPr>
                <w:ilvl w:val="0"/>
                <w:numId w:val="79"/>
              </w:numPr>
              <w:spacing w:before="60" w:after="60"/>
              <w:ind w:left="360"/>
              <w:rPr>
                <w:rFonts w:ascii="Calibri" w:hAnsi="Calibri" w:cs="Calibri"/>
                <w:iCs/>
                <w:lang w:val="fr-FR"/>
              </w:rPr>
            </w:pPr>
            <w:r w:rsidRPr="006207D5">
              <w:rPr>
                <w:lang w:val="fr-FR"/>
              </w:rPr>
              <w:t>Leçon 6, Flip Chart 1</w:t>
            </w:r>
            <w:r w:rsidR="00034BE1">
              <w:rPr>
                <w:lang w:val="fr-FR"/>
              </w:rPr>
              <w:t xml:space="preserve"> </w:t>
            </w:r>
            <w:r w:rsidRPr="006207D5">
              <w:rPr>
                <w:lang w:val="fr-FR"/>
              </w:rPr>
              <w:t xml:space="preserve">: Importance des Qualités des </w:t>
            </w:r>
            <w:r w:rsidR="00642A7D" w:rsidRPr="006207D5">
              <w:rPr>
                <w:lang w:val="fr-FR"/>
              </w:rPr>
              <w:t>V</w:t>
            </w:r>
            <w:r w:rsidRPr="006207D5">
              <w:rPr>
                <w:lang w:val="fr-FR"/>
              </w:rPr>
              <w:t xml:space="preserve">olontaires de Care Groups/Instructions pour la </w:t>
            </w:r>
            <w:r w:rsidR="00642A7D" w:rsidRPr="006207D5">
              <w:rPr>
                <w:lang w:val="fr-FR"/>
              </w:rPr>
              <w:t>S</w:t>
            </w:r>
            <w:r w:rsidRPr="006207D5">
              <w:rPr>
                <w:lang w:val="fr-FR"/>
              </w:rPr>
              <w:t>élection</w:t>
            </w:r>
          </w:p>
          <w:p w14:paraId="619CEBFE" w14:textId="4D9F3302" w:rsidR="009200BD" w:rsidRPr="006207D5" w:rsidRDefault="009200BD" w:rsidP="00E86CE6">
            <w:pPr>
              <w:pStyle w:val="ListParagraph"/>
              <w:numPr>
                <w:ilvl w:val="0"/>
                <w:numId w:val="79"/>
              </w:numPr>
              <w:spacing w:before="60" w:after="60"/>
              <w:ind w:left="360"/>
              <w:rPr>
                <w:rFonts w:ascii="Calibri" w:hAnsi="Calibri" w:cs="Calibri"/>
                <w:lang w:val="fr-FR"/>
              </w:rPr>
            </w:pPr>
            <w:r w:rsidRPr="006207D5">
              <w:rPr>
                <w:lang w:val="fr-FR"/>
              </w:rPr>
              <w:t xml:space="preserve">Leçon 6, </w:t>
            </w:r>
            <w:r w:rsidR="009954BF" w:rsidRPr="006207D5">
              <w:rPr>
                <w:lang w:val="fr-FR"/>
              </w:rPr>
              <w:t>Document</w:t>
            </w:r>
            <w:r w:rsidRPr="006207D5">
              <w:rPr>
                <w:lang w:val="fr-FR"/>
              </w:rPr>
              <w:t xml:space="preserve"> 3</w:t>
            </w:r>
            <w:r w:rsidR="00034BE1">
              <w:rPr>
                <w:lang w:val="fr-FR"/>
              </w:rPr>
              <w:t xml:space="preserve"> </w:t>
            </w:r>
            <w:r w:rsidRPr="006207D5">
              <w:rPr>
                <w:lang w:val="fr-FR"/>
              </w:rPr>
              <w:t xml:space="preserve">: Qualités </w:t>
            </w:r>
            <w:r w:rsidR="00642A7D" w:rsidRPr="006207D5">
              <w:rPr>
                <w:lang w:val="fr-FR"/>
              </w:rPr>
              <w:t>P</w:t>
            </w:r>
            <w:r w:rsidRPr="006207D5">
              <w:rPr>
                <w:lang w:val="fr-FR"/>
              </w:rPr>
              <w:t xml:space="preserve">ossibles des Volontaires de Care Groups/Instructions pour la </w:t>
            </w:r>
            <w:r w:rsidR="00642A7D" w:rsidRPr="006207D5">
              <w:rPr>
                <w:lang w:val="fr-FR"/>
              </w:rPr>
              <w:t>S</w:t>
            </w:r>
            <w:r w:rsidRPr="006207D5">
              <w:rPr>
                <w:lang w:val="fr-FR"/>
              </w:rPr>
              <w:t>élection</w:t>
            </w:r>
          </w:p>
        </w:tc>
      </w:tr>
    </w:tbl>
    <w:p w14:paraId="6107CC4A" w14:textId="77777777" w:rsidR="009200BD" w:rsidRPr="006207D5" w:rsidRDefault="009200BD" w:rsidP="009200BD">
      <w:pPr>
        <w:spacing w:after="0"/>
        <w:ind w:left="0"/>
        <w:rPr>
          <w:rFonts w:ascii="Calibri" w:hAnsi="Calibri" w:cs="Calibri"/>
          <w:lang w:val="fr-FR"/>
        </w:rPr>
      </w:pPr>
    </w:p>
    <w:p w14:paraId="03350C20" w14:textId="77777777" w:rsidR="009200BD" w:rsidRPr="006207D5" w:rsidRDefault="009200BD" w:rsidP="009200BD">
      <w:pPr>
        <w:pStyle w:val="Heading2"/>
        <w:rPr>
          <w:lang w:val="fr-FR"/>
        </w:rPr>
      </w:pPr>
      <w:bookmarkStart w:id="83" w:name="_Toc407739065"/>
      <w:r w:rsidRPr="006207D5">
        <w:rPr>
          <w:lang w:val="fr-FR"/>
        </w:rPr>
        <w:t>Notes du Facilitateur</w:t>
      </w:r>
      <w:bookmarkEnd w:id="83"/>
    </w:p>
    <w:p w14:paraId="251EE7EA" w14:textId="77777777" w:rsidR="009200BD" w:rsidRPr="006207D5" w:rsidRDefault="009200BD" w:rsidP="009200BD">
      <w:pPr>
        <w:rPr>
          <w:lang w:val="fr-FR"/>
        </w:rPr>
      </w:pPr>
      <w:r w:rsidRPr="006207D5">
        <w:rPr>
          <w:lang w:val="fr-FR"/>
        </w:rPr>
        <w:t xml:space="preserve">Faites la revue et adaptez autant que nécessaire les responsabilités essentielles de chaque position pour qu’elles correspondent à celles des participants des programmes de Care Groups. Par exemple, les responsabilités essentielles des VCG, ci-dessous, indiquent que les VCG doivent visiter chaque maison et diriger une session de groupe par mois. Si un programme a décidé que toute la promotion de changement de comportement des VCG se passera à travers les visites à domicile, alors vous changerez les responsabilités essentielles pour refléter cela. </w:t>
      </w:r>
    </w:p>
    <w:p w14:paraId="2DB3D002" w14:textId="77777777" w:rsidR="009200BD" w:rsidRPr="006207D5" w:rsidRDefault="009200BD" w:rsidP="009200BD">
      <w:pPr>
        <w:rPr>
          <w:lang w:val="fr-FR"/>
        </w:rPr>
      </w:pPr>
      <w:r w:rsidRPr="006207D5">
        <w:rPr>
          <w:lang w:val="fr-FR"/>
        </w:rPr>
        <w:t xml:space="preserve">Quand vous facilitez cette formation pour un projet particulier, soyez sûr de modifier les titres des individus servant ces rôles particuliers avant d’introduire cette leçon et de jouer le jeu s’ils sont différents de ceux utilisés dans ce manuel. </w:t>
      </w:r>
    </w:p>
    <w:p w14:paraId="663F9898" w14:textId="41BBAB03" w:rsidR="009200BD" w:rsidRPr="006207D5" w:rsidRDefault="009200BD" w:rsidP="009200BD">
      <w:pPr>
        <w:rPr>
          <w:lang w:val="fr-FR"/>
        </w:rPr>
      </w:pPr>
      <w:r w:rsidRPr="006207D5">
        <w:rPr>
          <w:lang w:val="fr-FR"/>
        </w:rPr>
        <w:t>Quand vous travaillez avec des participants qui n’ont pas encore démarré un programme de CG, mettez l’accent sur le fait que les rôles et responsabilités mentionnés ici sont des directives et ne sont pas destinés à être des prescriptions.</w:t>
      </w:r>
      <w:r w:rsidR="00A85BF6">
        <w:rPr>
          <w:lang w:val="fr-FR"/>
        </w:rPr>
        <w:t xml:space="preserve"> </w:t>
      </w:r>
    </w:p>
    <w:p w14:paraId="30CDDE14" w14:textId="77777777" w:rsidR="009200BD" w:rsidRPr="006207D5" w:rsidRDefault="002068E1">
      <w:pPr>
        <w:pStyle w:val="Heading2"/>
        <w:rPr>
          <w:lang w:val="fr-FR"/>
        </w:rPr>
      </w:pPr>
      <w:bookmarkStart w:id="84" w:name="_Toc407739066"/>
      <w:r w:rsidRPr="006207D5">
        <w:rPr>
          <w:lang w:val="fr-FR"/>
        </w:rPr>
        <w:t>Étapes</w:t>
      </w:r>
      <w:bookmarkEnd w:id="84"/>
    </w:p>
    <w:p w14:paraId="64CD7D74" w14:textId="77777777" w:rsidR="009200BD" w:rsidRPr="006207D5" w:rsidRDefault="009200BD" w:rsidP="00C2333D">
      <w:pPr>
        <w:keepNext/>
        <w:ind w:left="1080" w:hanging="360"/>
        <w:rPr>
          <w:lang w:val="fr-FR"/>
        </w:rPr>
      </w:pPr>
      <w:r w:rsidRPr="006207D5">
        <w:rPr>
          <w:lang w:val="fr-FR"/>
        </w:rPr>
        <w:t xml:space="preserve">1. </w:t>
      </w:r>
      <w:r w:rsidRPr="006207D5">
        <w:rPr>
          <w:lang w:val="fr-FR"/>
        </w:rPr>
        <w:tab/>
        <w:t>Introduction</w:t>
      </w:r>
    </w:p>
    <w:p w14:paraId="3A52C354" w14:textId="579C7106" w:rsidR="009200BD" w:rsidRPr="006207D5" w:rsidRDefault="009200BD" w:rsidP="00C2333D">
      <w:pPr>
        <w:keepNext/>
        <w:ind w:left="1620" w:hanging="540"/>
        <w:rPr>
          <w:lang w:val="fr-FR"/>
        </w:rPr>
      </w:pPr>
      <w:r w:rsidRPr="006207D5">
        <w:rPr>
          <w:lang w:val="fr-FR"/>
        </w:rPr>
        <w:t xml:space="preserve">1a. </w:t>
      </w:r>
      <w:r w:rsidRPr="006207D5">
        <w:rPr>
          <w:lang w:val="fr-FR"/>
        </w:rPr>
        <w:tab/>
        <w:t>Dites aux participants</w:t>
      </w:r>
      <w:r w:rsidR="00034BE1">
        <w:rPr>
          <w:lang w:val="fr-FR"/>
        </w:rPr>
        <w:t xml:space="preserve"> </w:t>
      </w:r>
      <w:r w:rsidRPr="006207D5">
        <w:rPr>
          <w:lang w:val="fr-FR"/>
        </w:rPr>
        <w:t>: Maintenant que nous avons appris comment organiser les communautés en Care Groups et comment les numéroter pour que nous puissions suivre leur travail, nous devons identifier leurs fonctions, tâches et responsabilités spécifiques.</w:t>
      </w:r>
      <w:r w:rsidR="00A85BF6">
        <w:rPr>
          <w:lang w:val="fr-FR"/>
        </w:rPr>
        <w:t xml:space="preserve"> </w:t>
      </w:r>
    </w:p>
    <w:p w14:paraId="141C2E7B" w14:textId="27A8D257" w:rsidR="009200BD" w:rsidRPr="006207D5" w:rsidRDefault="009200BD" w:rsidP="009200BD">
      <w:pPr>
        <w:ind w:left="1620" w:hanging="540"/>
        <w:rPr>
          <w:lang w:val="fr-FR"/>
        </w:rPr>
      </w:pPr>
      <w:r w:rsidRPr="006207D5">
        <w:rPr>
          <w:lang w:val="fr-FR"/>
        </w:rPr>
        <w:t xml:space="preserve">1b. </w:t>
      </w:r>
      <w:r w:rsidRPr="006207D5">
        <w:rPr>
          <w:lang w:val="fr-FR"/>
        </w:rPr>
        <w:tab/>
        <w:t>Demandez aux participants aux participants</w:t>
      </w:r>
      <w:r w:rsidR="00034BE1">
        <w:rPr>
          <w:lang w:val="fr-FR"/>
        </w:rPr>
        <w:t xml:space="preserve"> </w:t>
      </w:r>
      <w:r w:rsidRPr="006207D5">
        <w:rPr>
          <w:lang w:val="fr-FR"/>
        </w:rPr>
        <w:t>: Pourquoi est-il important de connaître les responsabilités de chaque membre d’équipe de CG</w:t>
      </w:r>
      <w:r w:rsidR="00034BE1">
        <w:rPr>
          <w:lang w:val="fr-FR"/>
        </w:rPr>
        <w:t xml:space="preserve"> </w:t>
      </w:r>
      <w:r w:rsidRPr="006207D5">
        <w:rPr>
          <w:lang w:val="fr-FR"/>
        </w:rPr>
        <w:t>? Les réponses doivent inclure : pour que nous puissions être sûrs que leur travail va déboucher à un changement de comportement,</w:t>
      </w:r>
      <w:r w:rsidR="00A85BF6">
        <w:rPr>
          <w:lang w:val="fr-FR"/>
        </w:rPr>
        <w:t xml:space="preserve"> </w:t>
      </w:r>
      <w:r w:rsidRPr="006207D5">
        <w:rPr>
          <w:lang w:val="fr-FR"/>
        </w:rPr>
        <w:t xml:space="preserve">pour que nous puissions bien les superviser et pour que nous puissions suivre la qualité de leur travail. </w:t>
      </w:r>
    </w:p>
    <w:p w14:paraId="182FEAAB" w14:textId="129A214F" w:rsidR="009200BD" w:rsidRPr="006207D5" w:rsidRDefault="009200BD" w:rsidP="009200BD">
      <w:pPr>
        <w:ind w:left="1620" w:hanging="540"/>
        <w:rPr>
          <w:lang w:val="fr-FR"/>
        </w:rPr>
      </w:pPr>
      <w:r w:rsidRPr="006207D5">
        <w:rPr>
          <w:lang w:val="fr-FR"/>
        </w:rPr>
        <w:t xml:space="preserve">1c. </w:t>
      </w:r>
      <w:r w:rsidRPr="006207D5">
        <w:rPr>
          <w:lang w:val="fr-FR"/>
        </w:rPr>
        <w:tab/>
        <w:t>Demandez aux participants</w:t>
      </w:r>
      <w:r w:rsidR="00034BE1">
        <w:rPr>
          <w:lang w:val="fr-FR"/>
        </w:rPr>
        <w:t xml:space="preserve"> </w:t>
      </w:r>
      <w:r w:rsidRPr="006207D5">
        <w:rPr>
          <w:lang w:val="fr-FR"/>
        </w:rPr>
        <w:t>: Qui sont les différents membres de l’équipe de Care Group</w:t>
      </w:r>
      <w:r w:rsidR="00034BE1">
        <w:rPr>
          <w:lang w:val="fr-FR"/>
        </w:rPr>
        <w:t xml:space="preserve"> </w:t>
      </w:r>
      <w:r w:rsidRPr="006207D5">
        <w:rPr>
          <w:lang w:val="fr-FR"/>
        </w:rPr>
        <w:t>? Quels sont leurs titres</w:t>
      </w:r>
      <w:r w:rsidR="00034BE1">
        <w:rPr>
          <w:lang w:val="fr-FR"/>
        </w:rPr>
        <w:t xml:space="preserve"> </w:t>
      </w:r>
      <w:r w:rsidRPr="006207D5">
        <w:rPr>
          <w:lang w:val="fr-FR"/>
        </w:rPr>
        <w:t>? Les réponses doivent inclure : VCG, Promoteur, Super</w:t>
      </w:r>
      <w:r w:rsidR="00802DDA" w:rsidRPr="006207D5">
        <w:rPr>
          <w:lang w:val="fr-FR"/>
        </w:rPr>
        <w:t>viseur et Coordinateur. Ecrivez</w:t>
      </w:r>
      <w:r w:rsidRPr="006207D5">
        <w:rPr>
          <w:lang w:val="fr-FR"/>
        </w:rPr>
        <w:t xml:space="preserve"> ceci sur le flip chart au fur et à mesure qu’ils sont énumérés.</w:t>
      </w:r>
      <w:r w:rsidR="00A85BF6">
        <w:rPr>
          <w:lang w:val="fr-FR"/>
        </w:rPr>
        <w:t xml:space="preserve"> </w:t>
      </w:r>
    </w:p>
    <w:p w14:paraId="014A6EA1" w14:textId="5D5C6DFA" w:rsidR="009200BD" w:rsidRPr="006207D5" w:rsidRDefault="009200BD" w:rsidP="009200BD">
      <w:pPr>
        <w:ind w:left="1080" w:hanging="360"/>
        <w:rPr>
          <w:lang w:val="fr-FR"/>
        </w:rPr>
      </w:pPr>
      <w:r w:rsidRPr="006207D5">
        <w:rPr>
          <w:lang w:val="fr-FR"/>
        </w:rPr>
        <w:t xml:space="preserve">2. </w:t>
      </w:r>
      <w:r w:rsidRPr="006207D5">
        <w:rPr>
          <w:lang w:val="fr-FR"/>
        </w:rPr>
        <w:tab/>
        <w:t>Activité</w:t>
      </w:r>
      <w:r w:rsidR="00034BE1">
        <w:rPr>
          <w:lang w:val="fr-FR"/>
        </w:rPr>
        <w:t xml:space="preserve"> </w:t>
      </w:r>
      <w:r w:rsidRPr="006207D5">
        <w:rPr>
          <w:lang w:val="fr-FR"/>
        </w:rPr>
        <w:t xml:space="preserve">: Activités </w:t>
      </w:r>
      <w:r w:rsidR="00D75D30" w:rsidRPr="006207D5">
        <w:rPr>
          <w:lang w:val="fr-FR"/>
        </w:rPr>
        <w:t>M</w:t>
      </w:r>
      <w:r w:rsidRPr="006207D5">
        <w:rPr>
          <w:lang w:val="fr-FR"/>
        </w:rPr>
        <w:t xml:space="preserve">ajeures du </w:t>
      </w:r>
      <w:r w:rsidR="00D75D30" w:rsidRPr="006207D5">
        <w:rPr>
          <w:lang w:val="fr-FR"/>
        </w:rPr>
        <w:t>M</w:t>
      </w:r>
      <w:r w:rsidRPr="006207D5">
        <w:rPr>
          <w:lang w:val="fr-FR"/>
        </w:rPr>
        <w:t>embre d’</w:t>
      </w:r>
      <w:r w:rsidR="00D75D30" w:rsidRPr="006207D5">
        <w:rPr>
          <w:lang w:val="fr-FR"/>
        </w:rPr>
        <w:t>É</w:t>
      </w:r>
      <w:r w:rsidRPr="006207D5">
        <w:rPr>
          <w:lang w:val="fr-FR"/>
        </w:rPr>
        <w:t>quipe de Care Group</w:t>
      </w:r>
    </w:p>
    <w:p w14:paraId="1F82B510" w14:textId="02057369" w:rsidR="009200BD" w:rsidRPr="006207D5" w:rsidRDefault="009200BD" w:rsidP="009200BD">
      <w:pPr>
        <w:ind w:left="1620" w:hanging="540"/>
        <w:rPr>
          <w:lang w:val="fr-FR"/>
        </w:rPr>
      </w:pPr>
      <w:r w:rsidRPr="006207D5">
        <w:rPr>
          <w:lang w:val="fr-FR"/>
        </w:rPr>
        <w:t xml:space="preserve">2a. </w:t>
      </w:r>
      <w:r w:rsidRPr="006207D5">
        <w:rPr>
          <w:lang w:val="fr-FR"/>
        </w:rPr>
        <w:tab/>
        <w:t>Demandez aux participants</w:t>
      </w:r>
      <w:r w:rsidR="00034BE1">
        <w:rPr>
          <w:lang w:val="fr-FR"/>
        </w:rPr>
        <w:t xml:space="preserve"> </w:t>
      </w:r>
      <w:r w:rsidRPr="006207D5">
        <w:rPr>
          <w:lang w:val="fr-FR"/>
        </w:rPr>
        <w:t>: Selon vous, quelles sont les activités majeures que le volontaire de Care Group va effectuer</w:t>
      </w:r>
      <w:r w:rsidR="00034BE1">
        <w:rPr>
          <w:lang w:val="fr-FR"/>
        </w:rPr>
        <w:t xml:space="preserve"> </w:t>
      </w:r>
      <w:r w:rsidRPr="006207D5">
        <w:rPr>
          <w:lang w:val="fr-FR"/>
        </w:rPr>
        <w:t xml:space="preserve">? </w:t>
      </w:r>
    </w:p>
    <w:p w14:paraId="7468DE7C" w14:textId="77777777" w:rsidR="009200BD" w:rsidRPr="006207D5" w:rsidRDefault="009200BD" w:rsidP="009200BD">
      <w:pPr>
        <w:ind w:left="1620" w:hanging="540"/>
        <w:rPr>
          <w:lang w:val="fr-FR"/>
        </w:rPr>
      </w:pPr>
      <w:r w:rsidRPr="006207D5">
        <w:rPr>
          <w:lang w:val="fr-FR"/>
        </w:rPr>
        <w:t xml:space="preserve">2b. </w:t>
      </w:r>
      <w:r w:rsidRPr="006207D5">
        <w:rPr>
          <w:lang w:val="fr-FR"/>
        </w:rPr>
        <w:tab/>
        <w:t xml:space="preserve">Dites aux participants de discuter sur cette question au sein de leurs petits groupes Accordez 5 minutes aux participants pour la discussion. </w:t>
      </w:r>
    </w:p>
    <w:p w14:paraId="762C1ED0" w14:textId="77777777" w:rsidR="009200BD" w:rsidRPr="006207D5" w:rsidRDefault="009200BD" w:rsidP="009200BD">
      <w:pPr>
        <w:ind w:left="1620" w:hanging="540"/>
        <w:rPr>
          <w:lang w:val="fr-FR"/>
        </w:rPr>
      </w:pPr>
      <w:r w:rsidRPr="006207D5">
        <w:rPr>
          <w:lang w:val="fr-FR"/>
        </w:rPr>
        <w:t xml:space="preserve">2c. </w:t>
      </w:r>
      <w:r w:rsidRPr="006207D5">
        <w:rPr>
          <w:lang w:val="fr-FR"/>
        </w:rPr>
        <w:tab/>
        <w:t xml:space="preserve">Répétez cette activité pour les Promoteurs, Superviseurs et Coordinateurs. </w:t>
      </w:r>
    </w:p>
    <w:p w14:paraId="15A6F90B" w14:textId="1571EB54" w:rsidR="009200BD" w:rsidRPr="006207D5" w:rsidRDefault="009200BD" w:rsidP="009200BD">
      <w:pPr>
        <w:ind w:left="1080" w:hanging="360"/>
        <w:rPr>
          <w:lang w:val="fr-FR"/>
        </w:rPr>
      </w:pPr>
      <w:r w:rsidRPr="006207D5">
        <w:rPr>
          <w:lang w:val="fr-FR"/>
        </w:rPr>
        <w:t xml:space="preserve">3. </w:t>
      </w:r>
      <w:r w:rsidRPr="006207D5">
        <w:rPr>
          <w:lang w:val="fr-FR"/>
        </w:rPr>
        <w:tab/>
        <w:t>Activité</w:t>
      </w:r>
      <w:r w:rsidR="00034BE1">
        <w:rPr>
          <w:lang w:val="fr-FR"/>
        </w:rPr>
        <w:t xml:space="preserve"> </w:t>
      </w:r>
      <w:r w:rsidRPr="006207D5">
        <w:rPr>
          <w:lang w:val="fr-FR"/>
        </w:rPr>
        <w:t>: Qui est responsable</w:t>
      </w:r>
      <w:r w:rsidR="00034BE1">
        <w:rPr>
          <w:lang w:val="fr-FR"/>
        </w:rPr>
        <w:t xml:space="preserve"> </w:t>
      </w:r>
      <w:r w:rsidRPr="006207D5">
        <w:rPr>
          <w:lang w:val="fr-FR"/>
        </w:rPr>
        <w:t xml:space="preserve">? </w:t>
      </w:r>
    </w:p>
    <w:p w14:paraId="41ACC8A1" w14:textId="77777777" w:rsidR="009200BD" w:rsidRPr="006207D5" w:rsidRDefault="009200BD" w:rsidP="009200BD">
      <w:pPr>
        <w:ind w:left="1620" w:hanging="540"/>
        <w:rPr>
          <w:lang w:val="fr-FR"/>
        </w:rPr>
      </w:pPr>
      <w:r w:rsidRPr="006207D5">
        <w:rPr>
          <w:lang w:val="fr-FR"/>
        </w:rPr>
        <w:t xml:space="preserve">3a. </w:t>
      </w:r>
      <w:r w:rsidRPr="006207D5">
        <w:rPr>
          <w:lang w:val="fr-FR"/>
        </w:rPr>
        <w:tab/>
        <w:t xml:space="preserve">Dites aux participants qu’ils vont maintenant participer à un jeu qui va les exiger à décider qui parmi les membres d’équipe de CG est responsable des tâches spécifiques. </w:t>
      </w:r>
    </w:p>
    <w:p w14:paraId="1C9993B8" w14:textId="543D68B3" w:rsidR="009200BD" w:rsidRPr="006207D5" w:rsidRDefault="009200BD" w:rsidP="009200BD">
      <w:pPr>
        <w:ind w:left="1620" w:hanging="540"/>
        <w:rPr>
          <w:lang w:val="fr-FR"/>
        </w:rPr>
      </w:pPr>
      <w:r w:rsidRPr="006207D5">
        <w:rPr>
          <w:lang w:val="fr-FR"/>
        </w:rPr>
        <w:t xml:space="preserve">3b. </w:t>
      </w:r>
      <w:r w:rsidRPr="006207D5">
        <w:rPr>
          <w:lang w:val="fr-FR"/>
        </w:rPr>
        <w:tab/>
        <w:t xml:space="preserve">Distribuez la </w:t>
      </w:r>
      <w:r w:rsidR="00A5075D" w:rsidRPr="00003C12">
        <w:rPr>
          <w:b/>
          <w:color w:val="237990"/>
          <w:lang w:val="fr-FR"/>
        </w:rPr>
        <w:t>Leçon</w:t>
      </w:r>
      <w:r w:rsidRPr="00003C12">
        <w:rPr>
          <w:b/>
          <w:color w:val="237990"/>
          <w:lang w:val="fr-FR"/>
        </w:rPr>
        <w:t xml:space="preserve"> 6, </w:t>
      </w:r>
      <w:r w:rsidR="009954BF" w:rsidRPr="00003C12">
        <w:rPr>
          <w:b/>
          <w:color w:val="237990"/>
          <w:lang w:val="fr-FR"/>
        </w:rPr>
        <w:t>Document</w:t>
      </w:r>
      <w:r w:rsidRPr="00003C12">
        <w:rPr>
          <w:b/>
          <w:color w:val="237990"/>
          <w:lang w:val="fr-FR"/>
        </w:rPr>
        <w:t xml:space="preserve"> 1: Jeu de </w:t>
      </w:r>
      <w:r w:rsidR="00034BE1">
        <w:rPr>
          <w:b/>
          <w:color w:val="237990"/>
          <w:lang w:val="fr-FR"/>
        </w:rPr>
        <w:t>« </w:t>
      </w:r>
      <w:r w:rsidRPr="00003C12">
        <w:rPr>
          <w:b/>
          <w:color w:val="237990"/>
          <w:lang w:val="fr-FR"/>
        </w:rPr>
        <w:t>Qui est responsable</w:t>
      </w:r>
      <w:r w:rsidR="00642A7D" w:rsidRPr="00003C12">
        <w:rPr>
          <w:b/>
          <w:color w:val="237990"/>
          <w:lang w:val="fr-FR"/>
        </w:rPr>
        <w:t>?</w:t>
      </w:r>
      <w:r w:rsidR="00034BE1">
        <w:rPr>
          <w:b/>
          <w:color w:val="237990"/>
          <w:lang w:val="fr-FR"/>
        </w:rPr>
        <w:t> »</w:t>
      </w:r>
      <w:r w:rsidRPr="00003C12">
        <w:rPr>
          <w:color w:val="237990"/>
          <w:lang w:val="fr-FR"/>
        </w:rPr>
        <w:t xml:space="preserve"> </w:t>
      </w:r>
      <w:r w:rsidRPr="006207D5">
        <w:rPr>
          <w:lang w:val="fr-FR"/>
        </w:rPr>
        <w:t>et dites aux participants de travailler soit en pairs ou individuellement s’ils ont déjà une expérience/exposition à CG. Donnez aux participants 20 minutes pour faire le jeu.</w:t>
      </w:r>
    </w:p>
    <w:p w14:paraId="4AC4BB68" w14:textId="6FB0A836" w:rsidR="009200BD" w:rsidRPr="006207D5" w:rsidRDefault="009200BD" w:rsidP="009200BD">
      <w:pPr>
        <w:ind w:left="1620" w:hanging="540"/>
        <w:rPr>
          <w:lang w:val="fr-FR"/>
        </w:rPr>
      </w:pPr>
      <w:r w:rsidRPr="006207D5">
        <w:rPr>
          <w:lang w:val="fr-FR"/>
        </w:rPr>
        <w:t xml:space="preserve">3c. </w:t>
      </w:r>
      <w:r w:rsidRPr="006207D5">
        <w:rPr>
          <w:lang w:val="fr-FR"/>
        </w:rPr>
        <w:tab/>
        <w:t xml:space="preserve">Dites aux participants de se référer à la Clé de réponse de la </w:t>
      </w:r>
      <w:r w:rsidR="00A5075D" w:rsidRPr="00003C12">
        <w:rPr>
          <w:b/>
          <w:color w:val="237990"/>
          <w:lang w:val="fr-FR"/>
        </w:rPr>
        <w:t>Leçon</w:t>
      </w:r>
      <w:r w:rsidRPr="00003C12">
        <w:rPr>
          <w:b/>
          <w:color w:val="237990"/>
          <w:lang w:val="fr-FR"/>
        </w:rPr>
        <w:t xml:space="preserve"> 6, </w:t>
      </w:r>
      <w:r w:rsidR="009954BF" w:rsidRPr="00003C12">
        <w:rPr>
          <w:b/>
          <w:color w:val="237990"/>
          <w:lang w:val="fr-FR"/>
        </w:rPr>
        <w:t>Document</w:t>
      </w:r>
      <w:r w:rsidRPr="00003C12">
        <w:rPr>
          <w:b/>
          <w:color w:val="237990"/>
          <w:lang w:val="fr-FR"/>
        </w:rPr>
        <w:t xml:space="preserve"> 1</w:t>
      </w:r>
      <w:r w:rsidR="00034BE1">
        <w:rPr>
          <w:b/>
          <w:color w:val="237990"/>
          <w:lang w:val="fr-FR"/>
        </w:rPr>
        <w:t xml:space="preserve"> </w:t>
      </w:r>
      <w:r w:rsidRPr="00003C12">
        <w:rPr>
          <w:b/>
          <w:color w:val="237990"/>
          <w:lang w:val="fr-FR"/>
        </w:rPr>
        <w:t xml:space="preserve">: Jeu de </w:t>
      </w:r>
      <w:r w:rsidR="00034BE1">
        <w:rPr>
          <w:b/>
          <w:color w:val="237990"/>
          <w:lang w:val="fr-FR"/>
        </w:rPr>
        <w:t>« </w:t>
      </w:r>
      <w:r w:rsidRPr="00003C12">
        <w:rPr>
          <w:b/>
          <w:color w:val="237990"/>
          <w:lang w:val="fr-FR"/>
        </w:rPr>
        <w:t>Qui est responsable</w:t>
      </w:r>
      <w:r w:rsidR="00642A7D" w:rsidRPr="00003C12">
        <w:rPr>
          <w:b/>
          <w:color w:val="237990"/>
          <w:lang w:val="fr-FR"/>
        </w:rPr>
        <w:t>?</w:t>
      </w:r>
      <w:r w:rsidR="00034BE1">
        <w:rPr>
          <w:b/>
          <w:color w:val="237990"/>
          <w:lang w:val="fr-FR"/>
        </w:rPr>
        <w:t> »</w:t>
      </w:r>
      <w:r w:rsidRPr="006207D5">
        <w:rPr>
          <w:lang w:val="fr-FR"/>
        </w:rPr>
        <w:t xml:space="preserve"> et dites-leur de corriger leur propre travail. </w:t>
      </w:r>
    </w:p>
    <w:p w14:paraId="78565C25" w14:textId="2C027BF8" w:rsidR="009200BD" w:rsidRPr="006207D5" w:rsidRDefault="009200BD" w:rsidP="009200BD">
      <w:pPr>
        <w:ind w:left="1620" w:hanging="540"/>
        <w:rPr>
          <w:lang w:val="fr-FR"/>
        </w:rPr>
      </w:pPr>
      <w:r w:rsidRPr="006207D5">
        <w:rPr>
          <w:lang w:val="fr-FR"/>
        </w:rPr>
        <w:t xml:space="preserve">3d. </w:t>
      </w:r>
      <w:r w:rsidRPr="006207D5">
        <w:rPr>
          <w:lang w:val="fr-FR"/>
        </w:rPr>
        <w:tab/>
        <w:t xml:space="preserve">Dites aux participants de se référer à la </w:t>
      </w:r>
      <w:r w:rsidR="00A5075D" w:rsidRPr="00003C12">
        <w:rPr>
          <w:b/>
          <w:color w:val="237990"/>
          <w:lang w:val="fr-FR"/>
        </w:rPr>
        <w:t>Leçon</w:t>
      </w:r>
      <w:r w:rsidRPr="00003C12">
        <w:rPr>
          <w:b/>
          <w:color w:val="237990"/>
          <w:lang w:val="fr-FR"/>
        </w:rPr>
        <w:t xml:space="preserve"> 6, </w:t>
      </w:r>
      <w:r w:rsidR="009954BF" w:rsidRPr="00003C12">
        <w:rPr>
          <w:b/>
          <w:color w:val="237990"/>
          <w:lang w:val="fr-FR"/>
        </w:rPr>
        <w:t>Document</w:t>
      </w:r>
      <w:r w:rsidRPr="00003C12">
        <w:rPr>
          <w:b/>
          <w:color w:val="237990"/>
          <w:lang w:val="fr-FR"/>
        </w:rPr>
        <w:t xml:space="preserve"> 2</w:t>
      </w:r>
      <w:r w:rsidR="00034BE1">
        <w:rPr>
          <w:b/>
          <w:color w:val="237990"/>
          <w:lang w:val="fr-FR"/>
        </w:rPr>
        <w:t xml:space="preserve"> </w:t>
      </w:r>
      <w:r w:rsidRPr="00003C12">
        <w:rPr>
          <w:b/>
          <w:color w:val="237990"/>
          <w:lang w:val="fr-FR"/>
        </w:rPr>
        <w:t xml:space="preserve">: Responsabilités </w:t>
      </w:r>
      <w:r w:rsidR="00642A7D" w:rsidRPr="00003C12">
        <w:rPr>
          <w:b/>
          <w:color w:val="237990"/>
          <w:lang w:val="fr-FR"/>
        </w:rPr>
        <w:t>E</w:t>
      </w:r>
      <w:r w:rsidRPr="00003C12">
        <w:rPr>
          <w:b/>
          <w:color w:val="237990"/>
          <w:lang w:val="fr-FR"/>
        </w:rPr>
        <w:t>ssentielles de l’Equipe de Care Group</w:t>
      </w:r>
      <w:r w:rsidRPr="00003C12">
        <w:rPr>
          <w:lang w:val="fr-FR"/>
        </w:rPr>
        <w:t>.</w:t>
      </w:r>
      <w:r w:rsidRPr="006207D5">
        <w:rPr>
          <w:color w:val="4F81BD" w:themeColor="accent1"/>
          <w:lang w:val="fr-FR"/>
        </w:rPr>
        <w:t xml:space="preserve"> </w:t>
      </w:r>
      <w:r w:rsidRPr="006207D5">
        <w:rPr>
          <w:lang w:val="fr-FR"/>
        </w:rPr>
        <w:t xml:space="preserve">Accordez-leur quelques minutes pour revoir le document et le comparer à leurs résultats du jeu. </w:t>
      </w:r>
    </w:p>
    <w:p w14:paraId="2419EFB4" w14:textId="0237B179" w:rsidR="009200BD" w:rsidRPr="006207D5" w:rsidRDefault="009200BD" w:rsidP="009200BD">
      <w:pPr>
        <w:ind w:left="1620" w:hanging="540"/>
        <w:rPr>
          <w:lang w:val="fr-FR"/>
        </w:rPr>
      </w:pPr>
      <w:r w:rsidRPr="006207D5">
        <w:rPr>
          <w:lang w:val="fr-FR"/>
        </w:rPr>
        <w:t xml:space="preserve">3e. </w:t>
      </w:r>
      <w:r w:rsidRPr="006207D5">
        <w:rPr>
          <w:lang w:val="fr-FR"/>
        </w:rPr>
        <w:tab/>
        <w:t>Demandez aux participants</w:t>
      </w:r>
      <w:r w:rsidR="00034BE1">
        <w:rPr>
          <w:lang w:val="fr-FR"/>
        </w:rPr>
        <w:t xml:space="preserve"> </w:t>
      </w:r>
      <w:r w:rsidRPr="006207D5">
        <w:rPr>
          <w:lang w:val="fr-FR"/>
        </w:rPr>
        <w:t>: Sur quels membres de l’équipe de Care Groups avez-vous une idée très claire concernant leurs responsabilités</w:t>
      </w:r>
      <w:r w:rsidR="00034BE1">
        <w:rPr>
          <w:lang w:val="fr-FR"/>
        </w:rPr>
        <w:t xml:space="preserve"> </w:t>
      </w:r>
      <w:r w:rsidRPr="006207D5">
        <w:rPr>
          <w:lang w:val="fr-FR"/>
        </w:rPr>
        <w:t>? Lesquels ne sont pas si clairs</w:t>
      </w:r>
      <w:r w:rsidR="00034BE1">
        <w:rPr>
          <w:lang w:val="fr-FR"/>
        </w:rPr>
        <w:t xml:space="preserve"> </w:t>
      </w:r>
      <w:r w:rsidRPr="006207D5">
        <w:rPr>
          <w:lang w:val="fr-FR"/>
        </w:rPr>
        <w:t>? Y a</w:t>
      </w:r>
      <w:r w:rsidR="00034BE1">
        <w:rPr>
          <w:lang w:val="fr-FR"/>
        </w:rPr>
        <w:t>-</w:t>
      </w:r>
      <w:r w:rsidRPr="006207D5">
        <w:rPr>
          <w:lang w:val="fr-FR"/>
        </w:rPr>
        <w:t>t-il des responsabilités où vous êtes confus ou que vous avez des problèmes</w:t>
      </w:r>
      <w:r w:rsidR="00034BE1">
        <w:rPr>
          <w:lang w:val="fr-FR"/>
        </w:rPr>
        <w:t xml:space="preserve"> </w:t>
      </w:r>
      <w:r w:rsidRPr="006207D5">
        <w:rPr>
          <w:lang w:val="fr-FR"/>
        </w:rPr>
        <w:t>? Discutez de toutes les questions qui surgissent.</w:t>
      </w:r>
      <w:r w:rsidR="00A85BF6">
        <w:rPr>
          <w:lang w:val="fr-FR"/>
        </w:rPr>
        <w:t xml:space="preserve"> </w:t>
      </w:r>
    </w:p>
    <w:p w14:paraId="120D9466" w14:textId="3C3923E4" w:rsidR="009200BD" w:rsidRPr="006207D5" w:rsidRDefault="009200BD" w:rsidP="009200BD">
      <w:pPr>
        <w:ind w:left="1080" w:hanging="360"/>
        <w:rPr>
          <w:lang w:val="fr-FR"/>
        </w:rPr>
      </w:pPr>
      <w:r w:rsidRPr="006207D5">
        <w:rPr>
          <w:lang w:val="fr-FR"/>
        </w:rPr>
        <w:t xml:space="preserve">4. </w:t>
      </w:r>
      <w:r w:rsidRPr="006207D5">
        <w:rPr>
          <w:lang w:val="fr-FR"/>
        </w:rPr>
        <w:tab/>
        <w:t>Activité</w:t>
      </w:r>
      <w:r w:rsidR="00034BE1">
        <w:rPr>
          <w:lang w:val="fr-FR"/>
        </w:rPr>
        <w:t xml:space="preserve"> </w:t>
      </w:r>
      <w:r w:rsidRPr="006207D5">
        <w:rPr>
          <w:lang w:val="fr-FR"/>
        </w:rPr>
        <w:t xml:space="preserve">: Instructions sur la </w:t>
      </w:r>
      <w:r w:rsidR="00D75D30" w:rsidRPr="006207D5">
        <w:rPr>
          <w:lang w:val="fr-FR"/>
        </w:rPr>
        <w:t>S</w:t>
      </w:r>
      <w:r w:rsidRPr="006207D5">
        <w:rPr>
          <w:lang w:val="fr-FR"/>
        </w:rPr>
        <w:t xml:space="preserve">élection des </w:t>
      </w:r>
      <w:r w:rsidR="00D75D30" w:rsidRPr="006207D5">
        <w:rPr>
          <w:lang w:val="fr-FR"/>
        </w:rPr>
        <w:t>V</w:t>
      </w:r>
      <w:r w:rsidRPr="006207D5">
        <w:rPr>
          <w:lang w:val="fr-FR"/>
        </w:rPr>
        <w:t>olontaires de Care Group</w:t>
      </w:r>
    </w:p>
    <w:p w14:paraId="2E02D5E3" w14:textId="42FA1989" w:rsidR="009200BD" w:rsidRPr="006207D5" w:rsidRDefault="009200BD" w:rsidP="009200BD">
      <w:pPr>
        <w:ind w:left="1620" w:hanging="540"/>
        <w:rPr>
          <w:lang w:val="fr-FR"/>
        </w:rPr>
      </w:pPr>
      <w:r w:rsidRPr="006207D5">
        <w:rPr>
          <w:lang w:val="fr-FR"/>
        </w:rPr>
        <w:t xml:space="preserve">4a. </w:t>
      </w:r>
      <w:r w:rsidRPr="006207D5">
        <w:rPr>
          <w:lang w:val="fr-FR"/>
        </w:rPr>
        <w:tab/>
        <w:t>Dites aux participants</w:t>
      </w:r>
      <w:r w:rsidR="00034BE1">
        <w:rPr>
          <w:lang w:val="fr-FR"/>
        </w:rPr>
        <w:t xml:space="preserve"> </w:t>
      </w:r>
      <w:r w:rsidRPr="006207D5">
        <w:rPr>
          <w:lang w:val="fr-FR"/>
        </w:rPr>
        <w:t xml:space="preserve">: Maintenant que nous avons une meilleure idée sur les responsabilités de chaque membre de l’équipe de Care Group, focalisons-nous un peu sur les volontaires de Care Group. Le choix de bons volontaires de Care Groups est critique pour l’efficacité de l’approche de Care Group en tant que stratégie de changement de comportement. </w:t>
      </w:r>
    </w:p>
    <w:p w14:paraId="3DD42E38" w14:textId="77777777" w:rsidR="009200BD" w:rsidRPr="006207D5" w:rsidRDefault="009200BD" w:rsidP="009200BD">
      <w:pPr>
        <w:ind w:left="1620" w:hanging="540"/>
        <w:rPr>
          <w:lang w:val="fr-FR"/>
        </w:rPr>
      </w:pPr>
      <w:r w:rsidRPr="006207D5">
        <w:rPr>
          <w:lang w:val="fr-FR"/>
        </w:rPr>
        <w:t xml:space="preserve">4b. </w:t>
      </w:r>
      <w:r w:rsidRPr="006207D5">
        <w:rPr>
          <w:lang w:val="fr-FR"/>
        </w:rPr>
        <w:tab/>
        <w:t xml:space="preserve">Demandez aux participants: Etant donné les responsabilités du Volontaire de Care Group, que doivent être les conditions requises pour être un Volontaire de Care Group? Ecrivez cette question sur le flip chart, et demandez à chaque petit groupe de prendre 3 minutes pour discuter sur les réponses potentielles. </w:t>
      </w:r>
    </w:p>
    <w:p w14:paraId="0FFE027F" w14:textId="77777777" w:rsidR="009200BD" w:rsidRPr="006207D5" w:rsidRDefault="009200BD" w:rsidP="009200BD">
      <w:pPr>
        <w:ind w:left="1620" w:hanging="540"/>
        <w:rPr>
          <w:lang w:val="fr-FR"/>
        </w:rPr>
      </w:pPr>
      <w:r w:rsidRPr="006207D5">
        <w:rPr>
          <w:lang w:val="fr-FR"/>
        </w:rPr>
        <w:t xml:space="preserve">4c. </w:t>
      </w:r>
      <w:r w:rsidRPr="006207D5">
        <w:rPr>
          <w:lang w:val="fr-FR"/>
        </w:rPr>
        <w:tab/>
        <w:t xml:space="preserve">Dites aux participants: Au cours des années, plusieurs organisations non – gouvernementales, ou ONGs utilisant l’approche d Care Group ont élaboré certaines instructions suggérées pour la sélection de Volontaires de Care Group. Maintenant, nous aimerions vous donner l’occasion de réfléchir sur ces recommandations et de décider de vous-mêmes celles qui sont essentielles, désirables ou inutiles. </w:t>
      </w:r>
    </w:p>
    <w:p w14:paraId="1EB2880C" w14:textId="5A50AFDC" w:rsidR="009200BD" w:rsidRPr="006207D5" w:rsidRDefault="009200BD" w:rsidP="009200BD">
      <w:pPr>
        <w:ind w:left="1620" w:hanging="540"/>
        <w:rPr>
          <w:lang w:val="fr-FR"/>
        </w:rPr>
      </w:pPr>
      <w:r w:rsidRPr="006207D5">
        <w:rPr>
          <w:lang w:val="fr-FR"/>
        </w:rPr>
        <w:t xml:space="preserve">4d. </w:t>
      </w:r>
      <w:r w:rsidRPr="006207D5">
        <w:rPr>
          <w:lang w:val="fr-FR"/>
        </w:rPr>
        <w:tab/>
        <w:t xml:space="preserve">Donnez à chaque table une copie de la </w:t>
      </w:r>
      <w:r w:rsidR="00A5075D" w:rsidRPr="00003C12">
        <w:rPr>
          <w:b/>
          <w:color w:val="237990"/>
          <w:lang w:val="fr-FR"/>
        </w:rPr>
        <w:t>Leçon</w:t>
      </w:r>
      <w:r w:rsidRPr="00003C12">
        <w:rPr>
          <w:b/>
          <w:color w:val="237990"/>
          <w:lang w:val="fr-FR"/>
        </w:rPr>
        <w:t xml:space="preserve"> 6, </w:t>
      </w:r>
      <w:r w:rsidR="00603188" w:rsidRPr="00003C12">
        <w:rPr>
          <w:b/>
          <w:color w:val="237990"/>
          <w:lang w:val="fr-FR"/>
        </w:rPr>
        <w:t>Flip Chart</w:t>
      </w:r>
      <w:r w:rsidRPr="00003C12">
        <w:rPr>
          <w:b/>
          <w:color w:val="237990"/>
          <w:lang w:val="fr-FR"/>
        </w:rPr>
        <w:t xml:space="preserve"> 1</w:t>
      </w:r>
      <w:r w:rsidR="00034BE1">
        <w:rPr>
          <w:b/>
          <w:color w:val="237990"/>
          <w:lang w:val="fr-FR"/>
        </w:rPr>
        <w:t xml:space="preserve"> </w:t>
      </w:r>
      <w:r w:rsidRPr="00003C12">
        <w:rPr>
          <w:b/>
          <w:color w:val="237990"/>
          <w:lang w:val="fr-FR"/>
        </w:rPr>
        <w:t xml:space="preserve">: Importance des </w:t>
      </w:r>
      <w:r w:rsidR="00642A7D" w:rsidRPr="00003C12">
        <w:rPr>
          <w:b/>
          <w:color w:val="237990"/>
          <w:lang w:val="fr-FR"/>
        </w:rPr>
        <w:t>Q</w:t>
      </w:r>
      <w:r w:rsidRPr="00003C12">
        <w:rPr>
          <w:b/>
          <w:color w:val="237990"/>
          <w:lang w:val="fr-FR"/>
        </w:rPr>
        <w:t xml:space="preserve">ualités des </w:t>
      </w:r>
      <w:r w:rsidR="00642A7D" w:rsidRPr="00003C12">
        <w:rPr>
          <w:b/>
          <w:color w:val="237990"/>
          <w:lang w:val="fr-FR"/>
        </w:rPr>
        <w:t>V</w:t>
      </w:r>
      <w:r w:rsidRPr="00003C12">
        <w:rPr>
          <w:b/>
          <w:color w:val="237990"/>
          <w:lang w:val="fr-FR"/>
        </w:rPr>
        <w:t>olontaires de Care Groups/Instructions pour la Sélection</w:t>
      </w:r>
      <w:r w:rsidRPr="006207D5">
        <w:rPr>
          <w:lang w:val="fr-FR"/>
        </w:rPr>
        <w:t xml:space="preserve">. Dites aux participants de se référer à la </w:t>
      </w:r>
      <w:r w:rsidR="00A5075D" w:rsidRPr="00003C12">
        <w:rPr>
          <w:b/>
          <w:color w:val="237990"/>
          <w:lang w:val="fr-FR"/>
        </w:rPr>
        <w:t>Leçon</w:t>
      </w:r>
      <w:r w:rsidRPr="00003C12">
        <w:rPr>
          <w:b/>
          <w:color w:val="237990"/>
          <w:lang w:val="fr-FR"/>
        </w:rPr>
        <w:t xml:space="preserve"> 6, </w:t>
      </w:r>
      <w:r w:rsidR="009954BF" w:rsidRPr="00003C12">
        <w:rPr>
          <w:b/>
          <w:color w:val="237990"/>
          <w:lang w:val="fr-FR"/>
        </w:rPr>
        <w:t>Document</w:t>
      </w:r>
      <w:r w:rsidRPr="00003C12">
        <w:rPr>
          <w:b/>
          <w:color w:val="237990"/>
          <w:lang w:val="fr-FR"/>
        </w:rPr>
        <w:t xml:space="preserve"> 3 : Qualités </w:t>
      </w:r>
      <w:r w:rsidR="00642A7D" w:rsidRPr="00003C12">
        <w:rPr>
          <w:b/>
          <w:color w:val="237990"/>
          <w:lang w:val="fr-FR"/>
        </w:rPr>
        <w:t>P</w:t>
      </w:r>
      <w:r w:rsidRPr="00003C12">
        <w:rPr>
          <w:b/>
          <w:color w:val="237990"/>
          <w:lang w:val="fr-FR"/>
        </w:rPr>
        <w:t xml:space="preserve">ossibles des </w:t>
      </w:r>
      <w:r w:rsidR="00642A7D" w:rsidRPr="00003C12">
        <w:rPr>
          <w:b/>
          <w:color w:val="237990"/>
          <w:lang w:val="fr-FR"/>
        </w:rPr>
        <w:t>V</w:t>
      </w:r>
      <w:r w:rsidRPr="00003C12">
        <w:rPr>
          <w:b/>
          <w:color w:val="237990"/>
          <w:lang w:val="fr-FR"/>
        </w:rPr>
        <w:t xml:space="preserve">olontaires de Care Group/Instructions pour la </w:t>
      </w:r>
      <w:r w:rsidR="00642A7D" w:rsidRPr="00003C12">
        <w:rPr>
          <w:b/>
          <w:color w:val="237990"/>
          <w:lang w:val="fr-FR"/>
        </w:rPr>
        <w:t>S</w:t>
      </w:r>
      <w:r w:rsidRPr="00003C12">
        <w:rPr>
          <w:b/>
          <w:color w:val="237990"/>
          <w:lang w:val="fr-FR"/>
        </w:rPr>
        <w:t>élection</w:t>
      </w:r>
      <w:r w:rsidRPr="00003C12">
        <w:rPr>
          <w:lang w:val="fr-FR"/>
        </w:rPr>
        <w:t xml:space="preserve">. </w:t>
      </w:r>
    </w:p>
    <w:p w14:paraId="4219F9E5" w14:textId="77777777" w:rsidR="009200BD" w:rsidRPr="006207D5" w:rsidRDefault="009200BD" w:rsidP="009200BD">
      <w:pPr>
        <w:ind w:left="1620" w:hanging="540"/>
        <w:rPr>
          <w:lang w:val="fr-FR"/>
        </w:rPr>
      </w:pPr>
      <w:r w:rsidRPr="006207D5">
        <w:rPr>
          <w:lang w:val="fr-FR"/>
        </w:rPr>
        <w:t>4e.</w:t>
      </w:r>
      <w:r w:rsidRPr="006207D5">
        <w:rPr>
          <w:lang w:val="fr-FR"/>
        </w:rPr>
        <w:tab/>
        <w:t xml:space="preserve">Dites à chaque table de discuter sur les instructions dans la </w:t>
      </w:r>
      <w:r w:rsidR="00A5075D" w:rsidRPr="006207D5">
        <w:rPr>
          <w:lang w:val="fr-FR"/>
        </w:rPr>
        <w:t>Leçon</w:t>
      </w:r>
      <w:r w:rsidRPr="006207D5">
        <w:rPr>
          <w:lang w:val="fr-FR"/>
        </w:rPr>
        <w:t xml:space="preserve"> 6, </w:t>
      </w:r>
      <w:r w:rsidR="009954BF" w:rsidRPr="006207D5">
        <w:rPr>
          <w:lang w:val="fr-FR"/>
        </w:rPr>
        <w:t>Document</w:t>
      </w:r>
      <w:r w:rsidRPr="006207D5">
        <w:rPr>
          <w:lang w:val="fr-FR"/>
        </w:rPr>
        <w:t xml:space="preserve"> 3 et de déterminer l’importance relative de chaque critère – essentiel, désirable ou inutile – en écrivant son numéro dans la colonne appropriée. Donnez aux participants 15 minutes pour faire cela. </w:t>
      </w:r>
    </w:p>
    <w:p w14:paraId="79948F3E" w14:textId="77777777" w:rsidR="009200BD" w:rsidRPr="006207D5" w:rsidRDefault="009200BD" w:rsidP="009200BD">
      <w:pPr>
        <w:ind w:left="1620" w:hanging="540"/>
        <w:rPr>
          <w:lang w:val="fr-FR"/>
        </w:rPr>
      </w:pPr>
      <w:r w:rsidRPr="006207D5">
        <w:rPr>
          <w:lang w:val="fr-FR"/>
        </w:rPr>
        <w:t xml:space="preserve">4f. </w:t>
      </w:r>
      <w:r w:rsidRPr="006207D5">
        <w:rPr>
          <w:lang w:val="fr-FR"/>
        </w:rPr>
        <w:tab/>
        <w:t xml:space="preserve">Une fois terminé, dites aux participants de circuler dans la salle pour voir comment les autres groupes ont catégorisé les instructions. </w:t>
      </w:r>
    </w:p>
    <w:p w14:paraId="5348418C" w14:textId="77777777" w:rsidR="009200BD" w:rsidRPr="006207D5" w:rsidRDefault="009200BD" w:rsidP="009200BD">
      <w:pPr>
        <w:ind w:left="1620" w:hanging="540"/>
        <w:rPr>
          <w:lang w:val="fr-FR"/>
        </w:rPr>
      </w:pPr>
      <w:r w:rsidRPr="006207D5">
        <w:rPr>
          <w:lang w:val="fr-FR"/>
        </w:rPr>
        <w:t xml:space="preserve">4g. </w:t>
      </w:r>
      <w:r w:rsidRPr="006207D5">
        <w:rPr>
          <w:lang w:val="fr-FR"/>
        </w:rPr>
        <w:tab/>
        <w:t xml:space="preserve">Discutez avec le grand groupe les éléments sur lesquels la plupart des tables sont parvenues à un accord et ceux sur lesquels elles ont des différences significatives d’opinion. </w:t>
      </w:r>
    </w:p>
    <w:p w14:paraId="160773CD" w14:textId="2DA02F52" w:rsidR="009200BD" w:rsidRPr="006207D5" w:rsidRDefault="009200BD" w:rsidP="009200BD">
      <w:pPr>
        <w:ind w:left="1620" w:hanging="540"/>
        <w:rPr>
          <w:lang w:val="fr-FR"/>
        </w:rPr>
      </w:pPr>
      <w:r w:rsidRPr="006207D5">
        <w:rPr>
          <w:lang w:val="fr-FR"/>
        </w:rPr>
        <w:t xml:space="preserve">4h. </w:t>
      </w:r>
      <w:r w:rsidRPr="006207D5">
        <w:rPr>
          <w:lang w:val="fr-FR"/>
        </w:rPr>
        <w:tab/>
        <w:t>Dites aux participants que chaque projet décidera des instructions pour la sélection d’eux –</w:t>
      </w:r>
      <w:r w:rsidR="00034BE1">
        <w:rPr>
          <w:lang w:val="fr-FR"/>
        </w:rPr>
        <w:t xml:space="preserve"> </w:t>
      </w:r>
      <w:r w:rsidRPr="006207D5">
        <w:rPr>
          <w:lang w:val="fr-FR"/>
        </w:rPr>
        <w:t>mêmes et ceci doit aussi être fait en collaboration avec la communauté.</w:t>
      </w:r>
      <w:r w:rsidR="00A85BF6">
        <w:rPr>
          <w:lang w:val="fr-FR"/>
        </w:rPr>
        <w:t xml:space="preserve"> </w:t>
      </w:r>
    </w:p>
    <w:p w14:paraId="36F22E14" w14:textId="551BC539" w:rsidR="009200BD" w:rsidRPr="006207D5" w:rsidRDefault="009200BD" w:rsidP="009200BD">
      <w:pPr>
        <w:ind w:left="1080"/>
        <w:rPr>
          <w:lang w:val="fr-FR"/>
        </w:rPr>
      </w:pPr>
      <w:r w:rsidRPr="006207D5">
        <w:rPr>
          <w:b/>
          <w:lang w:val="fr-FR"/>
        </w:rPr>
        <w:t>Remarque</w:t>
      </w:r>
      <w:r w:rsidR="00034BE1">
        <w:rPr>
          <w:b/>
          <w:lang w:val="fr-FR"/>
        </w:rPr>
        <w:t xml:space="preserve"> </w:t>
      </w:r>
      <w:r w:rsidRPr="006207D5">
        <w:rPr>
          <w:b/>
          <w:lang w:val="fr-FR"/>
        </w:rPr>
        <w:t>:</w:t>
      </w:r>
      <w:r w:rsidRPr="006207D5">
        <w:rPr>
          <w:i/>
          <w:lang w:val="fr-FR"/>
        </w:rPr>
        <w:t xml:space="preserve"> </w:t>
      </w:r>
      <w:r w:rsidRPr="006207D5">
        <w:rPr>
          <w:lang w:val="fr-FR"/>
        </w:rPr>
        <w:t xml:space="preserve">Certains projets sont en train d’utiliser des hommes (par exemple les pères) comme VCG dans certains lieux. Ceci est compliqué et potentiellement problématique, puisque le modèle dépend fortement du soutien des pairs (mère-à-mère). Si les projets varient de façons significatives sur les critères de CG énumérés dans la </w:t>
      </w:r>
      <w:r w:rsidR="00A5075D" w:rsidRPr="00003C12">
        <w:rPr>
          <w:b/>
          <w:color w:val="237990"/>
          <w:lang w:val="fr-FR"/>
        </w:rPr>
        <w:t>Leçon</w:t>
      </w:r>
      <w:r w:rsidRPr="00003C12">
        <w:rPr>
          <w:b/>
          <w:color w:val="237990"/>
          <w:lang w:val="fr-FR"/>
        </w:rPr>
        <w:t xml:space="preserve"> 3</w:t>
      </w:r>
      <w:r w:rsidRPr="006207D5">
        <w:rPr>
          <w:lang w:val="fr-FR"/>
        </w:rPr>
        <w:t>, les auteurs de ce manuel recommandent fortement qu’un autre nom en dehors de Care Group soit utilisé, tel que cascade group.</w:t>
      </w:r>
      <w:r w:rsidR="00A85BF6">
        <w:rPr>
          <w:lang w:val="fr-FR"/>
        </w:rPr>
        <w:t xml:space="preserve"> </w:t>
      </w:r>
      <w:r w:rsidRPr="006207D5">
        <w:rPr>
          <w:lang w:val="fr-FR"/>
        </w:rPr>
        <w:br w:type="page"/>
      </w:r>
    </w:p>
    <w:p w14:paraId="03DE8E5C" w14:textId="6DCCC438" w:rsidR="009200BD" w:rsidRPr="006207D5" w:rsidRDefault="009200BD" w:rsidP="00003C12">
      <w:pPr>
        <w:pStyle w:val="Heading2"/>
        <w:rPr>
          <w:lang w:val="fr-FR"/>
        </w:rPr>
      </w:pPr>
      <w:bookmarkStart w:id="85" w:name="_Toc407739067"/>
      <w:bookmarkStart w:id="86" w:name="_Toc378101755"/>
      <w:bookmarkStart w:id="87" w:name="_Toc378102016"/>
      <w:r w:rsidRPr="006207D5">
        <w:rPr>
          <w:lang w:val="fr-FR"/>
        </w:rPr>
        <w:t xml:space="preserve">Leçon 6, </w:t>
      </w:r>
      <w:r w:rsidR="009954BF" w:rsidRPr="006207D5">
        <w:rPr>
          <w:lang w:val="fr-FR"/>
        </w:rPr>
        <w:t>Document</w:t>
      </w:r>
      <w:r w:rsidRPr="006207D5">
        <w:rPr>
          <w:lang w:val="fr-FR"/>
        </w:rPr>
        <w:t xml:space="preserve"> 1</w:t>
      </w:r>
      <w:r w:rsidR="00034BE1">
        <w:rPr>
          <w:lang w:val="fr-FR"/>
        </w:rPr>
        <w:t xml:space="preserve"> </w:t>
      </w:r>
      <w:r w:rsidRPr="006207D5">
        <w:rPr>
          <w:lang w:val="fr-FR"/>
        </w:rPr>
        <w:t xml:space="preserve">: Le </w:t>
      </w:r>
      <w:r w:rsidR="00642A7D" w:rsidRPr="006207D5">
        <w:rPr>
          <w:lang w:val="fr-FR"/>
        </w:rPr>
        <w:t>J</w:t>
      </w:r>
      <w:r w:rsidRPr="006207D5">
        <w:rPr>
          <w:lang w:val="fr-FR"/>
        </w:rPr>
        <w:t xml:space="preserve">eu de </w:t>
      </w:r>
      <w:r w:rsidR="00A85BF6">
        <w:rPr>
          <w:lang w:val="fr-FR"/>
        </w:rPr>
        <w:t>“</w:t>
      </w:r>
      <w:r w:rsidRPr="006207D5">
        <w:rPr>
          <w:lang w:val="fr-FR"/>
        </w:rPr>
        <w:t>Qui est responsable?</w:t>
      </w:r>
      <w:r w:rsidR="00A85BF6">
        <w:rPr>
          <w:lang w:val="fr-FR"/>
        </w:rPr>
        <w:t>”</w:t>
      </w:r>
      <w:bookmarkEnd w:id="85"/>
      <w:r w:rsidRPr="006207D5">
        <w:rPr>
          <w:lang w:val="fr-FR"/>
        </w:rPr>
        <w:t xml:space="preserve"> </w:t>
      </w:r>
    </w:p>
    <w:p w14:paraId="0C0811C7" w14:textId="35494C83" w:rsidR="009200BD" w:rsidRPr="006207D5" w:rsidRDefault="009200BD" w:rsidP="009200BD">
      <w:pPr>
        <w:rPr>
          <w:lang w:val="fr-FR"/>
        </w:rPr>
      </w:pPr>
      <w:r w:rsidRPr="006207D5">
        <w:rPr>
          <w:b/>
          <w:lang w:val="fr-FR"/>
        </w:rPr>
        <w:t>Instructions</w:t>
      </w:r>
      <w:r w:rsidR="00034BE1">
        <w:rPr>
          <w:b/>
          <w:lang w:val="fr-FR"/>
        </w:rPr>
        <w:t xml:space="preserve"> </w:t>
      </w:r>
      <w:r w:rsidRPr="006207D5">
        <w:rPr>
          <w:b/>
          <w:lang w:val="fr-FR"/>
        </w:rPr>
        <w:t>:</w:t>
      </w:r>
      <w:r w:rsidRPr="006207D5">
        <w:rPr>
          <w:lang w:val="fr-FR"/>
        </w:rPr>
        <w:t xml:space="preserve"> Lisez la tâche dans la colonne de gauche et mettez une X dans la colonne indiquant la personne la plus responsable pour cette tâche.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9200BD" w:rsidRPr="006207D5" w14:paraId="4B3E7E64" w14:textId="77777777" w:rsidTr="007056F3">
        <w:trPr>
          <w:tblHeader/>
        </w:trPr>
        <w:tc>
          <w:tcPr>
            <w:tcW w:w="5184" w:type="dxa"/>
            <w:shd w:val="clear" w:color="auto" w:fill="A57926"/>
            <w:vAlign w:val="bottom"/>
          </w:tcPr>
          <w:p w14:paraId="2C9EB52B"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 xml:space="preserve"> Tâche/Responsabilité</w:t>
            </w:r>
          </w:p>
        </w:tc>
        <w:tc>
          <w:tcPr>
            <w:tcW w:w="864" w:type="dxa"/>
            <w:shd w:val="clear" w:color="auto" w:fill="A57926"/>
            <w:vAlign w:val="bottom"/>
          </w:tcPr>
          <w:p w14:paraId="5F98FD19"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VCG</w:t>
            </w:r>
          </w:p>
        </w:tc>
        <w:tc>
          <w:tcPr>
            <w:tcW w:w="864" w:type="dxa"/>
            <w:shd w:val="clear" w:color="auto" w:fill="A57926"/>
            <w:vAlign w:val="bottom"/>
          </w:tcPr>
          <w:p w14:paraId="0B32970E"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Promo-teur</w:t>
            </w:r>
          </w:p>
        </w:tc>
        <w:tc>
          <w:tcPr>
            <w:tcW w:w="864" w:type="dxa"/>
            <w:shd w:val="clear" w:color="auto" w:fill="A57926"/>
            <w:vAlign w:val="bottom"/>
          </w:tcPr>
          <w:p w14:paraId="2ED9A7F0"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Super-viseur</w:t>
            </w:r>
          </w:p>
        </w:tc>
        <w:tc>
          <w:tcPr>
            <w:tcW w:w="864" w:type="dxa"/>
            <w:shd w:val="clear" w:color="auto" w:fill="A57926"/>
            <w:vAlign w:val="bottom"/>
          </w:tcPr>
          <w:p w14:paraId="6F0C7056" w14:textId="77777777" w:rsidR="009200BD" w:rsidRPr="006207D5" w:rsidRDefault="009200BD" w:rsidP="007056F3">
            <w:pPr>
              <w:spacing w:before="60" w:after="60"/>
              <w:ind w:left="0" w:right="-133"/>
              <w:rPr>
                <w:b/>
                <w:color w:val="FFFFFF" w:themeColor="background1"/>
                <w:sz w:val="20"/>
                <w:lang w:val="fr-FR"/>
              </w:rPr>
            </w:pPr>
            <w:r w:rsidRPr="006207D5">
              <w:rPr>
                <w:b/>
                <w:color w:val="FFFFFF" w:themeColor="background1"/>
                <w:sz w:val="20"/>
                <w:lang w:val="fr-FR"/>
              </w:rPr>
              <w:t>Coordonnateur</w:t>
            </w:r>
          </w:p>
        </w:tc>
      </w:tr>
      <w:tr w:rsidR="009200BD" w:rsidRPr="009B577B" w14:paraId="45FBA8CA" w14:textId="77777777" w:rsidTr="007056F3">
        <w:tc>
          <w:tcPr>
            <w:tcW w:w="5184" w:type="dxa"/>
          </w:tcPr>
          <w:p w14:paraId="37839294"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Se réunisse une fois par mois avec le groupe de Femmes de Voisinage (FV) pour partager les pratiques de changement de comportement en utilisant un flip chart d’éducation. </w:t>
            </w:r>
          </w:p>
        </w:tc>
        <w:tc>
          <w:tcPr>
            <w:tcW w:w="864" w:type="dxa"/>
            <w:vAlign w:val="center"/>
          </w:tcPr>
          <w:p w14:paraId="4D9AFFD9" w14:textId="77777777" w:rsidR="009200BD" w:rsidRPr="006207D5" w:rsidRDefault="009200BD" w:rsidP="007056F3">
            <w:pPr>
              <w:spacing w:before="60" w:after="60"/>
              <w:ind w:left="0"/>
              <w:rPr>
                <w:lang w:val="fr-FR"/>
              </w:rPr>
            </w:pPr>
          </w:p>
        </w:tc>
        <w:tc>
          <w:tcPr>
            <w:tcW w:w="864" w:type="dxa"/>
            <w:vAlign w:val="center"/>
          </w:tcPr>
          <w:p w14:paraId="4E55F7A1" w14:textId="77777777" w:rsidR="009200BD" w:rsidRPr="006207D5" w:rsidRDefault="009200BD" w:rsidP="007056F3">
            <w:pPr>
              <w:spacing w:before="60" w:after="60"/>
              <w:ind w:left="0"/>
              <w:rPr>
                <w:lang w:val="fr-FR"/>
              </w:rPr>
            </w:pPr>
          </w:p>
        </w:tc>
        <w:tc>
          <w:tcPr>
            <w:tcW w:w="864" w:type="dxa"/>
            <w:vAlign w:val="center"/>
          </w:tcPr>
          <w:p w14:paraId="5309C67C" w14:textId="77777777" w:rsidR="009200BD" w:rsidRPr="006207D5" w:rsidRDefault="009200BD" w:rsidP="007056F3">
            <w:pPr>
              <w:spacing w:before="60" w:after="60"/>
              <w:ind w:left="0"/>
              <w:rPr>
                <w:lang w:val="fr-FR"/>
              </w:rPr>
            </w:pPr>
          </w:p>
        </w:tc>
        <w:tc>
          <w:tcPr>
            <w:tcW w:w="864" w:type="dxa"/>
            <w:vAlign w:val="center"/>
          </w:tcPr>
          <w:p w14:paraId="39106B93" w14:textId="77777777" w:rsidR="009200BD" w:rsidRPr="006207D5" w:rsidRDefault="009200BD" w:rsidP="007056F3">
            <w:pPr>
              <w:spacing w:before="60" w:after="60"/>
              <w:ind w:left="0"/>
              <w:rPr>
                <w:lang w:val="fr-FR"/>
              </w:rPr>
            </w:pPr>
          </w:p>
        </w:tc>
      </w:tr>
      <w:tr w:rsidR="009200BD" w:rsidRPr="009B577B" w14:paraId="47B8A7D9" w14:textId="77777777" w:rsidTr="007056F3">
        <w:tc>
          <w:tcPr>
            <w:tcW w:w="5184" w:type="dxa"/>
          </w:tcPr>
          <w:p w14:paraId="628724AC"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Rapporte au Promoteur deux fois par semaine le nombre de FV qu’il/elle a visité ou le nombre de FV qui ont assisté à la rencontre de changement de comportement. </w:t>
            </w:r>
          </w:p>
        </w:tc>
        <w:tc>
          <w:tcPr>
            <w:tcW w:w="864" w:type="dxa"/>
            <w:vAlign w:val="center"/>
          </w:tcPr>
          <w:p w14:paraId="7596CBC6" w14:textId="77777777" w:rsidR="009200BD" w:rsidRPr="006207D5" w:rsidRDefault="009200BD" w:rsidP="007056F3">
            <w:pPr>
              <w:spacing w:before="60" w:after="60"/>
              <w:ind w:left="0"/>
              <w:rPr>
                <w:lang w:val="fr-FR"/>
              </w:rPr>
            </w:pPr>
          </w:p>
        </w:tc>
        <w:tc>
          <w:tcPr>
            <w:tcW w:w="864" w:type="dxa"/>
            <w:vAlign w:val="center"/>
          </w:tcPr>
          <w:p w14:paraId="35145D59" w14:textId="77777777" w:rsidR="009200BD" w:rsidRPr="006207D5" w:rsidRDefault="009200BD" w:rsidP="007056F3">
            <w:pPr>
              <w:spacing w:before="60" w:after="60"/>
              <w:ind w:left="0"/>
              <w:rPr>
                <w:lang w:val="fr-FR"/>
              </w:rPr>
            </w:pPr>
          </w:p>
        </w:tc>
        <w:tc>
          <w:tcPr>
            <w:tcW w:w="864" w:type="dxa"/>
            <w:vAlign w:val="center"/>
          </w:tcPr>
          <w:p w14:paraId="694DE0E4" w14:textId="77777777" w:rsidR="009200BD" w:rsidRPr="006207D5" w:rsidRDefault="009200BD" w:rsidP="007056F3">
            <w:pPr>
              <w:spacing w:before="60" w:after="60"/>
              <w:ind w:left="0"/>
              <w:rPr>
                <w:lang w:val="fr-FR"/>
              </w:rPr>
            </w:pPr>
          </w:p>
        </w:tc>
        <w:tc>
          <w:tcPr>
            <w:tcW w:w="864" w:type="dxa"/>
            <w:vAlign w:val="center"/>
          </w:tcPr>
          <w:p w14:paraId="6BB9888E" w14:textId="77777777" w:rsidR="009200BD" w:rsidRPr="006207D5" w:rsidRDefault="009200BD" w:rsidP="007056F3">
            <w:pPr>
              <w:spacing w:before="60" w:after="60"/>
              <w:ind w:left="0"/>
              <w:rPr>
                <w:lang w:val="fr-FR"/>
              </w:rPr>
            </w:pPr>
          </w:p>
        </w:tc>
      </w:tr>
      <w:tr w:rsidR="009200BD" w:rsidRPr="009B577B" w14:paraId="47BA4F44" w14:textId="77777777" w:rsidTr="007056F3">
        <w:tc>
          <w:tcPr>
            <w:tcW w:w="5184" w:type="dxa"/>
          </w:tcPr>
          <w:p w14:paraId="120BF7D7"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Rencontre chaque mois le comité local de leadership dans chaque communauté pour la coordination, le suivi et l’évaluation (Si ces comités existent)</w:t>
            </w:r>
            <w:r w:rsidR="00D514AB" w:rsidRPr="006207D5">
              <w:rPr>
                <w:rFonts w:ascii="Calibri" w:hAnsi="Calibri" w:cs="Calibri"/>
                <w:sz w:val="20"/>
                <w:lang w:val="fr-FR"/>
              </w:rPr>
              <w:t>.</w:t>
            </w:r>
          </w:p>
        </w:tc>
        <w:tc>
          <w:tcPr>
            <w:tcW w:w="864" w:type="dxa"/>
            <w:vAlign w:val="center"/>
          </w:tcPr>
          <w:p w14:paraId="702FBBEF" w14:textId="77777777" w:rsidR="009200BD" w:rsidRPr="006207D5" w:rsidRDefault="009200BD" w:rsidP="007056F3">
            <w:pPr>
              <w:spacing w:before="60" w:after="60"/>
              <w:ind w:left="0"/>
              <w:rPr>
                <w:lang w:val="fr-FR"/>
              </w:rPr>
            </w:pPr>
          </w:p>
        </w:tc>
        <w:tc>
          <w:tcPr>
            <w:tcW w:w="864" w:type="dxa"/>
            <w:vAlign w:val="center"/>
          </w:tcPr>
          <w:p w14:paraId="7249AEF1" w14:textId="77777777" w:rsidR="009200BD" w:rsidRPr="006207D5" w:rsidRDefault="009200BD" w:rsidP="007056F3">
            <w:pPr>
              <w:spacing w:before="60" w:after="60"/>
              <w:ind w:left="0"/>
              <w:rPr>
                <w:lang w:val="fr-FR"/>
              </w:rPr>
            </w:pPr>
          </w:p>
        </w:tc>
        <w:tc>
          <w:tcPr>
            <w:tcW w:w="864" w:type="dxa"/>
            <w:vAlign w:val="center"/>
          </w:tcPr>
          <w:p w14:paraId="0FC93BC8" w14:textId="77777777" w:rsidR="009200BD" w:rsidRPr="006207D5" w:rsidRDefault="009200BD" w:rsidP="007056F3">
            <w:pPr>
              <w:spacing w:before="60" w:after="60"/>
              <w:ind w:left="0"/>
              <w:rPr>
                <w:lang w:val="fr-FR"/>
              </w:rPr>
            </w:pPr>
          </w:p>
        </w:tc>
        <w:tc>
          <w:tcPr>
            <w:tcW w:w="864" w:type="dxa"/>
            <w:vAlign w:val="center"/>
          </w:tcPr>
          <w:p w14:paraId="36070E3F" w14:textId="77777777" w:rsidR="009200BD" w:rsidRPr="006207D5" w:rsidRDefault="009200BD" w:rsidP="007056F3">
            <w:pPr>
              <w:spacing w:before="60" w:after="60"/>
              <w:ind w:left="0"/>
              <w:rPr>
                <w:lang w:val="fr-FR"/>
              </w:rPr>
            </w:pPr>
          </w:p>
        </w:tc>
      </w:tr>
      <w:tr w:rsidR="009200BD" w:rsidRPr="009B577B" w14:paraId="0E5CB66D" w14:textId="77777777" w:rsidTr="007056F3">
        <w:tc>
          <w:tcPr>
            <w:tcW w:w="5184" w:type="dxa"/>
          </w:tcPr>
          <w:p w14:paraId="517FCF60"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Suit et rapporte les évènements vitaux qui se sont passés dans son GV, tels que les naissances, décès et maladie grave. </w:t>
            </w:r>
          </w:p>
        </w:tc>
        <w:tc>
          <w:tcPr>
            <w:tcW w:w="864" w:type="dxa"/>
            <w:vAlign w:val="center"/>
          </w:tcPr>
          <w:p w14:paraId="2F437064" w14:textId="77777777" w:rsidR="009200BD" w:rsidRPr="006207D5" w:rsidRDefault="009200BD" w:rsidP="007056F3">
            <w:pPr>
              <w:spacing w:before="60" w:after="60"/>
              <w:ind w:left="0"/>
              <w:rPr>
                <w:lang w:val="fr-FR"/>
              </w:rPr>
            </w:pPr>
          </w:p>
        </w:tc>
        <w:tc>
          <w:tcPr>
            <w:tcW w:w="864" w:type="dxa"/>
            <w:vAlign w:val="center"/>
          </w:tcPr>
          <w:p w14:paraId="493B6FFD" w14:textId="77777777" w:rsidR="009200BD" w:rsidRPr="006207D5" w:rsidRDefault="009200BD" w:rsidP="007056F3">
            <w:pPr>
              <w:spacing w:before="60" w:after="60"/>
              <w:ind w:left="0"/>
              <w:rPr>
                <w:lang w:val="fr-FR"/>
              </w:rPr>
            </w:pPr>
          </w:p>
        </w:tc>
        <w:tc>
          <w:tcPr>
            <w:tcW w:w="864" w:type="dxa"/>
            <w:vAlign w:val="center"/>
          </w:tcPr>
          <w:p w14:paraId="08441794" w14:textId="77777777" w:rsidR="009200BD" w:rsidRPr="006207D5" w:rsidRDefault="009200BD" w:rsidP="007056F3">
            <w:pPr>
              <w:spacing w:before="60" w:after="60"/>
              <w:ind w:left="0"/>
              <w:rPr>
                <w:lang w:val="fr-FR"/>
              </w:rPr>
            </w:pPr>
          </w:p>
        </w:tc>
        <w:tc>
          <w:tcPr>
            <w:tcW w:w="864" w:type="dxa"/>
            <w:vAlign w:val="center"/>
          </w:tcPr>
          <w:p w14:paraId="37493400" w14:textId="77777777" w:rsidR="009200BD" w:rsidRPr="006207D5" w:rsidRDefault="009200BD" w:rsidP="007056F3">
            <w:pPr>
              <w:spacing w:before="60" w:after="60"/>
              <w:ind w:left="0"/>
              <w:rPr>
                <w:lang w:val="fr-FR"/>
              </w:rPr>
            </w:pPr>
          </w:p>
        </w:tc>
      </w:tr>
      <w:tr w:rsidR="009200BD" w:rsidRPr="009B577B" w14:paraId="48CCF2F3" w14:textId="77777777" w:rsidTr="007056F3">
        <w:tc>
          <w:tcPr>
            <w:tcW w:w="5184" w:type="dxa"/>
          </w:tcPr>
          <w:p w14:paraId="15CF1F95"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Prépare un rapport mensuel en utilisant les informations fournies par le Superviseur. </w:t>
            </w:r>
          </w:p>
        </w:tc>
        <w:tc>
          <w:tcPr>
            <w:tcW w:w="864" w:type="dxa"/>
            <w:vAlign w:val="center"/>
          </w:tcPr>
          <w:p w14:paraId="45FB6282" w14:textId="77777777" w:rsidR="009200BD" w:rsidRPr="006207D5" w:rsidRDefault="009200BD" w:rsidP="007056F3">
            <w:pPr>
              <w:spacing w:before="60" w:after="60"/>
              <w:ind w:left="0"/>
              <w:rPr>
                <w:lang w:val="fr-FR"/>
              </w:rPr>
            </w:pPr>
          </w:p>
        </w:tc>
        <w:tc>
          <w:tcPr>
            <w:tcW w:w="864" w:type="dxa"/>
            <w:vAlign w:val="center"/>
          </w:tcPr>
          <w:p w14:paraId="57FEE4B9" w14:textId="77777777" w:rsidR="009200BD" w:rsidRPr="006207D5" w:rsidRDefault="009200BD" w:rsidP="007056F3">
            <w:pPr>
              <w:spacing w:before="60" w:after="60"/>
              <w:ind w:left="0"/>
              <w:rPr>
                <w:lang w:val="fr-FR"/>
              </w:rPr>
            </w:pPr>
          </w:p>
        </w:tc>
        <w:tc>
          <w:tcPr>
            <w:tcW w:w="864" w:type="dxa"/>
            <w:vAlign w:val="center"/>
          </w:tcPr>
          <w:p w14:paraId="689982B1" w14:textId="77777777" w:rsidR="009200BD" w:rsidRPr="006207D5" w:rsidRDefault="009200BD" w:rsidP="007056F3">
            <w:pPr>
              <w:spacing w:before="60" w:after="60"/>
              <w:ind w:left="0"/>
              <w:rPr>
                <w:lang w:val="fr-FR"/>
              </w:rPr>
            </w:pPr>
          </w:p>
        </w:tc>
        <w:tc>
          <w:tcPr>
            <w:tcW w:w="864" w:type="dxa"/>
            <w:vAlign w:val="center"/>
          </w:tcPr>
          <w:p w14:paraId="6437B94F" w14:textId="77777777" w:rsidR="009200BD" w:rsidRPr="006207D5" w:rsidRDefault="009200BD" w:rsidP="007056F3">
            <w:pPr>
              <w:spacing w:before="60" w:after="60"/>
              <w:ind w:left="0"/>
              <w:rPr>
                <w:lang w:val="fr-FR"/>
              </w:rPr>
            </w:pPr>
          </w:p>
        </w:tc>
      </w:tr>
      <w:tr w:rsidR="009200BD" w:rsidRPr="009B577B" w14:paraId="0A89EE60" w14:textId="77777777" w:rsidTr="007056F3">
        <w:tc>
          <w:tcPr>
            <w:tcW w:w="5184" w:type="dxa"/>
          </w:tcPr>
          <w:p w14:paraId="799139A7" w14:textId="63907BEC"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Mobilise les FV</w:t>
            </w:r>
            <w:r w:rsidR="00A85BF6">
              <w:rPr>
                <w:rFonts w:ascii="Calibri" w:hAnsi="Calibri" w:cs="Calibri"/>
                <w:sz w:val="20"/>
                <w:lang w:val="fr-FR"/>
              </w:rPr>
              <w:t xml:space="preserve"> </w:t>
            </w:r>
            <w:r w:rsidRPr="006207D5">
              <w:rPr>
                <w:rFonts w:ascii="Calibri" w:hAnsi="Calibri" w:cs="Calibri"/>
                <w:sz w:val="20"/>
                <w:lang w:val="fr-FR"/>
              </w:rPr>
              <w:t xml:space="preserve">pour participer aux activités de la communauté qui vont bénéficier à leurs familles, telles que les campagnes de vaccination, la distribution de vivres ou la construction de latrines. </w:t>
            </w:r>
          </w:p>
        </w:tc>
        <w:tc>
          <w:tcPr>
            <w:tcW w:w="864" w:type="dxa"/>
            <w:vAlign w:val="center"/>
          </w:tcPr>
          <w:p w14:paraId="535DB2A7" w14:textId="77777777" w:rsidR="009200BD" w:rsidRPr="006207D5" w:rsidRDefault="009200BD" w:rsidP="007056F3">
            <w:pPr>
              <w:spacing w:before="60" w:after="60"/>
              <w:ind w:left="0"/>
              <w:rPr>
                <w:lang w:val="fr-FR"/>
              </w:rPr>
            </w:pPr>
          </w:p>
        </w:tc>
        <w:tc>
          <w:tcPr>
            <w:tcW w:w="864" w:type="dxa"/>
            <w:vAlign w:val="center"/>
          </w:tcPr>
          <w:p w14:paraId="4C9B9B97" w14:textId="77777777" w:rsidR="009200BD" w:rsidRPr="006207D5" w:rsidRDefault="009200BD" w:rsidP="007056F3">
            <w:pPr>
              <w:spacing w:before="60" w:after="60"/>
              <w:ind w:left="0"/>
              <w:rPr>
                <w:lang w:val="fr-FR"/>
              </w:rPr>
            </w:pPr>
          </w:p>
        </w:tc>
        <w:tc>
          <w:tcPr>
            <w:tcW w:w="864" w:type="dxa"/>
            <w:vAlign w:val="center"/>
          </w:tcPr>
          <w:p w14:paraId="08ACD16A" w14:textId="77777777" w:rsidR="009200BD" w:rsidRPr="006207D5" w:rsidRDefault="009200BD" w:rsidP="007056F3">
            <w:pPr>
              <w:spacing w:before="60" w:after="60"/>
              <w:ind w:left="0"/>
              <w:rPr>
                <w:lang w:val="fr-FR"/>
              </w:rPr>
            </w:pPr>
          </w:p>
        </w:tc>
        <w:tc>
          <w:tcPr>
            <w:tcW w:w="864" w:type="dxa"/>
            <w:vAlign w:val="center"/>
          </w:tcPr>
          <w:p w14:paraId="68EA9603" w14:textId="77777777" w:rsidR="009200BD" w:rsidRPr="006207D5" w:rsidRDefault="009200BD" w:rsidP="007056F3">
            <w:pPr>
              <w:spacing w:before="60" w:after="60"/>
              <w:ind w:left="0"/>
              <w:rPr>
                <w:lang w:val="fr-FR"/>
              </w:rPr>
            </w:pPr>
          </w:p>
        </w:tc>
      </w:tr>
      <w:tr w:rsidR="009200BD" w:rsidRPr="009B577B" w14:paraId="2726428C" w14:textId="77777777" w:rsidTr="007056F3">
        <w:tc>
          <w:tcPr>
            <w:tcW w:w="5184" w:type="dxa"/>
          </w:tcPr>
          <w:p w14:paraId="688A80F6"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Sert de modèle pour les comportements de santé, nutrition et d’assainissement qu’elle enseigne aux FV. </w:t>
            </w:r>
          </w:p>
        </w:tc>
        <w:tc>
          <w:tcPr>
            <w:tcW w:w="864" w:type="dxa"/>
            <w:vAlign w:val="center"/>
          </w:tcPr>
          <w:p w14:paraId="24823E07" w14:textId="77777777" w:rsidR="009200BD" w:rsidRPr="006207D5" w:rsidRDefault="009200BD" w:rsidP="007056F3">
            <w:pPr>
              <w:spacing w:before="60" w:after="60"/>
              <w:ind w:left="0"/>
              <w:rPr>
                <w:lang w:val="fr-FR"/>
              </w:rPr>
            </w:pPr>
          </w:p>
        </w:tc>
        <w:tc>
          <w:tcPr>
            <w:tcW w:w="864" w:type="dxa"/>
            <w:vAlign w:val="center"/>
          </w:tcPr>
          <w:p w14:paraId="33925228" w14:textId="77777777" w:rsidR="009200BD" w:rsidRPr="006207D5" w:rsidRDefault="009200BD" w:rsidP="007056F3">
            <w:pPr>
              <w:spacing w:before="60" w:after="60"/>
              <w:ind w:left="0"/>
              <w:rPr>
                <w:lang w:val="fr-FR"/>
              </w:rPr>
            </w:pPr>
          </w:p>
        </w:tc>
        <w:tc>
          <w:tcPr>
            <w:tcW w:w="864" w:type="dxa"/>
            <w:vAlign w:val="center"/>
          </w:tcPr>
          <w:p w14:paraId="0F66AA8A" w14:textId="77777777" w:rsidR="009200BD" w:rsidRPr="006207D5" w:rsidRDefault="009200BD" w:rsidP="007056F3">
            <w:pPr>
              <w:spacing w:before="60" w:after="60"/>
              <w:ind w:left="0"/>
              <w:rPr>
                <w:lang w:val="fr-FR"/>
              </w:rPr>
            </w:pPr>
          </w:p>
        </w:tc>
        <w:tc>
          <w:tcPr>
            <w:tcW w:w="864" w:type="dxa"/>
            <w:vAlign w:val="center"/>
          </w:tcPr>
          <w:p w14:paraId="70A93A16" w14:textId="77777777" w:rsidR="009200BD" w:rsidRPr="006207D5" w:rsidRDefault="009200BD" w:rsidP="007056F3">
            <w:pPr>
              <w:spacing w:before="60" w:after="60"/>
              <w:ind w:left="0"/>
              <w:rPr>
                <w:lang w:val="fr-FR"/>
              </w:rPr>
            </w:pPr>
          </w:p>
        </w:tc>
      </w:tr>
      <w:tr w:rsidR="009200BD" w:rsidRPr="009B577B" w14:paraId="59696461" w14:textId="77777777" w:rsidTr="007056F3">
        <w:tc>
          <w:tcPr>
            <w:tcW w:w="5184" w:type="dxa"/>
          </w:tcPr>
          <w:p w14:paraId="01D3C5B6"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Coordonne les activités au niveau local et maintient la coopération avec les autres institutions communautaires, telles que le conseil villageois, les églises et écoles. </w:t>
            </w:r>
          </w:p>
        </w:tc>
        <w:tc>
          <w:tcPr>
            <w:tcW w:w="864" w:type="dxa"/>
            <w:vAlign w:val="center"/>
          </w:tcPr>
          <w:p w14:paraId="34548A38" w14:textId="77777777" w:rsidR="009200BD" w:rsidRPr="006207D5" w:rsidRDefault="009200BD" w:rsidP="007056F3">
            <w:pPr>
              <w:spacing w:before="60" w:after="60"/>
              <w:ind w:left="0"/>
              <w:rPr>
                <w:lang w:val="fr-FR"/>
              </w:rPr>
            </w:pPr>
          </w:p>
        </w:tc>
        <w:tc>
          <w:tcPr>
            <w:tcW w:w="864" w:type="dxa"/>
            <w:vAlign w:val="center"/>
          </w:tcPr>
          <w:p w14:paraId="2A475B8B" w14:textId="77777777" w:rsidR="009200BD" w:rsidRPr="006207D5" w:rsidRDefault="009200BD" w:rsidP="007056F3">
            <w:pPr>
              <w:spacing w:before="60" w:after="60"/>
              <w:ind w:left="0"/>
              <w:rPr>
                <w:lang w:val="fr-FR"/>
              </w:rPr>
            </w:pPr>
          </w:p>
        </w:tc>
        <w:tc>
          <w:tcPr>
            <w:tcW w:w="864" w:type="dxa"/>
            <w:vAlign w:val="center"/>
          </w:tcPr>
          <w:p w14:paraId="0E8F9BC5" w14:textId="77777777" w:rsidR="009200BD" w:rsidRPr="006207D5" w:rsidRDefault="009200BD" w:rsidP="007056F3">
            <w:pPr>
              <w:spacing w:before="60" w:after="60"/>
              <w:ind w:left="0"/>
              <w:rPr>
                <w:lang w:val="fr-FR"/>
              </w:rPr>
            </w:pPr>
          </w:p>
        </w:tc>
        <w:tc>
          <w:tcPr>
            <w:tcW w:w="864" w:type="dxa"/>
            <w:vAlign w:val="center"/>
          </w:tcPr>
          <w:p w14:paraId="365797DA" w14:textId="77777777" w:rsidR="009200BD" w:rsidRPr="006207D5" w:rsidRDefault="009200BD" w:rsidP="007056F3">
            <w:pPr>
              <w:spacing w:before="60" w:after="60"/>
              <w:ind w:left="0"/>
              <w:rPr>
                <w:lang w:val="fr-FR"/>
              </w:rPr>
            </w:pPr>
          </w:p>
        </w:tc>
      </w:tr>
      <w:tr w:rsidR="009200BD" w:rsidRPr="009B577B" w14:paraId="78854214" w14:textId="77777777" w:rsidTr="007056F3">
        <w:tc>
          <w:tcPr>
            <w:tcW w:w="5184" w:type="dxa"/>
          </w:tcPr>
          <w:p w14:paraId="3B3CC371"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Fait les rapports mensuels en se basant sur les registres des volontaires et FV. </w:t>
            </w:r>
          </w:p>
        </w:tc>
        <w:tc>
          <w:tcPr>
            <w:tcW w:w="864" w:type="dxa"/>
            <w:vAlign w:val="center"/>
          </w:tcPr>
          <w:p w14:paraId="2522969A" w14:textId="77777777" w:rsidR="009200BD" w:rsidRPr="006207D5" w:rsidRDefault="009200BD" w:rsidP="007056F3">
            <w:pPr>
              <w:spacing w:before="60" w:after="60"/>
              <w:ind w:left="0"/>
              <w:rPr>
                <w:lang w:val="fr-FR"/>
              </w:rPr>
            </w:pPr>
          </w:p>
        </w:tc>
        <w:tc>
          <w:tcPr>
            <w:tcW w:w="864" w:type="dxa"/>
            <w:vAlign w:val="center"/>
          </w:tcPr>
          <w:p w14:paraId="3AF84F89" w14:textId="77777777" w:rsidR="009200BD" w:rsidRPr="006207D5" w:rsidRDefault="009200BD" w:rsidP="007056F3">
            <w:pPr>
              <w:spacing w:before="60" w:after="60"/>
              <w:ind w:left="0"/>
              <w:rPr>
                <w:lang w:val="fr-FR"/>
              </w:rPr>
            </w:pPr>
          </w:p>
        </w:tc>
        <w:tc>
          <w:tcPr>
            <w:tcW w:w="864" w:type="dxa"/>
            <w:vAlign w:val="center"/>
          </w:tcPr>
          <w:p w14:paraId="63102072" w14:textId="77777777" w:rsidR="009200BD" w:rsidRPr="006207D5" w:rsidRDefault="009200BD" w:rsidP="007056F3">
            <w:pPr>
              <w:spacing w:before="60" w:after="60"/>
              <w:ind w:left="0"/>
              <w:rPr>
                <w:lang w:val="fr-FR"/>
              </w:rPr>
            </w:pPr>
          </w:p>
        </w:tc>
        <w:tc>
          <w:tcPr>
            <w:tcW w:w="864" w:type="dxa"/>
            <w:vAlign w:val="center"/>
          </w:tcPr>
          <w:p w14:paraId="7CB9A1E8" w14:textId="77777777" w:rsidR="009200BD" w:rsidRPr="006207D5" w:rsidRDefault="009200BD" w:rsidP="007056F3">
            <w:pPr>
              <w:spacing w:before="60" w:after="60"/>
              <w:ind w:left="0"/>
              <w:rPr>
                <w:lang w:val="fr-FR"/>
              </w:rPr>
            </w:pPr>
          </w:p>
        </w:tc>
      </w:tr>
      <w:tr w:rsidR="009200BD" w:rsidRPr="009B577B" w14:paraId="332448DE" w14:textId="77777777" w:rsidTr="007056F3">
        <w:tc>
          <w:tcPr>
            <w:tcW w:w="5184" w:type="dxa"/>
          </w:tcPr>
          <w:p w14:paraId="2B4502C3"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Suit le changement de comportement parmi les VCG. </w:t>
            </w:r>
          </w:p>
        </w:tc>
        <w:tc>
          <w:tcPr>
            <w:tcW w:w="864" w:type="dxa"/>
            <w:vAlign w:val="center"/>
          </w:tcPr>
          <w:p w14:paraId="1187B24F" w14:textId="77777777" w:rsidR="009200BD" w:rsidRPr="006207D5" w:rsidRDefault="009200BD" w:rsidP="007056F3">
            <w:pPr>
              <w:spacing w:before="60" w:after="60"/>
              <w:ind w:left="0"/>
              <w:rPr>
                <w:lang w:val="fr-FR"/>
              </w:rPr>
            </w:pPr>
          </w:p>
        </w:tc>
        <w:tc>
          <w:tcPr>
            <w:tcW w:w="864" w:type="dxa"/>
            <w:vAlign w:val="center"/>
          </w:tcPr>
          <w:p w14:paraId="1DD02E68" w14:textId="77777777" w:rsidR="009200BD" w:rsidRPr="006207D5" w:rsidRDefault="009200BD" w:rsidP="007056F3">
            <w:pPr>
              <w:spacing w:before="60" w:after="60"/>
              <w:ind w:left="0"/>
              <w:rPr>
                <w:lang w:val="fr-FR"/>
              </w:rPr>
            </w:pPr>
          </w:p>
        </w:tc>
        <w:tc>
          <w:tcPr>
            <w:tcW w:w="864" w:type="dxa"/>
            <w:vAlign w:val="center"/>
          </w:tcPr>
          <w:p w14:paraId="56911DFA" w14:textId="77777777" w:rsidR="009200BD" w:rsidRPr="006207D5" w:rsidRDefault="009200BD" w:rsidP="007056F3">
            <w:pPr>
              <w:spacing w:before="60" w:after="60"/>
              <w:ind w:left="0"/>
              <w:rPr>
                <w:lang w:val="fr-FR"/>
              </w:rPr>
            </w:pPr>
          </w:p>
        </w:tc>
        <w:tc>
          <w:tcPr>
            <w:tcW w:w="864" w:type="dxa"/>
            <w:vAlign w:val="center"/>
          </w:tcPr>
          <w:p w14:paraId="1837E3A1" w14:textId="77777777" w:rsidR="009200BD" w:rsidRPr="006207D5" w:rsidRDefault="009200BD" w:rsidP="007056F3">
            <w:pPr>
              <w:spacing w:before="60" w:after="60"/>
              <w:ind w:left="0"/>
              <w:rPr>
                <w:lang w:val="fr-FR"/>
              </w:rPr>
            </w:pPr>
          </w:p>
        </w:tc>
      </w:tr>
      <w:tr w:rsidR="009200BD" w:rsidRPr="009B577B" w14:paraId="7755060A" w14:textId="77777777" w:rsidTr="007056F3">
        <w:tc>
          <w:tcPr>
            <w:tcW w:w="5184" w:type="dxa"/>
          </w:tcPr>
          <w:p w14:paraId="120C3B07"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Assiste aux réunions organisées par le Superviseur</w:t>
            </w:r>
            <w:r w:rsidR="00D514AB" w:rsidRPr="006207D5">
              <w:rPr>
                <w:rFonts w:ascii="Calibri" w:hAnsi="Calibri" w:cs="Calibri"/>
                <w:sz w:val="20"/>
                <w:lang w:val="fr-FR"/>
              </w:rPr>
              <w:t>.</w:t>
            </w:r>
          </w:p>
        </w:tc>
        <w:tc>
          <w:tcPr>
            <w:tcW w:w="864" w:type="dxa"/>
            <w:vAlign w:val="center"/>
          </w:tcPr>
          <w:p w14:paraId="7A412EDE" w14:textId="77777777" w:rsidR="009200BD" w:rsidRPr="006207D5" w:rsidRDefault="009200BD" w:rsidP="007056F3">
            <w:pPr>
              <w:spacing w:before="60" w:after="60"/>
              <w:ind w:left="0"/>
              <w:rPr>
                <w:lang w:val="fr-FR"/>
              </w:rPr>
            </w:pPr>
          </w:p>
        </w:tc>
        <w:tc>
          <w:tcPr>
            <w:tcW w:w="864" w:type="dxa"/>
            <w:vAlign w:val="center"/>
          </w:tcPr>
          <w:p w14:paraId="31AFE4C0" w14:textId="77777777" w:rsidR="009200BD" w:rsidRPr="006207D5" w:rsidRDefault="009200BD" w:rsidP="007056F3">
            <w:pPr>
              <w:spacing w:before="60" w:after="60"/>
              <w:ind w:left="0"/>
              <w:rPr>
                <w:lang w:val="fr-FR"/>
              </w:rPr>
            </w:pPr>
          </w:p>
        </w:tc>
        <w:tc>
          <w:tcPr>
            <w:tcW w:w="864" w:type="dxa"/>
            <w:vAlign w:val="center"/>
          </w:tcPr>
          <w:p w14:paraId="43E75505" w14:textId="77777777" w:rsidR="009200BD" w:rsidRPr="006207D5" w:rsidRDefault="009200BD" w:rsidP="007056F3">
            <w:pPr>
              <w:spacing w:before="60" w:after="60"/>
              <w:ind w:left="0"/>
              <w:rPr>
                <w:lang w:val="fr-FR"/>
              </w:rPr>
            </w:pPr>
          </w:p>
        </w:tc>
        <w:tc>
          <w:tcPr>
            <w:tcW w:w="864" w:type="dxa"/>
            <w:vAlign w:val="center"/>
          </w:tcPr>
          <w:p w14:paraId="1CB56E4B" w14:textId="77777777" w:rsidR="009200BD" w:rsidRPr="006207D5" w:rsidRDefault="009200BD" w:rsidP="007056F3">
            <w:pPr>
              <w:spacing w:before="60" w:after="60"/>
              <w:ind w:left="0"/>
              <w:rPr>
                <w:lang w:val="fr-FR"/>
              </w:rPr>
            </w:pPr>
          </w:p>
        </w:tc>
      </w:tr>
      <w:tr w:rsidR="009200BD" w:rsidRPr="009B577B" w14:paraId="1092A0E1" w14:textId="77777777" w:rsidTr="007056F3">
        <w:tc>
          <w:tcPr>
            <w:tcW w:w="5184" w:type="dxa"/>
          </w:tcPr>
          <w:p w14:paraId="13D5A2D3" w14:textId="2FD7C081"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Maintient un système de </w:t>
            </w:r>
            <w:r w:rsidR="00E12BBC" w:rsidRPr="006207D5">
              <w:rPr>
                <w:rFonts w:ascii="Calibri" w:hAnsi="Calibri" w:cs="Calibri"/>
                <w:sz w:val="20"/>
                <w:lang w:val="fr-FR"/>
              </w:rPr>
              <w:t>classement</w:t>
            </w:r>
            <w:r w:rsidRPr="006207D5">
              <w:rPr>
                <w:rFonts w:ascii="Calibri" w:hAnsi="Calibri" w:cs="Calibri"/>
                <w:sz w:val="20"/>
                <w:lang w:val="fr-FR"/>
              </w:rPr>
              <w:t xml:space="preserve"> au bureau du projet pour que les copies des rapports du Promoteur et les listes de contrôle pour l’amélioration de la qualité (LCAQ) sont facilement accessibles. </w:t>
            </w:r>
          </w:p>
        </w:tc>
        <w:tc>
          <w:tcPr>
            <w:tcW w:w="864" w:type="dxa"/>
            <w:vAlign w:val="center"/>
          </w:tcPr>
          <w:p w14:paraId="05D42F6E" w14:textId="77777777" w:rsidR="009200BD" w:rsidRPr="006207D5" w:rsidRDefault="009200BD" w:rsidP="007056F3">
            <w:pPr>
              <w:spacing w:before="60" w:after="60"/>
              <w:ind w:left="0"/>
              <w:rPr>
                <w:lang w:val="fr-FR"/>
              </w:rPr>
            </w:pPr>
          </w:p>
        </w:tc>
        <w:tc>
          <w:tcPr>
            <w:tcW w:w="864" w:type="dxa"/>
            <w:vAlign w:val="center"/>
          </w:tcPr>
          <w:p w14:paraId="382C39F8" w14:textId="77777777" w:rsidR="009200BD" w:rsidRPr="006207D5" w:rsidRDefault="009200BD" w:rsidP="007056F3">
            <w:pPr>
              <w:spacing w:before="60" w:after="60"/>
              <w:ind w:left="0"/>
              <w:rPr>
                <w:lang w:val="fr-FR"/>
              </w:rPr>
            </w:pPr>
          </w:p>
        </w:tc>
        <w:tc>
          <w:tcPr>
            <w:tcW w:w="864" w:type="dxa"/>
            <w:vAlign w:val="center"/>
          </w:tcPr>
          <w:p w14:paraId="13B8C2FA" w14:textId="77777777" w:rsidR="009200BD" w:rsidRPr="006207D5" w:rsidRDefault="009200BD" w:rsidP="007056F3">
            <w:pPr>
              <w:spacing w:before="60" w:after="60"/>
              <w:ind w:left="0"/>
              <w:rPr>
                <w:lang w:val="fr-FR"/>
              </w:rPr>
            </w:pPr>
          </w:p>
        </w:tc>
        <w:tc>
          <w:tcPr>
            <w:tcW w:w="864" w:type="dxa"/>
            <w:vAlign w:val="center"/>
          </w:tcPr>
          <w:p w14:paraId="321CA92B" w14:textId="77777777" w:rsidR="009200BD" w:rsidRPr="006207D5" w:rsidRDefault="009200BD" w:rsidP="007056F3">
            <w:pPr>
              <w:spacing w:before="60" w:after="60"/>
              <w:ind w:left="0"/>
              <w:rPr>
                <w:lang w:val="fr-FR"/>
              </w:rPr>
            </w:pPr>
          </w:p>
        </w:tc>
      </w:tr>
      <w:tr w:rsidR="009200BD" w:rsidRPr="009B577B" w14:paraId="316A7BF1" w14:textId="77777777" w:rsidTr="007056F3">
        <w:tc>
          <w:tcPr>
            <w:tcW w:w="5184" w:type="dxa"/>
          </w:tcPr>
          <w:p w14:paraId="64328B70"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Responsable de la performance et du développement professionnel des Promoteurs qui lui rapportent. </w:t>
            </w:r>
          </w:p>
        </w:tc>
        <w:tc>
          <w:tcPr>
            <w:tcW w:w="864" w:type="dxa"/>
            <w:vAlign w:val="center"/>
          </w:tcPr>
          <w:p w14:paraId="021C2E45" w14:textId="77777777" w:rsidR="009200BD" w:rsidRPr="006207D5" w:rsidRDefault="009200BD" w:rsidP="007056F3">
            <w:pPr>
              <w:spacing w:before="60" w:after="60"/>
              <w:ind w:left="0"/>
              <w:rPr>
                <w:lang w:val="fr-FR"/>
              </w:rPr>
            </w:pPr>
          </w:p>
        </w:tc>
        <w:tc>
          <w:tcPr>
            <w:tcW w:w="864" w:type="dxa"/>
            <w:vAlign w:val="center"/>
          </w:tcPr>
          <w:p w14:paraId="0E27B3BC" w14:textId="77777777" w:rsidR="009200BD" w:rsidRPr="006207D5" w:rsidRDefault="009200BD" w:rsidP="007056F3">
            <w:pPr>
              <w:spacing w:before="60" w:after="60"/>
              <w:ind w:left="0"/>
              <w:rPr>
                <w:lang w:val="fr-FR"/>
              </w:rPr>
            </w:pPr>
          </w:p>
        </w:tc>
        <w:tc>
          <w:tcPr>
            <w:tcW w:w="864" w:type="dxa"/>
            <w:vAlign w:val="center"/>
          </w:tcPr>
          <w:p w14:paraId="2426DC49" w14:textId="77777777" w:rsidR="009200BD" w:rsidRPr="006207D5" w:rsidRDefault="009200BD" w:rsidP="007056F3">
            <w:pPr>
              <w:spacing w:before="60" w:after="60"/>
              <w:ind w:left="0"/>
              <w:rPr>
                <w:lang w:val="fr-FR"/>
              </w:rPr>
            </w:pPr>
          </w:p>
        </w:tc>
        <w:tc>
          <w:tcPr>
            <w:tcW w:w="864" w:type="dxa"/>
            <w:vAlign w:val="center"/>
          </w:tcPr>
          <w:p w14:paraId="01DDB4B7" w14:textId="77777777" w:rsidR="009200BD" w:rsidRPr="006207D5" w:rsidRDefault="009200BD" w:rsidP="007056F3">
            <w:pPr>
              <w:spacing w:before="60" w:after="60"/>
              <w:ind w:left="0"/>
              <w:rPr>
                <w:lang w:val="fr-FR"/>
              </w:rPr>
            </w:pPr>
          </w:p>
        </w:tc>
      </w:tr>
      <w:tr w:rsidR="009200BD" w:rsidRPr="009B577B" w14:paraId="55EFF0ED" w14:textId="77777777" w:rsidTr="007056F3">
        <w:tc>
          <w:tcPr>
            <w:tcW w:w="5184" w:type="dxa"/>
          </w:tcPr>
          <w:p w14:paraId="5D218D84"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Sert de modèle de leadership pour tous les agents et développe intentionnellement le potentiel de leadership du Superviseur. </w:t>
            </w:r>
          </w:p>
        </w:tc>
        <w:tc>
          <w:tcPr>
            <w:tcW w:w="864" w:type="dxa"/>
            <w:vAlign w:val="center"/>
          </w:tcPr>
          <w:p w14:paraId="6B3EDDF0" w14:textId="77777777" w:rsidR="009200BD" w:rsidRPr="006207D5" w:rsidRDefault="009200BD" w:rsidP="007056F3">
            <w:pPr>
              <w:spacing w:before="60" w:after="60"/>
              <w:ind w:left="0"/>
              <w:rPr>
                <w:lang w:val="fr-FR"/>
              </w:rPr>
            </w:pPr>
          </w:p>
        </w:tc>
        <w:tc>
          <w:tcPr>
            <w:tcW w:w="864" w:type="dxa"/>
            <w:vAlign w:val="center"/>
          </w:tcPr>
          <w:p w14:paraId="65D529FC" w14:textId="77777777" w:rsidR="009200BD" w:rsidRPr="006207D5" w:rsidRDefault="009200BD" w:rsidP="007056F3">
            <w:pPr>
              <w:spacing w:before="60" w:after="60"/>
              <w:ind w:left="0"/>
              <w:rPr>
                <w:lang w:val="fr-FR"/>
              </w:rPr>
            </w:pPr>
          </w:p>
        </w:tc>
        <w:tc>
          <w:tcPr>
            <w:tcW w:w="864" w:type="dxa"/>
            <w:vAlign w:val="center"/>
          </w:tcPr>
          <w:p w14:paraId="3DB894AB" w14:textId="77777777" w:rsidR="009200BD" w:rsidRPr="006207D5" w:rsidRDefault="009200BD" w:rsidP="007056F3">
            <w:pPr>
              <w:spacing w:before="60" w:after="60"/>
              <w:ind w:left="0"/>
              <w:rPr>
                <w:lang w:val="fr-FR"/>
              </w:rPr>
            </w:pPr>
          </w:p>
        </w:tc>
        <w:tc>
          <w:tcPr>
            <w:tcW w:w="864" w:type="dxa"/>
            <w:vAlign w:val="center"/>
          </w:tcPr>
          <w:p w14:paraId="6D2C4214" w14:textId="77777777" w:rsidR="009200BD" w:rsidRPr="006207D5" w:rsidRDefault="009200BD" w:rsidP="007056F3">
            <w:pPr>
              <w:spacing w:before="60" w:after="60"/>
              <w:ind w:left="0"/>
              <w:rPr>
                <w:lang w:val="fr-FR"/>
              </w:rPr>
            </w:pPr>
          </w:p>
        </w:tc>
      </w:tr>
      <w:tr w:rsidR="009200BD" w:rsidRPr="009B577B" w14:paraId="3F749643" w14:textId="77777777" w:rsidTr="007056F3">
        <w:trPr>
          <w:trHeight w:val="1008"/>
        </w:trPr>
        <w:tc>
          <w:tcPr>
            <w:tcW w:w="5184" w:type="dxa"/>
          </w:tcPr>
          <w:p w14:paraId="70FA9115"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Fait la revue des plans de leçon de flip chart avec les Promoteurs toutes les deux semaines pour assurer qu’ils comprennent bien les informations et peuvent enseigner les informations d’une manière participative. </w:t>
            </w:r>
          </w:p>
        </w:tc>
        <w:tc>
          <w:tcPr>
            <w:tcW w:w="864" w:type="dxa"/>
            <w:vAlign w:val="center"/>
          </w:tcPr>
          <w:p w14:paraId="579CBC6D" w14:textId="77777777" w:rsidR="009200BD" w:rsidRPr="006207D5" w:rsidRDefault="009200BD" w:rsidP="007056F3">
            <w:pPr>
              <w:spacing w:before="60" w:after="60"/>
              <w:ind w:left="0"/>
              <w:rPr>
                <w:lang w:val="fr-FR"/>
              </w:rPr>
            </w:pPr>
          </w:p>
        </w:tc>
        <w:tc>
          <w:tcPr>
            <w:tcW w:w="864" w:type="dxa"/>
            <w:vAlign w:val="center"/>
          </w:tcPr>
          <w:p w14:paraId="32F58DB8" w14:textId="77777777" w:rsidR="009200BD" w:rsidRPr="006207D5" w:rsidRDefault="009200BD" w:rsidP="007056F3">
            <w:pPr>
              <w:spacing w:before="60" w:after="60"/>
              <w:ind w:left="0"/>
              <w:rPr>
                <w:lang w:val="fr-FR"/>
              </w:rPr>
            </w:pPr>
          </w:p>
        </w:tc>
        <w:tc>
          <w:tcPr>
            <w:tcW w:w="864" w:type="dxa"/>
            <w:vAlign w:val="center"/>
          </w:tcPr>
          <w:p w14:paraId="114AA9CF" w14:textId="77777777" w:rsidR="009200BD" w:rsidRPr="006207D5" w:rsidRDefault="009200BD" w:rsidP="007056F3">
            <w:pPr>
              <w:spacing w:before="60" w:after="60"/>
              <w:ind w:left="0"/>
              <w:rPr>
                <w:lang w:val="fr-FR"/>
              </w:rPr>
            </w:pPr>
          </w:p>
        </w:tc>
        <w:tc>
          <w:tcPr>
            <w:tcW w:w="864" w:type="dxa"/>
            <w:vAlign w:val="center"/>
          </w:tcPr>
          <w:p w14:paraId="78611521" w14:textId="77777777" w:rsidR="009200BD" w:rsidRPr="006207D5" w:rsidRDefault="009200BD" w:rsidP="007056F3">
            <w:pPr>
              <w:spacing w:before="60" w:after="60"/>
              <w:ind w:left="0"/>
              <w:rPr>
                <w:lang w:val="fr-FR"/>
              </w:rPr>
            </w:pPr>
          </w:p>
        </w:tc>
      </w:tr>
      <w:tr w:rsidR="009200BD" w:rsidRPr="009B577B" w14:paraId="572D9ED8" w14:textId="77777777" w:rsidTr="007056F3">
        <w:tc>
          <w:tcPr>
            <w:tcW w:w="5184" w:type="dxa"/>
          </w:tcPr>
          <w:p w14:paraId="76B56B2B"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Evalue les capacités des agents et coordonne les formations initiales ou continues en se basant sur le besoin et objectifs du programme. </w:t>
            </w:r>
          </w:p>
        </w:tc>
        <w:tc>
          <w:tcPr>
            <w:tcW w:w="864" w:type="dxa"/>
            <w:vAlign w:val="center"/>
          </w:tcPr>
          <w:p w14:paraId="28DD40DE" w14:textId="77777777" w:rsidR="009200BD" w:rsidRPr="006207D5" w:rsidRDefault="009200BD" w:rsidP="007056F3">
            <w:pPr>
              <w:spacing w:before="60" w:after="60"/>
              <w:ind w:left="0"/>
              <w:rPr>
                <w:lang w:val="fr-FR"/>
              </w:rPr>
            </w:pPr>
          </w:p>
        </w:tc>
        <w:tc>
          <w:tcPr>
            <w:tcW w:w="864" w:type="dxa"/>
            <w:vAlign w:val="center"/>
          </w:tcPr>
          <w:p w14:paraId="4B0E3C05" w14:textId="77777777" w:rsidR="009200BD" w:rsidRPr="006207D5" w:rsidRDefault="009200BD" w:rsidP="007056F3">
            <w:pPr>
              <w:spacing w:before="60" w:after="60"/>
              <w:ind w:left="0"/>
              <w:rPr>
                <w:lang w:val="fr-FR"/>
              </w:rPr>
            </w:pPr>
          </w:p>
        </w:tc>
        <w:tc>
          <w:tcPr>
            <w:tcW w:w="864" w:type="dxa"/>
            <w:vAlign w:val="center"/>
          </w:tcPr>
          <w:p w14:paraId="7C216E92" w14:textId="77777777" w:rsidR="009200BD" w:rsidRPr="006207D5" w:rsidRDefault="009200BD" w:rsidP="007056F3">
            <w:pPr>
              <w:spacing w:before="60" w:after="60"/>
              <w:ind w:left="0"/>
              <w:rPr>
                <w:lang w:val="fr-FR"/>
              </w:rPr>
            </w:pPr>
          </w:p>
        </w:tc>
        <w:tc>
          <w:tcPr>
            <w:tcW w:w="864" w:type="dxa"/>
            <w:vAlign w:val="center"/>
          </w:tcPr>
          <w:p w14:paraId="299BC051" w14:textId="77777777" w:rsidR="009200BD" w:rsidRPr="006207D5" w:rsidRDefault="009200BD" w:rsidP="007056F3">
            <w:pPr>
              <w:spacing w:before="60" w:after="60"/>
              <w:ind w:left="0"/>
              <w:rPr>
                <w:lang w:val="fr-FR"/>
              </w:rPr>
            </w:pPr>
          </w:p>
        </w:tc>
      </w:tr>
      <w:tr w:rsidR="009200BD" w:rsidRPr="009B577B" w14:paraId="2A7D052E" w14:textId="77777777" w:rsidTr="007056F3">
        <w:tc>
          <w:tcPr>
            <w:tcW w:w="5184" w:type="dxa"/>
          </w:tcPr>
          <w:p w14:paraId="0C339FE2"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Rend visite, suit et évalue au moins un VCG de chaque CG chaque mois, et supervise le travail des VCG en les accompagnant lors les visites à domicile et en les observant en train de diriger les rencontres de groupe. </w:t>
            </w:r>
          </w:p>
        </w:tc>
        <w:tc>
          <w:tcPr>
            <w:tcW w:w="864" w:type="dxa"/>
            <w:vAlign w:val="center"/>
          </w:tcPr>
          <w:p w14:paraId="33896BA8" w14:textId="77777777" w:rsidR="009200BD" w:rsidRPr="006207D5" w:rsidRDefault="009200BD" w:rsidP="007056F3">
            <w:pPr>
              <w:spacing w:before="60" w:after="60"/>
              <w:ind w:left="0"/>
              <w:rPr>
                <w:lang w:val="fr-FR"/>
              </w:rPr>
            </w:pPr>
          </w:p>
        </w:tc>
        <w:tc>
          <w:tcPr>
            <w:tcW w:w="864" w:type="dxa"/>
            <w:vAlign w:val="center"/>
          </w:tcPr>
          <w:p w14:paraId="39F3DB9B" w14:textId="77777777" w:rsidR="009200BD" w:rsidRPr="006207D5" w:rsidRDefault="009200BD" w:rsidP="007056F3">
            <w:pPr>
              <w:spacing w:before="60" w:after="60"/>
              <w:ind w:left="0"/>
              <w:rPr>
                <w:lang w:val="fr-FR"/>
              </w:rPr>
            </w:pPr>
          </w:p>
        </w:tc>
        <w:tc>
          <w:tcPr>
            <w:tcW w:w="864" w:type="dxa"/>
            <w:vAlign w:val="center"/>
          </w:tcPr>
          <w:p w14:paraId="5B3C9F66" w14:textId="77777777" w:rsidR="009200BD" w:rsidRPr="006207D5" w:rsidRDefault="009200BD" w:rsidP="007056F3">
            <w:pPr>
              <w:spacing w:before="60" w:after="60"/>
              <w:ind w:left="0"/>
              <w:rPr>
                <w:lang w:val="fr-FR"/>
              </w:rPr>
            </w:pPr>
          </w:p>
        </w:tc>
        <w:tc>
          <w:tcPr>
            <w:tcW w:w="864" w:type="dxa"/>
            <w:vAlign w:val="center"/>
          </w:tcPr>
          <w:p w14:paraId="3FBC00F1" w14:textId="77777777" w:rsidR="009200BD" w:rsidRPr="006207D5" w:rsidRDefault="009200BD" w:rsidP="007056F3">
            <w:pPr>
              <w:spacing w:before="60" w:after="60"/>
              <w:ind w:left="0"/>
              <w:rPr>
                <w:lang w:val="fr-FR"/>
              </w:rPr>
            </w:pPr>
          </w:p>
        </w:tc>
      </w:tr>
      <w:tr w:rsidR="009200BD" w:rsidRPr="009B577B" w14:paraId="08E68D6F" w14:textId="77777777" w:rsidTr="007056F3">
        <w:tc>
          <w:tcPr>
            <w:tcW w:w="5184" w:type="dxa"/>
          </w:tcPr>
          <w:p w14:paraId="193C7135"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Collecte les rapports du Promoteur chaque mois, revoit les rapports et assure que les informations présentées sont raisonnables et complètes. </w:t>
            </w:r>
          </w:p>
        </w:tc>
        <w:tc>
          <w:tcPr>
            <w:tcW w:w="864" w:type="dxa"/>
            <w:vAlign w:val="center"/>
          </w:tcPr>
          <w:p w14:paraId="3ECFBA46" w14:textId="77777777" w:rsidR="009200BD" w:rsidRPr="006207D5" w:rsidRDefault="009200BD" w:rsidP="007056F3">
            <w:pPr>
              <w:spacing w:before="60" w:after="60"/>
              <w:ind w:left="0"/>
              <w:rPr>
                <w:lang w:val="fr-FR"/>
              </w:rPr>
            </w:pPr>
          </w:p>
        </w:tc>
        <w:tc>
          <w:tcPr>
            <w:tcW w:w="864" w:type="dxa"/>
            <w:vAlign w:val="center"/>
          </w:tcPr>
          <w:p w14:paraId="4229D5DD" w14:textId="77777777" w:rsidR="009200BD" w:rsidRPr="006207D5" w:rsidRDefault="009200BD" w:rsidP="007056F3">
            <w:pPr>
              <w:spacing w:before="60" w:after="60"/>
              <w:ind w:left="0"/>
              <w:rPr>
                <w:lang w:val="fr-FR"/>
              </w:rPr>
            </w:pPr>
          </w:p>
        </w:tc>
        <w:tc>
          <w:tcPr>
            <w:tcW w:w="864" w:type="dxa"/>
            <w:vAlign w:val="center"/>
          </w:tcPr>
          <w:p w14:paraId="59FE4F3B" w14:textId="77777777" w:rsidR="009200BD" w:rsidRPr="006207D5" w:rsidRDefault="009200BD" w:rsidP="007056F3">
            <w:pPr>
              <w:spacing w:before="60" w:after="60"/>
              <w:ind w:left="0"/>
              <w:rPr>
                <w:lang w:val="fr-FR"/>
              </w:rPr>
            </w:pPr>
          </w:p>
        </w:tc>
        <w:tc>
          <w:tcPr>
            <w:tcW w:w="864" w:type="dxa"/>
            <w:vAlign w:val="center"/>
          </w:tcPr>
          <w:p w14:paraId="0C32835F" w14:textId="77777777" w:rsidR="009200BD" w:rsidRPr="006207D5" w:rsidRDefault="009200BD" w:rsidP="007056F3">
            <w:pPr>
              <w:spacing w:before="60" w:after="60"/>
              <w:ind w:left="0"/>
              <w:rPr>
                <w:lang w:val="fr-FR"/>
              </w:rPr>
            </w:pPr>
          </w:p>
        </w:tc>
      </w:tr>
      <w:tr w:rsidR="009200BD" w:rsidRPr="009B577B" w14:paraId="6E6D543C" w14:textId="77777777" w:rsidTr="007056F3">
        <w:tc>
          <w:tcPr>
            <w:tcW w:w="5184" w:type="dxa"/>
          </w:tcPr>
          <w:p w14:paraId="0FCC9E77"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Assure que le projet est bien présenté pendant les rencontres et forums réguliers au niveau de la province/état/national. </w:t>
            </w:r>
          </w:p>
        </w:tc>
        <w:tc>
          <w:tcPr>
            <w:tcW w:w="864" w:type="dxa"/>
            <w:vAlign w:val="center"/>
          </w:tcPr>
          <w:p w14:paraId="37E7E51E" w14:textId="77777777" w:rsidR="009200BD" w:rsidRPr="006207D5" w:rsidRDefault="009200BD" w:rsidP="007056F3">
            <w:pPr>
              <w:spacing w:before="60" w:after="60"/>
              <w:ind w:left="0"/>
              <w:rPr>
                <w:lang w:val="fr-FR"/>
              </w:rPr>
            </w:pPr>
          </w:p>
        </w:tc>
        <w:tc>
          <w:tcPr>
            <w:tcW w:w="864" w:type="dxa"/>
            <w:vAlign w:val="center"/>
          </w:tcPr>
          <w:p w14:paraId="564D77FA" w14:textId="77777777" w:rsidR="009200BD" w:rsidRPr="006207D5" w:rsidRDefault="009200BD" w:rsidP="007056F3">
            <w:pPr>
              <w:spacing w:before="60" w:after="60"/>
              <w:ind w:left="0"/>
              <w:rPr>
                <w:lang w:val="fr-FR"/>
              </w:rPr>
            </w:pPr>
          </w:p>
        </w:tc>
        <w:tc>
          <w:tcPr>
            <w:tcW w:w="864" w:type="dxa"/>
            <w:vAlign w:val="center"/>
          </w:tcPr>
          <w:p w14:paraId="7500A7FB" w14:textId="77777777" w:rsidR="009200BD" w:rsidRPr="006207D5" w:rsidRDefault="009200BD" w:rsidP="007056F3">
            <w:pPr>
              <w:spacing w:before="60" w:after="60"/>
              <w:ind w:left="0"/>
              <w:rPr>
                <w:lang w:val="fr-FR"/>
              </w:rPr>
            </w:pPr>
          </w:p>
        </w:tc>
        <w:tc>
          <w:tcPr>
            <w:tcW w:w="864" w:type="dxa"/>
            <w:vAlign w:val="center"/>
          </w:tcPr>
          <w:p w14:paraId="3539332F" w14:textId="77777777" w:rsidR="009200BD" w:rsidRPr="006207D5" w:rsidRDefault="009200BD" w:rsidP="007056F3">
            <w:pPr>
              <w:spacing w:before="60" w:after="60"/>
              <w:ind w:left="0"/>
              <w:rPr>
                <w:lang w:val="fr-FR"/>
              </w:rPr>
            </w:pPr>
          </w:p>
        </w:tc>
      </w:tr>
      <w:tr w:rsidR="009200BD" w:rsidRPr="009B577B" w14:paraId="07B3803C" w14:textId="77777777" w:rsidTr="007056F3">
        <w:tc>
          <w:tcPr>
            <w:tcW w:w="5184" w:type="dxa"/>
          </w:tcPr>
          <w:p w14:paraId="73456A8B"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Prépare le rapport mensuel en utilisant les informations fournies par les Promoteurs</w:t>
            </w:r>
            <w:r w:rsidR="00D514AB" w:rsidRPr="006207D5">
              <w:rPr>
                <w:rFonts w:ascii="Calibri" w:hAnsi="Calibri" w:cs="Calibri"/>
                <w:sz w:val="20"/>
                <w:lang w:val="fr-FR"/>
              </w:rPr>
              <w:t>.</w:t>
            </w:r>
          </w:p>
        </w:tc>
        <w:tc>
          <w:tcPr>
            <w:tcW w:w="864" w:type="dxa"/>
            <w:vAlign w:val="center"/>
          </w:tcPr>
          <w:p w14:paraId="4915544D" w14:textId="77777777" w:rsidR="009200BD" w:rsidRPr="006207D5" w:rsidRDefault="009200BD" w:rsidP="007056F3">
            <w:pPr>
              <w:spacing w:before="60" w:after="60"/>
              <w:ind w:left="0"/>
              <w:rPr>
                <w:lang w:val="fr-FR"/>
              </w:rPr>
            </w:pPr>
          </w:p>
        </w:tc>
        <w:tc>
          <w:tcPr>
            <w:tcW w:w="864" w:type="dxa"/>
            <w:vAlign w:val="center"/>
          </w:tcPr>
          <w:p w14:paraId="524FE6E9" w14:textId="77777777" w:rsidR="009200BD" w:rsidRPr="006207D5" w:rsidRDefault="009200BD" w:rsidP="007056F3">
            <w:pPr>
              <w:spacing w:before="60" w:after="60"/>
              <w:ind w:left="0"/>
              <w:rPr>
                <w:lang w:val="fr-FR"/>
              </w:rPr>
            </w:pPr>
          </w:p>
        </w:tc>
        <w:tc>
          <w:tcPr>
            <w:tcW w:w="864" w:type="dxa"/>
            <w:vAlign w:val="center"/>
          </w:tcPr>
          <w:p w14:paraId="5E5A69C9" w14:textId="77777777" w:rsidR="009200BD" w:rsidRPr="006207D5" w:rsidRDefault="009200BD" w:rsidP="007056F3">
            <w:pPr>
              <w:spacing w:before="60" w:after="60"/>
              <w:ind w:left="0"/>
              <w:rPr>
                <w:lang w:val="fr-FR"/>
              </w:rPr>
            </w:pPr>
          </w:p>
        </w:tc>
        <w:tc>
          <w:tcPr>
            <w:tcW w:w="864" w:type="dxa"/>
            <w:vAlign w:val="center"/>
          </w:tcPr>
          <w:p w14:paraId="4D99287F" w14:textId="77777777" w:rsidR="009200BD" w:rsidRPr="006207D5" w:rsidRDefault="009200BD" w:rsidP="007056F3">
            <w:pPr>
              <w:spacing w:before="60" w:after="60"/>
              <w:ind w:left="0"/>
              <w:rPr>
                <w:lang w:val="fr-FR"/>
              </w:rPr>
            </w:pPr>
          </w:p>
        </w:tc>
      </w:tr>
      <w:tr w:rsidR="009200BD" w:rsidRPr="009B577B" w14:paraId="44686F9C" w14:textId="77777777" w:rsidTr="007056F3">
        <w:trPr>
          <w:trHeight w:val="611"/>
        </w:trPr>
        <w:tc>
          <w:tcPr>
            <w:tcW w:w="5184" w:type="dxa"/>
          </w:tcPr>
          <w:p w14:paraId="0C4B2716"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Joue un rôle principal dans le recrutement, orientation et formation des nouveaux agents techniques du programme. </w:t>
            </w:r>
          </w:p>
        </w:tc>
        <w:tc>
          <w:tcPr>
            <w:tcW w:w="864" w:type="dxa"/>
            <w:vAlign w:val="center"/>
          </w:tcPr>
          <w:p w14:paraId="3A272DB1" w14:textId="77777777" w:rsidR="009200BD" w:rsidRPr="006207D5" w:rsidRDefault="009200BD" w:rsidP="007056F3">
            <w:pPr>
              <w:spacing w:before="60" w:after="60"/>
              <w:ind w:left="0"/>
              <w:rPr>
                <w:lang w:val="fr-FR"/>
              </w:rPr>
            </w:pPr>
          </w:p>
        </w:tc>
        <w:tc>
          <w:tcPr>
            <w:tcW w:w="864" w:type="dxa"/>
            <w:vAlign w:val="center"/>
          </w:tcPr>
          <w:p w14:paraId="0C10A9B5" w14:textId="77777777" w:rsidR="009200BD" w:rsidRPr="006207D5" w:rsidRDefault="009200BD" w:rsidP="007056F3">
            <w:pPr>
              <w:spacing w:before="60" w:after="60"/>
              <w:ind w:left="0"/>
              <w:rPr>
                <w:lang w:val="fr-FR"/>
              </w:rPr>
            </w:pPr>
          </w:p>
        </w:tc>
        <w:tc>
          <w:tcPr>
            <w:tcW w:w="864" w:type="dxa"/>
            <w:vAlign w:val="center"/>
          </w:tcPr>
          <w:p w14:paraId="764B4663" w14:textId="77777777" w:rsidR="009200BD" w:rsidRPr="006207D5" w:rsidRDefault="009200BD" w:rsidP="007056F3">
            <w:pPr>
              <w:spacing w:before="60" w:after="60"/>
              <w:ind w:left="0"/>
              <w:rPr>
                <w:lang w:val="fr-FR"/>
              </w:rPr>
            </w:pPr>
          </w:p>
        </w:tc>
        <w:tc>
          <w:tcPr>
            <w:tcW w:w="864" w:type="dxa"/>
            <w:vAlign w:val="center"/>
          </w:tcPr>
          <w:p w14:paraId="40D848AA" w14:textId="77777777" w:rsidR="009200BD" w:rsidRPr="006207D5" w:rsidRDefault="009200BD" w:rsidP="007056F3">
            <w:pPr>
              <w:spacing w:before="60" w:after="60"/>
              <w:ind w:left="0"/>
              <w:rPr>
                <w:lang w:val="fr-FR"/>
              </w:rPr>
            </w:pPr>
          </w:p>
        </w:tc>
      </w:tr>
      <w:tr w:rsidR="009200BD" w:rsidRPr="009B577B" w14:paraId="658B0B91" w14:textId="77777777" w:rsidTr="007056F3">
        <w:tc>
          <w:tcPr>
            <w:tcW w:w="5184" w:type="dxa"/>
          </w:tcPr>
          <w:p w14:paraId="758E82F1" w14:textId="0300D1A2"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Supervise chaque Promoteur qui lui rapporte sur le terrain au moins deux fois par mois, mène les LCAQ et complète toutes les sections de la liste de contrôle de la </w:t>
            </w:r>
            <w:r w:rsidR="00A51E7C" w:rsidRPr="006207D5">
              <w:rPr>
                <w:rFonts w:ascii="Calibri" w:hAnsi="Calibri" w:cs="Calibri"/>
                <w:sz w:val="20"/>
                <w:lang w:val="fr-FR"/>
              </w:rPr>
              <w:t>Supervision Formative</w:t>
            </w:r>
            <w:r w:rsidRPr="006207D5">
              <w:rPr>
                <w:rFonts w:ascii="Calibri" w:hAnsi="Calibri" w:cs="Calibri"/>
                <w:sz w:val="20"/>
                <w:lang w:val="fr-FR"/>
              </w:rPr>
              <w:t xml:space="preserve"> du Promoteur chaque trimestre.</w:t>
            </w:r>
          </w:p>
        </w:tc>
        <w:tc>
          <w:tcPr>
            <w:tcW w:w="864" w:type="dxa"/>
            <w:vAlign w:val="center"/>
          </w:tcPr>
          <w:p w14:paraId="77425E7E" w14:textId="77777777" w:rsidR="009200BD" w:rsidRPr="006207D5" w:rsidRDefault="009200BD" w:rsidP="007056F3">
            <w:pPr>
              <w:spacing w:before="60" w:after="60"/>
              <w:ind w:left="0"/>
              <w:rPr>
                <w:lang w:val="fr-FR"/>
              </w:rPr>
            </w:pPr>
          </w:p>
        </w:tc>
        <w:tc>
          <w:tcPr>
            <w:tcW w:w="864" w:type="dxa"/>
            <w:vAlign w:val="center"/>
          </w:tcPr>
          <w:p w14:paraId="48300D38" w14:textId="77777777" w:rsidR="009200BD" w:rsidRPr="006207D5" w:rsidRDefault="009200BD" w:rsidP="007056F3">
            <w:pPr>
              <w:spacing w:before="60" w:after="60"/>
              <w:ind w:left="0"/>
              <w:rPr>
                <w:lang w:val="fr-FR"/>
              </w:rPr>
            </w:pPr>
          </w:p>
        </w:tc>
        <w:tc>
          <w:tcPr>
            <w:tcW w:w="864" w:type="dxa"/>
            <w:vAlign w:val="center"/>
          </w:tcPr>
          <w:p w14:paraId="76780A83" w14:textId="77777777" w:rsidR="009200BD" w:rsidRPr="006207D5" w:rsidRDefault="009200BD" w:rsidP="007056F3">
            <w:pPr>
              <w:spacing w:before="60" w:after="60"/>
              <w:ind w:left="0"/>
              <w:rPr>
                <w:lang w:val="fr-FR"/>
              </w:rPr>
            </w:pPr>
          </w:p>
        </w:tc>
        <w:tc>
          <w:tcPr>
            <w:tcW w:w="864" w:type="dxa"/>
            <w:vAlign w:val="center"/>
          </w:tcPr>
          <w:p w14:paraId="76383661" w14:textId="77777777" w:rsidR="009200BD" w:rsidRPr="006207D5" w:rsidRDefault="009200BD" w:rsidP="007056F3">
            <w:pPr>
              <w:spacing w:before="60" w:after="60"/>
              <w:ind w:left="0"/>
              <w:rPr>
                <w:lang w:val="fr-FR"/>
              </w:rPr>
            </w:pPr>
          </w:p>
        </w:tc>
      </w:tr>
      <w:tr w:rsidR="009200BD" w:rsidRPr="009B577B" w14:paraId="1E69BBBB" w14:textId="77777777" w:rsidTr="007056F3">
        <w:tc>
          <w:tcPr>
            <w:tcW w:w="5184" w:type="dxa"/>
          </w:tcPr>
          <w:p w14:paraId="22479BE9"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Assure que les Superviseurs et les promoteurs ont les matériels nécessaires. </w:t>
            </w:r>
          </w:p>
        </w:tc>
        <w:tc>
          <w:tcPr>
            <w:tcW w:w="864" w:type="dxa"/>
            <w:vAlign w:val="center"/>
          </w:tcPr>
          <w:p w14:paraId="3034F224" w14:textId="77777777" w:rsidR="009200BD" w:rsidRPr="006207D5" w:rsidRDefault="009200BD" w:rsidP="007056F3">
            <w:pPr>
              <w:spacing w:before="60" w:after="60"/>
              <w:ind w:left="0"/>
              <w:rPr>
                <w:lang w:val="fr-FR"/>
              </w:rPr>
            </w:pPr>
          </w:p>
        </w:tc>
        <w:tc>
          <w:tcPr>
            <w:tcW w:w="864" w:type="dxa"/>
            <w:vAlign w:val="center"/>
          </w:tcPr>
          <w:p w14:paraId="7A3A2744" w14:textId="77777777" w:rsidR="009200BD" w:rsidRPr="006207D5" w:rsidRDefault="009200BD" w:rsidP="007056F3">
            <w:pPr>
              <w:spacing w:before="60" w:after="60"/>
              <w:ind w:left="0"/>
              <w:rPr>
                <w:lang w:val="fr-FR"/>
              </w:rPr>
            </w:pPr>
          </w:p>
        </w:tc>
        <w:tc>
          <w:tcPr>
            <w:tcW w:w="864" w:type="dxa"/>
            <w:vAlign w:val="center"/>
          </w:tcPr>
          <w:p w14:paraId="240153E4" w14:textId="77777777" w:rsidR="009200BD" w:rsidRPr="006207D5" w:rsidRDefault="009200BD" w:rsidP="007056F3">
            <w:pPr>
              <w:spacing w:before="60" w:after="60"/>
              <w:ind w:left="0"/>
              <w:rPr>
                <w:lang w:val="fr-FR"/>
              </w:rPr>
            </w:pPr>
          </w:p>
        </w:tc>
        <w:tc>
          <w:tcPr>
            <w:tcW w:w="864" w:type="dxa"/>
            <w:vAlign w:val="center"/>
          </w:tcPr>
          <w:p w14:paraId="61FC12CA" w14:textId="77777777" w:rsidR="009200BD" w:rsidRPr="006207D5" w:rsidRDefault="009200BD" w:rsidP="007056F3">
            <w:pPr>
              <w:spacing w:before="60" w:after="60"/>
              <w:ind w:left="0"/>
              <w:rPr>
                <w:lang w:val="fr-FR"/>
              </w:rPr>
            </w:pPr>
          </w:p>
        </w:tc>
      </w:tr>
      <w:tr w:rsidR="009200BD" w:rsidRPr="009B577B" w14:paraId="038BAF02" w14:textId="77777777" w:rsidTr="007056F3">
        <w:tc>
          <w:tcPr>
            <w:tcW w:w="5184" w:type="dxa"/>
          </w:tcPr>
          <w:p w14:paraId="5953C16F" w14:textId="5176F33D"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Supervise chaque superviseur qui lui rapporte sur le terrain, mène les LCAQ et achève toutes les sections de la liste de contrôle de </w:t>
            </w:r>
            <w:r w:rsidR="00A51E7C" w:rsidRPr="006207D5">
              <w:rPr>
                <w:rFonts w:ascii="Calibri" w:hAnsi="Calibri" w:cs="Calibri"/>
                <w:sz w:val="20"/>
                <w:lang w:val="fr-FR"/>
              </w:rPr>
              <w:t>Supervision Formative</w:t>
            </w:r>
            <w:r w:rsidRPr="006207D5">
              <w:rPr>
                <w:rFonts w:ascii="Calibri" w:hAnsi="Calibri" w:cs="Calibri"/>
                <w:sz w:val="20"/>
                <w:lang w:val="fr-FR"/>
              </w:rPr>
              <w:t xml:space="preserve"> du Superviseur</w:t>
            </w:r>
          </w:p>
        </w:tc>
        <w:tc>
          <w:tcPr>
            <w:tcW w:w="864" w:type="dxa"/>
            <w:vAlign w:val="center"/>
          </w:tcPr>
          <w:p w14:paraId="7D30AA9E" w14:textId="77777777" w:rsidR="009200BD" w:rsidRPr="006207D5" w:rsidRDefault="009200BD" w:rsidP="007056F3">
            <w:pPr>
              <w:spacing w:before="60" w:after="60"/>
              <w:ind w:left="0"/>
              <w:rPr>
                <w:lang w:val="fr-FR"/>
              </w:rPr>
            </w:pPr>
          </w:p>
        </w:tc>
        <w:tc>
          <w:tcPr>
            <w:tcW w:w="864" w:type="dxa"/>
            <w:vAlign w:val="center"/>
          </w:tcPr>
          <w:p w14:paraId="4F0E73CC" w14:textId="77777777" w:rsidR="009200BD" w:rsidRPr="006207D5" w:rsidRDefault="009200BD" w:rsidP="007056F3">
            <w:pPr>
              <w:spacing w:before="60" w:after="60"/>
              <w:ind w:left="0"/>
              <w:rPr>
                <w:lang w:val="fr-FR"/>
              </w:rPr>
            </w:pPr>
          </w:p>
        </w:tc>
        <w:tc>
          <w:tcPr>
            <w:tcW w:w="864" w:type="dxa"/>
            <w:vAlign w:val="center"/>
          </w:tcPr>
          <w:p w14:paraId="787D3172" w14:textId="77777777" w:rsidR="009200BD" w:rsidRPr="006207D5" w:rsidRDefault="009200BD" w:rsidP="007056F3">
            <w:pPr>
              <w:spacing w:before="60" w:after="60"/>
              <w:ind w:left="0"/>
              <w:rPr>
                <w:lang w:val="fr-FR"/>
              </w:rPr>
            </w:pPr>
          </w:p>
        </w:tc>
        <w:tc>
          <w:tcPr>
            <w:tcW w:w="864" w:type="dxa"/>
            <w:vAlign w:val="center"/>
          </w:tcPr>
          <w:p w14:paraId="75DEE888" w14:textId="77777777" w:rsidR="009200BD" w:rsidRPr="006207D5" w:rsidRDefault="009200BD" w:rsidP="007056F3">
            <w:pPr>
              <w:spacing w:before="60" w:after="60"/>
              <w:ind w:left="0"/>
              <w:rPr>
                <w:lang w:val="fr-FR"/>
              </w:rPr>
            </w:pPr>
          </w:p>
        </w:tc>
      </w:tr>
      <w:tr w:rsidR="009200BD" w:rsidRPr="009B577B" w14:paraId="528DA682" w14:textId="77777777" w:rsidTr="007056F3">
        <w:tc>
          <w:tcPr>
            <w:tcW w:w="5184" w:type="dxa"/>
          </w:tcPr>
          <w:p w14:paraId="20C58E1C"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Assiste aux rencontres de CG tenues par le Promoteur</w:t>
            </w:r>
            <w:r w:rsidR="00D514AB" w:rsidRPr="006207D5">
              <w:rPr>
                <w:rFonts w:ascii="Calibri" w:hAnsi="Calibri" w:cs="Calibri"/>
                <w:sz w:val="20"/>
                <w:lang w:val="fr-FR"/>
              </w:rPr>
              <w:t>.</w:t>
            </w:r>
          </w:p>
        </w:tc>
        <w:tc>
          <w:tcPr>
            <w:tcW w:w="864" w:type="dxa"/>
            <w:vAlign w:val="center"/>
          </w:tcPr>
          <w:p w14:paraId="55E98C5B" w14:textId="77777777" w:rsidR="009200BD" w:rsidRPr="006207D5" w:rsidRDefault="009200BD" w:rsidP="007056F3">
            <w:pPr>
              <w:spacing w:before="60" w:after="60"/>
              <w:ind w:left="0"/>
              <w:rPr>
                <w:lang w:val="fr-FR"/>
              </w:rPr>
            </w:pPr>
          </w:p>
        </w:tc>
        <w:tc>
          <w:tcPr>
            <w:tcW w:w="864" w:type="dxa"/>
            <w:vAlign w:val="center"/>
          </w:tcPr>
          <w:p w14:paraId="7BBA6422" w14:textId="77777777" w:rsidR="009200BD" w:rsidRPr="006207D5" w:rsidRDefault="009200BD" w:rsidP="007056F3">
            <w:pPr>
              <w:spacing w:before="60" w:after="60"/>
              <w:ind w:left="0"/>
              <w:rPr>
                <w:lang w:val="fr-FR"/>
              </w:rPr>
            </w:pPr>
          </w:p>
        </w:tc>
        <w:tc>
          <w:tcPr>
            <w:tcW w:w="864" w:type="dxa"/>
            <w:vAlign w:val="center"/>
          </w:tcPr>
          <w:p w14:paraId="38A06DD4" w14:textId="77777777" w:rsidR="009200BD" w:rsidRPr="006207D5" w:rsidRDefault="009200BD" w:rsidP="007056F3">
            <w:pPr>
              <w:spacing w:before="60" w:after="60"/>
              <w:ind w:left="0"/>
              <w:rPr>
                <w:lang w:val="fr-FR"/>
              </w:rPr>
            </w:pPr>
          </w:p>
        </w:tc>
        <w:tc>
          <w:tcPr>
            <w:tcW w:w="864" w:type="dxa"/>
            <w:vAlign w:val="center"/>
          </w:tcPr>
          <w:p w14:paraId="7DA2330E" w14:textId="77777777" w:rsidR="009200BD" w:rsidRPr="006207D5" w:rsidRDefault="009200BD" w:rsidP="007056F3">
            <w:pPr>
              <w:spacing w:before="60" w:after="60"/>
              <w:ind w:left="0"/>
              <w:rPr>
                <w:lang w:val="fr-FR"/>
              </w:rPr>
            </w:pPr>
          </w:p>
        </w:tc>
      </w:tr>
      <w:tr w:rsidR="009200BD" w:rsidRPr="009B577B" w14:paraId="0695DE4B" w14:textId="77777777" w:rsidTr="007056F3">
        <w:tc>
          <w:tcPr>
            <w:tcW w:w="5184" w:type="dxa"/>
          </w:tcPr>
          <w:p w14:paraId="1F399DF9"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Assure que les conditions de rapportage interne et externe et la documentation sont remplies à temps et avec exactitude. </w:t>
            </w:r>
          </w:p>
        </w:tc>
        <w:tc>
          <w:tcPr>
            <w:tcW w:w="864" w:type="dxa"/>
            <w:vAlign w:val="center"/>
          </w:tcPr>
          <w:p w14:paraId="006E1DA5" w14:textId="77777777" w:rsidR="009200BD" w:rsidRPr="006207D5" w:rsidRDefault="009200BD" w:rsidP="007056F3">
            <w:pPr>
              <w:spacing w:before="60" w:after="60"/>
              <w:ind w:left="0"/>
              <w:rPr>
                <w:lang w:val="fr-FR"/>
              </w:rPr>
            </w:pPr>
          </w:p>
        </w:tc>
        <w:tc>
          <w:tcPr>
            <w:tcW w:w="864" w:type="dxa"/>
            <w:vAlign w:val="center"/>
          </w:tcPr>
          <w:p w14:paraId="1B7401A9" w14:textId="77777777" w:rsidR="009200BD" w:rsidRPr="006207D5" w:rsidRDefault="009200BD" w:rsidP="007056F3">
            <w:pPr>
              <w:spacing w:before="60" w:after="60"/>
              <w:ind w:left="0"/>
              <w:rPr>
                <w:lang w:val="fr-FR"/>
              </w:rPr>
            </w:pPr>
          </w:p>
        </w:tc>
        <w:tc>
          <w:tcPr>
            <w:tcW w:w="864" w:type="dxa"/>
            <w:vAlign w:val="center"/>
          </w:tcPr>
          <w:p w14:paraId="4C706525" w14:textId="77777777" w:rsidR="009200BD" w:rsidRPr="006207D5" w:rsidRDefault="009200BD" w:rsidP="007056F3">
            <w:pPr>
              <w:spacing w:before="60" w:after="60"/>
              <w:ind w:left="0"/>
              <w:rPr>
                <w:lang w:val="fr-FR"/>
              </w:rPr>
            </w:pPr>
          </w:p>
        </w:tc>
        <w:tc>
          <w:tcPr>
            <w:tcW w:w="864" w:type="dxa"/>
            <w:vAlign w:val="center"/>
          </w:tcPr>
          <w:p w14:paraId="0EE51CFD" w14:textId="77777777" w:rsidR="009200BD" w:rsidRPr="006207D5" w:rsidRDefault="009200BD" w:rsidP="007056F3">
            <w:pPr>
              <w:spacing w:before="60" w:after="60"/>
              <w:ind w:left="0"/>
              <w:rPr>
                <w:lang w:val="fr-FR"/>
              </w:rPr>
            </w:pPr>
          </w:p>
        </w:tc>
      </w:tr>
      <w:tr w:rsidR="009200BD" w:rsidRPr="009B577B" w14:paraId="1A66F7E6" w14:textId="77777777" w:rsidTr="007056F3">
        <w:tc>
          <w:tcPr>
            <w:tcW w:w="5184" w:type="dxa"/>
          </w:tcPr>
          <w:p w14:paraId="3E7DA88E" w14:textId="77777777" w:rsidR="009200BD" w:rsidRPr="006207D5" w:rsidRDefault="009200BD" w:rsidP="00E86CE6">
            <w:pPr>
              <w:pStyle w:val="ListParagraph"/>
              <w:numPr>
                <w:ilvl w:val="0"/>
                <w:numId w:val="80"/>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Facilite/organise les sessions d’apprentissage participative avec chacun de leurs CG. </w:t>
            </w:r>
          </w:p>
        </w:tc>
        <w:tc>
          <w:tcPr>
            <w:tcW w:w="864" w:type="dxa"/>
            <w:vAlign w:val="center"/>
          </w:tcPr>
          <w:p w14:paraId="75B82A19" w14:textId="77777777" w:rsidR="009200BD" w:rsidRPr="006207D5" w:rsidRDefault="009200BD" w:rsidP="007056F3">
            <w:pPr>
              <w:spacing w:before="60" w:after="60"/>
              <w:ind w:left="0"/>
              <w:rPr>
                <w:lang w:val="fr-FR"/>
              </w:rPr>
            </w:pPr>
          </w:p>
        </w:tc>
        <w:tc>
          <w:tcPr>
            <w:tcW w:w="864" w:type="dxa"/>
            <w:vAlign w:val="center"/>
          </w:tcPr>
          <w:p w14:paraId="3533EB1B" w14:textId="77777777" w:rsidR="009200BD" w:rsidRPr="006207D5" w:rsidRDefault="009200BD" w:rsidP="007056F3">
            <w:pPr>
              <w:spacing w:before="60" w:after="60"/>
              <w:ind w:left="0"/>
              <w:rPr>
                <w:lang w:val="fr-FR"/>
              </w:rPr>
            </w:pPr>
          </w:p>
        </w:tc>
        <w:tc>
          <w:tcPr>
            <w:tcW w:w="864" w:type="dxa"/>
            <w:vAlign w:val="center"/>
          </w:tcPr>
          <w:p w14:paraId="23CF458C" w14:textId="77777777" w:rsidR="009200BD" w:rsidRPr="006207D5" w:rsidRDefault="009200BD" w:rsidP="007056F3">
            <w:pPr>
              <w:spacing w:before="60" w:after="60"/>
              <w:ind w:left="0"/>
              <w:rPr>
                <w:lang w:val="fr-FR"/>
              </w:rPr>
            </w:pPr>
          </w:p>
        </w:tc>
        <w:tc>
          <w:tcPr>
            <w:tcW w:w="864" w:type="dxa"/>
            <w:vAlign w:val="center"/>
          </w:tcPr>
          <w:p w14:paraId="61ABE46C" w14:textId="77777777" w:rsidR="009200BD" w:rsidRPr="006207D5" w:rsidRDefault="009200BD" w:rsidP="007056F3">
            <w:pPr>
              <w:spacing w:before="60" w:after="60"/>
              <w:ind w:left="0"/>
              <w:rPr>
                <w:lang w:val="fr-FR"/>
              </w:rPr>
            </w:pPr>
          </w:p>
        </w:tc>
      </w:tr>
    </w:tbl>
    <w:p w14:paraId="7B410546" w14:textId="77777777" w:rsidR="009200BD" w:rsidRPr="006207D5" w:rsidRDefault="009200BD" w:rsidP="009200BD">
      <w:pPr>
        <w:overflowPunct/>
        <w:autoSpaceDE/>
        <w:autoSpaceDN/>
        <w:adjustRightInd/>
        <w:ind w:left="0"/>
        <w:rPr>
          <w:lang w:val="fr-FR"/>
        </w:rPr>
      </w:pPr>
      <w:r w:rsidRPr="006207D5">
        <w:rPr>
          <w:lang w:val="fr-FR"/>
        </w:rPr>
        <w:br w:type="page"/>
      </w:r>
    </w:p>
    <w:p w14:paraId="08743CA7" w14:textId="24433EB1" w:rsidR="009200BD" w:rsidRPr="006207D5" w:rsidRDefault="009200BD" w:rsidP="00003C12">
      <w:pPr>
        <w:pStyle w:val="Heading2"/>
        <w:rPr>
          <w:lang w:val="fr-FR"/>
        </w:rPr>
      </w:pPr>
      <w:bookmarkStart w:id="88" w:name="_Toc407739068"/>
      <w:r w:rsidRPr="006207D5">
        <w:rPr>
          <w:lang w:val="fr-FR"/>
        </w:rPr>
        <w:t xml:space="preserve">Clé de la </w:t>
      </w:r>
      <w:r w:rsidR="00D75D30" w:rsidRPr="006207D5">
        <w:rPr>
          <w:lang w:val="fr-FR"/>
        </w:rPr>
        <w:t>R</w:t>
      </w:r>
      <w:r w:rsidRPr="006207D5">
        <w:rPr>
          <w:lang w:val="fr-FR"/>
        </w:rPr>
        <w:t xml:space="preserve">éponse à la </w:t>
      </w:r>
      <w:r w:rsidR="00A5075D" w:rsidRPr="006207D5">
        <w:rPr>
          <w:lang w:val="fr-FR"/>
        </w:rPr>
        <w:t>Leçon</w:t>
      </w:r>
      <w:r w:rsidRPr="006207D5">
        <w:rPr>
          <w:lang w:val="fr-FR"/>
        </w:rPr>
        <w:t xml:space="preserve"> 6, </w:t>
      </w:r>
      <w:r w:rsidR="00D75D30" w:rsidRPr="006207D5">
        <w:rPr>
          <w:lang w:val="fr-FR"/>
        </w:rPr>
        <w:t>D</w:t>
      </w:r>
      <w:r w:rsidRPr="006207D5">
        <w:rPr>
          <w:lang w:val="fr-FR"/>
        </w:rPr>
        <w:t>ocument 1</w:t>
      </w:r>
      <w:r w:rsidR="00034BE1">
        <w:rPr>
          <w:lang w:val="fr-FR"/>
        </w:rPr>
        <w:t xml:space="preserve"> </w:t>
      </w:r>
      <w:r w:rsidRPr="006207D5">
        <w:rPr>
          <w:lang w:val="fr-FR"/>
        </w:rPr>
        <w:t>: Le Jeu de « Qui est Responsable</w:t>
      </w:r>
      <w:r w:rsidR="00642A7D" w:rsidRPr="006207D5">
        <w:rPr>
          <w:lang w:val="fr-FR"/>
        </w:rPr>
        <w:t>?</w:t>
      </w:r>
      <w:r w:rsidR="00034BE1">
        <w:rPr>
          <w:lang w:val="fr-FR"/>
        </w:rPr>
        <w:t xml:space="preserve"> </w:t>
      </w:r>
      <w:r w:rsidRPr="006207D5">
        <w:rPr>
          <w:lang w:val="fr-FR"/>
        </w:rPr>
        <w:t>»</w:t>
      </w:r>
      <w:bookmarkEnd w:id="88"/>
    </w:p>
    <w:p w14:paraId="6E478DA2" w14:textId="42C8DC2D" w:rsidR="009200BD" w:rsidRPr="006207D5" w:rsidRDefault="009200BD" w:rsidP="00003C12">
      <w:pPr>
        <w:rPr>
          <w:lang w:val="fr-FR"/>
        </w:rPr>
      </w:pPr>
      <w:r w:rsidRPr="006207D5">
        <w:rPr>
          <w:b/>
          <w:lang w:val="fr-FR"/>
        </w:rPr>
        <w:t>Instructions</w:t>
      </w:r>
      <w:r w:rsidR="00034BE1">
        <w:rPr>
          <w:b/>
          <w:lang w:val="fr-FR"/>
        </w:rPr>
        <w:t xml:space="preserve"> </w:t>
      </w:r>
      <w:r w:rsidRPr="006207D5">
        <w:rPr>
          <w:b/>
          <w:lang w:val="fr-FR"/>
        </w:rPr>
        <w:t>:</w:t>
      </w:r>
      <w:r w:rsidRPr="006207D5">
        <w:rPr>
          <w:lang w:val="fr-FR"/>
        </w:rPr>
        <w:t xml:space="preserve"> Lisez la tâche dans la colonne à gauche et mettez un X dans la colonne indiquant qui est responsable de cette tâche.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9200BD" w:rsidRPr="006207D5" w14:paraId="5C65CFE9" w14:textId="77777777" w:rsidTr="007056F3">
        <w:trPr>
          <w:tblHeader/>
        </w:trPr>
        <w:tc>
          <w:tcPr>
            <w:tcW w:w="5184" w:type="dxa"/>
            <w:shd w:val="clear" w:color="auto" w:fill="A57926"/>
            <w:vAlign w:val="bottom"/>
          </w:tcPr>
          <w:p w14:paraId="4A117E2E"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Tâche/Responsabilité</w:t>
            </w:r>
          </w:p>
        </w:tc>
        <w:tc>
          <w:tcPr>
            <w:tcW w:w="864" w:type="dxa"/>
            <w:shd w:val="clear" w:color="auto" w:fill="A57926"/>
            <w:vAlign w:val="bottom"/>
          </w:tcPr>
          <w:p w14:paraId="1C228E25"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VCG</w:t>
            </w:r>
          </w:p>
        </w:tc>
        <w:tc>
          <w:tcPr>
            <w:tcW w:w="864" w:type="dxa"/>
            <w:shd w:val="clear" w:color="auto" w:fill="A57926"/>
            <w:vAlign w:val="bottom"/>
          </w:tcPr>
          <w:p w14:paraId="74B3D657"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Promo-teur</w:t>
            </w:r>
          </w:p>
        </w:tc>
        <w:tc>
          <w:tcPr>
            <w:tcW w:w="864" w:type="dxa"/>
            <w:shd w:val="clear" w:color="auto" w:fill="A57926"/>
            <w:vAlign w:val="bottom"/>
          </w:tcPr>
          <w:p w14:paraId="3232AA96"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Super-viseur</w:t>
            </w:r>
          </w:p>
        </w:tc>
        <w:tc>
          <w:tcPr>
            <w:tcW w:w="864" w:type="dxa"/>
            <w:shd w:val="clear" w:color="auto" w:fill="A57926"/>
            <w:vAlign w:val="bottom"/>
          </w:tcPr>
          <w:p w14:paraId="5CC71462" w14:textId="77777777" w:rsidR="009200BD" w:rsidRPr="006207D5" w:rsidRDefault="009200BD" w:rsidP="007056F3">
            <w:pPr>
              <w:spacing w:before="60" w:after="60"/>
              <w:ind w:left="0" w:right="-133"/>
              <w:rPr>
                <w:b/>
                <w:color w:val="FFFFFF" w:themeColor="background1"/>
                <w:sz w:val="20"/>
                <w:lang w:val="fr-FR"/>
              </w:rPr>
            </w:pPr>
            <w:r w:rsidRPr="006207D5">
              <w:rPr>
                <w:b/>
                <w:color w:val="FFFFFF" w:themeColor="background1"/>
                <w:sz w:val="20"/>
                <w:lang w:val="fr-FR"/>
              </w:rPr>
              <w:t>Coordonnateur</w:t>
            </w:r>
          </w:p>
        </w:tc>
      </w:tr>
      <w:tr w:rsidR="009200BD" w:rsidRPr="006207D5" w14:paraId="0E11AD62" w14:textId="77777777" w:rsidTr="007056F3">
        <w:tc>
          <w:tcPr>
            <w:tcW w:w="5184" w:type="dxa"/>
          </w:tcPr>
          <w:p w14:paraId="48E61574"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Rencontre une fois par mois le groupe de Femmes du Voisinage (FV) pour partager les pratiques de changement de comportement en utilisant un flip chart d’éducation</w:t>
            </w:r>
            <w:r w:rsidR="00D514AB" w:rsidRPr="006207D5">
              <w:rPr>
                <w:rFonts w:ascii="Calibri" w:hAnsi="Calibri" w:cs="Calibri"/>
                <w:sz w:val="20"/>
                <w:lang w:val="fr-FR"/>
              </w:rPr>
              <w:t>.</w:t>
            </w:r>
          </w:p>
        </w:tc>
        <w:tc>
          <w:tcPr>
            <w:tcW w:w="864" w:type="dxa"/>
            <w:vAlign w:val="center"/>
          </w:tcPr>
          <w:p w14:paraId="3DD1EDFD"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39A3DD80" w14:textId="77777777" w:rsidR="009200BD" w:rsidRPr="006207D5" w:rsidRDefault="009200BD" w:rsidP="007056F3">
            <w:pPr>
              <w:spacing w:before="60" w:after="60"/>
              <w:ind w:left="0"/>
              <w:jc w:val="center"/>
              <w:rPr>
                <w:b/>
                <w:lang w:val="fr-FR"/>
              </w:rPr>
            </w:pPr>
          </w:p>
        </w:tc>
        <w:tc>
          <w:tcPr>
            <w:tcW w:w="864" w:type="dxa"/>
            <w:vAlign w:val="center"/>
          </w:tcPr>
          <w:p w14:paraId="5E754221" w14:textId="77777777" w:rsidR="009200BD" w:rsidRPr="006207D5" w:rsidRDefault="009200BD" w:rsidP="007056F3">
            <w:pPr>
              <w:spacing w:before="60" w:after="60"/>
              <w:ind w:left="0"/>
              <w:jc w:val="center"/>
              <w:rPr>
                <w:b/>
                <w:lang w:val="fr-FR"/>
              </w:rPr>
            </w:pPr>
          </w:p>
        </w:tc>
        <w:tc>
          <w:tcPr>
            <w:tcW w:w="864" w:type="dxa"/>
            <w:vAlign w:val="center"/>
          </w:tcPr>
          <w:p w14:paraId="5376C288" w14:textId="77777777" w:rsidR="009200BD" w:rsidRPr="006207D5" w:rsidRDefault="009200BD" w:rsidP="007056F3">
            <w:pPr>
              <w:spacing w:before="60" w:after="60"/>
              <w:ind w:left="0"/>
              <w:jc w:val="center"/>
              <w:rPr>
                <w:b/>
                <w:lang w:val="fr-FR"/>
              </w:rPr>
            </w:pPr>
          </w:p>
        </w:tc>
      </w:tr>
      <w:tr w:rsidR="009200BD" w:rsidRPr="006207D5" w14:paraId="510EDAEC" w14:textId="77777777" w:rsidTr="007056F3">
        <w:tc>
          <w:tcPr>
            <w:tcW w:w="5184" w:type="dxa"/>
          </w:tcPr>
          <w:p w14:paraId="57353123"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Rapporte au Promoteur deux fois par semaine le nombre de FV qu’elle a visité ou qui ont assisté à la rencontre de changement de comportement</w:t>
            </w:r>
            <w:r w:rsidR="00D514AB" w:rsidRPr="006207D5">
              <w:rPr>
                <w:rFonts w:ascii="Calibri" w:hAnsi="Calibri" w:cs="Calibri"/>
                <w:sz w:val="20"/>
                <w:lang w:val="fr-FR"/>
              </w:rPr>
              <w:t>.</w:t>
            </w:r>
          </w:p>
        </w:tc>
        <w:tc>
          <w:tcPr>
            <w:tcW w:w="864" w:type="dxa"/>
            <w:vAlign w:val="center"/>
          </w:tcPr>
          <w:p w14:paraId="2EAAEFD2"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6EBF188A" w14:textId="77777777" w:rsidR="009200BD" w:rsidRPr="006207D5" w:rsidRDefault="009200BD" w:rsidP="007056F3">
            <w:pPr>
              <w:spacing w:before="60" w:after="60"/>
              <w:ind w:left="0"/>
              <w:jc w:val="center"/>
              <w:rPr>
                <w:b/>
                <w:lang w:val="fr-FR"/>
              </w:rPr>
            </w:pPr>
          </w:p>
        </w:tc>
        <w:tc>
          <w:tcPr>
            <w:tcW w:w="864" w:type="dxa"/>
            <w:vAlign w:val="center"/>
          </w:tcPr>
          <w:p w14:paraId="341D4A63" w14:textId="77777777" w:rsidR="009200BD" w:rsidRPr="006207D5" w:rsidRDefault="009200BD" w:rsidP="007056F3">
            <w:pPr>
              <w:spacing w:before="60" w:after="60"/>
              <w:ind w:left="0"/>
              <w:jc w:val="center"/>
              <w:rPr>
                <w:b/>
                <w:lang w:val="fr-FR"/>
              </w:rPr>
            </w:pPr>
          </w:p>
        </w:tc>
        <w:tc>
          <w:tcPr>
            <w:tcW w:w="864" w:type="dxa"/>
            <w:vAlign w:val="center"/>
          </w:tcPr>
          <w:p w14:paraId="62BB934D" w14:textId="77777777" w:rsidR="009200BD" w:rsidRPr="006207D5" w:rsidRDefault="009200BD" w:rsidP="007056F3">
            <w:pPr>
              <w:spacing w:before="60" w:after="60"/>
              <w:ind w:left="0"/>
              <w:jc w:val="center"/>
              <w:rPr>
                <w:b/>
                <w:lang w:val="fr-FR"/>
              </w:rPr>
            </w:pPr>
          </w:p>
        </w:tc>
      </w:tr>
      <w:tr w:rsidR="009200BD" w:rsidRPr="006207D5" w14:paraId="178B37C5" w14:textId="77777777" w:rsidTr="007056F3">
        <w:tc>
          <w:tcPr>
            <w:tcW w:w="5184" w:type="dxa"/>
          </w:tcPr>
          <w:p w14:paraId="41F1636E"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Rencontre chaque mois le comité local de leadership dans chaque communauté pour la coordination, le suivi et l’évaluation (si ces comités existent)</w:t>
            </w:r>
            <w:r w:rsidR="00D514AB" w:rsidRPr="006207D5">
              <w:rPr>
                <w:rFonts w:ascii="Calibri" w:hAnsi="Calibri" w:cs="Calibri"/>
                <w:sz w:val="20"/>
                <w:lang w:val="fr-FR"/>
              </w:rPr>
              <w:t>.</w:t>
            </w:r>
          </w:p>
        </w:tc>
        <w:tc>
          <w:tcPr>
            <w:tcW w:w="864" w:type="dxa"/>
            <w:vAlign w:val="center"/>
          </w:tcPr>
          <w:p w14:paraId="648048AD" w14:textId="77777777" w:rsidR="009200BD" w:rsidRPr="006207D5" w:rsidRDefault="009200BD" w:rsidP="007056F3">
            <w:pPr>
              <w:spacing w:before="60" w:after="60"/>
              <w:ind w:left="0"/>
              <w:jc w:val="center"/>
              <w:rPr>
                <w:b/>
                <w:lang w:val="fr-FR"/>
              </w:rPr>
            </w:pPr>
          </w:p>
        </w:tc>
        <w:tc>
          <w:tcPr>
            <w:tcW w:w="864" w:type="dxa"/>
            <w:vAlign w:val="center"/>
          </w:tcPr>
          <w:p w14:paraId="28710D42"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141672D9" w14:textId="77777777" w:rsidR="009200BD" w:rsidRPr="006207D5" w:rsidRDefault="009200BD" w:rsidP="007056F3">
            <w:pPr>
              <w:spacing w:before="60" w:after="60"/>
              <w:ind w:left="0"/>
              <w:jc w:val="center"/>
              <w:rPr>
                <w:b/>
                <w:lang w:val="fr-FR"/>
              </w:rPr>
            </w:pPr>
          </w:p>
        </w:tc>
        <w:tc>
          <w:tcPr>
            <w:tcW w:w="864" w:type="dxa"/>
            <w:vAlign w:val="center"/>
          </w:tcPr>
          <w:p w14:paraId="3C40A874" w14:textId="77777777" w:rsidR="009200BD" w:rsidRPr="006207D5" w:rsidRDefault="009200BD" w:rsidP="007056F3">
            <w:pPr>
              <w:spacing w:before="60" w:after="60"/>
              <w:ind w:left="0"/>
              <w:jc w:val="center"/>
              <w:rPr>
                <w:b/>
                <w:lang w:val="fr-FR"/>
              </w:rPr>
            </w:pPr>
          </w:p>
        </w:tc>
      </w:tr>
      <w:tr w:rsidR="009200BD" w:rsidRPr="006207D5" w14:paraId="16D94295" w14:textId="77777777" w:rsidTr="007056F3">
        <w:tc>
          <w:tcPr>
            <w:tcW w:w="5184" w:type="dxa"/>
          </w:tcPr>
          <w:p w14:paraId="52E73AEF"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Suit et rapporte les évènements vitaux qui</w:t>
            </w:r>
            <w:r w:rsidR="00D047A4" w:rsidRPr="006207D5">
              <w:rPr>
                <w:rFonts w:ascii="Calibri" w:hAnsi="Calibri" w:cs="Calibri"/>
                <w:sz w:val="20"/>
                <w:lang w:val="fr-FR"/>
              </w:rPr>
              <w:t xml:space="preserve"> se sont passés dans son GV, te</w:t>
            </w:r>
            <w:r w:rsidRPr="006207D5">
              <w:rPr>
                <w:rFonts w:ascii="Calibri" w:hAnsi="Calibri" w:cs="Calibri"/>
                <w:sz w:val="20"/>
                <w:lang w:val="fr-FR"/>
              </w:rPr>
              <w:t>ls que les naissances, décès et maladie grave</w:t>
            </w:r>
            <w:r w:rsidR="00D514AB" w:rsidRPr="006207D5">
              <w:rPr>
                <w:rFonts w:ascii="Calibri" w:hAnsi="Calibri" w:cs="Calibri"/>
                <w:sz w:val="20"/>
                <w:lang w:val="fr-FR"/>
              </w:rPr>
              <w:t>.</w:t>
            </w:r>
          </w:p>
        </w:tc>
        <w:tc>
          <w:tcPr>
            <w:tcW w:w="864" w:type="dxa"/>
            <w:vAlign w:val="center"/>
          </w:tcPr>
          <w:p w14:paraId="0BCCCFC6"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4B4B9674" w14:textId="77777777" w:rsidR="009200BD" w:rsidRPr="006207D5" w:rsidRDefault="009200BD" w:rsidP="007056F3">
            <w:pPr>
              <w:spacing w:before="60" w:after="60"/>
              <w:ind w:left="0"/>
              <w:jc w:val="center"/>
              <w:rPr>
                <w:b/>
                <w:lang w:val="fr-FR"/>
              </w:rPr>
            </w:pPr>
          </w:p>
        </w:tc>
        <w:tc>
          <w:tcPr>
            <w:tcW w:w="864" w:type="dxa"/>
            <w:vAlign w:val="center"/>
          </w:tcPr>
          <w:p w14:paraId="2DD7AA79" w14:textId="77777777" w:rsidR="009200BD" w:rsidRPr="006207D5" w:rsidRDefault="009200BD" w:rsidP="007056F3">
            <w:pPr>
              <w:spacing w:before="60" w:after="60"/>
              <w:ind w:left="0"/>
              <w:jc w:val="center"/>
              <w:rPr>
                <w:b/>
                <w:lang w:val="fr-FR"/>
              </w:rPr>
            </w:pPr>
          </w:p>
        </w:tc>
        <w:tc>
          <w:tcPr>
            <w:tcW w:w="864" w:type="dxa"/>
            <w:vAlign w:val="center"/>
          </w:tcPr>
          <w:p w14:paraId="45B39EA0" w14:textId="77777777" w:rsidR="009200BD" w:rsidRPr="006207D5" w:rsidRDefault="009200BD" w:rsidP="007056F3">
            <w:pPr>
              <w:spacing w:before="60" w:after="60"/>
              <w:ind w:left="0"/>
              <w:jc w:val="center"/>
              <w:rPr>
                <w:b/>
                <w:lang w:val="fr-FR"/>
              </w:rPr>
            </w:pPr>
          </w:p>
        </w:tc>
      </w:tr>
      <w:tr w:rsidR="009200BD" w:rsidRPr="006207D5" w14:paraId="21C7B322" w14:textId="77777777" w:rsidTr="007056F3">
        <w:tc>
          <w:tcPr>
            <w:tcW w:w="5184" w:type="dxa"/>
          </w:tcPr>
          <w:p w14:paraId="27DC1B88"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Prépare le rapport mensuel en utilisant les informations fournies par le Superviseur</w:t>
            </w:r>
            <w:r w:rsidR="00D514AB" w:rsidRPr="006207D5">
              <w:rPr>
                <w:rFonts w:ascii="Calibri" w:hAnsi="Calibri" w:cs="Calibri"/>
                <w:sz w:val="20"/>
                <w:lang w:val="fr-FR"/>
              </w:rPr>
              <w:t>.</w:t>
            </w:r>
          </w:p>
        </w:tc>
        <w:tc>
          <w:tcPr>
            <w:tcW w:w="864" w:type="dxa"/>
            <w:vAlign w:val="center"/>
          </w:tcPr>
          <w:p w14:paraId="4218FC3C" w14:textId="77777777" w:rsidR="009200BD" w:rsidRPr="006207D5" w:rsidRDefault="009200BD" w:rsidP="007056F3">
            <w:pPr>
              <w:spacing w:before="60" w:after="60"/>
              <w:ind w:left="0"/>
              <w:jc w:val="center"/>
              <w:rPr>
                <w:b/>
                <w:lang w:val="fr-FR"/>
              </w:rPr>
            </w:pPr>
          </w:p>
        </w:tc>
        <w:tc>
          <w:tcPr>
            <w:tcW w:w="864" w:type="dxa"/>
            <w:vAlign w:val="center"/>
          </w:tcPr>
          <w:p w14:paraId="53915CBE" w14:textId="77777777" w:rsidR="009200BD" w:rsidRPr="006207D5" w:rsidRDefault="009200BD" w:rsidP="007056F3">
            <w:pPr>
              <w:spacing w:before="60" w:after="60"/>
              <w:ind w:left="0"/>
              <w:jc w:val="center"/>
              <w:rPr>
                <w:b/>
                <w:lang w:val="fr-FR"/>
              </w:rPr>
            </w:pPr>
          </w:p>
        </w:tc>
        <w:tc>
          <w:tcPr>
            <w:tcW w:w="864" w:type="dxa"/>
            <w:vAlign w:val="center"/>
          </w:tcPr>
          <w:p w14:paraId="0A9FC1CA" w14:textId="77777777" w:rsidR="009200BD" w:rsidRPr="006207D5" w:rsidRDefault="009200BD" w:rsidP="007056F3">
            <w:pPr>
              <w:spacing w:before="60" w:after="60"/>
              <w:ind w:left="0"/>
              <w:jc w:val="center"/>
              <w:rPr>
                <w:b/>
                <w:lang w:val="fr-FR"/>
              </w:rPr>
            </w:pPr>
          </w:p>
        </w:tc>
        <w:tc>
          <w:tcPr>
            <w:tcW w:w="864" w:type="dxa"/>
            <w:vAlign w:val="center"/>
          </w:tcPr>
          <w:p w14:paraId="2DDA10EA"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39884787" w14:textId="77777777" w:rsidTr="007056F3">
        <w:tc>
          <w:tcPr>
            <w:tcW w:w="5184" w:type="dxa"/>
          </w:tcPr>
          <w:p w14:paraId="052FD5D4"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Mobilise les FV pour participer dans les activités de la communaut</w:t>
            </w:r>
            <w:r w:rsidR="00D047A4" w:rsidRPr="006207D5">
              <w:rPr>
                <w:rFonts w:ascii="Calibri" w:hAnsi="Calibri" w:cs="Calibri"/>
                <w:sz w:val="20"/>
                <w:lang w:val="fr-FR"/>
              </w:rPr>
              <w:t>é</w:t>
            </w:r>
            <w:r w:rsidRPr="006207D5">
              <w:rPr>
                <w:rFonts w:ascii="Calibri" w:hAnsi="Calibri" w:cs="Calibri"/>
                <w:sz w:val="20"/>
                <w:lang w:val="fr-FR"/>
              </w:rPr>
              <w:t xml:space="preserve"> qui vont bénéficier à leurs familles, tels que les campagnes de vaccination, la distribution de vivres ou la construction de latrines. </w:t>
            </w:r>
          </w:p>
        </w:tc>
        <w:tc>
          <w:tcPr>
            <w:tcW w:w="864" w:type="dxa"/>
            <w:vAlign w:val="center"/>
          </w:tcPr>
          <w:p w14:paraId="172ADB84"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623424F4" w14:textId="77777777" w:rsidR="009200BD" w:rsidRPr="006207D5" w:rsidRDefault="009200BD" w:rsidP="007056F3">
            <w:pPr>
              <w:spacing w:before="60" w:after="60"/>
              <w:ind w:left="0"/>
              <w:jc w:val="center"/>
              <w:rPr>
                <w:b/>
                <w:lang w:val="fr-FR"/>
              </w:rPr>
            </w:pPr>
          </w:p>
        </w:tc>
        <w:tc>
          <w:tcPr>
            <w:tcW w:w="864" w:type="dxa"/>
            <w:vAlign w:val="center"/>
          </w:tcPr>
          <w:p w14:paraId="057A81DB" w14:textId="77777777" w:rsidR="009200BD" w:rsidRPr="006207D5" w:rsidRDefault="009200BD" w:rsidP="007056F3">
            <w:pPr>
              <w:spacing w:before="60" w:after="60"/>
              <w:ind w:left="0"/>
              <w:jc w:val="center"/>
              <w:rPr>
                <w:b/>
                <w:lang w:val="fr-FR"/>
              </w:rPr>
            </w:pPr>
          </w:p>
        </w:tc>
        <w:tc>
          <w:tcPr>
            <w:tcW w:w="864" w:type="dxa"/>
            <w:vAlign w:val="center"/>
          </w:tcPr>
          <w:p w14:paraId="47D46089" w14:textId="77777777" w:rsidR="009200BD" w:rsidRPr="006207D5" w:rsidRDefault="009200BD" w:rsidP="007056F3">
            <w:pPr>
              <w:spacing w:before="60" w:after="60"/>
              <w:ind w:left="0"/>
              <w:jc w:val="center"/>
              <w:rPr>
                <w:b/>
                <w:lang w:val="fr-FR"/>
              </w:rPr>
            </w:pPr>
          </w:p>
        </w:tc>
      </w:tr>
      <w:tr w:rsidR="009200BD" w:rsidRPr="006207D5" w14:paraId="60E37CAE" w14:textId="77777777" w:rsidTr="007056F3">
        <w:tc>
          <w:tcPr>
            <w:tcW w:w="5184" w:type="dxa"/>
          </w:tcPr>
          <w:p w14:paraId="3C2CE521"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Sert de modèle pour les comportements de santé, nutrition et d’assainissement qu’elle enseigne aux FV. </w:t>
            </w:r>
          </w:p>
        </w:tc>
        <w:tc>
          <w:tcPr>
            <w:tcW w:w="864" w:type="dxa"/>
            <w:vAlign w:val="center"/>
          </w:tcPr>
          <w:p w14:paraId="215EE9B9"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513923AA" w14:textId="77777777" w:rsidR="009200BD" w:rsidRPr="006207D5" w:rsidRDefault="009200BD" w:rsidP="007056F3">
            <w:pPr>
              <w:spacing w:before="60" w:after="60"/>
              <w:ind w:left="0"/>
              <w:jc w:val="center"/>
              <w:rPr>
                <w:b/>
                <w:lang w:val="fr-FR"/>
              </w:rPr>
            </w:pPr>
          </w:p>
        </w:tc>
        <w:tc>
          <w:tcPr>
            <w:tcW w:w="864" w:type="dxa"/>
            <w:vAlign w:val="center"/>
          </w:tcPr>
          <w:p w14:paraId="181A1936" w14:textId="77777777" w:rsidR="009200BD" w:rsidRPr="006207D5" w:rsidRDefault="009200BD" w:rsidP="007056F3">
            <w:pPr>
              <w:spacing w:before="60" w:after="60"/>
              <w:ind w:left="0"/>
              <w:jc w:val="center"/>
              <w:rPr>
                <w:b/>
                <w:lang w:val="fr-FR"/>
              </w:rPr>
            </w:pPr>
          </w:p>
        </w:tc>
        <w:tc>
          <w:tcPr>
            <w:tcW w:w="864" w:type="dxa"/>
            <w:vAlign w:val="center"/>
          </w:tcPr>
          <w:p w14:paraId="3C45E809" w14:textId="77777777" w:rsidR="009200BD" w:rsidRPr="006207D5" w:rsidRDefault="009200BD" w:rsidP="007056F3">
            <w:pPr>
              <w:spacing w:before="60" w:after="60"/>
              <w:ind w:left="0"/>
              <w:jc w:val="center"/>
              <w:rPr>
                <w:b/>
                <w:lang w:val="fr-FR"/>
              </w:rPr>
            </w:pPr>
          </w:p>
        </w:tc>
      </w:tr>
      <w:tr w:rsidR="009200BD" w:rsidRPr="006207D5" w14:paraId="54509F9C" w14:textId="77777777" w:rsidTr="007056F3">
        <w:tc>
          <w:tcPr>
            <w:tcW w:w="5184" w:type="dxa"/>
          </w:tcPr>
          <w:p w14:paraId="12331022" w14:textId="38EEF602"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Coordonne les activités au niveau local</w:t>
            </w:r>
            <w:r w:rsidR="00A85BF6">
              <w:rPr>
                <w:rFonts w:ascii="Calibri" w:hAnsi="Calibri" w:cs="Calibri"/>
                <w:sz w:val="20"/>
                <w:lang w:val="fr-FR"/>
              </w:rPr>
              <w:t xml:space="preserve"> </w:t>
            </w:r>
            <w:r w:rsidRPr="006207D5">
              <w:rPr>
                <w:rFonts w:ascii="Calibri" w:hAnsi="Calibri" w:cs="Calibri"/>
                <w:sz w:val="20"/>
                <w:lang w:val="fr-FR"/>
              </w:rPr>
              <w:t>et maintient la coopération avec les autres institutions communautaires, telles que le conseil villageois, les églises et écoles</w:t>
            </w:r>
            <w:r w:rsidR="00D514AB" w:rsidRPr="006207D5">
              <w:rPr>
                <w:rFonts w:ascii="Calibri" w:hAnsi="Calibri" w:cs="Calibri"/>
                <w:sz w:val="20"/>
                <w:lang w:val="fr-FR"/>
              </w:rPr>
              <w:t>. </w:t>
            </w:r>
          </w:p>
        </w:tc>
        <w:tc>
          <w:tcPr>
            <w:tcW w:w="864" w:type="dxa"/>
            <w:vAlign w:val="center"/>
          </w:tcPr>
          <w:p w14:paraId="4BFE9190" w14:textId="77777777" w:rsidR="009200BD" w:rsidRPr="006207D5" w:rsidRDefault="009200BD" w:rsidP="007056F3">
            <w:pPr>
              <w:spacing w:before="60" w:after="60"/>
              <w:ind w:left="0"/>
              <w:jc w:val="center"/>
              <w:rPr>
                <w:b/>
                <w:lang w:val="fr-FR"/>
              </w:rPr>
            </w:pPr>
          </w:p>
        </w:tc>
        <w:tc>
          <w:tcPr>
            <w:tcW w:w="864" w:type="dxa"/>
            <w:vAlign w:val="center"/>
          </w:tcPr>
          <w:p w14:paraId="00231769"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5D45BF4E" w14:textId="77777777" w:rsidR="009200BD" w:rsidRPr="006207D5" w:rsidRDefault="009200BD" w:rsidP="007056F3">
            <w:pPr>
              <w:spacing w:before="60" w:after="60"/>
              <w:ind w:left="0"/>
              <w:jc w:val="center"/>
              <w:rPr>
                <w:b/>
                <w:lang w:val="fr-FR"/>
              </w:rPr>
            </w:pPr>
          </w:p>
        </w:tc>
        <w:tc>
          <w:tcPr>
            <w:tcW w:w="864" w:type="dxa"/>
            <w:vAlign w:val="center"/>
          </w:tcPr>
          <w:p w14:paraId="57C8FAF6" w14:textId="77777777" w:rsidR="009200BD" w:rsidRPr="006207D5" w:rsidRDefault="009200BD" w:rsidP="007056F3">
            <w:pPr>
              <w:spacing w:before="60" w:after="60"/>
              <w:ind w:left="0"/>
              <w:jc w:val="center"/>
              <w:rPr>
                <w:b/>
                <w:lang w:val="fr-FR"/>
              </w:rPr>
            </w:pPr>
          </w:p>
        </w:tc>
      </w:tr>
      <w:tr w:rsidR="009200BD" w:rsidRPr="006207D5" w14:paraId="1CF0EC9B" w14:textId="77777777" w:rsidTr="007056F3">
        <w:tc>
          <w:tcPr>
            <w:tcW w:w="5184" w:type="dxa"/>
          </w:tcPr>
          <w:p w14:paraId="34080142"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Fait les rapports mensuels en se basant sur les registres du volontaire et des FV</w:t>
            </w:r>
            <w:r w:rsidR="00D514AB" w:rsidRPr="006207D5">
              <w:rPr>
                <w:rFonts w:ascii="Calibri" w:hAnsi="Calibri" w:cs="Calibri"/>
                <w:sz w:val="20"/>
                <w:lang w:val="fr-FR"/>
              </w:rPr>
              <w:t>.</w:t>
            </w:r>
          </w:p>
        </w:tc>
        <w:tc>
          <w:tcPr>
            <w:tcW w:w="864" w:type="dxa"/>
            <w:vAlign w:val="center"/>
          </w:tcPr>
          <w:p w14:paraId="322515CC" w14:textId="77777777" w:rsidR="009200BD" w:rsidRPr="006207D5" w:rsidRDefault="009200BD" w:rsidP="007056F3">
            <w:pPr>
              <w:spacing w:before="60" w:after="60"/>
              <w:ind w:left="0"/>
              <w:jc w:val="center"/>
              <w:rPr>
                <w:b/>
                <w:lang w:val="fr-FR"/>
              </w:rPr>
            </w:pPr>
          </w:p>
        </w:tc>
        <w:tc>
          <w:tcPr>
            <w:tcW w:w="864" w:type="dxa"/>
            <w:vAlign w:val="center"/>
          </w:tcPr>
          <w:p w14:paraId="53C1FE43"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5444314C" w14:textId="77777777" w:rsidR="009200BD" w:rsidRPr="006207D5" w:rsidRDefault="009200BD" w:rsidP="007056F3">
            <w:pPr>
              <w:spacing w:before="60" w:after="60"/>
              <w:ind w:left="0"/>
              <w:jc w:val="center"/>
              <w:rPr>
                <w:b/>
                <w:lang w:val="fr-FR"/>
              </w:rPr>
            </w:pPr>
          </w:p>
        </w:tc>
        <w:tc>
          <w:tcPr>
            <w:tcW w:w="864" w:type="dxa"/>
            <w:vAlign w:val="center"/>
          </w:tcPr>
          <w:p w14:paraId="57240C19" w14:textId="77777777" w:rsidR="009200BD" w:rsidRPr="006207D5" w:rsidRDefault="009200BD" w:rsidP="007056F3">
            <w:pPr>
              <w:spacing w:before="60" w:after="60"/>
              <w:ind w:left="0"/>
              <w:jc w:val="center"/>
              <w:rPr>
                <w:b/>
                <w:lang w:val="fr-FR"/>
              </w:rPr>
            </w:pPr>
          </w:p>
        </w:tc>
      </w:tr>
      <w:tr w:rsidR="009200BD" w:rsidRPr="006207D5" w14:paraId="253DCC0A" w14:textId="77777777" w:rsidTr="007056F3">
        <w:tc>
          <w:tcPr>
            <w:tcW w:w="5184" w:type="dxa"/>
          </w:tcPr>
          <w:p w14:paraId="61B1C1C2"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Suit le changement de comportement parmi les VCG</w:t>
            </w:r>
            <w:r w:rsidR="00D514AB" w:rsidRPr="006207D5">
              <w:rPr>
                <w:rFonts w:ascii="Calibri" w:hAnsi="Calibri" w:cs="Calibri"/>
                <w:sz w:val="20"/>
                <w:lang w:val="fr-FR"/>
              </w:rPr>
              <w:t>.</w:t>
            </w:r>
          </w:p>
        </w:tc>
        <w:tc>
          <w:tcPr>
            <w:tcW w:w="864" w:type="dxa"/>
            <w:vAlign w:val="center"/>
          </w:tcPr>
          <w:p w14:paraId="7B632C4E" w14:textId="77777777" w:rsidR="009200BD" w:rsidRPr="006207D5" w:rsidRDefault="009200BD" w:rsidP="007056F3">
            <w:pPr>
              <w:spacing w:before="60" w:after="60"/>
              <w:ind w:left="0"/>
              <w:jc w:val="center"/>
              <w:rPr>
                <w:b/>
                <w:lang w:val="fr-FR"/>
              </w:rPr>
            </w:pPr>
          </w:p>
        </w:tc>
        <w:tc>
          <w:tcPr>
            <w:tcW w:w="864" w:type="dxa"/>
            <w:vAlign w:val="center"/>
          </w:tcPr>
          <w:p w14:paraId="26A79DB4"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0759D57D" w14:textId="77777777" w:rsidR="009200BD" w:rsidRPr="006207D5" w:rsidRDefault="009200BD" w:rsidP="007056F3">
            <w:pPr>
              <w:spacing w:before="60" w:after="60"/>
              <w:ind w:left="0"/>
              <w:jc w:val="center"/>
              <w:rPr>
                <w:b/>
                <w:lang w:val="fr-FR"/>
              </w:rPr>
            </w:pPr>
          </w:p>
        </w:tc>
        <w:tc>
          <w:tcPr>
            <w:tcW w:w="864" w:type="dxa"/>
            <w:vAlign w:val="center"/>
          </w:tcPr>
          <w:p w14:paraId="1C5FE0BF" w14:textId="77777777" w:rsidR="009200BD" w:rsidRPr="006207D5" w:rsidRDefault="009200BD" w:rsidP="007056F3">
            <w:pPr>
              <w:spacing w:before="60" w:after="60"/>
              <w:ind w:left="0"/>
              <w:jc w:val="center"/>
              <w:rPr>
                <w:b/>
                <w:lang w:val="fr-FR"/>
              </w:rPr>
            </w:pPr>
          </w:p>
        </w:tc>
      </w:tr>
      <w:tr w:rsidR="009200BD" w:rsidRPr="006207D5" w14:paraId="043A43BB" w14:textId="77777777" w:rsidTr="007056F3">
        <w:tc>
          <w:tcPr>
            <w:tcW w:w="5184" w:type="dxa"/>
          </w:tcPr>
          <w:p w14:paraId="4EC96E81"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Assiste aux rencontres organisées par le Superviseur</w:t>
            </w:r>
            <w:r w:rsidR="00D514AB" w:rsidRPr="006207D5">
              <w:rPr>
                <w:rFonts w:ascii="Calibri" w:hAnsi="Calibri" w:cs="Calibri"/>
                <w:sz w:val="20"/>
                <w:lang w:val="fr-FR"/>
              </w:rPr>
              <w:t>.</w:t>
            </w:r>
          </w:p>
        </w:tc>
        <w:tc>
          <w:tcPr>
            <w:tcW w:w="864" w:type="dxa"/>
            <w:vAlign w:val="center"/>
          </w:tcPr>
          <w:p w14:paraId="20A120A9" w14:textId="77777777" w:rsidR="009200BD" w:rsidRPr="006207D5" w:rsidRDefault="009200BD" w:rsidP="007056F3">
            <w:pPr>
              <w:spacing w:before="60" w:after="60"/>
              <w:ind w:left="0"/>
              <w:jc w:val="center"/>
              <w:rPr>
                <w:b/>
                <w:lang w:val="fr-FR"/>
              </w:rPr>
            </w:pPr>
          </w:p>
        </w:tc>
        <w:tc>
          <w:tcPr>
            <w:tcW w:w="864" w:type="dxa"/>
            <w:vAlign w:val="center"/>
          </w:tcPr>
          <w:p w14:paraId="606EA60B"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0FE4EC1C" w14:textId="77777777" w:rsidR="009200BD" w:rsidRPr="006207D5" w:rsidRDefault="009200BD" w:rsidP="007056F3">
            <w:pPr>
              <w:spacing w:before="60" w:after="60"/>
              <w:ind w:left="0"/>
              <w:jc w:val="center"/>
              <w:rPr>
                <w:b/>
                <w:lang w:val="fr-FR"/>
              </w:rPr>
            </w:pPr>
          </w:p>
        </w:tc>
        <w:tc>
          <w:tcPr>
            <w:tcW w:w="864" w:type="dxa"/>
            <w:vAlign w:val="center"/>
          </w:tcPr>
          <w:p w14:paraId="5C42A82A" w14:textId="77777777" w:rsidR="009200BD" w:rsidRPr="006207D5" w:rsidRDefault="009200BD" w:rsidP="007056F3">
            <w:pPr>
              <w:spacing w:before="60" w:after="60"/>
              <w:ind w:left="0"/>
              <w:jc w:val="center"/>
              <w:rPr>
                <w:b/>
                <w:lang w:val="fr-FR"/>
              </w:rPr>
            </w:pPr>
          </w:p>
        </w:tc>
      </w:tr>
      <w:tr w:rsidR="009200BD" w:rsidRPr="006207D5" w14:paraId="669D6E55" w14:textId="77777777" w:rsidTr="007056F3">
        <w:tc>
          <w:tcPr>
            <w:tcW w:w="5184" w:type="dxa"/>
          </w:tcPr>
          <w:p w14:paraId="4A4502B2" w14:textId="5B5E5EA0"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Maintient un système de </w:t>
            </w:r>
            <w:r w:rsidR="00E12BBC" w:rsidRPr="006207D5">
              <w:rPr>
                <w:rFonts w:ascii="Calibri" w:hAnsi="Calibri" w:cs="Calibri"/>
                <w:sz w:val="20"/>
                <w:lang w:val="fr-FR"/>
              </w:rPr>
              <w:t>classement</w:t>
            </w:r>
            <w:r w:rsidRPr="006207D5">
              <w:rPr>
                <w:rFonts w:ascii="Calibri" w:hAnsi="Calibri" w:cs="Calibri"/>
                <w:sz w:val="20"/>
                <w:lang w:val="fr-FR"/>
              </w:rPr>
              <w:t xml:space="preserve"> dans le bureau du projet pour que les copies des rapports du Promoteur et les listes de contrôle pour l’amélioration de la qualité (LCAQ) sont facilement accessibles. </w:t>
            </w:r>
          </w:p>
        </w:tc>
        <w:tc>
          <w:tcPr>
            <w:tcW w:w="864" w:type="dxa"/>
            <w:vAlign w:val="center"/>
          </w:tcPr>
          <w:p w14:paraId="5485557B" w14:textId="77777777" w:rsidR="009200BD" w:rsidRPr="006207D5" w:rsidRDefault="009200BD" w:rsidP="007056F3">
            <w:pPr>
              <w:spacing w:before="60" w:after="60"/>
              <w:ind w:left="0"/>
              <w:jc w:val="center"/>
              <w:rPr>
                <w:b/>
                <w:lang w:val="fr-FR"/>
              </w:rPr>
            </w:pPr>
          </w:p>
        </w:tc>
        <w:tc>
          <w:tcPr>
            <w:tcW w:w="864" w:type="dxa"/>
            <w:vAlign w:val="center"/>
          </w:tcPr>
          <w:p w14:paraId="1A2D4254" w14:textId="77777777" w:rsidR="009200BD" w:rsidRPr="006207D5" w:rsidRDefault="009200BD" w:rsidP="007056F3">
            <w:pPr>
              <w:spacing w:before="60" w:after="60"/>
              <w:ind w:left="0"/>
              <w:jc w:val="center"/>
              <w:rPr>
                <w:b/>
                <w:lang w:val="fr-FR"/>
              </w:rPr>
            </w:pPr>
          </w:p>
        </w:tc>
        <w:tc>
          <w:tcPr>
            <w:tcW w:w="864" w:type="dxa"/>
            <w:vAlign w:val="center"/>
          </w:tcPr>
          <w:p w14:paraId="5556408B"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68F6FEE4" w14:textId="77777777" w:rsidR="009200BD" w:rsidRPr="006207D5" w:rsidRDefault="009200BD" w:rsidP="007056F3">
            <w:pPr>
              <w:spacing w:before="60" w:after="60"/>
              <w:ind w:left="0"/>
              <w:jc w:val="center"/>
              <w:rPr>
                <w:b/>
                <w:lang w:val="fr-FR"/>
              </w:rPr>
            </w:pPr>
          </w:p>
        </w:tc>
      </w:tr>
      <w:tr w:rsidR="009200BD" w:rsidRPr="006207D5" w14:paraId="67468C77" w14:textId="77777777" w:rsidTr="007056F3">
        <w:tc>
          <w:tcPr>
            <w:tcW w:w="5184" w:type="dxa"/>
          </w:tcPr>
          <w:p w14:paraId="409E963C"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Responsable de la performance et du développement professionnel des Promoteurs qui lui rapportent</w:t>
            </w:r>
            <w:r w:rsidR="00D514AB" w:rsidRPr="006207D5">
              <w:rPr>
                <w:rFonts w:ascii="Calibri" w:hAnsi="Calibri" w:cs="Calibri"/>
                <w:sz w:val="20"/>
                <w:lang w:val="fr-FR"/>
              </w:rPr>
              <w:t>.</w:t>
            </w:r>
          </w:p>
        </w:tc>
        <w:tc>
          <w:tcPr>
            <w:tcW w:w="864" w:type="dxa"/>
            <w:vAlign w:val="center"/>
          </w:tcPr>
          <w:p w14:paraId="1EF65018" w14:textId="77777777" w:rsidR="009200BD" w:rsidRPr="006207D5" w:rsidRDefault="009200BD" w:rsidP="007056F3">
            <w:pPr>
              <w:spacing w:before="60" w:after="60"/>
              <w:ind w:left="0"/>
              <w:jc w:val="center"/>
              <w:rPr>
                <w:b/>
                <w:lang w:val="fr-FR"/>
              </w:rPr>
            </w:pPr>
          </w:p>
        </w:tc>
        <w:tc>
          <w:tcPr>
            <w:tcW w:w="864" w:type="dxa"/>
            <w:vAlign w:val="center"/>
          </w:tcPr>
          <w:p w14:paraId="6A6B6974" w14:textId="77777777" w:rsidR="009200BD" w:rsidRPr="006207D5" w:rsidRDefault="009200BD" w:rsidP="007056F3">
            <w:pPr>
              <w:spacing w:before="60" w:after="60"/>
              <w:ind w:left="0"/>
              <w:jc w:val="center"/>
              <w:rPr>
                <w:b/>
                <w:lang w:val="fr-FR"/>
              </w:rPr>
            </w:pPr>
          </w:p>
        </w:tc>
        <w:tc>
          <w:tcPr>
            <w:tcW w:w="864" w:type="dxa"/>
            <w:vAlign w:val="center"/>
          </w:tcPr>
          <w:p w14:paraId="35B984F2"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292E10C8" w14:textId="77777777" w:rsidR="009200BD" w:rsidRPr="006207D5" w:rsidRDefault="009200BD" w:rsidP="007056F3">
            <w:pPr>
              <w:spacing w:before="60" w:after="60"/>
              <w:ind w:left="0"/>
              <w:jc w:val="center"/>
              <w:rPr>
                <w:b/>
                <w:lang w:val="fr-FR"/>
              </w:rPr>
            </w:pPr>
          </w:p>
        </w:tc>
      </w:tr>
      <w:tr w:rsidR="009200BD" w:rsidRPr="006207D5" w14:paraId="6BE6693C" w14:textId="77777777" w:rsidTr="007056F3">
        <w:tc>
          <w:tcPr>
            <w:tcW w:w="5184" w:type="dxa"/>
          </w:tcPr>
          <w:p w14:paraId="188799D5"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Sert de modèle à tous les agents et développe intentionnellement le potentiel de leadership du Superviseur</w:t>
            </w:r>
            <w:r w:rsidR="00D514AB" w:rsidRPr="006207D5">
              <w:rPr>
                <w:rFonts w:ascii="Calibri" w:hAnsi="Calibri" w:cs="Calibri"/>
                <w:sz w:val="20"/>
                <w:lang w:val="fr-FR"/>
              </w:rPr>
              <w:t>.</w:t>
            </w:r>
          </w:p>
        </w:tc>
        <w:tc>
          <w:tcPr>
            <w:tcW w:w="864" w:type="dxa"/>
            <w:vAlign w:val="center"/>
          </w:tcPr>
          <w:p w14:paraId="252549BC" w14:textId="77777777" w:rsidR="009200BD" w:rsidRPr="006207D5" w:rsidRDefault="009200BD" w:rsidP="007056F3">
            <w:pPr>
              <w:spacing w:before="60" w:after="60"/>
              <w:ind w:left="0"/>
              <w:jc w:val="center"/>
              <w:rPr>
                <w:b/>
                <w:lang w:val="fr-FR"/>
              </w:rPr>
            </w:pPr>
          </w:p>
        </w:tc>
        <w:tc>
          <w:tcPr>
            <w:tcW w:w="864" w:type="dxa"/>
            <w:vAlign w:val="center"/>
          </w:tcPr>
          <w:p w14:paraId="228A8478" w14:textId="77777777" w:rsidR="009200BD" w:rsidRPr="006207D5" w:rsidRDefault="009200BD" w:rsidP="007056F3">
            <w:pPr>
              <w:spacing w:before="60" w:after="60"/>
              <w:ind w:left="0"/>
              <w:jc w:val="center"/>
              <w:rPr>
                <w:b/>
                <w:lang w:val="fr-FR"/>
              </w:rPr>
            </w:pPr>
          </w:p>
        </w:tc>
        <w:tc>
          <w:tcPr>
            <w:tcW w:w="864" w:type="dxa"/>
            <w:vAlign w:val="center"/>
          </w:tcPr>
          <w:p w14:paraId="3708BAE6" w14:textId="77777777" w:rsidR="009200BD" w:rsidRPr="006207D5" w:rsidRDefault="009200BD" w:rsidP="007056F3">
            <w:pPr>
              <w:spacing w:before="60" w:after="60"/>
              <w:ind w:left="0"/>
              <w:jc w:val="center"/>
              <w:rPr>
                <w:b/>
                <w:lang w:val="fr-FR"/>
              </w:rPr>
            </w:pPr>
          </w:p>
        </w:tc>
        <w:tc>
          <w:tcPr>
            <w:tcW w:w="864" w:type="dxa"/>
            <w:vAlign w:val="center"/>
          </w:tcPr>
          <w:p w14:paraId="64F6D215"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6C14AE34" w14:textId="77777777" w:rsidTr="007056F3">
        <w:trPr>
          <w:trHeight w:val="1008"/>
        </w:trPr>
        <w:tc>
          <w:tcPr>
            <w:tcW w:w="5184" w:type="dxa"/>
          </w:tcPr>
          <w:p w14:paraId="01601B70"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Revoit les plans de leçon du flip chart avec les Promoteurs toutes les deux semaines pour assurer qu’ils comprennent bien les informations et peuvent enseigner les informations d’une manière participative</w:t>
            </w:r>
            <w:r w:rsidR="00D514AB" w:rsidRPr="006207D5">
              <w:rPr>
                <w:rFonts w:ascii="Calibri" w:hAnsi="Calibri" w:cs="Calibri"/>
                <w:sz w:val="20"/>
                <w:lang w:val="fr-FR"/>
              </w:rPr>
              <w:t>.</w:t>
            </w:r>
          </w:p>
        </w:tc>
        <w:tc>
          <w:tcPr>
            <w:tcW w:w="864" w:type="dxa"/>
            <w:vAlign w:val="center"/>
          </w:tcPr>
          <w:p w14:paraId="5F0935E2" w14:textId="77777777" w:rsidR="009200BD" w:rsidRPr="006207D5" w:rsidRDefault="009200BD" w:rsidP="007056F3">
            <w:pPr>
              <w:spacing w:before="60" w:after="60"/>
              <w:ind w:left="0"/>
              <w:jc w:val="center"/>
              <w:rPr>
                <w:b/>
                <w:lang w:val="fr-FR"/>
              </w:rPr>
            </w:pPr>
          </w:p>
        </w:tc>
        <w:tc>
          <w:tcPr>
            <w:tcW w:w="864" w:type="dxa"/>
            <w:vAlign w:val="center"/>
          </w:tcPr>
          <w:p w14:paraId="7F6500A8" w14:textId="77777777" w:rsidR="009200BD" w:rsidRPr="006207D5" w:rsidRDefault="009200BD" w:rsidP="007056F3">
            <w:pPr>
              <w:spacing w:before="60" w:after="60"/>
              <w:ind w:left="0"/>
              <w:jc w:val="center"/>
              <w:rPr>
                <w:b/>
                <w:lang w:val="fr-FR"/>
              </w:rPr>
            </w:pPr>
          </w:p>
        </w:tc>
        <w:tc>
          <w:tcPr>
            <w:tcW w:w="864" w:type="dxa"/>
            <w:vAlign w:val="center"/>
          </w:tcPr>
          <w:p w14:paraId="60D7255D"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38C15633" w14:textId="77777777" w:rsidR="009200BD" w:rsidRPr="006207D5" w:rsidRDefault="009200BD" w:rsidP="007056F3">
            <w:pPr>
              <w:spacing w:before="60" w:after="60"/>
              <w:ind w:left="0"/>
              <w:jc w:val="center"/>
              <w:rPr>
                <w:b/>
                <w:lang w:val="fr-FR"/>
              </w:rPr>
            </w:pPr>
          </w:p>
        </w:tc>
      </w:tr>
      <w:tr w:rsidR="009200BD" w:rsidRPr="006207D5" w14:paraId="719D81B1" w14:textId="77777777" w:rsidTr="007056F3">
        <w:tc>
          <w:tcPr>
            <w:tcW w:w="5184" w:type="dxa"/>
          </w:tcPr>
          <w:p w14:paraId="706BEC43" w14:textId="77777777" w:rsidR="009200BD" w:rsidRPr="006207D5" w:rsidRDefault="00874DD6"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Evalue</w:t>
            </w:r>
            <w:r w:rsidR="009200BD" w:rsidRPr="006207D5">
              <w:rPr>
                <w:rFonts w:ascii="Calibri" w:hAnsi="Calibri" w:cs="Calibri"/>
                <w:sz w:val="20"/>
                <w:lang w:val="fr-FR"/>
              </w:rPr>
              <w:t xml:space="preserve"> les capacités des agents et coordonne les formations initiales ou continues en se basant sur les besoins et objectifs du programme</w:t>
            </w:r>
            <w:r w:rsidR="00D514AB" w:rsidRPr="006207D5">
              <w:rPr>
                <w:rFonts w:ascii="Calibri" w:hAnsi="Calibri" w:cs="Calibri"/>
                <w:sz w:val="20"/>
                <w:lang w:val="fr-FR"/>
              </w:rPr>
              <w:t>.</w:t>
            </w:r>
          </w:p>
        </w:tc>
        <w:tc>
          <w:tcPr>
            <w:tcW w:w="864" w:type="dxa"/>
            <w:vAlign w:val="center"/>
          </w:tcPr>
          <w:p w14:paraId="7753AB6A" w14:textId="77777777" w:rsidR="009200BD" w:rsidRPr="006207D5" w:rsidRDefault="009200BD" w:rsidP="007056F3">
            <w:pPr>
              <w:spacing w:before="60" w:after="60"/>
              <w:ind w:left="0"/>
              <w:jc w:val="center"/>
              <w:rPr>
                <w:b/>
                <w:lang w:val="fr-FR"/>
              </w:rPr>
            </w:pPr>
          </w:p>
        </w:tc>
        <w:tc>
          <w:tcPr>
            <w:tcW w:w="864" w:type="dxa"/>
            <w:vAlign w:val="center"/>
          </w:tcPr>
          <w:p w14:paraId="5FE4030F" w14:textId="77777777" w:rsidR="009200BD" w:rsidRPr="006207D5" w:rsidRDefault="009200BD" w:rsidP="007056F3">
            <w:pPr>
              <w:spacing w:before="60" w:after="60"/>
              <w:ind w:left="0"/>
              <w:jc w:val="center"/>
              <w:rPr>
                <w:b/>
                <w:lang w:val="fr-FR"/>
              </w:rPr>
            </w:pPr>
          </w:p>
        </w:tc>
        <w:tc>
          <w:tcPr>
            <w:tcW w:w="864" w:type="dxa"/>
            <w:vAlign w:val="center"/>
          </w:tcPr>
          <w:p w14:paraId="49563289" w14:textId="77777777" w:rsidR="009200BD" w:rsidRPr="006207D5" w:rsidRDefault="009200BD" w:rsidP="007056F3">
            <w:pPr>
              <w:spacing w:before="60" w:after="60"/>
              <w:ind w:left="0"/>
              <w:jc w:val="center"/>
              <w:rPr>
                <w:b/>
                <w:lang w:val="fr-FR"/>
              </w:rPr>
            </w:pPr>
          </w:p>
        </w:tc>
        <w:tc>
          <w:tcPr>
            <w:tcW w:w="864" w:type="dxa"/>
            <w:vAlign w:val="center"/>
          </w:tcPr>
          <w:p w14:paraId="0ADD94AE"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6DDC2FA2" w14:textId="77777777" w:rsidTr="007056F3">
        <w:tc>
          <w:tcPr>
            <w:tcW w:w="5184" w:type="dxa"/>
          </w:tcPr>
          <w:p w14:paraId="42856321"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 Rend visite, suit et évalue au moins un VCG de chaque CG chaque mois, et supervise le travail des VCG en les accompagnant lors des visites à domicile et en les observant en train de diriger les rencontres de groupe</w:t>
            </w:r>
            <w:r w:rsidR="009700E4" w:rsidRPr="006207D5">
              <w:rPr>
                <w:rFonts w:ascii="Calibri" w:hAnsi="Calibri" w:cs="Calibri"/>
                <w:sz w:val="20"/>
                <w:lang w:val="fr-FR"/>
              </w:rPr>
              <w:t>.</w:t>
            </w:r>
          </w:p>
        </w:tc>
        <w:tc>
          <w:tcPr>
            <w:tcW w:w="864" w:type="dxa"/>
            <w:vAlign w:val="center"/>
          </w:tcPr>
          <w:p w14:paraId="1238BE56" w14:textId="77777777" w:rsidR="009200BD" w:rsidRPr="006207D5" w:rsidRDefault="009200BD" w:rsidP="007056F3">
            <w:pPr>
              <w:spacing w:before="60" w:after="60"/>
              <w:ind w:left="0"/>
              <w:jc w:val="center"/>
              <w:rPr>
                <w:b/>
                <w:lang w:val="fr-FR"/>
              </w:rPr>
            </w:pPr>
          </w:p>
        </w:tc>
        <w:tc>
          <w:tcPr>
            <w:tcW w:w="864" w:type="dxa"/>
            <w:vAlign w:val="center"/>
          </w:tcPr>
          <w:p w14:paraId="25EA9873"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33E737E3" w14:textId="77777777" w:rsidR="009200BD" w:rsidRPr="006207D5" w:rsidRDefault="009200BD" w:rsidP="007056F3">
            <w:pPr>
              <w:spacing w:before="60" w:after="60"/>
              <w:ind w:left="0"/>
              <w:jc w:val="center"/>
              <w:rPr>
                <w:b/>
                <w:lang w:val="fr-FR"/>
              </w:rPr>
            </w:pPr>
          </w:p>
        </w:tc>
        <w:tc>
          <w:tcPr>
            <w:tcW w:w="864" w:type="dxa"/>
            <w:vAlign w:val="center"/>
          </w:tcPr>
          <w:p w14:paraId="4857DD93" w14:textId="77777777" w:rsidR="009200BD" w:rsidRPr="006207D5" w:rsidRDefault="009200BD" w:rsidP="007056F3">
            <w:pPr>
              <w:spacing w:before="60" w:after="60"/>
              <w:ind w:left="0"/>
              <w:jc w:val="center"/>
              <w:rPr>
                <w:b/>
                <w:lang w:val="fr-FR"/>
              </w:rPr>
            </w:pPr>
          </w:p>
        </w:tc>
      </w:tr>
      <w:tr w:rsidR="009200BD" w:rsidRPr="006207D5" w14:paraId="4DF34229" w14:textId="77777777" w:rsidTr="007056F3">
        <w:tc>
          <w:tcPr>
            <w:tcW w:w="5184" w:type="dxa"/>
          </w:tcPr>
          <w:p w14:paraId="331C54E3"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Collecte les rapports du Promoteur chaque mois, revoit les rapports et assure que les informations présentées sont raisonnables et complètes</w:t>
            </w:r>
            <w:r w:rsidR="009700E4" w:rsidRPr="006207D5">
              <w:rPr>
                <w:rFonts w:ascii="Calibri" w:hAnsi="Calibri" w:cs="Calibri"/>
                <w:sz w:val="20"/>
                <w:lang w:val="fr-FR"/>
              </w:rPr>
              <w:t>.</w:t>
            </w:r>
            <w:r w:rsidRPr="006207D5">
              <w:rPr>
                <w:rFonts w:ascii="Calibri" w:hAnsi="Calibri" w:cs="Calibri"/>
                <w:sz w:val="20"/>
                <w:lang w:val="fr-FR"/>
              </w:rPr>
              <w:t xml:space="preserve"> </w:t>
            </w:r>
          </w:p>
        </w:tc>
        <w:tc>
          <w:tcPr>
            <w:tcW w:w="864" w:type="dxa"/>
            <w:vAlign w:val="center"/>
          </w:tcPr>
          <w:p w14:paraId="60F145D4" w14:textId="77777777" w:rsidR="009200BD" w:rsidRPr="006207D5" w:rsidRDefault="009200BD" w:rsidP="007056F3">
            <w:pPr>
              <w:spacing w:before="60" w:after="60"/>
              <w:ind w:left="0"/>
              <w:jc w:val="center"/>
              <w:rPr>
                <w:b/>
                <w:lang w:val="fr-FR"/>
              </w:rPr>
            </w:pPr>
          </w:p>
        </w:tc>
        <w:tc>
          <w:tcPr>
            <w:tcW w:w="864" w:type="dxa"/>
            <w:vAlign w:val="center"/>
          </w:tcPr>
          <w:p w14:paraId="2310CD27" w14:textId="77777777" w:rsidR="009200BD" w:rsidRPr="006207D5" w:rsidRDefault="009200BD" w:rsidP="007056F3">
            <w:pPr>
              <w:spacing w:before="60" w:after="60"/>
              <w:ind w:left="0"/>
              <w:jc w:val="center"/>
              <w:rPr>
                <w:b/>
                <w:lang w:val="fr-FR"/>
              </w:rPr>
            </w:pPr>
          </w:p>
        </w:tc>
        <w:tc>
          <w:tcPr>
            <w:tcW w:w="864" w:type="dxa"/>
            <w:vAlign w:val="center"/>
          </w:tcPr>
          <w:p w14:paraId="569B23AA"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18B40A13" w14:textId="77777777" w:rsidR="009200BD" w:rsidRPr="006207D5" w:rsidRDefault="009200BD" w:rsidP="007056F3">
            <w:pPr>
              <w:spacing w:before="60" w:after="60"/>
              <w:ind w:left="0"/>
              <w:jc w:val="center"/>
              <w:rPr>
                <w:b/>
                <w:lang w:val="fr-FR"/>
              </w:rPr>
            </w:pPr>
          </w:p>
        </w:tc>
      </w:tr>
      <w:tr w:rsidR="009200BD" w:rsidRPr="006207D5" w14:paraId="300C887F" w14:textId="77777777" w:rsidTr="007056F3">
        <w:tc>
          <w:tcPr>
            <w:tcW w:w="5184" w:type="dxa"/>
          </w:tcPr>
          <w:p w14:paraId="083DEEC6"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Assure que le projet est bien représenté lors des rencontres et forums au niveau de la province/état/national</w:t>
            </w:r>
            <w:r w:rsidR="009700E4" w:rsidRPr="006207D5">
              <w:rPr>
                <w:rFonts w:ascii="Calibri" w:hAnsi="Calibri" w:cs="Calibri"/>
                <w:sz w:val="20"/>
                <w:lang w:val="fr-FR"/>
              </w:rPr>
              <w:t>.</w:t>
            </w:r>
          </w:p>
        </w:tc>
        <w:tc>
          <w:tcPr>
            <w:tcW w:w="864" w:type="dxa"/>
            <w:vAlign w:val="center"/>
          </w:tcPr>
          <w:p w14:paraId="4AFDC72B" w14:textId="77777777" w:rsidR="009200BD" w:rsidRPr="006207D5" w:rsidRDefault="009200BD" w:rsidP="007056F3">
            <w:pPr>
              <w:spacing w:before="60" w:after="60"/>
              <w:ind w:left="0"/>
              <w:jc w:val="center"/>
              <w:rPr>
                <w:b/>
                <w:lang w:val="fr-FR"/>
              </w:rPr>
            </w:pPr>
          </w:p>
        </w:tc>
        <w:tc>
          <w:tcPr>
            <w:tcW w:w="864" w:type="dxa"/>
            <w:vAlign w:val="center"/>
          </w:tcPr>
          <w:p w14:paraId="04CEA107" w14:textId="77777777" w:rsidR="009200BD" w:rsidRPr="006207D5" w:rsidRDefault="009200BD" w:rsidP="007056F3">
            <w:pPr>
              <w:spacing w:before="60" w:after="60"/>
              <w:ind w:left="0"/>
              <w:jc w:val="center"/>
              <w:rPr>
                <w:b/>
                <w:lang w:val="fr-FR"/>
              </w:rPr>
            </w:pPr>
          </w:p>
        </w:tc>
        <w:tc>
          <w:tcPr>
            <w:tcW w:w="864" w:type="dxa"/>
            <w:vAlign w:val="center"/>
          </w:tcPr>
          <w:p w14:paraId="06044C4F" w14:textId="77777777" w:rsidR="009200BD" w:rsidRPr="006207D5" w:rsidRDefault="009200BD" w:rsidP="007056F3">
            <w:pPr>
              <w:spacing w:before="60" w:after="60"/>
              <w:ind w:left="0"/>
              <w:jc w:val="center"/>
              <w:rPr>
                <w:b/>
                <w:lang w:val="fr-FR"/>
              </w:rPr>
            </w:pPr>
          </w:p>
        </w:tc>
        <w:tc>
          <w:tcPr>
            <w:tcW w:w="864" w:type="dxa"/>
            <w:vAlign w:val="center"/>
          </w:tcPr>
          <w:p w14:paraId="6DF0201A"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4E5BBE4F" w14:textId="77777777" w:rsidTr="007056F3">
        <w:tc>
          <w:tcPr>
            <w:tcW w:w="5184" w:type="dxa"/>
          </w:tcPr>
          <w:p w14:paraId="6BDD3E22"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Prépare le rapport mensuel en utilisant les informations fournies par les Promoteurs</w:t>
            </w:r>
            <w:r w:rsidR="009700E4" w:rsidRPr="006207D5">
              <w:rPr>
                <w:rFonts w:ascii="Calibri" w:hAnsi="Calibri" w:cs="Calibri"/>
                <w:sz w:val="20"/>
                <w:lang w:val="fr-FR"/>
              </w:rPr>
              <w:t>.</w:t>
            </w:r>
          </w:p>
        </w:tc>
        <w:tc>
          <w:tcPr>
            <w:tcW w:w="864" w:type="dxa"/>
            <w:vAlign w:val="center"/>
          </w:tcPr>
          <w:p w14:paraId="21A5A1EE" w14:textId="77777777" w:rsidR="009200BD" w:rsidRPr="006207D5" w:rsidRDefault="009200BD" w:rsidP="007056F3">
            <w:pPr>
              <w:spacing w:before="60" w:after="60"/>
              <w:ind w:left="0"/>
              <w:jc w:val="center"/>
              <w:rPr>
                <w:b/>
                <w:lang w:val="fr-FR"/>
              </w:rPr>
            </w:pPr>
          </w:p>
        </w:tc>
        <w:tc>
          <w:tcPr>
            <w:tcW w:w="864" w:type="dxa"/>
            <w:vAlign w:val="center"/>
          </w:tcPr>
          <w:p w14:paraId="6A41D970" w14:textId="77777777" w:rsidR="009200BD" w:rsidRPr="006207D5" w:rsidRDefault="009200BD" w:rsidP="007056F3">
            <w:pPr>
              <w:spacing w:before="60" w:after="60"/>
              <w:ind w:left="0"/>
              <w:jc w:val="center"/>
              <w:rPr>
                <w:b/>
                <w:lang w:val="fr-FR"/>
              </w:rPr>
            </w:pPr>
          </w:p>
        </w:tc>
        <w:tc>
          <w:tcPr>
            <w:tcW w:w="864" w:type="dxa"/>
            <w:vAlign w:val="center"/>
          </w:tcPr>
          <w:p w14:paraId="7B3F7D71"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4DBC5D7F" w14:textId="77777777" w:rsidR="009200BD" w:rsidRPr="006207D5" w:rsidRDefault="009200BD" w:rsidP="007056F3">
            <w:pPr>
              <w:spacing w:before="60" w:after="60"/>
              <w:ind w:left="0"/>
              <w:jc w:val="center"/>
              <w:rPr>
                <w:b/>
                <w:lang w:val="fr-FR"/>
              </w:rPr>
            </w:pPr>
          </w:p>
        </w:tc>
      </w:tr>
      <w:tr w:rsidR="009200BD" w:rsidRPr="006207D5" w14:paraId="64806274" w14:textId="77777777" w:rsidTr="007056F3">
        <w:trPr>
          <w:trHeight w:val="611"/>
        </w:trPr>
        <w:tc>
          <w:tcPr>
            <w:tcW w:w="5184" w:type="dxa"/>
          </w:tcPr>
          <w:p w14:paraId="30A0A921"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Joue un rôle principal dans le recrutement, orientation et la formation de nouveaux agents techniques du programme</w:t>
            </w:r>
            <w:r w:rsidR="009700E4" w:rsidRPr="006207D5">
              <w:rPr>
                <w:rFonts w:ascii="Calibri" w:hAnsi="Calibri" w:cs="Calibri"/>
                <w:sz w:val="20"/>
                <w:lang w:val="fr-FR"/>
              </w:rPr>
              <w:t>.</w:t>
            </w:r>
          </w:p>
        </w:tc>
        <w:tc>
          <w:tcPr>
            <w:tcW w:w="864" w:type="dxa"/>
            <w:vAlign w:val="center"/>
          </w:tcPr>
          <w:p w14:paraId="1E8514F5" w14:textId="77777777" w:rsidR="009200BD" w:rsidRPr="006207D5" w:rsidRDefault="009200BD" w:rsidP="007056F3">
            <w:pPr>
              <w:spacing w:before="60" w:after="60"/>
              <w:ind w:left="0"/>
              <w:jc w:val="center"/>
              <w:rPr>
                <w:b/>
                <w:lang w:val="fr-FR"/>
              </w:rPr>
            </w:pPr>
          </w:p>
        </w:tc>
        <w:tc>
          <w:tcPr>
            <w:tcW w:w="864" w:type="dxa"/>
            <w:vAlign w:val="center"/>
          </w:tcPr>
          <w:p w14:paraId="7281B6CB" w14:textId="77777777" w:rsidR="009200BD" w:rsidRPr="006207D5" w:rsidRDefault="009200BD" w:rsidP="007056F3">
            <w:pPr>
              <w:spacing w:before="60" w:after="60"/>
              <w:ind w:left="0"/>
              <w:jc w:val="center"/>
              <w:rPr>
                <w:b/>
                <w:lang w:val="fr-FR"/>
              </w:rPr>
            </w:pPr>
          </w:p>
        </w:tc>
        <w:tc>
          <w:tcPr>
            <w:tcW w:w="864" w:type="dxa"/>
            <w:vAlign w:val="center"/>
          </w:tcPr>
          <w:p w14:paraId="754E87FF" w14:textId="77777777" w:rsidR="009200BD" w:rsidRPr="006207D5" w:rsidRDefault="009200BD" w:rsidP="007056F3">
            <w:pPr>
              <w:spacing w:before="60" w:after="60"/>
              <w:ind w:left="0"/>
              <w:jc w:val="center"/>
              <w:rPr>
                <w:b/>
                <w:lang w:val="fr-FR"/>
              </w:rPr>
            </w:pPr>
          </w:p>
        </w:tc>
        <w:tc>
          <w:tcPr>
            <w:tcW w:w="864" w:type="dxa"/>
            <w:vAlign w:val="center"/>
          </w:tcPr>
          <w:p w14:paraId="60C44463"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2804A496" w14:textId="77777777" w:rsidTr="007056F3">
        <w:tc>
          <w:tcPr>
            <w:tcW w:w="5184" w:type="dxa"/>
          </w:tcPr>
          <w:p w14:paraId="2C4DE9D6" w14:textId="4E610D72"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Supervise chaque Promoteur qui lui rapporte au niveau du terrain au moins deux fois par mois, mène les LCAQ et complète toutes les sections de la liste de contrôle de </w:t>
            </w:r>
            <w:r w:rsidR="00A51E7C" w:rsidRPr="006207D5">
              <w:rPr>
                <w:rFonts w:ascii="Calibri" w:hAnsi="Calibri" w:cs="Calibri"/>
                <w:sz w:val="20"/>
                <w:lang w:val="fr-FR"/>
              </w:rPr>
              <w:t>Supervision Formative</w:t>
            </w:r>
            <w:r w:rsidRPr="006207D5">
              <w:rPr>
                <w:rFonts w:ascii="Calibri" w:hAnsi="Calibri" w:cs="Calibri"/>
                <w:sz w:val="20"/>
                <w:lang w:val="fr-FR"/>
              </w:rPr>
              <w:t xml:space="preserve"> du Promoteur chaque trimestre</w:t>
            </w:r>
            <w:r w:rsidR="009700E4" w:rsidRPr="006207D5">
              <w:rPr>
                <w:rFonts w:ascii="Calibri" w:hAnsi="Calibri" w:cs="Calibri"/>
                <w:sz w:val="20"/>
                <w:lang w:val="fr-FR"/>
              </w:rPr>
              <w:t>.</w:t>
            </w:r>
          </w:p>
        </w:tc>
        <w:tc>
          <w:tcPr>
            <w:tcW w:w="864" w:type="dxa"/>
            <w:vAlign w:val="center"/>
          </w:tcPr>
          <w:p w14:paraId="44108D96" w14:textId="77777777" w:rsidR="009200BD" w:rsidRPr="006207D5" w:rsidRDefault="009200BD" w:rsidP="007056F3">
            <w:pPr>
              <w:spacing w:before="60" w:after="60"/>
              <w:ind w:left="0"/>
              <w:jc w:val="center"/>
              <w:rPr>
                <w:b/>
                <w:lang w:val="fr-FR"/>
              </w:rPr>
            </w:pPr>
          </w:p>
        </w:tc>
        <w:tc>
          <w:tcPr>
            <w:tcW w:w="864" w:type="dxa"/>
            <w:vAlign w:val="center"/>
          </w:tcPr>
          <w:p w14:paraId="4A147AF9" w14:textId="77777777" w:rsidR="009200BD" w:rsidRPr="006207D5" w:rsidRDefault="009200BD" w:rsidP="007056F3">
            <w:pPr>
              <w:spacing w:before="60" w:after="60"/>
              <w:ind w:left="0"/>
              <w:jc w:val="center"/>
              <w:rPr>
                <w:b/>
                <w:lang w:val="fr-FR"/>
              </w:rPr>
            </w:pPr>
          </w:p>
        </w:tc>
        <w:tc>
          <w:tcPr>
            <w:tcW w:w="864" w:type="dxa"/>
            <w:vAlign w:val="center"/>
          </w:tcPr>
          <w:p w14:paraId="0EBE873D"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3E56EE66" w14:textId="77777777" w:rsidR="009200BD" w:rsidRPr="006207D5" w:rsidRDefault="009200BD" w:rsidP="007056F3">
            <w:pPr>
              <w:spacing w:before="60" w:after="60"/>
              <w:ind w:left="0"/>
              <w:jc w:val="center"/>
              <w:rPr>
                <w:b/>
                <w:lang w:val="fr-FR"/>
              </w:rPr>
            </w:pPr>
          </w:p>
        </w:tc>
      </w:tr>
      <w:tr w:rsidR="009200BD" w:rsidRPr="006207D5" w14:paraId="3C20FE93" w14:textId="77777777" w:rsidTr="007056F3">
        <w:tc>
          <w:tcPr>
            <w:tcW w:w="5184" w:type="dxa"/>
          </w:tcPr>
          <w:p w14:paraId="552AC6B0"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Assure que les Superviseurs et Promoteurs ont les matériels nécessaires</w:t>
            </w:r>
            <w:r w:rsidR="009700E4" w:rsidRPr="006207D5">
              <w:rPr>
                <w:rFonts w:ascii="Calibri" w:hAnsi="Calibri" w:cs="Calibri"/>
                <w:sz w:val="20"/>
                <w:lang w:val="fr-FR"/>
              </w:rPr>
              <w:t>.</w:t>
            </w:r>
          </w:p>
        </w:tc>
        <w:tc>
          <w:tcPr>
            <w:tcW w:w="864" w:type="dxa"/>
            <w:vAlign w:val="center"/>
          </w:tcPr>
          <w:p w14:paraId="6515309E" w14:textId="77777777" w:rsidR="009200BD" w:rsidRPr="006207D5" w:rsidRDefault="009200BD" w:rsidP="007056F3">
            <w:pPr>
              <w:spacing w:before="60" w:after="60"/>
              <w:ind w:left="0"/>
              <w:jc w:val="center"/>
              <w:rPr>
                <w:b/>
                <w:lang w:val="fr-FR"/>
              </w:rPr>
            </w:pPr>
          </w:p>
        </w:tc>
        <w:tc>
          <w:tcPr>
            <w:tcW w:w="864" w:type="dxa"/>
            <w:vAlign w:val="center"/>
          </w:tcPr>
          <w:p w14:paraId="78F6FFB4" w14:textId="77777777" w:rsidR="009200BD" w:rsidRPr="006207D5" w:rsidRDefault="009200BD" w:rsidP="007056F3">
            <w:pPr>
              <w:spacing w:before="60" w:after="60"/>
              <w:ind w:left="0"/>
              <w:jc w:val="center"/>
              <w:rPr>
                <w:b/>
                <w:lang w:val="fr-FR"/>
              </w:rPr>
            </w:pPr>
          </w:p>
        </w:tc>
        <w:tc>
          <w:tcPr>
            <w:tcW w:w="864" w:type="dxa"/>
            <w:vAlign w:val="center"/>
          </w:tcPr>
          <w:p w14:paraId="36BC8238" w14:textId="77777777" w:rsidR="009200BD" w:rsidRPr="006207D5" w:rsidRDefault="009200BD" w:rsidP="007056F3">
            <w:pPr>
              <w:spacing w:before="60" w:after="60"/>
              <w:ind w:left="0"/>
              <w:jc w:val="center"/>
              <w:rPr>
                <w:b/>
                <w:lang w:val="fr-FR"/>
              </w:rPr>
            </w:pPr>
          </w:p>
        </w:tc>
        <w:tc>
          <w:tcPr>
            <w:tcW w:w="864" w:type="dxa"/>
            <w:vAlign w:val="center"/>
          </w:tcPr>
          <w:p w14:paraId="78DC727C"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33C1B9EB" w14:textId="77777777" w:rsidTr="007056F3">
        <w:tc>
          <w:tcPr>
            <w:tcW w:w="5184" w:type="dxa"/>
          </w:tcPr>
          <w:p w14:paraId="58D32D3C" w14:textId="7C4DA8C6"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 xml:space="preserve">Supervise chaque Superviseur qui lui rapporte au niveau du terrain, mène les LCAQ et complète toutes les sections de la liste de contrôle de </w:t>
            </w:r>
            <w:r w:rsidR="00A51E7C" w:rsidRPr="006207D5">
              <w:rPr>
                <w:rFonts w:ascii="Calibri" w:hAnsi="Calibri" w:cs="Calibri"/>
                <w:sz w:val="20"/>
                <w:lang w:val="fr-FR"/>
              </w:rPr>
              <w:t>Supervision Formative</w:t>
            </w:r>
            <w:r w:rsidRPr="006207D5">
              <w:rPr>
                <w:rFonts w:ascii="Calibri" w:hAnsi="Calibri" w:cs="Calibri"/>
                <w:sz w:val="20"/>
                <w:lang w:val="fr-FR"/>
              </w:rPr>
              <w:t xml:space="preserve"> du Superviseur</w:t>
            </w:r>
            <w:r w:rsidR="009700E4" w:rsidRPr="006207D5">
              <w:rPr>
                <w:rFonts w:ascii="Calibri" w:hAnsi="Calibri" w:cs="Calibri"/>
                <w:sz w:val="20"/>
                <w:lang w:val="fr-FR"/>
              </w:rPr>
              <w:t>.</w:t>
            </w:r>
            <w:r w:rsidRPr="006207D5">
              <w:rPr>
                <w:rFonts w:ascii="Calibri" w:hAnsi="Calibri" w:cs="Calibri"/>
                <w:sz w:val="20"/>
                <w:lang w:val="fr-FR"/>
              </w:rPr>
              <w:t xml:space="preserve"> </w:t>
            </w:r>
          </w:p>
        </w:tc>
        <w:tc>
          <w:tcPr>
            <w:tcW w:w="864" w:type="dxa"/>
            <w:vAlign w:val="center"/>
          </w:tcPr>
          <w:p w14:paraId="387B3CDA" w14:textId="77777777" w:rsidR="009200BD" w:rsidRPr="006207D5" w:rsidRDefault="009200BD" w:rsidP="007056F3">
            <w:pPr>
              <w:spacing w:before="60" w:after="60"/>
              <w:ind w:left="0"/>
              <w:jc w:val="center"/>
              <w:rPr>
                <w:b/>
                <w:lang w:val="fr-FR"/>
              </w:rPr>
            </w:pPr>
          </w:p>
        </w:tc>
        <w:tc>
          <w:tcPr>
            <w:tcW w:w="864" w:type="dxa"/>
            <w:vAlign w:val="center"/>
          </w:tcPr>
          <w:p w14:paraId="6ADA39CE" w14:textId="77777777" w:rsidR="009200BD" w:rsidRPr="006207D5" w:rsidRDefault="009200BD" w:rsidP="007056F3">
            <w:pPr>
              <w:spacing w:before="60" w:after="60"/>
              <w:ind w:left="0"/>
              <w:jc w:val="center"/>
              <w:rPr>
                <w:b/>
                <w:lang w:val="fr-FR"/>
              </w:rPr>
            </w:pPr>
          </w:p>
        </w:tc>
        <w:tc>
          <w:tcPr>
            <w:tcW w:w="864" w:type="dxa"/>
            <w:vAlign w:val="center"/>
          </w:tcPr>
          <w:p w14:paraId="50E88008" w14:textId="77777777" w:rsidR="009200BD" w:rsidRPr="006207D5" w:rsidRDefault="009200BD" w:rsidP="007056F3">
            <w:pPr>
              <w:spacing w:before="60" w:after="60"/>
              <w:ind w:left="0"/>
              <w:jc w:val="center"/>
              <w:rPr>
                <w:b/>
                <w:lang w:val="fr-FR"/>
              </w:rPr>
            </w:pPr>
          </w:p>
        </w:tc>
        <w:tc>
          <w:tcPr>
            <w:tcW w:w="864" w:type="dxa"/>
            <w:vAlign w:val="center"/>
          </w:tcPr>
          <w:p w14:paraId="028497D7" w14:textId="77777777" w:rsidR="009200BD" w:rsidRPr="006207D5" w:rsidRDefault="009200BD" w:rsidP="007056F3">
            <w:pPr>
              <w:spacing w:before="60" w:after="60"/>
              <w:ind w:left="0"/>
              <w:jc w:val="center"/>
              <w:rPr>
                <w:b/>
                <w:lang w:val="fr-FR"/>
              </w:rPr>
            </w:pPr>
            <w:r w:rsidRPr="006207D5">
              <w:rPr>
                <w:rFonts w:ascii="Calibri" w:hAnsi="Calibri" w:cs="Calibri"/>
                <w:b/>
                <w:sz w:val="20"/>
                <w:lang w:val="fr-FR"/>
              </w:rPr>
              <w:t>X</w:t>
            </w:r>
          </w:p>
        </w:tc>
      </w:tr>
      <w:tr w:rsidR="009200BD" w:rsidRPr="006207D5" w14:paraId="44B0E8FA" w14:textId="77777777" w:rsidTr="007056F3">
        <w:tc>
          <w:tcPr>
            <w:tcW w:w="5184" w:type="dxa"/>
          </w:tcPr>
          <w:p w14:paraId="2A0649A9"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Assiste aux rencontres de CG tenues par le Promoteur</w:t>
            </w:r>
            <w:r w:rsidR="009700E4" w:rsidRPr="006207D5">
              <w:rPr>
                <w:rFonts w:ascii="Calibri" w:hAnsi="Calibri" w:cs="Calibri"/>
                <w:sz w:val="20"/>
                <w:lang w:val="fr-FR"/>
              </w:rPr>
              <w:t>.</w:t>
            </w:r>
          </w:p>
        </w:tc>
        <w:tc>
          <w:tcPr>
            <w:tcW w:w="864" w:type="dxa"/>
            <w:vAlign w:val="center"/>
          </w:tcPr>
          <w:p w14:paraId="4E44A858"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3AFB0A8A" w14:textId="77777777" w:rsidR="009200BD" w:rsidRPr="006207D5" w:rsidRDefault="009200BD" w:rsidP="007056F3">
            <w:pPr>
              <w:spacing w:before="60" w:after="60"/>
              <w:ind w:left="0"/>
              <w:jc w:val="center"/>
              <w:rPr>
                <w:b/>
                <w:lang w:val="fr-FR"/>
              </w:rPr>
            </w:pPr>
          </w:p>
        </w:tc>
        <w:tc>
          <w:tcPr>
            <w:tcW w:w="864" w:type="dxa"/>
            <w:vAlign w:val="center"/>
          </w:tcPr>
          <w:p w14:paraId="4BD0306A" w14:textId="77777777" w:rsidR="009200BD" w:rsidRPr="006207D5" w:rsidRDefault="009200BD" w:rsidP="007056F3">
            <w:pPr>
              <w:spacing w:before="60" w:after="60"/>
              <w:ind w:left="0"/>
              <w:jc w:val="center"/>
              <w:rPr>
                <w:b/>
                <w:lang w:val="fr-FR"/>
              </w:rPr>
            </w:pPr>
          </w:p>
        </w:tc>
        <w:tc>
          <w:tcPr>
            <w:tcW w:w="864" w:type="dxa"/>
            <w:vAlign w:val="center"/>
          </w:tcPr>
          <w:p w14:paraId="0CDE3C03" w14:textId="77777777" w:rsidR="009200BD" w:rsidRPr="006207D5" w:rsidRDefault="009200BD" w:rsidP="007056F3">
            <w:pPr>
              <w:spacing w:before="60" w:after="60"/>
              <w:ind w:left="0"/>
              <w:jc w:val="center"/>
              <w:rPr>
                <w:b/>
                <w:lang w:val="fr-FR"/>
              </w:rPr>
            </w:pPr>
          </w:p>
        </w:tc>
      </w:tr>
      <w:tr w:rsidR="009200BD" w:rsidRPr="006207D5" w14:paraId="2D285482" w14:textId="77777777" w:rsidTr="007056F3">
        <w:tc>
          <w:tcPr>
            <w:tcW w:w="5184" w:type="dxa"/>
          </w:tcPr>
          <w:p w14:paraId="51E686E7"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Assure que le rapportage interne et externe et les exigences de documentation sont faits à temps et d’une manière exacte</w:t>
            </w:r>
            <w:r w:rsidR="009700E4" w:rsidRPr="006207D5">
              <w:rPr>
                <w:rFonts w:ascii="Calibri" w:hAnsi="Calibri" w:cs="Calibri"/>
                <w:sz w:val="20"/>
                <w:lang w:val="fr-FR"/>
              </w:rPr>
              <w:t>.</w:t>
            </w:r>
          </w:p>
        </w:tc>
        <w:tc>
          <w:tcPr>
            <w:tcW w:w="864" w:type="dxa"/>
            <w:vAlign w:val="center"/>
          </w:tcPr>
          <w:p w14:paraId="13D21BB8" w14:textId="77777777" w:rsidR="009200BD" w:rsidRPr="006207D5" w:rsidRDefault="009200BD" w:rsidP="007056F3">
            <w:pPr>
              <w:spacing w:before="60" w:after="60"/>
              <w:ind w:left="0"/>
              <w:jc w:val="center"/>
              <w:rPr>
                <w:b/>
                <w:lang w:val="fr-FR"/>
              </w:rPr>
            </w:pPr>
          </w:p>
        </w:tc>
        <w:tc>
          <w:tcPr>
            <w:tcW w:w="864" w:type="dxa"/>
            <w:vAlign w:val="center"/>
          </w:tcPr>
          <w:p w14:paraId="7E7E2679" w14:textId="77777777" w:rsidR="009200BD" w:rsidRPr="006207D5" w:rsidRDefault="009200BD" w:rsidP="007056F3">
            <w:pPr>
              <w:spacing w:before="60" w:after="60"/>
              <w:ind w:left="0"/>
              <w:jc w:val="center"/>
              <w:rPr>
                <w:b/>
                <w:lang w:val="fr-FR"/>
              </w:rPr>
            </w:pPr>
          </w:p>
        </w:tc>
        <w:tc>
          <w:tcPr>
            <w:tcW w:w="864" w:type="dxa"/>
            <w:vAlign w:val="center"/>
          </w:tcPr>
          <w:p w14:paraId="4896FED8" w14:textId="77777777" w:rsidR="009200BD" w:rsidRPr="006207D5" w:rsidRDefault="009200BD" w:rsidP="007056F3">
            <w:pPr>
              <w:spacing w:before="60" w:after="60"/>
              <w:ind w:left="0"/>
              <w:jc w:val="center"/>
              <w:rPr>
                <w:b/>
                <w:lang w:val="fr-FR"/>
              </w:rPr>
            </w:pPr>
          </w:p>
        </w:tc>
        <w:tc>
          <w:tcPr>
            <w:tcW w:w="864" w:type="dxa"/>
            <w:vAlign w:val="center"/>
          </w:tcPr>
          <w:p w14:paraId="63BB8D4B" w14:textId="77777777" w:rsidR="009200BD" w:rsidRPr="006207D5" w:rsidRDefault="009200BD" w:rsidP="007056F3">
            <w:pPr>
              <w:spacing w:before="60" w:after="60"/>
              <w:ind w:left="0"/>
              <w:jc w:val="center"/>
              <w:rPr>
                <w:b/>
                <w:lang w:val="fr-FR"/>
              </w:rPr>
            </w:pPr>
            <w:r w:rsidRPr="006207D5">
              <w:rPr>
                <w:b/>
                <w:lang w:val="fr-FR"/>
              </w:rPr>
              <w:t>X</w:t>
            </w:r>
          </w:p>
        </w:tc>
      </w:tr>
      <w:tr w:rsidR="009200BD" w:rsidRPr="006207D5" w14:paraId="570B1A82" w14:textId="77777777" w:rsidTr="007056F3">
        <w:tc>
          <w:tcPr>
            <w:tcW w:w="5184" w:type="dxa"/>
          </w:tcPr>
          <w:p w14:paraId="7F3EC608" w14:textId="77777777" w:rsidR="009200BD" w:rsidRPr="006207D5" w:rsidRDefault="009200BD" w:rsidP="00E86CE6">
            <w:pPr>
              <w:pStyle w:val="ListParagraph"/>
              <w:numPr>
                <w:ilvl w:val="0"/>
                <w:numId w:val="81"/>
              </w:numPr>
              <w:overflowPunct/>
              <w:autoSpaceDE/>
              <w:autoSpaceDN/>
              <w:adjustRightInd/>
              <w:spacing w:before="60" w:after="60" w:line="240" w:lineRule="auto"/>
              <w:ind w:left="288" w:hanging="288"/>
              <w:rPr>
                <w:rFonts w:ascii="Calibri" w:hAnsi="Calibri" w:cs="Calibri"/>
                <w:sz w:val="20"/>
                <w:lang w:val="fr-FR"/>
              </w:rPr>
            </w:pPr>
            <w:r w:rsidRPr="006207D5">
              <w:rPr>
                <w:rFonts w:ascii="Calibri" w:hAnsi="Calibri" w:cs="Calibri"/>
                <w:sz w:val="20"/>
                <w:lang w:val="fr-FR"/>
              </w:rPr>
              <w:t>Facilite/organise les sessions d’apprentissage participatives avec chacun de leurs CG</w:t>
            </w:r>
            <w:r w:rsidR="009700E4" w:rsidRPr="006207D5">
              <w:rPr>
                <w:rFonts w:ascii="Calibri" w:hAnsi="Calibri" w:cs="Calibri"/>
                <w:sz w:val="20"/>
                <w:lang w:val="fr-FR"/>
              </w:rPr>
              <w:t>.</w:t>
            </w:r>
            <w:r w:rsidRPr="006207D5">
              <w:rPr>
                <w:rFonts w:ascii="Calibri" w:hAnsi="Calibri" w:cs="Calibri"/>
                <w:sz w:val="20"/>
                <w:lang w:val="fr-FR"/>
              </w:rPr>
              <w:t xml:space="preserve"> </w:t>
            </w:r>
          </w:p>
        </w:tc>
        <w:tc>
          <w:tcPr>
            <w:tcW w:w="864" w:type="dxa"/>
            <w:vAlign w:val="center"/>
          </w:tcPr>
          <w:p w14:paraId="264013B3" w14:textId="77777777" w:rsidR="009200BD" w:rsidRPr="006207D5" w:rsidRDefault="009200BD" w:rsidP="007056F3">
            <w:pPr>
              <w:spacing w:before="60" w:after="60"/>
              <w:ind w:left="0"/>
              <w:jc w:val="center"/>
              <w:rPr>
                <w:b/>
                <w:lang w:val="fr-FR"/>
              </w:rPr>
            </w:pPr>
          </w:p>
        </w:tc>
        <w:tc>
          <w:tcPr>
            <w:tcW w:w="864" w:type="dxa"/>
            <w:vAlign w:val="center"/>
          </w:tcPr>
          <w:p w14:paraId="034077FF" w14:textId="77777777" w:rsidR="009200BD" w:rsidRPr="006207D5" w:rsidRDefault="009200BD" w:rsidP="007056F3">
            <w:pPr>
              <w:spacing w:before="60" w:after="60"/>
              <w:ind w:left="0"/>
              <w:jc w:val="center"/>
              <w:rPr>
                <w:b/>
                <w:lang w:val="fr-FR"/>
              </w:rPr>
            </w:pPr>
            <w:r w:rsidRPr="006207D5">
              <w:rPr>
                <w:b/>
                <w:lang w:val="fr-FR"/>
              </w:rPr>
              <w:t>X</w:t>
            </w:r>
          </w:p>
        </w:tc>
        <w:tc>
          <w:tcPr>
            <w:tcW w:w="864" w:type="dxa"/>
            <w:vAlign w:val="center"/>
          </w:tcPr>
          <w:p w14:paraId="5B482D6E" w14:textId="77777777" w:rsidR="009200BD" w:rsidRPr="006207D5" w:rsidRDefault="009200BD" w:rsidP="007056F3">
            <w:pPr>
              <w:spacing w:before="60" w:after="60"/>
              <w:ind w:left="0"/>
              <w:jc w:val="center"/>
              <w:rPr>
                <w:b/>
                <w:lang w:val="fr-FR"/>
              </w:rPr>
            </w:pPr>
          </w:p>
        </w:tc>
        <w:tc>
          <w:tcPr>
            <w:tcW w:w="864" w:type="dxa"/>
            <w:vAlign w:val="center"/>
          </w:tcPr>
          <w:p w14:paraId="7B03ACDA" w14:textId="77777777" w:rsidR="009200BD" w:rsidRPr="006207D5" w:rsidRDefault="009200BD" w:rsidP="007056F3">
            <w:pPr>
              <w:spacing w:before="60" w:after="60"/>
              <w:ind w:left="0"/>
              <w:jc w:val="center"/>
              <w:rPr>
                <w:b/>
                <w:lang w:val="fr-FR"/>
              </w:rPr>
            </w:pPr>
          </w:p>
        </w:tc>
      </w:tr>
    </w:tbl>
    <w:p w14:paraId="6004DC0B" w14:textId="77777777" w:rsidR="009200BD" w:rsidRPr="006207D5" w:rsidRDefault="009200BD" w:rsidP="009200BD">
      <w:pPr>
        <w:overflowPunct/>
        <w:autoSpaceDE/>
        <w:autoSpaceDN/>
        <w:adjustRightInd/>
        <w:ind w:left="0"/>
        <w:rPr>
          <w:lang w:val="fr-FR"/>
        </w:rPr>
      </w:pPr>
      <w:r w:rsidRPr="006207D5">
        <w:rPr>
          <w:lang w:val="fr-FR"/>
        </w:rPr>
        <w:br w:type="page"/>
      </w:r>
    </w:p>
    <w:p w14:paraId="357A84A3" w14:textId="40EC2F56" w:rsidR="009200BD" w:rsidRPr="006207D5" w:rsidRDefault="009200BD" w:rsidP="009200BD">
      <w:pPr>
        <w:pStyle w:val="Heading2"/>
        <w:rPr>
          <w:iCs/>
          <w:szCs w:val="22"/>
          <w:lang w:val="fr-FR"/>
        </w:rPr>
      </w:pPr>
      <w:bookmarkStart w:id="89" w:name="_Toc407739069"/>
      <w:bookmarkEnd w:id="86"/>
      <w:bookmarkEnd w:id="87"/>
      <w:r w:rsidRPr="006207D5">
        <w:rPr>
          <w:iCs/>
          <w:szCs w:val="22"/>
          <w:lang w:val="fr-FR"/>
        </w:rPr>
        <w:t xml:space="preserve">Leçon 6, </w:t>
      </w:r>
      <w:r w:rsidR="009954BF" w:rsidRPr="006207D5">
        <w:rPr>
          <w:iCs/>
          <w:szCs w:val="22"/>
          <w:lang w:val="fr-FR"/>
        </w:rPr>
        <w:t>Document</w:t>
      </w:r>
      <w:r w:rsidRPr="006207D5">
        <w:rPr>
          <w:iCs/>
          <w:szCs w:val="22"/>
          <w:lang w:val="fr-FR"/>
        </w:rPr>
        <w:t xml:space="preserve"> 2</w:t>
      </w:r>
      <w:r w:rsidR="00034BE1">
        <w:rPr>
          <w:iCs/>
          <w:szCs w:val="22"/>
          <w:lang w:val="fr-FR"/>
        </w:rPr>
        <w:t xml:space="preserve"> </w:t>
      </w:r>
      <w:r w:rsidRPr="006207D5">
        <w:rPr>
          <w:iCs/>
          <w:szCs w:val="22"/>
          <w:lang w:val="fr-FR"/>
        </w:rPr>
        <w:t xml:space="preserve">: Responsabilités </w:t>
      </w:r>
      <w:r w:rsidR="00D75D30" w:rsidRPr="006207D5">
        <w:rPr>
          <w:iCs/>
          <w:szCs w:val="22"/>
          <w:lang w:val="fr-FR"/>
        </w:rPr>
        <w:t>E</w:t>
      </w:r>
      <w:r w:rsidRPr="006207D5">
        <w:rPr>
          <w:iCs/>
          <w:szCs w:val="22"/>
          <w:lang w:val="fr-FR"/>
        </w:rPr>
        <w:t>ssentielles de l’Equipe de Care Group</w:t>
      </w:r>
      <w:bookmarkEnd w:id="89"/>
    </w:p>
    <w:p w14:paraId="383F379C" w14:textId="77777777" w:rsidR="009200BD" w:rsidRPr="006207D5" w:rsidRDefault="009200BD" w:rsidP="009200BD">
      <w:pPr>
        <w:rPr>
          <w:lang w:val="fr-FR"/>
        </w:rPr>
      </w:pPr>
      <w:r w:rsidRPr="006207D5">
        <w:rPr>
          <w:lang w:val="fr-FR"/>
        </w:rPr>
        <w:t xml:space="preserve">Celles-ci sont des instructions. Chaque programme établira ses propres descriptions de tâches pour chaque agent et volontaire. </w:t>
      </w:r>
    </w:p>
    <w:p w14:paraId="6C451FB4" w14:textId="77777777" w:rsidR="009200BD" w:rsidRPr="006207D5" w:rsidRDefault="009200BD" w:rsidP="009200BD">
      <w:pPr>
        <w:pStyle w:val="Heading3"/>
        <w:rPr>
          <w:lang w:val="fr-FR"/>
        </w:rPr>
      </w:pPr>
      <w:r w:rsidRPr="006207D5">
        <w:rPr>
          <w:lang w:val="fr-FR"/>
        </w:rPr>
        <w:t>Volontaire de Care Group (VCG)</w:t>
      </w:r>
    </w:p>
    <w:p w14:paraId="32DE39E6" w14:textId="77777777" w:rsidR="009200BD" w:rsidRPr="006207D5" w:rsidRDefault="009200BD" w:rsidP="00003C12">
      <w:pPr>
        <w:pStyle w:val="ListParagraph"/>
        <w:numPr>
          <w:ilvl w:val="0"/>
          <w:numId w:val="82"/>
        </w:numPr>
        <w:spacing w:after="60"/>
        <w:ind w:left="1080"/>
        <w:rPr>
          <w:kern w:val="0"/>
          <w:szCs w:val="22"/>
          <w:lang w:val="fr-FR"/>
        </w:rPr>
      </w:pPr>
      <w:r w:rsidRPr="006207D5">
        <w:rPr>
          <w:kern w:val="0"/>
          <w:szCs w:val="22"/>
          <w:lang w:val="fr-FR"/>
        </w:rPr>
        <w:t xml:space="preserve">Tient une rencontre avec 10 Femmes de Voisinage (FV) au moins une fois par mois pour faire la promotion du changement de comportement en utilisant un flip chart éducationnel. </w:t>
      </w:r>
    </w:p>
    <w:p w14:paraId="125FE9A0" w14:textId="1F22035C" w:rsidR="009200BD" w:rsidRPr="006207D5" w:rsidRDefault="009200BD" w:rsidP="00003C12">
      <w:pPr>
        <w:pStyle w:val="ListParagraph"/>
        <w:numPr>
          <w:ilvl w:val="0"/>
          <w:numId w:val="82"/>
        </w:numPr>
        <w:spacing w:after="60"/>
        <w:ind w:left="1080"/>
        <w:rPr>
          <w:kern w:val="0"/>
          <w:szCs w:val="22"/>
          <w:lang w:val="fr-FR"/>
        </w:rPr>
      </w:pPr>
      <w:r w:rsidRPr="006207D5">
        <w:rPr>
          <w:kern w:val="0"/>
          <w:szCs w:val="22"/>
          <w:lang w:val="fr-FR"/>
        </w:rPr>
        <w:t>Rend visite à chaque femme du voisinage chez elle une fois par mois (selon le besoin et la pertinence du comportement) pour négocier le changement de comportement</w:t>
      </w:r>
      <w:r w:rsidR="00034BE1">
        <w:rPr>
          <w:kern w:val="0"/>
          <w:szCs w:val="22"/>
          <w:lang w:val="fr-FR"/>
        </w:rPr>
        <w:t>.</w:t>
      </w:r>
      <w:r w:rsidRPr="006207D5">
        <w:rPr>
          <w:kern w:val="0"/>
          <w:szCs w:val="22"/>
          <w:lang w:val="fr-FR"/>
        </w:rPr>
        <w:t xml:space="preserve"> </w:t>
      </w:r>
    </w:p>
    <w:p w14:paraId="04925407" w14:textId="77309DC8" w:rsidR="009200BD" w:rsidRPr="006207D5" w:rsidRDefault="009200BD" w:rsidP="00003C12">
      <w:pPr>
        <w:pStyle w:val="ListParagraph"/>
        <w:numPr>
          <w:ilvl w:val="0"/>
          <w:numId w:val="82"/>
        </w:numPr>
        <w:spacing w:after="60"/>
        <w:ind w:left="1080"/>
        <w:rPr>
          <w:kern w:val="0"/>
          <w:szCs w:val="22"/>
          <w:lang w:val="fr-FR"/>
        </w:rPr>
      </w:pPr>
      <w:r w:rsidRPr="006207D5">
        <w:rPr>
          <w:kern w:val="0"/>
          <w:szCs w:val="22"/>
          <w:lang w:val="fr-FR"/>
        </w:rPr>
        <w:t>Rapporte au Promoteur deux fois par semaine le nombre de FV qu’elle a visité et qui ont assisté à la rencontre de changement de comportement</w:t>
      </w:r>
      <w:r w:rsidR="00034BE1">
        <w:rPr>
          <w:kern w:val="0"/>
          <w:szCs w:val="22"/>
          <w:lang w:val="fr-FR"/>
        </w:rPr>
        <w:t>.</w:t>
      </w:r>
    </w:p>
    <w:p w14:paraId="7CAE4D28" w14:textId="76E7A414" w:rsidR="009200BD" w:rsidRPr="006207D5" w:rsidRDefault="009200BD" w:rsidP="00003C12">
      <w:pPr>
        <w:pStyle w:val="ListParagraph"/>
        <w:numPr>
          <w:ilvl w:val="0"/>
          <w:numId w:val="82"/>
        </w:numPr>
        <w:spacing w:after="60"/>
        <w:ind w:left="1080"/>
        <w:rPr>
          <w:kern w:val="0"/>
          <w:szCs w:val="22"/>
          <w:lang w:val="fr-FR"/>
        </w:rPr>
      </w:pPr>
      <w:r w:rsidRPr="006207D5">
        <w:rPr>
          <w:kern w:val="0"/>
          <w:lang w:val="fr-FR"/>
        </w:rPr>
        <w:t>Suit et rapporte les évènements vitaux qui se sont passés dans la communauté tels que les naissances, décès et maladie grave</w:t>
      </w:r>
      <w:r w:rsidR="00034BE1">
        <w:rPr>
          <w:kern w:val="0"/>
          <w:lang w:val="fr-FR"/>
        </w:rPr>
        <w:t>.</w:t>
      </w:r>
    </w:p>
    <w:p w14:paraId="45D2F5B6" w14:textId="2F8E944B" w:rsidR="009200BD" w:rsidRPr="006207D5" w:rsidRDefault="009200BD" w:rsidP="00003C12">
      <w:pPr>
        <w:pStyle w:val="ListParagraph"/>
        <w:numPr>
          <w:ilvl w:val="0"/>
          <w:numId w:val="82"/>
        </w:numPr>
        <w:spacing w:after="60"/>
        <w:ind w:left="1080"/>
        <w:rPr>
          <w:kern w:val="0"/>
          <w:szCs w:val="22"/>
          <w:lang w:val="fr-FR"/>
        </w:rPr>
      </w:pPr>
      <w:r w:rsidRPr="006207D5">
        <w:rPr>
          <w:kern w:val="0"/>
          <w:lang w:val="fr-FR"/>
        </w:rPr>
        <w:t>Mobilise les FV pour participer aux activités de la communauté qui vont bénéficier à leurs familles, telles que les campagnes de vaccination, la distribution de vivres ou la construction de latrines</w:t>
      </w:r>
      <w:r w:rsidR="00034BE1">
        <w:rPr>
          <w:kern w:val="0"/>
          <w:lang w:val="fr-FR"/>
        </w:rPr>
        <w:t>.</w:t>
      </w:r>
    </w:p>
    <w:p w14:paraId="49291C76" w14:textId="26D27DF5" w:rsidR="009200BD" w:rsidRPr="006207D5" w:rsidRDefault="009200BD" w:rsidP="00003C12">
      <w:pPr>
        <w:pStyle w:val="ListParagraph"/>
        <w:numPr>
          <w:ilvl w:val="0"/>
          <w:numId w:val="82"/>
        </w:numPr>
        <w:spacing w:after="60"/>
        <w:ind w:left="1080"/>
        <w:rPr>
          <w:kern w:val="0"/>
          <w:szCs w:val="22"/>
          <w:lang w:val="fr-FR"/>
        </w:rPr>
      </w:pPr>
      <w:r w:rsidRPr="006207D5">
        <w:rPr>
          <w:kern w:val="0"/>
          <w:lang w:val="fr-FR"/>
        </w:rPr>
        <w:t>Assiste aux rencontres de Care Group (CG) organisées par le Promoteur</w:t>
      </w:r>
      <w:r w:rsidR="00034BE1">
        <w:rPr>
          <w:kern w:val="0"/>
          <w:lang w:val="fr-FR"/>
        </w:rPr>
        <w:t>.</w:t>
      </w:r>
    </w:p>
    <w:p w14:paraId="4935B06F" w14:textId="7436D905" w:rsidR="009200BD" w:rsidRPr="006207D5" w:rsidRDefault="009200BD" w:rsidP="00003C12">
      <w:pPr>
        <w:pStyle w:val="ListParagraph"/>
        <w:numPr>
          <w:ilvl w:val="0"/>
          <w:numId w:val="82"/>
        </w:numPr>
        <w:spacing w:after="60"/>
        <w:ind w:left="1080"/>
        <w:rPr>
          <w:kern w:val="0"/>
          <w:szCs w:val="22"/>
          <w:lang w:val="fr-FR"/>
        </w:rPr>
      </w:pPr>
      <w:r w:rsidRPr="006207D5">
        <w:rPr>
          <w:kern w:val="0"/>
          <w:lang w:val="fr-FR"/>
        </w:rPr>
        <w:t>Rapporte les problèmes qui ne peuvent pas être résolus au niveau du ménage ou du leadership local, et demande le soutien et la collaboration du Promoteur</w:t>
      </w:r>
      <w:r w:rsidR="00034BE1">
        <w:rPr>
          <w:kern w:val="0"/>
          <w:lang w:val="fr-FR"/>
        </w:rPr>
        <w:t>.</w:t>
      </w:r>
    </w:p>
    <w:p w14:paraId="2BBE7CCD" w14:textId="77777777" w:rsidR="009200BD" w:rsidRPr="006207D5" w:rsidRDefault="009200BD" w:rsidP="00E86CE6">
      <w:pPr>
        <w:pStyle w:val="ListParagraph"/>
        <w:numPr>
          <w:ilvl w:val="0"/>
          <w:numId w:val="82"/>
        </w:numPr>
        <w:ind w:left="1080"/>
        <w:rPr>
          <w:kern w:val="0"/>
          <w:szCs w:val="22"/>
          <w:lang w:val="fr-FR"/>
        </w:rPr>
      </w:pPr>
      <w:r w:rsidRPr="006207D5">
        <w:rPr>
          <w:kern w:val="0"/>
          <w:lang w:val="fr-FR"/>
        </w:rPr>
        <w:t xml:space="preserve">Sert de modèle pour les comportements de santé, nutrition et d’assainissement qu’elle enseigne. </w:t>
      </w:r>
    </w:p>
    <w:p w14:paraId="45C67C38" w14:textId="77777777" w:rsidR="009200BD" w:rsidRPr="006207D5" w:rsidRDefault="009200BD" w:rsidP="009200BD">
      <w:pPr>
        <w:pStyle w:val="Heading3"/>
        <w:rPr>
          <w:lang w:val="fr-FR"/>
        </w:rPr>
      </w:pPr>
      <w:r w:rsidRPr="006207D5">
        <w:rPr>
          <w:lang w:val="fr-FR"/>
        </w:rPr>
        <w:t>Promoteur</w:t>
      </w:r>
    </w:p>
    <w:p w14:paraId="6A984F93" w14:textId="77777777" w:rsidR="009200BD" w:rsidRPr="006207D5" w:rsidRDefault="009200BD" w:rsidP="00003C12">
      <w:pPr>
        <w:pStyle w:val="ListParagraph"/>
        <w:numPr>
          <w:ilvl w:val="0"/>
          <w:numId w:val="83"/>
        </w:numPr>
        <w:spacing w:after="60"/>
        <w:ind w:left="1080"/>
        <w:rPr>
          <w:kern w:val="0"/>
          <w:lang w:val="fr-FR"/>
        </w:rPr>
      </w:pPr>
      <w:r w:rsidRPr="006207D5">
        <w:rPr>
          <w:kern w:val="0"/>
          <w:lang w:val="fr-FR"/>
        </w:rPr>
        <w:t xml:space="preserve">Coordonne les activités au niveau local et maintient la coopération avec d’autres institutions communautaires telles que le conseil villageois, les églises et écoles. </w:t>
      </w:r>
    </w:p>
    <w:p w14:paraId="7031B56F" w14:textId="77777777" w:rsidR="009200BD" w:rsidRPr="006207D5" w:rsidRDefault="009200BD" w:rsidP="00003C12">
      <w:pPr>
        <w:pStyle w:val="ListParagraph"/>
        <w:numPr>
          <w:ilvl w:val="0"/>
          <w:numId w:val="83"/>
        </w:numPr>
        <w:spacing w:after="60"/>
        <w:ind w:left="1080"/>
        <w:rPr>
          <w:kern w:val="0"/>
          <w:lang w:val="fr-FR"/>
        </w:rPr>
      </w:pPr>
      <w:r w:rsidRPr="006207D5">
        <w:rPr>
          <w:kern w:val="0"/>
          <w:lang w:val="fr-FR"/>
        </w:rPr>
        <w:t>Tient une rencontre avec le comité local de leadership dans chaque communauté pour coordonner, suivre et évaluer (si ces comités existent)</w:t>
      </w:r>
      <w:r w:rsidR="009700E4" w:rsidRPr="006207D5">
        <w:rPr>
          <w:kern w:val="0"/>
          <w:lang w:val="fr-FR"/>
        </w:rPr>
        <w:t>.</w:t>
      </w:r>
    </w:p>
    <w:p w14:paraId="3E0A46E8" w14:textId="3FE0CA03" w:rsidR="009200BD" w:rsidRPr="006207D5" w:rsidRDefault="009200BD" w:rsidP="00003C12">
      <w:pPr>
        <w:pStyle w:val="ListParagraph"/>
        <w:numPr>
          <w:ilvl w:val="0"/>
          <w:numId w:val="83"/>
        </w:numPr>
        <w:spacing w:after="60"/>
        <w:ind w:left="1080"/>
        <w:rPr>
          <w:kern w:val="0"/>
          <w:lang w:val="fr-FR"/>
        </w:rPr>
      </w:pPr>
      <w:r w:rsidRPr="006207D5">
        <w:rPr>
          <w:kern w:val="0"/>
          <w:lang w:val="fr-FR"/>
        </w:rPr>
        <w:t>Facilite les rencontres de CG avec ses volontaires de Care Group (VCG) toutes les deux semaines suivant les plans de leçon dans les matériels éducationnels fournis</w:t>
      </w:r>
      <w:r w:rsidR="00034BE1">
        <w:rPr>
          <w:kern w:val="0"/>
          <w:lang w:val="fr-FR"/>
        </w:rPr>
        <w:t>.</w:t>
      </w:r>
    </w:p>
    <w:p w14:paraId="2B4EF532" w14:textId="2DB2B1C7" w:rsidR="009200BD" w:rsidRPr="006207D5" w:rsidRDefault="009200BD" w:rsidP="00003C12">
      <w:pPr>
        <w:pStyle w:val="ListParagraph"/>
        <w:numPr>
          <w:ilvl w:val="0"/>
          <w:numId w:val="83"/>
        </w:numPr>
        <w:spacing w:after="60"/>
        <w:ind w:left="1080"/>
        <w:rPr>
          <w:kern w:val="0"/>
          <w:lang w:val="fr-FR"/>
        </w:rPr>
      </w:pPr>
      <w:r w:rsidRPr="006207D5">
        <w:rPr>
          <w:kern w:val="0"/>
          <w:lang w:val="fr-FR"/>
        </w:rPr>
        <w:t>Assiste aux rencontres de formation et de rapportage organisées par le Superviseur et aux sessions de formation sur le module pour reproduire exactement les formations données par les VCG, en partageant les informations correctes et les méthodes de démonstration apprises</w:t>
      </w:r>
      <w:r w:rsidR="00034BE1">
        <w:rPr>
          <w:kern w:val="0"/>
          <w:lang w:val="fr-FR"/>
        </w:rPr>
        <w:t>.</w:t>
      </w:r>
    </w:p>
    <w:p w14:paraId="0F213A83" w14:textId="3B5AED38" w:rsidR="009200BD" w:rsidRPr="006207D5" w:rsidRDefault="009200BD" w:rsidP="00003C12">
      <w:pPr>
        <w:pStyle w:val="ListParagraph"/>
        <w:numPr>
          <w:ilvl w:val="0"/>
          <w:numId w:val="83"/>
        </w:numPr>
        <w:spacing w:after="60"/>
        <w:ind w:left="1080"/>
        <w:rPr>
          <w:kern w:val="0"/>
          <w:lang w:val="fr-FR"/>
        </w:rPr>
      </w:pPr>
      <w:r w:rsidRPr="006207D5">
        <w:rPr>
          <w:kern w:val="0"/>
          <w:lang w:val="fr-FR"/>
        </w:rPr>
        <w:t>Sert de modèle pour les comportements de santé, nutrition et assainissement qu’il/elle enseigne aux VCG dans sa propre maison</w:t>
      </w:r>
      <w:r w:rsidR="00034BE1">
        <w:rPr>
          <w:kern w:val="0"/>
          <w:lang w:val="fr-FR"/>
        </w:rPr>
        <w:t>.</w:t>
      </w:r>
    </w:p>
    <w:p w14:paraId="08CE61AD" w14:textId="2A4B5396" w:rsidR="009200BD" w:rsidRPr="006207D5" w:rsidRDefault="009200BD" w:rsidP="00003C12">
      <w:pPr>
        <w:pStyle w:val="ListParagraph"/>
        <w:numPr>
          <w:ilvl w:val="0"/>
          <w:numId w:val="83"/>
        </w:numPr>
        <w:spacing w:after="60"/>
        <w:ind w:left="1080"/>
        <w:rPr>
          <w:kern w:val="0"/>
          <w:lang w:val="fr-FR"/>
        </w:rPr>
      </w:pPr>
      <w:r w:rsidRPr="006207D5">
        <w:rPr>
          <w:kern w:val="0"/>
          <w:lang w:val="fr-FR"/>
        </w:rPr>
        <w:t xml:space="preserve">Supervise chaque VCG au moins chaque trimestre en les </w:t>
      </w:r>
      <w:r w:rsidR="009700E4" w:rsidRPr="006207D5">
        <w:rPr>
          <w:kern w:val="0"/>
          <w:lang w:val="fr-FR"/>
        </w:rPr>
        <w:t>accompagnant</w:t>
      </w:r>
      <w:r w:rsidRPr="006207D5">
        <w:rPr>
          <w:kern w:val="0"/>
          <w:lang w:val="fr-FR"/>
        </w:rPr>
        <w:t xml:space="preserve"> lors des visites à domicile et en les observant diriger les rencontres de groupe</w:t>
      </w:r>
      <w:r w:rsidR="00034BE1">
        <w:rPr>
          <w:kern w:val="0"/>
          <w:lang w:val="fr-FR"/>
        </w:rPr>
        <w:t>.</w:t>
      </w:r>
    </w:p>
    <w:p w14:paraId="7085D228" w14:textId="77777777" w:rsidR="009200BD" w:rsidRPr="006207D5" w:rsidRDefault="009200BD" w:rsidP="00003C12">
      <w:pPr>
        <w:pStyle w:val="ListParagraph"/>
        <w:numPr>
          <w:ilvl w:val="0"/>
          <w:numId w:val="83"/>
        </w:numPr>
        <w:spacing w:after="60"/>
        <w:ind w:left="1080"/>
        <w:rPr>
          <w:kern w:val="0"/>
          <w:lang w:val="fr-FR"/>
        </w:rPr>
      </w:pPr>
      <w:r w:rsidRPr="006207D5">
        <w:rPr>
          <w:kern w:val="0"/>
          <w:lang w:val="fr-FR"/>
        </w:rPr>
        <w:t xml:space="preserve">Assiste dans d’autres activités du programme, telles que les journées nationales de vaccination, la distribution de vitamine A et les médicaments de déparasitage, et le pesage des enfants de moins de 5 ans. </w:t>
      </w:r>
    </w:p>
    <w:p w14:paraId="58DC3E18" w14:textId="45F97F01" w:rsidR="009200BD" w:rsidRPr="006207D5" w:rsidRDefault="009200BD" w:rsidP="00E86CE6">
      <w:pPr>
        <w:pStyle w:val="ListParagraph"/>
        <w:numPr>
          <w:ilvl w:val="0"/>
          <w:numId w:val="83"/>
        </w:numPr>
        <w:ind w:left="1080"/>
        <w:rPr>
          <w:kern w:val="0"/>
          <w:lang w:val="fr-FR"/>
        </w:rPr>
      </w:pPr>
      <w:r w:rsidRPr="006207D5">
        <w:rPr>
          <w:kern w:val="0"/>
          <w:lang w:val="fr-FR"/>
        </w:rPr>
        <w:t xml:space="preserve">Fait les rapports mensuels en se basant sur les registres de VCG et les registres de </w:t>
      </w:r>
      <w:r w:rsidR="0065693A" w:rsidRPr="006207D5">
        <w:rPr>
          <w:kern w:val="0"/>
          <w:lang w:val="fr-FR"/>
        </w:rPr>
        <w:t>FV.</w:t>
      </w:r>
    </w:p>
    <w:p w14:paraId="1446F869" w14:textId="77777777" w:rsidR="009200BD" w:rsidRPr="006207D5" w:rsidRDefault="009200BD" w:rsidP="009200BD">
      <w:pPr>
        <w:pStyle w:val="Heading3"/>
        <w:rPr>
          <w:lang w:val="fr-FR"/>
        </w:rPr>
      </w:pPr>
      <w:r w:rsidRPr="006207D5">
        <w:rPr>
          <w:lang w:val="fr-FR"/>
        </w:rPr>
        <w:t>Superviseur</w:t>
      </w:r>
    </w:p>
    <w:p w14:paraId="01B497E2" w14:textId="0BDBD2FF" w:rsidR="009200BD" w:rsidRPr="006207D5" w:rsidRDefault="009200BD" w:rsidP="00003C12">
      <w:pPr>
        <w:pStyle w:val="ListParagraph"/>
        <w:numPr>
          <w:ilvl w:val="0"/>
          <w:numId w:val="84"/>
        </w:numPr>
        <w:spacing w:after="60"/>
        <w:ind w:left="1080"/>
        <w:rPr>
          <w:kern w:val="0"/>
          <w:lang w:val="fr-FR"/>
        </w:rPr>
      </w:pPr>
      <w:r w:rsidRPr="006207D5">
        <w:rPr>
          <w:kern w:val="0"/>
          <w:lang w:val="fr-FR"/>
        </w:rPr>
        <w:t>Coordonne avec les partenaires du projet, les agents du projet, le Ministère de la Santé (MS) et d’autres parties prenantes sur les activités prochaines et les besoins au niveau de la communauté et au niveau régional</w:t>
      </w:r>
      <w:r w:rsidR="00034BE1">
        <w:rPr>
          <w:kern w:val="0"/>
          <w:lang w:val="fr-FR"/>
        </w:rPr>
        <w:t>.</w:t>
      </w:r>
    </w:p>
    <w:p w14:paraId="08337460" w14:textId="0B3A3AA3" w:rsidR="009200BD" w:rsidRPr="006207D5" w:rsidRDefault="009200BD" w:rsidP="00003C12">
      <w:pPr>
        <w:pStyle w:val="ListParagraph"/>
        <w:numPr>
          <w:ilvl w:val="0"/>
          <w:numId w:val="84"/>
        </w:numPr>
        <w:spacing w:after="60"/>
        <w:ind w:left="1080"/>
        <w:rPr>
          <w:kern w:val="0"/>
          <w:lang w:val="fr-FR"/>
        </w:rPr>
      </w:pPr>
      <w:r w:rsidRPr="006207D5">
        <w:rPr>
          <w:kern w:val="0"/>
          <w:lang w:val="fr-FR"/>
        </w:rPr>
        <w:t>Responsable de la performance et du développement professionnel des Promoteurs qui lui rapportent</w:t>
      </w:r>
      <w:r w:rsidR="00034BE1">
        <w:rPr>
          <w:kern w:val="0"/>
          <w:lang w:val="fr-FR"/>
        </w:rPr>
        <w:t>.</w:t>
      </w:r>
    </w:p>
    <w:p w14:paraId="39042DFE" w14:textId="77777777" w:rsidR="009200BD" w:rsidRPr="006207D5" w:rsidRDefault="009200BD" w:rsidP="00003C12">
      <w:pPr>
        <w:pStyle w:val="ListParagraph"/>
        <w:numPr>
          <w:ilvl w:val="0"/>
          <w:numId w:val="84"/>
        </w:numPr>
        <w:spacing w:after="60"/>
        <w:ind w:left="1080"/>
        <w:rPr>
          <w:kern w:val="0"/>
          <w:lang w:val="fr-FR"/>
        </w:rPr>
      </w:pPr>
      <w:r w:rsidRPr="006207D5">
        <w:rPr>
          <w:kern w:val="0"/>
          <w:lang w:val="fr-FR"/>
        </w:rPr>
        <w:t xml:space="preserve">Revoit les plans de leçon de flip chart avec les Promoteurs et assurent qu’ils comprennent bien les informations et peuvent enseigner les informations d’une manière participative. </w:t>
      </w:r>
    </w:p>
    <w:p w14:paraId="70652CB2" w14:textId="53E822F4" w:rsidR="009200BD" w:rsidRPr="006207D5" w:rsidRDefault="009200BD" w:rsidP="00003C12">
      <w:pPr>
        <w:pStyle w:val="ListParagraph"/>
        <w:numPr>
          <w:ilvl w:val="0"/>
          <w:numId w:val="84"/>
        </w:numPr>
        <w:spacing w:after="60"/>
        <w:ind w:left="1080"/>
        <w:rPr>
          <w:kern w:val="0"/>
          <w:lang w:val="fr-FR"/>
        </w:rPr>
      </w:pPr>
      <w:r w:rsidRPr="006207D5">
        <w:rPr>
          <w:kern w:val="0"/>
          <w:lang w:val="fr-FR"/>
        </w:rPr>
        <w:t>Collecte les rapports du Promoteur chaque mois, revoit les rapports et assure que les informations présentées sont raisonnables et complètes</w:t>
      </w:r>
      <w:r w:rsidR="00034BE1">
        <w:rPr>
          <w:kern w:val="0"/>
          <w:lang w:val="fr-FR"/>
        </w:rPr>
        <w:t>.</w:t>
      </w:r>
    </w:p>
    <w:p w14:paraId="7470ABDC" w14:textId="0B91DD22" w:rsidR="009200BD" w:rsidRPr="006207D5" w:rsidRDefault="009200BD" w:rsidP="00003C12">
      <w:pPr>
        <w:pStyle w:val="ListParagraph"/>
        <w:numPr>
          <w:ilvl w:val="0"/>
          <w:numId w:val="84"/>
        </w:numPr>
        <w:spacing w:after="60"/>
        <w:ind w:left="1080"/>
        <w:rPr>
          <w:kern w:val="0"/>
          <w:lang w:val="fr-FR"/>
        </w:rPr>
      </w:pPr>
      <w:r w:rsidRPr="006207D5">
        <w:rPr>
          <w:kern w:val="0"/>
          <w:lang w:val="fr-FR"/>
        </w:rPr>
        <w:t>Prépare le rapport mensuel en utilisant les informations fournies par les Promoteurs</w:t>
      </w:r>
      <w:r w:rsidR="00034BE1">
        <w:rPr>
          <w:kern w:val="0"/>
          <w:lang w:val="fr-FR"/>
        </w:rPr>
        <w:t>.</w:t>
      </w:r>
    </w:p>
    <w:p w14:paraId="217E1939" w14:textId="75DD29CE" w:rsidR="009200BD" w:rsidRPr="006207D5" w:rsidRDefault="009200BD" w:rsidP="00003C12">
      <w:pPr>
        <w:pStyle w:val="ListParagraph"/>
        <w:numPr>
          <w:ilvl w:val="0"/>
          <w:numId w:val="84"/>
        </w:numPr>
        <w:spacing w:after="60"/>
        <w:ind w:left="1080"/>
        <w:rPr>
          <w:kern w:val="0"/>
          <w:lang w:val="fr-FR"/>
        </w:rPr>
      </w:pPr>
      <w:r w:rsidRPr="006207D5">
        <w:rPr>
          <w:kern w:val="0"/>
          <w:lang w:val="fr-FR"/>
        </w:rPr>
        <w:t xml:space="preserve">Maintient un système de </w:t>
      </w:r>
      <w:r w:rsidR="00E12BBC" w:rsidRPr="006207D5">
        <w:rPr>
          <w:kern w:val="0"/>
          <w:lang w:val="fr-FR"/>
        </w:rPr>
        <w:t>classement</w:t>
      </w:r>
      <w:r w:rsidRPr="006207D5">
        <w:rPr>
          <w:kern w:val="0"/>
          <w:lang w:val="fr-FR"/>
        </w:rPr>
        <w:t xml:space="preserve"> au niveau du bureau du projet pour que les copies du Superviseur et les rapports du Promoteur, et les listes de contrôle pour l’amélioration de la qualité (LCAQ) sont facilement accessibles</w:t>
      </w:r>
      <w:r w:rsidR="00034BE1">
        <w:rPr>
          <w:kern w:val="0"/>
          <w:lang w:val="fr-FR"/>
        </w:rPr>
        <w:t>.</w:t>
      </w:r>
    </w:p>
    <w:p w14:paraId="7D9A74BF" w14:textId="4099B67A" w:rsidR="009200BD" w:rsidRPr="006207D5" w:rsidRDefault="009200BD" w:rsidP="00003C12">
      <w:pPr>
        <w:pStyle w:val="ListParagraph"/>
        <w:numPr>
          <w:ilvl w:val="0"/>
          <w:numId w:val="84"/>
        </w:numPr>
        <w:spacing w:after="60"/>
        <w:ind w:left="1080"/>
        <w:rPr>
          <w:kern w:val="0"/>
          <w:lang w:val="fr-FR"/>
        </w:rPr>
      </w:pPr>
      <w:r w:rsidRPr="006207D5">
        <w:rPr>
          <w:kern w:val="0"/>
          <w:lang w:val="fr-FR"/>
        </w:rPr>
        <w:t xml:space="preserve">Supervise chaque Promoteur qui lui rapporte, mène les LCAQ et complète toutes les sections de la liste de contrôle de </w:t>
      </w:r>
      <w:r w:rsidR="00A51E7C" w:rsidRPr="006207D5">
        <w:rPr>
          <w:kern w:val="0"/>
          <w:lang w:val="fr-FR"/>
        </w:rPr>
        <w:t>Supervision Formative</w:t>
      </w:r>
      <w:r w:rsidRPr="006207D5">
        <w:rPr>
          <w:kern w:val="0"/>
          <w:lang w:val="fr-FR"/>
        </w:rPr>
        <w:t xml:space="preserve"> du Promoteur chaque trimestre</w:t>
      </w:r>
      <w:r w:rsidR="00034BE1">
        <w:rPr>
          <w:kern w:val="0"/>
          <w:lang w:val="fr-FR"/>
        </w:rPr>
        <w:t>.</w:t>
      </w:r>
    </w:p>
    <w:p w14:paraId="297DC9CF" w14:textId="63FA3CDC" w:rsidR="009200BD" w:rsidRPr="006207D5" w:rsidRDefault="009200BD" w:rsidP="00E86CE6">
      <w:pPr>
        <w:pStyle w:val="ListParagraph"/>
        <w:numPr>
          <w:ilvl w:val="0"/>
          <w:numId w:val="84"/>
        </w:numPr>
        <w:ind w:left="1080"/>
        <w:rPr>
          <w:kern w:val="0"/>
          <w:lang w:val="fr-FR"/>
        </w:rPr>
      </w:pPr>
      <w:r w:rsidRPr="006207D5">
        <w:rPr>
          <w:kern w:val="0"/>
          <w:lang w:val="fr-FR"/>
        </w:rPr>
        <w:t>Assure que les Promoteurs et les VCG ont les matériels nécessaires pour leurs travaux (par exemple, registres, flip charts, plans de leçon)</w:t>
      </w:r>
      <w:r w:rsidR="00034BE1">
        <w:rPr>
          <w:kern w:val="0"/>
          <w:lang w:val="fr-FR"/>
        </w:rPr>
        <w:t>.</w:t>
      </w:r>
    </w:p>
    <w:p w14:paraId="59B3DEF1" w14:textId="77777777" w:rsidR="009200BD" w:rsidRPr="006207D5" w:rsidRDefault="009200BD" w:rsidP="009200BD">
      <w:pPr>
        <w:pStyle w:val="Heading3"/>
        <w:rPr>
          <w:lang w:val="fr-FR"/>
        </w:rPr>
      </w:pPr>
      <w:r w:rsidRPr="006207D5">
        <w:rPr>
          <w:lang w:val="fr-FR"/>
        </w:rPr>
        <w:t xml:space="preserve">Coordonnateur </w:t>
      </w:r>
    </w:p>
    <w:p w14:paraId="647CAE19" w14:textId="11FDBC43" w:rsidR="009200BD" w:rsidRPr="006207D5" w:rsidRDefault="009200BD" w:rsidP="00003C12">
      <w:pPr>
        <w:pStyle w:val="ListParagraph"/>
        <w:numPr>
          <w:ilvl w:val="0"/>
          <w:numId w:val="85"/>
        </w:numPr>
        <w:spacing w:after="60"/>
        <w:ind w:left="1080"/>
        <w:rPr>
          <w:kern w:val="0"/>
          <w:lang w:val="fr-FR"/>
        </w:rPr>
      </w:pPr>
      <w:r w:rsidRPr="006207D5">
        <w:rPr>
          <w:kern w:val="0"/>
          <w:lang w:val="fr-FR"/>
        </w:rPr>
        <w:t>Dirige la planification du programme et donne la direction stratégique aux gestionnaires du programme</w:t>
      </w:r>
      <w:r w:rsidR="00034BE1">
        <w:rPr>
          <w:kern w:val="0"/>
          <w:lang w:val="fr-FR"/>
        </w:rPr>
        <w:t>.</w:t>
      </w:r>
    </w:p>
    <w:p w14:paraId="1E2FDA2A" w14:textId="4E2BFEE0" w:rsidR="009200BD" w:rsidRPr="006207D5" w:rsidRDefault="009200BD" w:rsidP="00003C12">
      <w:pPr>
        <w:pStyle w:val="ListParagraph"/>
        <w:numPr>
          <w:ilvl w:val="0"/>
          <w:numId w:val="85"/>
        </w:numPr>
        <w:spacing w:after="60"/>
        <w:ind w:left="1080"/>
        <w:rPr>
          <w:kern w:val="0"/>
          <w:lang w:val="fr-FR"/>
        </w:rPr>
      </w:pPr>
      <w:r w:rsidRPr="006207D5">
        <w:rPr>
          <w:kern w:val="0"/>
          <w:lang w:val="fr-FR"/>
        </w:rPr>
        <w:t>Assure que le rapportage interne et externe et les exigences de documentation sont à temps et exacts</w:t>
      </w:r>
      <w:r w:rsidR="00034BE1">
        <w:rPr>
          <w:kern w:val="0"/>
          <w:lang w:val="fr-FR"/>
        </w:rPr>
        <w:t>.</w:t>
      </w:r>
    </w:p>
    <w:p w14:paraId="2CD13202" w14:textId="08DDBB7C" w:rsidR="009200BD" w:rsidRPr="006207D5" w:rsidRDefault="009200BD" w:rsidP="00003C12">
      <w:pPr>
        <w:pStyle w:val="ListParagraph"/>
        <w:numPr>
          <w:ilvl w:val="0"/>
          <w:numId w:val="85"/>
        </w:numPr>
        <w:spacing w:after="60"/>
        <w:ind w:left="1080"/>
        <w:rPr>
          <w:kern w:val="0"/>
          <w:lang w:val="fr-FR"/>
        </w:rPr>
      </w:pPr>
      <w:r w:rsidRPr="006207D5">
        <w:rPr>
          <w:kern w:val="0"/>
          <w:lang w:val="fr-FR"/>
        </w:rPr>
        <w:t>Evalue les capacités des agents et coordonne les formations initiales ou continues en se basant sur les besoins et objectifs du programme</w:t>
      </w:r>
      <w:r w:rsidR="00034BE1">
        <w:rPr>
          <w:kern w:val="0"/>
          <w:lang w:val="fr-FR"/>
        </w:rPr>
        <w:t>.</w:t>
      </w:r>
    </w:p>
    <w:p w14:paraId="70784BC4" w14:textId="3D6E2AEF" w:rsidR="009200BD" w:rsidRPr="006207D5" w:rsidRDefault="009200BD" w:rsidP="00003C12">
      <w:pPr>
        <w:pStyle w:val="ListParagraph"/>
        <w:numPr>
          <w:ilvl w:val="0"/>
          <w:numId w:val="85"/>
        </w:numPr>
        <w:spacing w:after="60"/>
        <w:ind w:left="1080"/>
        <w:rPr>
          <w:kern w:val="0"/>
          <w:lang w:val="fr-FR"/>
        </w:rPr>
      </w:pPr>
      <w:r w:rsidRPr="006207D5">
        <w:rPr>
          <w:kern w:val="0"/>
          <w:lang w:val="fr-FR"/>
        </w:rPr>
        <w:t>Joue un rôle principal dans le recrutement, l’orientation et la formation de nouveaux agents techniques du programme</w:t>
      </w:r>
      <w:r w:rsidR="00034BE1">
        <w:rPr>
          <w:kern w:val="0"/>
          <w:lang w:val="fr-FR"/>
        </w:rPr>
        <w:t>.</w:t>
      </w:r>
    </w:p>
    <w:p w14:paraId="51FFA4A0" w14:textId="77777777" w:rsidR="009200BD" w:rsidRPr="006207D5" w:rsidRDefault="009200BD" w:rsidP="00003C12">
      <w:pPr>
        <w:pStyle w:val="ListParagraph"/>
        <w:numPr>
          <w:ilvl w:val="0"/>
          <w:numId w:val="85"/>
        </w:numPr>
        <w:spacing w:after="60"/>
        <w:ind w:left="1080"/>
        <w:rPr>
          <w:kern w:val="0"/>
          <w:lang w:val="fr-FR"/>
        </w:rPr>
      </w:pPr>
      <w:r w:rsidRPr="006207D5">
        <w:rPr>
          <w:kern w:val="0"/>
          <w:lang w:val="fr-FR"/>
        </w:rPr>
        <w:t xml:space="preserve">Sert de modèle pour le leadership pour tous les agents et développe intentionnellement le potentiel de leadership du Superviseur. </w:t>
      </w:r>
    </w:p>
    <w:p w14:paraId="575B62DE" w14:textId="4671F714" w:rsidR="009200BD" w:rsidRPr="006207D5" w:rsidRDefault="009200BD" w:rsidP="00003C12">
      <w:pPr>
        <w:pStyle w:val="ListParagraph"/>
        <w:numPr>
          <w:ilvl w:val="0"/>
          <w:numId w:val="85"/>
        </w:numPr>
        <w:spacing w:after="60"/>
        <w:ind w:left="1080"/>
        <w:rPr>
          <w:kern w:val="0"/>
          <w:lang w:val="fr-FR"/>
        </w:rPr>
      </w:pPr>
      <w:r w:rsidRPr="006207D5">
        <w:rPr>
          <w:kern w:val="0"/>
          <w:lang w:val="fr-FR"/>
        </w:rPr>
        <w:t>Prépare le rapport mensuel en utilisant les informations fournies par le Superviseur</w:t>
      </w:r>
      <w:r w:rsidR="00034BE1">
        <w:rPr>
          <w:kern w:val="0"/>
          <w:lang w:val="fr-FR"/>
        </w:rPr>
        <w:t>.</w:t>
      </w:r>
    </w:p>
    <w:p w14:paraId="67ECC932" w14:textId="3FD05E29" w:rsidR="009200BD" w:rsidRPr="006207D5" w:rsidRDefault="009200BD" w:rsidP="00003C12">
      <w:pPr>
        <w:pStyle w:val="ListParagraph"/>
        <w:numPr>
          <w:ilvl w:val="0"/>
          <w:numId w:val="85"/>
        </w:numPr>
        <w:spacing w:after="60"/>
        <w:ind w:left="1080"/>
        <w:rPr>
          <w:kern w:val="0"/>
          <w:lang w:val="fr-FR"/>
        </w:rPr>
      </w:pPr>
      <w:r w:rsidRPr="006207D5">
        <w:rPr>
          <w:kern w:val="0"/>
          <w:lang w:val="fr-FR"/>
        </w:rPr>
        <w:t xml:space="preserve">Supervise au niveau du terrain chaque superviseur qui lui rapporte au moins une fois par mois, mène le LCAQ et achève toutes les sections de la liste de contrôle de </w:t>
      </w:r>
      <w:r w:rsidR="00A51E7C" w:rsidRPr="006207D5">
        <w:rPr>
          <w:kern w:val="0"/>
          <w:lang w:val="fr-FR"/>
        </w:rPr>
        <w:t>Supervision Formative</w:t>
      </w:r>
      <w:r w:rsidRPr="006207D5">
        <w:rPr>
          <w:kern w:val="0"/>
          <w:lang w:val="fr-FR"/>
        </w:rPr>
        <w:t xml:space="preserve"> du Superviseur chaque trimestre.</w:t>
      </w:r>
    </w:p>
    <w:p w14:paraId="01EF683F" w14:textId="1D209575" w:rsidR="009200BD" w:rsidRPr="006207D5" w:rsidRDefault="009200BD" w:rsidP="00E86CE6">
      <w:pPr>
        <w:pStyle w:val="ListParagraph"/>
        <w:numPr>
          <w:ilvl w:val="0"/>
          <w:numId w:val="85"/>
        </w:numPr>
        <w:ind w:left="1080"/>
        <w:rPr>
          <w:kern w:val="0"/>
          <w:lang w:val="fr-FR"/>
        </w:rPr>
      </w:pPr>
      <w:r w:rsidRPr="006207D5">
        <w:rPr>
          <w:kern w:val="0"/>
          <w:lang w:val="fr-FR"/>
        </w:rPr>
        <w:t>Assure que le projet est bien représenté lors des rencontres régulières au niveau provincial/état/national</w:t>
      </w:r>
      <w:r w:rsidR="00034BE1">
        <w:rPr>
          <w:kern w:val="0"/>
          <w:lang w:val="fr-FR"/>
        </w:rPr>
        <w:t>.</w:t>
      </w:r>
    </w:p>
    <w:p w14:paraId="587EEDA3" w14:textId="77777777" w:rsidR="009200BD" w:rsidRPr="006207D5" w:rsidRDefault="009200BD" w:rsidP="009200BD">
      <w:pPr>
        <w:overflowPunct/>
        <w:autoSpaceDE/>
        <w:autoSpaceDN/>
        <w:adjustRightInd/>
        <w:ind w:left="0"/>
        <w:rPr>
          <w:lang w:val="fr-FR"/>
        </w:rPr>
      </w:pPr>
      <w:r w:rsidRPr="006207D5">
        <w:rPr>
          <w:lang w:val="fr-FR"/>
        </w:rPr>
        <w:br w:type="page"/>
      </w:r>
    </w:p>
    <w:p w14:paraId="186F5B43" w14:textId="1D9EC286" w:rsidR="009200BD" w:rsidRPr="006207D5" w:rsidRDefault="009200BD" w:rsidP="009200BD">
      <w:pPr>
        <w:pStyle w:val="Heading2"/>
        <w:rPr>
          <w:lang w:val="fr-FR"/>
        </w:rPr>
      </w:pPr>
      <w:bookmarkStart w:id="90" w:name="_Toc407739070"/>
      <w:r w:rsidRPr="006207D5">
        <w:rPr>
          <w:lang w:val="fr-FR"/>
        </w:rPr>
        <w:t>Leçon 6, Flip Chart 1</w:t>
      </w:r>
      <w:r w:rsidR="000F01BB">
        <w:rPr>
          <w:lang w:val="fr-FR"/>
        </w:rPr>
        <w:t xml:space="preserve"> </w:t>
      </w:r>
      <w:r w:rsidRPr="006207D5">
        <w:rPr>
          <w:lang w:val="fr-FR"/>
        </w:rPr>
        <w:t xml:space="preserve">: Importance des Qualités des </w:t>
      </w:r>
      <w:r w:rsidR="00642A7D" w:rsidRPr="006207D5">
        <w:rPr>
          <w:lang w:val="fr-FR"/>
        </w:rPr>
        <w:t>V</w:t>
      </w:r>
      <w:r w:rsidRPr="006207D5">
        <w:rPr>
          <w:lang w:val="fr-FR"/>
        </w:rPr>
        <w:t xml:space="preserve">olontaires de Care Groups/Instructions pour la </w:t>
      </w:r>
      <w:r w:rsidR="00642A7D" w:rsidRPr="006207D5">
        <w:rPr>
          <w:lang w:val="fr-FR"/>
        </w:rPr>
        <w:t>S</w:t>
      </w:r>
      <w:r w:rsidRPr="006207D5">
        <w:rPr>
          <w:lang w:val="fr-FR"/>
        </w:rPr>
        <w:t>élection</w:t>
      </w:r>
      <w:bookmarkEnd w:id="90"/>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2880"/>
        <w:gridCol w:w="2880"/>
      </w:tblGrid>
      <w:tr w:rsidR="009200BD" w:rsidRPr="006207D5" w14:paraId="07F5C9C5" w14:textId="77777777" w:rsidTr="007056F3">
        <w:tc>
          <w:tcPr>
            <w:tcW w:w="2880" w:type="dxa"/>
            <w:shd w:val="clear" w:color="auto" w:fill="A57926"/>
          </w:tcPr>
          <w:p w14:paraId="030CEA0B" w14:textId="77777777" w:rsidR="009200BD" w:rsidRPr="006207D5" w:rsidRDefault="009200BD" w:rsidP="007056F3">
            <w:pPr>
              <w:spacing w:before="60" w:after="60"/>
              <w:ind w:left="0"/>
              <w:jc w:val="center"/>
              <w:rPr>
                <w:b/>
                <w:color w:val="FFFFFF" w:themeColor="background1"/>
                <w:lang w:val="fr-FR"/>
              </w:rPr>
            </w:pPr>
            <w:r w:rsidRPr="006207D5">
              <w:rPr>
                <w:b/>
                <w:color w:val="FFFFFF" w:themeColor="background1"/>
                <w:lang w:val="fr-FR"/>
              </w:rPr>
              <w:t>Essentiel</w:t>
            </w:r>
          </w:p>
        </w:tc>
        <w:tc>
          <w:tcPr>
            <w:tcW w:w="2880" w:type="dxa"/>
            <w:shd w:val="clear" w:color="auto" w:fill="A57926"/>
          </w:tcPr>
          <w:p w14:paraId="217B4D2A" w14:textId="77777777" w:rsidR="009200BD" w:rsidRPr="006207D5" w:rsidRDefault="009200BD" w:rsidP="007056F3">
            <w:pPr>
              <w:spacing w:before="60" w:after="60"/>
              <w:ind w:left="0"/>
              <w:jc w:val="center"/>
              <w:rPr>
                <w:b/>
                <w:color w:val="FFFFFF" w:themeColor="background1"/>
                <w:lang w:val="fr-FR"/>
              </w:rPr>
            </w:pPr>
            <w:r w:rsidRPr="006207D5">
              <w:rPr>
                <w:b/>
                <w:color w:val="FFFFFF" w:themeColor="background1"/>
                <w:lang w:val="fr-FR"/>
              </w:rPr>
              <w:t>Désirable</w:t>
            </w:r>
          </w:p>
        </w:tc>
        <w:tc>
          <w:tcPr>
            <w:tcW w:w="2880" w:type="dxa"/>
            <w:shd w:val="clear" w:color="auto" w:fill="A57926"/>
          </w:tcPr>
          <w:p w14:paraId="124BFB56" w14:textId="77777777" w:rsidR="009200BD" w:rsidRPr="006207D5" w:rsidRDefault="009200BD" w:rsidP="007056F3">
            <w:pPr>
              <w:spacing w:before="60" w:after="60"/>
              <w:ind w:left="0"/>
              <w:jc w:val="center"/>
              <w:rPr>
                <w:b/>
                <w:color w:val="FFFFFF" w:themeColor="background1"/>
                <w:lang w:val="fr-FR"/>
              </w:rPr>
            </w:pPr>
            <w:r w:rsidRPr="006207D5">
              <w:rPr>
                <w:b/>
                <w:color w:val="FFFFFF" w:themeColor="background1"/>
                <w:lang w:val="fr-FR"/>
              </w:rPr>
              <w:t>Pas nécessaire</w:t>
            </w:r>
          </w:p>
        </w:tc>
      </w:tr>
      <w:tr w:rsidR="009200BD" w:rsidRPr="006207D5" w14:paraId="3B780FB7" w14:textId="77777777" w:rsidTr="007056F3">
        <w:trPr>
          <w:trHeight w:val="1152"/>
        </w:trPr>
        <w:tc>
          <w:tcPr>
            <w:tcW w:w="2880" w:type="dxa"/>
          </w:tcPr>
          <w:p w14:paraId="7B4A2E87" w14:textId="77777777" w:rsidR="009200BD" w:rsidRPr="006207D5" w:rsidRDefault="009200BD" w:rsidP="007056F3">
            <w:pPr>
              <w:spacing w:after="200"/>
              <w:ind w:left="0"/>
              <w:rPr>
                <w:lang w:val="fr-FR"/>
              </w:rPr>
            </w:pPr>
          </w:p>
        </w:tc>
        <w:tc>
          <w:tcPr>
            <w:tcW w:w="2880" w:type="dxa"/>
          </w:tcPr>
          <w:p w14:paraId="67E7F870" w14:textId="77777777" w:rsidR="009200BD" w:rsidRPr="006207D5" w:rsidRDefault="009200BD" w:rsidP="007056F3">
            <w:pPr>
              <w:spacing w:after="200"/>
              <w:ind w:left="0"/>
              <w:rPr>
                <w:lang w:val="fr-FR"/>
              </w:rPr>
            </w:pPr>
          </w:p>
        </w:tc>
        <w:tc>
          <w:tcPr>
            <w:tcW w:w="2880" w:type="dxa"/>
          </w:tcPr>
          <w:p w14:paraId="4932C338" w14:textId="77777777" w:rsidR="009200BD" w:rsidRPr="006207D5" w:rsidRDefault="009200BD" w:rsidP="007056F3">
            <w:pPr>
              <w:spacing w:after="200"/>
              <w:ind w:left="0"/>
              <w:rPr>
                <w:lang w:val="fr-FR"/>
              </w:rPr>
            </w:pPr>
          </w:p>
        </w:tc>
      </w:tr>
      <w:tr w:rsidR="009200BD" w:rsidRPr="006207D5" w14:paraId="3F661935" w14:textId="77777777" w:rsidTr="007056F3">
        <w:trPr>
          <w:trHeight w:val="1152"/>
        </w:trPr>
        <w:tc>
          <w:tcPr>
            <w:tcW w:w="2880" w:type="dxa"/>
          </w:tcPr>
          <w:p w14:paraId="07FFA731" w14:textId="77777777" w:rsidR="009200BD" w:rsidRPr="006207D5" w:rsidRDefault="009200BD" w:rsidP="007056F3">
            <w:pPr>
              <w:spacing w:after="200"/>
              <w:ind w:left="0"/>
              <w:rPr>
                <w:lang w:val="fr-FR"/>
              </w:rPr>
            </w:pPr>
          </w:p>
        </w:tc>
        <w:tc>
          <w:tcPr>
            <w:tcW w:w="2880" w:type="dxa"/>
          </w:tcPr>
          <w:p w14:paraId="75BDAFC1" w14:textId="77777777" w:rsidR="009200BD" w:rsidRPr="006207D5" w:rsidRDefault="009200BD" w:rsidP="007056F3">
            <w:pPr>
              <w:spacing w:after="200"/>
              <w:ind w:left="0"/>
              <w:rPr>
                <w:lang w:val="fr-FR"/>
              </w:rPr>
            </w:pPr>
          </w:p>
        </w:tc>
        <w:tc>
          <w:tcPr>
            <w:tcW w:w="2880" w:type="dxa"/>
          </w:tcPr>
          <w:p w14:paraId="090C7EB8" w14:textId="77777777" w:rsidR="009200BD" w:rsidRPr="006207D5" w:rsidRDefault="009200BD" w:rsidP="007056F3">
            <w:pPr>
              <w:spacing w:after="200"/>
              <w:ind w:left="0"/>
              <w:rPr>
                <w:lang w:val="fr-FR"/>
              </w:rPr>
            </w:pPr>
          </w:p>
        </w:tc>
      </w:tr>
      <w:tr w:rsidR="009200BD" w:rsidRPr="006207D5" w14:paraId="48EA0F1C" w14:textId="77777777" w:rsidTr="007056F3">
        <w:trPr>
          <w:trHeight w:val="1152"/>
        </w:trPr>
        <w:tc>
          <w:tcPr>
            <w:tcW w:w="2880" w:type="dxa"/>
          </w:tcPr>
          <w:p w14:paraId="4AE1E137" w14:textId="77777777" w:rsidR="009200BD" w:rsidRPr="006207D5" w:rsidRDefault="009200BD" w:rsidP="007056F3">
            <w:pPr>
              <w:spacing w:after="200"/>
              <w:ind w:left="0"/>
              <w:rPr>
                <w:lang w:val="fr-FR"/>
              </w:rPr>
            </w:pPr>
          </w:p>
        </w:tc>
        <w:tc>
          <w:tcPr>
            <w:tcW w:w="2880" w:type="dxa"/>
          </w:tcPr>
          <w:p w14:paraId="5689E873" w14:textId="77777777" w:rsidR="009200BD" w:rsidRPr="006207D5" w:rsidRDefault="009200BD" w:rsidP="007056F3">
            <w:pPr>
              <w:spacing w:after="200"/>
              <w:ind w:left="0"/>
              <w:rPr>
                <w:lang w:val="fr-FR"/>
              </w:rPr>
            </w:pPr>
          </w:p>
        </w:tc>
        <w:tc>
          <w:tcPr>
            <w:tcW w:w="2880" w:type="dxa"/>
          </w:tcPr>
          <w:p w14:paraId="03A76C15" w14:textId="77777777" w:rsidR="009200BD" w:rsidRPr="006207D5" w:rsidRDefault="009200BD" w:rsidP="007056F3">
            <w:pPr>
              <w:spacing w:after="200"/>
              <w:ind w:left="0"/>
              <w:rPr>
                <w:lang w:val="fr-FR"/>
              </w:rPr>
            </w:pPr>
          </w:p>
        </w:tc>
      </w:tr>
      <w:tr w:rsidR="009200BD" w:rsidRPr="006207D5" w14:paraId="7C8A1938" w14:textId="77777777" w:rsidTr="007056F3">
        <w:trPr>
          <w:trHeight w:val="1152"/>
        </w:trPr>
        <w:tc>
          <w:tcPr>
            <w:tcW w:w="2880" w:type="dxa"/>
          </w:tcPr>
          <w:p w14:paraId="565288D3" w14:textId="77777777" w:rsidR="009200BD" w:rsidRPr="006207D5" w:rsidRDefault="009200BD" w:rsidP="007056F3">
            <w:pPr>
              <w:spacing w:after="200"/>
              <w:ind w:left="0"/>
              <w:rPr>
                <w:lang w:val="fr-FR"/>
              </w:rPr>
            </w:pPr>
          </w:p>
        </w:tc>
        <w:tc>
          <w:tcPr>
            <w:tcW w:w="2880" w:type="dxa"/>
          </w:tcPr>
          <w:p w14:paraId="3757F6D2" w14:textId="77777777" w:rsidR="009200BD" w:rsidRPr="006207D5" w:rsidRDefault="009200BD" w:rsidP="007056F3">
            <w:pPr>
              <w:spacing w:after="200"/>
              <w:ind w:left="0"/>
              <w:rPr>
                <w:lang w:val="fr-FR"/>
              </w:rPr>
            </w:pPr>
          </w:p>
        </w:tc>
        <w:tc>
          <w:tcPr>
            <w:tcW w:w="2880" w:type="dxa"/>
          </w:tcPr>
          <w:p w14:paraId="44A4ACE8" w14:textId="77777777" w:rsidR="009200BD" w:rsidRPr="006207D5" w:rsidRDefault="009200BD" w:rsidP="007056F3">
            <w:pPr>
              <w:spacing w:after="200"/>
              <w:ind w:left="0"/>
              <w:rPr>
                <w:lang w:val="fr-FR"/>
              </w:rPr>
            </w:pPr>
          </w:p>
        </w:tc>
      </w:tr>
      <w:tr w:rsidR="009200BD" w:rsidRPr="006207D5" w14:paraId="25F8D65D" w14:textId="77777777" w:rsidTr="007056F3">
        <w:trPr>
          <w:trHeight w:val="1152"/>
        </w:trPr>
        <w:tc>
          <w:tcPr>
            <w:tcW w:w="2880" w:type="dxa"/>
          </w:tcPr>
          <w:p w14:paraId="58F66A7C" w14:textId="77777777" w:rsidR="009200BD" w:rsidRPr="006207D5" w:rsidRDefault="009200BD" w:rsidP="007056F3">
            <w:pPr>
              <w:spacing w:after="200"/>
              <w:ind w:left="0"/>
              <w:rPr>
                <w:lang w:val="fr-FR"/>
              </w:rPr>
            </w:pPr>
          </w:p>
        </w:tc>
        <w:tc>
          <w:tcPr>
            <w:tcW w:w="2880" w:type="dxa"/>
          </w:tcPr>
          <w:p w14:paraId="005FFBAE" w14:textId="77777777" w:rsidR="009200BD" w:rsidRPr="006207D5" w:rsidRDefault="009200BD" w:rsidP="007056F3">
            <w:pPr>
              <w:spacing w:after="200"/>
              <w:ind w:left="0"/>
              <w:rPr>
                <w:lang w:val="fr-FR"/>
              </w:rPr>
            </w:pPr>
          </w:p>
        </w:tc>
        <w:tc>
          <w:tcPr>
            <w:tcW w:w="2880" w:type="dxa"/>
          </w:tcPr>
          <w:p w14:paraId="7D46F383" w14:textId="77777777" w:rsidR="009200BD" w:rsidRPr="006207D5" w:rsidRDefault="009200BD" w:rsidP="007056F3">
            <w:pPr>
              <w:spacing w:after="200"/>
              <w:ind w:left="0"/>
              <w:rPr>
                <w:lang w:val="fr-FR"/>
              </w:rPr>
            </w:pPr>
          </w:p>
        </w:tc>
      </w:tr>
      <w:tr w:rsidR="009200BD" w:rsidRPr="006207D5" w14:paraId="6B0D8BC9" w14:textId="77777777" w:rsidTr="007056F3">
        <w:trPr>
          <w:trHeight w:val="1152"/>
        </w:trPr>
        <w:tc>
          <w:tcPr>
            <w:tcW w:w="2880" w:type="dxa"/>
          </w:tcPr>
          <w:p w14:paraId="564473B1" w14:textId="77777777" w:rsidR="009200BD" w:rsidRPr="006207D5" w:rsidRDefault="009200BD" w:rsidP="007056F3">
            <w:pPr>
              <w:spacing w:after="200"/>
              <w:ind w:left="0"/>
              <w:rPr>
                <w:lang w:val="fr-FR"/>
              </w:rPr>
            </w:pPr>
          </w:p>
        </w:tc>
        <w:tc>
          <w:tcPr>
            <w:tcW w:w="2880" w:type="dxa"/>
          </w:tcPr>
          <w:p w14:paraId="1B173933" w14:textId="77777777" w:rsidR="009200BD" w:rsidRPr="006207D5" w:rsidRDefault="009200BD" w:rsidP="007056F3">
            <w:pPr>
              <w:spacing w:after="200"/>
              <w:ind w:left="0"/>
              <w:rPr>
                <w:lang w:val="fr-FR"/>
              </w:rPr>
            </w:pPr>
          </w:p>
        </w:tc>
        <w:tc>
          <w:tcPr>
            <w:tcW w:w="2880" w:type="dxa"/>
          </w:tcPr>
          <w:p w14:paraId="64FA2295" w14:textId="77777777" w:rsidR="009200BD" w:rsidRPr="006207D5" w:rsidRDefault="009200BD" w:rsidP="007056F3">
            <w:pPr>
              <w:spacing w:after="200"/>
              <w:ind w:left="0"/>
              <w:rPr>
                <w:lang w:val="fr-FR"/>
              </w:rPr>
            </w:pPr>
          </w:p>
        </w:tc>
      </w:tr>
      <w:tr w:rsidR="009200BD" w:rsidRPr="006207D5" w14:paraId="736680E0" w14:textId="77777777" w:rsidTr="007056F3">
        <w:trPr>
          <w:trHeight w:val="1152"/>
        </w:trPr>
        <w:tc>
          <w:tcPr>
            <w:tcW w:w="2880" w:type="dxa"/>
          </w:tcPr>
          <w:p w14:paraId="01B8A02D" w14:textId="77777777" w:rsidR="009200BD" w:rsidRPr="006207D5" w:rsidRDefault="009200BD" w:rsidP="007056F3">
            <w:pPr>
              <w:spacing w:after="200"/>
              <w:ind w:left="0"/>
              <w:rPr>
                <w:lang w:val="fr-FR"/>
              </w:rPr>
            </w:pPr>
          </w:p>
        </w:tc>
        <w:tc>
          <w:tcPr>
            <w:tcW w:w="2880" w:type="dxa"/>
          </w:tcPr>
          <w:p w14:paraId="22E57F18" w14:textId="77777777" w:rsidR="009200BD" w:rsidRPr="006207D5" w:rsidRDefault="009200BD" w:rsidP="007056F3">
            <w:pPr>
              <w:spacing w:after="200"/>
              <w:ind w:left="0"/>
              <w:rPr>
                <w:lang w:val="fr-FR"/>
              </w:rPr>
            </w:pPr>
          </w:p>
        </w:tc>
        <w:tc>
          <w:tcPr>
            <w:tcW w:w="2880" w:type="dxa"/>
          </w:tcPr>
          <w:p w14:paraId="59497DA8" w14:textId="77777777" w:rsidR="009200BD" w:rsidRPr="006207D5" w:rsidRDefault="009200BD" w:rsidP="007056F3">
            <w:pPr>
              <w:spacing w:after="200"/>
              <w:ind w:left="0"/>
              <w:rPr>
                <w:lang w:val="fr-FR"/>
              </w:rPr>
            </w:pPr>
          </w:p>
        </w:tc>
      </w:tr>
      <w:tr w:rsidR="009200BD" w:rsidRPr="006207D5" w14:paraId="303DBF69" w14:textId="77777777" w:rsidTr="007056F3">
        <w:trPr>
          <w:trHeight w:val="1152"/>
        </w:trPr>
        <w:tc>
          <w:tcPr>
            <w:tcW w:w="2880" w:type="dxa"/>
          </w:tcPr>
          <w:p w14:paraId="3E6B1254" w14:textId="77777777" w:rsidR="009200BD" w:rsidRPr="006207D5" w:rsidRDefault="009200BD" w:rsidP="007056F3">
            <w:pPr>
              <w:spacing w:after="200"/>
              <w:ind w:left="0"/>
              <w:rPr>
                <w:lang w:val="fr-FR"/>
              </w:rPr>
            </w:pPr>
          </w:p>
        </w:tc>
        <w:tc>
          <w:tcPr>
            <w:tcW w:w="2880" w:type="dxa"/>
          </w:tcPr>
          <w:p w14:paraId="2CAAEB38" w14:textId="77777777" w:rsidR="009200BD" w:rsidRPr="006207D5" w:rsidRDefault="009200BD" w:rsidP="007056F3">
            <w:pPr>
              <w:spacing w:after="200"/>
              <w:ind w:left="0"/>
              <w:rPr>
                <w:lang w:val="fr-FR"/>
              </w:rPr>
            </w:pPr>
          </w:p>
        </w:tc>
        <w:tc>
          <w:tcPr>
            <w:tcW w:w="2880" w:type="dxa"/>
          </w:tcPr>
          <w:p w14:paraId="340EA0DB" w14:textId="77777777" w:rsidR="009200BD" w:rsidRPr="006207D5" w:rsidRDefault="009200BD" w:rsidP="007056F3">
            <w:pPr>
              <w:spacing w:after="200"/>
              <w:ind w:left="0"/>
              <w:rPr>
                <w:lang w:val="fr-FR"/>
              </w:rPr>
            </w:pPr>
          </w:p>
        </w:tc>
      </w:tr>
      <w:tr w:rsidR="009200BD" w:rsidRPr="006207D5" w14:paraId="6AD6CBEE" w14:textId="77777777" w:rsidTr="007056F3">
        <w:trPr>
          <w:trHeight w:val="1152"/>
        </w:trPr>
        <w:tc>
          <w:tcPr>
            <w:tcW w:w="2880" w:type="dxa"/>
          </w:tcPr>
          <w:p w14:paraId="4BE4EE6B" w14:textId="77777777" w:rsidR="009200BD" w:rsidRPr="006207D5" w:rsidRDefault="009200BD" w:rsidP="007056F3">
            <w:pPr>
              <w:spacing w:after="200"/>
              <w:ind w:left="0"/>
              <w:rPr>
                <w:lang w:val="fr-FR"/>
              </w:rPr>
            </w:pPr>
          </w:p>
        </w:tc>
        <w:tc>
          <w:tcPr>
            <w:tcW w:w="2880" w:type="dxa"/>
          </w:tcPr>
          <w:p w14:paraId="289B5F75" w14:textId="77777777" w:rsidR="009200BD" w:rsidRPr="006207D5" w:rsidRDefault="009200BD" w:rsidP="007056F3">
            <w:pPr>
              <w:spacing w:after="200"/>
              <w:ind w:left="0"/>
              <w:rPr>
                <w:lang w:val="fr-FR"/>
              </w:rPr>
            </w:pPr>
          </w:p>
        </w:tc>
        <w:tc>
          <w:tcPr>
            <w:tcW w:w="2880" w:type="dxa"/>
          </w:tcPr>
          <w:p w14:paraId="6BA9C426" w14:textId="77777777" w:rsidR="009200BD" w:rsidRPr="006207D5" w:rsidRDefault="009200BD" w:rsidP="007056F3">
            <w:pPr>
              <w:spacing w:after="200"/>
              <w:ind w:left="0"/>
              <w:rPr>
                <w:lang w:val="fr-FR"/>
              </w:rPr>
            </w:pPr>
          </w:p>
        </w:tc>
      </w:tr>
      <w:tr w:rsidR="009200BD" w:rsidRPr="006207D5" w14:paraId="307EDA04" w14:textId="77777777" w:rsidTr="007056F3">
        <w:trPr>
          <w:trHeight w:val="1152"/>
        </w:trPr>
        <w:tc>
          <w:tcPr>
            <w:tcW w:w="2880" w:type="dxa"/>
          </w:tcPr>
          <w:p w14:paraId="4D5A597A" w14:textId="77777777" w:rsidR="009200BD" w:rsidRPr="006207D5" w:rsidRDefault="009200BD" w:rsidP="007056F3">
            <w:pPr>
              <w:spacing w:after="200"/>
              <w:ind w:left="0"/>
              <w:rPr>
                <w:lang w:val="fr-FR"/>
              </w:rPr>
            </w:pPr>
          </w:p>
        </w:tc>
        <w:tc>
          <w:tcPr>
            <w:tcW w:w="2880" w:type="dxa"/>
          </w:tcPr>
          <w:p w14:paraId="1E278C71" w14:textId="77777777" w:rsidR="009200BD" w:rsidRPr="006207D5" w:rsidRDefault="009200BD" w:rsidP="007056F3">
            <w:pPr>
              <w:spacing w:after="200"/>
              <w:ind w:left="0"/>
              <w:rPr>
                <w:lang w:val="fr-FR"/>
              </w:rPr>
            </w:pPr>
          </w:p>
        </w:tc>
        <w:tc>
          <w:tcPr>
            <w:tcW w:w="2880" w:type="dxa"/>
          </w:tcPr>
          <w:p w14:paraId="6E438CD6" w14:textId="77777777" w:rsidR="009200BD" w:rsidRPr="006207D5" w:rsidRDefault="009200BD" w:rsidP="007056F3">
            <w:pPr>
              <w:spacing w:after="200"/>
              <w:ind w:left="0"/>
              <w:rPr>
                <w:lang w:val="fr-FR"/>
              </w:rPr>
            </w:pPr>
          </w:p>
        </w:tc>
      </w:tr>
    </w:tbl>
    <w:p w14:paraId="0D7E9111" w14:textId="6E9950FE" w:rsidR="009200BD" w:rsidRPr="006207D5" w:rsidRDefault="009200BD" w:rsidP="009200BD">
      <w:pPr>
        <w:pStyle w:val="Heading2"/>
        <w:rPr>
          <w:lang w:val="fr-FR"/>
        </w:rPr>
      </w:pPr>
      <w:bookmarkStart w:id="91" w:name="_Toc407739071"/>
      <w:r w:rsidRPr="006207D5">
        <w:rPr>
          <w:lang w:val="fr-FR"/>
        </w:rPr>
        <w:t xml:space="preserve">Leçon 6, </w:t>
      </w:r>
      <w:r w:rsidR="00642A7D" w:rsidRPr="006207D5">
        <w:rPr>
          <w:lang w:val="fr-FR"/>
        </w:rPr>
        <w:t>D</w:t>
      </w:r>
      <w:r w:rsidRPr="006207D5">
        <w:rPr>
          <w:lang w:val="fr-FR"/>
        </w:rPr>
        <w:t>ocument 3</w:t>
      </w:r>
      <w:r w:rsidR="000F01BB">
        <w:rPr>
          <w:lang w:val="fr-FR"/>
        </w:rPr>
        <w:t xml:space="preserve"> </w:t>
      </w:r>
      <w:r w:rsidRPr="006207D5">
        <w:rPr>
          <w:lang w:val="fr-FR"/>
        </w:rPr>
        <w:t xml:space="preserve">: Exemples de Qualités des </w:t>
      </w:r>
      <w:r w:rsidR="00642A7D" w:rsidRPr="006207D5">
        <w:rPr>
          <w:lang w:val="fr-FR"/>
        </w:rPr>
        <w:t>V</w:t>
      </w:r>
      <w:r w:rsidRPr="006207D5">
        <w:rPr>
          <w:lang w:val="fr-FR"/>
        </w:rPr>
        <w:t xml:space="preserve">olontaires de Care Groups/Instructions sur la </w:t>
      </w:r>
      <w:r w:rsidR="00642A7D" w:rsidRPr="006207D5">
        <w:rPr>
          <w:lang w:val="fr-FR"/>
        </w:rPr>
        <w:t>S</w:t>
      </w:r>
      <w:r w:rsidRPr="006207D5">
        <w:rPr>
          <w:lang w:val="fr-FR"/>
        </w:rPr>
        <w:t>élection</w:t>
      </w:r>
      <w:bookmarkEnd w:id="91"/>
    </w:p>
    <w:p w14:paraId="4B8FE2D6" w14:textId="58B9D4DB" w:rsidR="009200BD" w:rsidRPr="006207D5" w:rsidRDefault="009200BD" w:rsidP="009200BD">
      <w:pPr>
        <w:rPr>
          <w:lang w:val="fr-FR"/>
        </w:rPr>
      </w:pPr>
      <w:r w:rsidRPr="006207D5">
        <w:rPr>
          <w:b/>
          <w:lang w:val="fr-FR"/>
        </w:rPr>
        <w:t>Remarque</w:t>
      </w:r>
      <w:r w:rsidR="000F01BB">
        <w:rPr>
          <w:b/>
          <w:lang w:val="fr-FR"/>
        </w:rPr>
        <w:t xml:space="preserve"> </w:t>
      </w:r>
      <w:r w:rsidRPr="006207D5">
        <w:rPr>
          <w:b/>
          <w:lang w:val="fr-FR"/>
        </w:rPr>
        <w:t>:</w:t>
      </w:r>
      <w:r w:rsidRPr="006207D5">
        <w:rPr>
          <w:lang w:val="fr-FR"/>
        </w:rPr>
        <w:t xml:space="preserve"> La liste suivante des qualités ne se veut pas prescriptive, elle contient des exemples que les autres projets ont utilisés. Votre équipe de projet peut avoir des idées différentes de ce qui peut</w:t>
      </w:r>
      <w:r w:rsidR="00A85BF6">
        <w:rPr>
          <w:lang w:val="fr-FR"/>
        </w:rPr>
        <w:t xml:space="preserve"> </w:t>
      </w:r>
      <w:r w:rsidRPr="006207D5">
        <w:rPr>
          <w:lang w:val="fr-FR"/>
        </w:rPr>
        <w:t xml:space="preserve">ou ne peut pas être considéré comme nécessaire. Par exemple, dans certaines zones du projet, les niveaux d’alphabétisation sont très bas, donc, seulement très peu de volontaires pourront lire et écrire. </w:t>
      </w:r>
    </w:p>
    <w:p w14:paraId="69FE0547"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Disposé à travailler comme volontaire</w:t>
      </w:r>
    </w:p>
    <w:p w14:paraId="511D7751"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Désire servir ses voisins</w:t>
      </w:r>
    </w:p>
    <w:p w14:paraId="7277484C" w14:textId="77777777" w:rsidR="009200BD" w:rsidRPr="006207D5" w:rsidRDefault="00FB2860" w:rsidP="00E86CE6">
      <w:pPr>
        <w:pStyle w:val="ListParagraph"/>
        <w:numPr>
          <w:ilvl w:val="0"/>
          <w:numId w:val="86"/>
        </w:numPr>
        <w:spacing w:after="120"/>
        <w:ind w:left="1080"/>
        <w:rPr>
          <w:kern w:val="0"/>
          <w:szCs w:val="22"/>
          <w:lang w:val="fr-FR"/>
        </w:rPr>
      </w:pPr>
      <w:r w:rsidRPr="006207D5">
        <w:rPr>
          <w:kern w:val="0"/>
          <w:szCs w:val="22"/>
          <w:lang w:val="fr-FR"/>
        </w:rPr>
        <w:t xml:space="preserve">Etre une </w:t>
      </w:r>
      <w:r w:rsidR="009200BD" w:rsidRPr="006207D5">
        <w:rPr>
          <w:kern w:val="0"/>
          <w:szCs w:val="22"/>
          <w:lang w:val="fr-FR"/>
        </w:rPr>
        <w:t>Femme</w:t>
      </w:r>
    </w:p>
    <w:p w14:paraId="651D7EB3"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Attitude positive (Plein d’espoir et optimiste)</w:t>
      </w:r>
    </w:p>
    <w:p w14:paraId="379272DE"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 xml:space="preserve">Est mère ou </w:t>
      </w:r>
      <w:r w:rsidR="009700E4" w:rsidRPr="006207D5">
        <w:rPr>
          <w:kern w:val="0"/>
          <w:szCs w:val="22"/>
          <w:lang w:val="fr-FR"/>
        </w:rPr>
        <w:t>grand-mère</w:t>
      </w:r>
    </w:p>
    <w:p w14:paraId="084D8053"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Sert de modèle pour les bonnes pratiques d’hygiène, assainissement et de nutrition</w:t>
      </w:r>
    </w:p>
    <w:p w14:paraId="2040A32E"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Respectée par la communauté</w:t>
      </w:r>
    </w:p>
    <w:p w14:paraId="6AC0E9EF"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Capable de diriger une discussion avec 8-12 femmes</w:t>
      </w:r>
    </w:p>
    <w:p w14:paraId="05DB67F2"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Exprime un intérêt dans les questions de santé</w:t>
      </w:r>
    </w:p>
    <w:p w14:paraId="4D2F5487"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 xml:space="preserve">N’est pas accoutumée à l’alcool </w:t>
      </w:r>
    </w:p>
    <w:p w14:paraId="2BCA9FED"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Ne fume pas</w:t>
      </w:r>
    </w:p>
    <w:p w14:paraId="17661B9F"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Sait lire et écrire</w:t>
      </w:r>
    </w:p>
    <w:p w14:paraId="433E520B"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la permission de son mari pour être volontaire</w:t>
      </w:r>
    </w:p>
    <w:p w14:paraId="48DE3B13"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Mariée ou veuve</w:t>
      </w:r>
    </w:p>
    <w:p w14:paraId="108D21E5"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Religieuse et dévouée (n’importe quelle religion)</w:t>
      </w:r>
    </w:p>
    <w:p w14:paraId="115A0771"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des enfants</w:t>
      </w:r>
    </w:p>
    <w:p w14:paraId="45DC24D6"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une bicyclette</w:t>
      </w:r>
    </w:p>
    <w:p w14:paraId="297DF4B8"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des enfants en bonne santé</w:t>
      </w:r>
    </w:p>
    <w:p w14:paraId="6021FB8D"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eu au moins 3 années d’éducation primaire</w:t>
      </w:r>
    </w:p>
    <w:p w14:paraId="12BC3FB8"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un bon homme (moral) comme mari</w:t>
      </w:r>
    </w:p>
    <w:p w14:paraId="5AE5341C"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A de bonnes relations sociales avec les leaders communautaires</w:t>
      </w:r>
    </w:p>
    <w:p w14:paraId="260CEDD7" w14:textId="6C27CCC4"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Est âgée de 18</w:t>
      </w:r>
      <w:r w:rsidR="000F01BB">
        <w:rPr>
          <w:kern w:val="0"/>
          <w:szCs w:val="22"/>
          <w:lang w:val="fr-FR"/>
        </w:rPr>
        <w:t>-</w:t>
      </w:r>
      <w:r w:rsidRPr="006207D5">
        <w:rPr>
          <w:kern w:val="0"/>
          <w:szCs w:val="22"/>
          <w:lang w:val="fr-FR"/>
        </w:rPr>
        <w:t>40 ans</w:t>
      </w:r>
    </w:p>
    <w:p w14:paraId="590D1883" w14:textId="77777777" w:rsidR="009200BD" w:rsidRPr="006207D5" w:rsidRDefault="009200BD" w:rsidP="00E86CE6">
      <w:pPr>
        <w:pStyle w:val="ListParagraph"/>
        <w:numPr>
          <w:ilvl w:val="0"/>
          <w:numId w:val="86"/>
        </w:numPr>
        <w:spacing w:after="120"/>
        <w:ind w:left="1080"/>
        <w:rPr>
          <w:kern w:val="0"/>
          <w:szCs w:val="22"/>
          <w:lang w:val="fr-FR"/>
        </w:rPr>
      </w:pPr>
      <w:r w:rsidRPr="006207D5">
        <w:rPr>
          <w:kern w:val="0"/>
          <w:szCs w:val="22"/>
          <w:lang w:val="fr-FR"/>
        </w:rPr>
        <w:t xml:space="preserve">A de bonnes relations avec les agents existants de santé communautaire </w:t>
      </w:r>
    </w:p>
    <w:p w14:paraId="66723766" w14:textId="77777777" w:rsidR="009200BD" w:rsidRPr="006207D5" w:rsidRDefault="009200BD" w:rsidP="009200BD">
      <w:pPr>
        <w:ind w:left="0"/>
        <w:rPr>
          <w:lang w:val="fr-FR"/>
        </w:rPr>
      </w:pPr>
    </w:p>
    <w:p w14:paraId="46C42DC7" w14:textId="77777777" w:rsidR="009200BD" w:rsidRPr="006207D5" w:rsidRDefault="009200BD" w:rsidP="009200BD">
      <w:pPr>
        <w:ind w:left="0"/>
        <w:rPr>
          <w:lang w:val="fr-FR"/>
        </w:rPr>
        <w:sectPr w:rsidR="009200BD" w:rsidRPr="006207D5" w:rsidSect="00EA3843">
          <w:headerReference w:type="even" r:id="rId59"/>
          <w:headerReference w:type="default" r:id="rId60"/>
          <w:type w:val="nextColumn"/>
          <w:pgSz w:w="12240" w:h="15840"/>
          <w:pgMar w:top="1440" w:right="1440" w:bottom="1440" w:left="1440" w:header="720" w:footer="720" w:gutter="0"/>
          <w:cols w:space="720"/>
          <w:docGrid w:linePitch="360"/>
        </w:sectPr>
      </w:pPr>
    </w:p>
    <w:p w14:paraId="6F1D1072" w14:textId="4467B740" w:rsidR="009200BD" w:rsidRPr="006207D5" w:rsidRDefault="009200BD" w:rsidP="009200BD">
      <w:pPr>
        <w:pStyle w:val="Heading1"/>
        <w:rPr>
          <w:lang w:val="fr-FR"/>
        </w:rPr>
      </w:pPr>
      <w:bookmarkStart w:id="92" w:name="_Toc407739072"/>
      <w:r w:rsidRPr="006207D5">
        <w:rPr>
          <w:lang w:val="fr-FR"/>
        </w:rPr>
        <w:t>Leçon 7</w:t>
      </w:r>
      <w:r w:rsidR="000F01BB">
        <w:rPr>
          <w:lang w:val="fr-FR"/>
        </w:rPr>
        <w:t xml:space="preserve"> </w:t>
      </w:r>
      <w:r w:rsidRPr="006207D5">
        <w:rPr>
          <w:lang w:val="fr-FR"/>
        </w:rPr>
        <w:t xml:space="preserve">: Motivation et </w:t>
      </w:r>
      <w:r w:rsidR="000F01BB">
        <w:rPr>
          <w:lang w:val="fr-FR"/>
        </w:rPr>
        <w:t>I</w:t>
      </w:r>
      <w:r w:rsidRPr="006207D5">
        <w:rPr>
          <w:lang w:val="fr-FR"/>
        </w:rPr>
        <w:t>ncitation des</w:t>
      </w:r>
      <w:r w:rsidR="000F01BB">
        <w:rPr>
          <w:lang w:val="fr-FR"/>
        </w:rPr>
        <w:t xml:space="preserve"> V</w:t>
      </w:r>
      <w:r w:rsidRPr="006207D5">
        <w:rPr>
          <w:lang w:val="fr-FR"/>
        </w:rPr>
        <w:t>olontaires</w:t>
      </w:r>
      <w:bookmarkEnd w:id="92"/>
      <w:r w:rsidRPr="006207D5">
        <w:rPr>
          <w:lang w:val="fr-FR"/>
        </w:rPr>
        <w:t xml:space="preserve"> </w:t>
      </w:r>
    </w:p>
    <w:tbl>
      <w:tblPr>
        <w:tblStyle w:val="TableGrid"/>
        <w:tblW w:w="0" w:type="auto"/>
        <w:tblInd w:w="720" w:type="dxa"/>
        <w:tblLook w:val="04A0" w:firstRow="1" w:lastRow="0" w:firstColumn="1" w:lastColumn="0" w:noHBand="0" w:noVBand="1"/>
      </w:tblPr>
      <w:tblGrid>
        <w:gridCol w:w="8640"/>
      </w:tblGrid>
      <w:tr w:rsidR="009200BD" w:rsidRPr="009B577B" w14:paraId="6265461E" w14:textId="77777777" w:rsidTr="007056F3">
        <w:tc>
          <w:tcPr>
            <w:tcW w:w="9576" w:type="dxa"/>
            <w:tcBorders>
              <w:top w:val="nil"/>
              <w:left w:val="nil"/>
              <w:bottom w:val="nil"/>
              <w:right w:val="nil"/>
            </w:tcBorders>
            <w:shd w:val="clear" w:color="auto" w:fill="E2C082"/>
          </w:tcPr>
          <w:p w14:paraId="490CC77F" w14:textId="77777777" w:rsidR="009200BD" w:rsidRPr="006207D5" w:rsidRDefault="009200BD" w:rsidP="007056F3">
            <w:pPr>
              <w:spacing w:before="60" w:after="60"/>
              <w:ind w:left="0"/>
              <w:rPr>
                <w:rFonts w:ascii="Calibri" w:hAnsi="Calibri"/>
                <w:b/>
                <w:lang w:val="fr-FR"/>
              </w:rPr>
            </w:pPr>
            <w:r w:rsidRPr="006207D5">
              <w:rPr>
                <w:rFonts w:ascii="Calibri" w:hAnsi="Calibri"/>
                <w:b/>
                <w:lang w:val="fr-FR"/>
              </w:rPr>
              <w:t xml:space="preserve">Objectifs </w:t>
            </w:r>
            <w:r w:rsidR="00D75D30" w:rsidRPr="006207D5">
              <w:rPr>
                <w:rFonts w:ascii="Calibri" w:hAnsi="Calibri"/>
                <w:b/>
                <w:lang w:val="fr-FR"/>
              </w:rPr>
              <w:t>B</w:t>
            </w:r>
            <w:r w:rsidRPr="006207D5">
              <w:rPr>
                <w:rFonts w:ascii="Calibri" w:hAnsi="Calibri"/>
                <w:b/>
                <w:lang w:val="fr-FR"/>
              </w:rPr>
              <w:t>asés sur l’</w:t>
            </w:r>
            <w:r w:rsidR="00D75D30" w:rsidRPr="006207D5">
              <w:rPr>
                <w:rFonts w:ascii="Calibri" w:hAnsi="Calibri"/>
                <w:b/>
                <w:lang w:val="fr-FR"/>
              </w:rPr>
              <w:t>A</w:t>
            </w:r>
            <w:r w:rsidRPr="006207D5">
              <w:rPr>
                <w:rFonts w:ascii="Calibri" w:hAnsi="Calibri"/>
                <w:b/>
                <w:lang w:val="fr-FR"/>
              </w:rPr>
              <w:t>ccomplissement</w:t>
            </w:r>
          </w:p>
          <w:p w14:paraId="0A4E2423" w14:textId="129BCDAE" w:rsidR="009200BD" w:rsidRPr="006207D5" w:rsidRDefault="009200BD" w:rsidP="007056F3">
            <w:pPr>
              <w:spacing w:before="60" w:after="60"/>
              <w:ind w:left="0"/>
              <w:rPr>
                <w:rFonts w:ascii="Calibri" w:hAnsi="Calibri"/>
                <w:lang w:val="fr-FR"/>
              </w:rPr>
            </w:pPr>
            <w:r w:rsidRPr="006207D5">
              <w:rPr>
                <w:rFonts w:ascii="Calibri" w:hAnsi="Calibri"/>
                <w:lang w:val="fr-FR"/>
              </w:rPr>
              <w:t>A la fin de cette leçon, les participants auront</w:t>
            </w:r>
            <w:r w:rsidR="000F01BB">
              <w:rPr>
                <w:rFonts w:ascii="Calibri" w:hAnsi="Calibri"/>
                <w:lang w:val="fr-FR"/>
              </w:rPr>
              <w:t xml:space="preserve"> </w:t>
            </w:r>
            <w:r w:rsidRPr="006207D5">
              <w:rPr>
                <w:rFonts w:ascii="Calibri" w:hAnsi="Calibri"/>
                <w:lang w:val="fr-FR"/>
              </w:rPr>
              <w:t>:</w:t>
            </w:r>
          </w:p>
          <w:p w14:paraId="72CD13C0" w14:textId="77777777" w:rsidR="009200BD" w:rsidRPr="006207D5" w:rsidRDefault="009200BD" w:rsidP="00E86CE6">
            <w:pPr>
              <w:pStyle w:val="ListParagraph"/>
              <w:numPr>
                <w:ilvl w:val="0"/>
                <w:numId w:val="87"/>
              </w:numPr>
              <w:overflowPunct/>
              <w:autoSpaceDE/>
              <w:adjustRightInd/>
              <w:spacing w:before="60" w:after="60"/>
              <w:ind w:left="360"/>
              <w:rPr>
                <w:rFonts w:ascii="Calibri" w:hAnsi="Calibri" w:cs="Calibri"/>
                <w:szCs w:val="20"/>
                <w:lang w:val="fr-FR"/>
              </w:rPr>
            </w:pPr>
            <w:r w:rsidRPr="006207D5">
              <w:rPr>
                <w:rFonts w:ascii="Calibri" w:hAnsi="Calibri" w:cs="Calibri"/>
                <w:szCs w:val="20"/>
                <w:lang w:val="fr-FR"/>
              </w:rPr>
              <w:t>Expliqué pourquoi il est important de garder les Volontaires de Care Groups (VCG) motivés</w:t>
            </w:r>
          </w:p>
          <w:p w14:paraId="407BA011" w14:textId="77777777" w:rsidR="009200BD" w:rsidRPr="006207D5" w:rsidRDefault="009200BD" w:rsidP="00E86CE6">
            <w:pPr>
              <w:pStyle w:val="ListParagraph"/>
              <w:numPr>
                <w:ilvl w:val="0"/>
                <w:numId w:val="87"/>
              </w:numPr>
              <w:overflowPunct/>
              <w:autoSpaceDE/>
              <w:adjustRightInd/>
              <w:spacing w:before="60" w:after="60"/>
              <w:ind w:left="360"/>
              <w:rPr>
                <w:rFonts w:ascii="Calibri" w:hAnsi="Calibri" w:cs="Calibri"/>
                <w:szCs w:val="20"/>
                <w:lang w:val="fr-FR"/>
              </w:rPr>
            </w:pPr>
            <w:r w:rsidRPr="006207D5">
              <w:rPr>
                <w:rFonts w:ascii="Calibri" w:hAnsi="Calibri" w:cs="Calibri"/>
                <w:szCs w:val="20"/>
                <w:lang w:val="fr-FR"/>
              </w:rPr>
              <w:t>Identifié les moyens par lesquels l’approche de Care Group (CG) aide à garder les VCG motivés</w:t>
            </w:r>
          </w:p>
          <w:p w14:paraId="61B874A1" w14:textId="77777777" w:rsidR="009200BD" w:rsidRPr="006207D5" w:rsidRDefault="009200BD" w:rsidP="00E86CE6">
            <w:pPr>
              <w:pStyle w:val="ListParagraph"/>
              <w:numPr>
                <w:ilvl w:val="0"/>
                <w:numId w:val="87"/>
              </w:numPr>
              <w:overflowPunct/>
              <w:autoSpaceDE/>
              <w:adjustRightInd/>
              <w:spacing w:before="60" w:after="60"/>
              <w:ind w:left="360"/>
              <w:rPr>
                <w:rFonts w:ascii="Calibri" w:hAnsi="Calibri" w:cs="Calibri"/>
                <w:szCs w:val="20"/>
                <w:lang w:val="fr-FR"/>
              </w:rPr>
            </w:pPr>
            <w:r w:rsidRPr="006207D5">
              <w:rPr>
                <w:rFonts w:ascii="Calibri" w:hAnsi="Calibri" w:cs="Calibri"/>
                <w:szCs w:val="20"/>
                <w:lang w:val="fr-FR"/>
              </w:rPr>
              <w:t xml:space="preserve">Enuméré les idées pratiques, créatives pour amener les VCG à se sentir motivés </w:t>
            </w:r>
          </w:p>
          <w:p w14:paraId="7C5F3720" w14:textId="77777777" w:rsidR="009200BD" w:rsidRPr="006207D5" w:rsidRDefault="009200BD" w:rsidP="007056F3">
            <w:pPr>
              <w:spacing w:before="240" w:after="60"/>
              <w:ind w:left="0"/>
              <w:rPr>
                <w:rFonts w:ascii="Calibri" w:hAnsi="Calibri"/>
                <w:b/>
                <w:lang w:val="fr-FR"/>
              </w:rPr>
            </w:pPr>
            <w:r w:rsidRPr="006207D5">
              <w:rPr>
                <w:rFonts w:ascii="Calibri" w:hAnsi="Calibri"/>
                <w:b/>
                <w:lang w:val="fr-FR"/>
              </w:rPr>
              <w:t>Durée</w:t>
            </w:r>
          </w:p>
          <w:p w14:paraId="6BD2C361" w14:textId="77777777" w:rsidR="009200BD" w:rsidRPr="006207D5" w:rsidRDefault="009200BD" w:rsidP="007056F3">
            <w:pPr>
              <w:spacing w:before="60" w:after="60"/>
              <w:ind w:left="0"/>
              <w:rPr>
                <w:rFonts w:ascii="Calibri" w:hAnsi="Calibri"/>
                <w:lang w:val="fr-FR"/>
              </w:rPr>
            </w:pPr>
            <w:r w:rsidRPr="006207D5">
              <w:rPr>
                <w:rFonts w:ascii="Calibri" w:hAnsi="Calibri"/>
                <w:lang w:val="fr-FR"/>
              </w:rPr>
              <w:t>1 heure</w:t>
            </w:r>
          </w:p>
          <w:p w14:paraId="0F9E4AB7" w14:textId="77777777" w:rsidR="009200BD" w:rsidRPr="006207D5" w:rsidRDefault="009200BD" w:rsidP="007056F3">
            <w:pPr>
              <w:overflowPunct/>
              <w:autoSpaceDE/>
              <w:adjustRightInd/>
              <w:spacing w:before="240" w:after="60"/>
              <w:ind w:left="0"/>
              <w:rPr>
                <w:rFonts w:ascii="Calibri" w:hAnsi="Calibri" w:cs="Calibri"/>
                <w:b/>
                <w:lang w:val="fr-FR"/>
              </w:rPr>
            </w:pPr>
            <w:r w:rsidRPr="006207D5">
              <w:rPr>
                <w:rFonts w:ascii="Calibri" w:hAnsi="Calibri" w:cs="Calibri"/>
                <w:b/>
                <w:lang w:val="fr-FR"/>
              </w:rPr>
              <w:t xml:space="preserve">Matériels </w:t>
            </w:r>
            <w:r w:rsidR="00642A7D" w:rsidRPr="006207D5">
              <w:rPr>
                <w:rFonts w:ascii="Calibri" w:hAnsi="Calibri" w:cs="Calibri"/>
                <w:b/>
                <w:lang w:val="fr-FR"/>
              </w:rPr>
              <w:t>N</w:t>
            </w:r>
            <w:r w:rsidRPr="006207D5">
              <w:rPr>
                <w:rFonts w:ascii="Calibri" w:hAnsi="Calibri" w:cs="Calibri"/>
                <w:b/>
                <w:lang w:val="fr-FR"/>
              </w:rPr>
              <w:t>écessaires</w:t>
            </w:r>
          </w:p>
          <w:p w14:paraId="46A5064D" w14:textId="77777777" w:rsidR="009200BD" w:rsidRPr="006207D5" w:rsidRDefault="009200BD" w:rsidP="00E86CE6">
            <w:pPr>
              <w:pStyle w:val="ListParagraph"/>
              <w:numPr>
                <w:ilvl w:val="0"/>
                <w:numId w:val="87"/>
              </w:numPr>
              <w:spacing w:before="60" w:after="60"/>
              <w:ind w:left="360"/>
              <w:rPr>
                <w:rFonts w:ascii="Calibri" w:hAnsi="Calibri" w:cs="Calibri"/>
                <w:szCs w:val="20"/>
                <w:lang w:val="fr-FR"/>
              </w:rPr>
            </w:pPr>
            <w:r w:rsidRPr="006207D5">
              <w:rPr>
                <w:rFonts w:ascii="Calibri" w:hAnsi="Calibri" w:cs="Calibri"/>
                <w:szCs w:val="20"/>
                <w:lang w:val="fr-FR"/>
              </w:rPr>
              <w:t>Papier de flip chart et marqueurs</w:t>
            </w:r>
          </w:p>
          <w:p w14:paraId="43EF9E2D" w14:textId="7E2E4B4C" w:rsidR="009200BD" w:rsidRPr="006207D5" w:rsidRDefault="009200BD" w:rsidP="00E86CE6">
            <w:pPr>
              <w:pStyle w:val="ListParagraph"/>
              <w:numPr>
                <w:ilvl w:val="0"/>
                <w:numId w:val="87"/>
              </w:numPr>
              <w:spacing w:before="60" w:after="60"/>
              <w:ind w:left="360"/>
              <w:rPr>
                <w:rFonts w:ascii="Calibri" w:hAnsi="Calibri" w:cs="Calibri"/>
                <w:szCs w:val="20"/>
                <w:lang w:val="fr-FR"/>
              </w:rPr>
            </w:pPr>
            <w:r w:rsidRPr="006207D5">
              <w:rPr>
                <w:rFonts w:ascii="Calibri" w:hAnsi="Calibri" w:cs="Calibri"/>
                <w:szCs w:val="20"/>
                <w:lang w:val="fr-FR"/>
              </w:rPr>
              <w:t xml:space="preserve">Leçon 7, </w:t>
            </w:r>
            <w:r w:rsidR="009954BF" w:rsidRPr="006207D5">
              <w:rPr>
                <w:rFonts w:ascii="Calibri" w:hAnsi="Calibri" w:cs="Calibri"/>
                <w:szCs w:val="20"/>
                <w:lang w:val="fr-FR"/>
              </w:rPr>
              <w:t>Document</w:t>
            </w:r>
            <w:r w:rsidRPr="006207D5">
              <w:rPr>
                <w:rFonts w:ascii="Calibri" w:hAnsi="Calibri" w:cs="Calibri"/>
                <w:szCs w:val="20"/>
                <w:lang w:val="fr-FR"/>
              </w:rPr>
              <w:t xml:space="preserve"> 1</w:t>
            </w:r>
            <w:r w:rsidR="000F01BB">
              <w:rPr>
                <w:rFonts w:ascii="Calibri" w:hAnsi="Calibri" w:cs="Calibri"/>
                <w:szCs w:val="20"/>
                <w:lang w:val="fr-FR"/>
              </w:rPr>
              <w:t xml:space="preserve"> </w:t>
            </w:r>
            <w:r w:rsidRPr="006207D5">
              <w:rPr>
                <w:rFonts w:ascii="Calibri" w:hAnsi="Calibri" w:cs="Calibri"/>
                <w:szCs w:val="20"/>
                <w:lang w:val="fr-FR"/>
              </w:rPr>
              <w:t xml:space="preserve">: Raisons </w:t>
            </w:r>
            <w:r w:rsidR="00642A7D" w:rsidRPr="006207D5">
              <w:rPr>
                <w:rFonts w:ascii="Calibri" w:hAnsi="Calibri" w:cs="Calibri"/>
                <w:szCs w:val="20"/>
                <w:lang w:val="fr-FR"/>
              </w:rPr>
              <w:t>P</w:t>
            </w:r>
            <w:r w:rsidRPr="006207D5">
              <w:rPr>
                <w:rFonts w:ascii="Calibri" w:hAnsi="Calibri" w:cs="Calibri"/>
                <w:szCs w:val="20"/>
                <w:lang w:val="fr-FR"/>
              </w:rPr>
              <w:t xml:space="preserve">rogrammatiques pour </w:t>
            </w:r>
            <w:r w:rsidR="00642A7D" w:rsidRPr="006207D5">
              <w:rPr>
                <w:rFonts w:ascii="Calibri" w:hAnsi="Calibri" w:cs="Calibri"/>
                <w:szCs w:val="20"/>
                <w:lang w:val="fr-FR"/>
              </w:rPr>
              <w:t>G</w:t>
            </w:r>
            <w:r w:rsidRPr="006207D5">
              <w:rPr>
                <w:rFonts w:ascii="Calibri" w:hAnsi="Calibri" w:cs="Calibri"/>
                <w:szCs w:val="20"/>
                <w:lang w:val="fr-FR"/>
              </w:rPr>
              <w:t xml:space="preserve">arder les </w:t>
            </w:r>
            <w:r w:rsidR="00642A7D" w:rsidRPr="006207D5">
              <w:rPr>
                <w:rFonts w:ascii="Calibri" w:hAnsi="Calibri" w:cs="Calibri"/>
                <w:szCs w:val="20"/>
                <w:lang w:val="fr-FR"/>
              </w:rPr>
              <w:t>V</w:t>
            </w:r>
            <w:r w:rsidRPr="006207D5">
              <w:rPr>
                <w:rFonts w:ascii="Calibri" w:hAnsi="Calibri" w:cs="Calibri"/>
                <w:szCs w:val="20"/>
                <w:lang w:val="fr-FR"/>
              </w:rPr>
              <w:t xml:space="preserve">olontaires de Care Group </w:t>
            </w:r>
            <w:r w:rsidR="00642A7D" w:rsidRPr="006207D5">
              <w:rPr>
                <w:rFonts w:ascii="Calibri" w:hAnsi="Calibri" w:cs="Calibri"/>
                <w:szCs w:val="20"/>
                <w:lang w:val="fr-FR"/>
              </w:rPr>
              <w:t>M</w:t>
            </w:r>
            <w:r w:rsidRPr="006207D5">
              <w:rPr>
                <w:rFonts w:ascii="Calibri" w:hAnsi="Calibri" w:cs="Calibri"/>
                <w:szCs w:val="20"/>
                <w:lang w:val="fr-FR"/>
              </w:rPr>
              <w:t>otivés</w:t>
            </w:r>
          </w:p>
          <w:p w14:paraId="5A93F4E5" w14:textId="510BA090" w:rsidR="009200BD" w:rsidRPr="006207D5" w:rsidRDefault="009200BD" w:rsidP="00E86CE6">
            <w:pPr>
              <w:pStyle w:val="ListParagraph"/>
              <w:numPr>
                <w:ilvl w:val="0"/>
                <w:numId w:val="87"/>
              </w:numPr>
              <w:spacing w:before="60" w:after="60"/>
              <w:ind w:left="360"/>
              <w:rPr>
                <w:rFonts w:ascii="Calibri" w:hAnsi="Calibri" w:cs="Calibri"/>
                <w:szCs w:val="20"/>
                <w:lang w:val="fr-FR"/>
              </w:rPr>
            </w:pPr>
            <w:r w:rsidRPr="006207D5">
              <w:rPr>
                <w:rFonts w:ascii="Calibri" w:hAnsi="Calibri" w:cs="Calibri"/>
                <w:szCs w:val="20"/>
                <w:lang w:val="fr-FR"/>
              </w:rPr>
              <w:t xml:space="preserve">Leçon 7, </w:t>
            </w:r>
            <w:r w:rsidR="009954BF" w:rsidRPr="006207D5">
              <w:rPr>
                <w:rFonts w:ascii="Calibri" w:hAnsi="Calibri" w:cs="Calibri"/>
                <w:szCs w:val="20"/>
                <w:lang w:val="fr-FR"/>
              </w:rPr>
              <w:t>Document</w:t>
            </w:r>
            <w:r w:rsidRPr="006207D5">
              <w:rPr>
                <w:rFonts w:ascii="Calibri" w:hAnsi="Calibri" w:cs="Calibri"/>
                <w:szCs w:val="20"/>
                <w:lang w:val="fr-FR"/>
              </w:rPr>
              <w:t xml:space="preserve"> 2 et Flip Chart 1</w:t>
            </w:r>
            <w:r w:rsidR="000F01BB">
              <w:rPr>
                <w:rFonts w:ascii="Calibri" w:hAnsi="Calibri" w:cs="Calibri"/>
                <w:szCs w:val="20"/>
                <w:lang w:val="fr-FR"/>
              </w:rPr>
              <w:t xml:space="preserve"> </w:t>
            </w:r>
            <w:r w:rsidRPr="006207D5">
              <w:rPr>
                <w:rFonts w:ascii="Calibri" w:hAnsi="Calibri" w:cs="Calibri"/>
                <w:szCs w:val="20"/>
                <w:lang w:val="fr-FR"/>
              </w:rPr>
              <w:t xml:space="preserve">: Trois </w:t>
            </w:r>
            <w:r w:rsidR="00642A7D" w:rsidRPr="006207D5">
              <w:rPr>
                <w:rFonts w:ascii="Calibri" w:hAnsi="Calibri" w:cs="Calibri"/>
                <w:szCs w:val="20"/>
                <w:lang w:val="fr-FR"/>
              </w:rPr>
              <w:t>M</w:t>
            </w:r>
            <w:r w:rsidRPr="006207D5">
              <w:rPr>
                <w:rFonts w:ascii="Calibri" w:hAnsi="Calibri" w:cs="Calibri"/>
                <w:szCs w:val="20"/>
                <w:lang w:val="fr-FR"/>
              </w:rPr>
              <w:t xml:space="preserve">otivateurs de </w:t>
            </w:r>
            <w:r w:rsidR="00642A7D" w:rsidRPr="006207D5">
              <w:rPr>
                <w:rFonts w:ascii="Calibri" w:hAnsi="Calibri" w:cs="Calibri"/>
                <w:szCs w:val="20"/>
                <w:lang w:val="fr-FR"/>
              </w:rPr>
              <w:t>V</w:t>
            </w:r>
            <w:r w:rsidRPr="006207D5">
              <w:rPr>
                <w:rFonts w:ascii="Calibri" w:hAnsi="Calibri" w:cs="Calibri"/>
                <w:szCs w:val="20"/>
                <w:lang w:val="fr-FR"/>
              </w:rPr>
              <w:t>olontaires</w:t>
            </w:r>
          </w:p>
          <w:p w14:paraId="7926D925" w14:textId="461B9B30" w:rsidR="009200BD" w:rsidRPr="006207D5" w:rsidRDefault="009200BD" w:rsidP="00E86CE6">
            <w:pPr>
              <w:pStyle w:val="ListParagraph"/>
              <w:numPr>
                <w:ilvl w:val="0"/>
                <w:numId w:val="87"/>
              </w:numPr>
              <w:spacing w:before="60" w:after="60"/>
              <w:ind w:left="360"/>
              <w:rPr>
                <w:kern w:val="0"/>
                <w:lang w:val="fr-FR"/>
              </w:rPr>
            </w:pPr>
            <w:r w:rsidRPr="006207D5">
              <w:rPr>
                <w:rFonts w:ascii="Calibri" w:hAnsi="Calibri" w:cs="Calibri"/>
                <w:kern w:val="0"/>
                <w:szCs w:val="20"/>
                <w:lang w:val="fr-FR"/>
              </w:rPr>
              <w:t xml:space="preserve">Leçon 7, </w:t>
            </w:r>
            <w:r w:rsidR="009954BF" w:rsidRPr="006207D5">
              <w:rPr>
                <w:rFonts w:ascii="Calibri" w:hAnsi="Calibri" w:cs="Calibri"/>
                <w:kern w:val="0"/>
                <w:szCs w:val="20"/>
                <w:lang w:val="fr-FR"/>
              </w:rPr>
              <w:t>Document</w:t>
            </w:r>
            <w:r w:rsidRPr="006207D5">
              <w:rPr>
                <w:rFonts w:ascii="Calibri" w:hAnsi="Calibri" w:cs="Calibri"/>
                <w:kern w:val="0"/>
                <w:szCs w:val="20"/>
                <w:lang w:val="fr-FR"/>
              </w:rPr>
              <w:t xml:space="preserve"> 3</w:t>
            </w:r>
            <w:r w:rsidR="000F01BB">
              <w:rPr>
                <w:rFonts w:ascii="Calibri" w:hAnsi="Calibri" w:cs="Calibri"/>
                <w:kern w:val="0"/>
                <w:szCs w:val="20"/>
                <w:lang w:val="fr-FR"/>
              </w:rPr>
              <w:t xml:space="preserve"> </w:t>
            </w:r>
            <w:r w:rsidRPr="006207D5">
              <w:rPr>
                <w:rFonts w:ascii="Calibri" w:hAnsi="Calibri" w:cs="Calibri"/>
                <w:kern w:val="0"/>
                <w:szCs w:val="20"/>
                <w:lang w:val="fr-FR"/>
              </w:rPr>
              <w:t xml:space="preserve">: Idées sur les </w:t>
            </w:r>
            <w:r w:rsidR="00642A7D" w:rsidRPr="006207D5">
              <w:rPr>
                <w:rFonts w:ascii="Calibri" w:hAnsi="Calibri" w:cs="Calibri"/>
                <w:kern w:val="0"/>
                <w:szCs w:val="20"/>
                <w:lang w:val="fr-FR"/>
              </w:rPr>
              <w:t>M</w:t>
            </w:r>
            <w:r w:rsidRPr="006207D5">
              <w:rPr>
                <w:rFonts w:ascii="Calibri" w:hAnsi="Calibri" w:cs="Calibri"/>
                <w:kern w:val="0"/>
                <w:szCs w:val="20"/>
                <w:lang w:val="fr-FR"/>
              </w:rPr>
              <w:t xml:space="preserve">oyens pour </w:t>
            </w:r>
            <w:r w:rsidR="00642A7D" w:rsidRPr="006207D5">
              <w:rPr>
                <w:rFonts w:ascii="Calibri" w:hAnsi="Calibri" w:cs="Calibri"/>
                <w:kern w:val="0"/>
                <w:szCs w:val="20"/>
                <w:lang w:val="fr-FR"/>
              </w:rPr>
              <w:t>A</w:t>
            </w:r>
            <w:r w:rsidRPr="006207D5">
              <w:rPr>
                <w:rFonts w:ascii="Calibri" w:hAnsi="Calibri" w:cs="Calibri"/>
                <w:kern w:val="0"/>
                <w:szCs w:val="20"/>
                <w:lang w:val="fr-FR"/>
              </w:rPr>
              <w:t xml:space="preserve">ider les Volontaires de Care Group à se </w:t>
            </w:r>
            <w:r w:rsidR="00642A7D" w:rsidRPr="006207D5">
              <w:rPr>
                <w:rFonts w:ascii="Calibri" w:hAnsi="Calibri" w:cs="Calibri"/>
                <w:kern w:val="0"/>
                <w:szCs w:val="20"/>
                <w:lang w:val="fr-FR"/>
              </w:rPr>
              <w:t>S</w:t>
            </w:r>
            <w:r w:rsidRPr="006207D5">
              <w:rPr>
                <w:rFonts w:ascii="Calibri" w:hAnsi="Calibri" w:cs="Calibri"/>
                <w:kern w:val="0"/>
                <w:szCs w:val="20"/>
                <w:lang w:val="fr-FR"/>
              </w:rPr>
              <w:t xml:space="preserve">entir </w:t>
            </w:r>
            <w:r w:rsidR="00642A7D" w:rsidRPr="006207D5">
              <w:rPr>
                <w:rFonts w:ascii="Calibri" w:hAnsi="Calibri" w:cs="Calibri"/>
                <w:kern w:val="0"/>
                <w:szCs w:val="20"/>
                <w:lang w:val="fr-FR"/>
              </w:rPr>
              <w:t>C</w:t>
            </w:r>
            <w:r w:rsidRPr="006207D5">
              <w:rPr>
                <w:rFonts w:ascii="Calibri" w:hAnsi="Calibri" w:cs="Calibri"/>
                <w:kern w:val="0"/>
                <w:szCs w:val="20"/>
                <w:lang w:val="fr-FR"/>
              </w:rPr>
              <w:t xml:space="preserve">onnectés, </w:t>
            </w:r>
            <w:r w:rsidR="00642A7D" w:rsidRPr="006207D5">
              <w:rPr>
                <w:rFonts w:ascii="Calibri" w:hAnsi="Calibri" w:cs="Calibri"/>
                <w:kern w:val="0"/>
                <w:szCs w:val="20"/>
                <w:lang w:val="fr-FR"/>
              </w:rPr>
              <w:t>A</w:t>
            </w:r>
            <w:r w:rsidRPr="006207D5">
              <w:rPr>
                <w:rFonts w:ascii="Calibri" w:hAnsi="Calibri" w:cs="Calibri"/>
                <w:kern w:val="0"/>
                <w:szCs w:val="20"/>
                <w:lang w:val="fr-FR"/>
              </w:rPr>
              <w:t xml:space="preserve">ppréciés et </w:t>
            </w:r>
            <w:r w:rsidR="00642A7D" w:rsidRPr="006207D5">
              <w:rPr>
                <w:rFonts w:ascii="Calibri" w:hAnsi="Calibri" w:cs="Calibri"/>
                <w:kern w:val="0"/>
                <w:szCs w:val="20"/>
                <w:lang w:val="fr-FR"/>
              </w:rPr>
              <w:t>E</w:t>
            </w:r>
            <w:r w:rsidRPr="006207D5">
              <w:rPr>
                <w:rFonts w:ascii="Calibri" w:hAnsi="Calibri" w:cs="Calibri"/>
                <w:kern w:val="0"/>
                <w:szCs w:val="20"/>
                <w:lang w:val="fr-FR"/>
              </w:rPr>
              <w:t>fficaces</w:t>
            </w:r>
          </w:p>
        </w:tc>
      </w:tr>
    </w:tbl>
    <w:p w14:paraId="623FD978" w14:textId="77777777" w:rsidR="009200BD" w:rsidRPr="006207D5" w:rsidRDefault="009200BD" w:rsidP="009200BD">
      <w:pPr>
        <w:spacing w:after="0"/>
        <w:ind w:left="0"/>
        <w:rPr>
          <w:lang w:val="fr-FR"/>
        </w:rPr>
      </w:pPr>
    </w:p>
    <w:p w14:paraId="4686B200" w14:textId="77777777" w:rsidR="009200BD" w:rsidRPr="006207D5" w:rsidRDefault="002068E1" w:rsidP="009200BD">
      <w:pPr>
        <w:pStyle w:val="Heading2"/>
        <w:rPr>
          <w:lang w:val="fr-FR"/>
        </w:rPr>
      </w:pPr>
      <w:bookmarkStart w:id="93" w:name="_Toc407739073"/>
      <w:r w:rsidRPr="006207D5">
        <w:rPr>
          <w:lang w:val="fr-FR"/>
        </w:rPr>
        <w:t>Étapes</w:t>
      </w:r>
      <w:bookmarkEnd w:id="93"/>
    </w:p>
    <w:p w14:paraId="386788EF" w14:textId="77777777" w:rsidR="009200BD" w:rsidRPr="006207D5" w:rsidRDefault="009200BD" w:rsidP="009200BD">
      <w:pPr>
        <w:ind w:left="1080" w:hanging="360"/>
        <w:rPr>
          <w:noProof/>
          <w:lang w:val="fr-FR" w:eastAsia="zh-TW"/>
        </w:rPr>
      </w:pPr>
      <w:r w:rsidRPr="006207D5">
        <w:rPr>
          <w:noProof/>
          <w:lang w:val="fr-FR" w:eastAsia="zh-TW"/>
        </w:rPr>
        <w:t xml:space="preserve">1. </w:t>
      </w:r>
      <w:r w:rsidRPr="006207D5">
        <w:rPr>
          <w:noProof/>
          <w:lang w:val="fr-FR" w:eastAsia="zh-TW"/>
        </w:rPr>
        <w:tab/>
        <w:t>Introduction</w:t>
      </w:r>
    </w:p>
    <w:p w14:paraId="76FD17FB" w14:textId="2C1D6957" w:rsidR="009200BD" w:rsidRPr="006207D5" w:rsidRDefault="009200BD" w:rsidP="009200BD">
      <w:pPr>
        <w:ind w:left="1620" w:hanging="540"/>
        <w:rPr>
          <w:noProof/>
          <w:lang w:val="fr-FR" w:eastAsia="zh-TW"/>
        </w:rPr>
      </w:pPr>
      <w:r w:rsidRPr="006207D5">
        <w:rPr>
          <w:noProof/>
          <w:lang w:val="fr-FR" w:eastAsia="zh-TW"/>
        </w:rPr>
        <w:t xml:space="preserve">1a. </w:t>
      </w:r>
      <w:r w:rsidRPr="006207D5">
        <w:rPr>
          <w:noProof/>
          <w:lang w:val="fr-FR" w:eastAsia="zh-TW"/>
        </w:rPr>
        <w:tab/>
        <w:t>Dites aux participants</w:t>
      </w:r>
      <w:r w:rsidR="000F01BB">
        <w:rPr>
          <w:noProof/>
          <w:lang w:val="fr-FR" w:eastAsia="zh-TW"/>
        </w:rPr>
        <w:t xml:space="preserve"> </w:t>
      </w:r>
      <w:r w:rsidRPr="006207D5">
        <w:rPr>
          <w:noProof/>
          <w:lang w:val="fr-FR" w:eastAsia="zh-TW"/>
        </w:rPr>
        <w:t>: Maintenant que nous avons parlé des responsabilités de chaque membre d’équipe de Care Group, parlons des choses qui distinguent les Coordonnateurs, Superviseurs et Promoteurs des Volontaires de Care Group</w:t>
      </w:r>
      <w:r w:rsidR="009700E4" w:rsidRPr="006207D5">
        <w:rPr>
          <w:noProof/>
          <w:lang w:val="fr-FR" w:eastAsia="zh-TW"/>
        </w:rPr>
        <w:t>.</w:t>
      </w:r>
    </w:p>
    <w:p w14:paraId="668DEC3F" w14:textId="781EB77C" w:rsidR="009200BD" w:rsidRPr="006207D5" w:rsidRDefault="009200BD" w:rsidP="009200BD">
      <w:pPr>
        <w:ind w:left="1620" w:hanging="540"/>
        <w:rPr>
          <w:noProof/>
          <w:lang w:val="fr-FR" w:eastAsia="zh-TW"/>
        </w:rPr>
      </w:pPr>
      <w:r w:rsidRPr="006207D5">
        <w:rPr>
          <w:noProof/>
          <w:lang w:val="fr-FR" w:eastAsia="zh-TW"/>
        </w:rPr>
        <w:t>1b.</w:t>
      </w:r>
      <w:r w:rsidRPr="006207D5">
        <w:rPr>
          <w:noProof/>
          <w:lang w:val="fr-FR" w:eastAsia="zh-TW"/>
        </w:rPr>
        <w:tab/>
        <w:t>Demandez aux participants</w:t>
      </w:r>
      <w:r w:rsidR="000F01BB">
        <w:rPr>
          <w:noProof/>
          <w:lang w:val="fr-FR" w:eastAsia="zh-TW"/>
        </w:rPr>
        <w:t xml:space="preserve"> </w:t>
      </w:r>
      <w:r w:rsidRPr="006207D5">
        <w:rPr>
          <w:noProof/>
          <w:lang w:val="fr-FR" w:eastAsia="zh-TW"/>
        </w:rPr>
        <w:t>: Quelle est la grande différence entre ces deux groupes</w:t>
      </w:r>
      <w:r w:rsidR="000F01BB">
        <w:rPr>
          <w:noProof/>
          <w:lang w:val="fr-FR" w:eastAsia="zh-TW"/>
        </w:rPr>
        <w:t xml:space="preserve"> </w:t>
      </w:r>
      <w:r w:rsidRPr="006207D5">
        <w:rPr>
          <w:noProof/>
          <w:lang w:val="fr-FR" w:eastAsia="zh-TW"/>
        </w:rPr>
        <w:t xml:space="preserve">? La réponse doit inclure : Le premier groupe (Coordonnateurs, Superviseurs et Promoteurs) est constitué d’agents salariés, alors que les VCG ne sont pas payés. </w:t>
      </w:r>
    </w:p>
    <w:p w14:paraId="6DAD14A9" w14:textId="77777777" w:rsidR="009200BD" w:rsidRPr="006207D5" w:rsidRDefault="009200BD" w:rsidP="009200BD">
      <w:pPr>
        <w:ind w:left="1620" w:hanging="540"/>
        <w:rPr>
          <w:noProof/>
          <w:lang w:val="fr-FR" w:eastAsia="zh-TW"/>
        </w:rPr>
      </w:pPr>
      <w:r w:rsidRPr="006207D5">
        <w:rPr>
          <w:noProof/>
          <w:lang w:val="fr-FR" w:eastAsia="zh-TW"/>
        </w:rPr>
        <w:t>1c.</w:t>
      </w:r>
      <w:r w:rsidRPr="006207D5">
        <w:rPr>
          <w:noProof/>
          <w:lang w:val="fr-FR" w:eastAsia="zh-TW"/>
        </w:rPr>
        <w:tab/>
        <w:t xml:space="preserve">Dites que dans cette leçon, nous allons parler de comment garder les VCG contents et motivés pour le travail. </w:t>
      </w:r>
    </w:p>
    <w:p w14:paraId="23FE8731" w14:textId="031655F0" w:rsidR="009200BD" w:rsidRPr="006207D5" w:rsidRDefault="009200BD" w:rsidP="009200BD">
      <w:pPr>
        <w:ind w:left="1080" w:hanging="360"/>
        <w:rPr>
          <w:noProof/>
          <w:lang w:val="fr-FR" w:eastAsia="zh-TW"/>
        </w:rPr>
      </w:pPr>
      <w:r w:rsidRPr="006207D5">
        <w:rPr>
          <w:noProof/>
          <w:lang w:val="fr-FR" w:eastAsia="zh-TW"/>
        </w:rPr>
        <w:t>2.</w:t>
      </w:r>
      <w:r w:rsidRPr="006207D5">
        <w:rPr>
          <w:noProof/>
          <w:lang w:val="fr-FR" w:eastAsia="zh-TW"/>
        </w:rPr>
        <w:tab/>
        <w:t xml:space="preserve">Pourquoi </w:t>
      </w:r>
      <w:r w:rsidR="00D75D30" w:rsidRPr="006207D5">
        <w:rPr>
          <w:noProof/>
          <w:lang w:val="fr-FR" w:eastAsia="zh-TW"/>
        </w:rPr>
        <w:t>L</w:t>
      </w:r>
      <w:r w:rsidRPr="006207D5">
        <w:rPr>
          <w:noProof/>
          <w:lang w:val="fr-FR" w:eastAsia="zh-TW"/>
        </w:rPr>
        <w:t xml:space="preserve">es </w:t>
      </w:r>
      <w:r w:rsidR="00D75D30" w:rsidRPr="006207D5">
        <w:rPr>
          <w:noProof/>
          <w:lang w:val="fr-FR" w:eastAsia="zh-TW"/>
        </w:rPr>
        <w:t>V</w:t>
      </w:r>
      <w:r w:rsidRPr="006207D5">
        <w:rPr>
          <w:noProof/>
          <w:lang w:val="fr-FR" w:eastAsia="zh-TW"/>
        </w:rPr>
        <w:t xml:space="preserve">olontaires de Care Group sont </w:t>
      </w:r>
      <w:r w:rsidR="00D75D30" w:rsidRPr="006207D5">
        <w:rPr>
          <w:noProof/>
          <w:lang w:val="fr-FR" w:eastAsia="zh-TW"/>
        </w:rPr>
        <w:t>B</w:t>
      </w:r>
      <w:r w:rsidRPr="006207D5">
        <w:rPr>
          <w:noProof/>
          <w:lang w:val="fr-FR" w:eastAsia="zh-TW"/>
        </w:rPr>
        <w:t>ons pour le Programme</w:t>
      </w:r>
    </w:p>
    <w:p w14:paraId="76951693" w14:textId="4D71F619" w:rsidR="009200BD" w:rsidRPr="006207D5" w:rsidRDefault="009200BD" w:rsidP="009200BD">
      <w:pPr>
        <w:ind w:left="1620" w:hanging="540"/>
        <w:rPr>
          <w:noProof/>
          <w:lang w:val="fr-FR" w:eastAsia="zh-TW"/>
        </w:rPr>
      </w:pPr>
      <w:r w:rsidRPr="006207D5">
        <w:rPr>
          <w:noProof/>
          <w:lang w:val="fr-FR" w:eastAsia="zh-TW"/>
        </w:rPr>
        <w:t xml:space="preserve">2a. </w:t>
      </w:r>
      <w:r w:rsidRPr="006207D5">
        <w:rPr>
          <w:noProof/>
          <w:lang w:val="fr-FR" w:eastAsia="zh-TW"/>
        </w:rPr>
        <w:tab/>
        <w:t>Demandez aux participants</w:t>
      </w:r>
      <w:r w:rsidR="000F01BB">
        <w:rPr>
          <w:noProof/>
          <w:lang w:val="fr-FR" w:eastAsia="zh-TW"/>
        </w:rPr>
        <w:t xml:space="preserve"> </w:t>
      </w:r>
      <w:r w:rsidRPr="006207D5">
        <w:rPr>
          <w:noProof/>
          <w:lang w:val="fr-FR" w:eastAsia="zh-TW"/>
        </w:rPr>
        <w:t>: Pourquoi les volontaires de Care Group constituent-ils la force d’un Programme de Care Group</w:t>
      </w:r>
      <w:r w:rsidR="000F01BB">
        <w:rPr>
          <w:noProof/>
          <w:lang w:val="fr-FR" w:eastAsia="zh-TW"/>
        </w:rPr>
        <w:t xml:space="preserve"> </w:t>
      </w:r>
      <w:r w:rsidRPr="006207D5">
        <w:rPr>
          <w:noProof/>
          <w:lang w:val="fr-FR" w:eastAsia="zh-TW"/>
        </w:rPr>
        <w:t>? Les réponses peuvent inclure</w:t>
      </w:r>
      <w:r w:rsidR="000F01BB">
        <w:rPr>
          <w:noProof/>
          <w:lang w:val="fr-FR" w:eastAsia="zh-TW"/>
        </w:rPr>
        <w:t xml:space="preserve"> </w:t>
      </w:r>
      <w:r w:rsidRPr="006207D5">
        <w:rPr>
          <w:noProof/>
          <w:lang w:val="fr-FR" w:eastAsia="zh-TW"/>
        </w:rPr>
        <w:t xml:space="preserve">: </w:t>
      </w:r>
    </w:p>
    <w:p w14:paraId="508FF2F2" w14:textId="77777777" w:rsidR="009200BD" w:rsidRPr="006207D5" w:rsidRDefault="009200BD" w:rsidP="00E86CE6">
      <w:pPr>
        <w:pStyle w:val="ListParagraph"/>
        <w:numPr>
          <w:ilvl w:val="0"/>
          <w:numId w:val="88"/>
        </w:numPr>
        <w:ind w:left="1980"/>
        <w:rPr>
          <w:noProof/>
          <w:kern w:val="0"/>
          <w:lang w:val="fr-FR" w:eastAsia="zh-TW"/>
        </w:rPr>
      </w:pPr>
      <w:r w:rsidRPr="006207D5">
        <w:rPr>
          <w:noProof/>
          <w:kern w:val="0"/>
          <w:lang w:val="fr-FR" w:eastAsia="zh-TW"/>
        </w:rPr>
        <w:t xml:space="preserve">Ils travaillent sans rémunération, permettant ainsi une plus grande adoption de pratiques par les bénéficiaires ciblés par le programme avec un faible coût pour le programme. </w:t>
      </w:r>
    </w:p>
    <w:p w14:paraId="3D681D55" w14:textId="77777777" w:rsidR="009200BD" w:rsidRPr="006207D5" w:rsidRDefault="009200BD" w:rsidP="00E86CE6">
      <w:pPr>
        <w:pStyle w:val="ListParagraph"/>
        <w:numPr>
          <w:ilvl w:val="0"/>
          <w:numId w:val="88"/>
        </w:numPr>
        <w:ind w:left="1980"/>
        <w:rPr>
          <w:noProof/>
          <w:kern w:val="0"/>
          <w:lang w:val="fr-FR" w:eastAsia="zh-TW"/>
        </w:rPr>
      </w:pPr>
      <w:r w:rsidRPr="006207D5">
        <w:rPr>
          <w:noProof/>
          <w:kern w:val="0"/>
          <w:lang w:val="fr-FR" w:eastAsia="zh-TW"/>
        </w:rPr>
        <w:t xml:space="preserve">Ils donnent un service viable qui n’exige pas de nouvelles subventions ou d’autres sources de revenu. </w:t>
      </w:r>
    </w:p>
    <w:p w14:paraId="5E3A238A" w14:textId="77777777" w:rsidR="009200BD" w:rsidRPr="006207D5" w:rsidRDefault="009200BD" w:rsidP="00E86CE6">
      <w:pPr>
        <w:pStyle w:val="ListParagraph"/>
        <w:numPr>
          <w:ilvl w:val="0"/>
          <w:numId w:val="88"/>
        </w:numPr>
        <w:ind w:left="1980"/>
        <w:rPr>
          <w:noProof/>
          <w:kern w:val="0"/>
          <w:lang w:val="fr-FR" w:eastAsia="zh-TW"/>
        </w:rPr>
      </w:pPr>
      <w:r w:rsidRPr="006207D5">
        <w:rPr>
          <w:noProof/>
          <w:kern w:val="0"/>
          <w:lang w:val="fr-FR" w:eastAsia="zh-TW"/>
        </w:rPr>
        <w:t xml:space="preserve">Ils ont des relations étroites avec leurs voisins. Ils vont toujours faire partie de cette communauté et ont un investissement à long terme dans la communauté et les gens qu’ils servent. </w:t>
      </w:r>
    </w:p>
    <w:p w14:paraId="777240EB" w14:textId="77777777" w:rsidR="009200BD" w:rsidRPr="006207D5" w:rsidRDefault="009200BD" w:rsidP="00E86CE6">
      <w:pPr>
        <w:pStyle w:val="ListParagraph"/>
        <w:numPr>
          <w:ilvl w:val="0"/>
          <w:numId w:val="88"/>
        </w:numPr>
        <w:ind w:left="1980"/>
        <w:rPr>
          <w:noProof/>
          <w:kern w:val="0"/>
          <w:lang w:val="fr-FR" w:eastAsia="zh-TW"/>
        </w:rPr>
      </w:pPr>
      <w:r w:rsidRPr="006207D5">
        <w:rPr>
          <w:noProof/>
          <w:kern w:val="0"/>
          <w:lang w:val="fr-FR" w:eastAsia="zh-TW"/>
        </w:rPr>
        <w:t>Ils ont leurs propres enfants et connaissent les pratiques locales</w:t>
      </w:r>
      <w:r w:rsidR="009700E4" w:rsidRPr="006207D5">
        <w:rPr>
          <w:noProof/>
          <w:kern w:val="0"/>
          <w:lang w:val="fr-FR" w:eastAsia="zh-TW"/>
        </w:rPr>
        <w:t>.</w:t>
      </w:r>
      <w:r w:rsidRPr="006207D5">
        <w:rPr>
          <w:noProof/>
          <w:kern w:val="0"/>
          <w:lang w:val="fr-FR" w:eastAsia="zh-TW"/>
        </w:rPr>
        <w:t xml:space="preserve"> </w:t>
      </w:r>
    </w:p>
    <w:p w14:paraId="753164C3" w14:textId="77777777" w:rsidR="009200BD" w:rsidRPr="006207D5" w:rsidRDefault="009200BD" w:rsidP="00E86CE6">
      <w:pPr>
        <w:pStyle w:val="ListParagraph"/>
        <w:numPr>
          <w:ilvl w:val="0"/>
          <w:numId w:val="88"/>
        </w:numPr>
        <w:ind w:left="1980"/>
        <w:rPr>
          <w:noProof/>
          <w:kern w:val="0"/>
          <w:lang w:val="fr-FR" w:eastAsia="zh-TW"/>
        </w:rPr>
      </w:pPr>
      <w:r w:rsidRPr="006207D5">
        <w:rPr>
          <w:noProof/>
          <w:kern w:val="0"/>
          <w:lang w:val="fr-FR" w:eastAsia="zh-TW"/>
        </w:rPr>
        <w:t xml:space="preserve">Ils ont une langue, histoire et expériences communes avec leurs voisins. </w:t>
      </w:r>
    </w:p>
    <w:p w14:paraId="02F3948A" w14:textId="77777777" w:rsidR="009200BD" w:rsidRPr="006207D5" w:rsidRDefault="009200BD" w:rsidP="00E86CE6">
      <w:pPr>
        <w:pStyle w:val="ListParagraph"/>
        <w:numPr>
          <w:ilvl w:val="0"/>
          <w:numId w:val="88"/>
        </w:numPr>
        <w:ind w:left="1980"/>
        <w:rPr>
          <w:noProof/>
          <w:kern w:val="0"/>
          <w:lang w:val="fr-FR" w:eastAsia="zh-TW"/>
        </w:rPr>
      </w:pPr>
      <w:r w:rsidRPr="006207D5">
        <w:rPr>
          <w:noProof/>
          <w:kern w:val="0"/>
          <w:lang w:val="fr-FR" w:eastAsia="zh-TW"/>
        </w:rPr>
        <w:t xml:space="preserve">Ils sont des apprenants avec leurs voisins. Ce qu’ils apprennent peuvent facilement être partagé avec leurs voisins et observé par eux. </w:t>
      </w:r>
    </w:p>
    <w:p w14:paraId="559623CF" w14:textId="0AEB7A35" w:rsidR="009200BD" w:rsidRPr="006207D5" w:rsidRDefault="009200BD" w:rsidP="009200BD">
      <w:pPr>
        <w:ind w:left="1620" w:hanging="540"/>
        <w:rPr>
          <w:noProof/>
          <w:lang w:val="fr-FR" w:eastAsia="zh-TW"/>
        </w:rPr>
      </w:pPr>
      <w:r w:rsidRPr="006207D5">
        <w:rPr>
          <w:noProof/>
          <w:lang w:val="fr-FR" w:eastAsia="zh-TW"/>
        </w:rPr>
        <w:t xml:space="preserve">2b. </w:t>
      </w:r>
      <w:r w:rsidRPr="006207D5">
        <w:rPr>
          <w:noProof/>
          <w:lang w:val="fr-FR" w:eastAsia="zh-TW"/>
        </w:rPr>
        <w:tab/>
      </w:r>
      <w:r w:rsidRPr="006207D5">
        <w:rPr>
          <w:rFonts w:ascii="Calibri" w:eastAsia="Calibri" w:hAnsi="Calibri"/>
          <w:noProof/>
          <w:lang w:val="fr-FR" w:eastAsia="zh-TW"/>
        </w:rPr>
        <w:t>Dites aux participants</w:t>
      </w:r>
      <w:r w:rsidR="000F01BB">
        <w:rPr>
          <w:rFonts w:ascii="Calibri" w:eastAsia="Calibri" w:hAnsi="Calibri"/>
          <w:noProof/>
          <w:lang w:val="fr-FR" w:eastAsia="zh-TW"/>
        </w:rPr>
        <w:t xml:space="preserve"> </w:t>
      </w:r>
      <w:r w:rsidRPr="006207D5">
        <w:rPr>
          <w:rFonts w:ascii="Calibri" w:eastAsia="Calibri" w:hAnsi="Calibri"/>
          <w:noProof/>
          <w:lang w:val="fr-FR" w:eastAsia="zh-TW"/>
        </w:rPr>
        <w:t>: Pour le bien du programme, parfois, un volontaire inefficace doit être renvoyé. Les objectifs du projet doivent inclure la rétention de volontaires de haute qualité, en encadrant ceux qui sont faibles et en enlevant ceux qui, depuis longtemps, ont une faible performance. Par exemple, si vous enseignez sur l’allaitement exclusif et si le vontaire donne des informations incorrectes aux Femmes du Voisinage, la malnutrition pourrait augmenter! Les volontaires doivent être supervisés et aidés pour acquérir des compétences et adopter de nouveaux comportements eux-mêmes,</w:t>
      </w:r>
      <w:r w:rsidR="00A85BF6">
        <w:rPr>
          <w:rFonts w:ascii="Calibri" w:eastAsia="Calibri" w:hAnsi="Calibri"/>
          <w:noProof/>
          <w:lang w:val="fr-FR" w:eastAsia="zh-TW"/>
        </w:rPr>
        <w:t xml:space="preserve"> </w:t>
      </w:r>
      <w:r w:rsidRPr="006207D5">
        <w:rPr>
          <w:rFonts w:ascii="Calibri" w:eastAsia="Calibri" w:hAnsi="Calibri"/>
          <w:noProof/>
          <w:lang w:val="fr-FR" w:eastAsia="zh-TW"/>
        </w:rPr>
        <w:t xml:space="preserve">en s’assurant qu’ils se rencontrent régulièrement pour la formation et sont équipés avec des informations correctes. </w:t>
      </w:r>
    </w:p>
    <w:p w14:paraId="7BE8A672" w14:textId="398F1E28" w:rsidR="009200BD" w:rsidRPr="006207D5" w:rsidRDefault="000F01BB" w:rsidP="009200BD">
      <w:pPr>
        <w:ind w:left="1080" w:hanging="360"/>
        <w:rPr>
          <w:noProof/>
          <w:lang w:val="fr-FR" w:eastAsia="zh-TW"/>
        </w:rPr>
      </w:pPr>
      <w:r w:rsidRPr="006207D5">
        <w:rPr>
          <w:rFonts w:eastAsia="Times New Roman" w:cs="Times New Roman"/>
          <w:b/>
          <w:noProof/>
          <w:sz w:val="20"/>
        </w:rPr>
        <mc:AlternateContent>
          <mc:Choice Requires="wps">
            <w:drawing>
              <wp:anchor distT="0" distB="0" distL="114300" distR="114300" simplePos="0" relativeHeight="251654656" behindDoc="0" locked="0" layoutInCell="1" allowOverlap="1" wp14:anchorId="6AFF2353" wp14:editId="28CC1F3F">
                <wp:simplePos x="0" y="0"/>
                <wp:positionH relativeFrom="column">
                  <wp:posOffset>3543300</wp:posOffset>
                </wp:positionH>
                <wp:positionV relativeFrom="paragraph">
                  <wp:posOffset>283210</wp:posOffset>
                </wp:positionV>
                <wp:extent cx="2402205" cy="2423160"/>
                <wp:effectExtent l="0" t="0" r="0" b="0"/>
                <wp:wrapSquare wrapText="bothSides"/>
                <wp:docPr id="124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05" cy="242316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4CF06" w14:textId="77777777" w:rsidR="009B577B" w:rsidRPr="004D686E" w:rsidRDefault="009B577B" w:rsidP="006478D3">
                            <w:pPr>
                              <w:shd w:val="clear" w:color="auto" w:fill="E2C082"/>
                              <w:spacing w:before="120" w:after="120"/>
                              <w:ind w:left="0"/>
                              <w:rPr>
                                <w:rFonts w:eastAsia="Times New Roman" w:cs="Times New Roman"/>
                                <w:b/>
                                <w:sz w:val="20"/>
                                <w:szCs w:val="20"/>
                                <w:lang w:val="fr-CA"/>
                              </w:rPr>
                            </w:pPr>
                            <w:r w:rsidRPr="004D686E">
                              <w:rPr>
                                <w:rFonts w:eastAsia="Times New Roman" w:cs="Times New Roman"/>
                                <w:b/>
                                <w:sz w:val="20"/>
                                <w:szCs w:val="20"/>
                                <w:lang w:val="fr-CA"/>
                              </w:rPr>
                              <w:t xml:space="preserve">Expérience avec </w:t>
                            </w:r>
                            <w:r>
                              <w:rPr>
                                <w:rFonts w:eastAsia="Times New Roman" w:cs="Times New Roman"/>
                                <w:b/>
                                <w:sz w:val="20"/>
                                <w:szCs w:val="20"/>
                                <w:lang w:val="fr-CA"/>
                              </w:rPr>
                              <w:t>L</w:t>
                            </w:r>
                            <w:r w:rsidRPr="004D686E">
                              <w:rPr>
                                <w:rFonts w:eastAsia="Times New Roman" w:cs="Times New Roman"/>
                                <w:b/>
                                <w:sz w:val="20"/>
                                <w:szCs w:val="20"/>
                                <w:lang w:val="fr-CA"/>
                              </w:rPr>
                              <w:t xml:space="preserve">es </w:t>
                            </w:r>
                            <w:r>
                              <w:rPr>
                                <w:rFonts w:eastAsia="Times New Roman" w:cs="Times New Roman"/>
                                <w:b/>
                                <w:sz w:val="20"/>
                                <w:szCs w:val="20"/>
                                <w:lang w:val="fr-CA"/>
                              </w:rPr>
                              <w:t>I</w:t>
                            </w:r>
                            <w:r w:rsidRPr="004D686E">
                              <w:rPr>
                                <w:rFonts w:eastAsia="Times New Roman" w:cs="Times New Roman"/>
                                <w:b/>
                                <w:sz w:val="20"/>
                                <w:szCs w:val="20"/>
                                <w:lang w:val="fr-CA"/>
                              </w:rPr>
                              <w:t>ncitations</w:t>
                            </w:r>
                          </w:p>
                          <w:p w14:paraId="44E6F8DD" w14:textId="6D93F616" w:rsidR="009B577B" w:rsidRPr="004D686E" w:rsidRDefault="009B577B" w:rsidP="006478D3">
                            <w:pPr>
                              <w:shd w:val="clear" w:color="auto" w:fill="E2C082"/>
                              <w:spacing w:before="120" w:after="120"/>
                              <w:ind w:left="0"/>
                              <w:rPr>
                                <w:sz w:val="20"/>
                                <w:szCs w:val="20"/>
                                <w:lang w:val="fr-CA"/>
                              </w:rPr>
                            </w:pPr>
                            <w:r w:rsidRPr="004D686E">
                              <w:rPr>
                                <w:rFonts w:eastAsia="Times New Roman" w:cs="Times New Roman"/>
                                <w:sz w:val="20"/>
                                <w:szCs w:val="20"/>
                                <w:lang w:val="fr-CA"/>
                              </w:rPr>
                              <w:t>Concern Worldwide a utilisé avec succès des présents tels que les T-shirts et matériels de travail (registres et matériels d’enseignement) comme des incitations pour les VCG. Ceux-ci sont nommés comme des incitations non</w:t>
                            </w:r>
                            <w:r>
                              <w:rPr>
                                <w:rFonts w:eastAsia="Times New Roman" w:cs="Times New Roman"/>
                                <w:sz w:val="20"/>
                                <w:szCs w:val="20"/>
                                <w:lang w:val="fr-CA"/>
                              </w:rPr>
                              <w:t>-</w:t>
                            </w:r>
                            <w:r w:rsidRPr="004D686E">
                              <w:rPr>
                                <w:rFonts w:eastAsia="Times New Roman" w:cs="Times New Roman"/>
                                <w:sz w:val="20"/>
                                <w:szCs w:val="20"/>
                                <w:lang w:val="fr-CA"/>
                              </w:rPr>
                              <w:t>monétaires, mais ils servent de motivateurs extrinsèques qui soutiennent la motivation intrinsèque (à travers le fait d’avoir des matériels de travail et se sentir soutenu et apprécié par les agents du projet).</w:t>
                            </w:r>
                            <w:r>
                              <w:rPr>
                                <w:rFonts w:eastAsia="Times New Roman" w:cs="Times New Roman"/>
                                <w:sz w:val="20"/>
                                <w:szCs w:val="2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2353" id="Text Box 1248" o:spid="_x0000_s1188" type="#_x0000_t202" style="position:absolute;left:0;text-align:left;margin-left:279pt;margin-top:22.3pt;width:189.15pt;height:19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" fillcolor="#e2c082" stroked="f" strokeweight=".5pt">
                <v:path arrowok="t"/>
                <v:textbox>
                  <w:txbxContent>
                    <w:p w14:paraId="60E4CF06" w14:textId="77777777" w:rsidR="009B577B" w:rsidRPr="004D686E" w:rsidRDefault="009B577B" w:rsidP="006478D3">
                      <w:pPr>
                        <w:shd w:val="clear" w:color="auto" w:fill="E2C082"/>
                        <w:spacing w:before="120" w:after="120"/>
                        <w:ind w:left="0"/>
                        <w:rPr>
                          <w:rFonts w:eastAsia="Times New Roman" w:cs="Times New Roman"/>
                          <w:b/>
                          <w:sz w:val="20"/>
                          <w:szCs w:val="20"/>
                          <w:lang w:val="fr-CA"/>
                        </w:rPr>
                      </w:pPr>
                      <w:r w:rsidRPr="004D686E">
                        <w:rPr>
                          <w:rFonts w:eastAsia="Times New Roman" w:cs="Times New Roman"/>
                          <w:b/>
                          <w:sz w:val="20"/>
                          <w:szCs w:val="20"/>
                          <w:lang w:val="fr-CA"/>
                        </w:rPr>
                        <w:t xml:space="preserve">Expérience avec </w:t>
                      </w:r>
                      <w:r>
                        <w:rPr>
                          <w:rFonts w:eastAsia="Times New Roman" w:cs="Times New Roman"/>
                          <w:b/>
                          <w:sz w:val="20"/>
                          <w:szCs w:val="20"/>
                          <w:lang w:val="fr-CA"/>
                        </w:rPr>
                        <w:t>L</w:t>
                      </w:r>
                      <w:r w:rsidRPr="004D686E">
                        <w:rPr>
                          <w:rFonts w:eastAsia="Times New Roman" w:cs="Times New Roman"/>
                          <w:b/>
                          <w:sz w:val="20"/>
                          <w:szCs w:val="20"/>
                          <w:lang w:val="fr-CA"/>
                        </w:rPr>
                        <w:t xml:space="preserve">es </w:t>
                      </w:r>
                      <w:r>
                        <w:rPr>
                          <w:rFonts w:eastAsia="Times New Roman" w:cs="Times New Roman"/>
                          <w:b/>
                          <w:sz w:val="20"/>
                          <w:szCs w:val="20"/>
                          <w:lang w:val="fr-CA"/>
                        </w:rPr>
                        <w:t>I</w:t>
                      </w:r>
                      <w:r w:rsidRPr="004D686E">
                        <w:rPr>
                          <w:rFonts w:eastAsia="Times New Roman" w:cs="Times New Roman"/>
                          <w:b/>
                          <w:sz w:val="20"/>
                          <w:szCs w:val="20"/>
                          <w:lang w:val="fr-CA"/>
                        </w:rPr>
                        <w:t>ncitations</w:t>
                      </w:r>
                    </w:p>
                    <w:p w14:paraId="44E6F8DD" w14:textId="6D93F616" w:rsidR="009B577B" w:rsidRPr="004D686E" w:rsidRDefault="009B577B" w:rsidP="006478D3">
                      <w:pPr>
                        <w:shd w:val="clear" w:color="auto" w:fill="E2C082"/>
                        <w:spacing w:before="120" w:after="120"/>
                        <w:ind w:left="0"/>
                        <w:rPr>
                          <w:sz w:val="20"/>
                          <w:szCs w:val="20"/>
                          <w:lang w:val="fr-CA"/>
                        </w:rPr>
                      </w:pPr>
                      <w:r w:rsidRPr="004D686E">
                        <w:rPr>
                          <w:rFonts w:eastAsia="Times New Roman" w:cs="Times New Roman"/>
                          <w:sz w:val="20"/>
                          <w:szCs w:val="20"/>
                          <w:lang w:val="fr-CA"/>
                        </w:rPr>
                        <w:t>Concern Worldwide a utilisé avec succès des présents tels que les T-shirts et matériels de travail (registres et matériels d’enseignement) comme des incitations pour les VCG. Ceux-ci sont nommés comme des incitations non</w:t>
                      </w:r>
                      <w:r>
                        <w:rPr>
                          <w:rFonts w:eastAsia="Times New Roman" w:cs="Times New Roman"/>
                          <w:sz w:val="20"/>
                          <w:szCs w:val="20"/>
                          <w:lang w:val="fr-CA"/>
                        </w:rPr>
                        <w:t>-</w:t>
                      </w:r>
                      <w:r w:rsidRPr="004D686E">
                        <w:rPr>
                          <w:rFonts w:eastAsia="Times New Roman" w:cs="Times New Roman"/>
                          <w:sz w:val="20"/>
                          <w:szCs w:val="20"/>
                          <w:lang w:val="fr-CA"/>
                        </w:rPr>
                        <w:t>monétaires, mais ils servent de motivateurs extrinsèques qui soutiennent la motivation intrinsèque (à travers le fait d’avoir des matériels de travail et se sentir soutenu et apprécié par les agents du projet).</w:t>
                      </w:r>
                      <w:r>
                        <w:rPr>
                          <w:rFonts w:eastAsia="Times New Roman" w:cs="Times New Roman"/>
                          <w:sz w:val="20"/>
                          <w:szCs w:val="20"/>
                          <w:lang w:val="fr-CA"/>
                        </w:rPr>
                        <w:t xml:space="preserve">   </w:t>
                      </w:r>
                    </w:p>
                  </w:txbxContent>
                </v:textbox>
                <w10:wrap type="square"/>
              </v:shape>
            </w:pict>
          </mc:Fallback>
        </mc:AlternateContent>
      </w:r>
      <w:r w:rsidR="009200BD" w:rsidRPr="006207D5">
        <w:rPr>
          <w:noProof/>
          <w:lang w:val="fr-FR" w:eastAsia="zh-TW"/>
        </w:rPr>
        <w:t xml:space="preserve">3. </w:t>
      </w:r>
      <w:r w:rsidR="009200BD" w:rsidRPr="006207D5">
        <w:rPr>
          <w:noProof/>
          <w:lang w:val="fr-FR" w:eastAsia="zh-TW"/>
        </w:rPr>
        <w:tab/>
        <w:t>Activité</w:t>
      </w:r>
      <w:r>
        <w:rPr>
          <w:noProof/>
          <w:lang w:val="fr-FR" w:eastAsia="zh-TW"/>
        </w:rPr>
        <w:t xml:space="preserve"> </w:t>
      </w:r>
      <w:r w:rsidR="009200BD" w:rsidRPr="006207D5">
        <w:rPr>
          <w:noProof/>
          <w:lang w:val="fr-FR" w:eastAsia="zh-TW"/>
        </w:rPr>
        <w:t xml:space="preserve">: Garder </w:t>
      </w:r>
      <w:r w:rsidR="0089051A" w:rsidRPr="006207D5">
        <w:rPr>
          <w:noProof/>
          <w:lang w:val="fr-FR" w:eastAsia="zh-TW"/>
        </w:rPr>
        <w:t>L</w:t>
      </w:r>
      <w:r w:rsidR="009200BD" w:rsidRPr="006207D5">
        <w:rPr>
          <w:noProof/>
          <w:lang w:val="fr-FR" w:eastAsia="zh-TW"/>
        </w:rPr>
        <w:t xml:space="preserve">es </w:t>
      </w:r>
      <w:r w:rsidR="0089051A" w:rsidRPr="006207D5">
        <w:rPr>
          <w:noProof/>
          <w:lang w:val="fr-FR" w:eastAsia="zh-TW"/>
        </w:rPr>
        <w:t>V</w:t>
      </w:r>
      <w:r w:rsidR="009200BD" w:rsidRPr="006207D5">
        <w:rPr>
          <w:noProof/>
          <w:lang w:val="fr-FR" w:eastAsia="zh-TW"/>
        </w:rPr>
        <w:t>olontaires de Care Group motivés</w:t>
      </w:r>
    </w:p>
    <w:p w14:paraId="274669FD" w14:textId="1B9EE39F" w:rsidR="009200BD" w:rsidRPr="006207D5" w:rsidRDefault="009200BD" w:rsidP="00E86CE6">
      <w:pPr>
        <w:pStyle w:val="ListParagraph"/>
        <w:numPr>
          <w:ilvl w:val="0"/>
          <w:numId w:val="89"/>
        </w:numPr>
        <w:ind w:left="1620" w:hanging="540"/>
        <w:rPr>
          <w:noProof/>
          <w:kern w:val="0"/>
          <w:lang w:val="fr-FR" w:eastAsia="zh-TW"/>
        </w:rPr>
      </w:pPr>
      <w:r w:rsidRPr="006207D5">
        <w:rPr>
          <w:noProof/>
          <w:kern w:val="0"/>
          <w:lang w:val="fr-FR" w:eastAsia="zh-TW"/>
        </w:rPr>
        <w:t>Demandez aux participants</w:t>
      </w:r>
      <w:r w:rsidR="000F01BB">
        <w:rPr>
          <w:noProof/>
          <w:kern w:val="0"/>
          <w:lang w:val="fr-FR" w:eastAsia="zh-TW"/>
        </w:rPr>
        <w:t xml:space="preserve"> </w:t>
      </w:r>
      <w:r w:rsidRPr="006207D5">
        <w:rPr>
          <w:noProof/>
          <w:kern w:val="0"/>
          <w:lang w:val="fr-FR" w:eastAsia="zh-TW"/>
        </w:rPr>
        <w:t>: Pourquoi est-il important de garder les volontaires contents et motivés</w:t>
      </w:r>
      <w:r w:rsidR="000F01BB">
        <w:rPr>
          <w:noProof/>
          <w:kern w:val="0"/>
          <w:lang w:val="fr-FR" w:eastAsia="zh-TW"/>
        </w:rPr>
        <w:t xml:space="preserve"> </w:t>
      </w:r>
      <w:r w:rsidRPr="006207D5">
        <w:rPr>
          <w:noProof/>
          <w:kern w:val="0"/>
          <w:lang w:val="fr-FR" w:eastAsia="zh-TW"/>
        </w:rPr>
        <w:t>? Mettez leurs réponses sur le flip chart.</w:t>
      </w:r>
    </w:p>
    <w:p w14:paraId="535CCB14" w14:textId="5EE2BC6F" w:rsidR="009200BD" w:rsidRPr="006207D5" w:rsidRDefault="009200BD" w:rsidP="00E86CE6">
      <w:pPr>
        <w:pStyle w:val="ListParagraph"/>
        <w:numPr>
          <w:ilvl w:val="0"/>
          <w:numId w:val="89"/>
        </w:numPr>
        <w:ind w:left="1620" w:hanging="540"/>
        <w:rPr>
          <w:noProof/>
          <w:kern w:val="0"/>
          <w:lang w:val="fr-FR" w:eastAsia="zh-TW"/>
        </w:rPr>
      </w:pPr>
      <w:r w:rsidRPr="006207D5">
        <w:rPr>
          <w:noProof/>
          <w:kern w:val="0"/>
          <w:lang w:val="fr-FR" w:eastAsia="zh-TW"/>
        </w:rPr>
        <w:t xml:space="preserve">Distribuez la </w:t>
      </w:r>
      <w:r w:rsidR="00A5075D" w:rsidRPr="00003C12">
        <w:rPr>
          <w:b/>
          <w:noProof/>
          <w:color w:val="237990"/>
          <w:kern w:val="0"/>
          <w:lang w:val="fr-FR" w:eastAsia="zh-TW"/>
        </w:rPr>
        <w:t>Leçon</w:t>
      </w:r>
      <w:r w:rsidRPr="00003C12">
        <w:rPr>
          <w:b/>
          <w:noProof/>
          <w:color w:val="237990"/>
          <w:kern w:val="0"/>
          <w:lang w:val="fr-FR" w:eastAsia="zh-TW"/>
        </w:rPr>
        <w:t xml:space="preserve"> 7, </w:t>
      </w:r>
      <w:r w:rsidR="009954BF" w:rsidRPr="00003C12">
        <w:rPr>
          <w:b/>
          <w:noProof/>
          <w:color w:val="237990"/>
          <w:kern w:val="0"/>
          <w:lang w:val="fr-FR" w:eastAsia="zh-TW"/>
        </w:rPr>
        <w:t>Document</w:t>
      </w:r>
      <w:r w:rsidRPr="00003C12">
        <w:rPr>
          <w:b/>
          <w:noProof/>
          <w:color w:val="237990"/>
          <w:kern w:val="0"/>
          <w:lang w:val="fr-FR" w:eastAsia="zh-TW"/>
        </w:rPr>
        <w:t xml:space="preserve"> 1</w:t>
      </w:r>
      <w:r w:rsidR="000F01BB" w:rsidRPr="00003C12">
        <w:rPr>
          <w:b/>
          <w:noProof/>
          <w:color w:val="237990"/>
          <w:kern w:val="0"/>
          <w:lang w:val="fr-FR" w:eastAsia="zh-TW"/>
        </w:rPr>
        <w:t xml:space="preserve"> </w:t>
      </w:r>
      <w:r w:rsidRPr="00003C12">
        <w:rPr>
          <w:b/>
          <w:noProof/>
          <w:color w:val="237990"/>
          <w:kern w:val="0"/>
          <w:lang w:val="fr-FR" w:eastAsia="zh-TW"/>
        </w:rPr>
        <w:t xml:space="preserve">: Raisons Programmatiques pour </w:t>
      </w:r>
      <w:r w:rsidR="00642A7D" w:rsidRPr="00003C12">
        <w:rPr>
          <w:b/>
          <w:noProof/>
          <w:color w:val="237990"/>
          <w:kern w:val="0"/>
          <w:lang w:val="fr-FR" w:eastAsia="zh-TW"/>
        </w:rPr>
        <w:t>G</w:t>
      </w:r>
      <w:r w:rsidRPr="00003C12">
        <w:rPr>
          <w:b/>
          <w:noProof/>
          <w:color w:val="237990"/>
          <w:kern w:val="0"/>
          <w:lang w:val="fr-FR" w:eastAsia="zh-TW"/>
        </w:rPr>
        <w:t xml:space="preserve">arder les Volontaires de Care Group </w:t>
      </w:r>
      <w:r w:rsidR="00642A7D" w:rsidRPr="00003C12">
        <w:rPr>
          <w:b/>
          <w:noProof/>
          <w:color w:val="237990"/>
          <w:kern w:val="0"/>
          <w:lang w:val="fr-FR" w:eastAsia="zh-TW"/>
        </w:rPr>
        <w:t>M</w:t>
      </w:r>
      <w:r w:rsidRPr="00003C12">
        <w:rPr>
          <w:b/>
          <w:noProof/>
          <w:color w:val="237990"/>
          <w:kern w:val="0"/>
          <w:lang w:val="fr-FR" w:eastAsia="zh-TW"/>
        </w:rPr>
        <w:t>otivés</w:t>
      </w:r>
      <w:r w:rsidRPr="00003C12">
        <w:rPr>
          <w:noProof/>
          <w:color w:val="237990"/>
          <w:kern w:val="0"/>
          <w:lang w:val="fr-FR" w:eastAsia="zh-TW"/>
        </w:rPr>
        <w:t xml:space="preserve"> </w:t>
      </w:r>
      <w:r w:rsidRPr="006207D5">
        <w:rPr>
          <w:noProof/>
          <w:kern w:val="0"/>
          <w:lang w:val="fr-FR" w:eastAsia="zh-TW"/>
        </w:rPr>
        <w:t xml:space="preserve">et expliquez chaque raison. </w:t>
      </w:r>
    </w:p>
    <w:p w14:paraId="29E792A3" w14:textId="77777777" w:rsidR="009200BD" w:rsidRPr="006207D5" w:rsidRDefault="009200BD" w:rsidP="00E86CE6">
      <w:pPr>
        <w:pStyle w:val="ListParagraph"/>
        <w:numPr>
          <w:ilvl w:val="0"/>
          <w:numId w:val="89"/>
        </w:numPr>
        <w:ind w:left="1620" w:hanging="540"/>
        <w:rPr>
          <w:noProof/>
          <w:kern w:val="0"/>
          <w:lang w:val="fr-FR" w:eastAsia="zh-TW"/>
        </w:rPr>
      </w:pPr>
      <w:r w:rsidRPr="006207D5">
        <w:rPr>
          <w:noProof/>
          <w:kern w:val="0"/>
          <w:lang w:val="fr-FR" w:eastAsia="zh-TW"/>
        </w:rPr>
        <w:t xml:space="preserve">Dites aux participants de comparer les raisons qu’ils ont données sur le premier flip chart à chaque thème de la </w:t>
      </w:r>
      <w:r w:rsidR="00A5075D" w:rsidRPr="006207D5">
        <w:rPr>
          <w:noProof/>
          <w:kern w:val="0"/>
          <w:lang w:val="fr-FR" w:eastAsia="zh-TW"/>
        </w:rPr>
        <w:t>Leçon</w:t>
      </w:r>
      <w:r w:rsidRPr="006207D5">
        <w:rPr>
          <w:noProof/>
          <w:kern w:val="0"/>
          <w:lang w:val="fr-FR" w:eastAsia="zh-TW"/>
        </w:rPr>
        <w:t xml:space="preserve"> 7, </w:t>
      </w:r>
      <w:r w:rsidR="009954BF" w:rsidRPr="006207D5">
        <w:rPr>
          <w:noProof/>
          <w:kern w:val="0"/>
          <w:lang w:val="fr-FR" w:eastAsia="zh-TW"/>
        </w:rPr>
        <w:t>Document</w:t>
      </w:r>
      <w:r w:rsidRPr="006207D5">
        <w:rPr>
          <w:noProof/>
          <w:kern w:val="0"/>
          <w:lang w:val="fr-FR" w:eastAsia="zh-TW"/>
        </w:rPr>
        <w:t xml:space="preserve"> 1. </w:t>
      </w:r>
    </w:p>
    <w:p w14:paraId="33F13EEC" w14:textId="77777777" w:rsidR="009200BD" w:rsidRPr="006207D5" w:rsidRDefault="009200BD" w:rsidP="00E86CE6">
      <w:pPr>
        <w:pStyle w:val="ListParagraph"/>
        <w:numPr>
          <w:ilvl w:val="0"/>
          <w:numId w:val="89"/>
        </w:numPr>
        <w:ind w:left="1620" w:hanging="540"/>
        <w:rPr>
          <w:noProof/>
          <w:kern w:val="0"/>
          <w:lang w:val="fr-FR" w:eastAsia="zh-TW"/>
        </w:rPr>
      </w:pPr>
      <w:r w:rsidRPr="006207D5">
        <w:rPr>
          <w:noProof/>
          <w:kern w:val="0"/>
          <w:lang w:val="fr-FR" w:eastAsia="zh-TW"/>
        </w:rPr>
        <w:t xml:space="preserve">Dites aux participants de lever leurs mains s’ils ont l’habitude de faire le travail de volontaire. Dites aux participants de dire à la personne à côté d’eux le travail de volontaire qu’ils ont eu à faire et pourquoi ils l’ont fait. Dites-leur de partager les uns avec les autres ce qui les a motivé à travailler sans paiement. Après quelques minutes, dites aux participants de revenir dans le grand groupe et de partager certaines raisons qui les ont gardé motivés à travailler volontairement. </w:t>
      </w:r>
    </w:p>
    <w:p w14:paraId="4907B70E" w14:textId="06BC0892" w:rsidR="009200BD" w:rsidRPr="006207D5" w:rsidRDefault="009200BD" w:rsidP="00E86CE6">
      <w:pPr>
        <w:pStyle w:val="ListParagraph"/>
        <w:numPr>
          <w:ilvl w:val="0"/>
          <w:numId w:val="89"/>
        </w:numPr>
        <w:ind w:left="1620" w:hanging="540"/>
        <w:rPr>
          <w:noProof/>
          <w:kern w:val="0"/>
          <w:lang w:val="fr-FR" w:eastAsia="zh-TW"/>
        </w:rPr>
      </w:pPr>
      <w:r w:rsidRPr="006207D5">
        <w:rPr>
          <w:noProof/>
          <w:kern w:val="0"/>
          <w:lang w:val="fr-FR" w:eastAsia="zh-TW"/>
        </w:rPr>
        <w:t xml:space="preserve">Montrez la </w:t>
      </w:r>
      <w:r w:rsidR="00A5075D" w:rsidRPr="00003C12">
        <w:rPr>
          <w:b/>
          <w:noProof/>
          <w:color w:val="237990"/>
          <w:kern w:val="0"/>
          <w:lang w:val="fr-FR" w:eastAsia="zh-TW"/>
        </w:rPr>
        <w:t>Leçon</w:t>
      </w:r>
      <w:r w:rsidRPr="00003C12">
        <w:rPr>
          <w:b/>
          <w:noProof/>
          <w:color w:val="237990"/>
          <w:kern w:val="0"/>
          <w:lang w:val="fr-FR" w:eastAsia="zh-TW"/>
        </w:rPr>
        <w:t xml:space="preserve"> 7, </w:t>
      </w:r>
      <w:r w:rsidR="009954BF" w:rsidRPr="00003C12">
        <w:rPr>
          <w:b/>
          <w:noProof/>
          <w:color w:val="237990"/>
          <w:kern w:val="0"/>
          <w:lang w:val="fr-FR" w:eastAsia="zh-TW"/>
        </w:rPr>
        <w:t>Document</w:t>
      </w:r>
      <w:r w:rsidRPr="00003C12">
        <w:rPr>
          <w:b/>
          <w:noProof/>
          <w:color w:val="237990"/>
          <w:kern w:val="0"/>
          <w:lang w:val="fr-FR" w:eastAsia="zh-TW"/>
        </w:rPr>
        <w:t xml:space="preserve"> 2 et Flip Chart 1</w:t>
      </w:r>
      <w:r w:rsidR="000F01BB">
        <w:rPr>
          <w:b/>
          <w:noProof/>
          <w:color w:val="237990"/>
          <w:kern w:val="0"/>
          <w:lang w:val="fr-FR" w:eastAsia="zh-TW"/>
        </w:rPr>
        <w:t xml:space="preserve"> </w:t>
      </w:r>
      <w:r w:rsidRPr="00003C12">
        <w:rPr>
          <w:b/>
          <w:noProof/>
          <w:color w:val="237990"/>
          <w:kern w:val="0"/>
          <w:lang w:val="fr-FR" w:eastAsia="zh-TW"/>
        </w:rPr>
        <w:t xml:space="preserve">: Trois </w:t>
      </w:r>
      <w:r w:rsidR="00642A7D" w:rsidRPr="00003C12">
        <w:rPr>
          <w:b/>
          <w:noProof/>
          <w:color w:val="237990"/>
          <w:kern w:val="0"/>
          <w:lang w:val="fr-FR" w:eastAsia="zh-TW"/>
        </w:rPr>
        <w:t>M</w:t>
      </w:r>
      <w:r w:rsidRPr="00003C12">
        <w:rPr>
          <w:b/>
          <w:noProof/>
          <w:color w:val="237990"/>
          <w:kern w:val="0"/>
          <w:lang w:val="fr-FR" w:eastAsia="zh-TW"/>
        </w:rPr>
        <w:t xml:space="preserve">otivateurs des </w:t>
      </w:r>
      <w:r w:rsidR="00642A7D" w:rsidRPr="00003C12">
        <w:rPr>
          <w:b/>
          <w:noProof/>
          <w:color w:val="237990"/>
          <w:kern w:val="0"/>
          <w:lang w:val="fr-FR" w:eastAsia="zh-TW"/>
        </w:rPr>
        <w:t>V</w:t>
      </w:r>
      <w:r w:rsidRPr="00003C12">
        <w:rPr>
          <w:b/>
          <w:noProof/>
          <w:color w:val="237990"/>
          <w:kern w:val="0"/>
          <w:lang w:val="fr-FR" w:eastAsia="zh-TW"/>
        </w:rPr>
        <w:t>olontaires</w:t>
      </w:r>
      <w:r w:rsidRPr="00003C12">
        <w:rPr>
          <w:noProof/>
          <w:color w:val="237990"/>
          <w:kern w:val="0"/>
          <w:lang w:val="fr-FR" w:eastAsia="zh-TW"/>
        </w:rPr>
        <w:t xml:space="preserve"> </w:t>
      </w:r>
      <w:r w:rsidRPr="006207D5">
        <w:rPr>
          <w:noProof/>
          <w:kern w:val="0"/>
          <w:lang w:val="fr-FR" w:eastAsia="zh-TW"/>
        </w:rPr>
        <w:t xml:space="preserve">et dites que selon la recherche de McCurley Lynch, il y a trois motivateurs communs dans le volontariat : </w:t>
      </w:r>
      <w:r w:rsidRPr="006207D5">
        <w:rPr>
          <w:b/>
          <w:noProof/>
          <w:kern w:val="0"/>
          <w:lang w:val="fr-FR" w:eastAsia="zh-TW"/>
        </w:rPr>
        <w:t>Se sentir connecté, se sentir apprécié et se sentir efficace</w:t>
      </w:r>
      <w:r w:rsidRPr="006207D5">
        <w:rPr>
          <w:noProof/>
          <w:kern w:val="0"/>
          <w:lang w:val="fr-FR" w:eastAsia="zh-TW"/>
        </w:rPr>
        <w:t>. Couvrez les réponses à chaque catégorie jusqu’à ce que les participants aient donné leurs propres idées, ensuite, faite la révélation.</w:t>
      </w:r>
      <w:r w:rsidR="00A85BF6">
        <w:rPr>
          <w:noProof/>
          <w:kern w:val="0"/>
          <w:lang w:val="fr-FR" w:eastAsia="zh-TW"/>
        </w:rPr>
        <w:t xml:space="preserve"> </w:t>
      </w:r>
    </w:p>
    <w:p w14:paraId="399CEFCE" w14:textId="77777777" w:rsidR="009200BD" w:rsidRPr="006207D5" w:rsidRDefault="009200BD" w:rsidP="00E86CE6">
      <w:pPr>
        <w:pStyle w:val="ListParagraph"/>
        <w:numPr>
          <w:ilvl w:val="0"/>
          <w:numId w:val="90"/>
        </w:numPr>
        <w:ind w:left="1980"/>
        <w:rPr>
          <w:noProof/>
          <w:kern w:val="0"/>
          <w:lang w:val="fr-FR" w:eastAsia="zh-TW"/>
        </w:rPr>
      </w:pPr>
      <w:r w:rsidRPr="006207D5">
        <w:rPr>
          <w:noProof/>
          <w:kern w:val="0"/>
          <w:lang w:val="fr-FR" w:eastAsia="zh-TW"/>
        </w:rPr>
        <w:t xml:space="preserve">Tout d’abord, dites la raison pour laquelle le </w:t>
      </w:r>
      <w:r w:rsidRPr="006207D5">
        <w:rPr>
          <w:b/>
          <w:noProof/>
          <w:kern w:val="0"/>
          <w:lang w:val="fr-FR" w:eastAsia="zh-TW"/>
        </w:rPr>
        <w:t>fait d’être connecté</w:t>
      </w:r>
      <w:r w:rsidRPr="006207D5">
        <w:rPr>
          <w:noProof/>
          <w:kern w:val="0"/>
          <w:lang w:val="fr-FR" w:eastAsia="zh-TW"/>
        </w:rPr>
        <w:t xml:space="preserve"> est important dans la motivation du volontaire. </w:t>
      </w:r>
    </w:p>
    <w:p w14:paraId="54A885D4" w14:textId="76A16DD1"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Dites aux participants</w:t>
      </w:r>
      <w:r w:rsidR="000F01BB">
        <w:rPr>
          <w:noProof/>
          <w:kern w:val="0"/>
          <w:lang w:val="fr-FR" w:eastAsia="zh-TW"/>
        </w:rPr>
        <w:t xml:space="preserve"> </w:t>
      </w:r>
      <w:r w:rsidRPr="006207D5">
        <w:rPr>
          <w:noProof/>
          <w:kern w:val="0"/>
          <w:lang w:val="fr-FR" w:eastAsia="zh-TW"/>
        </w:rPr>
        <w:t>: Les volontaires doivent se sentir comme une partie du groupe; ils doivent se sentir connectés aux autres et au groupe en tant que tout.</w:t>
      </w:r>
      <w:r w:rsidR="00A85BF6">
        <w:rPr>
          <w:noProof/>
          <w:kern w:val="0"/>
          <w:lang w:val="fr-FR" w:eastAsia="zh-TW"/>
        </w:rPr>
        <w:t xml:space="preserve"> </w:t>
      </w:r>
    </w:p>
    <w:p w14:paraId="6023079B" w14:textId="77777777"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 xml:space="preserve">Alors qu’ils sont dans leurs petits groupes, dites aux participants d’identifier comment l’approche de CG aide les VCG à se sentir connecté. Demandez à deux ou trois volontaires de partager leurs réponses avec le grand groupe. </w:t>
      </w:r>
    </w:p>
    <w:p w14:paraId="3AE7AD3C" w14:textId="77777777"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 xml:space="preserve">Révélez les trois relations qui affectent la connexion dans la </w:t>
      </w:r>
      <w:r w:rsidR="00A5075D" w:rsidRPr="006207D5">
        <w:rPr>
          <w:noProof/>
          <w:kern w:val="0"/>
          <w:lang w:val="fr-FR" w:eastAsia="zh-TW"/>
        </w:rPr>
        <w:t>Leçon</w:t>
      </w:r>
      <w:r w:rsidRPr="006207D5">
        <w:rPr>
          <w:noProof/>
          <w:kern w:val="0"/>
          <w:lang w:val="fr-FR" w:eastAsia="zh-TW"/>
        </w:rPr>
        <w:t xml:space="preserve"> 7, </w:t>
      </w:r>
      <w:r w:rsidR="009954BF" w:rsidRPr="006207D5">
        <w:rPr>
          <w:noProof/>
          <w:kern w:val="0"/>
          <w:lang w:val="fr-FR" w:eastAsia="zh-TW"/>
        </w:rPr>
        <w:t>Document</w:t>
      </w:r>
      <w:r w:rsidRPr="006207D5">
        <w:rPr>
          <w:noProof/>
          <w:kern w:val="0"/>
          <w:lang w:val="fr-FR" w:eastAsia="zh-TW"/>
        </w:rPr>
        <w:t xml:space="preserve"> 2 et Flip Chart 1 et comparez-les avec les réponses des participants. </w:t>
      </w:r>
    </w:p>
    <w:p w14:paraId="64EDAE29" w14:textId="77777777" w:rsidR="009200BD" w:rsidRPr="006207D5" w:rsidRDefault="009200BD" w:rsidP="00E86CE6">
      <w:pPr>
        <w:pStyle w:val="ListParagraph"/>
        <w:numPr>
          <w:ilvl w:val="0"/>
          <w:numId w:val="90"/>
        </w:numPr>
        <w:ind w:left="1980"/>
        <w:rPr>
          <w:noProof/>
          <w:kern w:val="0"/>
          <w:lang w:val="fr-FR" w:eastAsia="zh-TW"/>
        </w:rPr>
      </w:pPr>
      <w:r w:rsidRPr="006207D5">
        <w:rPr>
          <w:noProof/>
          <w:kern w:val="0"/>
          <w:lang w:val="fr-FR" w:eastAsia="zh-TW"/>
        </w:rPr>
        <w:t xml:space="preserve">Ensuite, expliquez pourquoi le fait de se </w:t>
      </w:r>
      <w:r w:rsidRPr="006207D5">
        <w:rPr>
          <w:b/>
          <w:noProof/>
          <w:kern w:val="0"/>
          <w:lang w:val="fr-FR" w:eastAsia="zh-TW"/>
        </w:rPr>
        <w:t>sentir apprécié d’une manière unique</w:t>
      </w:r>
      <w:r w:rsidRPr="006207D5">
        <w:rPr>
          <w:noProof/>
          <w:kern w:val="0"/>
          <w:lang w:val="fr-FR" w:eastAsia="zh-TW"/>
        </w:rPr>
        <w:t xml:space="preserve"> est important pour la motivation du volontaire. </w:t>
      </w:r>
    </w:p>
    <w:p w14:paraId="0D3F5328" w14:textId="29FEE2FE"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Dites aux participants</w:t>
      </w:r>
      <w:r w:rsidR="000F01BB">
        <w:rPr>
          <w:noProof/>
          <w:kern w:val="0"/>
          <w:lang w:val="fr-FR" w:eastAsia="zh-TW"/>
        </w:rPr>
        <w:t xml:space="preserve"> </w:t>
      </w:r>
      <w:r w:rsidRPr="006207D5">
        <w:rPr>
          <w:noProof/>
          <w:kern w:val="0"/>
          <w:lang w:val="fr-FR" w:eastAsia="zh-TW"/>
        </w:rPr>
        <w:t>: Les volontaires doivent se sentir comme s’ils ont quelque chose à offrir au programme, que leurs compétences personnelles et les expériences de la vie sont appréciées/importantes.</w:t>
      </w:r>
      <w:r w:rsidR="00A85BF6">
        <w:rPr>
          <w:noProof/>
          <w:kern w:val="0"/>
          <w:lang w:val="fr-FR" w:eastAsia="zh-TW"/>
        </w:rPr>
        <w:t xml:space="preserve"> </w:t>
      </w:r>
    </w:p>
    <w:p w14:paraId="5165ED76" w14:textId="77777777"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 xml:space="preserve">Alors qu’ils sont dans leurs petits groupes, dites aux participants d’identifier comment l’approche de CG aide les VCG à sentir appréciés. Demandez à deux ou trois volontaires de partager leurs réponses avec le grand groupe. </w:t>
      </w:r>
    </w:p>
    <w:p w14:paraId="4E53B018" w14:textId="77777777"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 xml:space="preserve">Dans la </w:t>
      </w:r>
      <w:r w:rsidR="00A5075D" w:rsidRPr="006207D5">
        <w:rPr>
          <w:noProof/>
          <w:kern w:val="0"/>
          <w:lang w:val="fr-FR" w:eastAsia="zh-TW"/>
        </w:rPr>
        <w:t>Leçon</w:t>
      </w:r>
      <w:r w:rsidRPr="006207D5">
        <w:rPr>
          <w:noProof/>
          <w:kern w:val="0"/>
          <w:lang w:val="fr-FR" w:eastAsia="zh-TW"/>
        </w:rPr>
        <w:t xml:space="preserve"> 7, </w:t>
      </w:r>
      <w:r w:rsidR="009954BF" w:rsidRPr="006207D5">
        <w:rPr>
          <w:noProof/>
          <w:kern w:val="0"/>
          <w:lang w:val="fr-FR" w:eastAsia="zh-TW"/>
        </w:rPr>
        <w:t>Document</w:t>
      </w:r>
      <w:r w:rsidRPr="006207D5">
        <w:rPr>
          <w:noProof/>
          <w:kern w:val="0"/>
          <w:lang w:val="fr-FR" w:eastAsia="zh-TW"/>
        </w:rPr>
        <w:t xml:space="preserve"> 2 et Flip Chart 1, révélez les façons par lesquelles les volontaires se sentent appréciés d’une manière unique, et comparez-les aux réponses des participants. </w:t>
      </w:r>
    </w:p>
    <w:p w14:paraId="7B975598" w14:textId="77777777" w:rsidR="009200BD" w:rsidRPr="006207D5" w:rsidRDefault="009200BD" w:rsidP="00E86CE6">
      <w:pPr>
        <w:pStyle w:val="ListParagraph"/>
        <w:numPr>
          <w:ilvl w:val="0"/>
          <w:numId w:val="90"/>
        </w:numPr>
        <w:ind w:left="1980"/>
        <w:rPr>
          <w:noProof/>
          <w:kern w:val="0"/>
          <w:lang w:val="fr-FR" w:eastAsia="zh-TW"/>
        </w:rPr>
      </w:pPr>
      <w:r w:rsidRPr="006207D5">
        <w:rPr>
          <w:noProof/>
          <w:kern w:val="0"/>
          <w:lang w:val="fr-FR" w:eastAsia="zh-TW"/>
        </w:rPr>
        <w:t xml:space="preserve">Finalement, dites pourquoi le fait de se </w:t>
      </w:r>
      <w:r w:rsidRPr="006207D5">
        <w:rPr>
          <w:b/>
          <w:noProof/>
          <w:kern w:val="0"/>
          <w:lang w:val="fr-FR" w:eastAsia="zh-TW"/>
        </w:rPr>
        <w:t>sentir efficace</w:t>
      </w:r>
      <w:r w:rsidRPr="006207D5">
        <w:rPr>
          <w:noProof/>
          <w:kern w:val="0"/>
          <w:lang w:val="fr-FR" w:eastAsia="zh-TW"/>
        </w:rPr>
        <w:t xml:space="preserve"> est important pour la motivation du volontaire. </w:t>
      </w:r>
    </w:p>
    <w:p w14:paraId="77BB8FFE" w14:textId="3256E4CB"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Dites aux participants</w:t>
      </w:r>
      <w:r w:rsidR="000F01BB">
        <w:rPr>
          <w:noProof/>
          <w:kern w:val="0"/>
          <w:lang w:val="fr-FR" w:eastAsia="zh-TW"/>
        </w:rPr>
        <w:t xml:space="preserve"> </w:t>
      </w:r>
      <w:r w:rsidRPr="006207D5">
        <w:rPr>
          <w:noProof/>
          <w:kern w:val="0"/>
          <w:lang w:val="fr-FR" w:eastAsia="zh-TW"/>
        </w:rPr>
        <w:t>: Les volontaires doivent se sentir comme s’ils sont en train de faire une différence; ils doivent se sentir efficaces. Les volontaires vont se décourager et abandonner s’ils croient que leur temps et effort ne sont pas bien utilisés. Ceci signifie qu’on doit continuellemnet rappeler aux volontaires qu’ils travaillent sur quelque chose qui est important, on doit aussi leur donner un feedback sur leur succès et le succès du programme.</w:t>
      </w:r>
      <w:r w:rsidR="00A85BF6">
        <w:rPr>
          <w:noProof/>
          <w:kern w:val="0"/>
          <w:lang w:val="fr-FR" w:eastAsia="zh-TW"/>
        </w:rPr>
        <w:t xml:space="preserve"> </w:t>
      </w:r>
    </w:p>
    <w:p w14:paraId="718FF324" w14:textId="77777777"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 xml:space="preserve">Alors qu’ils se trouvent dans leurs petits groupes, dites aux participants d’identifier les matériels que l’approche de CG utilise pour aider les VCG à se sentir efficace. Demandez à deux ou trois volontaires de partager leurs réponses avec le grand groupe. </w:t>
      </w:r>
    </w:p>
    <w:p w14:paraId="3A6F8D43" w14:textId="4A941444" w:rsidR="009200BD" w:rsidRPr="006207D5" w:rsidRDefault="009200BD" w:rsidP="00E86CE6">
      <w:pPr>
        <w:pStyle w:val="ListParagraph"/>
        <w:numPr>
          <w:ilvl w:val="0"/>
          <w:numId w:val="91"/>
        </w:numPr>
        <w:ind w:left="2340"/>
        <w:rPr>
          <w:noProof/>
          <w:kern w:val="0"/>
          <w:lang w:val="fr-FR" w:eastAsia="zh-TW"/>
        </w:rPr>
      </w:pPr>
      <w:r w:rsidRPr="006207D5">
        <w:rPr>
          <w:noProof/>
          <w:kern w:val="0"/>
          <w:lang w:val="fr-FR" w:eastAsia="zh-TW"/>
        </w:rPr>
        <w:t xml:space="preserve">Révélez les matériels énumérez dans la </w:t>
      </w:r>
      <w:r w:rsidR="00A5075D" w:rsidRPr="006207D5">
        <w:rPr>
          <w:noProof/>
          <w:kern w:val="0"/>
          <w:lang w:val="fr-FR" w:eastAsia="zh-TW"/>
        </w:rPr>
        <w:t>Leçon</w:t>
      </w:r>
      <w:r w:rsidRPr="006207D5">
        <w:rPr>
          <w:noProof/>
          <w:kern w:val="0"/>
          <w:lang w:val="fr-FR" w:eastAsia="zh-TW"/>
        </w:rPr>
        <w:t xml:space="preserve"> 7, </w:t>
      </w:r>
      <w:r w:rsidR="009954BF" w:rsidRPr="006207D5">
        <w:rPr>
          <w:noProof/>
          <w:kern w:val="0"/>
          <w:lang w:val="fr-FR" w:eastAsia="zh-TW"/>
        </w:rPr>
        <w:t>Document</w:t>
      </w:r>
      <w:r w:rsidRPr="006207D5">
        <w:rPr>
          <w:noProof/>
          <w:kern w:val="0"/>
          <w:lang w:val="fr-FR" w:eastAsia="zh-TW"/>
        </w:rPr>
        <w:t xml:space="preserve"> 2 et Flip Chart 1 et comparez</w:t>
      </w:r>
      <w:r w:rsidR="000F01BB">
        <w:rPr>
          <w:noProof/>
          <w:kern w:val="0"/>
          <w:lang w:val="fr-FR" w:eastAsia="zh-TW"/>
        </w:rPr>
        <w:t>-</w:t>
      </w:r>
      <w:r w:rsidRPr="006207D5">
        <w:rPr>
          <w:noProof/>
          <w:kern w:val="0"/>
          <w:lang w:val="fr-FR" w:eastAsia="zh-TW"/>
        </w:rPr>
        <w:t xml:space="preserve">les aux réponses des participants. </w:t>
      </w:r>
    </w:p>
    <w:p w14:paraId="648B0D71" w14:textId="77777777" w:rsidR="009200BD" w:rsidRPr="006207D5" w:rsidRDefault="009200BD" w:rsidP="00003C12">
      <w:pPr>
        <w:ind w:left="1080" w:hanging="360"/>
        <w:rPr>
          <w:noProof/>
          <w:lang w:val="fr-FR" w:eastAsia="zh-TW"/>
        </w:rPr>
      </w:pPr>
      <w:r w:rsidRPr="006207D5">
        <w:rPr>
          <w:noProof/>
          <w:lang w:val="fr-FR" w:eastAsia="zh-TW"/>
        </w:rPr>
        <w:t xml:space="preserve">4. </w:t>
      </w:r>
      <w:r w:rsidRPr="006207D5">
        <w:rPr>
          <w:noProof/>
          <w:lang w:val="fr-FR" w:eastAsia="zh-TW"/>
        </w:rPr>
        <w:tab/>
        <w:t>De la Théorie à la Pratique</w:t>
      </w:r>
    </w:p>
    <w:p w14:paraId="458F9A8B" w14:textId="2DDA4A59" w:rsidR="009200BD" w:rsidRPr="006207D5" w:rsidRDefault="009200BD" w:rsidP="00E86CE6">
      <w:pPr>
        <w:pStyle w:val="ListParagraph"/>
        <w:numPr>
          <w:ilvl w:val="0"/>
          <w:numId w:val="92"/>
        </w:numPr>
        <w:ind w:left="1620" w:hanging="540"/>
        <w:rPr>
          <w:noProof/>
          <w:kern w:val="0"/>
          <w:lang w:val="fr-FR" w:eastAsia="zh-TW"/>
        </w:rPr>
      </w:pPr>
      <w:r w:rsidRPr="006207D5">
        <w:rPr>
          <w:noProof/>
          <w:kern w:val="0"/>
          <w:lang w:val="fr-FR" w:eastAsia="zh-TW"/>
        </w:rPr>
        <w:t>Dites aux participants</w:t>
      </w:r>
      <w:r w:rsidR="000F01BB">
        <w:rPr>
          <w:noProof/>
          <w:kern w:val="0"/>
          <w:lang w:val="fr-FR" w:eastAsia="zh-TW"/>
        </w:rPr>
        <w:t xml:space="preserve"> </w:t>
      </w:r>
      <w:r w:rsidRPr="006207D5">
        <w:rPr>
          <w:noProof/>
          <w:kern w:val="0"/>
          <w:lang w:val="fr-FR" w:eastAsia="zh-TW"/>
        </w:rPr>
        <w:t>: C’est une chose de parler de la motivation théoriquement et une autre chose de la mettre en pratique. Donc, commençons à réfléchir pratiquement dans le contexte de nos programmes de Care Group.</w:t>
      </w:r>
      <w:r w:rsidR="00A85BF6">
        <w:rPr>
          <w:noProof/>
          <w:kern w:val="0"/>
          <w:lang w:val="fr-FR" w:eastAsia="zh-TW"/>
        </w:rPr>
        <w:t xml:space="preserve"> </w:t>
      </w:r>
    </w:p>
    <w:p w14:paraId="31288EF4" w14:textId="77777777" w:rsidR="009200BD" w:rsidRPr="006207D5" w:rsidRDefault="009200BD" w:rsidP="00E86CE6">
      <w:pPr>
        <w:pStyle w:val="ListParagraph"/>
        <w:numPr>
          <w:ilvl w:val="0"/>
          <w:numId w:val="92"/>
        </w:numPr>
        <w:ind w:left="1620" w:hanging="540"/>
        <w:rPr>
          <w:noProof/>
          <w:kern w:val="0"/>
          <w:lang w:val="fr-FR" w:eastAsia="zh-TW"/>
        </w:rPr>
      </w:pPr>
      <w:r w:rsidRPr="006207D5">
        <w:rPr>
          <w:noProof/>
          <w:kern w:val="0"/>
          <w:lang w:val="fr-FR" w:eastAsia="zh-TW"/>
        </w:rPr>
        <w:t xml:space="preserve">Répartissez les participants en petits groupes, et donnez à chaque groupe un marqueur et quelques morceaux de papier vierge de flip chart. Dites à chaque groupe de faire un brainstorming (recherche d’idées) et d’écrire les actions pour aider les VCG à se sentir plus connectés, appréciés et efficaces. Rappelez aux groupes que leurs idées doivent être viables et que le budget du programme est limité, par conséquent, ils doivent se focaliser sur des idées qui sont gratuites ou qui ont un faible coût. </w:t>
      </w:r>
    </w:p>
    <w:p w14:paraId="7C00F2EA" w14:textId="77777777" w:rsidR="009200BD" w:rsidRPr="006207D5" w:rsidRDefault="009200BD" w:rsidP="00E86CE6">
      <w:pPr>
        <w:pStyle w:val="ListParagraph"/>
        <w:numPr>
          <w:ilvl w:val="0"/>
          <w:numId w:val="92"/>
        </w:numPr>
        <w:ind w:left="1620" w:hanging="540"/>
        <w:rPr>
          <w:noProof/>
          <w:kern w:val="0"/>
          <w:lang w:val="fr-FR" w:eastAsia="zh-TW"/>
        </w:rPr>
      </w:pPr>
      <w:r w:rsidRPr="006207D5">
        <w:rPr>
          <w:noProof/>
          <w:kern w:val="0"/>
          <w:lang w:val="fr-FR" w:eastAsia="zh-TW"/>
        </w:rPr>
        <w:t xml:space="preserve">Après environ 15 minutes, demandez aux petits groupes d’afficher leurs idées sur les murs. Dites aux groupes de circulez et de noter les idées les plus créatives et faisables. Dites à chaque petit groupe de mettre une « étoile » sur ces idées. </w:t>
      </w:r>
    </w:p>
    <w:p w14:paraId="4B73F7C3" w14:textId="77777777" w:rsidR="009200BD" w:rsidRPr="006207D5" w:rsidRDefault="009200BD" w:rsidP="00E86CE6">
      <w:pPr>
        <w:pStyle w:val="ListParagraph"/>
        <w:numPr>
          <w:ilvl w:val="0"/>
          <w:numId w:val="92"/>
        </w:numPr>
        <w:ind w:left="1620" w:hanging="540"/>
        <w:rPr>
          <w:noProof/>
          <w:kern w:val="0"/>
          <w:lang w:val="fr-FR" w:eastAsia="zh-TW"/>
        </w:rPr>
      </w:pPr>
      <w:r w:rsidRPr="006207D5">
        <w:rPr>
          <w:noProof/>
          <w:kern w:val="0"/>
          <w:lang w:val="fr-FR" w:eastAsia="zh-TW"/>
        </w:rPr>
        <w:t xml:space="preserve">Examinez les idées les plus créatives et faisables avec tout le groupe. </w:t>
      </w:r>
    </w:p>
    <w:p w14:paraId="3AF4DE50" w14:textId="12F357C9" w:rsidR="009200BD" w:rsidRPr="006207D5" w:rsidRDefault="000F01BB" w:rsidP="00E86CE6">
      <w:pPr>
        <w:pStyle w:val="ListParagraph"/>
        <w:numPr>
          <w:ilvl w:val="0"/>
          <w:numId w:val="92"/>
        </w:numPr>
        <w:ind w:left="1620" w:hanging="540"/>
        <w:rPr>
          <w:noProof/>
          <w:kern w:val="0"/>
          <w:lang w:val="fr-FR" w:eastAsia="zh-TW"/>
        </w:rPr>
      </w:pPr>
      <w:r w:rsidRPr="006207D5">
        <w:rPr>
          <w:noProof/>
        </w:rPr>
        <mc:AlternateContent>
          <mc:Choice Requires="wps">
            <w:drawing>
              <wp:anchor distT="0" distB="0" distL="114300" distR="114300" simplePos="0" relativeHeight="251647488" behindDoc="0" locked="0" layoutInCell="1" allowOverlap="1" wp14:anchorId="58FB210F" wp14:editId="39D770E1">
                <wp:simplePos x="0" y="0"/>
                <wp:positionH relativeFrom="column">
                  <wp:posOffset>464820</wp:posOffset>
                </wp:positionH>
                <wp:positionV relativeFrom="paragraph">
                  <wp:posOffset>647700</wp:posOffset>
                </wp:positionV>
                <wp:extent cx="5501640" cy="1905000"/>
                <wp:effectExtent l="0" t="0" r="381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19050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35045" w14:textId="77777777" w:rsidR="009B577B" w:rsidRPr="00300F4F" w:rsidRDefault="009B577B" w:rsidP="009200BD">
                            <w:pPr>
                              <w:spacing w:before="120" w:after="120"/>
                              <w:ind w:left="0"/>
                              <w:rPr>
                                <w:b/>
                                <w:sz w:val="20"/>
                                <w:szCs w:val="20"/>
                                <w:lang w:val="fr-CA"/>
                              </w:rPr>
                            </w:pPr>
                            <w:r w:rsidRPr="00300F4F">
                              <w:rPr>
                                <w:b/>
                                <w:sz w:val="20"/>
                                <w:szCs w:val="20"/>
                                <w:lang w:val="fr-CA"/>
                              </w:rPr>
                              <w:t xml:space="preserve">Comprendre la </w:t>
                            </w:r>
                            <w:r>
                              <w:rPr>
                                <w:b/>
                                <w:sz w:val="20"/>
                                <w:szCs w:val="20"/>
                                <w:lang w:val="fr-CA"/>
                              </w:rPr>
                              <w:t>M</w:t>
                            </w:r>
                            <w:r w:rsidRPr="00300F4F">
                              <w:rPr>
                                <w:b/>
                                <w:sz w:val="20"/>
                                <w:szCs w:val="20"/>
                                <w:lang w:val="fr-CA"/>
                              </w:rPr>
                              <w:t>otivation des VCG</w:t>
                            </w:r>
                          </w:p>
                          <w:p w14:paraId="26EB5297" w14:textId="4B7FAFB7" w:rsidR="009B577B" w:rsidRPr="00300F4F" w:rsidRDefault="009B577B" w:rsidP="006478D3">
                            <w:pPr>
                              <w:shd w:val="clear" w:color="auto" w:fill="E2C082"/>
                              <w:spacing w:before="120" w:after="120"/>
                              <w:ind w:left="0"/>
                              <w:rPr>
                                <w:sz w:val="20"/>
                                <w:szCs w:val="20"/>
                                <w:lang w:val="fr-CA"/>
                              </w:rPr>
                            </w:pPr>
                            <w:r w:rsidRPr="00300F4F">
                              <w:rPr>
                                <w:sz w:val="20"/>
                                <w:szCs w:val="20"/>
                                <w:lang w:val="fr-CA"/>
                              </w:rPr>
                              <w:t>ADRA commença à mettre en œuvre les CG à travers son projet de JENGA II au Sud Kivu, En République Démocratique</w:t>
                            </w:r>
                            <w:r>
                              <w:rPr>
                                <w:sz w:val="20"/>
                                <w:szCs w:val="20"/>
                                <w:lang w:val="fr-CA"/>
                              </w:rPr>
                              <w:t xml:space="preserve"> </w:t>
                            </w:r>
                            <w:r w:rsidRPr="00300F4F">
                              <w:rPr>
                                <w:sz w:val="20"/>
                                <w:szCs w:val="20"/>
                                <w:lang w:val="fr-CA"/>
                              </w:rPr>
                              <w:t>du Congo, en Septembre 2012. Au début du programme de CG les agents locaux n’avaient pas compris que la formation de CG est menée au niveau du village et n’exige aucun budget autre que le fait de faire du flip charts pour les VCG. Les agents locaux avaient le sentiment que les VCG n’allaient pas assister à la formation sans thé, repas ou autres incitations, même si la formation de 2 heures était relativement courte. Maintenant, les agents locaux ont clair</w:t>
                            </w:r>
                            <w:r>
                              <w:rPr>
                                <w:sz w:val="20"/>
                                <w:szCs w:val="20"/>
                                <w:lang w:val="fr-CA"/>
                              </w:rPr>
                              <w:t>e</w:t>
                            </w:r>
                            <w:r w:rsidRPr="00300F4F">
                              <w:rPr>
                                <w:sz w:val="20"/>
                                <w:szCs w:val="20"/>
                                <w:lang w:val="fr-CA"/>
                              </w:rPr>
                              <w:t xml:space="preserve">ment compris </w:t>
                            </w:r>
                            <w:r>
                              <w:rPr>
                                <w:sz w:val="20"/>
                                <w:szCs w:val="20"/>
                                <w:lang w:val="fr-CA"/>
                              </w:rPr>
                              <w:t>quel</w:t>
                            </w:r>
                            <w:r w:rsidRPr="00300F4F">
                              <w:rPr>
                                <w:sz w:val="20"/>
                                <w:szCs w:val="20"/>
                                <w:lang w:val="fr-CA"/>
                              </w:rPr>
                              <w:t xml:space="preserve">s VCG sont motivés intrinsèquement par exemple, par la satisfaction en aidant leurs voisins, la reconnaissance de la communauté et les avantages pour eux-mêmes et leurs familles de ce qu’ils apprennent.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210F" id="Text Box 5" o:spid="_x0000_s1189" type="#_x0000_t202" style="position:absolute;left:0;text-align:left;margin-left:36.6pt;margin-top:51pt;width:433.2pt;height:15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" fillcolor="#e2c082" stroked="f" strokeweight=".5pt">
                <v:path arrowok="t"/>
                <v:textbox>
                  <w:txbxContent>
                    <w:p w14:paraId="73C35045" w14:textId="77777777" w:rsidR="009B577B" w:rsidRPr="00300F4F" w:rsidRDefault="009B577B" w:rsidP="009200BD">
                      <w:pPr>
                        <w:spacing w:before="120" w:after="120"/>
                        <w:ind w:left="0"/>
                        <w:rPr>
                          <w:b/>
                          <w:sz w:val="20"/>
                          <w:szCs w:val="20"/>
                          <w:lang w:val="fr-CA"/>
                        </w:rPr>
                      </w:pPr>
                      <w:r w:rsidRPr="00300F4F">
                        <w:rPr>
                          <w:b/>
                          <w:sz w:val="20"/>
                          <w:szCs w:val="20"/>
                          <w:lang w:val="fr-CA"/>
                        </w:rPr>
                        <w:t xml:space="preserve">Comprendre la </w:t>
                      </w:r>
                      <w:r>
                        <w:rPr>
                          <w:b/>
                          <w:sz w:val="20"/>
                          <w:szCs w:val="20"/>
                          <w:lang w:val="fr-CA"/>
                        </w:rPr>
                        <w:t>M</w:t>
                      </w:r>
                      <w:r w:rsidRPr="00300F4F">
                        <w:rPr>
                          <w:b/>
                          <w:sz w:val="20"/>
                          <w:szCs w:val="20"/>
                          <w:lang w:val="fr-CA"/>
                        </w:rPr>
                        <w:t>otivation des VCG</w:t>
                      </w:r>
                    </w:p>
                    <w:p w14:paraId="26EB5297" w14:textId="4B7FAFB7" w:rsidR="009B577B" w:rsidRPr="00300F4F" w:rsidRDefault="009B577B" w:rsidP="006478D3">
                      <w:pPr>
                        <w:shd w:val="clear" w:color="auto" w:fill="E2C082"/>
                        <w:spacing w:before="120" w:after="120"/>
                        <w:ind w:left="0"/>
                        <w:rPr>
                          <w:sz w:val="20"/>
                          <w:szCs w:val="20"/>
                          <w:lang w:val="fr-CA"/>
                        </w:rPr>
                      </w:pPr>
                      <w:r w:rsidRPr="00300F4F">
                        <w:rPr>
                          <w:sz w:val="20"/>
                          <w:szCs w:val="20"/>
                          <w:lang w:val="fr-CA"/>
                        </w:rPr>
                        <w:t>ADRA commença à mettre en œuvre les CG à travers son projet de JENGA II au Sud Kivu, En République Démocratique</w:t>
                      </w:r>
                      <w:r>
                        <w:rPr>
                          <w:sz w:val="20"/>
                          <w:szCs w:val="20"/>
                          <w:lang w:val="fr-CA"/>
                        </w:rPr>
                        <w:t xml:space="preserve"> </w:t>
                      </w:r>
                      <w:r w:rsidRPr="00300F4F">
                        <w:rPr>
                          <w:sz w:val="20"/>
                          <w:szCs w:val="20"/>
                          <w:lang w:val="fr-CA"/>
                        </w:rPr>
                        <w:t>du Congo, en Septembre 2012. Au début du programme de CG les agents locaux n’avaient pas compris que la formation de CG est menée au niveau du village et n’exige aucun budget autre que le fait de faire du flip charts pour les VCG. Les agents locaux avaient le sentiment que les VCG n’allaient pas assister à la formation sans thé, repas ou autres incitations, même si la formation de 2 heures était relativement courte. Maintenant, les agents locaux ont clair</w:t>
                      </w:r>
                      <w:r>
                        <w:rPr>
                          <w:sz w:val="20"/>
                          <w:szCs w:val="20"/>
                          <w:lang w:val="fr-CA"/>
                        </w:rPr>
                        <w:t>e</w:t>
                      </w:r>
                      <w:r w:rsidRPr="00300F4F">
                        <w:rPr>
                          <w:sz w:val="20"/>
                          <w:szCs w:val="20"/>
                          <w:lang w:val="fr-CA"/>
                        </w:rPr>
                        <w:t xml:space="preserve">ment compris </w:t>
                      </w:r>
                      <w:r>
                        <w:rPr>
                          <w:sz w:val="20"/>
                          <w:szCs w:val="20"/>
                          <w:lang w:val="fr-CA"/>
                        </w:rPr>
                        <w:t>quel</w:t>
                      </w:r>
                      <w:r w:rsidRPr="00300F4F">
                        <w:rPr>
                          <w:sz w:val="20"/>
                          <w:szCs w:val="20"/>
                          <w:lang w:val="fr-CA"/>
                        </w:rPr>
                        <w:t xml:space="preserve">s VCG sont motivés intrinsèquement par exemple, par la satisfaction en aidant leurs voisins, la reconnaissance de la communauté et les avantages pour eux-mêmes et leurs familles de ce qu’ils apprennent. </w:t>
                      </w:r>
                    </w:p>
                  </w:txbxContent>
                </v:textbox>
                <w10:wrap type="square"/>
              </v:shape>
            </w:pict>
          </mc:Fallback>
        </mc:AlternateContent>
      </w:r>
      <w:r w:rsidR="009200BD" w:rsidRPr="006207D5">
        <w:rPr>
          <w:noProof/>
          <w:kern w:val="0"/>
          <w:lang w:val="fr-FR" w:eastAsia="zh-TW"/>
        </w:rPr>
        <w:t xml:space="preserve">Dites aux participants de se référer à la </w:t>
      </w:r>
      <w:r w:rsidR="00A5075D" w:rsidRPr="00003C12">
        <w:rPr>
          <w:b/>
          <w:noProof/>
          <w:color w:val="237990"/>
          <w:kern w:val="0"/>
          <w:lang w:val="fr-FR" w:eastAsia="zh-TW"/>
        </w:rPr>
        <w:t>Leçon</w:t>
      </w:r>
      <w:r w:rsidR="009200BD" w:rsidRPr="00003C12">
        <w:rPr>
          <w:b/>
          <w:noProof/>
          <w:color w:val="237990"/>
          <w:kern w:val="0"/>
          <w:lang w:val="fr-FR" w:eastAsia="zh-TW"/>
        </w:rPr>
        <w:t xml:space="preserve"> 7, </w:t>
      </w:r>
      <w:r w:rsidR="009954BF" w:rsidRPr="00003C12">
        <w:rPr>
          <w:b/>
          <w:noProof/>
          <w:color w:val="237990"/>
          <w:kern w:val="0"/>
          <w:lang w:val="fr-FR" w:eastAsia="zh-TW"/>
        </w:rPr>
        <w:t>Document</w:t>
      </w:r>
      <w:r w:rsidR="009200BD" w:rsidRPr="00003C12">
        <w:rPr>
          <w:b/>
          <w:noProof/>
          <w:color w:val="237990"/>
          <w:kern w:val="0"/>
          <w:lang w:val="fr-FR" w:eastAsia="zh-TW"/>
        </w:rPr>
        <w:t xml:space="preserve"> 3</w:t>
      </w:r>
      <w:r>
        <w:rPr>
          <w:b/>
          <w:noProof/>
          <w:color w:val="237990"/>
          <w:kern w:val="0"/>
          <w:lang w:val="fr-FR" w:eastAsia="zh-TW"/>
        </w:rPr>
        <w:t xml:space="preserve"> </w:t>
      </w:r>
      <w:r w:rsidR="009200BD" w:rsidRPr="00003C12">
        <w:rPr>
          <w:b/>
          <w:noProof/>
          <w:color w:val="237990"/>
          <w:kern w:val="0"/>
          <w:lang w:val="fr-FR" w:eastAsia="zh-TW"/>
        </w:rPr>
        <w:t xml:space="preserve">: Idées sur des </w:t>
      </w:r>
      <w:r w:rsidR="00024631" w:rsidRPr="00003C12">
        <w:rPr>
          <w:b/>
          <w:noProof/>
          <w:color w:val="237990"/>
          <w:kern w:val="0"/>
          <w:lang w:val="fr-FR" w:eastAsia="zh-TW"/>
        </w:rPr>
        <w:t>F</w:t>
      </w:r>
      <w:r w:rsidR="009200BD" w:rsidRPr="00003C12">
        <w:rPr>
          <w:b/>
          <w:noProof/>
          <w:color w:val="237990"/>
          <w:kern w:val="0"/>
          <w:lang w:val="fr-FR" w:eastAsia="zh-TW"/>
        </w:rPr>
        <w:t>açons d’</w:t>
      </w:r>
      <w:r w:rsidR="00024631" w:rsidRPr="00003C12">
        <w:rPr>
          <w:b/>
          <w:noProof/>
          <w:color w:val="237990"/>
          <w:kern w:val="0"/>
          <w:lang w:val="fr-FR" w:eastAsia="zh-TW"/>
        </w:rPr>
        <w:t>A</w:t>
      </w:r>
      <w:r w:rsidR="009200BD" w:rsidRPr="00003C12">
        <w:rPr>
          <w:b/>
          <w:noProof/>
          <w:color w:val="237990"/>
          <w:kern w:val="0"/>
          <w:lang w:val="fr-FR" w:eastAsia="zh-TW"/>
        </w:rPr>
        <w:t xml:space="preserve">ider les </w:t>
      </w:r>
      <w:r w:rsidR="00024631" w:rsidRPr="00003C12">
        <w:rPr>
          <w:b/>
          <w:noProof/>
          <w:color w:val="237990"/>
          <w:kern w:val="0"/>
          <w:lang w:val="fr-FR" w:eastAsia="zh-TW"/>
        </w:rPr>
        <w:t>V</w:t>
      </w:r>
      <w:r w:rsidR="009200BD" w:rsidRPr="00003C12">
        <w:rPr>
          <w:b/>
          <w:noProof/>
          <w:color w:val="237990"/>
          <w:kern w:val="0"/>
          <w:lang w:val="fr-FR" w:eastAsia="zh-TW"/>
        </w:rPr>
        <w:t xml:space="preserve">olontaires à se </w:t>
      </w:r>
      <w:r w:rsidR="00024631" w:rsidRPr="00003C12">
        <w:rPr>
          <w:b/>
          <w:noProof/>
          <w:color w:val="237990"/>
          <w:kern w:val="0"/>
          <w:lang w:val="fr-FR" w:eastAsia="zh-TW"/>
        </w:rPr>
        <w:t>S</w:t>
      </w:r>
      <w:r w:rsidR="009200BD" w:rsidRPr="00003C12">
        <w:rPr>
          <w:b/>
          <w:noProof/>
          <w:color w:val="237990"/>
          <w:kern w:val="0"/>
          <w:lang w:val="fr-FR" w:eastAsia="zh-TW"/>
        </w:rPr>
        <w:t xml:space="preserve">entir </w:t>
      </w:r>
      <w:r w:rsidR="00024631" w:rsidRPr="00003C12">
        <w:rPr>
          <w:b/>
          <w:noProof/>
          <w:color w:val="237990"/>
          <w:kern w:val="0"/>
          <w:lang w:val="fr-FR" w:eastAsia="zh-TW"/>
        </w:rPr>
        <w:t>C</w:t>
      </w:r>
      <w:r w:rsidR="009200BD" w:rsidRPr="00003C12">
        <w:rPr>
          <w:b/>
          <w:noProof/>
          <w:color w:val="237990"/>
          <w:kern w:val="0"/>
          <w:lang w:val="fr-FR" w:eastAsia="zh-TW"/>
        </w:rPr>
        <w:t xml:space="preserve">onnectés, </w:t>
      </w:r>
      <w:r w:rsidR="00024631" w:rsidRPr="00003C12">
        <w:rPr>
          <w:b/>
          <w:noProof/>
          <w:color w:val="237990"/>
          <w:kern w:val="0"/>
          <w:lang w:val="fr-FR" w:eastAsia="zh-TW"/>
        </w:rPr>
        <w:t>A</w:t>
      </w:r>
      <w:r w:rsidR="009200BD" w:rsidRPr="00003C12">
        <w:rPr>
          <w:b/>
          <w:noProof/>
          <w:color w:val="237990"/>
          <w:kern w:val="0"/>
          <w:lang w:val="fr-FR" w:eastAsia="zh-TW"/>
        </w:rPr>
        <w:t xml:space="preserve">pprécier et </w:t>
      </w:r>
      <w:r w:rsidR="00024631" w:rsidRPr="00003C12">
        <w:rPr>
          <w:b/>
          <w:noProof/>
          <w:color w:val="237990"/>
          <w:kern w:val="0"/>
          <w:lang w:val="fr-FR" w:eastAsia="zh-TW"/>
        </w:rPr>
        <w:t>E</w:t>
      </w:r>
      <w:r w:rsidR="009200BD" w:rsidRPr="00003C12">
        <w:rPr>
          <w:b/>
          <w:noProof/>
          <w:color w:val="237990"/>
          <w:kern w:val="0"/>
          <w:lang w:val="fr-FR" w:eastAsia="zh-TW"/>
        </w:rPr>
        <w:t>fficaces</w:t>
      </w:r>
      <w:r w:rsidR="009200BD" w:rsidRPr="00003C12">
        <w:rPr>
          <w:noProof/>
          <w:color w:val="237990"/>
          <w:kern w:val="0"/>
          <w:lang w:val="fr-FR" w:eastAsia="zh-TW"/>
        </w:rPr>
        <w:t xml:space="preserve"> </w:t>
      </w:r>
      <w:r w:rsidR="009200BD" w:rsidRPr="006207D5">
        <w:rPr>
          <w:noProof/>
          <w:kern w:val="0"/>
          <w:lang w:val="fr-FR" w:eastAsia="zh-TW"/>
        </w:rPr>
        <w:t xml:space="preserve">pour plus d’idées. </w:t>
      </w:r>
    </w:p>
    <w:p w14:paraId="5F01812C" w14:textId="0132BFC3" w:rsidR="009200BD" w:rsidRPr="006207D5" w:rsidRDefault="009200BD" w:rsidP="009200BD">
      <w:pPr>
        <w:ind w:left="0"/>
        <w:rPr>
          <w:noProof/>
          <w:lang w:val="fr-FR" w:eastAsia="zh-TW"/>
        </w:rPr>
      </w:pPr>
    </w:p>
    <w:p w14:paraId="57C55438" w14:textId="77777777" w:rsidR="009200BD" w:rsidRPr="006207D5" w:rsidRDefault="009200BD" w:rsidP="009200BD">
      <w:pPr>
        <w:ind w:left="0"/>
        <w:rPr>
          <w:noProof/>
          <w:lang w:val="fr-FR" w:eastAsia="zh-TW"/>
        </w:rPr>
      </w:pPr>
    </w:p>
    <w:p w14:paraId="483CBD03" w14:textId="77777777" w:rsidR="009200BD" w:rsidRPr="006207D5" w:rsidRDefault="009200BD" w:rsidP="009200BD">
      <w:pPr>
        <w:ind w:left="0"/>
        <w:rPr>
          <w:noProof/>
          <w:lang w:val="fr-FR" w:eastAsia="zh-TW"/>
        </w:rPr>
      </w:pPr>
    </w:p>
    <w:p w14:paraId="5D2BFFAB" w14:textId="77777777" w:rsidR="009200BD" w:rsidRPr="006207D5" w:rsidRDefault="009200BD" w:rsidP="009200BD">
      <w:pPr>
        <w:ind w:left="0"/>
        <w:rPr>
          <w:noProof/>
          <w:lang w:val="fr-FR" w:eastAsia="zh-TW"/>
        </w:rPr>
      </w:pPr>
    </w:p>
    <w:p w14:paraId="7BFC2C51" w14:textId="77777777" w:rsidR="009200BD" w:rsidRPr="006207D5" w:rsidRDefault="009200BD" w:rsidP="009200BD">
      <w:pPr>
        <w:ind w:left="0"/>
        <w:rPr>
          <w:noProof/>
          <w:lang w:val="fr-FR" w:eastAsia="zh-TW"/>
        </w:rPr>
      </w:pPr>
    </w:p>
    <w:p w14:paraId="143D2088" w14:textId="77777777" w:rsidR="009200BD" w:rsidRPr="006207D5" w:rsidRDefault="009200BD" w:rsidP="009200BD">
      <w:pPr>
        <w:ind w:left="0"/>
        <w:rPr>
          <w:noProof/>
          <w:lang w:val="fr-FR" w:eastAsia="zh-TW"/>
        </w:rPr>
      </w:pPr>
    </w:p>
    <w:p w14:paraId="0815B3B0" w14:textId="77777777" w:rsidR="009200BD" w:rsidRPr="006207D5" w:rsidRDefault="009200BD" w:rsidP="009200BD">
      <w:pPr>
        <w:spacing w:after="0"/>
        <w:ind w:left="0"/>
        <w:rPr>
          <w:noProof/>
          <w:lang w:val="fr-FR" w:eastAsia="zh-TW"/>
        </w:rPr>
      </w:pPr>
    </w:p>
    <w:p w14:paraId="439B15D8" w14:textId="77777777" w:rsidR="009200BD" w:rsidRPr="006207D5" w:rsidRDefault="009200BD" w:rsidP="009200BD">
      <w:pPr>
        <w:ind w:left="1080" w:hanging="360"/>
        <w:rPr>
          <w:noProof/>
          <w:lang w:val="fr-FR" w:eastAsia="zh-TW"/>
        </w:rPr>
      </w:pPr>
      <w:r w:rsidRPr="006207D5">
        <w:rPr>
          <w:noProof/>
          <w:lang w:val="fr-FR" w:eastAsia="zh-TW"/>
        </w:rPr>
        <w:t xml:space="preserve">5. </w:t>
      </w:r>
      <w:r w:rsidRPr="006207D5">
        <w:rPr>
          <w:noProof/>
          <w:lang w:val="fr-FR" w:eastAsia="zh-TW"/>
        </w:rPr>
        <w:tab/>
        <w:t>Clôture</w:t>
      </w:r>
    </w:p>
    <w:p w14:paraId="2FA1CE12" w14:textId="45369839" w:rsidR="009200BD" w:rsidRPr="006207D5" w:rsidRDefault="009200BD" w:rsidP="009200BD">
      <w:pPr>
        <w:ind w:left="1620" w:hanging="540"/>
        <w:rPr>
          <w:noProof/>
          <w:lang w:val="fr-FR" w:eastAsia="zh-TW"/>
        </w:rPr>
      </w:pPr>
      <w:r w:rsidRPr="006207D5">
        <w:rPr>
          <w:noProof/>
          <w:lang w:val="fr-FR" w:eastAsia="zh-TW"/>
        </w:rPr>
        <w:t xml:space="preserve">5a. </w:t>
      </w:r>
      <w:r w:rsidRPr="006207D5">
        <w:rPr>
          <w:noProof/>
          <w:lang w:val="fr-FR" w:eastAsia="zh-TW"/>
        </w:rPr>
        <w:tab/>
        <w:t>Dites aux participants</w:t>
      </w:r>
      <w:r w:rsidR="00E40B43">
        <w:rPr>
          <w:noProof/>
          <w:lang w:val="fr-FR" w:eastAsia="zh-TW"/>
        </w:rPr>
        <w:t xml:space="preserve"> </w:t>
      </w:r>
      <w:r w:rsidRPr="006207D5">
        <w:rPr>
          <w:noProof/>
          <w:lang w:val="fr-FR" w:eastAsia="zh-TW"/>
        </w:rPr>
        <w:t xml:space="preserve">: Plusieurs organisations-non-gouvernementales sont tombées dans le piège de penser qu’elles doivent fournir beaucoup d’incitations tangibles (coûteuses) pour assurer que les VCG sont contents et motivés. Avec plus de réflexion et de réflexion créative, nous pouvons apprendre à utiliser d’autres moyens plus viables et efficaces pour garder nos volontaires connectés, appréciés et efficaces. </w:t>
      </w:r>
    </w:p>
    <w:p w14:paraId="6D6B50C4" w14:textId="77777777" w:rsidR="009200BD" w:rsidRPr="006207D5" w:rsidRDefault="009200BD" w:rsidP="009200BD">
      <w:pPr>
        <w:overflowPunct/>
        <w:autoSpaceDE/>
        <w:autoSpaceDN/>
        <w:adjustRightInd/>
        <w:ind w:left="0"/>
        <w:rPr>
          <w:lang w:val="fr-FR"/>
        </w:rPr>
      </w:pPr>
    </w:p>
    <w:p w14:paraId="4906734D" w14:textId="7D87F974" w:rsidR="009200BD" w:rsidRPr="006207D5" w:rsidRDefault="009200BD" w:rsidP="009200BD">
      <w:pPr>
        <w:pStyle w:val="Heading2"/>
        <w:rPr>
          <w:rFonts w:eastAsia="Calibri"/>
          <w:noProof/>
          <w:lang w:val="fr-FR" w:eastAsia="zh-TW"/>
        </w:rPr>
      </w:pPr>
      <w:bookmarkStart w:id="94" w:name="_Toc387185466"/>
      <w:bookmarkStart w:id="95" w:name="_Toc407739074"/>
      <w:r w:rsidRPr="006207D5">
        <w:rPr>
          <w:rFonts w:eastAsia="Calibri"/>
          <w:noProof/>
          <w:lang w:val="fr-FR" w:eastAsia="zh-TW"/>
        </w:rPr>
        <w:t xml:space="preserve">Leçon 7, </w:t>
      </w:r>
      <w:r w:rsidR="009954BF" w:rsidRPr="006207D5">
        <w:rPr>
          <w:rFonts w:eastAsia="Calibri"/>
          <w:noProof/>
          <w:lang w:val="fr-FR" w:eastAsia="zh-TW"/>
        </w:rPr>
        <w:t>Document</w:t>
      </w:r>
      <w:r w:rsidRPr="006207D5">
        <w:rPr>
          <w:rFonts w:eastAsia="Calibri"/>
          <w:noProof/>
          <w:lang w:val="fr-FR" w:eastAsia="zh-TW"/>
        </w:rPr>
        <w:t xml:space="preserve"> 1</w:t>
      </w:r>
      <w:r w:rsidR="00E40B43">
        <w:rPr>
          <w:rFonts w:eastAsia="Calibri"/>
          <w:noProof/>
          <w:lang w:val="fr-FR" w:eastAsia="zh-TW"/>
        </w:rPr>
        <w:t xml:space="preserve"> </w:t>
      </w:r>
      <w:r w:rsidRPr="006207D5">
        <w:rPr>
          <w:rFonts w:eastAsia="Calibri"/>
          <w:noProof/>
          <w:lang w:val="fr-FR" w:eastAsia="zh-TW"/>
        </w:rPr>
        <w:t xml:space="preserve">: Raisons Programmatiques pour </w:t>
      </w:r>
      <w:r w:rsidR="00024631" w:rsidRPr="006207D5">
        <w:rPr>
          <w:rFonts w:eastAsia="Calibri"/>
          <w:noProof/>
          <w:lang w:val="fr-FR" w:eastAsia="zh-TW"/>
        </w:rPr>
        <w:t>M</w:t>
      </w:r>
      <w:r w:rsidRPr="006207D5">
        <w:rPr>
          <w:rFonts w:eastAsia="Calibri"/>
          <w:noProof/>
          <w:lang w:val="fr-FR" w:eastAsia="zh-TW"/>
        </w:rPr>
        <w:t xml:space="preserve">aintenir les Volontaires de Care Group </w:t>
      </w:r>
      <w:r w:rsidR="00024631" w:rsidRPr="006207D5">
        <w:rPr>
          <w:rFonts w:eastAsia="Calibri"/>
          <w:noProof/>
          <w:lang w:val="fr-FR" w:eastAsia="zh-TW"/>
        </w:rPr>
        <w:t>M</w:t>
      </w:r>
      <w:r w:rsidRPr="006207D5">
        <w:rPr>
          <w:rFonts w:eastAsia="Calibri"/>
          <w:noProof/>
          <w:lang w:val="fr-FR" w:eastAsia="zh-TW"/>
        </w:rPr>
        <w:t>otivés</w:t>
      </w:r>
      <w:r w:rsidRPr="006207D5">
        <w:rPr>
          <w:rStyle w:val="FootnoteReference"/>
          <w:noProof/>
          <w:lang w:val="fr-FR" w:eastAsia="zh-TW"/>
        </w:rPr>
        <w:footnoteReference w:id="15"/>
      </w:r>
      <w:bookmarkEnd w:id="94"/>
      <w:bookmarkEnd w:id="95"/>
    </w:p>
    <w:p w14:paraId="178233CE" w14:textId="77777777" w:rsidR="009200BD" w:rsidRPr="006207D5" w:rsidRDefault="009200BD" w:rsidP="009200BD">
      <w:pPr>
        <w:pStyle w:val="Heading3"/>
        <w:ind w:left="1080" w:hanging="360"/>
        <w:rPr>
          <w:lang w:val="fr-FR"/>
        </w:rPr>
      </w:pPr>
      <w:r w:rsidRPr="006207D5">
        <w:rPr>
          <w:lang w:val="fr-FR"/>
        </w:rPr>
        <w:t>1.</w:t>
      </w:r>
      <w:r w:rsidRPr="006207D5">
        <w:rPr>
          <w:lang w:val="fr-FR"/>
        </w:rPr>
        <w:tab/>
        <w:t xml:space="preserve">Capital </w:t>
      </w:r>
      <w:r w:rsidR="00024631" w:rsidRPr="006207D5">
        <w:rPr>
          <w:lang w:val="fr-FR"/>
        </w:rPr>
        <w:t>I</w:t>
      </w:r>
      <w:r w:rsidRPr="006207D5">
        <w:rPr>
          <w:lang w:val="fr-FR"/>
        </w:rPr>
        <w:t>ntellectuel</w:t>
      </w:r>
    </w:p>
    <w:p w14:paraId="790A2FB6" w14:textId="77777777" w:rsidR="009200BD" w:rsidRPr="006207D5" w:rsidRDefault="009200BD" w:rsidP="009200BD">
      <w:pPr>
        <w:rPr>
          <w:noProof/>
          <w:lang w:val="fr-FR" w:eastAsia="zh-TW"/>
        </w:rPr>
      </w:pPr>
      <w:r w:rsidRPr="006207D5">
        <w:rPr>
          <w:noProof/>
          <w:lang w:val="fr-FR" w:eastAsia="zh-TW"/>
        </w:rPr>
        <w:t xml:space="preserve">Vous avez dépensé du temps, de l’argent et de l’effort pour former les Volontaires de Care Group (VCG). Quand un VCG quitte ou cesse de travailler pour le programme, l’organisation perd toute l’expérience, la formation et les compétences de VCG. Le Care Group (CG) perd sa continuité. Tout juste comme une famille qui ressent une perte quand une personne meurt ou part pour un long voyage, un CG peut ressentir la même perte quand un VCG cesse de participer pour quelque raison que ce soit. </w:t>
      </w:r>
    </w:p>
    <w:p w14:paraId="16D55D12" w14:textId="37B9203D" w:rsidR="009200BD" w:rsidRPr="006207D5" w:rsidRDefault="009200BD" w:rsidP="009200BD">
      <w:pPr>
        <w:pStyle w:val="Heading3"/>
        <w:ind w:left="1080" w:hanging="360"/>
        <w:rPr>
          <w:lang w:val="fr-FR"/>
        </w:rPr>
      </w:pPr>
      <w:r w:rsidRPr="006207D5">
        <w:rPr>
          <w:lang w:val="fr-FR"/>
        </w:rPr>
        <w:t xml:space="preserve">2. </w:t>
      </w:r>
      <w:r w:rsidRPr="006207D5">
        <w:rPr>
          <w:lang w:val="fr-FR"/>
        </w:rPr>
        <w:tab/>
        <w:t xml:space="preserve">Investissement </w:t>
      </w:r>
      <w:r w:rsidR="00D6537D" w:rsidRPr="006207D5">
        <w:rPr>
          <w:lang w:val="fr-FR"/>
        </w:rPr>
        <w:t>F</w:t>
      </w:r>
      <w:r w:rsidRPr="006207D5">
        <w:rPr>
          <w:lang w:val="fr-FR"/>
        </w:rPr>
        <w:t>inancier</w:t>
      </w:r>
    </w:p>
    <w:p w14:paraId="12602A13" w14:textId="77777777" w:rsidR="009200BD" w:rsidRPr="006207D5" w:rsidRDefault="009200BD" w:rsidP="009200BD">
      <w:pPr>
        <w:rPr>
          <w:noProof/>
          <w:lang w:val="fr-FR" w:eastAsia="zh-TW"/>
        </w:rPr>
      </w:pPr>
      <w:r w:rsidRPr="006207D5">
        <w:rPr>
          <w:noProof/>
          <w:lang w:val="fr-FR" w:eastAsia="zh-TW"/>
        </w:rPr>
        <w:t xml:space="preserve">Quand les VCG quitte le programme, les Promoteurs et collègues de CG doivent réinvestir le temps, l’argent et l’énergie pour retenir une nouvelle personne. De nouveaux matériels, surtout les flip charts, pourraient être nécessaires. Le nouveau temps et l’énergie dépensés mettent une pression sur l’organisation ou le CG qui peut réduire la satisfaction. </w:t>
      </w:r>
    </w:p>
    <w:p w14:paraId="0E3AC6AA" w14:textId="77777777" w:rsidR="009200BD" w:rsidRPr="006207D5" w:rsidRDefault="009200BD" w:rsidP="009200BD">
      <w:pPr>
        <w:pStyle w:val="Heading3"/>
        <w:ind w:left="1080" w:hanging="360"/>
        <w:rPr>
          <w:lang w:val="fr-FR"/>
        </w:rPr>
      </w:pPr>
      <w:r w:rsidRPr="006207D5">
        <w:rPr>
          <w:lang w:val="fr-FR"/>
        </w:rPr>
        <w:t>3.</w:t>
      </w:r>
      <w:r w:rsidRPr="006207D5">
        <w:rPr>
          <w:lang w:val="fr-FR"/>
        </w:rPr>
        <w:tab/>
        <w:t>Satisfaction des Femmes de Voisinage</w:t>
      </w:r>
    </w:p>
    <w:p w14:paraId="7FE41E3A" w14:textId="77777777" w:rsidR="009200BD" w:rsidRPr="006207D5" w:rsidRDefault="009200BD" w:rsidP="009200BD">
      <w:pPr>
        <w:rPr>
          <w:noProof/>
          <w:lang w:val="fr-FR" w:eastAsia="zh-TW"/>
        </w:rPr>
      </w:pPr>
      <w:r w:rsidRPr="006207D5">
        <w:rPr>
          <w:noProof/>
          <w:lang w:val="fr-FR" w:eastAsia="zh-TW"/>
        </w:rPr>
        <w:t xml:space="preserve">Si les Femmes du Voisinage savent que leur VCG travaille dans leur communauté pendant plusieurs années, elles sont plus susceptibles de croire en elle, surtout si elles l’ont vu apporter du changement dans leur communauté et faire la différence. Les nouveaux VCG manquent la même confiance, temps et relation avec les Femmes du Voisinage, rendant plus difficile pour atteindre les objectifs du programme. </w:t>
      </w:r>
    </w:p>
    <w:p w14:paraId="6D68994B" w14:textId="77777777" w:rsidR="009200BD" w:rsidRPr="006207D5" w:rsidRDefault="009200BD" w:rsidP="009200BD">
      <w:pPr>
        <w:pStyle w:val="Heading3"/>
        <w:ind w:left="1080" w:hanging="360"/>
        <w:rPr>
          <w:lang w:val="fr-FR"/>
        </w:rPr>
      </w:pPr>
      <w:r w:rsidRPr="006207D5">
        <w:rPr>
          <w:lang w:val="fr-FR"/>
        </w:rPr>
        <w:t>4.</w:t>
      </w:r>
      <w:r w:rsidRPr="006207D5">
        <w:rPr>
          <w:lang w:val="fr-FR"/>
        </w:rPr>
        <w:tab/>
        <w:t xml:space="preserve">Atteindre les </w:t>
      </w:r>
      <w:r w:rsidR="00024631" w:rsidRPr="006207D5">
        <w:rPr>
          <w:lang w:val="fr-FR"/>
        </w:rPr>
        <w:t>O</w:t>
      </w:r>
      <w:r w:rsidRPr="006207D5">
        <w:rPr>
          <w:lang w:val="fr-FR"/>
        </w:rPr>
        <w:t xml:space="preserve">bjectifs du Programme de </w:t>
      </w:r>
      <w:r w:rsidR="00024631" w:rsidRPr="006207D5">
        <w:rPr>
          <w:lang w:val="fr-FR"/>
        </w:rPr>
        <w:t>R</w:t>
      </w:r>
      <w:r w:rsidRPr="006207D5">
        <w:rPr>
          <w:lang w:val="fr-FR"/>
        </w:rPr>
        <w:t xml:space="preserve">éduction de la </w:t>
      </w:r>
      <w:r w:rsidR="00024631" w:rsidRPr="006207D5">
        <w:rPr>
          <w:lang w:val="fr-FR"/>
        </w:rPr>
        <w:t>M</w:t>
      </w:r>
      <w:r w:rsidRPr="006207D5">
        <w:rPr>
          <w:lang w:val="fr-FR"/>
        </w:rPr>
        <w:t xml:space="preserve">ortalité </w:t>
      </w:r>
      <w:r w:rsidR="00024631" w:rsidRPr="006207D5">
        <w:rPr>
          <w:lang w:val="fr-FR"/>
        </w:rPr>
        <w:t>C</w:t>
      </w:r>
      <w:r w:rsidRPr="006207D5">
        <w:rPr>
          <w:lang w:val="fr-FR"/>
        </w:rPr>
        <w:t>ausée par la Malnutrition/</w:t>
      </w:r>
      <w:r w:rsidR="00024631" w:rsidRPr="006207D5">
        <w:rPr>
          <w:lang w:val="fr-FR"/>
        </w:rPr>
        <w:t>R</w:t>
      </w:r>
      <w:r w:rsidRPr="006207D5">
        <w:rPr>
          <w:lang w:val="fr-FR"/>
        </w:rPr>
        <w:t xml:space="preserve">etard de </w:t>
      </w:r>
      <w:r w:rsidR="00024631" w:rsidRPr="006207D5">
        <w:rPr>
          <w:lang w:val="fr-FR"/>
        </w:rPr>
        <w:t>C</w:t>
      </w:r>
      <w:r w:rsidRPr="006207D5">
        <w:rPr>
          <w:lang w:val="fr-FR"/>
        </w:rPr>
        <w:t xml:space="preserve">roissance des </w:t>
      </w:r>
      <w:r w:rsidR="00024631" w:rsidRPr="006207D5">
        <w:rPr>
          <w:lang w:val="fr-FR"/>
        </w:rPr>
        <w:t>E</w:t>
      </w:r>
      <w:r w:rsidRPr="006207D5">
        <w:rPr>
          <w:lang w:val="fr-FR"/>
        </w:rPr>
        <w:t>nfants.</w:t>
      </w:r>
    </w:p>
    <w:p w14:paraId="60CDC6C2" w14:textId="76C86B06" w:rsidR="009200BD" w:rsidRPr="006207D5" w:rsidRDefault="009200BD" w:rsidP="009200BD">
      <w:pPr>
        <w:rPr>
          <w:noProof/>
          <w:lang w:val="fr-FR" w:eastAsia="zh-TW"/>
        </w:rPr>
      </w:pPr>
      <w:r w:rsidRPr="006207D5">
        <w:rPr>
          <w:noProof/>
          <w:lang w:val="fr-FR" w:eastAsia="zh-TW"/>
        </w:rPr>
        <w:t>Avec l’activité de chaque agent, nous devons refocaliser le temps ou recycler. Ceci nous éloigne de notre intention de focaliser sur le changement de comportement pour réduire la malnutrition.</w:t>
      </w:r>
      <w:r w:rsidR="00A85BF6">
        <w:rPr>
          <w:noProof/>
          <w:lang w:val="fr-FR" w:eastAsia="zh-TW"/>
        </w:rPr>
        <w:t xml:space="preserve"> </w:t>
      </w:r>
    </w:p>
    <w:p w14:paraId="514EEBB3" w14:textId="77777777" w:rsidR="009200BD" w:rsidRPr="006207D5" w:rsidRDefault="009200BD" w:rsidP="009200BD">
      <w:pPr>
        <w:pStyle w:val="ListParagraph"/>
        <w:overflowPunct/>
        <w:autoSpaceDE/>
        <w:autoSpaceDN/>
        <w:adjustRightInd/>
        <w:rPr>
          <w:lang w:val="fr-FR"/>
        </w:rPr>
      </w:pPr>
      <w:r w:rsidRPr="006207D5">
        <w:rPr>
          <w:kern w:val="0"/>
          <w:lang w:val="fr-FR"/>
        </w:rPr>
        <w:br w:type="page"/>
      </w:r>
    </w:p>
    <w:p w14:paraId="5BB50918" w14:textId="77777777" w:rsidR="009200BD" w:rsidRPr="006207D5" w:rsidRDefault="009200BD" w:rsidP="009200BD">
      <w:pPr>
        <w:pStyle w:val="Heading2"/>
        <w:rPr>
          <w:noProof/>
          <w:lang w:val="fr-FR" w:eastAsia="zh-TW"/>
        </w:rPr>
      </w:pPr>
      <w:bookmarkStart w:id="96" w:name="_Toc387185467"/>
      <w:bookmarkStart w:id="97" w:name="_Toc407739075"/>
      <w:r w:rsidRPr="006207D5">
        <w:rPr>
          <w:noProof/>
          <w:lang w:val="fr-FR" w:eastAsia="zh-TW"/>
        </w:rPr>
        <w:t xml:space="preserve">Leçon 7, </w:t>
      </w:r>
      <w:r w:rsidR="009954BF" w:rsidRPr="006207D5">
        <w:rPr>
          <w:noProof/>
          <w:lang w:val="fr-FR" w:eastAsia="zh-TW"/>
        </w:rPr>
        <w:t>Document</w:t>
      </w:r>
      <w:r w:rsidRPr="006207D5">
        <w:rPr>
          <w:noProof/>
          <w:lang w:val="fr-FR" w:eastAsia="zh-TW"/>
        </w:rPr>
        <w:t xml:space="preserve"> 2 et Flip Chart 1 : Trois </w:t>
      </w:r>
      <w:r w:rsidR="00024631" w:rsidRPr="006207D5">
        <w:rPr>
          <w:noProof/>
          <w:lang w:val="fr-FR" w:eastAsia="zh-TW"/>
        </w:rPr>
        <w:t>M</w:t>
      </w:r>
      <w:r w:rsidRPr="006207D5">
        <w:rPr>
          <w:noProof/>
          <w:lang w:val="fr-FR" w:eastAsia="zh-TW"/>
        </w:rPr>
        <w:t xml:space="preserve">otivateurs de </w:t>
      </w:r>
      <w:r w:rsidR="00024631" w:rsidRPr="006207D5">
        <w:rPr>
          <w:noProof/>
          <w:lang w:val="fr-FR" w:eastAsia="zh-TW"/>
        </w:rPr>
        <w:t>V</w:t>
      </w:r>
      <w:r w:rsidRPr="006207D5">
        <w:rPr>
          <w:noProof/>
          <w:lang w:val="fr-FR" w:eastAsia="zh-TW"/>
        </w:rPr>
        <w:t>olontaires</w:t>
      </w:r>
      <w:r w:rsidRPr="006207D5">
        <w:rPr>
          <w:rStyle w:val="FootnoteReference"/>
          <w:noProof/>
          <w:lang w:val="fr-FR" w:eastAsia="zh-TW"/>
        </w:rPr>
        <w:footnoteReference w:id="16"/>
      </w:r>
      <w:bookmarkEnd w:id="96"/>
      <w:bookmarkEnd w:id="97"/>
    </w:p>
    <w:p w14:paraId="4B2ABA1B" w14:textId="77777777" w:rsidR="009200BD" w:rsidRPr="006207D5" w:rsidRDefault="009200BD" w:rsidP="009200BD">
      <w:pPr>
        <w:pStyle w:val="Heading3"/>
        <w:ind w:left="1080" w:hanging="360"/>
        <w:rPr>
          <w:lang w:val="fr-FR"/>
        </w:rPr>
      </w:pPr>
      <w:r w:rsidRPr="006207D5">
        <w:rPr>
          <w:lang w:val="fr-FR"/>
        </w:rPr>
        <w:t xml:space="preserve">1. </w:t>
      </w:r>
      <w:r w:rsidRPr="006207D5">
        <w:rPr>
          <w:lang w:val="fr-FR"/>
        </w:rPr>
        <w:tab/>
        <w:t xml:space="preserve">Le </w:t>
      </w:r>
      <w:r w:rsidR="00024631" w:rsidRPr="006207D5">
        <w:rPr>
          <w:lang w:val="fr-FR"/>
        </w:rPr>
        <w:t>B</w:t>
      </w:r>
      <w:r w:rsidRPr="006207D5">
        <w:rPr>
          <w:lang w:val="fr-FR"/>
        </w:rPr>
        <w:t xml:space="preserve">esoin de </w:t>
      </w:r>
      <w:r w:rsidR="00024631" w:rsidRPr="006207D5">
        <w:rPr>
          <w:lang w:val="fr-FR"/>
        </w:rPr>
        <w:t>S</w:t>
      </w:r>
      <w:r w:rsidRPr="006207D5">
        <w:rPr>
          <w:lang w:val="fr-FR"/>
        </w:rPr>
        <w:t xml:space="preserve">e </w:t>
      </w:r>
      <w:r w:rsidR="00024631" w:rsidRPr="006207D5">
        <w:rPr>
          <w:lang w:val="fr-FR"/>
        </w:rPr>
        <w:t>S</w:t>
      </w:r>
      <w:r w:rsidRPr="006207D5">
        <w:rPr>
          <w:lang w:val="fr-FR"/>
        </w:rPr>
        <w:t xml:space="preserve">entir </w:t>
      </w:r>
      <w:r w:rsidR="00024631" w:rsidRPr="006207D5">
        <w:rPr>
          <w:lang w:val="fr-FR"/>
        </w:rPr>
        <w:t>C</w:t>
      </w:r>
      <w:r w:rsidRPr="006207D5">
        <w:rPr>
          <w:lang w:val="fr-FR"/>
        </w:rPr>
        <w:t>onnecté</w:t>
      </w:r>
    </w:p>
    <w:p w14:paraId="41327639" w14:textId="6479CAD4" w:rsidR="009200BD" w:rsidRPr="006207D5" w:rsidRDefault="009200BD" w:rsidP="00003C12">
      <w:pPr>
        <w:spacing w:after="120"/>
        <w:rPr>
          <w:rFonts w:ascii="Calibri" w:eastAsia="Calibri" w:hAnsi="Calibri"/>
          <w:b/>
          <w:noProof/>
          <w:lang w:val="fr-FR" w:eastAsia="zh-TW"/>
        </w:rPr>
      </w:pPr>
      <w:r w:rsidRPr="006207D5">
        <w:rPr>
          <w:rFonts w:ascii="Calibri" w:eastAsia="Calibri" w:hAnsi="Calibri"/>
          <w:noProof/>
          <w:lang w:val="fr-FR" w:eastAsia="zh-TW"/>
        </w:rPr>
        <w:t>Les trois relations qui affectent la connexion sont</w:t>
      </w:r>
      <w:r w:rsidR="00E40B43">
        <w:rPr>
          <w:rFonts w:ascii="Calibri" w:eastAsia="Calibri" w:hAnsi="Calibri"/>
          <w:noProof/>
          <w:lang w:val="fr-FR" w:eastAsia="zh-TW"/>
        </w:rPr>
        <w:t xml:space="preserve"> </w:t>
      </w:r>
      <w:r w:rsidRPr="006207D5">
        <w:rPr>
          <w:rFonts w:ascii="Calibri" w:eastAsia="Calibri" w:hAnsi="Calibri"/>
          <w:noProof/>
          <w:lang w:val="fr-FR" w:eastAsia="zh-TW"/>
        </w:rPr>
        <w:t xml:space="preserve">: </w:t>
      </w:r>
    </w:p>
    <w:p w14:paraId="47EE4F6F" w14:textId="02145F0C" w:rsidR="009200BD" w:rsidRPr="006207D5" w:rsidRDefault="009200BD" w:rsidP="00003C12">
      <w:pPr>
        <w:pStyle w:val="ListParagraph"/>
        <w:numPr>
          <w:ilvl w:val="0"/>
          <w:numId w:val="93"/>
        </w:numPr>
        <w:spacing w:after="120"/>
        <w:ind w:left="1080"/>
        <w:rPr>
          <w:rFonts w:ascii="Calibri" w:eastAsia="Calibri" w:hAnsi="Calibri"/>
          <w:noProof/>
          <w:kern w:val="0"/>
          <w:lang w:val="fr-FR" w:eastAsia="zh-TW"/>
        </w:rPr>
      </w:pPr>
      <w:r w:rsidRPr="006207D5">
        <w:rPr>
          <w:rFonts w:ascii="Calibri" w:eastAsia="Calibri" w:hAnsi="Calibri"/>
          <w:noProof/>
          <w:kern w:val="0"/>
          <w:lang w:val="fr-FR" w:eastAsia="zh-TW"/>
        </w:rPr>
        <w:t>Promo</w:t>
      </w:r>
      <w:r w:rsidR="00D6537D" w:rsidRPr="006207D5">
        <w:rPr>
          <w:rFonts w:ascii="Calibri" w:eastAsia="Calibri" w:hAnsi="Calibri"/>
          <w:noProof/>
          <w:kern w:val="0"/>
          <w:lang w:val="fr-FR" w:eastAsia="zh-TW"/>
        </w:rPr>
        <w:t>uvoir</w:t>
      </w:r>
      <w:r w:rsidRPr="006207D5">
        <w:rPr>
          <w:rFonts w:ascii="Calibri" w:eastAsia="Calibri" w:hAnsi="Calibri"/>
          <w:noProof/>
          <w:kern w:val="0"/>
          <w:lang w:val="fr-FR" w:eastAsia="zh-TW"/>
        </w:rPr>
        <w:t xml:space="preserve"> </w:t>
      </w:r>
      <w:r w:rsidR="00D6537D" w:rsidRPr="006207D5">
        <w:rPr>
          <w:rFonts w:ascii="Calibri" w:eastAsia="Calibri" w:hAnsi="Calibri"/>
          <w:noProof/>
          <w:kern w:val="0"/>
          <w:lang w:val="fr-FR" w:eastAsia="zh-TW"/>
        </w:rPr>
        <w:t>l</w:t>
      </w:r>
      <w:r w:rsidRPr="006207D5">
        <w:rPr>
          <w:rFonts w:ascii="Calibri" w:eastAsia="Calibri" w:hAnsi="Calibri"/>
          <w:noProof/>
          <w:kern w:val="0"/>
          <w:lang w:val="fr-FR" w:eastAsia="zh-TW"/>
        </w:rPr>
        <w:t xml:space="preserve">a relation entre le volontaire et son Promoteur </w:t>
      </w:r>
    </w:p>
    <w:p w14:paraId="1C6A304A" w14:textId="77777777" w:rsidR="009200BD" w:rsidRPr="006207D5" w:rsidRDefault="009200BD" w:rsidP="00003C12">
      <w:pPr>
        <w:pStyle w:val="ListParagraph"/>
        <w:numPr>
          <w:ilvl w:val="0"/>
          <w:numId w:val="93"/>
        </w:numPr>
        <w:spacing w:after="120"/>
        <w:ind w:left="1080"/>
        <w:rPr>
          <w:rFonts w:ascii="Calibri" w:eastAsia="Calibri" w:hAnsi="Calibri"/>
          <w:noProof/>
          <w:kern w:val="0"/>
          <w:lang w:val="fr-FR" w:eastAsia="zh-TW"/>
        </w:rPr>
      </w:pPr>
      <w:r w:rsidRPr="006207D5">
        <w:rPr>
          <w:rFonts w:ascii="Calibri" w:eastAsia="Calibri" w:hAnsi="Calibri"/>
          <w:noProof/>
          <w:kern w:val="0"/>
          <w:lang w:val="fr-FR" w:eastAsia="zh-TW"/>
        </w:rPr>
        <w:t>La relation entre le volontaire et les femmes dans sa communauté</w:t>
      </w:r>
    </w:p>
    <w:p w14:paraId="30CB4DFE" w14:textId="77777777" w:rsidR="009200BD" w:rsidRPr="006207D5" w:rsidRDefault="009200BD" w:rsidP="00E86CE6">
      <w:pPr>
        <w:pStyle w:val="ListParagraph"/>
        <w:numPr>
          <w:ilvl w:val="0"/>
          <w:numId w:val="93"/>
        </w:numPr>
        <w:ind w:left="1080"/>
        <w:rPr>
          <w:rFonts w:ascii="Calibri" w:eastAsia="Calibri" w:hAnsi="Calibri"/>
          <w:noProof/>
          <w:kern w:val="0"/>
          <w:lang w:val="fr-FR" w:eastAsia="zh-TW"/>
        </w:rPr>
      </w:pPr>
      <w:r w:rsidRPr="006207D5">
        <w:rPr>
          <w:rFonts w:ascii="Calibri" w:eastAsia="Calibri" w:hAnsi="Calibri"/>
          <w:noProof/>
          <w:kern w:val="0"/>
          <w:lang w:val="fr-FR" w:eastAsia="zh-TW"/>
        </w:rPr>
        <w:t>La relation que les volontaires établissent les unes avec les autres</w:t>
      </w:r>
    </w:p>
    <w:p w14:paraId="027BCB37" w14:textId="77777777" w:rsidR="009200BD" w:rsidRPr="006207D5" w:rsidRDefault="009200BD" w:rsidP="009200BD">
      <w:pPr>
        <w:pStyle w:val="Heading3"/>
        <w:ind w:left="1080" w:hanging="360"/>
        <w:rPr>
          <w:lang w:val="fr-FR"/>
        </w:rPr>
      </w:pPr>
      <w:r w:rsidRPr="006207D5">
        <w:rPr>
          <w:lang w:val="fr-FR"/>
        </w:rPr>
        <w:t xml:space="preserve">2. </w:t>
      </w:r>
      <w:r w:rsidRPr="006207D5">
        <w:rPr>
          <w:lang w:val="fr-FR"/>
        </w:rPr>
        <w:tab/>
        <w:t xml:space="preserve">Le </w:t>
      </w:r>
      <w:r w:rsidR="00024631" w:rsidRPr="006207D5">
        <w:rPr>
          <w:lang w:val="fr-FR"/>
        </w:rPr>
        <w:t>B</w:t>
      </w:r>
      <w:r w:rsidRPr="006207D5">
        <w:rPr>
          <w:lang w:val="fr-FR"/>
        </w:rPr>
        <w:t xml:space="preserve">esoin de </w:t>
      </w:r>
      <w:r w:rsidR="00024631" w:rsidRPr="006207D5">
        <w:rPr>
          <w:lang w:val="fr-FR"/>
        </w:rPr>
        <w:t>S</w:t>
      </w:r>
      <w:r w:rsidRPr="006207D5">
        <w:rPr>
          <w:lang w:val="fr-FR"/>
        </w:rPr>
        <w:t xml:space="preserve">e </w:t>
      </w:r>
      <w:r w:rsidR="00024631" w:rsidRPr="006207D5">
        <w:rPr>
          <w:lang w:val="fr-FR"/>
        </w:rPr>
        <w:t>S</w:t>
      </w:r>
      <w:r w:rsidRPr="006207D5">
        <w:rPr>
          <w:lang w:val="fr-FR"/>
        </w:rPr>
        <w:t xml:space="preserve">entir </w:t>
      </w:r>
      <w:r w:rsidR="00024631" w:rsidRPr="006207D5">
        <w:rPr>
          <w:lang w:val="fr-FR"/>
        </w:rPr>
        <w:t>A</w:t>
      </w:r>
      <w:r w:rsidRPr="006207D5">
        <w:rPr>
          <w:lang w:val="fr-FR"/>
        </w:rPr>
        <w:t>pprécié/</w:t>
      </w:r>
      <w:r w:rsidR="00024631" w:rsidRPr="006207D5">
        <w:rPr>
          <w:lang w:val="fr-FR"/>
        </w:rPr>
        <w:t>I</w:t>
      </w:r>
      <w:r w:rsidRPr="006207D5">
        <w:rPr>
          <w:lang w:val="fr-FR"/>
        </w:rPr>
        <w:t xml:space="preserve">mportant d’une </w:t>
      </w:r>
      <w:r w:rsidR="00024631" w:rsidRPr="006207D5">
        <w:rPr>
          <w:lang w:val="fr-FR"/>
        </w:rPr>
        <w:t>M</w:t>
      </w:r>
      <w:r w:rsidRPr="006207D5">
        <w:rPr>
          <w:lang w:val="fr-FR"/>
        </w:rPr>
        <w:t xml:space="preserve">anière </w:t>
      </w:r>
      <w:r w:rsidR="00024631" w:rsidRPr="006207D5">
        <w:rPr>
          <w:lang w:val="fr-FR"/>
        </w:rPr>
        <w:t>U</w:t>
      </w:r>
      <w:r w:rsidRPr="006207D5">
        <w:rPr>
          <w:lang w:val="fr-FR"/>
        </w:rPr>
        <w:t>nique</w:t>
      </w:r>
    </w:p>
    <w:p w14:paraId="622FAA76" w14:textId="77777777" w:rsidR="009200BD" w:rsidRPr="006207D5" w:rsidRDefault="009200BD" w:rsidP="00003C12">
      <w:pPr>
        <w:pStyle w:val="ListParagraph"/>
        <w:numPr>
          <w:ilvl w:val="0"/>
          <w:numId w:val="93"/>
        </w:numPr>
        <w:spacing w:after="120"/>
        <w:ind w:left="1080"/>
        <w:rPr>
          <w:rFonts w:ascii="Calibri" w:eastAsia="Calibri" w:hAnsi="Calibri"/>
          <w:noProof/>
          <w:kern w:val="0"/>
          <w:lang w:val="fr-FR" w:eastAsia="zh-TW"/>
        </w:rPr>
      </w:pPr>
      <w:r w:rsidRPr="006207D5">
        <w:rPr>
          <w:rFonts w:ascii="Calibri" w:eastAsia="Calibri" w:hAnsi="Calibri"/>
          <w:noProof/>
          <w:kern w:val="0"/>
          <w:lang w:val="fr-FR" w:eastAsia="zh-TW"/>
        </w:rPr>
        <w:t>Les membres d’équipe de Care Group se connaissent par leur nom aussi bien que sa situation familiale</w:t>
      </w:r>
    </w:p>
    <w:p w14:paraId="59AB5486" w14:textId="77777777" w:rsidR="009200BD" w:rsidRPr="006207D5" w:rsidRDefault="009200BD" w:rsidP="00003C12">
      <w:pPr>
        <w:pStyle w:val="ListParagraph"/>
        <w:numPr>
          <w:ilvl w:val="0"/>
          <w:numId w:val="93"/>
        </w:numPr>
        <w:spacing w:after="120"/>
        <w:ind w:left="1080"/>
        <w:rPr>
          <w:rFonts w:ascii="Calibri" w:eastAsia="Calibri" w:hAnsi="Calibri"/>
          <w:noProof/>
          <w:kern w:val="0"/>
          <w:lang w:val="fr-FR" w:eastAsia="zh-TW"/>
        </w:rPr>
      </w:pPr>
      <w:r w:rsidRPr="006207D5">
        <w:rPr>
          <w:rFonts w:ascii="Calibri" w:eastAsia="Calibri" w:hAnsi="Calibri"/>
          <w:noProof/>
          <w:kern w:val="0"/>
          <w:lang w:val="fr-FR" w:eastAsia="zh-TW"/>
        </w:rPr>
        <w:t>Les membres d’équipe de Care Group régulièrement louent le volontaire d’une manière sincère et régulière, en privé et devant les autres</w:t>
      </w:r>
    </w:p>
    <w:p w14:paraId="1CD6797D" w14:textId="77777777" w:rsidR="009200BD" w:rsidRPr="006207D5" w:rsidRDefault="009200BD" w:rsidP="00E86CE6">
      <w:pPr>
        <w:pStyle w:val="ListParagraph"/>
        <w:numPr>
          <w:ilvl w:val="0"/>
          <w:numId w:val="93"/>
        </w:numPr>
        <w:ind w:left="1080"/>
        <w:rPr>
          <w:rFonts w:ascii="Calibri" w:eastAsia="Calibri" w:hAnsi="Calibri"/>
          <w:noProof/>
          <w:kern w:val="0"/>
          <w:lang w:val="fr-FR" w:eastAsia="zh-TW"/>
        </w:rPr>
      </w:pPr>
      <w:r w:rsidRPr="006207D5">
        <w:rPr>
          <w:rFonts w:ascii="Calibri" w:eastAsia="Calibri" w:hAnsi="Calibri"/>
          <w:noProof/>
          <w:kern w:val="0"/>
          <w:lang w:val="fr-FR" w:eastAsia="zh-TW"/>
        </w:rPr>
        <w:t xml:space="preserve">Les promoteurs encouragent les forces des unes et des autres et montrent la tolérance et comprennent ses faiblesses. </w:t>
      </w:r>
    </w:p>
    <w:p w14:paraId="6AFF7DF5" w14:textId="77777777" w:rsidR="009200BD" w:rsidRPr="006207D5" w:rsidRDefault="009200BD" w:rsidP="009200BD">
      <w:pPr>
        <w:pStyle w:val="Heading3"/>
        <w:ind w:left="1080" w:hanging="360"/>
        <w:rPr>
          <w:lang w:val="fr-FR"/>
        </w:rPr>
      </w:pPr>
      <w:r w:rsidRPr="006207D5">
        <w:rPr>
          <w:lang w:val="fr-FR"/>
        </w:rPr>
        <w:t xml:space="preserve">3. </w:t>
      </w:r>
      <w:r w:rsidRPr="006207D5">
        <w:rPr>
          <w:lang w:val="fr-FR"/>
        </w:rPr>
        <w:tab/>
        <w:t xml:space="preserve">Le </w:t>
      </w:r>
      <w:r w:rsidR="00024631" w:rsidRPr="006207D5">
        <w:rPr>
          <w:lang w:val="fr-FR"/>
        </w:rPr>
        <w:t>B</w:t>
      </w:r>
      <w:r w:rsidRPr="006207D5">
        <w:rPr>
          <w:lang w:val="fr-FR"/>
        </w:rPr>
        <w:t xml:space="preserve">esoin de </w:t>
      </w:r>
      <w:r w:rsidR="00024631" w:rsidRPr="006207D5">
        <w:rPr>
          <w:lang w:val="fr-FR"/>
        </w:rPr>
        <w:t>S</w:t>
      </w:r>
      <w:r w:rsidRPr="006207D5">
        <w:rPr>
          <w:lang w:val="fr-FR"/>
        </w:rPr>
        <w:t xml:space="preserve">e </w:t>
      </w:r>
      <w:r w:rsidR="00024631" w:rsidRPr="006207D5">
        <w:rPr>
          <w:lang w:val="fr-FR"/>
        </w:rPr>
        <w:t>S</w:t>
      </w:r>
      <w:r w:rsidRPr="006207D5">
        <w:rPr>
          <w:lang w:val="fr-FR"/>
        </w:rPr>
        <w:t xml:space="preserve">entir </w:t>
      </w:r>
      <w:r w:rsidR="00024631" w:rsidRPr="006207D5">
        <w:rPr>
          <w:lang w:val="fr-FR"/>
        </w:rPr>
        <w:t>E</w:t>
      </w:r>
      <w:r w:rsidRPr="006207D5">
        <w:rPr>
          <w:lang w:val="fr-FR"/>
        </w:rPr>
        <w:t>fficace</w:t>
      </w:r>
    </w:p>
    <w:p w14:paraId="66902021" w14:textId="01BECDB4" w:rsidR="009200BD" w:rsidRPr="006207D5" w:rsidRDefault="009200BD" w:rsidP="00003C12">
      <w:pPr>
        <w:spacing w:after="120"/>
        <w:rPr>
          <w:noProof/>
          <w:lang w:val="fr-FR" w:eastAsia="zh-TW"/>
        </w:rPr>
      </w:pPr>
      <w:r w:rsidRPr="006207D5">
        <w:rPr>
          <w:noProof/>
          <w:lang w:val="fr-FR" w:eastAsia="zh-TW"/>
        </w:rPr>
        <w:t>Les matériels que le programme de Care Group utilise pour aider les volontaires à savoir qu’elles sont efficaces et font partie d’un programme efficace comprennent</w:t>
      </w:r>
      <w:r w:rsidR="00E40B43">
        <w:rPr>
          <w:noProof/>
          <w:lang w:val="fr-FR" w:eastAsia="zh-TW"/>
        </w:rPr>
        <w:t xml:space="preserve"> </w:t>
      </w:r>
      <w:r w:rsidRPr="006207D5">
        <w:rPr>
          <w:noProof/>
          <w:lang w:val="fr-FR" w:eastAsia="zh-TW"/>
        </w:rPr>
        <w:t>:</w:t>
      </w:r>
      <w:r w:rsidR="00A85BF6">
        <w:rPr>
          <w:noProof/>
          <w:lang w:val="fr-FR" w:eastAsia="zh-TW"/>
        </w:rPr>
        <w:t xml:space="preserve"> </w:t>
      </w:r>
    </w:p>
    <w:p w14:paraId="422D8335" w14:textId="628F071B" w:rsidR="009200BD" w:rsidRPr="006207D5" w:rsidRDefault="009200BD" w:rsidP="00003C12">
      <w:pPr>
        <w:pStyle w:val="ListParagraph"/>
        <w:numPr>
          <w:ilvl w:val="0"/>
          <w:numId w:val="93"/>
        </w:numPr>
        <w:spacing w:after="120"/>
        <w:ind w:left="1080"/>
        <w:rPr>
          <w:rFonts w:ascii="Calibri" w:eastAsia="Calibri" w:hAnsi="Calibri"/>
          <w:noProof/>
          <w:lang w:val="fr-FR" w:eastAsia="zh-TW"/>
        </w:rPr>
      </w:pPr>
      <w:r w:rsidRPr="006207D5">
        <w:rPr>
          <w:rFonts w:ascii="Calibri" w:eastAsia="Calibri" w:hAnsi="Calibri"/>
          <w:noProof/>
          <w:lang w:val="fr-FR" w:eastAsia="zh-TW"/>
        </w:rPr>
        <w:t xml:space="preserve">Formulaires de </w:t>
      </w:r>
      <w:r w:rsidR="00A51E7C" w:rsidRPr="006207D5">
        <w:rPr>
          <w:rFonts w:ascii="Calibri" w:eastAsia="Calibri" w:hAnsi="Calibri"/>
          <w:noProof/>
          <w:lang w:val="fr-FR" w:eastAsia="zh-TW"/>
        </w:rPr>
        <w:t>Supervision Formative</w:t>
      </w:r>
    </w:p>
    <w:p w14:paraId="670F4D56" w14:textId="77777777" w:rsidR="009200BD" w:rsidRPr="006207D5" w:rsidRDefault="009200BD" w:rsidP="00003C12">
      <w:pPr>
        <w:pStyle w:val="ListParagraph"/>
        <w:numPr>
          <w:ilvl w:val="0"/>
          <w:numId w:val="93"/>
        </w:numPr>
        <w:spacing w:after="120"/>
        <w:ind w:left="1080"/>
        <w:rPr>
          <w:rFonts w:ascii="Calibri" w:eastAsia="Calibri" w:hAnsi="Calibri"/>
          <w:noProof/>
          <w:lang w:val="fr-FR" w:eastAsia="zh-TW"/>
        </w:rPr>
      </w:pPr>
      <w:r w:rsidRPr="006207D5">
        <w:rPr>
          <w:rFonts w:ascii="Calibri" w:eastAsia="Calibri" w:hAnsi="Calibri"/>
          <w:noProof/>
          <w:lang w:val="fr-FR" w:eastAsia="zh-TW"/>
        </w:rPr>
        <w:t>Liste de contrôle pour l’amélioration de la qualité (LCAQ)</w:t>
      </w:r>
    </w:p>
    <w:p w14:paraId="5116C837" w14:textId="0B028A6E" w:rsidR="009200BD" w:rsidRPr="006207D5" w:rsidRDefault="009200BD" w:rsidP="00003C12">
      <w:pPr>
        <w:pStyle w:val="ListParagraph"/>
        <w:numPr>
          <w:ilvl w:val="0"/>
          <w:numId w:val="93"/>
        </w:numPr>
        <w:spacing w:after="120"/>
        <w:ind w:left="1080"/>
        <w:rPr>
          <w:rFonts w:ascii="Calibri" w:eastAsia="Calibri" w:hAnsi="Calibri"/>
          <w:noProof/>
          <w:lang w:val="fr-FR" w:eastAsia="zh-TW"/>
        </w:rPr>
      </w:pPr>
      <w:r w:rsidRPr="006207D5">
        <w:rPr>
          <w:rFonts w:ascii="Calibri" w:eastAsia="Calibri" w:hAnsi="Calibri"/>
          <w:noProof/>
          <w:lang w:val="fr-FR" w:eastAsia="zh-TW"/>
        </w:rPr>
        <w:t>Formation pré et post-tests</w:t>
      </w:r>
    </w:p>
    <w:p w14:paraId="720BB600" w14:textId="77777777" w:rsidR="009200BD" w:rsidRPr="006207D5" w:rsidRDefault="009200BD" w:rsidP="00003C12">
      <w:pPr>
        <w:pStyle w:val="ListParagraph"/>
        <w:numPr>
          <w:ilvl w:val="0"/>
          <w:numId w:val="93"/>
        </w:numPr>
        <w:spacing w:after="120"/>
        <w:ind w:left="1080"/>
        <w:rPr>
          <w:rFonts w:ascii="Calibri" w:eastAsia="Calibri" w:hAnsi="Calibri"/>
          <w:noProof/>
          <w:lang w:val="fr-FR" w:eastAsia="zh-TW"/>
        </w:rPr>
      </w:pPr>
      <w:r w:rsidRPr="006207D5">
        <w:rPr>
          <w:rFonts w:ascii="Calibri" w:eastAsia="Calibri" w:hAnsi="Calibri"/>
          <w:noProof/>
          <w:lang w:val="fr-FR" w:eastAsia="zh-TW"/>
        </w:rPr>
        <w:t>Matériels de suivi de changement de comportement</w:t>
      </w:r>
    </w:p>
    <w:p w14:paraId="46521DE7" w14:textId="77777777" w:rsidR="009200BD" w:rsidRPr="006207D5" w:rsidRDefault="009200BD" w:rsidP="00E86CE6">
      <w:pPr>
        <w:pStyle w:val="ListParagraph"/>
        <w:numPr>
          <w:ilvl w:val="0"/>
          <w:numId w:val="93"/>
        </w:numPr>
        <w:ind w:left="1080"/>
        <w:rPr>
          <w:rFonts w:ascii="Calibri" w:eastAsia="Calibri" w:hAnsi="Calibri"/>
          <w:noProof/>
          <w:lang w:val="fr-FR" w:eastAsia="zh-TW"/>
        </w:rPr>
      </w:pPr>
      <w:r w:rsidRPr="006207D5">
        <w:rPr>
          <w:rFonts w:ascii="Calibri" w:eastAsia="Calibri" w:hAnsi="Calibri"/>
          <w:noProof/>
          <w:lang w:val="fr-FR" w:eastAsia="zh-TW"/>
        </w:rPr>
        <w:t>Sondages des données de base et de suivi</w:t>
      </w:r>
    </w:p>
    <w:p w14:paraId="57520327" w14:textId="77777777" w:rsidR="009200BD" w:rsidRPr="006207D5" w:rsidRDefault="009200BD" w:rsidP="009200BD">
      <w:pPr>
        <w:overflowPunct/>
        <w:autoSpaceDE/>
        <w:autoSpaceDN/>
        <w:adjustRightInd/>
        <w:ind w:left="0"/>
        <w:rPr>
          <w:lang w:val="fr-FR"/>
        </w:rPr>
      </w:pPr>
      <w:r w:rsidRPr="006207D5">
        <w:rPr>
          <w:lang w:val="fr-FR"/>
        </w:rPr>
        <w:br w:type="page"/>
      </w:r>
    </w:p>
    <w:p w14:paraId="004FE004" w14:textId="2033853B" w:rsidR="009200BD" w:rsidRPr="006207D5" w:rsidRDefault="009200BD" w:rsidP="009200BD">
      <w:pPr>
        <w:pStyle w:val="Heading2"/>
        <w:rPr>
          <w:rFonts w:eastAsia="Calibri"/>
          <w:noProof/>
          <w:lang w:val="fr-FR" w:eastAsia="zh-TW"/>
        </w:rPr>
      </w:pPr>
      <w:bookmarkStart w:id="98" w:name="_Toc407739076"/>
      <w:r w:rsidRPr="006207D5">
        <w:rPr>
          <w:rFonts w:eastAsia="Calibri"/>
          <w:noProof/>
          <w:lang w:val="fr-FR" w:eastAsia="zh-TW"/>
        </w:rPr>
        <w:t xml:space="preserve">Leçon 7, </w:t>
      </w:r>
      <w:r w:rsidR="009954BF" w:rsidRPr="006207D5">
        <w:rPr>
          <w:rFonts w:eastAsia="Calibri"/>
          <w:noProof/>
          <w:lang w:val="fr-FR" w:eastAsia="zh-TW"/>
        </w:rPr>
        <w:t>Document</w:t>
      </w:r>
      <w:r w:rsidRPr="006207D5">
        <w:rPr>
          <w:rFonts w:eastAsia="Calibri"/>
          <w:noProof/>
          <w:lang w:val="fr-FR" w:eastAsia="zh-TW"/>
        </w:rPr>
        <w:t xml:space="preserve"> 3</w:t>
      </w:r>
      <w:r w:rsidR="00E40B43">
        <w:rPr>
          <w:rFonts w:eastAsia="Calibri"/>
          <w:noProof/>
          <w:lang w:val="fr-FR" w:eastAsia="zh-TW"/>
        </w:rPr>
        <w:t xml:space="preserve"> </w:t>
      </w:r>
      <w:r w:rsidRPr="006207D5">
        <w:rPr>
          <w:rFonts w:eastAsia="Calibri"/>
          <w:noProof/>
          <w:lang w:val="fr-FR" w:eastAsia="zh-TW"/>
        </w:rPr>
        <w:t xml:space="preserve">: Idées sur des </w:t>
      </w:r>
      <w:r w:rsidR="00024631" w:rsidRPr="006207D5">
        <w:rPr>
          <w:rFonts w:eastAsia="Calibri"/>
          <w:noProof/>
          <w:lang w:val="fr-FR" w:eastAsia="zh-TW"/>
        </w:rPr>
        <w:t>M</w:t>
      </w:r>
      <w:r w:rsidRPr="006207D5">
        <w:rPr>
          <w:rFonts w:eastAsia="Calibri"/>
          <w:noProof/>
          <w:lang w:val="fr-FR" w:eastAsia="zh-TW"/>
        </w:rPr>
        <w:t>oyens d’</w:t>
      </w:r>
      <w:r w:rsidR="00024631" w:rsidRPr="006207D5">
        <w:rPr>
          <w:rFonts w:eastAsia="Calibri"/>
          <w:noProof/>
          <w:lang w:val="fr-FR" w:eastAsia="zh-TW"/>
        </w:rPr>
        <w:t>A</w:t>
      </w:r>
      <w:r w:rsidRPr="006207D5">
        <w:rPr>
          <w:rFonts w:eastAsia="Calibri"/>
          <w:noProof/>
          <w:lang w:val="fr-FR" w:eastAsia="zh-TW"/>
        </w:rPr>
        <w:t xml:space="preserve">ider les </w:t>
      </w:r>
      <w:r w:rsidR="00024631" w:rsidRPr="006207D5">
        <w:rPr>
          <w:rFonts w:eastAsia="Calibri"/>
          <w:noProof/>
          <w:lang w:val="fr-FR" w:eastAsia="zh-TW"/>
        </w:rPr>
        <w:t>V</w:t>
      </w:r>
      <w:r w:rsidRPr="006207D5">
        <w:rPr>
          <w:rFonts w:eastAsia="Calibri"/>
          <w:noProof/>
          <w:lang w:val="fr-FR" w:eastAsia="zh-TW"/>
        </w:rPr>
        <w:t xml:space="preserve">olontaires à </w:t>
      </w:r>
      <w:r w:rsidR="00024631" w:rsidRPr="006207D5">
        <w:rPr>
          <w:rFonts w:eastAsia="Calibri"/>
          <w:noProof/>
          <w:lang w:val="fr-FR" w:eastAsia="zh-TW"/>
        </w:rPr>
        <w:t>S</w:t>
      </w:r>
      <w:r w:rsidRPr="006207D5">
        <w:rPr>
          <w:rFonts w:eastAsia="Calibri"/>
          <w:noProof/>
          <w:lang w:val="fr-FR" w:eastAsia="zh-TW"/>
        </w:rPr>
        <w:t xml:space="preserve">e </w:t>
      </w:r>
      <w:r w:rsidR="00024631" w:rsidRPr="006207D5">
        <w:rPr>
          <w:rFonts w:eastAsia="Calibri"/>
          <w:noProof/>
          <w:lang w:val="fr-FR" w:eastAsia="zh-TW"/>
        </w:rPr>
        <w:t>S</w:t>
      </w:r>
      <w:r w:rsidRPr="006207D5">
        <w:rPr>
          <w:rFonts w:eastAsia="Calibri"/>
          <w:noProof/>
          <w:lang w:val="fr-FR" w:eastAsia="zh-TW"/>
        </w:rPr>
        <w:t xml:space="preserve">entir </w:t>
      </w:r>
      <w:r w:rsidR="00024631" w:rsidRPr="006207D5">
        <w:rPr>
          <w:rFonts w:eastAsia="Calibri"/>
          <w:noProof/>
          <w:lang w:val="fr-FR" w:eastAsia="zh-TW"/>
        </w:rPr>
        <w:t>C</w:t>
      </w:r>
      <w:r w:rsidRPr="006207D5">
        <w:rPr>
          <w:rFonts w:eastAsia="Calibri"/>
          <w:noProof/>
          <w:lang w:val="fr-FR" w:eastAsia="zh-TW"/>
        </w:rPr>
        <w:t xml:space="preserve">onnectés, </w:t>
      </w:r>
      <w:r w:rsidR="00024631" w:rsidRPr="006207D5">
        <w:rPr>
          <w:rFonts w:eastAsia="Calibri"/>
          <w:noProof/>
          <w:lang w:val="fr-FR" w:eastAsia="zh-TW"/>
        </w:rPr>
        <w:t>A</w:t>
      </w:r>
      <w:r w:rsidRPr="006207D5">
        <w:rPr>
          <w:rFonts w:eastAsia="Calibri"/>
          <w:noProof/>
          <w:lang w:val="fr-FR" w:eastAsia="zh-TW"/>
        </w:rPr>
        <w:t xml:space="preserve">ppréciés et </w:t>
      </w:r>
      <w:r w:rsidR="00024631" w:rsidRPr="006207D5">
        <w:rPr>
          <w:rFonts w:eastAsia="Calibri"/>
          <w:noProof/>
          <w:lang w:val="fr-FR" w:eastAsia="zh-TW"/>
        </w:rPr>
        <w:t>E</w:t>
      </w:r>
      <w:r w:rsidRPr="006207D5">
        <w:rPr>
          <w:rFonts w:eastAsia="Calibri"/>
          <w:noProof/>
          <w:lang w:val="fr-FR" w:eastAsia="zh-TW"/>
        </w:rPr>
        <w:t>fficaces</w:t>
      </w:r>
      <w:bookmarkEnd w:id="98"/>
    </w:p>
    <w:p w14:paraId="13519BB3" w14:textId="77777777" w:rsidR="009200BD" w:rsidRPr="006207D5" w:rsidRDefault="009200BD" w:rsidP="009200BD">
      <w:pPr>
        <w:pStyle w:val="Heading3"/>
        <w:rPr>
          <w:lang w:val="fr-FR"/>
        </w:rPr>
      </w:pPr>
      <w:r w:rsidRPr="006207D5">
        <w:rPr>
          <w:lang w:val="fr-FR"/>
        </w:rPr>
        <w:t xml:space="preserve">Moyens pour se </w:t>
      </w:r>
      <w:r w:rsidR="00024631" w:rsidRPr="006207D5">
        <w:rPr>
          <w:lang w:val="fr-FR"/>
        </w:rPr>
        <w:t>S</w:t>
      </w:r>
      <w:r w:rsidRPr="006207D5">
        <w:rPr>
          <w:lang w:val="fr-FR"/>
        </w:rPr>
        <w:t xml:space="preserve">entir </w:t>
      </w:r>
      <w:r w:rsidR="00024631" w:rsidRPr="006207D5">
        <w:rPr>
          <w:lang w:val="fr-FR"/>
        </w:rPr>
        <w:t>C</w:t>
      </w:r>
      <w:r w:rsidRPr="006207D5">
        <w:rPr>
          <w:lang w:val="fr-FR"/>
        </w:rPr>
        <w:t>onnecté</w:t>
      </w:r>
    </w:p>
    <w:p w14:paraId="3CCED5E1"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 xml:space="preserve">Célébrez les réalisations du groupe, telles que le fait de reconnaître quand tous les volontaires de Care Group sont présents (VCG) à trois réunions d’affilée. </w:t>
      </w:r>
    </w:p>
    <w:p w14:paraId="65EFF541" w14:textId="56E1B9CA"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Invitez les invités spéciaux aux rencontres de Care Group (CG) qui peuvent parler sur comment le programme les a impacté personnellement, tels que les témoignages des membres de la communauté qui ont vu la malnutrition diminuée dans leurs maisons.</w:t>
      </w:r>
      <w:r w:rsidR="00A85BF6">
        <w:rPr>
          <w:noProof/>
          <w:kern w:val="0"/>
          <w:lang w:val="fr-FR" w:eastAsia="zh-TW"/>
        </w:rPr>
        <w:t xml:space="preserve"> </w:t>
      </w:r>
    </w:p>
    <w:p w14:paraId="41A0ACD5"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Donnez des biens aux VCG (tels que casquettes et chemises) qui les identifient comme une partie du plus grand groupe</w:t>
      </w:r>
      <w:r w:rsidR="001B70B0" w:rsidRPr="006207D5">
        <w:rPr>
          <w:noProof/>
          <w:kern w:val="0"/>
          <w:lang w:val="fr-FR" w:eastAsia="zh-TW"/>
        </w:rPr>
        <w:t>.</w:t>
      </w:r>
    </w:p>
    <w:p w14:paraId="4C1348A3" w14:textId="2CA15892"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Tenez des rencontres régulières des agents pour que les VCG aient l’occasion de poser des questions, clarifiez leurs rôles et participez dans les prises de décision.</w:t>
      </w:r>
      <w:r w:rsidR="00A85BF6">
        <w:rPr>
          <w:noProof/>
          <w:kern w:val="0"/>
          <w:lang w:val="fr-FR" w:eastAsia="zh-TW"/>
        </w:rPr>
        <w:t xml:space="preserve"> </w:t>
      </w:r>
    </w:p>
    <w:p w14:paraId="1AD66637"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 xml:space="preserve">Parlez avec la direction du projet les préoccupations que les VCG évoquent pendant les rencontres pour qu’ils sentent que leurs voix sont importantes. </w:t>
      </w:r>
    </w:p>
    <w:p w14:paraId="2E1C0D05"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 xml:space="preserve">Elaborez une identité du programme, par exemple en utilisant des slogans, des phrases de l’équipe et un nom formel du programme. </w:t>
      </w:r>
    </w:p>
    <w:p w14:paraId="052C45C6"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 xml:space="preserve">Partagez les évènements de la vie, tels que les mariages ou funérailles ensemble. Encouragez un environnement où les VCG peuvent se soutenir les uns les autres à travers ces évènements de la vie. </w:t>
      </w:r>
    </w:p>
    <w:p w14:paraId="0E7D5EF3"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 xml:space="preserve">Arrangez des visites </w:t>
      </w:r>
      <w:r w:rsidR="00D6537D" w:rsidRPr="006207D5">
        <w:rPr>
          <w:noProof/>
          <w:kern w:val="0"/>
          <w:lang w:val="fr-FR" w:eastAsia="zh-TW"/>
        </w:rPr>
        <w:t xml:space="preserve">d’echanges ou </w:t>
      </w:r>
      <w:r w:rsidRPr="006207D5">
        <w:rPr>
          <w:noProof/>
          <w:kern w:val="0"/>
          <w:lang w:val="fr-FR" w:eastAsia="zh-TW"/>
        </w:rPr>
        <w:t xml:space="preserve">de site sur d’autres programmes pour que les VCG puissent avoir une meilleure compréhension de la grande image des choses pour lesquelles ils sont en train de travailler. </w:t>
      </w:r>
    </w:p>
    <w:p w14:paraId="7AB05595" w14:textId="77777777" w:rsidR="009200BD" w:rsidRPr="006207D5" w:rsidRDefault="009200BD" w:rsidP="009200BD">
      <w:pPr>
        <w:pStyle w:val="Heading3"/>
        <w:rPr>
          <w:lang w:val="fr-FR"/>
        </w:rPr>
      </w:pPr>
      <w:r w:rsidRPr="006207D5">
        <w:rPr>
          <w:lang w:val="fr-FR"/>
        </w:rPr>
        <w:t xml:space="preserve">Moyens de </w:t>
      </w:r>
      <w:r w:rsidR="00024631" w:rsidRPr="006207D5">
        <w:rPr>
          <w:lang w:val="fr-FR"/>
        </w:rPr>
        <w:t>S</w:t>
      </w:r>
      <w:r w:rsidRPr="006207D5">
        <w:rPr>
          <w:lang w:val="fr-FR"/>
        </w:rPr>
        <w:t xml:space="preserve">e </w:t>
      </w:r>
      <w:r w:rsidR="00024631" w:rsidRPr="006207D5">
        <w:rPr>
          <w:lang w:val="fr-FR"/>
        </w:rPr>
        <w:t>S</w:t>
      </w:r>
      <w:r w:rsidRPr="006207D5">
        <w:rPr>
          <w:lang w:val="fr-FR"/>
        </w:rPr>
        <w:t xml:space="preserve">entir </w:t>
      </w:r>
      <w:r w:rsidR="00024631" w:rsidRPr="006207D5">
        <w:rPr>
          <w:lang w:val="fr-FR"/>
        </w:rPr>
        <w:t>A</w:t>
      </w:r>
      <w:r w:rsidRPr="006207D5">
        <w:rPr>
          <w:lang w:val="fr-FR"/>
        </w:rPr>
        <w:t>pprécié/</w:t>
      </w:r>
      <w:r w:rsidR="00024631" w:rsidRPr="006207D5">
        <w:rPr>
          <w:lang w:val="fr-FR"/>
        </w:rPr>
        <w:t>I</w:t>
      </w:r>
      <w:r w:rsidRPr="006207D5">
        <w:rPr>
          <w:lang w:val="fr-FR"/>
        </w:rPr>
        <w:t xml:space="preserve">mportant d’une </w:t>
      </w:r>
      <w:r w:rsidR="00024631" w:rsidRPr="006207D5">
        <w:rPr>
          <w:lang w:val="fr-FR"/>
        </w:rPr>
        <w:t>M</w:t>
      </w:r>
      <w:r w:rsidRPr="006207D5">
        <w:rPr>
          <w:lang w:val="fr-FR"/>
        </w:rPr>
        <w:t xml:space="preserve">anière </w:t>
      </w:r>
      <w:r w:rsidR="00024631" w:rsidRPr="006207D5">
        <w:rPr>
          <w:lang w:val="fr-FR"/>
        </w:rPr>
        <w:t>U</w:t>
      </w:r>
      <w:r w:rsidRPr="006207D5">
        <w:rPr>
          <w:lang w:val="fr-FR"/>
        </w:rPr>
        <w:t xml:space="preserve">nique </w:t>
      </w:r>
    </w:p>
    <w:p w14:paraId="59D03601" w14:textId="6B28C049"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 xml:space="preserve">Identifiez un </w:t>
      </w:r>
      <w:r w:rsidR="00E40B43">
        <w:rPr>
          <w:noProof/>
          <w:kern w:val="0"/>
          <w:lang w:val="fr-FR" w:eastAsia="zh-TW"/>
        </w:rPr>
        <w:t>« </w:t>
      </w:r>
      <w:r w:rsidRPr="006207D5">
        <w:rPr>
          <w:noProof/>
          <w:kern w:val="0"/>
          <w:lang w:val="fr-FR" w:eastAsia="zh-TW"/>
        </w:rPr>
        <w:t>Care Group du Mois</w:t>
      </w:r>
      <w:r w:rsidR="00E40B43">
        <w:rPr>
          <w:noProof/>
          <w:kern w:val="0"/>
          <w:lang w:val="fr-FR" w:eastAsia="zh-TW"/>
        </w:rPr>
        <w:t> »</w:t>
      </w:r>
      <w:r w:rsidRPr="006207D5">
        <w:rPr>
          <w:noProof/>
          <w:kern w:val="0"/>
          <w:lang w:val="fr-FR" w:eastAsia="zh-TW"/>
        </w:rPr>
        <w:t xml:space="preserve"> qui doit être reconnu pendant une rencontre mensuelle. Spécifiez les raisons pour lesquelles les volontaires ont reçu le prix. </w:t>
      </w:r>
    </w:p>
    <w:p w14:paraId="23B4AE64" w14:textId="3A2F1218"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Faites une rotation des rôles spéciales (par exemple secrétaire du comité) pour que plus de personnes aient l’opportunité de tenir des postes uniques</w:t>
      </w:r>
      <w:r w:rsidR="00E40B43">
        <w:rPr>
          <w:noProof/>
          <w:kern w:val="0"/>
          <w:lang w:val="fr-FR" w:eastAsia="zh-TW"/>
        </w:rPr>
        <w:t>.</w:t>
      </w:r>
    </w:p>
    <w:p w14:paraId="6592E6A0" w14:textId="3AD60420"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Exprimez une préoccupation pour les besoins individuels des volontaires</w:t>
      </w:r>
      <w:r w:rsidR="00E40B43">
        <w:rPr>
          <w:noProof/>
          <w:kern w:val="0"/>
          <w:lang w:val="fr-FR" w:eastAsia="zh-TW"/>
        </w:rPr>
        <w:t>.</w:t>
      </w:r>
    </w:p>
    <w:p w14:paraId="4FA68016" w14:textId="3F691E8F"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Chaque année, passez du temps en discutant sur les choses positives que les Promoteurs ont vu dans les vies des volontaires</w:t>
      </w:r>
      <w:r w:rsidR="00E40B43">
        <w:rPr>
          <w:noProof/>
          <w:kern w:val="0"/>
          <w:lang w:val="fr-FR" w:eastAsia="zh-TW"/>
        </w:rPr>
        <w:t>.</w:t>
      </w:r>
    </w:p>
    <w:p w14:paraId="418C9E6A" w14:textId="32D8973F"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Organisez une célébration spéciale chaque année</w:t>
      </w:r>
      <w:r w:rsidR="00E40B43">
        <w:rPr>
          <w:noProof/>
          <w:kern w:val="0"/>
          <w:lang w:val="fr-FR" w:eastAsia="zh-TW"/>
        </w:rPr>
        <w:t>.</w:t>
      </w:r>
    </w:p>
    <w:p w14:paraId="4AA61ADB" w14:textId="54D60DB4"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Donnez des certificats ou distinction honorifique annuels qui mettent en exergue les qualités spéciales des volontaires (par exemple, la plus inspirationnelle)</w:t>
      </w:r>
      <w:r w:rsidR="00E40B43">
        <w:rPr>
          <w:noProof/>
          <w:kern w:val="0"/>
          <w:lang w:val="fr-FR" w:eastAsia="zh-TW"/>
        </w:rPr>
        <w:t>.</w:t>
      </w:r>
    </w:p>
    <w:p w14:paraId="61610EEF"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Cherchez à connaître le nom de chaque volontaire, appelez-la par son nom, et remerciez-la régulièrement.</w:t>
      </w:r>
    </w:p>
    <w:p w14:paraId="6386DCAF" w14:textId="65825A7B"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Pendant les rencontres de CG, accordez du temps pour que les volontaires puissent avoir l’opportunité d’exprimer leurs expériences, défis et préocccupations individuels</w:t>
      </w:r>
      <w:r w:rsidR="00E40B43">
        <w:rPr>
          <w:noProof/>
          <w:kern w:val="0"/>
          <w:lang w:val="fr-FR" w:eastAsia="zh-TW"/>
        </w:rPr>
        <w:t>.</w:t>
      </w:r>
    </w:p>
    <w:p w14:paraId="47CD1B10" w14:textId="77777777" w:rsidR="009200BD" w:rsidRPr="006207D5" w:rsidRDefault="009200BD" w:rsidP="00E86CE6">
      <w:pPr>
        <w:pStyle w:val="ListParagraph"/>
        <w:numPr>
          <w:ilvl w:val="0"/>
          <w:numId w:val="94"/>
        </w:numPr>
        <w:spacing w:after="120"/>
        <w:ind w:left="1080"/>
        <w:rPr>
          <w:noProof/>
          <w:kern w:val="0"/>
          <w:lang w:val="fr-FR" w:eastAsia="zh-TW"/>
        </w:rPr>
      </w:pPr>
      <w:r w:rsidRPr="006207D5">
        <w:rPr>
          <w:noProof/>
          <w:kern w:val="0"/>
          <w:lang w:val="fr-FR" w:eastAsia="zh-TW"/>
        </w:rPr>
        <w:t>Partagez ensemble les évènements de la vie tels que les mariages ou funérailles. Encouragez un environnement où les VCG peuvent soutenir les uns les autres à travers ces évènements de la vie.</w:t>
      </w:r>
    </w:p>
    <w:p w14:paraId="22940776" w14:textId="77777777" w:rsidR="009200BD" w:rsidRPr="006207D5" w:rsidRDefault="009200BD" w:rsidP="009200BD">
      <w:pPr>
        <w:pStyle w:val="Heading3"/>
        <w:rPr>
          <w:lang w:val="fr-FR"/>
        </w:rPr>
      </w:pPr>
      <w:r w:rsidRPr="006207D5">
        <w:rPr>
          <w:lang w:val="fr-FR"/>
        </w:rPr>
        <w:t xml:space="preserve">Moyens de </w:t>
      </w:r>
      <w:r w:rsidR="00024631" w:rsidRPr="006207D5">
        <w:rPr>
          <w:lang w:val="fr-FR"/>
        </w:rPr>
        <w:t>S</w:t>
      </w:r>
      <w:r w:rsidRPr="006207D5">
        <w:rPr>
          <w:lang w:val="fr-FR"/>
        </w:rPr>
        <w:t xml:space="preserve">e </w:t>
      </w:r>
      <w:r w:rsidR="00024631" w:rsidRPr="006207D5">
        <w:rPr>
          <w:lang w:val="fr-FR"/>
        </w:rPr>
        <w:t>S</w:t>
      </w:r>
      <w:r w:rsidRPr="006207D5">
        <w:rPr>
          <w:lang w:val="fr-FR"/>
        </w:rPr>
        <w:t xml:space="preserve">entir </w:t>
      </w:r>
      <w:r w:rsidR="00024631" w:rsidRPr="006207D5">
        <w:rPr>
          <w:lang w:val="fr-FR"/>
        </w:rPr>
        <w:t>E</w:t>
      </w:r>
      <w:r w:rsidRPr="006207D5">
        <w:rPr>
          <w:lang w:val="fr-FR"/>
        </w:rPr>
        <w:t>fficace</w:t>
      </w:r>
    </w:p>
    <w:p w14:paraId="23EEFAC2" w14:textId="77777777"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 xml:space="preserve">Dites aux volontaires ou membres de la communauté de partager des témoignages sur comment le programme a changé leurs vies. </w:t>
      </w:r>
    </w:p>
    <w:p w14:paraId="2216A37E" w14:textId="77777777"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Donnez des feedback consistants et objectifs sur la performance de chaque volontaire</w:t>
      </w:r>
      <w:r w:rsidR="001B70B0" w:rsidRPr="006207D5">
        <w:rPr>
          <w:noProof/>
          <w:kern w:val="0"/>
          <w:lang w:val="fr-FR" w:eastAsia="zh-TW"/>
        </w:rPr>
        <w:t>.</w:t>
      </w:r>
    </w:p>
    <w:p w14:paraId="598AE965" w14:textId="77777777"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 xml:space="preserve">Organisez des célébrations annuelles au niveau de la communauté pour partager les résultats du programme et pour reconnaître ce qui a été accompli au cours de l’année précédente. </w:t>
      </w:r>
    </w:p>
    <w:p w14:paraId="4128B29D" w14:textId="29432F16"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Invitez les leaders locaux à donner des mots d’encouragement</w:t>
      </w:r>
      <w:r w:rsidR="00E40B43">
        <w:rPr>
          <w:noProof/>
          <w:kern w:val="0"/>
          <w:lang w:val="fr-FR" w:eastAsia="zh-TW"/>
        </w:rPr>
        <w:t>.</w:t>
      </w:r>
    </w:p>
    <w:p w14:paraId="51591297" w14:textId="1565947A"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Dites aux volontaires de donner leurs opinions quand vous décidez comment faire face</w:t>
      </w:r>
      <w:r w:rsidR="00A85BF6">
        <w:rPr>
          <w:noProof/>
          <w:kern w:val="0"/>
          <w:lang w:val="fr-FR" w:eastAsia="zh-TW"/>
        </w:rPr>
        <w:t xml:space="preserve"> </w:t>
      </w:r>
      <w:r w:rsidRPr="006207D5">
        <w:rPr>
          <w:noProof/>
          <w:kern w:val="0"/>
          <w:lang w:val="fr-FR" w:eastAsia="zh-TW"/>
        </w:rPr>
        <w:t>à des besoins spéciaux d’un bénéficiaire.</w:t>
      </w:r>
    </w:p>
    <w:p w14:paraId="612B17B9" w14:textId="117235B0"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Faites des posters qui montrent le progrès des volontaires vers les cibles</w:t>
      </w:r>
      <w:r w:rsidR="00E40B43">
        <w:rPr>
          <w:noProof/>
          <w:kern w:val="0"/>
          <w:lang w:val="fr-FR" w:eastAsia="zh-TW"/>
        </w:rPr>
        <w:t>.</w:t>
      </w:r>
    </w:p>
    <w:p w14:paraId="4D3A117D" w14:textId="77777777"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 xml:space="preserve">Accrochez une bannière pour célébrer les grandes réalisations. </w:t>
      </w:r>
    </w:p>
    <w:p w14:paraId="47BDB6DC" w14:textId="77777777"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Permettez aux volontaires de savoir quand une personne venant de l’extérieur de la communauté remarque leur travail</w:t>
      </w:r>
      <w:r w:rsidR="001B70B0" w:rsidRPr="006207D5">
        <w:rPr>
          <w:noProof/>
          <w:kern w:val="0"/>
          <w:lang w:val="fr-FR" w:eastAsia="zh-TW"/>
        </w:rPr>
        <w:t>.</w:t>
      </w:r>
    </w:p>
    <w:p w14:paraId="541CF694" w14:textId="77777777" w:rsidR="009200BD" w:rsidRPr="006207D5" w:rsidRDefault="009200BD" w:rsidP="00E86CE6">
      <w:pPr>
        <w:pStyle w:val="ListParagraph"/>
        <w:numPr>
          <w:ilvl w:val="0"/>
          <w:numId w:val="95"/>
        </w:numPr>
        <w:ind w:left="1080"/>
        <w:rPr>
          <w:noProof/>
          <w:kern w:val="0"/>
          <w:lang w:val="fr-FR" w:eastAsia="zh-TW"/>
        </w:rPr>
      </w:pPr>
      <w:r w:rsidRPr="006207D5">
        <w:rPr>
          <w:noProof/>
          <w:kern w:val="0"/>
          <w:lang w:val="fr-FR" w:eastAsia="zh-TW"/>
        </w:rPr>
        <w:t>Pendant la formation de chaque volontaire, donnez des informations trimestrielles sur les évaluations récentes, visites de terrain ou sondages</w:t>
      </w:r>
      <w:r w:rsidR="001B70B0" w:rsidRPr="006207D5">
        <w:rPr>
          <w:noProof/>
          <w:kern w:val="0"/>
          <w:lang w:val="fr-FR" w:eastAsia="zh-TW"/>
        </w:rPr>
        <w:t>.</w:t>
      </w:r>
    </w:p>
    <w:p w14:paraId="762C71BD" w14:textId="77777777" w:rsidR="009200BD" w:rsidRPr="006207D5" w:rsidRDefault="009200BD" w:rsidP="00E86CE6">
      <w:pPr>
        <w:pStyle w:val="ListParagraph"/>
        <w:numPr>
          <w:ilvl w:val="0"/>
          <w:numId w:val="95"/>
        </w:numPr>
        <w:ind w:left="1080"/>
        <w:rPr>
          <w:noProof/>
          <w:kern w:val="0"/>
          <w:lang w:val="fr-FR" w:eastAsia="zh-TW"/>
        </w:rPr>
        <w:sectPr w:rsidR="009200BD" w:rsidRPr="006207D5" w:rsidSect="00EA3843">
          <w:headerReference w:type="even" r:id="rId61"/>
          <w:headerReference w:type="default" r:id="rId62"/>
          <w:type w:val="nextColumn"/>
          <w:pgSz w:w="12240" w:h="15840"/>
          <w:pgMar w:top="1440" w:right="1440" w:bottom="1440" w:left="1440" w:header="720" w:footer="720" w:gutter="0"/>
          <w:cols w:space="720"/>
          <w:docGrid w:linePitch="360"/>
        </w:sectPr>
      </w:pPr>
      <w:r w:rsidRPr="006207D5">
        <w:rPr>
          <w:noProof/>
          <w:kern w:val="0"/>
          <w:lang w:val="fr-FR" w:eastAsia="zh-TW"/>
        </w:rPr>
        <w:t xml:space="preserve">Tenez des discussions où les volontaires peuvent partager leurs histoires de succès les uns avec les autres. Très souvent, nous nous focalisons sur les troubles que nous avons, mais nous devons avoir un équilibre. Parfois, nous devons connaître les succès pour rester motivés. </w:t>
      </w:r>
    </w:p>
    <w:p w14:paraId="22146808" w14:textId="7B6D1320" w:rsidR="009200BD" w:rsidRPr="006207D5" w:rsidRDefault="00E40B43" w:rsidP="009200BD">
      <w:pPr>
        <w:pStyle w:val="Heading1"/>
        <w:rPr>
          <w:lang w:val="fr-FR"/>
        </w:rPr>
      </w:pPr>
      <w:bookmarkStart w:id="99" w:name="_Toc407739077"/>
      <w:r>
        <w:rPr>
          <w:lang w:val="fr-FR"/>
        </w:rPr>
        <w:t>L</w:t>
      </w:r>
      <w:r w:rsidR="009200BD" w:rsidRPr="006207D5">
        <w:rPr>
          <w:lang w:val="fr-FR"/>
        </w:rPr>
        <w:t>eçon 8</w:t>
      </w:r>
      <w:r w:rsidR="00703414">
        <w:rPr>
          <w:lang w:val="fr-FR"/>
        </w:rPr>
        <w:t xml:space="preserve"> </w:t>
      </w:r>
      <w:r w:rsidR="009200BD" w:rsidRPr="006207D5">
        <w:rPr>
          <w:lang w:val="fr-FR"/>
        </w:rPr>
        <w:t xml:space="preserve">: Changement de </w:t>
      </w:r>
      <w:r>
        <w:rPr>
          <w:lang w:val="fr-FR"/>
        </w:rPr>
        <w:t>C</w:t>
      </w:r>
      <w:r w:rsidR="009200BD" w:rsidRPr="006207D5">
        <w:rPr>
          <w:lang w:val="fr-FR"/>
        </w:rPr>
        <w:t xml:space="preserve">omportement et </w:t>
      </w:r>
      <w:r>
        <w:rPr>
          <w:lang w:val="fr-FR"/>
        </w:rPr>
        <w:t>C</w:t>
      </w:r>
      <w:r w:rsidR="009200BD" w:rsidRPr="006207D5">
        <w:rPr>
          <w:lang w:val="fr-FR"/>
        </w:rPr>
        <w:t xml:space="preserve">are </w:t>
      </w:r>
      <w:r>
        <w:rPr>
          <w:lang w:val="fr-FR"/>
        </w:rPr>
        <w:t>G</w:t>
      </w:r>
      <w:r w:rsidR="009200BD" w:rsidRPr="006207D5">
        <w:rPr>
          <w:lang w:val="fr-FR"/>
        </w:rPr>
        <w:t>roups</w:t>
      </w:r>
      <w:r w:rsidR="00703414">
        <w:rPr>
          <w:lang w:val="fr-FR"/>
        </w:rPr>
        <w:t xml:space="preserve"> </w:t>
      </w:r>
      <w:r w:rsidR="009200BD" w:rsidRPr="006207D5">
        <w:rPr>
          <w:lang w:val="fr-FR"/>
        </w:rPr>
        <w:t xml:space="preserve">: </w:t>
      </w:r>
      <w:r>
        <w:rPr>
          <w:lang w:val="fr-FR"/>
        </w:rPr>
        <w:t>C</w:t>
      </w:r>
      <w:r w:rsidR="009200BD" w:rsidRPr="006207D5">
        <w:rPr>
          <w:lang w:val="fr-FR"/>
        </w:rPr>
        <w:t xml:space="preserve">e </w:t>
      </w:r>
      <w:r>
        <w:rPr>
          <w:lang w:val="fr-FR"/>
        </w:rPr>
        <w:t>Q</w:t>
      </w:r>
      <w:r w:rsidR="009200BD" w:rsidRPr="006207D5">
        <w:rPr>
          <w:lang w:val="fr-FR"/>
        </w:rPr>
        <w:t xml:space="preserve">ui se </w:t>
      </w:r>
      <w:r>
        <w:rPr>
          <w:lang w:val="fr-FR"/>
        </w:rPr>
        <w:t>P</w:t>
      </w:r>
      <w:r w:rsidR="009200BD" w:rsidRPr="006207D5">
        <w:rPr>
          <w:lang w:val="fr-FR"/>
        </w:rPr>
        <w:t>ass</w:t>
      </w:r>
      <w:r w:rsidR="007130BE">
        <w:rPr>
          <w:lang w:val="fr-FR"/>
        </w:rPr>
        <w:t>é</w:t>
      </w:r>
      <w:r w:rsidR="009200BD" w:rsidRPr="006207D5">
        <w:rPr>
          <w:lang w:val="fr-FR"/>
        </w:rPr>
        <w:t xml:space="preserve"> dans une </w:t>
      </w:r>
      <w:r>
        <w:rPr>
          <w:lang w:val="fr-FR"/>
        </w:rPr>
        <w:t>R</w:t>
      </w:r>
      <w:r w:rsidR="009200BD" w:rsidRPr="006207D5">
        <w:rPr>
          <w:lang w:val="fr-FR"/>
        </w:rPr>
        <w:t xml:space="preserve">encontre de </w:t>
      </w:r>
      <w:r>
        <w:rPr>
          <w:lang w:val="fr-FR"/>
        </w:rPr>
        <w:t>C</w:t>
      </w:r>
      <w:r w:rsidR="009200BD" w:rsidRPr="006207D5">
        <w:rPr>
          <w:lang w:val="fr-FR"/>
        </w:rPr>
        <w:t xml:space="preserve">are </w:t>
      </w:r>
      <w:r>
        <w:rPr>
          <w:lang w:val="fr-FR"/>
        </w:rPr>
        <w:t>G</w:t>
      </w:r>
      <w:r w:rsidR="009200BD" w:rsidRPr="006207D5">
        <w:rPr>
          <w:lang w:val="fr-FR"/>
        </w:rPr>
        <w:t xml:space="preserve">roup, </w:t>
      </w:r>
      <w:r>
        <w:rPr>
          <w:lang w:val="fr-FR"/>
        </w:rPr>
        <w:t>R</w:t>
      </w:r>
      <w:r w:rsidR="009200BD" w:rsidRPr="006207D5">
        <w:rPr>
          <w:lang w:val="fr-FR"/>
        </w:rPr>
        <w:t xml:space="preserve">encontre de </w:t>
      </w:r>
      <w:r>
        <w:rPr>
          <w:lang w:val="fr-FR"/>
        </w:rPr>
        <w:t>G</w:t>
      </w:r>
      <w:r w:rsidR="009200BD" w:rsidRPr="006207D5">
        <w:rPr>
          <w:lang w:val="fr-FR"/>
        </w:rPr>
        <w:t xml:space="preserve">roupe de </w:t>
      </w:r>
      <w:r>
        <w:rPr>
          <w:lang w:val="fr-FR"/>
        </w:rPr>
        <w:t>V</w:t>
      </w:r>
      <w:r w:rsidR="009200BD" w:rsidRPr="006207D5">
        <w:rPr>
          <w:lang w:val="fr-FR"/>
        </w:rPr>
        <w:t xml:space="preserve">oisinage et </w:t>
      </w:r>
      <w:r>
        <w:rPr>
          <w:lang w:val="fr-FR"/>
        </w:rPr>
        <w:t>V</w:t>
      </w:r>
      <w:r w:rsidR="009200BD" w:rsidRPr="006207D5">
        <w:rPr>
          <w:lang w:val="fr-FR"/>
        </w:rPr>
        <w:t xml:space="preserve">isite </w:t>
      </w:r>
      <w:r w:rsidR="007130BE">
        <w:rPr>
          <w:lang w:val="fr-FR"/>
        </w:rPr>
        <w:t>à</w:t>
      </w:r>
      <w:r w:rsidR="009200BD" w:rsidRPr="006207D5">
        <w:rPr>
          <w:lang w:val="fr-FR"/>
        </w:rPr>
        <w:t xml:space="preserve"> </w:t>
      </w:r>
      <w:r>
        <w:rPr>
          <w:lang w:val="fr-FR"/>
        </w:rPr>
        <w:t>D</w:t>
      </w:r>
      <w:r w:rsidR="009200BD" w:rsidRPr="006207D5">
        <w:rPr>
          <w:lang w:val="fr-FR"/>
        </w:rPr>
        <w:t>omicile</w:t>
      </w:r>
      <w:bookmarkEnd w:id="99"/>
    </w:p>
    <w:tbl>
      <w:tblPr>
        <w:tblStyle w:val="TableGrid"/>
        <w:tblW w:w="0" w:type="auto"/>
        <w:tblInd w:w="720" w:type="dxa"/>
        <w:tblLook w:val="04A0" w:firstRow="1" w:lastRow="0" w:firstColumn="1" w:lastColumn="0" w:noHBand="0" w:noVBand="1"/>
      </w:tblPr>
      <w:tblGrid>
        <w:gridCol w:w="8640"/>
      </w:tblGrid>
      <w:tr w:rsidR="009200BD" w:rsidRPr="009B577B" w14:paraId="452BB2BF" w14:textId="77777777" w:rsidTr="00003C12">
        <w:tc>
          <w:tcPr>
            <w:tcW w:w="9576" w:type="dxa"/>
            <w:tcBorders>
              <w:top w:val="nil"/>
              <w:left w:val="nil"/>
              <w:bottom w:val="nil"/>
              <w:right w:val="nil"/>
            </w:tcBorders>
            <w:shd w:val="clear" w:color="auto" w:fill="E2C082"/>
          </w:tcPr>
          <w:p w14:paraId="03E7C4DD"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b/>
                <w:lang w:val="fr-FR"/>
              </w:rPr>
              <w:t xml:space="preserve">Objectifs </w:t>
            </w:r>
            <w:r w:rsidR="0089051A" w:rsidRPr="006207D5">
              <w:rPr>
                <w:rFonts w:ascii="Calibri" w:hAnsi="Calibri" w:cs="Calibri"/>
                <w:b/>
                <w:lang w:val="fr-FR"/>
              </w:rPr>
              <w:t>B</w:t>
            </w:r>
            <w:r w:rsidRPr="006207D5">
              <w:rPr>
                <w:rFonts w:ascii="Calibri" w:hAnsi="Calibri" w:cs="Calibri"/>
                <w:b/>
                <w:lang w:val="fr-FR"/>
              </w:rPr>
              <w:t>asés sur l’</w:t>
            </w:r>
            <w:r w:rsidR="0089051A" w:rsidRPr="006207D5">
              <w:rPr>
                <w:rFonts w:ascii="Calibri" w:hAnsi="Calibri" w:cs="Calibri"/>
                <w:b/>
                <w:lang w:val="fr-FR"/>
              </w:rPr>
              <w:t>A</w:t>
            </w:r>
            <w:r w:rsidRPr="006207D5">
              <w:rPr>
                <w:rFonts w:ascii="Calibri" w:hAnsi="Calibri" w:cs="Calibri"/>
                <w:b/>
                <w:lang w:val="fr-FR"/>
              </w:rPr>
              <w:t>ccomplissement</w:t>
            </w:r>
          </w:p>
          <w:p w14:paraId="6D781079" w14:textId="3686CD8F" w:rsidR="009200BD" w:rsidRPr="006207D5" w:rsidRDefault="009200BD" w:rsidP="007056F3">
            <w:pPr>
              <w:spacing w:before="60" w:after="60"/>
              <w:ind w:left="0"/>
              <w:rPr>
                <w:rFonts w:ascii="Calibri" w:hAnsi="Calibri" w:cs="Calibri"/>
                <w:lang w:val="fr-FR"/>
              </w:rPr>
            </w:pPr>
            <w:r w:rsidRPr="006207D5">
              <w:rPr>
                <w:rFonts w:ascii="Calibri" w:hAnsi="Calibri" w:cs="Calibri"/>
                <w:lang w:val="fr-FR"/>
              </w:rPr>
              <w:t>A la fin de cette leçon, les partic</w:t>
            </w:r>
            <w:r w:rsidR="00874DD6" w:rsidRPr="006207D5">
              <w:rPr>
                <w:rFonts w:ascii="Calibri" w:hAnsi="Calibri" w:cs="Calibri"/>
                <w:lang w:val="fr-FR"/>
              </w:rPr>
              <w:t>i</w:t>
            </w:r>
            <w:r w:rsidRPr="006207D5">
              <w:rPr>
                <w:rFonts w:ascii="Calibri" w:hAnsi="Calibri" w:cs="Calibri"/>
                <w:lang w:val="fr-FR"/>
              </w:rPr>
              <w:t>pants auront</w:t>
            </w:r>
            <w:r w:rsidR="00E40B43">
              <w:rPr>
                <w:rFonts w:ascii="Calibri" w:hAnsi="Calibri" w:cs="Calibri"/>
                <w:lang w:val="fr-FR"/>
              </w:rPr>
              <w:t xml:space="preserve"> </w:t>
            </w:r>
            <w:r w:rsidRPr="006207D5">
              <w:rPr>
                <w:rFonts w:ascii="Calibri" w:hAnsi="Calibri" w:cs="Calibri"/>
                <w:lang w:val="fr-FR"/>
              </w:rPr>
              <w:t>:</w:t>
            </w:r>
          </w:p>
          <w:p w14:paraId="321CE905" w14:textId="77777777"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Nommé les deux responsabilités les plus critiques de changement de comportement des Promoteurs et volontaires de Care Group (VCG)</w:t>
            </w:r>
          </w:p>
          <w:p w14:paraId="1A24306C" w14:textId="77777777"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Revu le plan d’une série typique de modules de rencontres de Care Group (CG)</w:t>
            </w:r>
          </w:p>
          <w:p w14:paraId="79625D46" w14:textId="77777777"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Identifié les différents éléments d’une leçon typique de CG</w:t>
            </w:r>
          </w:p>
          <w:p w14:paraId="4DA12F8E" w14:textId="77777777"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Fait correspondre les indications des étapes d’une rencontre de CG</w:t>
            </w:r>
          </w:p>
          <w:p w14:paraId="3BAA2E6E" w14:textId="2410760C"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 xml:space="preserve">Revu le programme de rencontre </w:t>
            </w:r>
            <w:r w:rsidR="00C71407" w:rsidRPr="006207D5">
              <w:rPr>
                <w:rFonts w:ascii="Calibri" w:hAnsi="Calibri" w:cs="Calibri"/>
                <w:lang w:val="fr-FR"/>
              </w:rPr>
              <w:t>bimensuelle</w:t>
            </w:r>
            <w:r w:rsidRPr="006207D5">
              <w:rPr>
                <w:rFonts w:ascii="Calibri" w:hAnsi="Calibri" w:cs="Calibri"/>
                <w:lang w:val="fr-FR"/>
              </w:rPr>
              <w:t xml:space="preserve"> entre les Superviseurs et Promoteurs</w:t>
            </w:r>
          </w:p>
          <w:p w14:paraId="0AC4159E" w14:textId="77777777" w:rsidR="009200BD" w:rsidRPr="006207D5" w:rsidRDefault="00CA4156" w:rsidP="00E86CE6">
            <w:pPr>
              <w:pStyle w:val="ListParagraph"/>
              <w:numPr>
                <w:ilvl w:val="0"/>
                <w:numId w:val="96"/>
              </w:numPr>
              <w:spacing w:before="60" w:after="60"/>
              <w:ind w:left="288" w:hanging="288"/>
              <w:rPr>
                <w:rFonts w:ascii="Calibri" w:hAnsi="Calibri" w:cs="Calibri"/>
                <w:lang w:val="fr-FR"/>
              </w:rPr>
            </w:pPr>
            <w:r w:rsidRPr="00003C12">
              <w:rPr>
                <w:rFonts w:ascii="Calibri" w:hAnsi="Calibri" w:cs="Calibri"/>
                <w:lang w:val="fr-FR"/>
              </w:rPr>
              <w:t>Contrasté</w:t>
            </w:r>
            <w:r w:rsidR="009200BD" w:rsidRPr="006207D5">
              <w:rPr>
                <w:rFonts w:ascii="Calibri" w:hAnsi="Calibri" w:cs="Calibri"/>
                <w:lang w:val="fr-FR"/>
              </w:rPr>
              <w:t xml:space="preserve"> les diffé</w:t>
            </w:r>
            <w:r w:rsidR="00416AB3" w:rsidRPr="006207D5">
              <w:rPr>
                <w:rFonts w:ascii="Calibri" w:hAnsi="Calibri" w:cs="Calibri"/>
                <w:lang w:val="fr-FR"/>
              </w:rPr>
              <w:t>r</w:t>
            </w:r>
            <w:r w:rsidR="009200BD" w:rsidRPr="006207D5">
              <w:rPr>
                <w:rFonts w:ascii="Calibri" w:hAnsi="Calibri" w:cs="Calibri"/>
                <w:lang w:val="fr-FR"/>
              </w:rPr>
              <w:t>ents types de rencontres</w:t>
            </w:r>
          </w:p>
          <w:p w14:paraId="1F7E1835" w14:textId="77777777" w:rsidR="009200BD" w:rsidRPr="006207D5" w:rsidRDefault="009200BD" w:rsidP="007056F3">
            <w:pPr>
              <w:spacing w:before="240" w:after="60"/>
              <w:ind w:left="0"/>
              <w:rPr>
                <w:rFonts w:ascii="Calibri" w:hAnsi="Calibri" w:cs="Calibri"/>
                <w:lang w:val="fr-FR"/>
              </w:rPr>
            </w:pPr>
            <w:r w:rsidRPr="006207D5">
              <w:rPr>
                <w:rFonts w:ascii="Calibri" w:hAnsi="Calibri" w:cs="Calibri"/>
                <w:b/>
                <w:lang w:val="fr-FR"/>
              </w:rPr>
              <w:t>Durée</w:t>
            </w:r>
          </w:p>
          <w:p w14:paraId="43735982" w14:textId="77777777" w:rsidR="009200BD" w:rsidRPr="006207D5" w:rsidRDefault="009200BD" w:rsidP="007056F3">
            <w:pPr>
              <w:spacing w:before="60" w:after="60"/>
              <w:ind w:left="0"/>
              <w:rPr>
                <w:rFonts w:ascii="Calibri" w:hAnsi="Calibri" w:cs="Calibri"/>
                <w:lang w:val="fr-FR"/>
              </w:rPr>
            </w:pPr>
            <w:r w:rsidRPr="006207D5">
              <w:rPr>
                <w:rFonts w:ascii="Calibri" w:hAnsi="Calibri" w:cs="Calibri"/>
                <w:lang w:val="fr-FR"/>
              </w:rPr>
              <w:t>1 heure 30</w:t>
            </w:r>
            <w:r w:rsidRPr="006207D5">
              <w:rPr>
                <w:rFonts w:ascii="Calibri" w:hAnsi="Calibri" w:cs="Calibri"/>
                <w:b/>
                <w:lang w:val="fr-FR"/>
              </w:rPr>
              <w:t xml:space="preserve"> </w:t>
            </w:r>
            <w:r w:rsidRPr="006207D5">
              <w:rPr>
                <w:rFonts w:ascii="Calibri" w:hAnsi="Calibri" w:cs="Calibri"/>
                <w:lang w:val="fr-FR"/>
              </w:rPr>
              <w:t>minutes</w:t>
            </w:r>
          </w:p>
          <w:p w14:paraId="3B3DA92B"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 xml:space="preserve">Matériels </w:t>
            </w:r>
            <w:r w:rsidR="00024631" w:rsidRPr="006207D5">
              <w:rPr>
                <w:rFonts w:ascii="Calibri" w:hAnsi="Calibri" w:cs="Calibri"/>
                <w:b/>
                <w:lang w:val="fr-FR"/>
              </w:rPr>
              <w:t>N</w:t>
            </w:r>
            <w:r w:rsidRPr="006207D5">
              <w:rPr>
                <w:rFonts w:ascii="Calibri" w:hAnsi="Calibri" w:cs="Calibri"/>
                <w:b/>
                <w:lang w:val="fr-FR"/>
              </w:rPr>
              <w:t>écessaires</w:t>
            </w:r>
            <w:r w:rsidRPr="006207D5">
              <w:rPr>
                <w:rFonts w:ascii="Calibri" w:hAnsi="Calibri" w:cs="Calibri"/>
                <w:b/>
                <w:vertAlign w:val="superscript"/>
                <w:lang w:val="fr-FR"/>
              </w:rPr>
              <w:footnoteReference w:id="17"/>
            </w:r>
          </w:p>
          <w:p w14:paraId="478FA166" w14:textId="77777777" w:rsidR="009200BD" w:rsidRPr="006207D5" w:rsidRDefault="009200BD" w:rsidP="00E86CE6">
            <w:pPr>
              <w:pStyle w:val="ListParagraph"/>
              <w:numPr>
                <w:ilvl w:val="0"/>
                <w:numId w:val="96"/>
              </w:numPr>
              <w:spacing w:before="60" w:after="60"/>
              <w:ind w:left="288" w:hanging="288"/>
              <w:rPr>
                <w:rFonts w:ascii="Calibri" w:hAnsi="Calibri" w:cs="Calibri"/>
                <w:iCs/>
                <w:lang w:val="fr-FR"/>
              </w:rPr>
            </w:pPr>
            <w:r w:rsidRPr="006207D5">
              <w:rPr>
                <w:rFonts w:ascii="Calibri" w:hAnsi="Calibri" w:cs="Calibri"/>
                <w:iCs/>
                <w:lang w:val="fr-FR"/>
              </w:rPr>
              <w:t>Flip chart et marqueurs</w:t>
            </w:r>
          </w:p>
          <w:p w14:paraId="6C2FAA88" w14:textId="43B50475"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 xml:space="preserve">Leçon 8, </w:t>
            </w:r>
            <w:r w:rsidR="009954BF" w:rsidRPr="006207D5">
              <w:rPr>
                <w:rFonts w:ascii="Calibri" w:hAnsi="Calibri" w:cs="Calibri"/>
                <w:lang w:val="fr-FR"/>
              </w:rPr>
              <w:t>Document</w:t>
            </w:r>
            <w:r w:rsidRPr="006207D5">
              <w:rPr>
                <w:rFonts w:ascii="Calibri" w:hAnsi="Calibri" w:cs="Calibri"/>
                <w:lang w:val="fr-FR"/>
              </w:rPr>
              <w:t xml:space="preserve"> 1</w:t>
            </w:r>
            <w:r w:rsidR="00703414">
              <w:rPr>
                <w:rFonts w:ascii="Calibri" w:hAnsi="Calibri" w:cs="Calibri"/>
                <w:lang w:val="fr-FR"/>
              </w:rPr>
              <w:t xml:space="preserve"> </w:t>
            </w:r>
            <w:r w:rsidRPr="006207D5">
              <w:rPr>
                <w:rFonts w:ascii="Calibri" w:hAnsi="Calibri" w:cs="Calibri"/>
                <w:lang w:val="fr-FR"/>
              </w:rPr>
              <w:t xml:space="preserve">: Exemples de </w:t>
            </w:r>
            <w:r w:rsidR="00024631" w:rsidRPr="006207D5">
              <w:rPr>
                <w:rFonts w:ascii="Calibri" w:hAnsi="Calibri" w:cs="Calibri"/>
                <w:lang w:val="fr-FR"/>
              </w:rPr>
              <w:t>M</w:t>
            </w:r>
            <w:r w:rsidRPr="006207D5">
              <w:rPr>
                <w:rFonts w:ascii="Calibri" w:hAnsi="Calibri" w:cs="Calibri"/>
                <w:lang w:val="fr-FR"/>
              </w:rPr>
              <w:t xml:space="preserve">odules et </w:t>
            </w:r>
            <w:r w:rsidR="00024631" w:rsidRPr="006207D5">
              <w:rPr>
                <w:rFonts w:ascii="Calibri" w:hAnsi="Calibri" w:cs="Calibri"/>
                <w:lang w:val="fr-FR"/>
              </w:rPr>
              <w:t>P</w:t>
            </w:r>
            <w:r w:rsidRPr="006207D5">
              <w:rPr>
                <w:rFonts w:ascii="Calibri" w:hAnsi="Calibri" w:cs="Calibri"/>
                <w:lang w:val="fr-FR"/>
              </w:rPr>
              <w:t xml:space="preserve">lan de </w:t>
            </w:r>
            <w:r w:rsidR="00024631" w:rsidRPr="006207D5">
              <w:rPr>
                <w:rFonts w:ascii="Calibri" w:hAnsi="Calibri" w:cs="Calibri"/>
                <w:lang w:val="fr-FR"/>
              </w:rPr>
              <w:t>L</w:t>
            </w:r>
            <w:r w:rsidRPr="006207D5">
              <w:rPr>
                <w:rFonts w:ascii="Calibri" w:hAnsi="Calibri" w:cs="Calibri"/>
                <w:lang w:val="fr-FR"/>
              </w:rPr>
              <w:t>eçon</w:t>
            </w:r>
          </w:p>
          <w:p w14:paraId="7BAE137F" w14:textId="1278E0FC"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lang w:val="fr-FR"/>
              </w:rPr>
              <w:t xml:space="preserve">Leçon 8, </w:t>
            </w:r>
            <w:r w:rsidR="009954BF" w:rsidRPr="006207D5">
              <w:rPr>
                <w:lang w:val="fr-FR"/>
              </w:rPr>
              <w:t>Document</w:t>
            </w:r>
            <w:r w:rsidRPr="006207D5">
              <w:rPr>
                <w:lang w:val="fr-FR"/>
              </w:rPr>
              <w:t xml:space="preserve"> 2</w:t>
            </w:r>
            <w:r w:rsidR="00703414">
              <w:rPr>
                <w:lang w:val="fr-FR"/>
              </w:rPr>
              <w:t xml:space="preserve"> </w:t>
            </w:r>
            <w:r w:rsidRPr="006207D5">
              <w:rPr>
                <w:lang w:val="fr-FR"/>
              </w:rPr>
              <w:t xml:space="preserve">: </w:t>
            </w:r>
            <w:r w:rsidR="002068E1" w:rsidRPr="006207D5">
              <w:rPr>
                <w:lang w:val="fr-FR"/>
              </w:rPr>
              <w:t>Étapes</w:t>
            </w:r>
            <w:r w:rsidRPr="006207D5">
              <w:rPr>
                <w:lang w:val="fr-FR"/>
              </w:rPr>
              <w:t xml:space="preserve"> de </w:t>
            </w:r>
            <w:r w:rsidR="00024631" w:rsidRPr="006207D5">
              <w:rPr>
                <w:lang w:val="fr-FR"/>
              </w:rPr>
              <w:t>L</w:t>
            </w:r>
            <w:r w:rsidRPr="006207D5">
              <w:rPr>
                <w:lang w:val="fr-FR"/>
              </w:rPr>
              <w:t>eçon de Care Group et Groupe de Voisinage</w:t>
            </w:r>
          </w:p>
          <w:p w14:paraId="602EE526" w14:textId="425BED47"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 xml:space="preserve">Leçon 8, </w:t>
            </w:r>
            <w:r w:rsidR="009954BF" w:rsidRPr="006207D5">
              <w:rPr>
                <w:rFonts w:ascii="Calibri" w:hAnsi="Calibri" w:cs="Calibri"/>
                <w:lang w:val="fr-FR"/>
              </w:rPr>
              <w:t>Document</w:t>
            </w:r>
            <w:r w:rsidRPr="006207D5">
              <w:rPr>
                <w:rFonts w:ascii="Calibri" w:hAnsi="Calibri" w:cs="Calibri"/>
                <w:lang w:val="fr-FR"/>
              </w:rPr>
              <w:t xml:space="preserve"> 3</w:t>
            </w:r>
            <w:r w:rsidR="00703414">
              <w:rPr>
                <w:rFonts w:ascii="Calibri" w:hAnsi="Calibri" w:cs="Calibri"/>
                <w:lang w:val="fr-FR"/>
              </w:rPr>
              <w:t xml:space="preserve"> </w:t>
            </w:r>
            <w:r w:rsidRPr="006207D5">
              <w:rPr>
                <w:rFonts w:ascii="Calibri" w:hAnsi="Calibri" w:cs="Calibri"/>
                <w:lang w:val="fr-FR"/>
              </w:rPr>
              <w:t xml:space="preserve">: Indications de </w:t>
            </w:r>
            <w:r w:rsidR="00024631" w:rsidRPr="006207D5">
              <w:rPr>
                <w:rFonts w:ascii="Calibri" w:hAnsi="Calibri" w:cs="Calibri"/>
                <w:lang w:val="fr-FR"/>
              </w:rPr>
              <w:t>F</w:t>
            </w:r>
            <w:r w:rsidRPr="006207D5">
              <w:rPr>
                <w:rFonts w:ascii="Calibri" w:hAnsi="Calibri" w:cs="Calibri"/>
                <w:lang w:val="fr-FR"/>
              </w:rPr>
              <w:t xml:space="preserve">acilitation de </w:t>
            </w:r>
            <w:r w:rsidR="00024631" w:rsidRPr="006207D5">
              <w:rPr>
                <w:rFonts w:ascii="Calibri" w:hAnsi="Calibri" w:cs="Calibri"/>
                <w:lang w:val="fr-FR"/>
              </w:rPr>
              <w:t>L</w:t>
            </w:r>
            <w:r w:rsidRPr="006207D5">
              <w:rPr>
                <w:rFonts w:ascii="Calibri" w:hAnsi="Calibri" w:cs="Calibri"/>
                <w:lang w:val="fr-FR"/>
              </w:rPr>
              <w:t>eçon (faire 5-6 copies et découpez les images à part sans les titres des étapes)</w:t>
            </w:r>
          </w:p>
          <w:p w14:paraId="0219BFF2" w14:textId="77777777"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 xml:space="preserve">Versions de grande échelle de chaque indication de facilitation comme trouvé dans la </w:t>
            </w:r>
            <w:r w:rsidR="00A5075D" w:rsidRPr="006207D5">
              <w:rPr>
                <w:rFonts w:ascii="Calibri" w:hAnsi="Calibri" w:cs="Calibri"/>
                <w:lang w:val="fr-FR"/>
              </w:rPr>
              <w:t>Leçon</w:t>
            </w:r>
            <w:r w:rsidRPr="006207D5">
              <w:rPr>
                <w:rFonts w:ascii="Calibri" w:hAnsi="Calibri" w:cs="Calibri"/>
                <w:lang w:val="fr-FR"/>
              </w:rPr>
              <w:t xml:space="preserve"> 8, </w:t>
            </w:r>
            <w:r w:rsidR="009954BF" w:rsidRPr="006207D5">
              <w:rPr>
                <w:rFonts w:ascii="Calibri" w:hAnsi="Calibri" w:cs="Calibri"/>
                <w:lang w:val="fr-FR"/>
              </w:rPr>
              <w:t>Document</w:t>
            </w:r>
            <w:r w:rsidRPr="006207D5">
              <w:rPr>
                <w:rFonts w:ascii="Calibri" w:hAnsi="Calibri" w:cs="Calibri"/>
                <w:lang w:val="fr-FR"/>
              </w:rPr>
              <w:t xml:space="preserve"> 3</w:t>
            </w:r>
          </w:p>
          <w:p w14:paraId="30E551ED" w14:textId="5BAA8C71" w:rsidR="009200BD" w:rsidRPr="006207D5" w:rsidRDefault="009200BD" w:rsidP="00E86CE6">
            <w:pPr>
              <w:pStyle w:val="ListParagraph"/>
              <w:numPr>
                <w:ilvl w:val="0"/>
                <w:numId w:val="96"/>
              </w:numPr>
              <w:spacing w:before="60" w:after="60"/>
              <w:ind w:left="288" w:hanging="288"/>
              <w:rPr>
                <w:rFonts w:ascii="Calibri" w:hAnsi="Calibri" w:cs="Calibri"/>
                <w:lang w:val="fr-FR"/>
              </w:rPr>
            </w:pPr>
            <w:r w:rsidRPr="006207D5">
              <w:rPr>
                <w:rFonts w:ascii="Calibri" w:hAnsi="Calibri" w:cs="Calibri"/>
                <w:lang w:val="fr-FR"/>
              </w:rPr>
              <w:t xml:space="preserve">Leçon 8, </w:t>
            </w:r>
            <w:r w:rsidR="009954BF" w:rsidRPr="006207D5">
              <w:rPr>
                <w:rFonts w:ascii="Calibri" w:hAnsi="Calibri" w:cs="Calibri"/>
                <w:lang w:val="fr-FR"/>
              </w:rPr>
              <w:t>Document</w:t>
            </w:r>
            <w:r w:rsidRPr="006207D5">
              <w:rPr>
                <w:rFonts w:ascii="Calibri" w:hAnsi="Calibri" w:cs="Calibri"/>
                <w:lang w:val="fr-FR"/>
              </w:rPr>
              <w:t xml:space="preserve"> 4</w:t>
            </w:r>
            <w:r w:rsidR="00703414">
              <w:rPr>
                <w:rFonts w:ascii="Calibri" w:hAnsi="Calibri" w:cs="Calibri"/>
                <w:lang w:val="fr-FR"/>
              </w:rPr>
              <w:t xml:space="preserve"> </w:t>
            </w:r>
            <w:r w:rsidRPr="006207D5">
              <w:rPr>
                <w:rFonts w:ascii="Calibri" w:hAnsi="Calibri" w:cs="Calibri"/>
                <w:lang w:val="fr-FR"/>
              </w:rPr>
              <w:t xml:space="preserve">: Structure de </w:t>
            </w:r>
            <w:r w:rsidR="00024631" w:rsidRPr="006207D5">
              <w:rPr>
                <w:rFonts w:ascii="Calibri" w:hAnsi="Calibri" w:cs="Calibri"/>
                <w:lang w:val="fr-FR"/>
              </w:rPr>
              <w:t>R</w:t>
            </w:r>
            <w:r w:rsidRPr="006207D5">
              <w:rPr>
                <w:rFonts w:ascii="Calibri" w:hAnsi="Calibri" w:cs="Calibri"/>
                <w:lang w:val="fr-FR"/>
              </w:rPr>
              <w:t xml:space="preserve">encontre </w:t>
            </w:r>
            <w:r w:rsidR="00C71407" w:rsidRPr="006207D5">
              <w:rPr>
                <w:rFonts w:ascii="Calibri" w:hAnsi="Calibri" w:cs="Calibri"/>
                <w:lang w:val="fr-FR"/>
              </w:rPr>
              <w:t>Bimensuelle</w:t>
            </w:r>
            <w:r w:rsidRPr="006207D5">
              <w:rPr>
                <w:rFonts w:ascii="Calibri" w:hAnsi="Calibri" w:cs="Calibri"/>
                <w:lang w:val="fr-FR"/>
              </w:rPr>
              <w:t xml:space="preserve"> de </w:t>
            </w:r>
            <w:r w:rsidR="00024631" w:rsidRPr="006207D5">
              <w:rPr>
                <w:rFonts w:ascii="Calibri" w:hAnsi="Calibri" w:cs="Calibri"/>
                <w:lang w:val="fr-FR"/>
              </w:rPr>
              <w:t>F</w:t>
            </w:r>
            <w:r w:rsidRPr="006207D5">
              <w:rPr>
                <w:rFonts w:ascii="Calibri" w:hAnsi="Calibri" w:cs="Calibri"/>
                <w:lang w:val="fr-FR"/>
              </w:rPr>
              <w:t>ormation</w:t>
            </w:r>
          </w:p>
          <w:p w14:paraId="6884AE9D" w14:textId="38DAA81D" w:rsidR="009200BD" w:rsidRPr="006207D5" w:rsidRDefault="009200BD" w:rsidP="00E86CE6">
            <w:pPr>
              <w:pStyle w:val="ListParagraph"/>
              <w:numPr>
                <w:ilvl w:val="0"/>
                <w:numId w:val="96"/>
              </w:numPr>
              <w:spacing w:before="60" w:after="60"/>
              <w:ind w:left="288" w:hanging="288"/>
              <w:rPr>
                <w:noProof/>
                <w:lang w:val="fr-FR" w:eastAsia="zh-TW"/>
              </w:rPr>
            </w:pPr>
            <w:r w:rsidRPr="006207D5">
              <w:rPr>
                <w:lang w:val="fr-FR"/>
              </w:rPr>
              <w:t xml:space="preserve">Leçon 8, </w:t>
            </w:r>
            <w:r w:rsidR="009954BF" w:rsidRPr="006207D5">
              <w:rPr>
                <w:lang w:val="fr-FR"/>
              </w:rPr>
              <w:t>Document</w:t>
            </w:r>
            <w:r w:rsidRPr="006207D5">
              <w:rPr>
                <w:lang w:val="fr-FR"/>
              </w:rPr>
              <w:t xml:space="preserve"> 5</w:t>
            </w:r>
            <w:r w:rsidR="00703414">
              <w:rPr>
                <w:lang w:val="fr-FR"/>
              </w:rPr>
              <w:t xml:space="preserve"> </w:t>
            </w:r>
            <w:r w:rsidRPr="006207D5">
              <w:rPr>
                <w:lang w:val="fr-FR"/>
              </w:rPr>
              <w:t xml:space="preserve">: Exemple de </w:t>
            </w:r>
            <w:r w:rsidR="00024631" w:rsidRPr="006207D5">
              <w:rPr>
                <w:lang w:val="fr-FR"/>
              </w:rPr>
              <w:t>P</w:t>
            </w:r>
            <w:r w:rsidRPr="006207D5">
              <w:rPr>
                <w:lang w:val="fr-FR"/>
              </w:rPr>
              <w:t xml:space="preserve">rogramme de </w:t>
            </w:r>
            <w:r w:rsidR="00024631" w:rsidRPr="006207D5">
              <w:rPr>
                <w:lang w:val="fr-FR"/>
              </w:rPr>
              <w:t>R</w:t>
            </w:r>
            <w:r w:rsidRPr="006207D5">
              <w:rPr>
                <w:lang w:val="fr-FR"/>
              </w:rPr>
              <w:t xml:space="preserve">encontre </w:t>
            </w:r>
            <w:r w:rsidR="00C71407" w:rsidRPr="006207D5">
              <w:rPr>
                <w:lang w:val="fr-FR"/>
              </w:rPr>
              <w:t>Bimensuelle</w:t>
            </w:r>
            <w:r w:rsidRPr="006207D5">
              <w:rPr>
                <w:lang w:val="fr-FR"/>
              </w:rPr>
              <w:t xml:space="preserve"> de </w:t>
            </w:r>
            <w:r w:rsidR="00024631" w:rsidRPr="006207D5">
              <w:rPr>
                <w:lang w:val="fr-FR"/>
              </w:rPr>
              <w:t>F</w:t>
            </w:r>
            <w:r w:rsidRPr="006207D5">
              <w:rPr>
                <w:lang w:val="fr-FR"/>
              </w:rPr>
              <w:t>ormation</w:t>
            </w:r>
          </w:p>
        </w:tc>
      </w:tr>
    </w:tbl>
    <w:p w14:paraId="387530F0" w14:textId="77777777" w:rsidR="009200BD" w:rsidRPr="006207D5" w:rsidRDefault="009200BD" w:rsidP="009200BD">
      <w:pPr>
        <w:spacing w:after="0"/>
        <w:ind w:left="0"/>
        <w:rPr>
          <w:noProof/>
          <w:lang w:val="fr-FR" w:eastAsia="zh-TW"/>
        </w:rPr>
      </w:pPr>
    </w:p>
    <w:p w14:paraId="652C2130" w14:textId="77777777" w:rsidR="00703414" w:rsidRDefault="00703414">
      <w:pPr>
        <w:overflowPunct/>
        <w:autoSpaceDE/>
        <w:autoSpaceDN/>
        <w:adjustRightInd/>
        <w:spacing w:line="276" w:lineRule="auto"/>
        <w:ind w:left="0"/>
        <w:rPr>
          <w:rFonts w:ascii="Californian FB" w:eastAsiaTheme="majorEastAsia" w:hAnsi="Californian FB" w:cstheme="majorBidi"/>
          <w:b/>
          <w:bCs/>
          <w:noProof/>
          <w:color w:val="237990"/>
          <w:sz w:val="28"/>
          <w:szCs w:val="26"/>
          <w:lang w:val="fr-FR" w:eastAsia="zh-TW"/>
        </w:rPr>
      </w:pPr>
      <w:r>
        <w:rPr>
          <w:noProof/>
          <w:lang w:val="fr-FR" w:eastAsia="zh-TW"/>
        </w:rPr>
        <w:br w:type="page"/>
      </w:r>
    </w:p>
    <w:p w14:paraId="02E34214" w14:textId="37702AF1" w:rsidR="009200BD" w:rsidRPr="006207D5" w:rsidRDefault="002068E1" w:rsidP="009200BD">
      <w:pPr>
        <w:pStyle w:val="Heading2"/>
        <w:rPr>
          <w:noProof/>
          <w:lang w:val="fr-FR" w:eastAsia="zh-TW"/>
        </w:rPr>
      </w:pPr>
      <w:bookmarkStart w:id="100" w:name="_Toc407739078"/>
      <w:r w:rsidRPr="006207D5">
        <w:rPr>
          <w:noProof/>
          <w:lang w:val="fr-FR" w:eastAsia="zh-TW"/>
        </w:rPr>
        <w:t>Étapes</w:t>
      </w:r>
      <w:bookmarkEnd w:id="100"/>
    </w:p>
    <w:p w14:paraId="636AB967" w14:textId="77777777" w:rsidR="009200BD" w:rsidRPr="006207D5" w:rsidRDefault="009200BD" w:rsidP="009200BD">
      <w:pPr>
        <w:ind w:left="1080" w:hanging="360"/>
        <w:rPr>
          <w:lang w:val="fr-FR"/>
        </w:rPr>
      </w:pPr>
      <w:r w:rsidRPr="006207D5">
        <w:rPr>
          <w:lang w:val="fr-FR"/>
        </w:rPr>
        <w:t xml:space="preserve">1. </w:t>
      </w:r>
      <w:r w:rsidRPr="006207D5">
        <w:rPr>
          <w:lang w:val="fr-FR"/>
        </w:rPr>
        <w:tab/>
        <w:t xml:space="preserve">Introduction </w:t>
      </w:r>
    </w:p>
    <w:p w14:paraId="105790D8" w14:textId="74C5F926" w:rsidR="009200BD" w:rsidRPr="006207D5" w:rsidRDefault="009200BD" w:rsidP="00E86CE6">
      <w:pPr>
        <w:pStyle w:val="ListParagraph"/>
        <w:numPr>
          <w:ilvl w:val="0"/>
          <w:numId w:val="97"/>
        </w:numPr>
        <w:ind w:left="1620" w:hanging="540"/>
        <w:rPr>
          <w:lang w:val="fr-FR"/>
        </w:rPr>
      </w:pPr>
      <w:r w:rsidRPr="006207D5">
        <w:rPr>
          <w:lang w:val="fr-FR"/>
        </w:rPr>
        <w:t>Dites aux participants</w:t>
      </w:r>
      <w:r w:rsidR="00703414">
        <w:rPr>
          <w:lang w:val="fr-FR"/>
        </w:rPr>
        <w:t xml:space="preserve"> </w:t>
      </w:r>
      <w:r w:rsidRPr="006207D5">
        <w:rPr>
          <w:lang w:val="fr-FR"/>
        </w:rPr>
        <w:t xml:space="preserve">: Maintenant que nous avons discuté de la structure des Care Group, des </w:t>
      </w:r>
      <w:r w:rsidR="00416AB3" w:rsidRPr="006207D5">
        <w:rPr>
          <w:lang w:val="fr-FR"/>
        </w:rPr>
        <w:t>membres d’équipe de Care Group</w:t>
      </w:r>
      <w:r w:rsidR="00A85BF6">
        <w:rPr>
          <w:lang w:val="fr-FR"/>
        </w:rPr>
        <w:t xml:space="preserve"> </w:t>
      </w:r>
      <w:r w:rsidRPr="006207D5">
        <w:rPr>
          <w:lang w:val="fr-FR"/>
        </w:rPr>
        <w:t xml:space="preserve">leurs responsabilités, comment organiser les communautés en Care Groups et comment garder les volontaires de Care Group motivés, nous devons voir les principales activités de changement de comportement des Promoteurs et les volontaires de care Group. </w:t>
      </w:r>
    </w:p>
    <w:p w14:paraId="0A5C7295" w14:textId="31034910" w:rsidR="009200BD" w:rsidRPr="006207D5" w:rsidRDefault="009200BD" w:rsidP="00E86CE6">
      <w:pPr>
        <w:pStyle w:val="ListParagraph"/>
        <w:numPr>
          <w:ilvl w:val="0"/>
          <w:numId w:val="97"/>
        </w:numPr>
        <w:ind w:left="1620" w:hanging="540"/>
        <w:rPr>
          <w:lang w:val="fr-FR"/>
        </w:rPr>
      </w:pPr>
      <w:r w:rsidRPr="006207D5">
        <w:rPr>
          <w:lang w:val="fr-FR"/>
        </w:rPr>
        <w:t>Demandez aux participants</w:t>
      </w:r>
      <w:r w:rsidR="00703414">
        <w:rPr>
          <w:lang w:val="fr-FR"/>
        </w:rPr>
        <w:t xml:space="preserve"> </w:t>
      </w:r>
      <w:r w:rsidRPr="006207D5">
        <w:rPr>
          <w:lang w:val="fr-FR"/>
        </w:rPr>
        <w:t xml:space="preserve">: Quelles sont les responsabilités les plus critiques que les Promoteurs et volontaires de </w:t>
      </w:r>
      <w:r w:rsidR="00416AB3" w:rsidRPr="006207D5">
        <w:rPr>
          <w:lang w:val="fr-FR"/>
        </w:rPr>
        <w:t>Care Groups ont et qui résultent</w:t>
      </w:r>
      <w:r w:rsidRPr="006207D5">
        <w:rPr>
          <w:lang w:val="fr-FR"/>
        </w:rPr>
        <w:t xml:space="preserve"> en des </w:t>
      </w:r>
      <w:r w:rsidR="00531564" w:rsidRPr="006207D5">
        <w:rPr>
          <w:lang w:val="fr-FR"/>
        </w:rPr>
        <w:t xml:space="preserve">changements de </w:t>
      </w:r>
      <w:r w:rsidRPr="006207D5">
        <w:rPr>
          <w:lang w:val="fr-FR"/>
        </w:rPr>
        <w:t>comportements</w:t>
      </w:r>
      <w:r w:rsidR="00703414">
        <w:rPr>
          <w:lang w:val="fr-FR"/>
        </w:rPr>
        <w:t xml:space="preserve"> </w:t>
      </w:r>
      <w:r w:rsidRPr="006207D5">
        <w:rPr>
          <w:lang w:val="fr-FR"/>
        </w:rPr>
        <w:t>? La réponse doit inclure les rencontres de groupes et visites à domicile.</w:t>
      </w:r>
    </w:p>
    <w:p w14:paraId="17A475E1" w14:textId="4BAB2FEE" w:rsidR="009200BD" w:rsidRPr="006207D5" w:rsidRDefault="009200BD" w:rsidP="00E86CE6">
      <w:pPr>
        <w:pStyle w:val="ListParagraph"/>
        <w:numPr>
          <w:ilvl w:val="0"/>
          <w:numId w:val="97"/>
        </w:numPr>
        <w:ind w:left="1620" w:hanging="540"/>
        <w:rPr>
          <w:lang w:val="fr-FR"/>
        </w:rPr>
      </w:pPr>
      <w:r w:rsidRPr="006207D5">
        <w:rPr>
          <w:lang w:val="fr-FR"/>
        </w:rPr>
        <w:t xml:space="preserve">Dites aux participants que les comportements sains sont introduits tout d’abord par les Superviseurs aux Promoteurs, ensuite par les Promoteurs aux VCG. Ceci se passe généralement pendant les rencontres mensuelles ou </w:t>
      </w:r>
      <w:r w:rsidR="00C71407" w:rsidRPr="006207D5">
        <w:rPr>
          <w:lang w:val="fr-FR"/>
        </w:rPr>
        <w:t>bihebdomadaires</w:t>
      </w:r>
      <w:r w:rsidRPr="006207D5">
        <w:rPr>
          <w:lang w:val="fr-FR"/>
        </w:rPr>
        <w:t xml:space="preserve">, avec seulement une leçon qui est enseignée pendant chaque rencontre. Les VCG introduisent ensuite les nouveaux comportements au niveau de leurs Femmes de Voisinage (FV) pendant les rencontres de Groupes de Voisinage et les visites à domicile. Puisque celles –ci sont des activités critiques de changement de comportement, les projets doivent s’assurer que ces rencontres soient aussi efficaces que possible. </w:t>
      </w:r>
    </w:p>
    <w:p w14:paraId="1B4AF19D" w14:textId="77777777" w:rsidR="009200BD" w:rsidRPr="006207D5" w:rsidRDefault="009200BD" w:rsidP="009200BD">
      <w:pPr>
        <w:ind w:left="1080" w:hanging="360"/>
        <w:rPr>
          <w:noProof/>
          <w:lang w:val="fr-FR" w:eastAsia="zh-TW"/>
        </w:rPr>
      </w:pPr>
      <w:r w:rsidRPr="006207D5">
        <w:rPr>
          <w:noProof/>
          <w:lang w:val="fr-FR" w:eastAsia="zh-TW"/>
        </w:rPr>
        <w:t xml:space="preserve">2. </w:t>
      </w:r>
      <w:r w:rsidRPr="006207D5">
        <w:rPr>
          <w:noProof/>
          <w:lang w:val="fr-FR" w:eastAsia="zh-TW"/>
        </w:rPr>
        <w:tab/>
        <w:t xml:space="preserve">Module de Care Group et Processus de </w:t>
      </w:r>
      <w:r w:rsidR="0089051A" w:rsidRPr="006207D5">
        <w:rPr>
          <w:noProof/>
          <w:lang w:val="fr-FR" w:eastAsia="zh-TW"/>
        </w:rPr>
        <w:t>L</w:t>
      </w:r>
      <w:r w:rsidRPr="006207D5">
        <w:rPr>
          <w:noProof/>
          <w:lang w:val="fr-FR" w:eastAsia="zh-TW"/>
        </w:rPr>
        <w:t>eçon</w:t>
      </w:r>
    </w:p>
    <w:p w14:paraId="2523C258" w14:textId="4D7F9072" w:rsidR="009200BD" w:rsidRPr="006207D5" w:rsidRDefault="009200BD" w:rsidP="00E86CE6">
      <w:pPr>
        <w:pStyle w:val="ListParagraph"/>
        <w:numPr>
          <w:ilvl w:val="0"/>
          <w:numId w:val="98"/>
        </w:numPr>
        <w:ind w:left="1620" w:hanging="540"/>
        <w:rPr>
          <w:lang w:val="fr-FR"/>
        </w:rPr>
      </w:pPr>
      <w:r w:rsidRPr="006207D5">
        <w:rPr>
          <w:lang w:val="fr-FR"/>
        </w:rPr>
        <w:t>Dites aux participants</w:t>
      </w:r>
      <w:r w:rsidR="00703414">
        <w:rPr>
          <w:lang w:val="fr-FR"/>
        </w:rPr>
        <w:t xml:space="preserve"> </w:t>
      </w:r>
      <w:r w:rsidRPr="006207D5">
        <w:rPr>
          <w:lang w:val="fr-FR"/>
        </w:rPr>
        <w:t>: Typiquement, il y a quatre à six modules qui sont utilisés pour former les VCG pour promouvoir les comportements sains parmi les FV, cha</w:t>
      </w:r>
      <w:r w:rsidR="00531564" w:rsidRPr="006207D5">
        <w:rPr>
          <w:lang w:val="fr-FR"/>
        </w:rPr>
        <w:t>que module</w:t>
      </w:r>
      <w:r w:rsidRPr="006207D5">
        <w:rPr>
          <w:lang w:val="fr-FR"/>
        </w:rPr>
        <w:t xml:space="preserve"> est lié à un thème spécifique, tel que</w:t>
      </w:r>
      <w:r w:rsidR="00703414">
        <w:rPr>
          <w:lang w:val="fr-FR"/>
        </w:rPr>
        <w:t xml:space="preserve"> </w:t>
      </w:r>
      <w:r w:rsidRPr="006207D5">
        <w:rPr>
          <w:lang w:val="fr-FR"/>
        </w:rPr>
        <w:t>: une grossesse saine et accouchement, soin et nutrition du nouveau-né, ou nutrition du bébé. Chaque module est ensuite réparti en différentes leçons. Une leçon est enseignée pendant chaque rencontre.</w:t>
      </w:r>
    </w:p>
    <w:p w14:paraId="67E3672F" w14:textId="318B711F" w:rsidR="009200BD" w:rsidRPr="006207D5" w:rsidRDefault="009200BD" w:rsidP="00E86CE6">
      <w:pPr>
        <w:pStyle w:val="ListParagraph"/>
        <w:numPr>
          <w:ilvl w:val="0"/>
          <w:numId w:val="98"/>
        </w:numPr>
        <w:ind w:left="1620" w:hanging="540"/>
        <w:rPr>
          <w:lang w:val="fr-FR"/>
        </w:rPr>
      </w:pPr>
      <w:r w:rsidRPr="006207D5">
        <w:rPr>
          <w:lang w:val="fr-FR"/>
        </w:rPr>
        <w:t xml:space="preserve">Dites aux participants de se référer à la </w:t>
      </w:r>
      <w:r w:rsidR="00A5075D" w:rsidRPr="00003C12">
        <w:rPr>
          <w:b/>
          <w:color w:val="237990"/>
          <w:lang w:val="fr-FR"/>
        </w:rPr>
        <w:t>Leçon</w:t>
      </w:r>
      <w:r w:rsidRPr="00003C12">
        <w:rPr>
          <w:b/>
          <w:color w:val="237990"/>
          <w:lang w:val="fr-FR"/>
        </w:rPr>
        <w:t xml:space="preserve"> 8, </w:t>
      </w:r>
      <w:r w:rsidR="009954BF" w:rsidRPr="00003C12">
        <w:rPr>
          <w:b/>
          <w:color w:val="237990"/>
          <w:lang w:val="fr-FR"/>
        </w:rPr>
        <w:t>Document</w:t>
      </w:r>
      <w:r w:rsidRPr="00003C12">
        <w:rPr>
          <w:b/>
          <w:color w:val="237990"/>
          <w:lang w:val="fr-FR"/>
        </w:rPr>
        <w:t xml:space="preserve"> 1</w:t>
      </w:r>
      <w:r w:rsidR="00703414">
        <w:rPr>
          <w:b/>
          <w:color w:val="237990"/>
          <w:lang w:val="fr-FR"/>
        </w:rPr>
        <w:t xml:space="preserve"> </w:t>
      </w:r>
      <w:r w:rsidRPr="00003C12">
        <w:rPr>
          <w:b/>
          <w:color w:val="237990"/>
          <w:lang w:val="fr-FR"/>
        </w:rPr>
        <w:t xml:space="preserve">: Exemples de </w:t>
      </w:r>
      <w:r w:rsidR="00024631" w:rsidRPr="00003C12">
        <w:rPr>
          <w:b/>
          <w:color w:val="237990"/>
          <w:lang w:val="fr-FR"/>
        </w:rPr>
        <w:t>M</w:t>
      </w:r>
      <w:r w:rsidRPr="00003C12">
        <w:rPr>
          <w:b/>
          <w:color w:val="237990"/>
          <w:lang w:val="fr-FR"/>
        </w:rPr>
        <w:t xml:space="preserve">odules et </w:t>
      </w:r>
      <w:r w:rsidR="00024631" w:rsidRPr="00003C12">
        <w:rPr>
          <w:b/>
          <w:color w:val="237990"/>
          <w:lang w:val="fr-FR"/>
        </w:rPr>
        <w:t>P</w:t>
      </w:r>
      <w:r w:rsidRPr="00003C12">
        <w:rPr>
          <w:b/>
          <w:color w:val="237990"/>
          <w:lang w:val="fr-FR"/>
        </w:rPr>
        <w:t xml:space="preserve">lan de </w:t>
      </w:r>
      <w:r w:rsidR="00024631" w:rsidRPr="00003C12">
        <w:rPr>
          <w:b/>
          <w:color w:val="237990"/>
          <w:lang w:val="fr-FR"/>
        </w:rPr>
        <w:t>L</w:t>
      </w:r>
      <w:r w:rsidRPr="00003C12">
        <w:rPr>
          <w:b/>
          <w:color w:val="237990"/>
          <w:lang w:val="fr-FR"/>
        </w:rPr>
        <w:t>eçon</w:t>
      </w:r>
      <w:r w:rsidRPr="006207D5">
        <w:rPr>
          <w:lang w:val="fr-FR"/>
        </w:rPr>
        <w:t>. Dites que ceci est une série de modules et plans de leçon du programme. Les organisations non-gouvernementales (ONG) peuvent choisir de prendre les modules et plans de leçon qui ont déjà été élaborés et qui sont disponibles sur le site web de CG (</w:t>
      </w:r>
      <w:hyperlink r:id="rId63" w:history="1">
        <w:r w:rsidR="00024631" w:rsidRPr="00003C12">
          <w:rPr>
            <w:color w:val="237990"/>
            <w:u w:val="single"/>
            <w:lang w:val="fr-FR"/>
          </w:rPr>
          <w:t>http://www.caregroupinfo.org</w:t>
        </w:r>
      </w:hyperlink>
      <w:r w:rsidRPr="006207D5">
        <w:rPr>
          <w:lang w:val="fr-FR"/>
        </w:rPr>
        <w:t xml:space="preserve">) et les adapter à leurs contextes culturels spécifiques. Ou, les agents nationaux peuvent élaborer leurs propres modules et leçons. Cependant, les ONG doivent garder en tête que </w:t>
      </w:r>
      <w:r w:rsidR="00C71407" w:rsidRPr="006207D5">
        <w:rPr>
          <w:lang w:val="fr-FR"/>
        </w:rPr>
        <w:t>les</w:t>
      </w:r>
      <w:r w:rsidRPr="006207D5">
        <w:rPr>
          <w:lang w:val="fr-FR"/>
        </w:rPr>
        <w:t xml:space="preserve"> rencontres ne doivent pas durer plus de 2 heures et les aides visuelles et les méthodes d’apprentissage participatif doivent être utilisées pendant chaque leçon. </w:t>
      </w:r>
    </w:p>
    <w:p w14:paraId="19FA5F47" w14:textId="69F41998" w:rsidR="009200BD" w:rsidRPr="006207D5" w:rsidRDefault="009200BD" w:rsidP="00E86CE6">
      <w:pPr>
        <w:pStyle w:val="ListParagraph"/>
        <w:numPr>
          <w:ilvl w:val="0"/>
          <w:numId w:val="98"/>
        </w:numPr>
        <w:ind w:left="1620" w:hanging="540"/>
        <w:rPr>
          <w:lang w:val="fr-FR"/>
        </w:rPr>
      </w:pPr>
      <w:r w:rsidRPr="006207D5">
        <w:rPr>
          <w:lang w:val="fr-FR"/>
        </w:rPr>
        <w:t>Dites aux participants</w:t>
      </w:r>
      <w:r w:rsidR="00703414">
        <w:rPr>
          <w:lang w:val="fr-FR"/>
        </w:rPr>
        <w:t xml:space="preserve"> </w:t>
      </w:r>
      <w:r w:rsidRPr="006207D5">
        <w:rPr>
          <w:lang w:val="fr-FR"/>
        </w:rPr>
        <w:t xml:space="preserve">: Voyons comment ceci va marcher en réalité. (Ecrivez les informations suivantes sur le flip chart). Si vous avez cinq modules avec un total de 22 leçons et une nouvelle leçon est </w:t>
      </w:r>
      <w:r w:rsidR="00C71407" w:rsidRPr="006207D5">
        <w:rPr>
          <w:lang w:val="fr-FR"/>
        </w:rPr>
        <w:t>introduits</w:t>
      </w:r>
      <w:r w:rsidRPr="006207D5">
        <w:rPr>
          <w:lang w:val="fr-FR"/>
        </w:rPr>
        <w:t xml:space="preserve"> toutes les deux semaines, combien de temps faut-il pour couvrir toutes les leçons? Ils doivent répondre 44 semaines, ou environ 11 mois.</w:t>
      </w:r>
      <w:r w:rsidR="00A85BF6">
        <w:rPr>
          <w:lang w:val="fr-FR"/>
        </w:rPr>
        <w:t xml:space="preserve"> </w:t>
      </w:r>
    </w:p>
    <w:p w14:paraId="3525DB2B" w14:textId="5486C08C" w:rsidR="009200BD" w:rsidRPr="006207D5" w:rsidRDefault="00416AB3" w:rsidP="00E86CE6">
      <w:pPr>
        <w:pStyle w:val="ListParagraph"/>
        <w:numPr>
          <w:ilvl w:val="0"/>
          <w:numId w:val="98"/>
        </w:numPr>
        <w:ind w:left="1620" w:hanging="540"/>
        <w:rPr>
          <w:lang w:val="fr-FR"/>
        </w:rPr>
      </w:pPr>
      <w:r w:rsidRPr="006207D5">
        <w:rPr>
          <w:lang w:val="fr-FR"/>
        </w:rPr>
        <w:t>Dites aux participants</w:t>
      </w:r>
      <w:r w:rsidR="00703414">
        <w:rPr>
          <w:lang w:val="fr-FR"/>
        </w:rPr>
        <w:t xml:space="preserve"> </w:t>
      </w:r>
      <w:r w:rsidRPr="006207D5">
        <w:rPr>
          <w:lang w:val="fr-FR"/>
        </w:rPr>
        <w:t xml:space="preserve">: Y </w:t>
      </w:r>
      <w:r w:rsidR="009200BD" w:rsidRPr="006207D5">
        <w:rPr>
          <w:lang w:val="fr-FR"/>
        </w:rPr>
        <w:t>a</w:t>
      </w:r>
      <w:r w:rsidRPr="006207D5">
        <w:rPr>
          <w:lang w:val="fr-FR"/>
        </w:rPr>
        <w:t>-</w:t>
      </w:r>
      <w:r w:rsidR="009200BD" w:rsidRPr="006207D5">
        <w:rPr>
          <w:lang w:val="fr-FR"/>
        </w:rPr>
        <w:t>t-il quelque chose que vous pourriez parler de ce qui pourrait empêcher un programme d’être mis en œuvre sans heurt</w:t>
      </w:r>
      <w:r w:rsidR="00703414">
        <w:rPr>
          <w:lang w:val="fr-FR"/>
        </w:rPr>
        <w:t xml:space="preserve"> </w:t>
      </w:r>
      <w:r w:rsidR="009200BD" w:rsidRPr="006207D5">
        <w:rPr>
          <w:lang w:val="fr-FR"/>
        </w:rPr>
        <w:t xml:space="preserve">? Au niveau de la communauté, par exemple, par exemple, il y a les fêtes et les évènements locaux qui vont perturber le programme, ce qui pourrait </w:t>
      </w:r>
      <w:r w:rsidR="00531564" w:rsidRPr="006207D5">
        <w:rPr>
          <w:lang w:val="fr-FR"/>
        </w:rPr>
        <w:t xml:space="preserve">faire que la </w:t>
      </w:r>
      <w:r w:rsidR="009200BD" w:rsidRPr="006207D5">
        <w:rPr>
          <w:lang w:val="fr-FR"/>
        </w:rPr>
        <w:t>mise en œuvre pren</w:t>
      </w:r>
      <w:r w:rsidR="00531564" w:rsidRPr="006207D5">
        <w:rPr>
          <w:lang w:val="fr-FR"/>
        </w:rPr>
        <w:t>ne</w:t>
      </w:r>
      <w:r w:rsidR="009200BD" w:rsidRPr="006207D5">
        <w:rPr>
          <w:lang w:val="fr-FR"/>
        </w:rPr>
        <w:t xml:space="preserve"> plus de temps qu’originalement prévu. Donc, vous devez toujours planifier pour plus de temps pour couvrir tous les modules et leçons. </w:t>
      </w:r>
    </w:p>
    <w:p w14:paraId="0855D931" w14:textId="77777777" w:rsidR="009200BD" w:rsidRPr="006207D5" w:rsidRDefault="009200BD" w:rsidP="009200BD">
      <w:pPr>
        <w:ind w:left="1080" w:hanging="360"/>
        <w:rPr>
          <w:lang w:val="fr-FR"/>
        </w:rPr>
      </w:pPr>
      <w:r w:rsidRPr="006207D5">
        <w:rPr>
          <w:lang w:val="fr-FR"/>
        </w:rPr>
        <w:t xml:space="preserve">3. </w:t>
      </w:r>
      <w:r w:rsidRPr="006207D5">
        <w:rPr>
          <w:lang w:val="fr-FR"/>
        </w:rPr>
        <w:tab/>
        <w:t xml:space="preserve">Structure de </w:t>
      </w:r>
      <w:r w:rsidR="0089051A" w:rsidRPr="006207D5">
        <w:rPr>
          <w:lang w:val="fr-FR"/>
        </w:rPr>
        <w:t>L</w:t>
      </w:r>
      <w:r w:rsidRPr="006207D5">
        <w:rPr>
          <w:lang w:val="fr-FR"/>
        </w:rPr>
        <w:t>eçon de Care Group et Groupe de Voisinage</w:t>
      </w:r>
    </w:p>
    <w:p w14:paraId="6079D4BC" w14:textId="26E4C19B" w:rsidR="009200BD" w:rsidRPr="006207D5" w:rsidRDefault="009200BD" w:rsidP="00E86CE6">
      <w:pPr>
        <w:pStyle w:val="ListParagraph"/>
        <w:numPr>
          <w:ilvl w:val="0"/>
          <w:numId w:val="99"/>
        </w:numPr>
        <w:ind w:left="1620" w:hanging="540"/>
        <w:rPr>
          <w:lang w:val="fr-FR"/>
        </w:rPr>
      </w:pPr>
      <w:r w:rsidRPr="006207D5">
        <w:rPr>
          <w:lang w:val="fr-FR"/>
        </w:rPr>
        <w:t>Dites aux participants</w:t>
      </w:r>
      <w:r w:rsidR="00703414">
        <w:rPr>
          <w:lang w:val="fr-FR"/>
        </w:rPr>
        <w:t xml:space="preserve"> </w:t>
      </w:r>
      <w:r w:rsidRPr="006207D5">
        <w:rPr>
          <w:lang w:val="fr-FR"/>
        </w:rPr>
        <w:t>: Au cours des années, Food for the Hungry a perfectionné le processus de changement de comportement qui a lieu pendant les leçons. Des étapes spécifiques sont suivies dans chaque leçon. Pour aider les Promoteurs et les volontaires de Care Groups à se rappeler de ces étapes, une image appelée « indication de facilitation » a été assignée à chaque étape. Les indications de facilitation sont des rappels pour les facilitateurs quand ils aident les autres à apprendre de nouvelles méthodes et pratiques</w:t>
      </w:r>
      <w:r w:rsidRPr="006207D5">
        <w:rPr>
          <w:vertAlign w:val="superscript"/>
          <w:lang w:val="fr-FR"/>
        </w:rPr>
        <w:footnoteReference w:id="18"/>
      </w:r>
      <w:r w:rsidR="00703414">
        <w:rPr>
          <w:lang w:val="fr-FR"/>
        </w:rPr>
        <w:t>.</w:t>
      </w:r>
      <w:r w:rsidRPr="006207D5">
        <w:rPr>
          <w:lang w:val="fr-FR"/>
        </w:rPr>
        <w:t xml:space="preserve"> Dans le passé, nous assignions des mots et lettres à ces étapes, mais maintenant, nous utilisons tout juste des images comme rappels. Mais, avant de voir les indications de facilitation, décomposons les étapes dans une leçon typique et la durée de temps approximative passée sur chaque étape.</w:t>
      </w:r>
      <w:r w:rsidR="00A85BF6">
        <w:rPr>
          <w:lang w:val="fr-FR"/>
        </w:rPr>
        <w:t xml:space="preserve">  </w:t>
      </w:r>
    </w:p>
    <w:p w14:paraId="3CE32962" w14:textId="387648F9" w:rsidR="009200BD" w:rsidRPr="006207D5" w:rsidRDefault="009200BD" w:rsidP="00E86CE6">
      <w:pPr>
        <w:pStyle w:val="ListParagraph"/>
        <w:numPr>
          <w:ilvl w:val="0"/>
          <w:numId w:val="99"/>
        </w:numPr>
        <w:ind w:left="1620" w:hanging="540"/>
        <w:rPr>
          <w:lang w:val="fr-FR"/>
        </w:rPr>
      </w:pPr>
      <w:r w:rsidRPr="006207D5">
        <w:rPr>
          <w:lang w:val="fr-FR"/>
        </w:rPr>
        <w:t xml:space="preserve">Dites aux participants de se référer à la </w:t>
      </w:r>
      <w:r w:rsidR="00A5075D" w:rsidRPr="00003C12">
        <w:rPr>
          <w:b/>
          <w:color w:val="237990"/>
          <w:lang w:val="fr-FR"/>
        </w:rPr>
        <w:t>Leçon</w:t>
      </w:r>
      <w:r w:rsidRPr="00003C12">
        <w:rPr>
          <w:b/>
          <w:color w:val="237990"/>
          <w:lang w:val="fr-FR"/>
        </w:rPr>
        <w:t xml:space="preserve"> 8, </w:t>
      </w:r>
      <w:r w:rsidR="009954BF" w:rsidRPr="00003C12">
        <w:rPr>
          <w:b/>
          <w:color w:val="237990"/>
          <w:lang w:val="fr-FR"/>
        </w:rPr>
        <w:t>Document</w:t>
      </w:r>
      <w:r w:rsidRPr="00003C12">
        <w:rPr>
          <w:b/>
          <w:color w:val="237990"/>
          <w:lang w:val="fr-FR"/>
        </w:rPr>
        <w:t xml:space="preserve"> 2</w:t>
      </w:r>
      <w:r w:rsidR="00703414">
        <w:rPr>
          <w:b/>
          <w:color w:val="237990"/>
          <w:lang w:val="fr-FR"/>
        </w:rPr>
        <w:t xml:space="preserve"> </w:t>
      </w:r>
      <w:r w:rsidRPr="00003C12">
        <w:rPr>
          <w:b/>
          <w:color w:val="237990"/>
          <w:lang w:val="fr-FR"/>
        </w:rPr>
        <w:t xml:space="preserve">: </w:t>
      </w:r>
      <w:r w:rsidR="002068E1" w:rsidRPr="00003C12">
        <w:rPr>
          <w:b/>
          <w:color w:val="237990"/>
          <w:lang w:val="fr-FR"/>
        </w:rPr>
        <w:t>Étapes</w:t>
      </w:r>
      <w:r w:rsidRPr="00003C12">
        <w:rPr>
          <w:b/>
          <w:color w:val="237990"/>
          <w:lang w:val="fr-FR"/>
        </w:rPr>
        <w:t xml:space="preserve"> de </w:t>
      </w:r>
      <w:r w:rsidR="0036605D" w:rsidRPr="00003C12">
        <w:rPr>
          <w:b/>
          <w:color w:val="237990"/>
          <w:lang w:val="fr-FR"/>
        </w:rPr>
        <w:t>L</w:t>
      </w:r>
      <w:r w:rsidRPr="00003C12">
        <w:rPr>
          <w:b/>
          <w:color w:val="237990"/>
          <w:lang w:val="fr-FR"/>
        </w:rPr>
        <w:t>eçon de Care Group et Groupe de Voisinage</w:t>
      </w:r>
      <w:r w:rsidRPr="006207D5">
        <w:rPr>
          <w:lang w:val="fr-FR"/>
        </w:rPr>
        <w:t xml:space="preserve"> pour qu’ils puissent suivre et voir la durée de temps qu’il faut consacrer à chaque étape.</w:t>
      </w:r>
    </w:p>
    <w:p w14:paraId="71B75C75" w14:textId="2CDA4842" w:rsidR="009200BD" w:rsidRPr="006207D5" w:rsidRDefault="009200BD" w:rsidP="00E86CE6">
      <w:pPr>
        <w:pStyle w:val="ListParagraph"/>
        <w:numPr>
          <w:ilvl w:val="0"/>
          <w:numId w:val="99"/>
        </w:numPr>
        <w:ind w:left="1620" w:hanging="540"/>
        <w:rPr>
          <w:lang w:val="fr-FR"/>
        </w:rPr>
      </w:pPr>
      <w:r w:rsidRPr="006207D5">
        <w:rPr>
          <w:lang w:val="fr-FR"/>
        </w:rPr>
        <w:t>Revoyez et expliquez les étapes dans la leçon</w:t>
      </w:r>
      <w:r w:rsidR="00703414">
        <w:rPr>
          <w:lang w:val="fr-FR"/>
        </w:rPr>
        <w:t>.</w:t>
      </w:r>
      <w:r w:rsidRPr="006207D5">
        <w:rPr>
          <w:lang w:val="fr-FR"/>
        </w:rPr>
        <w:t xml:space="preserve"> </w:t>
      </w:r>
    </w:p>
    <w:p w14:paraId="2262D5C3" w14:textId="77777777" w:rsidR="009200BD" w:rsidRPr="006207D5" w:rsidRDefault="009200BD" w:rsidP="00E86CE6">
      <w:pPr>
        <w:pStyle w:val="ListParagraph"/>
        <w:numPr>
          <w:ilvl w:val="0"/>
          <w:numId w:val="100"/>
        </w:numPr>
        <w:ind w:left="1980"/>
        <w:rPr>
          <w:lang w:val="fr-FR"/>
        </w:rPr>
      </w:pPr>
      <w:r w:rsidRPr="006207D5">
        <w:rPr>
          <w:rFonts w:eastAsia="Times New Roman" w:cs="Times New Roman"/>
          <w:color w:val="000000"/>
          <w:lang w:val="fr-FR"/>
        </w:rPr>
        <w:t>Etape 1. Objectifs de la leçon</w:t>
      </w:r>
    </w:p>
    <w:p w14:paraId="44AF6AFD" w14:textId="77777777" w:rsidR="009200BD" w:rsidRPr="006207D5" w:rsidRDefault="009200BD" w:rsidP="00E86CE6">
      <w:pPr>
        <w:pStyle w:val="ListParagraph"/>
        <w:numPr>
          <w:ilvl w:val="0"/>
          <w:numId w:val="101"/>
        </w:numPr>
        <w:spacing w:after="120"/>
        <w:ind w:left="2340"/>
        <w:rPr>
          <w:lang w:val="fr-FR"/>
        </w:rPr>
      </w:pPr>
      <w:r w:rsidRPr="006207D5">
        <w:rPr>
          <w:rFonts w:ascii="Calibri" w:eastAsia="Times New Roman" w:hAnsi="Calibri" w:cs="Times New Roman"/>
          <w:color w:val="000000"/>
          <w:lang w:val="fr-FR"/>
        </w:rPr>
        <w:t xml:space="preserve">Chaque leçon commence par les objectifs de comportement, de connaissance et de croyance qui seront couverts. La plupart des objectifs sont des objectifs de comportement, écrits comme des déclarations d’action. Ce sont des comportements dont nous voulons que les VCG et les FV fassent la pratique en se basant sur les messages clefs dans le flip chart. </w:t>
      </w:r>
    </w:p>
    <w:p w14:paraId="18A83AE3" w14:textId="3C4DA4BF" w:rsidR="009200BD" w:rsidRPr="006207D5" w:rsidRDefault="009200BD" w:rsidP="00E86CE6">
      <w:pPr>
        <w:pStyle w:val="ListParagraph"/>
        <w:numPr>
          <w:ilvl w:val="0"/>
          <w:numId w:val="101"/>
        </w:numPr>
        <w:ind w:left="2340"/>
        <w:rPr>
          <w:lang w:val="fr-FR"/>
        </w:rPr>
      </w:pPr>
      <w:r w:rsidRPr="006207D5">
        <w:rPr>
          <w:rFonts w:ascii="Calibri" w:eastAsia="Times New Roman" w:hAnsi="Calibri" w:cs="Times New Roman"/>
          <w:color w:val="000000"/>
          <w:lang w:val="fr-FR"/>
        </w:rPr>
        <w:t xml:space="preserve">Tous les matériels nécessaires pour la leçon sont énumérés sous la section des objectifs dans le programme. Les matériels ayant la marque </w:t>
      </w:r>
      <w:r w:rsidR="00C71407" w:rsidRPr="006207D5">
        <w:rPr>
          <w:rFonts w:ascii="Calibri" w:eastAsia="Times New Roman" w:hAnsi="Calibri" w:cs="Times New Roman"/>
          <w:color w:val="000000"/>
          <w:lang w:val="fr-FR"/>
        </w:rPr>
        <w:t>astérisque</w:t>
      </w:r>
      <w:r w:rsidRPr="006207D5">
        <w:rPr>
          <w:rFonts w:ascii="Calibri" w:eastAsia="Times New Roman" w:hAnsi="Calibri" w:cs="Times New Roman"/>
          <w:color w:val="000000"/>
          <w:lang w:val="fr-FR"/>
        </w:rPr>
        <w:t xml:space="preserve"> (*) doivent être apportés par le Promoteur. </w:t>
      </w:r>
    </w:p>
    <w:p w14:paraId="08E7DB2E" w14:textId="77777777" w:rsidR="009200BD" w:rsidRPr="006207D5" w:rsidRDefault="009200BD" w:rsidP="00E86CE6">
      <w:pPr>
        <w:pStyle w:val="ListParagraph"/>
        <w:numPr>
          <w:ilvl w:val="0"/>
          <w:numId w:val="100"/>
        </w:numPr>
        <w:ind w:left="1980"/>
        <w:rPr>
          <w:lang w:val="fr-FR"/>
        </w:rPr>
      </w:pPr>
      <w:r w:rsidRPr="006207D5">
        <w:rPr>
          <w:lang w:val="fr-FR"/>
        </w:rPr>
        <w:t>Etape 2. Jeu ou chanson</w:t>
      </w:r>
    </w:p>
    <w:p w14:paraId="41D0167A" w14:textId="77777777" w:rsidR="009200BD" w:rsidRPr="006207D5" w:rsidRDefault="009200BD" w:rsidP="00E86CE6">
      <w:pPr>
        <w:pStyle w:val="ListParagraph"/>
        <w:numPr>
          <w:ilvl w:val="0"/>
          <w:numId w:val="101"/>
        </w:numPr>
        <w:spacing w:after="120"/>
        <w:ind w:left="2340"/>
        <w:rPr>
          <w:lang w:val="fr-FR"/>
        </w:rPr>
      </w:pPr>
      <w:r w:rsidRPr="006207D5">
        <w:rPr>
          <w:lang w:val="fr-FR"/>
        </w:rPr>
        <w:t xml:space="preserve">Chaque nouvelle leçon commence avec un jeu ou une chanson </w:t>
      </w:r>
    </w:p>
    <w:p w14:paraId="66FB2AF2" w14:textId="65D9D932" w:rsidR="009200BD" w:rsidRPr="006207D5" w:rsidRDefault="009200BD" w:rsidP="00E86CE6">
      <w:pPr>
        <w:pStyle w:val="ListParagraph"/>
        <w:numPr>
          <w:ilvl w:val="0"/>
          <w:numId w:val="101"/>
        </w:numPr>
        <w:ind w:left="2340"/>
        <w:rPr>
          <w:lang w:val="fr-FR"/>
        </w:rPr>
      </w:pPr>
      <w:r w:rsidRPr="006207D5">
        <w:rPr>
          <w:lang w:val="fr-FR"/>
        </w:rPr>
        <w:t>Demandez aux participants</w:t>
      </w:r>
      <w:r w:rsidR="00703414">
        <w:rPr>
          <w:lang w:val="fr-FR"/>
        </w:rPr>
        <w:t xml:space="preserve"> </w:t>
      </w:r>
      <w:r w:rsidRPr="006207D5">
        <w:rPr>
          <w:lang w:val="fr-FR"/>
        </w:rPr>
        <w:t>: Selon vous, pourquoi cette approche a été choisie pour commencer chaque leçon</w:t>
      </w:r>
      <w:r w:rsidR="00703414">
        <w:rPr>
          <w:lang w:val="fr-FR"/>
        </w:rPr>
        <w:t xml:space="preserve"> </w:t>
      </w:r>
      <w:r w:rsidRPr="006207D5">
        <w:rPr>
          <w:lang w:val="fr-FR"/>
        </w:rPr>
        <w:t xml:space="preserve">? Les réponses doivent inclure que les jeux aident les mères à se sentir relaxées et à oublier les soucis de leur jour. En outre, les jeux renforcent le sens de sécurité et quand les femmes se sentent en sécurité, elles sont plus susceptibles de partager leurs expériences, parler ouvertement de leurs luttes et essayer de nouvelles pratiques à la maison. </w:t>
      </w:r>
    </w:p>
    <w:p w14:paraId="4CAB83F1" w14:textId="77777777" w:rsidR="009200BD" w:rsidRPr="006207D5" w:rsidRDefault="009200BD" w:rsidP="00E86CE6">
      <w:pPr>
        <w:pStyle w:val="ListParagraph"/>
        <w:numPr>
          <w:ilvl w:val="0"/>
          <w:numId w:val="100"/>
        </w:numPr>
        <w:ind w:left="1980"/>
        <w:rPr>
          <w:lang w:val="fr-FR"/>
        </w:rPr>
      </w:pPr>
      <w:r w:rsidRPr="006207D5">
        <w:rPr>
          <w:lang w:val="fr-FR"/>
        </w:rPr>
        <w:t xml:space="preserve">Etape 3. Participation, résolution de problèmes et évènements vitaux </w:t>
      </w:r>
    </w:p>
    <w:p w14:paraId="6AF1A252" w14:textId="3A0B1556" w:rsidR="009200BD" w:rsidRPr="006207D5" w:rsidRDefault="009200BD" w:rsidP="00E86CE6">
      <w:pPr>
        <w:pStyle w:val="ListParagraph"/>
        <w:numPr>
          <w:ilvl w:val="0"/>
          <w:numId w:val="102"/>
        </w:numPr>
        <w:spacing w:after="120"/>
        <w:ind w:left="2340"/>
        <w:rPr>
          <w:lang w:val="fr-FR"/>
        </w:rPr>
      </w:pPr>
      <w:r w:rsidRPr="006207D5">
        <w:rPr>
          <w:lang w:val="fr-FR"/>
        </w:rPr>
        <w:t>Notez les personnes qui sont présentes à la rencontre. Cherchez à savoir s’il y a des évènements vitaux à rapporter (naissances, décès ou nouvelles grossesses).</w:t>
      </w:r>
      <w:r w:rsidR="00A85BF6">
        <w:rPr>
          <w:lang w:val="fr-FR"/>
        </w:rPr>
        <w:t xml:space="preserve"> </w:t>
      </w:r>
    </w:p>
    <w:p w14:paraId="52ED0199" w14:textId="09B5F75A" w:rsidR="009200BD" w:rsidRPr="006207D5" w:rsidRDefault="009200BD" w:rsidP="00E86CE6">
      <w:pPr>
        <w:pStyle w:val="ListParagraph"/>
        <w:numPr>
          <w:ilvl w:val="0"/>
          <w:numId w:val="102"/>
        </w:numPr>
        <w:spacing w:after="120"/>
        <w:ind w:left="2340"/>
        <w:rPr>
          <w:lang w:val="fr-FR"/>
        </w:rPr>
      </w:pPr>
      <w:r w:rsidRPr="006207D5">
        <w:rPr>
          <w:lang w:val="fr-FR"/>
        </w:rPr>
        <w:t xml:space="preserve">Seulement pendant les rencontres de CG, discutez sur tous les problèmes que les VCG ont </w:t>
      </w:r>
      <w:r w:rsidR="00C71407" w:rsidRPr="006207D5">
        <w:rPr>
          <w:lang w:val="fr-FR"/>
        </w:rPr>
        <w:t>eus</w:t>
      </w:r>
      <w:r w:rsidRPr="006207D5">
        <w:rPr>
          <w:lang w:val="fr-FR"/>
        </w:rPr>
        <w:t xml:space="preserve"> pendant l’enseignement de la dernière leçon aux FV. </w:t>
      </w:r>
    </w:p>
    <w:p w14:paraId="6963344E" w14:textId="77777777" w:rsidR="009200BD" w:rsidRPr="006207D5" w:rsidRDefault="009200BD" w:rsidP="00E86CE6">
      <w:pPr>
        <w:pStyle w:val="ListParagraph"/>
        <w:numPr>
          <w:ilvl w:val="0"/>
          <w:numId w:val="102"/>
        </w:numPr>
        <w:spacing w:after="120"/>
        <w:ind w:left="2340"/>
        <w:rPr>
          <w:lang w:val="fr-FR"/>
        </w:rPr>
      </w:pPr>
      <w:r w:rsidRPr="006207D5">
        <w:rPr>
          <w:lang w:val="fr-FR"/>
        </w:rPr>
        <w:t xml:space="preserve">A ce stade, le Promoteur mentionne aussi tous les matériels nécessaires pour la prochaine rencontre et demande aux VCG et FV d’apporter les éléments nécessaires pour l’activité. </w:t>
      </w:r>
    </w:p>
    <w:p w14:paraId="1DDA797E" w14:textId="563E4EDF" w:rsidR="009200BD" w:rsidRPr="006207D5" w:rsidRDefault="009200BD" w:rsidP="00E86CE6">
      <w:pPr>
        <w:pStyle w:val="ListParagraph"/>
        <w:numPr>
          <w:ilvl w:val="0"/>
          <w:numId w:val="102"/>
        </w:numPr>
        <w:ind w:left="2340"/>
        <w:rPr>
          <w:lang w:val="fr-FR"/>
        </w:rPr>
      </w:pPr>
      <w:r w:rsidRPr="006207D5">
        <w:rPr>
          <w:lang w:val="fr-FR"/>
        </w:rPr>
        <w:t>Demandez aux participants</w:t>
      </w:r>
      <w:r w:rsidR="00703414">
        <w:rPr>
          <w:lang w:val="fr-FR"/>
        </w:rPr>
        <w:t xml:space="preserve"> </w:t>
      </w:r>
      <w:r w:rsidRPr="006207D5">
        <w:rPr>
          <w:lang w:val="fr-FR"/>
        </w:rPr>
        <w:t>: Pourquoi cette étape est-elle importante</w:t>
      </w:r>
      <w:r w:rsidR="00703414">
        <w:rPr>
          <w:lang w:val="fr-FR"/>
        </w:rPr>
        <w:t xml:space="preserve"> </w:t>
      </w:r>
      <w:r w:rsidRPr="006207D5">
        <w:rPr>
          <w:lang w:val="fr-FR"/>
        </w:rPr>
        <w:t>? Les réponses doivent inclure</w:t>
      </w:r>
      <w:r w:rsidR="00703414">
        <w:rPr>
          <w:lang w:val="fr-FR"/>
        </w:rPr>
        <w:t xml:space="preserve"> </w:t>
      </w:r>
      <w:r w:rsidRPr="006207D5">
        <w:rPr>
          <w:lang w:val="fr-FR"/>
        </w:rPr>
        <w:t>: pour suivre les</w:t>
      </w:r>
      <w:r w:rsidR="00A85BF6">
        <w:rPr>
          <w:lang w:val="fr-FR"/>
        </w:rPr>
        <w:t xml:space="preserve"> </w:t>
      </w:r>
      <w:r w:rsidRPr="006207D5">
        <w:rPr>
          <w:lang w:val="fr-FR"/>
        </w:rPr>
        <w:t xml:space="preserve">personnes qui assistent régulièrement à la leçon et celles qui n’assistant pas régulièrement, et pour aider les volontaires à surmonter les défis qu’ils peuvent avoir. </w:t>
      </w:r>
    </w:p>
    <w:p w14:paraId="6173927D" w14:textId="2F64978E" w:rsidR="009200BD" w:rsidRPr="006207D5" w:rsidRDefault="009200BD" w:rsidP="00E86CE6">
      <w:pPr>
        <w:pStyle w:val="ListParagraph"/>
        <w:numPr>
          <w:ilvl w:val="0"/>
          <w:numId w:val="102"/>
        </w:numPr>
        <w:ind w:left="2340"/>
        <w:rPr>
          <w:lang w:val="fr-FR"/>
        </w:rPr>
      </w:pPr>
      <w:r w:rsidRPr="006207D5">
        <w:rPr>
          <w:lang w:val="fr-FR"/>
        </w:rPr>
        <w:t>Pendant les rencontres de CG et les rencontres de Groupes de Voisinage (GV), cette étape doit aussi être utilisée pour demander comment les choses se sont passées pour les volontaires et les FV alors qu’elles essayaient les comportements ou entreprendre les actions pour lesquelles elles avaient pris des engagements la dernière fois. Ceci donne l’opportunité d’enlever toutes les barrières qui ont apparues pendant la pratique du nouveau comportement.</w:t>
      </w:r>
      <w:r w:rsidR="00A85BF6">
        <w:rPr>
          <w:lang w:val="fr-FR"/>
        </w:rPr>
        <w:t xml:space="preserve"> </w:t>
      </w:r>
    </w:p>
    <w:p w14:paraId="29C7BCB3" w14:textId="77777777" w:rsidR="009200BD" w:rsidRPr="006207D5" w:rsidRDefault="009200BD" w:rsidP="00E86CE6">
      <w:pPr>
        <w:pStyle w:val="ListParagraph"/>
        <w:numPr>
          <w:ilvl w:val="0"/>
          <w:numId w:val="100"/>
        </w:numPr>
        <w:ind w:left="1980"/>
        <w:rPr>
          <w:rFonts w:eastAsia="Times New Roman" w:cs="Times New Roman"/>
          <w:color w:val="000000"/>
          <w:lang w:val="fr-FR"/>
        </w:rPr>
      </w:pPr>
      <w:r w:rsidRPr="006207D5">
        <w:rPr>
          <w:lang w:val="fr-FR"/>
        </w:rPr>
        <w:t>Etape 4. Promotion de changement de comportement à travers les images</w:t>
      </w:r>
    </w:p>
    <w:p w14:paraId="6E9ED918" w14:textId="4116F48F" w:rsidR="009200BD" w:rsidRPr="006207D5" w:rsidRDefault="009200BD" w:rsidP="00E86CE6">
      <w:pPr>
        <w:pStyle w:val="ListParagraph"/>
        <w:numPr>
          <w:ilvl w:val="0"/>
          <w:numId w:val="103"/>
        </w:numPr>
        <w:spacing w:after="120"/>
        <w:ind w:left="2340"/>
        <w:rPr>
          <w:rFonts w:eastAsia="Times New Roman" w:cs="Times New Roman"/>
          <w:color w:val="000000"/>
          <w:lang w:val="fr-FR"/>
        </w:rPr>
      </w:pPr>
      <w:r w:rsidRPr="006207D5">
        <w:rPr>
          <w:rFonts w:eastAsia="Times New Roman" w:cs="Times New Roman"/>
          <w:color w:val="000000"/>
          <w:lang w:val="fr-FR"/>
        </w:rPr>
        <w:t>Le Promoteur ou VCG lit l’histoire imprimée sur le flip chart en utilisant les images pour partager l’histoire. L’histoire dans chaque leçon est suivie de questions de discussion. Les questions de discussion sont utilisées pour discuter sur les problèmes auxquels sont confrontés les deux personnages dans la leçon. Utilisez l’histoire et les questions de discussion pour</w:t>
      </w:r>
      <w:r w:rsidR="00A85BF6">
        <w:rPr>
          <w:rFonts w:eastAsia="Times New Roman" w:cs="Times New Roman"/>
          <w:color w:val="000000"/>
          <w:lang w:val="fr-FR"/>
        </w:rPr>
        <w:t xml:space="preserve"> </w:t>
      </w:r>
      <w:r w:rsidRPr="006207D5">
        <w:rPr>
          <w:rFonts w:eastAsia="Times New Roman" w:cs="Times New Roman"/>
          <w:color w:val="000000"/>
          <w:lang w:val="fr-FR"/>
        </w:rPr>
        <w:t xml:space="preserve">trouver les pratiques courantes des femmes dans le groupe. </w:t>
      </w:r>
    </w:p>
    <w:p w14:paraId="5EFB6527" w14:textId="77777777" w:rsidR="009200BD" w:rsidRPr="006207D5" w:rsidRDefault="009200BD" w:rsidP="00E86CE6">
      <w:pPr>
        <w:pStyle w:val="ListParagraph"/>
        <w:numPr>
          <w:ilvl w:val="0"/>
          <w:numId w:val="103"/>
        </w:numPr>
        <w:ind w:left="2340"/>
        <w:rPr>
          <w:rFonts w:ascii="Calibri" w:eastAsia="Times New Roman" w:hAnsi="Calibri" w:cs="Times New Roman"/>
          <w:color w:val="000000"/>
          <w:lang w:val="fr-FR"/>
        </w:rPr>
      </w:pPr>
      <w:r w:rsidRPr="006207D5">
        <w:rPr>
          <w:rFonts w:eastAsia="Times New Roman" w:cs="Times New Roman"/>
          <w:color w:val="000000"/>
          <w:lang w:val="fr-FR"/>
        </w:rPr>
        <w:t xml:space="preserve">Il est important que ces images soient informées par la recherche formative qui aurait dû être menée pour mieux comprendre les barrières au changement de comportement. Par exemple, si les mères disent que leurs propres mères et </w:t>
      </w:r>
      <w:r w:rsidR="001B70B0" w:rsidRPr="006207D5">
        <w:rPr>
          <w:rFonts w:eastAsia="Times New Roman" w:cs="Times New Roman"/>
          <w:color w:val="000000"/>
          <w:lang w:val="fr-FR"/>
        </w:rPr>
        <w:t>belles-mères</w:t>
      </w:r>
      <w:r w:rsidRPr="006207D5">
        <w:rPr>
          <w:rFonts w:eastAsia="Times New Roman" w:cs="Times New Roman"/>
          <w:color w:val="000000"/>
          <w:lang w:val="fr-FR"/>
        </w:rPr>
        <w:t xml:space="preserve"> n’approuvent pas l’allaitement exclusif (AE), alors l’image du flip chart doit montrer une grande – mère en train d’aider sa fille (la mère de l’enfant) à allaiter ou refuser de laisser sa fille donner de l’eau à un bébé. </w:t>
      </w:r>
    </w:p>
    <w:p w14:paraId="5D5047D5" w14:textId="77777777" w:rsidR="00703414" w:rsidRDefault="00703414">
      <w:pPr>
        <w:overflowPunct/>
        <w:autoSpaceDE/>
        <w:autoSpaceDN/>
        <w:adjustRightInd/>
        <w:spacing w:line="276" w:lineRule="auto"/>
        <w:ind w:left="0"/>
        <w:rPr>
          <w:kern w:val="28"/>
          <w:lang w:val="fr-FR"/>
        </w:rPr>
      </w:pPr>
      <w:r>
        <w:rPr>
          <w:lang w:val="fr-FR"/>
        </w:rPr>
        <w:br w:type="page"/>
      </w:r>
    </w:p>
    <w:p w14:paraId="6D6477AF" w14:textId="54A51CD7" w:rsidR="009200BD" w:rsidRPr="006207D5" w:rsidRDefault="009200BD" w:rsidP="00E86CE6">
      <w:pPr>
        <w:pStyle w:val="ListParagraph"/>
        <w:numPr>
          <w:ilvl w:val="0"/>
          <w:numId w:val="104"/>
        </w:numPr>
        <w:ind w:left="1980"/>
        <w:rPr>
          <w:lang w:val="fr-FR"/>
        </w:rPr>
      </w:pPr>
      <w:r w:rsidRPr="006207D5">
        <w:rPr>
          <w:lang w:val="fr-FR"/>
        </w:rPr>
        <w:t>Etape 5. Activité (démontrer le comportement)</w:t>
      </w:r>
    </w:p>
    <w:p w14:paraId="425071B4" w14:textId="256D7373" w:rsidR="009200BD" w:rsidRPr="006207D5" w:rsidRDefault="009200BD" w:rsidP="00E86CE6">
      <w:pPr>
        <w:pStyle w:val="ListParagraph"/>
        <w:numPr>
          <w:ilvl w:val="0"/>
          <w:numId w:val="105"/>
        </w:numPr>
        <w:spacing w:after="120"/>
        <w:ind w:left="2340"/>
        <w:rPr>
          <w:lang w:val="fr-FR"/>
        </w:rPr>
      </w:pPr>
      <w:r w:rsidRPr="006207D5">
        <w:rPr>
          <w:lang w:val="fr-FR"/>
        </w:rPr>
        <w:t>Demandez aux participants</w:t>
      </w:r>
      <w:r w:rsidR="00703414">
        <w:rPr>
          <w:lang w:val="fr-FR"/>
        </w:rPr>
        <w:t xml:space="preserve"> </w:t>
      </w:r>
      <w:r w:rsidRPr="006207D5">
        <w:rPr>
          <w:lang w:val="fr-FR"/>
        </w:rPr>
        <w:t>: En général, les gens changent-ils leurs comportements si vous leur dites tout juste de faire</w:t>
      </w:r>
      <w:r w:rsidR="00703414">
        <w:rPr>
          <w:lang w:val="fr-FR"/>
        </w:rPr>
        <w:t xml:space="preserve"> </w:t>
      </w:r>
      <w:r w:rsidRPr="006207D5">
        <w:rPr>
          <w:lang w:val="fr-FR"/>
        </w:rPr>
        <w:t xml:space="preserve">? Ils doivent répondre non, pas généralement. </w:t>
      </w:r>
    </w:p>
    <w:p w14:paraId="2326ED6B" w14:textId="72F2DC2A" w:rsidR="009200BD" w:rsidRPr="006207D5" w:rsidRDefault="009200BD" w:rsidP="00E86CE6">
      <w:pPr>
        <w:pStyle w:val="ListParagraph"/>
        <w:numPr>
          <w:ilvl w:val="0"/>
          <w:numId w:val="105"/>
        </w:numPr>
        <w:spacing w:after="120"/>
        <w:ind w:left="2340"/>
        <w:rPr>
          <w:lang w:val="fr-FR"/>
        </w:rPr>
      </w:pPr>
      <w:r w:rsidRPr="006207D5">
        <w:rPr>
          <w:lang w:val="fr-FR"/>
        </w:rPr>
        <w:t>Dites aux participants</w:t>
      </w:r>
      <w:r w:rsidR="00703414">
        <w:rPr>
          <w:lang w:val="fr-FR"/>
        </w:rPr>
        <w:t xml:space="preserve"> </w:t>
      </w:r>
      <w:r w:rsidRPr="006207D5">
        <w:rPr>
          <w:lang w:val="fr-FR"/>
        </w:rPr>
        <w:t xml:space="preserve">: Le changement de comportement sera beaucoup plus possible si vous arrangez pour que les volontaires de Care Group et les Femmes de Voisinage essayent le nouveau comportement dans un environnement sûr. C’est le but de cette partie de la leçon. Le fait de parler seulement ne sera pas aussi efficace que la démonstration et la pratique. Par conséquent, chaque leçon comprend une activité. Le Promoteur est responsable d’organiser les matériels pour chaque activité de la leçon. </w:t>
      </w:r>
    </w:p>
    <w:p w14:paraId="276EF259" w14:textId="24AEC8F0" w:rsidR="009200BD" w:rsidRPr="006207D5" w:rsidRDefault="009200BD" w:rsidP="00E86CE6">
      <w:pPr>
        <w:pStyle w:val="ListParagraph"/>
        <w:numPr>
          <w:ilvl w:val="0"/>
          <w:numId w:val="105"/>
        </w:numPr>
        <w:spacing w:after="120"/>
        <w:ind w:left="2340"/>
        <w:rPr>
          <w:lang w:val="fr-FR"/>
        </w:rPr>
      </w:pPr>
      <w:r w:rsidRPr="006207D5">
        <w:rPr>
          <w:lang w:val="fr-FR"/>
        </w:rPr>
        <w:t xml:space="preserve">L’activité utilise des matériels fournies par le VCG ou la FV et provenant de leurs propres maisons pour créer, autant que possible, une situation de </w:t>
      </w:r>
      <w:r w:rsidR="00703414">
        <w:rPr>
          <w:lang w:val="fr-FR"/>
        </w:rPr>
        <w:t>« </w:t>
      </w:r>
      <w:r w:rsidRPr="006207D5">
        <w:rPr>
          <w:lang w:val="fr-FR"/>
        </w:rPr>
        <w:t>vie réelle</w:t>
      </w:r>
      <w:r w:rsidR="00703414">
        <w:rPr>
          <w:lang w:val="fr-FR"/>
        </w:rPr>
        <w:t> »</w:t>
      </w:r>
      <w:r w:rsidRPr="006207D5">
        <w:rPr>
          <w:lang w:val="fr-FR"/>
        </w:rPr>
        <w:t xml:space="preserve">. </w:t>
      </w:r>
    </w:p>
    <w:p w14:paraId="6653F6F4" w14:textId="77777777" w:rsidR="009200BD" w:rsidRPr="006207D5" w:rsidRDefault="009200BD" w:rsidP="00E86CE6">
      <w:pPr>
        <w:pStyle w:val="ListParagraph"/>
        <w:numPr>
          <w:ilvl w:val="0"/>
          <w:numId w:val="105"/>
        </w:numPr>
        <w:ind w:left="2340"/>
        <w:rPr>
          <w:lang w:val="fr-FR"/>
        </w:rPr>
      </w:pPr>
      <w:r w:rsidRPr="006207D5">
        <w:rPr>
          <w:lang w:val="fr-FR"/>
        </w:rPr>
        <w:t xml:space="preserve">Gardez en tête que certains comportements ne peuvent pas être démontrés pendant la rencontre. </w:t>
      </w:r>
    </w:p>
    <w:p w14:paraId="3E35D871" w14:textId="77777777" w:rsidR="009200BD" w:rsidRPr="006207D5" w:rsidRDefault="009200BD" w:rsidP="00E86CE6">
      <w:pPr>
        <w:pStyle w:val="ListParagraph"/>
        <w:numPr>
          <w:ilvl w:val="0"/>
          <w:numId w:val="104"/>
        </w:numPr>
        <w:ind w:left="1980"/>
        <w:rPr>
          <w:lang w:val="fr-FR"/>
        </w:rPr>
      </w:pPr>
      <w:r w:rsidRPr="006207D5">
        <w:rPr>
          <w:lang w:val="fr-FR"/>
        </w:rPr>
        <w:t>Etape 6. Discutez sur les barrières et solutions possibles</w:t>
      </w:r>
    </w:p>
    <w:p w14:paraId="32BD2CCF" w14:textId="34EAB818" w:rsidR="009200BD" w:rsidRPr="006207D5" w:rsidRDefault="009200BD" w:rsidP="00E86CE6">
      <w:pPr>
        <w:pStyle w:val="ListParagraph"/>
        <w:numPr>
          <w:ilvl w:val="0"/>
          <w:numId w:val="105"/>
        </w:numPr>
        <w:spacing w:after="120"/>
        <w:ind w:left="2340"/>
        <w:rPr>
          <w:lang w:val="fr-FR"/>
        </w:rPr>
      </w:pPr>
      <w:r w:rsidRPr="006207D5">
        <w:rPr>
          <w:lang w:val="fr-FR"/>
        </w:rPr>
        <w:t>Demandez aux participants</w:t>
      </w:r>
      <w:r w:rsidR="00703414">
        <w:rPr>
          <w:lang w:val="fr-FR"/>
        </w:rPr>
        <w:t xml:space="preserve"> </w:t>
      </w:r>
      <w:r w:rsidRPr="006207D5">
        <w:rPr>
          <w:lang w:val="fr-FR"/>
        </w:rPr>
        <w:t>: Selon vous, pourquoi le fait de discuter sur les barrières possibles à la pratique du nouveau comportement est si important</w:t>
      </w:r>
      <w:r w:rsidR="00703414">
        <w:rPr>
          <w:lang w:val="fr-FR"/>
        </w:rPr>
        <w:t xml:space="preserve"> </w:t>
      </w:r>
      <w:r w:rsidRPr="006207D5">
        <w:rPr>
          <w:lang w:val="fr-FR"/>
        </w:rPr>
        <w:t xml:space="preserve">? Les réponses doivent inclure : cela donne aux VCG et FV l’opportunité de considérer sérieusement ce qu’il faudra pour essayer le nouveau comportement. </w:t>
      </w:r>
    </w:p>
    <w:p w14:paraId="1E6CDF29" w14:textId="77777777" w:rsidR="009200BD" w:rsidRPr="006207D5" w:rsidRDefault="009200BD" w:rsidP="00E86CE6">
      <w:pPr>
        <w:pStyle w:val="ListParagraph"/>
        <w:numPr>
          <w:ilvl w:val="0"/>
          <w:numId w:val="105"/>
        </w:numPr>
        <w:spacing w:after="120"/>
        <w:ind w:left="2340"/>
        <w:rPr>
          <w:lang w:val="fr-FR"/>
        </w:rPr>
      </w:pPr>
      <w:r w:rsidRPr="006207D5">
        <w:rPr>
          <w:lang w:val="fr-FR"/>
        </w:rPr>
        <w:t xml:space="preserve">Quand les VCG et FV discutent sur les barrières pendant chaque leçon, elles doivent réellement imaginer à pratiquer le comportement dans leur contexte de ménage. En faisant cela, ceci amène les femmes au-delà du fait d’écouter seulement le comportement. Cela conduit à la prochaine étape qui est aussi importante. </w:t>
      </w:r>
    </w:p>
    <w:p w14:paraId="51B9F931" w14:textId="77777777" w:rsidR="009200BD" w:rsidRPr="006207D5" w:rsidRDefault="009200BD" w:rsidP="00E86CE6">
      <w:pPr>
        <w:pStyle w:val="ListParagraph"/>
        <w:numPr>
          <w:ilvl w:val="0"/>
          <w:numId w:val="105"/>
        </w:numPr>
        <w:ind w:left="2340"/>
        <w:rPr>
          <w:lang w:val="fr-FR"/>
        </w:rPr>
      </w:pPr>
      <w:r w:rsidRPr="006207D5">
        <w:rPr>
          <w:lang w:val="fr-FR"/>
        </w:rPr>
        <w:t xml:space="preserve">Dans cette étape, tout le monde est engagé à imaginer comment surmonter les barrières qu’elles mentionnent. Ce n’est pas la seule responsabilité du Promoteur d’offrir des solutions. Le fait de chercher des solutions est la responsabilité du groupe et aidera à renforcer les femmes à devenir des personnes efficaces dans la résolution de problèmes. </w:t>
      </w:r>
    </w:p>
    <w:p w14:paraId="6699A9B6" w14:textId="77777777" w:rsidR="009200BD" w:rsidRPr="006207D5" w:rsidRDefault="009200BD" w:rsidP="00E86CE6">
      <w:pPr>
        <w:pStyle w:val="ListParagraph"/>
        <w:numPr>
          <w:ilvl w:val="0"/>
          <w:numId w:val="106"/>
        </w:numPr>
        <w:ind w:left="1980"/>
        <w:rPr>
          <w:lang w:val="fr-FR"/>
        </w:rPr>
      </w:pPr>
      <w:r w:rsidRPr="006207D5">
        <w:rPr>
          <w:lang w:val="fr-FR"/>
        </w:rPr>
        <w:t>Etape 7. Pratique et encadrement</w:t>
      </w:r>
    </w:p>
    <w:p w14:paraId="30108DF3" w14:textId="605F6C70" w:rsidR="009200BD" w:rsidRPr="006207D5" w:rsidRDefault="009200BD" w:rsidP="00E86CE6">
      <w:pPr>
        <w:pStyle w:val="ListParagraph"/>
        <w:numPr>
          <w:ilvl w:val="0"/>
          <w:numId w:val="107"/>
        </w:numPr>
        <w:spacing w:after="120"/>
        <w:ind w:left="2340"/>
        <w:rPr>
          <w:lang w:val="fr-FR"/>
        </w:rPr>
      </w:pPr>
      <w:r w:rsidRPr="006207D5">
        <w:rPr>
          <w:lang w:val="fr-FR"/>
        </w:rPr>
        <w:t>Pour les rencontres de CG entre les Promoteurs et VCG</w:t>
      </w:r>
      <w:r w:rsidR="00A47B60">
        <w:rPr>
          <w:lang w:val="fr-FR"/>
        </w:rPr>
        <w:t xml:space="preserve"> </w:t>
      </w:r>
      <w:r w:rsidRPr="006207D5">
        <w:rPr>
          <w:lang w:val="fr-FR"/>
        </w:rPr>
        <w:t>: C’est l’opportunité pour chaque VCG de pratiquer l’enseignement d’une leçon à une autre personne pour que le Promoteur puisse donner des conseils sur les méthodes de facilitation du VCG. Ceci aide le VCG à se familiariser et être à l’aise avec les flip charts et les messages.</w:t>
      </w:r>
      <w:r w:rsidR="00A85BF6">
        <w:rPr>
          <w:lang w:val="fr-FR"/>
        </w:rPr>
        <w:t xml:space="preserve"> </w:t>
      </w:r>
    </w:p>
    <w:p w14:paraId="06226D29" w14:textId="230ED410" w:rsidR="009200BD" w:rsidRPr="006207D5" w:rsidRDefault="009200BD" w:rsidP="00E86CE6">
      <w:pPr>
        <w:pStyle w:val="ListParagraph"/>
        <w:numPr>
          <w:ilvl w:val="0"/>
          <w:numId w:val="107"/>
        </w:numPr>
        <w:ind w:left="2340"/>
        <w:rPr>
          <w:lang w:val="fr-FR"/>
        </w:rPr>
      </w:pPr>
      <w:r w:rsidRPr="006207D5">
        <w:rPr>
          <w:lang w:val="fr-FR"/>
        </w:rPr>
        <w:t>Pour les rencontres entre les VCG et FV</w:t>
      </w:r>
      <w:r w:rsidR="00A47B60">
        <w:rPr>
          <w:lang w:val="fr-FR"/>
        </w:rPr>
        <w:t xml:space="preserve"> </w:t>
      </w:r>
      <w:r w:rsidRPr="006207D5">
        <w:rPr>
          <w:lang w:val="fr-FR"/>
        </w:rPr>
        <w:t xml:space="preserve">: Cette opportunité permet aux FV de pratiquer à se dire les unes aux autres les messages clefs qu’elles ont apprises, et donne l’occasion de pratiquer comment elles pourraient dire aux autres membres les leçons qu’elles ont apprises. </w:t>
      </w:r>
    </w:p>
    <w:p w14:paraId="71C2751D" w14:textId="77777777" w:rsidR="009200BD" w:rsidRPr="006207D5" w:rsidRDefault="009200BD" w:rsidP="00E86CE6">
      <w:pPr>
        <w:pStyle w:val="ListParagraph"/>
        <w:numPr>
          <w:ilvl w:val="0"/>
          <w:numId w:val="106"/>
        </w:numPr>
        <w:ind w:left="1980"/>
        <w:rPr>
          <w:lang w:val="fr-FR"/>
        </w:rPr>
      </w:pPr>
      <w:r w:rsidRPr="006207D5">
        <w:rPr>
          <w:lang w:val="fr-FR"/>
        </w:rPr>
        <w:t>Etape 8. Requête d’un engagement pour essayer le nouveau comportement</w:t>
      </w:r>
    </w:p>
    <w:p w14:paraId="4C13D4B8" w14:textId="47CFE8F1" w:rsidR="009200BD" w:rsidRPr="006207D5" w:rsidRDefault="009200BD" w:rsidP="00E86CE6">
      <w:pPr>
        <w:pStyle w:val="ListParagraph"/>
        <w:numPr>
          <w:ilvl w:val="0"/>
          <w:numId w:val="107"/>
        </w:numPr>
        <w:spacing w:after="120"/>
        <w:ind w:left="2340"/>
        <w:rPr>
          <w:lang w:val="fr-FR"/>
        </w:rPr>
      </w:pPr>
      <w:r w:rsidRPr="006207D5">
        <w:rPr>
          <w:lang w:val="fr-FR"/>
        </w:rPr>
        <w:t>Demandez aux participants</w:t>
      </w:r>
      <w:r w:rsidR="00A47B60">
        <w:rPr>
          <w:lang w:val="fr-FR"/>
        </w:rPr>
        <w:t xml:space="preserve"> </w:t>
      </w:r>
      <w:r w:rsidRPr="006207D5">
        <w:rPr>
          <w:lang w:val="fr-FR"/>
        </w:rPr>
        <w:t>: Selon vous, pourquoi demandons-nous aux volontaires de Care Group et Femmes de Voisinage de s’engager à essayer le nouveau comportement, ou au moins faire un</w:t>
      </w:r>
      <w:r w:rsidR="00A85BF6">
        <w:rPr>
          <w:lang w:val="fr-FR"/>
        </w:rPr>
        <w:t xml:space="preserve"> </w:t>
      </w:r>
      <w:r w:rsidRPr="006207D5">
        <w:rPr>
          <w:lang w:val="fr-FR"/>
        </w:rPr>
        <w:t>pas pour essayer le nouveau comportement</w:t>
      </w:r>
      <w:r w:rsidR="00A47B60">
        <w:rPr>
          <w:lang w:val="fr-FR"/>
        </w:rPr>
        <w:t xml:space="preserve"> </w:t>
      </w:r>
      <w:r w:rsidRPr="006207D5">
        <w:rPr>
          <w:lang w:val="fr-FR"/>
        </w:rPr>
        <w:t>? Pourquoi ceci est-il important</w:t>
      </w:r>
      <w:r w:rsidR="00A47B60">
        <w:rPr>
          <w:lang w:val="fr-FR"/>
        </w:rPr>
        <w:t xml:space="preserve"> </w:t>
      </w:r>
      <w:r w:rsidRPr="006207D5">
        <w:rPr>
          <w:lang w:val="fr-FR"/>
        </w:rPr>
        <w:t xml:space="preserve">? </w:t>
      </w:r>
    </w:p>
    <w:p w14:paraId="2FD46200" w14:textId="0E2840BE" w:rsidR="009200BD" w:rsidRPr="006207D5" w:rsidRDefault="009200BD" w:rsidP="00E86CE6">
      <w:pPr>
        <w:pStyle w:val="ListParagraph"/>
        <w:numPr>
          <w:ilvl w:val="0"/>
          <w:numId w:val="107"/>
        </w:numPr>
        <w:ind w:left="2340"/>
        <w:rPr>
          <w:lang w:val="fr-FR"/>
        </w:rPr>
      </w:pPr>
      <w:r w:rsidRPr="006207D5">
        <w:rPr>
          <w:lang w:val="fr-FR"/>
        </w:rPr>
        <w:t>Dites aux participants</w:t>
      </w:r>
      <w:r w:rsidR="00A47B60">
        <w:rPr>
          <w:lang w:val="fr-FR"/>
        </w:rPr>
        <w:t xml:space="preserve"> </w:t>
      </w:r>
      <w:r w:rsidRPr="006207D5">
        <w:rPr>
          <w:lang w:val="fr-FR"/>
        </w:rPr>
        <w:t>: Des études ont montré que quand une personne promet de faire quelque chose, elle est beaucoup plus susceptible de la faire. L’indication de facilitat</w:t>
      </w:r>
      <w:r w:rsidR="00416AB3" w:rsidRPr="006207D5">
        <w:rPr>
          <w:lang w:val="fr-FR"/>
        </w:rPr>
        <w:t>ion pour l’engagement doit reflé</w:t>
      </w:r>
      <w:r w:rsidRPr="006207D5">
        <w:rPr>
          <w:lang w:val="fr-FR"/>
        </w:rPr>
        <w:t>ter comment les gens prennent une promesse dans la culture locale.</w:t>
      </w:r>
      <w:r w:rsidR="00A85BF6">
        <w:rPr>
          <w:lang w:val="fr-FR"/>
        </w:rPr>
        <w:t xml:space="preserve"> </w:t>
      </w:r>
    </w:p>
    <w:p w14:paraId="01C05499" w14:textId="77777777" w:rsidR="009200BD" w:rsidRPr="006207D5" w:rsidRDefault="009200BD" w:rsidP="009200BD">
      <w:pPr>
        <w:ind w:left="1080" w:hanging="360"/>
        <w:rPr>
          <w:lang w:val="fr-FR"/>
        </w:rPr>
      </w:pPr>
      <w:r w:rsidRPr="006207D5">
        <w:rPr>
          <w:lang w:val="fr-FR"/>
        </w:rPr>
        <w:t xml:space="preserve">4. </w:t>
      </w:r>
      <w:r w:rsidRPr="006207D5">
        <w:rPr>
          <w:lang w:val="fr-FR"/>
        </w:rPr>
        <w:tab/>
        <w:t xml:space="preserve">Indications de </w:t>
      </w:r>
      <w:r w:rsidR="0036605D" w:rsidRPr="006207D5">
        <w:rPr>
          <w:lang w:val="fr-FR"/>
        </w:rPr>
        <w:t>F</w:t>
      </w:r>
      <w:r w:rsidRPr="006207D5">
        <w:rPr>
          <w:lang w:val="fr-FR"/>
        </w:rPr>
        <w:t>acilitation</w:t>
      </w:r>
    </w:p>
    <w:p w14:paraId="4A7A26B5" w14:textId="0253CE7E" w:rsidR="009200BD" w:rsidRPr="006207D5" w:rsidRDefault="009200BD" w:rsidP="00E86CE6">
      <w:pPr>
        <w:pStyle w:val="ListParagraph"/>
        <w:numPr>
          <w:ilvl w:val="0"/>
          <w:numId w:val="108"/>
        </w:numPr>
        <w:ind w:left="1620" w:hanging="540"/>
        <w:rPr>
          <w:lang w:val="fr-FR"/>
        </w:rPr>
      </w:pPr>
      <w:r w:rsidRPr="006207D5">
        <w:rPr>
          <w:lang w:val="fr-FR"/>
        </w:rPr>
        <w:t>Dites aux participants</w:t>
      </w:r>
      <w:r w:rsidR="00A47B60">
        <w:rPr>
          <w:lang w:val="fr-FR"/>
        </w:rPr>
        <w:t xml:space="preserve"> </w:t>
      </w:r>
      <w:r w:rsidRPr="006207D5">
        <w:rPr>
          <w:lang w:val="fr-FR"/>
        </w:rPr>
        <w:t xml:space="preserve">: Maintenant que nous avons discuté des étapes des leçons dispensées dans les rencontres entre Promoteurs et Volontaires de Care Group, voyons les images qui aident les Promoteurs à se rappeler des étapes. </w:t>
      </w:r>
    </w:p>
    <w:p w14:paraId="4B2BBF47" w14:textId="2ACA986C" w:rsidR="009200BD" w:rsidRPr="006207D5" w:rsidRDefault="009200BD" w:rsidP="00E86CE6">
      <w:pPr>
        <w:pStyle w:val="ListParagraph"/>
        <w:numPr>
          <w:ilvl w:val="0"/>
          <w:numId w:val="108"/>
        </w:numPr>
        <w:ind w:left="1620" w:hanging="540"/>
        <w:rPr>
          <w:lang w:val="fr-FR"/>
        </w:rPr>
      </w:pPr>
      <w:r w:rsidRPr="006207D5">
        <w:rPr>
          <w:lang w:val="fr-FR"/>
        </w:rPr>
        <w:t>Demandez aux participants</w:t>
      </w:r>
      <w:r w:rsidR="00A47B60">
        <w:rPr>
          <w:lang w:val="fr-FR"/>
        </w:rPr>
        <w:t xml:space="preserve"> </w:t>
      </w:r>
      <w:r w:rsidRPr="006207D5">
        <w:rPr>
          <w:lang w:val="fr-FR"/>
        </w:rPr>
        <w:t>: Comment appelle</w:t>
      </w:r>
      <w:r w:rsidR="00416AB3" w:rsidRPr="006207D5">
        <w:rPr>
          <w:lang w:val="fr-FR"/>
        </w:rPr>
        <w:t>-</w:t>
      </w:r>
      <w:r w:rsidRPr="006207D5">
        <w:rPr>
          <w:lang w:val="fr-FR"/>
        </w:rPr>
        <w:t>t-on ces images</w:t>
      </w:r>
      <w:r w:rsidR="00A47B60">
        <w:rPr>
          <w:lang w:val="fr-FR"/>
        </w:rPr>
        <w:t xml:space="preserve"> </w:t>
      </w:r>
      <w:r w:rsidRPr="006207D5">
        <w:rPr>
          <w:lang w:val="fr-FR"/>
        </w:rPr>
        <w:t>? Ils doivent répondre</w:t>
      </w:r>
      <w:r w:rsidR="00A47B60">
        <w:rPr>
          <w:lang w:val="fr-FR"/>
        </w:rPr>
        <w:t xml:space="preserve"> </w:t>
      </w:r>
      <w:r w:rsidRPr="006207D5">
        <w:rPr>
          <w:lang w:val="fr-FR"/>
        </w:rPr>
        <w:t>: « Indications de facilitation</w:t>
      </w:r>
      <w:r w:rsidR="00A47B60">
        <w:rPr>
          <w:lang w:val="fr-FR"/>
        </w:rPr>
        <w:t xml:space="preserve"> </w:t>
      </w:r>
      <w:r w:rsidRPr="006207D5">
        <w:rPr>
          <w:lang w:val="fr-FR"/>
        </w:rPr>
        <w:t>»</w:t>
      </w:r>
      <w:r w:rsidR="00A47B60">
        <w:rPr>
          <w:lang w:val="fr-FR"/>
        </w:rPr>
        <w:t>.</w:t>
      </w:r>
      <w:r w:rsidRPr="006207D5">
        <w:rPr>
          <w:lang w:val="fr-FR"/>
        </w:rPr>
        <w:t xml:space="preserve"> </w:t>
      </w:r>
    </w:p>
    <w:p w14:paraId="6855E93F" w14:textId="77777777" w:rsidR="009200BD" w:rsidRPr="006207D5" w:rsidRDefault="009200BD" w:rsidP="00E86CE6">
      <w:pPr>
        <w:pStyle w:val="ListParagraph"/>
        <w:numPr>
          <w:ilvl w:val="0"/>
          <w:numId w:val="108"/>
        </w:numPr>
        <w:ind w:left="1620" w:hanging="540"/>
        <w:rPr>
          <w:lang w:val="fr-FR"/>
        </w:rPr>
      </w:pPr>
      <w:r w:rsidRPr="006207D5">
        <w:rPr>
          <w:lang w:val="fr-FR"/>
        </w:rPr>
        <w:t xml:space="preserve">Avant la formation, prenez 5-6 séries d’images qui se trouvent dans la </w:t>
      </w:r>
      <w:r w:rsidR="00A5075D" w:rsidRPr="00003C12">
        <w:rPr>
          <w:b/>
          <w:color w:val="237990"/>
          <w:lang w:val="fr-FR"/>
        </w:rPr>
        <w:t>Leçon</w:t>
      </w:r>
      <w:r w:rsidRPr="00003C12">
        <w:rPr>
          <w:b/>
          <w:color w:val="237990"/>
          <w:lang w:val="fr-FR"/>
        </w:rPr>
        <w:t xml:space="preserve"> 8, </w:t>
      </w:r>
      <w:r w:rsidR="009954BF" w:rsidRPr="00003C12">
        <w:rPr>
          <w:b/>
          <w:color w:val="237990"/>
          <w:lang w:val="fr-FR"/>
        </w:rPr>
        <w:t>Document</w:t>
      </w:r>
      <w:r w:rsidRPr="00003C12">
        <w:rPr>
          <w:b/>
          <w:color w:val="237990"/>
          <w:lang w:val="fr-FR"/>
        </w:rPr>
        <w:t xml:space="preserve"> 3: Indications de </w:t>
      </w:r>
      <w:r w:rsidR="0036605D" w:rsidRPr="00003C12">
        <w:rPr>
          <w:b/>
          <w:color w:val="237990"/>
          <w:lang w:val="fr-FR"/>
        </w:rPr>
        <w:t>F</w:t>
      </w:r>
      <w:r w:rsidRPr="00003C12">
        <w:rPr>
          <w:b/>
          <w:color w:val="237990"/>
          <w:lang w:val="fr-FR"/>
        </w:rPr>
        <w:t>acilitation</w:t>
      </w:r>
      <w:r w:rsidRPr="006207D5">
        <w:rPr>
          <w:lang w:val="fr-FR"/>
        </w:rPr>
        <w:t xml:space="preserve">, mais sans les noms des étapes des leçons. Donnez une série d’images à chaque table de participants. Demandez aux participants d’examiner les images et de déterminer l’étape dans la rencontre l’image semble le mieux sonder. Mettez les images dans l’ordre décrit et montré dans la </w:t>
      </w:r>
      <w:r w:rsidR="00A5075D" w:rsidRPr="006207D5">
        <w:rPr>
          <w:lang w:val="fr-FR"/>
        </w:rPr>
        <w:t>Leçon</w:t>
      </w:r>
      <w:r w:rsidRPr="006207D5">
        <w:rPr>
          <w:lang w:val="fr-FR"/>
        </w:rPr>
        <w:t xml:space="preserve"> 8, </w:t>
      </w:r>
      <w:r w:rsidR="009954BF" w:rsidRPr="006207D5">
        <w:rPr>
          <w:lang w:val="fr-FR"/>
        </w:rPr>
        <w:t>Document</w:t>
      </w:r>
      <w:r w:rsidRPr="006207D5">
        <w:rPr>
          <w:lang w:val="fr-FR"/>
        </w:rPr>
        <w:t xml:space="preserve"> 2. Dites aux participants de vérifier leur travail en se référant à la </w:t>
      </w:r>
      <w:r w:rsidR="00A5075D" w:rsidRPr="006207D5">
        <w:rPr>
          <w:lang w:val="fr-FR"/>
        </w:rPr>
        <w:t>Leçon</w:t>
      </w:r>
      <w:r w:rsidRPr="006207D5">
        <w:rPr>
          <w:lang w:val="fr-FR"/>
        </w:rPr>
        <w:t xml:space="preserve"> 8, </w:t>
      </w:r>
      <w:r w:rsidR="009954BF" w:rsidRPr="006207D5">
        <w:rPr>
          <w:lang w:val="fr-FR"/>
        </w:rPr>
        <w:t>Document</w:t>
      </w:r>
      <w:r w:rsidRPr="006207D5">
        <w:rPr>
          <w:lang w:val="fr-FR"/>
        </w:rPr>
        <w:t xml:space="preserve"> 3. </w:t>
      </w:r>
    </w:p>
    <w:p w14:paraId="7499177E" w14:textId="56806FFB" w:rsidR="009200BD" w:rsidRPr="00A47B60" w:rsidRDefault="009200BD" w:rsidP="00003C12">
      <w:pPr>
        <w:pStyle w:val="ListParagraph"/>
        <w:numPr>
          <w:ilvl w:val="0"/>
          <w:numId w:val="108"/>
        </w:numPr>
        <w:ind w:left="1620" w:hanging="540"/>
        <w:rPr>
          <w:lang w:val="fr-FR"/>
        </w:rPr>
      </w:pPr>
      <w:r w:rsidRPr="006207D5">
        <w:rPr>
          <w:rFonts w:cs="Times New Roman"/>
          <w:lang w:val="fr-FR"/>
        </w:rPr>
        <w:t xml:space="preserve">Partagez avec les participants que s’ils ont une bonne connexion à l’internet, ils pourraient voir une présentation narrée de l’interaction sur les indications de facilitation qui se trouve à </w:t>
      </w:r>
      <w:r w:rsidR="002476DF" w:rsidRPr="006207D5">
        <w:rPr>
          <w:rFonts w:cs="Times New Roman"/>
          <w:i/>
          <w:lang w:val="fr-FR"/>
        </w:rPr>
        <w:t>(en anglais)</w:t>
      </w:r>
      <w:r w:rsidR="002476DF" w:rsidRPr="006207D5">
        <w:rPr>
          <w:rFonts w:cs="Times New Roman"/>
          <w:lang w:val="fr-FR"/>
        </w:rPr>
        <w:t xml:space="preserve"> </w:t>
      </w:r>
      <w:hyperlink r:id="rId64" w:history="1">
        <w:r w:rsidRPr="00003C12">
          <w:rPr>
            <w:rFonts w:cs="Times New Roman"/>
            <w:color w:val="237990"/>
            <w:u w:val="single"/>
            <w:lang w:val="fr-FR"/>
          </w:rPr>
          <w:t>http://www.caregroupinfo.org/vids/CGFacilitation/story.html</w:t>
        </w:r>
      </w:hyperlink>
      <w:r w:rsidRPr="006207D5">
        <w:rPr>
          <w:rFonts w:cs="Times New Roman"/>
          <w:lang w:val="fr-FR"/>
        </w:rPr>
        <w:t xml:space="preserve">, qu’ils peuvent regarder comme un travail à domicile. </w:t>
      </w:r>
    </w:p>
    <w:p w14:paraId="30273615" w14:textId="77777777" w:rsidR="009200BD" w:rsidRPr="006207D5" w:rsidRDefault="009200BD" w:rsidP="009200BD">
      <w:pPr>
        <w:ind w:left="1080" w:hanging="360"/>
        <w:rPr>
          <w:lang w:val="fr-FR"/>
        </w:rPr>
      </w:pPr>
      <w:r w:rsidRPr="006207D5">
        <w:rPr>
          <w:lang w:val="fr-FR"/>
        </w:rPr>
        <w:t xml:space="preserve">5. </w:t>
      </w:r>
      <w:r w:rsidRPr="006207D5">
        <w:rPr>
          <w:lang w:val="fr-FR"/>
        </w:rPr>
        <w:tab/>
        <w:t>Groupes de Voisinage comme Groupe de Soutien des Pairs</w:t>
      </w:r>
    </w:p>
    <w:p w14:paraId="6B52A076" w14:textId="1854C8E7" w:rsidR="009200BD" w:rsidRPr="006207D5" w:rsidRDefault="009200BD" w:rsidP="00E86CE6">
      <w:pPr>
        <w:pStyle w:val="ListParagraph"/>
        <w:numPr>
          <w:ilvl w:val="0"/>
          <w:numId w:val="109"/>
        </w:numPr>
        <w:ind w:left="1620" w:hanging="540"/>
        <w:rPr>
          <w:lang w:val="fr-FR"/>
        </w:rPr>
      </w:pPr>
      <w:r w:rsidRPr="006207D5">
        <w:rPr>
          <w:lang w:val="fr-FR"/>
        </w:rPr>
        <w:t>Partagez avec les participants les informations suivantes sur l’importance du soutien des pairs comme une partie de l’approche de CG.</w:t>
      </w:r>
      <w:r w:rsidR="00A85BF6">
        <w:rPr>
          <w:lang w:val="fr-FR"/>
        </w:rPr>
        <w:t xml:space="preserve"> </w:t>
      </w:r>
    </w:p>
    <w:p w14:paraId="5BE2D117" w14:textId="27232AAD" w:rsidR="009200BD" w:rsidRPr="006207D5" w:rsidRDefault="009200BD" w:rsidP="00E86CE6">
      <w:pPr>
        <w:pStyle w:val="ListParagraph"/>
        <w:numPr>
          <w:ilvl w:val="0"/>
          <w:numId w:val="110"/>
        </w:numPr>
        <w:ind w:left="1980"/>
        <w:rPr>
          <w:lang w:val="fr-FR"/>
        </w:rPr>
      </w:pPr>
      <w:r w:rsidRPr="006207D5">
        <w:rPr>
          <w:lang w:val="fr-FR"/>
        </w:rPr>
        <w:t>Le soutien des pairs est un élément important pour le succès de l’approche de CG, et nous devons être conscients de cela et ne pas le prendre pour un acquit. Les VCG reçoivent et se donnent le soutien qui est beaucoup nécessaire pendant leurs rencontres régulières de GV facilitées par le Promoteur. La même chose se passe pendant les rencontres de GV, facilitées par le VCG. Les VCG auront des modules à couvrir et des comportements à promouvoir, ce qui sera beaucoup plus efficaces si elles ne parcourent pas les matériels à la hâte, mais accordent beaucoup de</w:t>
      </w:r>
      <w:r w:rsidR="00A85BF6">
        <w:rPr>
          <w:lang w:val="fr-FR"/>
        </w:rPr>
        <w:t xml:space="preserve"> </w:t>
      </w:r>
      <w:r w:rsidRPr="006207D5">
        <w:rPr>
          <w:lang w:val="fr-FR"/>
        </w:rPr>
        <w:t>temps pour la participation et le partage des expériences et préoccupations.</w:t>
      </w:r>
      <w:r w:rsidR="00A85BF6">
        <w:rPr>
          <w:lang w:val="fr-FR"/>
        </w:rPr>
        <w:t xml:space="preserve">  </w:t>
      </w:r>
    </w:p>
    <w:p w14:paraId="277C53DF" w14:textId="77777777" w:rsidR="009200BD" w:rsidRPr="006207D5" w:rsidRDefault="009200BD" w:rsidP="00E86CE6">
      <w:pPr>
        <w:pStyle w:val="ListParagraph"/>
        <w:numPr>
          <w:ilvl w:val="0"/>
          <w:numId w:val="110"/>
        </w:numPr>
        <w:ind w:left="1980"/>
        <w:rPr>
          <w:lang w:val="fr-FR"/>
        </w:rPr>
      </w:pPr>
      <w:r w:rsidRPr="006207D5">
        <w:rPr>
          <w:lang w:val="fr-FR"/>
        </w:rPr>
        <w:t xml:space="preserve">Ce soutien des pairs que les VCG et FV donnent et reçoivent peut être très gratifiant et contribue beaucoup à la motivation et le désir de rester activement impliqué. Il est important dans l’établissement de nouvelles normes sociales et le soutien pour les nouveaux comportements qui sont en train d’être promus. Ce soutien aide les mères à travers les grandes transitions (telles que devenir une mère ou un décès), les joies et les afflictions, et tous les grands et petits défis que la vie et la maternité apportent. Le soutien des pairs s’est révélé être aussi pour prévenir la dépression. Bien que les effets du soutien des pairs ne sont pas faciles à séparer des autres interventions de projet et peut être difficile à quantifier, le pouvoir du soutien de la mère-à-la-mère ne doit jamais être sous-estimé. C’est un ingrédient important qui fait de l’approche de CG une grande réussite. </w:t>
      </w:r>
    </w:p>
    <w:p w14:paraId="67AA56CB" w14:textId="544CB40B" w:rsidR="009200BD" w:rsidRPr="006207D5" w:rsidRDefault="00FD4A4F" w:rsidP="009200BD">
      <w:pPr>
        <w:ind w:left="1080" w:hanging="360"/>
        <w:rPr>
          <w:lang w:val="fr-FR"/>
        </w:rPr>
      </w:pPr>
      <w:r w:rsidRPr="006207D5">
        <w:rPr>
          <w:lang w:val="fr-FR"/>
        </w:rPr>
        <w:t>6.</w:t>
      </w:r>
      <w:r w:rsidRPr="006207D5">
        <w:rPr>
          <w:lang w:val="fr-FR"/>
        </w:rPr>
        <w:tab/>
        <w:t>Activité</w:t>
      </w:r>
      <w:r w:rsidR="00A47B60">
        <w:rPr>
          <w:lang w:val="fr-FR"/>
        </w:rPr>
        <w:t xml:space="preserve"> </w:t>
      </w:r>
      <w:r w:rsidRPr="006207D5">
        <w:rPr>
          <w:lang w:val="fr-FR"/>
        </w:rPr>
        <w:t>: Dispenser</w:t>
      </w:r>
      <w:r w:rsidR="009200BD" w:rsidRPr="006207D5">
        <w:rPr>
          <w:lang w:val="fr-FR"/>
        </w:rPr>
        <w:t xml:space="preserve"> une </w:t>
      </w:r>
      <w:r w:rsidR="0036605D" w:rsidRPr="006207D5">
        <w:rPr>
          <w:lang w:val="fr-FR"/>
        </w:rPr>
        <w:t>L</w:t>
      </w:r>
      <w:r w:rsidR="009200BD" w:rsidRPr="006207D5">
        <w:rPr>
          <w:lang w:val="fr-FR"/>
        </w:rPr>
        <w:t xml:space="preserve">eçon pendant une </w:t>
      </w:r>
      <w:r w:rsidR="0036605D" w:rsidRPr="006207D5">
        <w:rPr>
          <w:lang w:val="fr-FR"/>
        </w:rPr>
        <w:t>V</w:t>
      </w:r>
      <w:r w:rsidR="009200BD" w:rsidRPr="006207D5">
        <w:rPr>
          <w:lang w:val="fr-FR"/>
        </w:rPr>
        <w:t xml:space="preserve">isite à </w:t>
      </w:r>
      <w:r w:rsidR="0036605D" w:rsidRPr="006207D5">
        <w:rPr>
          <w:lang w:val="fr-FR"/>
        </w:rPr>
        <w:t>D</w:t>
      </w:r>
      <w:r w:rsidR="009200BD" w:rsidRPr="006207D5">
        <w:rPr>
          <w:lang w:val="fr-FR"/>
        </w:rPr>
        <w:t>omicile</w:t>
      </w:r>
    </w:p>
    <w:p w14:paraId="0CD0A036" w14:textId="77777777" w:rsidR="009200BD" w:rsidRPr="006207D5" w:rsidRDefault="009200BD" w:rsidP="00E86CE6">
      <w:pPr>
        <w:pStyle w:val="ListParagraph"/>
        <w:numPr>
          <w:ilvl w:val="0"/>
          <w:numId w:val="111"/>
        </w:numPr>
        <w:ind w:left="1620" w:hanging="540"/>
        <w:rPr>
          <w:lang w:val="fr-FR"/>
        </w:rPr>
      </w:pPr>
      <w:r w:rsidRPr="006207D5">
        <w:rPr>
          <w:lang w:val="fr-FR"/>
        </w:rPr>
        <w:t xml:space="preserve">Rappelez aux participants que certains projets utilisent les rencontres de GV et les visites à domicile pour livrer les leçons. Certains utilisent seulement les visites à domicile, et les autres utilisent seulement les rencontres de groupe et donnent des visites à domicile seulement aux femmes qui ont manqué une rencontre de GV. </w:t>
      </w:r>
    </w:p>
    <w:p w14:paraId="3A9EF1C3" w14:textId="1DA3FB11" w:rsidR="009200BD" w:rsidRPr="006207D5" w:rsidRDefault="009200BD" w:rsidP="00E86CE6">
      <w:pPr>
        <w:pStyle w:val="ListParagraph"/>
        <w:numPr>
          <w:ilvl w:val="0"/>
          <w:numId w:val="111"/>
        </w:numPr>
        <w:ind w:left="1620" w:hanging="540"/>
        <w:rPr>
          <w:lang w:val="fr-FR"/>
        </w:rPr>
      </w:pPr>
      <w:r w:rsidRPr="006207D5">
        <w:rPr>
          <w:lang w:val="fr-FR"/>
        </w:rPr>
        <w:t>Dites aux participants</w:t>
      </w:r>
      <w:r w:rsidR="00A47B60">
        <w:rPr>
          <w:lang w:val="fr-FR"/>
        </w:rPr>
        <w:t xml:space="preserve"> </w:t>
      </w:r>
      <w:r w:rsidRPr="006207D5">
        <w:rPr>
          <w:lang w:val="fr-FR"/>
        </w:rPr>
        <w:t>: Supposez que vous voulez adapter les étapes et indications de facilitation à un contexte de visite à domicile</w:t>
      </w:r>
      <w:r w:rsidR="00FD4A4F" w:rsidRPr="006207D5">
        <w:rPr>
          <w:lang w:val="fr-FR"/>
        </w:rPr>
        <w:t xml:space="preserve">, soit une visite </w:t>
      </w:r>
      <w:r w:rsidR="00924DA1" w:rsidRPr="006207D5">
        <w:rPr>
          <w:lang w:val="fr-FR"/>
        </w:rPr>
        <w:t>de tête à tête</w:t>
      </w:r>
      <w:r w:rsidR="00FD4A4F" w:rsidRPr="006207D5">
        <w:rPr>
          <w:lang w:val="fr-FR"/>
        </w:rPr>
        <w:t xml:space="preserve"> a</w:t>
      </w:r>
      <w:r w:rsidRPr="006207D5">
        <w:rPr>
          <w:lang w:val="fr-FR"/>
        </w:rPr>
        <w:t xml:space="preserve">vec une femme de voisinage ou comme une leçon plus courte pour tout le ménage. Il y a des considérations à faire, mais ceci est certainement faisable. </w:t>
      </w:r>
    </w:p>
    <w:p w14:paraId="7EAD9DE1" w14:textId="77777777" w:rsidR="009200BD" w:rsidRPr="006207D5" w:rsidRDefault="009200BD" w:rsidP="00E86CE6">
      <w:pPr>
        <w:pStyle w:val="ListParagraph"/>
        <w:numPr>
          <w:ilvl w:val="0"/>
          <w:numId w:val="111"/>
        </w:numPr>
        <w:ind w:left="1620" w:hanging="540"/>
        <w:rPr>
          <w:lang w:val="fr-FR"/>
        </w:rPr>
      </w:pPr>
      <w:r w:rsidRPr="006207D5">
        <w:rPr>
          <w:lang w:val="fr-FR"/>
        </w:rPr>
        <w:t xml:space="preserve">Si le projet du facilitateur a une procédure établie </w:t>
      </w:r>
      <w:r w:rsidR="00FD4A4F" w:rsidRPr="006207D5">
        <w:rPr>
          <w:lang w:val="fr-FR"/>
        </w:rPr>
        <w:t>pour dispenser</w:t>
      </w:r>
      <w:r w:rsidRPr="006207D5">
        <w:rPr>
          <w:lang w:val="fr-FR"/>
        </w:rPr>
        <w:t xml:space="preserve"> une leçon pendant la visite à domicile, vous pouvez partager ces informations avec les participants plutôt que de leur dire de faire l’activité dans l’étape 6d. </w:t>
      </w:r>
    </w:p>
    <w:p w14:paraId="658EAAFC" w14:textId="36E37253" w:rsidR="009200BD" w:rsidRPr="006207D5" w:rsidRDefault="009200BD" w:rsidP="00E86CE6">
      <w:pPr>
        <w:pStyle w:val="ListParagraph"/>
        <w:numPr>
          <w:ilvl w:val="0"/>
          <w:numId w:val="111"/>
        </w:numPr>
        <w:ind w:left="1620" w:hanging="540"/>
        <w:rPr>
          <w:lang w:val="fr-FR"/>
        </w:rPr>
      </w:pPr>
      <w:r w:rsidRPr="006207D5">
        <w:rPr>
          <w:lang w:val="fr-FR"/>
        </w:rPr>
        <w:t>Si le projet du facilitateur n’a pas de procédure établie: dites aux participants</w:t>
      </w:r>
      <w:r w:rsidR="00A47B60">
        <w:rPr>
          <w:lang w:val="fr-FR"/>
        </w:rPr>
        <w:t xml:space="preserve"> </w:t>
      </w:r>
      <w:r w:rsidRPr="006207D5">
        <w:rPr>
          <w:lang w:val="fr-FR"/>
        </w:rPr>
        <w:t xml:space="preserve">: Dans vos petits groupes, discutez si toutefois vous allez adapter ou non les étapes d’une visite à domicile et, si oui, ce que vous allez changer. Sur un morceau de papier, énumérez les étapes que vous allez utiliser pour livrer une leçon pendant une visite à domicile et affichez le papier sur le mur. Ensuite, circulez dans la salle pour voir ce que les autres groupes ont décidé. </w:t>
      </w:r>
    </w:p>
    <w:p w14:paraId="2D427544" w14:textId="4EA5A801" w:rsidR="009200BD" w:rsidRPr="006207D5" w:rsidRDefault="009200BD" w:rsidP="00E86CE6">
      <w:pPr>
        <w:pStyle w:val="ListParagraph"/>
        <w:numPr>
          <w:ilvl w:val="0"/>
          <w:numId w:val="111"/>
        </w:numPr>
        <w:ind w:left="1620" w:hanging="540"/>
        <w:rPr>
          <w:lang w:val="fr-FR"/>
        </w:rPr>
      </w:pPr>
      <w:r w:rsidRPr="006207D5">
        <w:rPr>
          <w:lang w:val="fr-FR"/>
        </w:rPr>
        <w:t>Discutez comment modifier chaque étape avec tout le groupe, comme suit</w:t>
      </w:r>
      <w:r w:rsidR="00A47B60">
        <w:rPr>
          <w:lang w:val="fr-FR"/>
        </w:rPr>
        <w:t xml:space="preserve"> </w:t>
      </w:r>
      <w:r w:rsidRPr="006207D5">
        <w:rPr>
          <w:lang w:val="fr-FR"/>
        </w:rPr>
        <w:t xml:space="preserve">: </w:t>
      </w:r>
    </w:p>
    <w:p w14:paraId="699984DF" w14:textId="442AFDA3" w:rsidR="009200BD" w:rsidRPr="006207D5" w:rsidRDefault="009200BD" w:rsidP="00E86CE6">
      <w:pPr>
        <w:pStyle w:val="ListParagraph"/>
        <w:numPr>
          <w:ilvl w:val="0"/>
          <w:numId w:val="112"/>
        </w:numPr>
        <w:ind w:left="1980"/>
        <w:rPr>
          <w:kern w:val="0"/>
          <w:lang w:val="fr-FR"/>
        </w:rPr>
      </w:pPr>
      <w:r w:rsidRPr="006207D5">
        <w:rPr>
          <w:kern w:val="0"/>
          <w:lang w:val="fr-FR"/>
        </w:rPr>
        <w:t>Etape 1. Objectifs de la leçon</w:t>
      </w:r>
      <w:r w:rsidR="00A47B60">
        <w:rPr>
          <w:kern w:val="0"/>
          <w:lang w:val="fr-FR"/>
        </w:rPr>
        <w:t xml:space="preserve"> </w:t>
      </w:r>
      <w:r w:rsidRPr="006207D5">
        <w:rPr>
          <w:kern w:val="0"/>
          <w:lang w:val="fr-FR"/>
        </w:rPr>
        <w:t xml:space="preserve">: Il est probablement très important de dire à la femme de Voisinage et son ménage les objectifs ou le thème de la leçon courante. </w:t>
      </w:r>
    </w:p>
    <w:p w14:paraId="418B50AE" w14:textId="405136CC" w:rsidR="009200BD" w:rsidRPr="006207D5" w:rsidRDefault="009200BD" w:rsidP="00E86CE6">
      <w:pPr>
        <w:pStyle w:val="ListParagraph"/>
        <w:numPr>
          <w:ilvl w:val="0"/>
          <w:numId w:val="112"/>
        </w:numPr>
        <w:ind w:left="1980"/>
        <w:rPr>
          <w:kern w:val="0"/>
          <w:lang w:val="fr-FR"/>
        </w:rPr>
      </w:pPr>
      <w:r w:rsidRPr="006207D5">
        <w:rPr>
          <w:kern w:val="0"/>
          <w:lang w:val="fr-FR"/>
        </w:rPr>
        <w:t>Etape 2. Jeu ou chanson</w:t>
      </w:r>
      <w:r w:rsidR="00A47B60">
        <w:rPr>
          <w:kern w:val="0"/>
          <w:lang w:val="fr-FR"/>
        </w:rPr>
        <w:t xml:space="preserve"> </w:t>
      </w:r>
      <w:r w:rsidRPr="006207D5">
        <w:rPr>
          <w:kern w:val="0"/>
          <w:lang w:val="fr-FR"/>
        </w:rPr>
        <w:t xml:space="preserve">: Le fait d’inclure soit un jeu ou une chanson peut dépendre de l’activité. Par exemple, certaines femmes voudront apprendre la chanson sur le lavage des mains ou tout le ménage sera content du jeu. En d’autres temps, le fait de créer une atmosphère sûre et confortable avec une petite conversation relaxée et la salutation de tout le monde dans la famille pourrait être plus bénéfique. </w:t>
      </w:r>
    </w:p>
    <w:p w14:paraId="18A2EBBF" w14:textId="06B00F1F" w:rsidR="009200BD" w:rsidRPr="006207D5" w:rsidRDefault="009200BD" w:rsidP="00E86CE6">
      <w:pPr>
        <w:pStyle w:val="ListParagraph"/>
        <w:numPr>
          <w:ilvl w:val="0"/>
          <w:numId w:val="112"/>
        </w:numPr>
        <w:ind w:left="1980"/>
        <w:rPr>
          <w:rFonts w:eastAsia="Times New Roman" w:cs="Times New Roman"/>
          <w:color w:val="000000"/>
          <w:kern w:val="0"/>
          <w:lang w:val="fr-FR"/>
        </w:rPr>
      </w:pPr>
      <w:r w:rsidRPr="006207D5">
        <w:rPr>
          <w:kern w:val="0"/>
          <w:lang w:val="fr-FR"/>
        </w:rPr>
        <w:t>Etape 3. Participation et Résolution de problèmes</w:t>
      </w:r>
      <w:r w:rsidR="00A47B60">
        <w:rPr>
          <w:kern w:val="0"/>
          <w:lang w:val="fr-FR"/>
        </w:rPr>
        <w:t xml:space="preserve"> </w:t>
      </w:r>
      <w:r w:rsidRPr="006207D5">
        <w:rPr>
          <w:kern w:val="0"/>
          <w:lang w:val="fr-FR"/>
        </w:rPr>
        <w:t xml:space="preserve">: Bien sûr, il peut sembler un peu stupide de participer avec seulement une femme voisine présente dans sa propre maison. Mais, vous voudrez savoir si elle a des nouvelles importantes, telles qu’une nouvelle grossesse, et ceci serait un grand moment pour savoir si elle a besoin d’un peu de soutien et de résolution de problèmes avec ses tentations d’essayer de nouveaux comportements des leçons précédentes. </w:t>
      </w:r>
    </w:p>
    <w:p w14:paraId="3D3AAB45" w14:textId="0B290924" w:rsidR="009200BD" w:rsidRPr="006207D5" w:rsidRDefault="009200BD" w:rsidP="00E86CE6">
      <w:pPr>
        <w:pStyle w:val="ListParagraph"/>
        <w:numPr>
          <w:ilvl w:val="0"/>
          <w:numId w:val="112"/>
        </w:numPr>
        <w:ind w:left="1980"/>
        <w:rPr>
          <w:rFonts w:eastAsia="Times New Roman" w:cs="Times New Roman"/>
          <w:color w:val="000000"/>
          <w:kern w:val="0"/>
          <w:lang w:val="fr-FR"/>
        </w:rPr>
      </w:pPr>
      <w:r w:rsidRPr="006207D5">
        <w:rPr>
          <w:kern w:val="0"/>
          <w:lang w:val="fr-FR"/>
        </w:rPr>
        <w:t>Etape 4. Promotion de changement de comportement à travers les images</w:t>
      </w:r>
      <w:r w:rsidR="00A47B60">
        <w:rPr>
          <w:kern w:val="0"/>
          <w:lang w:val="fr-FR"/>
        </w:rPr>
        <w:t xml:space="preserve"> </w:t>
      </w:r>
      <w:r w:rsidRPr="006207D5">
        <w:rPr>
          <w:kern w:val="0"/>
          <w:lang w:val="fr-FR"/>
        </w:rPr>
        <w:t>: Cette étape doit assurément être faite. Dans beaucoup de cas, la plupart des ménages, y compris les adultes et les enfants âgés en plus des FV, seront intéressés à entendre l’histoire et voir les images du flip chart.</w:t>
      </w:r>
      <w:r w:rsidR="00A85BF6">
        <w:rPr>
          <w:kern w:val="0"/>
          <w:lang w:val="fr-FR"/>
        </w:rPr>
        <w:t xml:space="preserve"> </w:t>
      </w:r>
    </w:p>
    <w:p w14:paraId="0EC94857" w14:textId="71AC4E1F" w:rsidR="009200BD" w:rsidRPr="006207D5" w:rsidRDefault="009200BD" w:rsidP="00E86CE6">
      <w:pPr>
        <w:pStyle w:val="ListParagraph"/>
        <w:numPr>
          <w:ilvl w:val="0"/>
          <w:numId w:val="112"/>
        </w:numPr>
        <w:ind w:left="1980"/>
        <w:rPr>
          <w:rFonts w:eastAsia="Times New Roman" w:cs="Times New Roman"/>
          <w:color w:val="000000"/>
          <w:kern w:val="0"/>
          <w:lang w:val="fr-FR"/>
        </w:rPr>
      </w:pPr>
      <w:r w:rsidRPr="006207D5">
        <w:rPr>
          <w:rFonts w:eastAsia="Times New Roman" w:cs="Times New Roman"/>
          <w:color w:val="000000"/>
          <w:kern w:val="0"/>
          <w:lang w:val="fr-FR"/>
        </w:rPr>
        <w:t>Etape 5. Activité (démontrez et pratiquez le comportement)</w:t>
      </w:r>
      <w:r w:rsidR="00A47B60">
        <w:rPr>
          <w:rFonts w:eastAsia="Times New Roman" w:cs="Times New Roman"/>
          <w:color w:val="000000"/>
          <w:kern w:val="0"/>
          <w:lang w:val="fr-FR"/>
        </w:rPr>
        <w:t xml:space="preserve"> </w:t>
      </w:r>
      <w:r w:rsidRPr="006207D5">
        <w:rPr>
          <w:rFonts w:eastAsia="Times New Roman" w:cs="Times New Roman"/>
          <w:color w:val="000000"/>
          <w:kern w:val="0"/>
          <w:lang w:val="fr-FR"/>
        </w:rPr>
        <w:t xml:space="preserve">: Le fait de faire cette étape dépendra de l’activité. Mais là où c’est possible, vous devez démontrer le comportement. </w:t>
      </w:r>
    </w:p>
    <w:p w14:paraId="5AE8F604" w14:textId="7A3DE355" w:rsidR="009200BD" w:rsidRPr="006207D5" w:rsidRDefault="009200BD" w:rsidP="00E86CE6">
      <w:pPr>
        <w:pStyle w:val="ListParagraph"/>
        <w:numPr>
          <w:ilvl w:val="0"/>
          <w:numId w:val="112"/>
        </w:numPr>
        <w:ind w:left="1980"/>
        <w:rPr>
          <w:rFonts w:eastAsia="Times New Roman" w:cs="Times New Roman"/>
          <w:color w:val="000000"/>
          <w:kern w:val="0"/>
          <w:lang w:val="fr-FR"/>
        </w:rPr>
      </w:pPr>
      <w:r w:rsidRPr="006207D5">
        <w:rPr>
          <w:rFonts w:eastAsia="Times New Roman" w:cs="Times New Roman"/>
          <w:color w:val="000000"/>
          <w:kern w:val="0"/>
          <w:lang w:val="fr-FR"/>
        </w:rPr>
        <w:t>Etape 6. Discutez des barrières et solutions possibles</w:t>
      </w:r>
      <w:r w:rsidR="00A47B60">
        <w:rPr>
          <w:rFonts w:eastAsia="Times New Roman" w:cs="Times New Roman"/>
          <w:color w:val="000000"/>
          <w:kern w:val="0"/>
          <w:lang w:val="fr-FR"/>
        </w:rPr>
        <w:t xml:space="preserve"> </w:t>
      </w:r>
      <w:r w:rsidRPr="006207D5">
        <w:rPr>
          <w:rFonts w:eastAsia="Times New Roman" w:cs="Times New Roman"/>
          <w:color w:val="000000"/>
          <w:kern w:val="0"/>
          <w:lang w:val="fr-FR"/>
        </w:rPr>
        <w:t>: Cette étape doit être faite, parce qu’il peut être une discussion très importante qu’on peut avoir avec les membres influents du ménage pour certains comport</w:t>
      </w:r>
      <w:r w:rsidR="00262FFD" w:rsidRPr="006207D5">
        <w:rPr>
          <w:rFonts w:eastAsia="Times New Roman" w:cs="Times New Roman"/>
          <w:color w:val="000000"/>
          <w:kern w:val="0"/>
          <w:lang w:val="fr-FR"/>
        </w:rPr>
        <w:t>e</w:t>
      </w:r>
      <w:r w:rsidRPr="006207D5">
        <w:rPr>
          <w:rFonts w:eastAsia="Times New Roman" w:cs="Times New Roman"/>
          <w:color w:val="000000"/>
          <w:kern w:val="0"/>
          <w:lang w:val="fr-FR"/>
        </w:rPr>
        <w:t xml:space="preserve">ments où les personnes qui influencent ont un grand rôle pour déterminer si toutefois le comportement est pratiqué ou non. </w:t>
      </w:r>
    </w:p>
    <w:p w14:paraId="3632CB13" w14:textId="33473F9F" w:rsidR="009200BD" w:rsidRPr="006207D5" w:rsidRDefault="009200BD" w:rsidP="00E86CE6">
      <w:pPr>
        <w:pStyle w:val="ListParagraph"/>
        <w:numPr>
          <w:ilvl w:val="0"/>
          <w:numId w:val="112"/>
        </w:numPr>
        <w:ind w:left="1980"/>
        <w:rPr>
          <w:rFonts w:eastAsia="Times New Roman" w:cs="Times New Roman"/>
          <w:color w:val="000000"/>
          <w:kern w:val="0"/>
          <w:lang w:val="fr-FR"/>
        </w:rPr>
      </w:pPr>
      <w:r w:rsidRPr="006207D5">
        <w:rPr>
          <w:rFonts w:eastAsia="Times New Roman" w:cs="Times New Roman"/>
          <w:color w:val="000000"/>
          <w:kern w:val="0"/>
          <w:lang w:val="fr-FR"/>
        </w:rPr>
        <w:t>Etape 7. Demander un engagement pour essayer le nouveau comportement</w:t>
      </w:r>
      <w:r w:rsidR="00A47B60">
        <w:rPr>
          <w:rFonts w:eastAsia="Times New Roman" w:cs="Times New Roman"/>
          <w:color w:val="000000"/>
          <w:kern w:val="0"/>
          <w:lang w:val="fr-FR"/>
        </w:rPr>
        <w:t xml:space="preserve"> </w:t>
      </w:r>
      <w:r w:rsidRPr="006207D5">
        <w:rPr>
          <w:rFonts w:eastAsia="Times New Roman" w:cs="Times New Roman"/>
          <w:color w:val="000000"/>
          <w:kern w:val="0"/>
          <w:lang w:val="fr-FR"/>
        </w:rPr>
        <w:t xml:space="preserve">: Oui, cette étape doit être faite. Rappelez-vous, l’engagement peut être le fait de faire une petite action, ou la première étape vers l’adoption du nouveau comportement, tel que « Je vais dire à mon mari ce que j’ai appris et parler avec lui concernant la construction d’une latrine ». La femme de voisinage n’a pas besoin de faire la promesse de construire la latrine cette semaine. </w:t>
      </w:r>
    </w:p>
    <w:p w14:paraId="55A566A7" w14:textId="405058D5" w:rsidR="009200BD" w:rsidRPr="006207D5" w:rsidRDefault="009200BD" w:rsidP="009200BD">
      <w:pPr>
        <w:ind w:left="1080" w:hanging="360"/>
        <w:rPr>
          <w:lang w:val="fr-FR"/>
        </w:rPr>
      </w:pPr>
      <w:r w:rsidRPr="006207D5">
        <w:rPr>
          <w:lang w:val="fr-FR"/>
        </w:rPr>
        <w:t>7.</w:t>
      </w:r>
      <w:r w:rsidR="00A85BF6">
        <w:rPr>
          <w:lang w:val="fr-FR"/>
        </w:rPr>
        <w:t xml:space="preserve"> </w:t>
      </w:r>
      <w:r w:rsidRPr="006207D5">
        <w:rPr>
          <w:lang w:val="fr-FR"/>
        </w:rPr>
        <w:tab/>
        <w:t xml:space="preserve">Rencontre </w:t>
      </w:r>
      <w:r w:rsidR="00C71407" w:rsidRPr="006207D5">
        <w:rPr>
          <w:lang w:val="fr-FR"/>
        </w:rPr>
        <w:t>Bimensuelle</w:t>
      </w:r>
      <w:r w:rsidRPr="006207D5">
        <w:rPr>
          <w:lang w:val="fr-FR"/>
        </w:rPr>
        <w:t xml:space="preserve"> entre les Superviseurs et les Promoteurs</w:t>
      </w:r>
    </w:p>
    <w:p w14:paraId="455FEAD6" w14:textId="4F608775" w:rsidR="009200BD" w:rsidRPr="006207D5" w:rsidRDefault="009200BD" w:rsidP="009200BD">
      <w:pPr>
        <w:ind w:left="1620" w:hanging="540"/>
        <w:rPr>
          <w:lang w:val="fr-FR"/>
        </w:rPr>
      </w:pPr>
      <w:r w:rsidRPr="006207D5">
        <w:rPr>
          <w:lang w:val="fr-FR"/>
        </w:rPr>
        <w:t xml:space="preserve">7a. </w:t>
      </w:r>
      <w:r w:rsidRPr="006207D5">
        <w:rPr>
          <w:lang w:val="fr-FR"/>
        </w:rPr>
        <w:tab/>
        <w:t>Dites aux participants</w:t>
      </w:r>
      <w:r w:rsidR="00A47B60">
        <w:rPr>
          <w:lang w:val="fr-FR"/>
        </w:rPr>
        <w:t xml:space="preserve"> </w:t>
      </w:r>
      <w:r w:rsidRPr="006207D5">
        <w:rPr>
          <w:lang w:val="fr-FR"/>
        </w:rPr>
        <w:t xml:space="preserve">: Maintenant que nous avons revu en </w:t>
      </w:r>
      <w:r w:rsidR="00C71407" w:rsidRPr="006207D5">
        <w:rPr>
          <w:lang w:val="fr-FR"/>
        </w:rPr>
        <w:t>détail</w:t>
      </w:r>
      <w:r w:rsidRPr="006207D5">
        <w:rPr>
          <w:lang w:val="fr-FR"/>
        </w:rPr>
        <w:t xml:space="preserve"> ce qui se passe pendant les rencontres entre les Promoteurs et les volontaires de Care Group et entre les volontaires de Care Group et les Femmes de Voisinage, prenons un peu de temps pour voir ce qui se passe pendant la rencontre entre les Superviseurs et leurs Promoteurs. </w:t>
      </w:r>
    </w:p>
    <w:p w14:paraId="0BC0E93D" w14:textId="656CCA67" w:rsidR="009200BD" w:rsidRPr="006207D5" w:rsidRDefault="009200BD" w:rsidP="009200BD">
      <w:pPr>
        <w:ind w:left="1620" w:hanging="540"/>
        <w:rPr>
          <w:lang w:val="fr-FR"/>
        </w:rPr>
      </w:pPr>
      <w:r w:rsidRPr="006207D5">
        <w:rPr>
          <w:lang w:val="fr-FR"/>
        </w:rPr>
        <w:t xml:space="preserve">7b. </w:t>
      </w:r>
      <w:r w:rsidRPr="006207D5">
        <w:rPr>
          <w:lang w:val="fr-FR"/>
        </w:rPr>
        <w:tab/>
        <w:t xml:space="preserve">Dites aux participants de revoir la </w:t>
      </w:r>
      <w:r w:rsidR="00A5075D" w:rsidRPr="00003C12">
        <w:rPr>
          <w:b/>
          <w:color w:val="237990"/>
          <w:lang w:val="fr-FR"/>
        </w:rPr>
        <w:t>Leçon</w:t>
      </w:r>
      <w:r w:rsidRPr="00003C12">
        <w:rPr>
          <w:b/>
          <w:color w:val="237990"/>
          <w:lang w:val="fr-FR"/>
        </w:rPr>
        <w:t xml:space="preserve"> 8, </w:t>
      </w:r>
      <w:r w:rsidR="009954BF" w:rsidRPr="00003C12">
        <w:rPr>
          <w:b/>
          <w:color w:val="237990"/>
          <w:lang w:val="fr-FR"/>
        </w:rPr>
        <w:t>Document</w:t>
      </w:r>
      <w:r w:rsidRPr="00003C12">
        <w:rPr>
          <w:b/>
          <w:color w:val="237990"/>
          <w:lang w:val="fr-FR"/>
        </w:rPr>
        <w:t xml:space="preserve"> 4</w:t>
      </w:r>
      <w:r w:rsidR="00A47B60">
        <w:rPr>
          <w:b/>
          <w:color w:val="237990"/>
          <w:lang w:val="fr-FR"/>
        </w:rPr>
        <w:t xml:space="preserve"> </w:t>
      </w:r>
      <w:r w:rsidRPr="00003C12">
        <w:rPr>
          <w:b/>
          <w:color w:val="237990"/>
          <w:lang w:val="fr-FR"/>
        </w:rPr>
        <w:t xml:space="preserve">: Structure de la </w:t>
      </w:r>
      <w:r w:rsidR="0036605D" w:rsidRPr="00003C12">
        <w:rPr>
          <w:b/>
          <w:color w:val="237990"/>
          <w:lang w:val="fr-FR"/>
        </w:rPr>
        <w:t>R</w:t>
      </w:r>
      <w:r w:rsidRPr="00003C12">
        <w:rPr>
          <w:b/>
          <w:color w:val="237990"/>
          <w:lang w:val="fr-FR"/>
        </w:rPr>
        <w:t xml:space="preserve">encontre </w:t>
      </w:r>
      <w:r w:rsidR="00C71407" w:rsidRPr="00003C12">
        <w:rPr>
          <w:b/>
          <w:color w:val="237990"/>
          <w:lang w:val="fr-FR"/>
        </w:rPr>
        <w:t>Bimensuelle</w:t>
      </w:r>
      <w:r w:rsidRPr="00003C12">
        <w:rPr>
          <w:b/>
          <w:color w:val="237990"/>
          <w:lang w:val="fr-FR"/>
        </w:rPr>
        <w:t xml:space="preserve"> de </w:t>
      </w:r>
      <w:r w:rsidR="0036605D" w:rsidRPr="00003C12">
        <w:rPr>
          <w:b/>
          <w:color w:val="237990"/>
          <w:lang w:val="fr-FR"/>
        </w:rPr>
        <w:t>F</w:t>
      </w:r>
      <w:r w:rsidRPr="00003C12">
        <w:rPr>
          <w:b/>
          <w:color w:val="237990"/>
          <w:lang w:val="fr-FR"/>
        </w:rPr>
        <w:t>ormation</w:t>
      </w:r>
      <w:r w:rsidRPr="006207D5">
        <w:rPr>
          <w:b/>
          <w:color w:val="31849B" w:themeColor="accent5" w:themeShade="BF"/>
          <w:lang w:val="fr-FR"/>
        </w:rPr>
        <w:t xml:space="preserve"> </w:t>
      </w:r>
      <w:r w:rsidRPr="00003C12">
        <w:rPr>
          <w:lang w:val="fr-FR"/>
        </w:rPr>
        <w:t>et la</w:t>
      </w:r>
      <w:r w:rsidRPr="00003C12">
        <w:rPr>
          <w:b/>
          <w:lang w:val="fr-FR"/>
        </w:rPr>
        <w:t xml:space="preserve"> </w:t>
      </w:r>
      <w:r w:rsidR="0036605D" w:rsidRPr="00003C12">
        <w:rPr>
          <w:b/>
          <w:color w:val="237990"/>
          <w:lang w:val="fr-FR"/>
        </w:rPr>
        <w:t>L</w:t>
      </w:r>
      <w:r w:rsidRPr="00003C12">
        <w:rPr>
          <w:b/>
          <w:color w:val="237990"/>
          <w:lang w:val="fr-FR"/>
        </w:rPr>
        <w:t xml:space="preserve">eçon 8, </w:t>
      </w:r>
      <w:r w:rsidR="009954BF" w:rsidRPr="00003C12">
        <w:rPr>
          <w:b/>
          <w:color w:val="237990"/>
          <w:lang w:val="fr-FR"/>
        </w:rPr>
        <w:t>Document</w:t>
      </w:r>
      <w:r w:rsidRPr="00003C12">
        <w:rPr>
          <w:b/>
          <w:color w:val="237990"/>
          <w:lang w:val="fr-FR"/>
        </w:rPr>
        <w:t xml:space="preserve"> 5</w:t>
      </w:r>
      <w:r w:rsidR="00A47B60">
        <w:rPr>
          <w:b/>
          <w:color w:val="237990"/>
          <w:lang w:val="fr-FR"/>
        </w:rPr>
        <w:t xml:space="preserve"> </w:t>
      </w:r>
      <w:r w:rsidRPr="00003C12">
        <w:rPr>
          <w:b/>
          <w:color w:val="237990"/>
          <w:lang w:val="fr-FR"/>
        </w:rPr>
        <w:t xml:space="preserve">: Exemple du </w:t>
      </w:r>
      <w:r w:rsidR="0036605D" w:rsidRPr="00003C12">
        <w:rPr>
          <w:b/>
          <w:color w:val="237990"/>
          <w:lang w:val="fr-FR"/>
        </w:rPr>
        <w:t>P</w:t>
      </w:r>
      <w:r w:rsidRPr="00003C12">
        <w:rPr>
          <w:b/>
          <w:color w:val="237990"/>
          <w:lang w:val="fr-FR"/>
        </w:rPr>
        <w:t xml:space="preserve">rogramme de </w:t>
      </w:r>
      <w:r w:rsidR="0036605D" w:rsidRPr="00003C12">
        <w:rPr>
          <w:b/>
          <w:color w:val="237990"/>
          <w:lang w:val="fr-FR"/>
        </w:rPr>
        <w:t>R</w:t>
      </w:r>
      <w:r w:rsidRPr="00003C12">
        <w:rPr>
          <w:b/>
          <w:color w:val="237990"/>
          <w:lang w:val="fr-FR"/>
        </w:rPr>
        <w:t xml:space="preserve">encontre </w:t>
      </w:r>
      <w:r w:rsidR="00C71407" w:rsidRPr="00003C12">
        <w:rPr>
          <w:b/>
          <w:color w:val="237990"/>
          <w:lang w:val="fr-FR"/>
        </w:rPr>
        <w:t>Bimensuelle</w:t>
      </w:r>
      <w:r w:rsidRPr="00003C12">
        <w:rPr>
          <w:b/>
          <w:color w:val="237990"/>
          <w:lang w:val="fr-FR"/>
        </w:rPr>
        <w:t xml:space="preserve"> de </w:t>
      </w:r>
      <w:r w:rsidR="0036605D" w:rsidRPr="00003C12">
        <w:rPr>
          <w:b/>
          <w:color w:val="237990"/>
          <w:lang w:val="fr-FR"/>
        </w:rPr>
        <w:t>F</w:t>
      </w:r>
      <w:r w:rsidRPr="00003C12">
        <w:rPr>
          <w:b/>
          <w:color w:val="237990"/>
          <w:lang w:val="fr-FR"/>
        </w:rPr>
        <w:t>ormation</w:t>
      </w:r>
      <w:r w:rsidRPr="00A47B60">
        <w:rPr>
          <w:lang w:val="fr-FR"/>
        </w:rPr>
        <w:t>.</w:t>
      </w:r>
      <w:r w:rsidRPr="006207D5">
        <w:rPr>
          <w:lang w:val="fr-FR"/>
        </w:rPr>
        <w:t xml:space="preserve"> Dites aux participants d’identifier les similarités et les différences entre ce type de rencontre et les rencontres entre les Promoteurs et les VCG.</w:t>
      </w:r>
      <w:r w:rsidR="00A85BF6">
        <w:rPr>
          <w:lang w:val="fr-FR"/>
        </w:rPr>
        <w:t xml:space="preserve"> </w:t>
      </w:r>
    </w:p>
    <w:p w14:paraId="11DCB472" w14:textId="77777777" w:rsidR="00A47B60" w:rsidRDefault="00A47B60">
      <w:pPr>
        <w:overflowPunct/>
        <w:autoSpaceDE/>
        <w:autoSpaceDN/>
        <w:adjustRightInd/>
        <w:spacing w:line="276" w:lineRule="auto"/>
        <w:ind w:left="0"/>
        <w:rPr>
          <w:lang w:val="fr-FR"/>
        </w:rPr>
      </w:pPr>
      <w:r>
        <w:rPr>
          <w:lang w:val="fr-FR"/>
        </w:rPr>
        <w:br w:type="page"/>
      </w:r>
    </w:p>
    <w:p w14:paraId="02C0864E" w14:textId="25E308FE" w:rsidR="009200BD" w:rsidRPr="006207D5" w:rsidRDefault="009200BD" w:rsidP="009200BD">
      <w:pPr>
        <w:ind w:left="1080" w:hanging="360"/>
        <w:rPr>
          <w:lang w:val="fr-FR"/>
        </w:rPr>
      </w:pPr>
      <w:r w:rsidRPr="006207D5">
        <w:rPr>
          <w:lang w:val="fr-FR"/>
        </w:rPr>
        <w:t xml:space="preserve">8. </w:t>
      </w:r>
      <w:r w:rsidRPr="006207D5">
        <w:rPr>
          <w:lang w:val="fr-FR"/>
        </w:rPr>
        <w:tab/>
        <w:t>Clôture</w:t>
      </w:r>
    </w:p>
    <w:p w14:paraId="2EED1A34" w14:textId="199DC842" w:rsidR="009200BD" w:rsidRPr="006207D5" w:rsidRDefault="009200BD" w:rsidP="009200BD">
      <w:pPr>
        <w:ind w:left="1620" w:hanging="540"/>
        <w:rPr>
          <w:lang w:val="fr-FR"/>
        </w:rPr>
      </w:pPr>
      <w:r w:rsidRPr="006207D5">
        <w:rPr>
          <w:lang w:val="fr-FR"/>
        </w:rPr>
        <w:t>8a.</w:t>
      </w:r>
      <w:r w:rsidRPr="006207D5">
        <w:rPr>
          <w:lang w:val="fr-FR"/>
        </w:rPr>
        <w:tab/>
        <w:t>Clôturez cette leçon en rappelant aux participants qu’ils doivent choisir les opportunités d’apprentissage qui exigent aux participants de s’engager activement dans le processus d’apprentissage en se parlant les uns aux autres, en</w:t>
      </w:r>
      <w:r w:rsidR="00A85BF6">
        <w:rPr>
          <w:lang w:val="fr-FR"/>
        </w:rPr>
        <w:t xml:space="preserve"> </w:t>
      </w:r>
      <w:r w:rsidRPr="006207D5">
        <w:rPr>
          <w:lang w:val="fr-FR"/>
        </w:rPr>
        <w:t>pratiquant les activités, en jouant les jeux, en riant, chantant, en discutant et en réfléchissant sur les informations. Quel</w:t>
      </w:r>
      <w:r w:rsidR="00270B5D" w:rsidRPr="006207D5">
        <w:rPr>
          <w:lang w:val="fr-FR"/>
        </w:rPr>
        <w:t xml:space="preserve"> </w:t>
      </w:r>
      <w:r w:rsidRPr="006207D5">
        <w:rPr>
          <w:lang w:val="fr-FR"/>
        </w:rPr>
        <w:t xml:space="preserve">que soit leur rôle en tant qu’enseignant ou facilitateur, ils doivent toujours se rappeler d’être intentionnel sur comment ils enseignent les autres. Une formation réussie est une formation dans laquelle les participants apprennent en découvrant des choses d’eux-mêmes et en apprenant de leurs collègues aussi bien que du facilitateur. Si le facilitateur est la seule personne qu’ils écoutent, une grande opportunité d’apprentissage sera perdue. Quand vous préparez une rencontre </w:t>
      </w:r>
      <w:r w:rsidR="00C71407" w:rsidRPr="006207D5">
        <w:rPr>
          <w:lang w:val="fr-FR"/>
        </w:rPr>
        <w:t>bimensuelle</w:t>
      </w:r>
      <w:r w:rsidRPr="006207D5">
        <w:rPr>
          <w:lang w:val="fr-FR"/>
        </w:rPr>
        <w:t xml:space="preserve"> de formation ou la prochaine rencontre de CG, planifiez toujours et encouragez l’interaction et la discussion entre les participants et soyez conscients de l’importance de modeler de bonnes méthodes de formation participative. </w:t>
      </w:r>
    </w:p>
    <w:p w14:paraId="59131BC0" w14:textId="77777777" w:rsidR="009200BD" w:rsidRPr="006207D5" w:rsidRDefault="009200BD" w:rsidP="009200BD">
      <w:pPr>
        <w:ind w:left="0"/>
        <w:rPr>
          <w:noProof/>
          <w:lang w:val="fr-FR" w:eastAsia="zh-TW"/>
        </w:rPr>
      </w:pPr>
      <w:r w:rsidRPr="006207D5">
        <w:rPr>
          <w:noProof/>
          <w:lang w:val="fr-FR" w:eastAsia="zh-TW"/>
        </w:rPr>
        <w:br w:type="page"/>
      </w:r>
    </w:p>
    <w:p w14:paraId="4D1C83F1" w14:textId="5B03276B" w:rsidR="009200BD" w:rsidRPr="006207D5" w:rsidRDefault="009200BD" w:rsidP="009200BD">
      <w:pPr>
        <w:pStyle w:val="Heading2"/>
        <w:rPr>
          <w:lang w:val="fr-FR"/>
        </w:rPr>
      </w:pPr>
      <w:bookmarkStart w:id="101" w:name="_Toc387185471"/>
      <w:bookmarkStart w:id="102" w:name="_Toc407739079"/>
      <w:r w:rsidRPr="006207D5">
        <w:rPr>
          <w:lang w:val="fr-FR"/>
        </w:rPr>
        <w:t xml:space="preserve">Leçon 8, </w:t>
      </w:r>
      <w:r w:rsidR="009954BF" w:rsidRPr="006207D5">
        <w:rPr>
          <w:lang w:val="fr-FR"/>
        </w:rPr>
        <w:t>Document</w:t>
      </w:r>
      <w:r w:rsidRPr="006207D5">
        <w:rPr>
          <w:lang w:val="fr-FR"/>
        </w:rPr>
        <w:t xml:space="preserve"> 1</w:t>
      </w:r>
      <w:r w:rsidR="00A47B60">
        <w:rPr>
          <w:lang w:val="fr-FR"/>
        </w:rPr>
        <w:t xml:space="preserve"> </w:t>
      </w:r>
      <w:r w:rsidRPr="006207D5">
        <w:rPr>
          <w:lang w:val="fr-FR"/>
        </w:rPr>
        <w:t xml:space="preserve">: Exemple de Modules et Plan de </w:t>
      </w:r>
      <w:r w:rsidR="0036605D" w:rsidRPr="006207D5">
        <w:rPr>
          <w:lang w:val="fr-FR"/>
        </w:rPr>
        <w:t>L</w:t>
      </w:r>
      <w:r w:rsidRPr="006207D5">
        <w:rPr>
          <w:lang w:val="fr-FR"/>
        </w:rPr>
        <w:t>eçons</w:t>
      </w:r>
      <w:r w:rsidRPr="006207D5">
        <w:rPr>
          <w:vertAlign w:val="superscript"/>
          <w:lang w:val="fr-FR"/>
        </w:rPr>
        <w:footnoteReference w:id="19"/>
      </w:r>
      <w:bookmarkEnd w:id="101"/>
      <w:bookmarkEnd w:id="102"/>
    </w:p>
    <w:p w14:paraId="59FEA3AB" w14:textId="230C21F1" w:rsidR="009200BD" w:rsidRPr="006207D5" w:rsidRDefault="009200BD" w:rsidP="009200BD">
      <w:pPr>
        <w:pStyle w:val="Heading3"/>
        <w:rPr>
          <w:lang w:val="fr-FR"/>
        </w:rPr>
      </w:pPr>
      <w:r w:rsidRPr="006207D5">
        <w:rPr>
          <w:lang w:val="fr-FR"/>
        </w:rPr>
        <w:t>Module 1</w:t>
      </w:r>
      <w:r w:rsidR="00A47B60">
        <w:rPr>
          <w:lang w:val="fr-FR"/>
        </w:rPr>
        <w:t xml:space="preserve"> </w:t>
      </w:r>
      <w:r w:rsidRPr="006207D5">
        <w:rPr>
          <w:lang w:val="fr-FR"/>
        </w:rPr>
        <w:t xml:space="preserve">: Orientation et Actions Essentielles de Nutrition (AEN) (7 </w:t>
      </w:r>
      <w:r w:rsidR="00A5075D" w:rsidRPr="006207D5">
        <w:rPr>
          <w:lang w:val="fr-FR"/>
        </w:rPr>
        <w:t>Leçon</w:t>
      </w:r>
      <w:r w:rsidRPr="006207D5">
        <w:rPr>
          <w:lang w:val="fr-FR"/>
        </w:rPr>
        <w:t>s)</w:t>
      </w:r>
    </w:p>
    <w:p w14:paraId="18D9BF46" w14:textId="2471514D" w:rsidR="009200BD" w:rsidRPr="006207D5" w:rsidRDefault="009200BD" w:rsidP="009200BD">
      <w:pPr>
        <w:rPr>
          <w:lang w:val="fr-FR"/>
        </w:rPr>
      </w:pPr>
      <w:r w:rsidRPr="006207D5">
        <w:rPr>
          <w:lang w:val="fr-FR"/>
        </w:rPr>
        <w:t>Veuillez noter que les Actions Essentielles de Nutrition ont été actualisées. Pour obtenir les informations les plus récentes, veuillez voir </w:t>
      </w:r>
      <w:r w:rsidR="002476DF" w:rsidRPr="006207D5">
        <w:rPr>
          <w:i/>
          <w:lang w:val="fr-FR"/>
        </w:rPr>
        <w:t>(en anglais)</w:t>
      </w:r>
      <w:r w:rsidR="00A47B60">
        <w:rPr>
          <w:i/>
          <w:lang w:val="fr-FR"/>
        </w:rPr>
        <w:t xml:space="preserve"> </w:t>
      </w:r>
      <w:r w:rsidRPr="006207D5">
        <w:rPr>
          <w:lang w:val="fr-FR"/>
        </w:rPr>
        <w:t xml:space="preserve">: </w:t>
      </w:r>
      <w:hyperlink r:id="rId65" w:history="1">
        <w:r w:rsidRPr="00003C12">
          <w:rPr>
            <w:rStyle w:val="Hyperlink"/>
            <w:rFonts w:cs="Tw Cen MT"/>
            <w:color w:val="237990"/>
            <w:lang w:val="fr-FR"/>
          </w:rPr>
          <w:t>http://www.who.int/nutrition/publications/infantfeeding/essential</w:t>
        </w:r>
      </w:hyperlink>
      <w:r w:rsidRPr="00003C12">
        <w:rPr>
          <w:color w:val="237990"/>
          <w:u w:val="single"/>
          <w:lang w:val="fr-FR"/>
        </w:rPr>
        <w:t>nutrition action/en/</w:t>
      </w:r>
      <w:r w:rsidR="00A47B60" w:rsidRPr="00003C12">
        <w:rPr>
          <w:lang w:val="fr-FR"/>
        </w:rPr>
        <w:t>.</w:t>
      </w:r>
    </w:p>
    <w:p w14:paraId="748BA656" w14:textId="77777777" w:rsidR="009200BD" w:rsidRPr="006207D5" w:rsidRDefault="009200BD" w:rsidP="009200BD">
      <w:pPr>
        <w:rPr>
          <w:lang w:val="fr-FR"/>
        </w:rPr>
      </w:pPr>
      <w:r w:rsidRPr="006207D5">
        <w:rPr>
          <w:lang w:val="fr-FR"/>
        </w:rPr>
        <w:t xml:space="preserve">Ce module introduit le modèle de Care Group (CG) et discute de la nutrition des mères enceintes et allaitantes, la prévention de l’anémie et l’allaitement. </w:t>
      </w:r>
    </w:p>
    <w:p w14:paraId="2C791D24" w14:textId="2A48BEE8" w:rsidR="009200BD" w:rsidRPr="006207D5" w:rsidRDefault="009200BD" w:rsidP="00E86CE6">
      <w:pPr>
        <w:pStyle w:val="ListParagraph"/>
        <w:numPr>
          <w:ilvl w:val="0"/>
          <w:numId w:val="113"/>
        </w:numPr>
        <w:spacing w:after="120"/>
        <w:ind w:left="1080"/>
        <w:rPr>
          <w:rFonts w:eastAsiaTheme="minorEastAsia"/>
          <w:lang w:val="fr-FR"/>
        </w:rPr>
      </w:pPr>
      <w:r w:rsidRPr="006207D5">
        <w:rPr>
          <w:lang w:val="fr-FR"/>
        </w:rPr>
        <w:t>Leçon 1</w:t>
      </w:r>
      <w:r w:rsidR="00A47B60">
        <w:rPr>
          <w:lang w:val="fr-FR"/>
        </w:rPr>
        <w:t xml:space="preserve"> </w:t>
      </w:r>
      <w:r w:rsidRPr="006207D5">
        <w:rPr>
          <w:lang w:val="fr-FR"/>
        </w:rPr>
        <w:t>: Introduction du Programme</w:t>
      </w:r>
    </w:p>
    <w:p w14:paraId="3D5FB722" w14:textId="43D08C25" w:rsidR="009200BD" w:rsidRPr="006207D5" w:rsidRDefault="009200BD" w:rsidP="00E86CE6">
      <w:pPr>
        <w:pStyle w:val="ListParagraph"/>
        <w:numPr>
          <w:ilvl w:val="0"/>
          <w:numId w:val="113"/>
        </w:numPr>
        <w:spacing w:after="120"/>
        <w:ind w:left="1080"/>
        <w:rPr>
          <w:rFonts w:eastAsiaTheme="minorEastAsia"/>
          <w:lang w:val="fr-FR"/>
        </w:rPr>
      </w:pPr>
      <w:r w:rsidRPr="006207D5">
        <w:rPr>
          <w:lang w:val="fr-FR"/>
        </w:rPr>
        <w:t>Leçon 2</w:t>
      </w:r>
      <w:r w:rsidR="00A47B60">
        <w:rPr>
          <w:lang w:val="fr-FR"/>
        </w:rPr>
        <w:t xml:space="preserve"> </w:t>
      </w:r>
      <w:r w:rsidRPr="006207D5">
        <w:rPr>
          <w:lang w:val="fr-FR"/>
        </w:rPr>
        <w:t>: Méthodes d’</w:t>
      </w:r>
      <w:r w:rsidR="00A97F08" w:rsidRPr="006207D5">
        <w:rPr>
          <w:lang w:val="fr-FR"/>
        </w:rPr>
        <w:t>E</w:t>
      </w:r>
      <w:r w:rsidRPr="006207D5">
        <w:rPr>
          <w:lang w:val="fr-FR"/>
        </w:rPr>
        <w:t>nseignement</w:t>
      </w:r>
    </w:p>
    <w:p w14:paraId="1C017104" w14:textId="329D3452" w:rsidR="009200BD" w:rsidRPr="006207D5" w:rsidRDefault="009200BD" w:rsidP="00E86CE6">
      <w:pPr>
        <w:pStyle w:val="ListParagraph"/>
        <w:numPr>
          <w:ilvl w:val="0"/>
          <w:numId w:val="113"/>
        </w:numPr>
        <w:spacing w:after="120"/>
        <w:ind w:left="1080"/>
        <w:rPr>
          <w:rFonts w:eastAsiaTheme="minorEastAsia"/>
          <w:lang w:val="fr-FR"/>
        </w:rPr>
      </w:pPr>
      <w:r w:rsidRPr="006207D5">
        <w:rPr>
          <w:lang w:val="fr-FR"/>
        </w:rPr>
        <w:t>Leçon 3</w:t>
      </w:r>
      <w:r w:rsidR="00A47B60">
        <w:rPr>
          <w:lang w:val="fr-FR"/>
        </w:rPr>
        <w:t xml:space="preserve"> </w:t>
      </w:r>
      <w:r w:rsidRPr="006207D5">
        <w:rPr>
          <w:lang w:val="fr-FR"/>
        </w:rPr>
        <w:t xml:space="preserve">: Nutrition et Soins pendant la </w:t>
      </w:r>
      <w:r w:rsidR="00A97F08" w:rsidRPr="006207D5">
        <w:rPr>
          <w:lang w:val="fr-FR"/>
        </w:rPr>
        <w:t>G</w:t>
      </w:r>
      <w:r w:rsidRPr="006207D5">
        <w:rPr>
          <w:lang w:val="fr-FR"/>
        </w:rPr>
        <w:t>rossesse et l’</w:t>
      </w:r>
      <w:r w:rsidR="00A97F08" w:rsidRPr="006207D5">
        <w:rPr>
          <w:lang w:val="fr-FR"/>
        </w:rPr>
        <w:t>A</w:t>
      </w:r>
      <w:r w:rsidRPr="006207D5">
        <w:rPr>
          <w:lang w:val="fr-FR"/>
        </w:rPr>
        <w:t>llaitement</w:t>
      </w:r>
    </w:p>
    <w:p w14:paraId="7E595BE0" w14:textId="53ECEF33" w:rsidR="009200BD" w:rsidRPr="006207D5" w:rsidRDefault="009200BD" w:rsidP="00E86CE6">
      <w:pPr>
        <w:pStyle w:val="ListParagraph"/>
        <w:numPr>
          <w:ilvl w:val="0"/>
          <w:numId w:val="113"/>
        </w:numPr>
        <w:spacing w:after="120"/>
        <w:ind w:left="1080"/>
        <w:rPr>
          <w:rFonts w:eastAsiaTheme="minorEastAsia"/>
          <w:lang w:val="fr-FR"/>
        </w:rPr>
      </w:pPr>
      <w:r w:rsidRPr="006207D5">
        <w:rPr>
          <w:lang w:val="fr-FR"/>
        </w:rPr>
        <w:t>Leçon 4</w:t>
      </w:r>
      <w:r w:rsidR="00A47B60">
        <w:rPr>
          <w:lang w:val="fr-FR"/>
        </w:rPr>
        <w:t xml:space="preserve"> </w:t>
      </w:r>
      <w:r w:rsidRPr="006207D5">
        <w:rPr>
          <w:lang w:val="fr-FR"/>
        </w:rPr>
        <w:t>: Prévention de l’</w:t>
      </w:r>
      <w:r w:rsidR="00A97F08" w:rsidRPr="006207D5">
        <w:rPr>
          <w:lang w:val="fr-FR"/>
        </w:rPr>
        <w:t>A</w:t>
      </w:r>
      <w:r w:rsidRPr="006207D5">
        <w:rPr>
          <w:lang w:val="fr-FR"/>
        </w:rPr>
        <w:t>némie</w:t>
      </w:r>
    </w:p>
    <w:p w14:paraId="45268DC5" w14:textId="43A16752" w:rsidR="009200BD" w:rsidRPr="006207D5" w:rsidRDefault="009200BD" w:rsidP="00E86CE6">
      <w:pPr>
        <w:pStyle w:val="ListParagraph"/>
        <w:numPr>
          <w:ilvl w:val="0"/>
          <w:numId w:val="113"/>
        </w:numPr>
        <w:spacing w:after="120"/>
        <w:ind w:left="1080"/>
        <w:rPr>
          <w:rFonts w:eastAsiaTheme="minorEastAsia"/>
          <w:lang w:val="fr-FR"/>
        </w:rPr>
      </w:pPr>
      <w:r w:rsidRPr="006207D5">
        <w:rPr>
          <w:lang w:val="fr-FR"/>
        </w:rPr>
        <w:t>Leçon 5</w:t>
      </w:r>
      <w:r w:rsidR="00A47B60">
        <w:rPr>
          <w:lang w:val="fr-FR"/>
        </w:rPr>
        <w:t xml:space="preserve"> </w:t>
      </w:r>
      <w:r w:rsidRPr="006207D5">
        <w:rPr>
          <w:lang w:val="fr-FR"/>
        </w:rPr>
        <w:t xml:space="preserve">: Allaitement </w:t>
      </w:r>
      <w:r w:rsidR="00A97F08" w:rsidRPr="006207D5">
        <w:rPr>
          <w:lang w:val="fr-FR"/>
        </w:rPr>
        <w:t>I</w:t>
      </w:r>
      <w:r w:rsidRPr="006207D5">
        <w:rPr>
          <w:lang w:val="fr-FR"/>
        </w:rPr>
        <w:t>mmédiat</w:t>
      </w:r>
    </w:p>
    <w:p w14:paraId="73199FE5" w14:textId="22058EEE" w:rsidR="009200BD" w:rsidRPr="006207D5" w:rsidRDefault="009200BD" w:rsidP="00E86CE6">
      <w:pPr>
        <w:pStyle w:val="ListParagraph"/>
        <w:numPr>
          <w:ilvl w:val="0"/>
          <w:numId w:val="113"/>
        </w:numPr>
        <w:spacing w:after="120"/>
        <w:ind w:left="1080"/>
        <w:rPr>
          <w:lang w:val="fr-FR"/>
        </w:rPr>
      </w:pPr>
      <w:r w:rsidRPr="006207D5">
        <w:rPr>
          <w:lang w:val="fr-FR"/>
        </w:rPr>
        <w:t>Leçon 6</w:t>
      </w:r>
      <w:r w:rsidR="00A47B60">
        <w:rPr>
          <w:lang w:val="fr-FR"/>
        </w:rPr>
        <w:t xml:space="preserve"> </w:t>
      </w:r>
      <w:r w:rsidRPr="006207D5">
        <w:rPr>
          <w:lang w:val="fr-FR"/>
        </w:rPr>
        <w:t xml:space="preserve">: Allaitement </w:t>
      </w:r>
      <w:r w:rsidR="00A97F08" w:rsidRPr="006207D5">
        <w:rPr>
          <w:lang w:val="fr-FR"/>
        </w:rPr>
        <w:t>E</w:t>
      </w:r>
      <w:r w:rsidRPr="006207D5">
        <w:rPr>
          <w:lang w:val="fr-FR"/>
        </w:rPr>
        <w:t xml:space="preserve">xclusif de la </w:t>
      </w:r>
      <w:r w:rsidR="00A97F08" w:rsidRPr="006207D5">
        <w:rPr>
          <w:lang w:val="fr-FR"/>
        </w:rPr>
        <w:t>N</w:t>
      </w:r>
      <w:r w:rsidRPr="006207D5">
        <w:rPr>
          <w:lang w:val="fr-FR"/>
        </w:rPr>
        <w:t xml:space="preserve">aissance jusqu’à </w:t>
      </w:r>
      <w:r w:rsidR="00A97F08" w:rsidRPr="006207D5">
        <w:rPr>
          <w:lang w:val="fr-FR"/>
        </w:rPr>
        <w:t>S</w:t>
      </w:r>
      <w:r w:rsidRPr="006207D5">
        <w:rPr>
          <w:lang w:val="fr-FR"/>
        </w:rPr>
        <w:t xml:space="preserve">ix </w:t>
      </w:r>
      <w:r w:rsidR="00A97F08" w:rsidRPr="006207D5">
        <w:rPr>
          <w:lang w:val="fr-FR"/>
        </w:rPr>
        <w:t>M</w:t>
      </w:r>
      <w:r w:rsidRPr="006207D5">
        <w:rPr>
          <w:lang w:val="fr-FR"/>
        </w:rPr>
        <w:t>ois</w:t>
      </w:r>
    </w:p>
    <w:p w14:paraId="39181285" w14:textId="4A4907A4" w:rsidR="009200BD" w:rsidRPr="006207D5" w:rsidRDefault="009200BD" w:rsidP="00E86CE6">
      <w:pPr>
        <w:pStyle w:val="ListParagraph"/>
        <w:numPr>
          <w:ilvl w:val="0"/>
          <w:numId w:val="113"/>
        </w:numPr>
        <w:ind w:left="1080"/>
        <w:rPr>
          <w:lang w:val="fr-FR"/>
        </w:rPr>
      </w:pPr>
      <w:r w:rsidRPr="006207D5">
        <w:rPr>
          <w:lang w:val="fr-FR"/>
        </w:rPr>
        <w:t>Leçon 7</w:t>
      </w:r>
      <w:r w:rsidR="00A47B60">
        <w:rPr>
          <w:lang w:val="fr-FR"/>
        </w:rPr>
        <w:t xml:space="preserve"> </w:t>
      </w:r>
      <w:r w:rsidRPr="006207D5">
        <w:rPr>
          <w:lang w:val="fr-FR"/>
        </w:rPr>
        <w:t xml:space="preserve">: Encourager les Mères à </w:t>
      </w:r>
      <w:r w:rsidR="00A97F08" w:rsidRPr="006207D5">
        <w:rPr>
          <w:lang w:val="fr-FR"/>
        </w:rPr>
        <w:t>A</w:t>
      </w:r>
      <w:r w:rsidRPr="006207D5">
        <w:rPr>
          <w:lang w:val="fr-FR"/>
        </w:rPr>
        <w:t>llaiter</w:t>
      </w:r>
    </w:p>
    <w:p w14:paraId="6B8B5BBE" w14:textId="7F9B0D8D" w:rsidR="009200BD" w:rsidRPr="006207D5" w:rsidRDefault="009200BD" w:rsidP="009200BD">
      <w:pPr>
        <w:pStyle w:val="Heading3"/>
        <w:rPr>
          <w:lang w:val="fr-FR"/>
        </w:rPr>
      </w:pPr>
      <w:r w:rsidRPr="006207D5">
        <w:rPr>
          <w:lang w:val="fr-FR"/>
        </w:rPr>
        <w:t>Module 2</w:t>
      </w:r>
      <w:r w:rsidR="00A47B60">
        <w:rPr>
          <w:lang w:val="fr-FR"/>
        </w:rPr>
        <w:t xml:space="preserve"> </w:t>
      </w:r>
      <w:r w:rsidRPr="006207D5">
        <w:rPr>
          <w:lang w:val="fr-FR"/>
        </w:rPr>
        <w:t xml:space="preserve">: Actions </w:t>
      </w:r>
      <w:r w:rsidR="0036605D" w:rsidRPr="006207D5">
        <w:rPr>
          <w:lang w:val="fr-FR"/>
        </w:rPr>
        <w:t>E</w:t>
      </w:r>
      <w:r w:rsidRPr="006207D5">
        <w:rPr>
          <w:lang w:val="fr-FR"/>
        </w:rPr>
        <w:t>ssentielles de Nutrition (AEN)</w:t>
      </w:r>
      <w:r w:rsidR="00A47B60">
        <w:rPr>
          <w:lang w:val="fr-FR"/>
        </w:rPr>
        <w:t xml:space="preserve"> </w:t>
      </w:r>
      <w:r w:rsidRPr="006207D5">
        <w:rPr>
          <w:lang w:val="fr-FR"/>
        </w:rPr>
        <w:t xml:space="preserve">: Aliments </w:t>
      </w:r>
      <w:r w:rsidR="0036605D" w:rsidRPr="006207D5">
        <w:rPr>
          <w:lang w:val="fr-FR"/>
        </w:rPr>
        <w:t>C</w:t>
      </w:r>
      <w:r w:rsidRPr="006207D5">
        <w:rPr>
          <w:lang w:val="fr-FR"/>
        </w:rPr>
        <w:t xml:space="preserve">omplémentaires et </w:t>
      </w:r>
      <w:r w:rsidR="0036605D" w:rsidRPr="006207D5">
        <w:rPr>
          <w:lang w:val="fr-FR"/>
        </w:rPr>
        <w:t>M</w:t>
      </w:r>
      <w:r w:rsidRPr="006207D5">
        <w:rPr>
          <w:lang w:val="fr-FR"/>
        </w:rPr>
        <w:t xml:space="preserve">icronutriments (6 </w:t>
      </w:r>
      <w:r w:rsidR="00A5075D" w:rsidRPr="006207D5">
        <w:rPr>
          <w:lang w:val="fr-FR"/>
        </w:rPr>
        <w:t>Leçon</w:t>
      </w:r>
      <w:r w:rsidRPr="006207D5">
        <w:rPr>
          <w:lang w:val="fr-FR"/>
        </w:rPr>
        <w:t>s)</w:t>
      </w:r>
    </w:p>
    <w:p w14:paraId="5C4B89A6" w14:textId="77777777" w:rsidR="009200BD" w:rsidRPr="006207D5" w:rsidRDefault="009200BD" w:rsidP="009200BD">
      <w:pPr>
        <w:rPr>
          <w:lang w:val="fr-FR"/>
        </w:rPr>
      </w:pPr>
      <w:r w:rsidRPr="006207D5">
        <w:rPr>
          <w:lang w:val="fr-FR"/>
        </w:rPr>
        <w:t xml:space="preserve">Ce module donne une éducation sur l’alimentation complémentaire, les bonnes pratiques d’alimentation et comment utiliser les étagères de séchage de vaisselle. En outre, les participants apprendront sur la vitamine A, les aliments riches en nutriments et le suivi de la croissance des enfants. </w:t>
      </w:r>
    </w:p>
    <w:p w14:paraId="58EC886F" w14:textId="654647C1" w:rsidR="009200BD" w:rsidRPr="006207D5" w:rsidRDefault="00270B5D" w:rsidP="009200BD">
      <w:pPr>
        <w:pStyle w:val="Heading3"/>
        <w:rPr>
          <w:lang w:val="fr-FR"/>
        </w:rPr>
      </w:pPr>
      <w:r w:rsidRPr="006207D5">
        <w:rPr>
          <w:lang w:val="fr-FR"/>
        </w:rPr>
        <w:t>Module 3</w:t>
      </w:r>
      <w:r w:rsidR="00A47B60">
        <w:rPr>
          <w:lang w:val="fr-FR"/>
        </w:rPr>
        <w:t xml:space="preserve"> </w:t>
      </w:r>
      <w:r w:rsidRPr="006207D5">
        <w:rPr>
          <w:lang w:val="fr-FR"/>
        </w:rPr>
        <w:t>: Soin</w:t>
      </w:r>
      <w:r w:rsidR="009200BD" w:rsidRPr="006207D5">
        <w:rPr>
          <w:lang w:val="fr-FR"/>
        </w:rPr>
        <w:t>s essentiels pour les Mères et les Nouveau – Nés</w:t>
      </w:r>
      <w:r w:rsidR="00A47B60">
        <w:rPr>
          <w:lang w:val="fr-FR"/>
        </w:rPr>
        <w:t xml:space="preserve"> </w:t>
      </w:r>
      <w:r w:rsidR="009200BD" w:rsidRPr="006207D5">
        <w:rPr>
          <w:lang w:val="fr-FR"/>
        </w:rPr>
        <w:t xml:space="preserve">: Grossesse et Postpartum (6 </w:t>
      </w:r>
      <w:r w:rsidR="00A5075D" w:rsidRPr="006207D5">
        <w:rPr>
          <w:lang w:val="fr-FR"/>
        </w:rPr>
        <w:t>Leçon</w:t>
      </w:r>
      <w:r w:rsidR="009200BD" w:rsidRPr="006207D5">
        <w:rPr>
          <w:lang w:val="fr-FR"/>
        </w:rPr>
        <w:t>s)</w:t>
      </w:r>
    </w:p>
    <w:p w14:paraId="053AF015" w14:textId="77777777" w:rsidR="009200BD" w:rsidRPr="006207D5" w:rsidRDefault="009200BD" w:rsidP="009200BD">
      <w:pPr>
        <w:rPr>
          <w:lang w:val="fr-FR"/>
        </w:rPr>
      </w:pPr>
      <w:r w:rsidRPr="006207D5">
        <w:rPr>
          <w:lang w:val="fr-FR"/>
        </w:rPr>
        <w:t>Ce module couvre le soin prénatal, le soin post-partum pour les mères et les nouveau-nés, et une introduction brève d</w:t>
      </w:r>
      <w:r w:rsidR="00892D4B" w:rsidRPr="006207D5">
        <w:rPr>
          <w:lang w:val="fr-FR"/>
        </w:rPr>
        <w:t>e la</w:t>
      </w:r>
      <w:r w:rsidRPr="006207D5">
        <w:rPr>
          <w:lang w:val="fr-FR"/>
        </w:rPr>
        <w:t xml:space="preserve"> plan</w:t>
      </w:r>
      <w:r w:rsidR="00892D4B" w:rsidRPr="006207D5">
        <w:rPr>
          <w:lang w:val="fr-FR"/>
        </w:rPr>
        <w:t xml:space="preserve">ification </w:t>
      </w:r>
      <w:r w:rsidRPr="006207D5">
        <w:rPr>
          <w:lang w:val="fr-FR"/>
        </w:rPr>
        <w:t>familial</w:t>
      </w:r>
      <w:r w:rsidR="00892D4B" w:rsidRPr="006207D5">
        <w:rPr>
          <w:lang w:val="fr-FR"/>
        </w:rPr>
        <w:t>e</w:t>
      </w:r>
      <w:r w:rsidRPr="006207D5">
        <w:rPr>
          <w:lang w:val="fr-FR"/>
        </w:rPr>
        <w:t xml:space="preserve">. </w:t>
      </w:r>
    </w:p>
    <w:p w14:paraId="4118FC5E" w14:textId="0F708D12" w:rsidR="009200BD" w:rsidRPr="006207D5" w:rsidRDefault="009200BD" w:rsidP="009200BD">
      <w:pPr>
        <w:pStyle w:val="Heading3"/>
        <w:rPr>
          <w:lang w:val="fr-FR"/>
        </w:rPr>
      </w:pPr>
      <w:r w:rsidRPr="006207D5">
        <w:rPr>
          <w:lang w:val="fr-FR"/>
        </w:rPr>
        <w:t>Module 4</w:t>
      </w:r>
      <w:r w:rsidR="00A47B60">
        <w:rPr>
          <w:lang w:val="fr-FR"/>
        </w:rPr>
        <w:t xml:space="preserve"> </w:t>
      </w:r>
      <w:r w:rsidRPr="006207D5">
        <w:rPr>
          <w:lang w:val="fr-FR"/>
        </w:rPr>
        <w:t xml:space="preserve">: Actions </w:t>
      </w:r>
      <w:r w:rsidR="0036605D" w:rsidRPr="006207D5">
        <w:rPr>
          <w:lang w:val="fr-FR"/>
        </w:rPr>
        <w:t>E</w:t>
      </w:r>
      <w:r w:rsidRPr="006207D5">
        <w:rPr>
          <w:lang w:val="fr-FR"/>
        </w:rPr>
        <w:t>ssentielles d’</w:t>
      </w:r>
      <w:r w:rsidR="00A97F08" w:rsidRPr="006207D5">
        <w:rPr>
          <w:lang w:val="fr-FR"/>
        </w:rPr>
        <w:t>H</w:t>
      </w:r>
      <w:r w:rsidRPr="006207D5">
        <w:rPr>
          <w:lang w:val="fr-FR"/>
        </w:rPr>
        <w:t>ygiène (AEH)</w:t>
      </w:r>
      <w:r w:rsidR="00A47B60">
        <w:rPr>
          <w:lang w:val="fr-FR"/>
        </w:rPr>
        <w:t xml:space="preserve"> </w:t>
      </w:r>
      <w:r w:rsidRPr="006207D5">
        <w:rPr>
          <w:lang w:val="fr-FR"/>
        </w:rPr>
        <w:t xml:space="preserve">: Hygiène </w:t>
      </w:r>
      <w:r w:rsidR="00693634" w:rsidRPr="006207D5">
        <w:rPr>
          <w:lang w:val="fr-FR"/>
        </w:rPr>
        <w:t>P</w:t>
      </w:r>
      <w:r w:rsidRPr="006207D5">
        <w:rPr>
          <w:lang w:val="fr-FR"/>
        </w:rPr>
        <w:t xml:space="preserve">ersonnelle, </w:t>
      </w:r>
      <w:r w:rsidR="00693634" w:rsidRPr="006207D5">
        <w:rPr>
          <w:lang w:val="fr-FR"/>
        </w:rPr>
        <w:t>H</w:t>
      </w:r>
      <w:r w:rsidRPr="006207D5">
        <w:rPr>
          <w:lang w:val="fr-FR"/>
        </w:rPr>
        <w:t xml:space="preserve">ygiène </w:t>
      </w:r>
      <w:r w:rsidR="00693634" w:rsidRPr="006207D5">
        <w:rPr>
          <w:lang w:val="fr-FR"/>
        </w:rPr>
        <w:t>E</w:t>
      </w:r>
      <w:r w:rsidRPr="006207D5">
        <w:rPr>
          <w:lang w:val="fr-FR"/>
        </w:rPr>
        <w:t xml:space="preserve">nvironnementale et Gestion de la </w:t>
      </w:r>
      <w:r w:rsidR="00693634" w:rsidRPr="006207D5">
        <w:rPr>
          <w:lang w:val="fr-FR"/>
        </w:rPr>
        <w:t>D</w:t>
      </w:r>
      <w:r w:rsidRPr="006207D5">
        <w:rPr>
          <w:lang w:val="fr-FR"/>
        </w:rPr>
        <w:t xml:space="preserve">iarrhée (6 </w:t>
      </w:r>
      <w:r w:rsidR="00A5075D" w:rsidRPr="006207D5">
        <w:rPr>
          <w:lang w:val="fr-FR"/>
        </w:rPr>
        <w:t>Leçon</w:t>
      </w:r>
      <w:r w:rsidRPr="006207D5">
        <w:rPr>
          <w:lang w:val="fr-FR"/>
        </w:rPr>
        <w:t>s)</w:t>
      </w:r>
    </w:p>
    <w:p w14:paraId="76967876" w14:textId="02071773" w:rsidR="009200BD" w:rsidRPr="006207D5" w:rsidRDefault="009200BD" w:rsidP="009200BD">
      <w:pPr>
        <w:rPr>
          <w:lang w:val="fr-FR"/>
        </w:rPr>
      </w:pPr>
      <w:r w:rsidRPr="006207D5">
        <w:rPr>
          <w:lang w:val="fr-FR"/>
        </w:rPr>
        <w:t>Ce module comprend la prévention de la diarrhée, le lavage des mains, l’installation de robinet (Tippy</w:t>
      </w:r>
      <w:r w:rsidR="00A47B60">
        <w:rPr>
          <w:lang w:val="fr-FR"/>
        </w:rPr>
        <w:t>-</w:t>
      </w:r>
      <w:r w:rsidRPr="006207D5">
        <w:rPr>
          <w:lang w:val="fr-FR"/>
        </w:rPr>
        <w:t xml:space="preserve">Tap) (aire de lavage des mains), l’élimination des excréments, le déparasitage, la purification de l’eau, la bonne alimentation des enfants malades et la bonne conservation des aliments. </w:t>
      </w:r>
    </w:p>
    <w:p w14:paraId="059850AA" w14:textId="238BEAC4" w:rsidR="009200BD" w:rsidRPr="006207D5" w:rsidRDefault="009200BD" w:rsidP="00003C12">
      <w:pPr>
        <w:pStyle w:val="Heading2"/>
        <w:rPr>
          <w:noProof/>
          <w:lang w:val="fr-FR" w:eastAsia="zh-TW"/>
        </w:rPr>
      </w:pPr>
      <w:r w:rsidRPr="006207D5">
        <w:rPr>
          <w:noProof/>
          <w:lang w:val="fr-FR" w:eastAsia="zh-TW"/>
        </w:rPr>
        <w:br w:type="page"/>
      </w:r>
      <w:bookmarkStart w:id="103" w:name="_Toc407739080"/>
      <w:r w:rsidRPr="006207D5">
        <w:rPr>
          <w:lang w:val="fr-FR"/>
        </w:rPr>
        <w:t xml:space="preserve">Leçon 8, </w:t>
      </w:r>
      <w:r w:rsidR="009954BF" w:rsidRPr="006207D5">
        <w:rPr>
          <w:lang w:val="fr-FR"/>
        </w:rPr>
        <w:t>Document</w:t>
      </w:r>
      <w:r w:rsidRPr="006207D5">
        <w:rPr>
          <w:lang w:val="fr-FR"/>
        </w:rPr>
        <w:t xml:space="preserve"> 2</w:t>
      </w:r>
      <w:r w:rsidR="00A47B60">
        <w:rPr>
          <w:lang w:val="fr-FR"/>
        </w:rPr>
        <w:t xml:space="preserve"> </w:t>
      </w:r>
      <w:r w:rsidRPr="006207D5">
        <w:rPr>
          <w:lang w:val="fr-FR"/>
        </w:rPr>
        <w:t xml:space="preserve">: </w:t>
      </w:r>
      <w:r w:rsidR="002068E1" w:rsidRPr="006207D5">
        <w:rPr>
          <w:lang w:val="fr-FR"/>
        </w:rPr>
        <w:t>Étapes</w:t>
      </w:r>
      <w:r w:rsidRPr="006207D5">
        <w:rPr>
          <w:lang w:val="fr-FR"/>
        </w:rPr>
        <w:t xml:space="preserve"> de </w:t>
      </w:r>
      <w:r w:rsidR="00693634" w:rsidRPr="006207D5">
        <w:rPr>
          <w:lang w:val="fr-FR"/>
        </w:rPr>
        <w:t>L</w:t>
      </w:r>
      <w:r w:rsidRPr="006207D5">
        <w:rPr>
          <w:lang w:val="fr-FR"/>
        </w:rPr>
        <w:t>eçon de Care Group et Groupe de Voisinage</w:t>
      </w:r>
      <w:bookmarkEnd w:id="103"/>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864"/>
        <w:gridCol w:w="5328"/>
        <w:gridCol w:w="2448"/>
      </w:tblGrid>
      <w:tr w:rsidR="009200BD" w:rsidRPr="006207D5" w14:paraId="653691D3" w14:textId="77777777" w:rsidTr="007056F3">
        <w:tc>
          <w:tcPr>
            <w:tcW w:w="864" w:type="dxa"/>
            <w:shd w:val="clear" w:color="auto" w:fill="A57926"/>
          </w:tcPr>
          <w:p w14:paraId="3F5B3EBC" w14:textId="77777777" w:rsidR="009200BD" w:rsidRPr="006207D5" w:rsidDel="0051301C" w:rsidRDefault="009200BD" w:rsidP="007056F3">
            <w:pPr>
              <w:spacing w:before="60" w:after="60"/>
              <w:ind w:left="0"/>
              <w:rPr>
                <w:b/>
                <w:color w:val="FFFFFF" w:themeColor="background1"/>
                <w:sz w:val="20"/>
                <w:lang w:val="fr-FR"/>
              </w:rPr>
            </w:pPr>
            <w:r w:rsidRPr="006207D5">
              <w:rPr>
                <w:b/>
                <w:color w:val="FFFFFF" w:themeColor="background1"/>
                <w:sz w:val="20"/>
                <w:lang w:val="fr-FR"/>
              </w:rPr>
              <w:t>Etape #</w:t>
            </w:r>
          </w:p>
        </w:tc>
        <w:tc>
          <w:tcPr>
            <w:tcW w:w="5328" w:type="dxa"/>
            <w:shd w:val="clear" w:color="auto" w:fill="A57926"/>
          </w:tcPr>
          <w:p w14:paraId="2A8275E2"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Nom de l’étape</w:t>
            </w:r>
          </w:p>
        </w:tc>
        <w:tc>
          <w:tcPr>
            <w:tcW w:w="2448" w:type="dxa"/>
            <w:shd w:val="clear" w:color="auto" w:fill="A57926"/>
          </w:tcPr>
          <w:p w14:paraId="69F132CB" w14:textId="77777777" w:rsidR="009200BD" w:rsidRPr="006207D5" w:rsidRDefault="009200BD" w:rsidP="007056F3">
            <w:pPr>
              <w:spacing w:before="60" w:after="60"/>
              <w:ind w:left="0"/>
              <w:rPr>
                <w:b/>
                <w:color w:val="FFFFFF" w:themeColor="background1"/>
                <w:sz w:val="20"/>
                <w:lang w:val="fr-FR"/>
              </w:rPr>
            </w:pPr>
            <w:r w:rsidRPr="006207D5">
              <w:rPr>
                <w:b/>
                <w:color w:val="FFFFFF" w:themeColor="background1"/>
                <w:sz w:val="20"/>
                <w:lang w:val="fr-FR"/>
              </w:rPr>
              <w:t xml:space="preserve">Temps </w:t>
            </w:r>
            <w:r w:rsidR="00A97F08" w:rsidRPr="006207D5">
              <w:rPr>
                <w:b/>
                <w:color w:val="FFFFFF" w:themeColor="background1"/>
                <w:sz w:val="20"/>
                <w:lang w:val="fr-FR"/>
              </w:rPr>
              <w:t>A</w:t>
            </w:r>
            <w:r w:rsidRPr="006207D5">
              <w:rPr>
                <w:b/>
                <w:color w:val="FFFFFF" w:themeColor="background1"/>
                <w:sz w:val="20"/>
                <w:lang w:val="fr-FR"/>
              </w:rPr>
              <w:t>lloué</w:t>
            </w:r>
          </w:p>
        </w:tc>
      </w:tr>
      <w:tr w:rsidR="009200BD" w:rsidRPr="006207D5" w14:paraId="4B90F988" w14:textId="77777777" w:rsidTr="007056F3">
        <w:tc>
          <w:tcPr>
            <w:tcW w:w="864" w:type="dxa"/>
          </w:tcPr>
          <w:p w14:paraId="7985440F" w14:textId="77777777" w:rsidR="009200BD" w:rsidRPr="006207D5" w:rsidRDefault="009200BD" w:rsidP="007056F3">
            <w:pPr>
              <w:spacing w:before="60" w:after="60"/>
              <w:ind w:left="0"/>
              <w:rPr>
                <w:sz w:val="20"/>
                <w:lang w:val="fr-FR"/>
              </w:rPr>
            </w:pPr>
            <w:r w:rsidRPr="006207D5">
              <w:rPr>
                <w:sz w:val="20"/>
                <w:lang w:val="fr-FR"/>
              </w:rPr>
              <w:t>1</w:t>
            </w:r>
          </w:p>
        </w:tc>
        <w:tc>
          <w:tcPr>
            <w:tcW w:w="5328" w:type="dxa"/>
          </w:tcPr>
          <w:p w14:paraId="0890EFAF" w14:textId="77777777" w:rsidR="009200BD" w:rsidRPr="006207D5" w:rsidRDefault="009200BD" w:rsidP="007056F3">
            <w:pPr>
              <w:spacing w:before="60" w:after="60"/>
              <w:ind w:left="0"/>
              <w:rPr>
                <w:sz w:val="20"/>
                <w:lang w:val="fr-FR"/>
              </w:rPr>
            </w:pPr>
            <w:r w:rsidRPr="006207D5">
              <w:rPr>
                <w:sz w:val="20"/>
                <w:lang w:val="fr-FR"/>
              </w:rPr>
              <w:t>Objectifs de la leçon</w:t>
            </w:r>
          </w:p>
        </w:tc>
        <w:tc>
          <w:tcPr>
            <w:tcW w:w="2448" w:type="dxa"/>
          </w:tcPr>
          <w:p w14:paraId="3B47C658" w14:textId="77777777" w:rsidR="009200BD" w:rsidRPr="006207D5" w:rsidRDefault="009200BD" w:rsidP="007056F3">
            <w:pPr>
              <w:spacing w:before="60" w:after="60"/>
              <w:ind w:left="0"/>
              <w:rPr>
                <w:sz w:val="20"/>
                <w:lang w:val="fr-FR"/>
              </w:rPr>
            </w:pPr>
            <w:r w:rsidRPr="006207D5">
              <w:rPr>
                <w:sz w:val="20"/>
                <w:lang w:val="fr-FR"/>
              </w:rPr>
              <w:t>5 minutes</w:t>
            </w:r>
          </w:p>
        </w:tc>
      </w:tr>
      <w:tr w:rsidR="009200BD" w:rsidRPr="006207D5" w14:paraId="0736412F" w14:textId="77777777" w:rsidTr="007056F3">
        <w:tc>
          <w:tcPr>
            <w:tcW w:w="864" w:type="dxa"/>
          </w:tcPr>
          <w:p w14:paraId="13C1AEE6" w14:textId="77777777" w:rsidR="009200BD" w:rsidRPr="006207D5" w:rsidRDefault="009200BD" w:rsidP="007056F3">
            <w:pPr>
              <w:spacing w:before="60" w:after="60"/>
              <w:ind w:left="0"/>
              <w:rPr>
                <w:sz w:val="20"/>
                <w:lang w:val="fr-FR"/>
              </w:rPr>
            </w:pPr>
            <w:r w:rsidRPr="006207D5">
              <w:rPr>
                <w:sz w:val="20"/>
                <w:lang w:val="fr-FR"/>
              </w:rPr>
              <w:t>2</w:t>
            </w:r>
          </w:p>
        </w:tc>
        <w:tc>
          <w:tcPr>
            <w:tcW w:w="5328" w:type="dxa"/>
          </w:tcPr>
          <w:p w14:paraId="085F74E4" w14:textId="77777777" w:rsidR="009200BD" w:rsidRPr="006207D5" w:rsidRDefault="009200BD" w:rsidP="007056F3">
            <w:pPr>
              <w:spacing w:before="60" w:after="60"/>
              <w:ind w:left="0"/>
              <w:rPr>
                <w:sz w:val="20"/>
                <w:lang w:val="fr-FR"/>
              </w:rPr>
            </w:pPr>
            <w:r w:rsidRPr="006207D5">
              <w:rPr>
                <w:sz w:val="20"/>
                <w:lang w:val="fr-FR"/>
              </w:rPr>
              <w:t>Jeu ou chanson</w:t>
            </w:r>
          </w:p>
        </w:tc>
        <w:tc>
          <w:tcPr>
            <w:tcW w:w="2448" w:type="dxa"/>
          </w:tcPr>
          <w:p w14:paraId="5113FF4E" w14:textId="77777777" w:rsidR="009200BD" w:rsidRPr="006207D5" w:rsidRDefault="009200BD" w:rsidP="007056F3">
            <w:pPr>
              <w:spacing w:before="60" w:after="60"/>
              <w:ind w:left="0"/>
              <w:rPr>
                <w:sz w:val="20"/>
                <w:lang w:val="fr-FR"/>
              </w:rPr>
            </w:pPr>
            <w:r w:rsidRPr="006207D5">
              <w:rPr>
                <w:sz w:val="20"/>
                <w:lang w:val="fr-FR"/>
              </w:rPr>
              <w:t>5 minutes</w:t>
            </w:r>
          </w:p>
        </w:tc>
      </w:tr>
      <w:tr w:rsidR="009200BD" w:rsidRPr="006207D5" w14:paraId="2D9CEAF6" w14:textId="77777777" w:rsidTr="007056F3">
        <w:tc>
          <w:tcPr>
            <w:tcW w:w="864" w:type="dxa"/>
          </w:tcPr>
          <w:p w14:paraId="476F667D" w14:textId="77777777" w:rsidR="009200BD" w:rsidRPr="006207D5" w:rsidRDefault="009200BD" w:rsidP="007056F3">
            <w:pPr>
              <w:spacing w:before="60" w:after="60"/>
              <w:ind w:left="0"/>
              <w:rPr>
                <w:sz w:val="20"/>
                <w:lang w:val="fr-FR"/>
              </w:rPr>
            </w:pPr>
            <w:r w:rsidRPr="006207D5">
              <w:rPr>
                <w:sz w:val="20"/>
                <w:lang w:val="fr-FR"/>
              </w:rPr>
              <w:t>3</w:t>
            </w:r>
          </w:p>
        </w:tc>
        <w:tc>
          <w:tcPr>
            <w:tcW w:w="5328" w:type="dxa"/>
          </w:tcPr>
          <w:p w14:paraId="17BBAF04" w14:textId="77777777" w:rsidR="009200BD" w:rsidRPr="006207D5" w:rsidRDefault="009200BD" w:rsidP="007056F3">
            <w:pPr>
              <w:spacing w:before="60" w:after="60"/>
              <w:ind w:left="0"/>
              <w:rPr>
                <w:sz w:val="20"/>
                <w:lang w:val="fr-FR"/>
              </w:rPr>
            </w:pPr>
            <w:r w:rsidRPr="006207D5">
              <w:rPr>
                <w:sz w:val="20"/>
                <w:lang w:val="fr-FR"/>
              </w:rPr>
              <w:t>Participation, résolution de problèmes et évènements vitaux</w:t>
            </w:r>
          </w:p>
        </w:tc>
        <w:tc>
          <w:tcPr>
            <w:tcW w:w="2448" w:type="dxa"/>
          </w:tcPr>
          <w:p w14:paraId="1635EB9F" w14:textId="77777777" w:rsidR="009200BD" w:rsidRPr="006207D5" w:rsidRDefault="009200BD" w:rsidP="007056F3">
            <w:pPr>
              <w:spacing w:before="60" w:after="60"/>
              <w:ind w:left="0"/>
              <w:rPr>
                <w:sz w:val="20"/>
                <w:lang w:val="fr-FR"/>
              </w:rPr>
            </w:pPr>
            <w:r w:rsidRPr="006207D5">
              <w:rPr>
                <w:sz w:val="20"/>
                <w:lang w:val="fr-FR"/>
              </w:rPr>
              <w:t>5 minutes</w:t>
            </w:r>
          </w:p>
        </w:tc>
      </w:tr>
      <w:tr w:rsidR="009200BD" w:rsidRPr="006207D5" w14:paraId="3DC3D1BF" w14:textId="77777777" w:rsidTr="007056F3">
        <w:tc>
          <w:tcPr>
            <w:tcW w:w="864" w:type="dxa"/>
          </w:tcPr>
          <w:p w14:paraId="77EE9BAE" w14:textId="77777777" w:rsidR="009200BD" w:rsidRPr="006207D5" w:rsidRDefault="009200BD" w:rsidP="007056F3">
            <w:pPr>
              <w:spacing w:before="60" w:after="60"/>
              <w:ind w:left="0"/>
              <w:rPr>
                <w:sz w:val="20"/>
                <w:lang w:val="fr-FR"/>
              </w:rPr>
            </w:pPr>
            <w:r w:rsidRPr="006207D5">
              <w:rPr>
                <w:sz w:val="20"/>
                <w:lang w:val="fr-FR"/>
              </w:rPr>
              <w:t>4</w:t>
            </w:r>
          </w:p>
        </w:tc>
        <w:tc>
          <w:tcPr>
            <w:tcW w:w="5328" w:type="dxa"/>
          </w:tcPr>
          <w:p w14:paraId="17D76AE2" w14:textId="77777777" w:rsidR="009200BD" w:rsidRPr="006207D5" w:rsidRDefault="009200BD" w:rsidP="007056F3">
            <w:pPr>
              <w:spacing w:before="60" w:after="60"/>
              <w:ind w:left="0"/>
              <w:rPr>
                <w:sz w:val="20"/>
                <w:lang w:val="fr-FR"/>
              </w:rPr>
            </w:pPr>
            <w:r w:rsidRPr="006207D5">
              <w:rPr>
                <w:sz w:val="20"/>
                <w:lang w:val="fr-FR"/>
              </w:rPr>
              <w:t>Promotion de changement de comportement à travers des images</w:t>
            </w:r>
          </w:p>
        </w:tc>
        <w:tc>
          <w:tcPr>
            <w:tcW w:w="2448" w:type="dxa"/>
          </w:tcPr>
          <w:p w14:paraId="3E2C1F91" w14:textId="77777777" w:rsidR="009200BD" w:rsidRPr="006207D5" w:rsidRDefault="009200BD" w:rsidP="007056F3">
            <w:pPr>
              <w:spacing w:before="60" w:after="60"/>
              <w:ind w:left="0"/>
              <w:rPr>
                <w:sz w:val="20"/>
                <w:lang w:val="fr-FR"/>
              </w:rPr>
            </w:pPr>
            <w:r w:rsidRPr="006207D5">
              <w:rPr>
                <w:sz w:val="20"/>
                <w:lang w:val="fr-FR"/>
              </w:rPr>
              <w:t>30 minutes</w:t>
            </w:r>
          </w:p>
        </w:tc>
      </w:tr>
      <w:tr w:rsidR="009200BD" w:rsidRPr="006207D5" w14:paraId="6D0C960C" w14:textId="77777777" w:rsidTr="007056F3">
        <w:tc>
          <w:tcPr>
            <w:tcW w:w="864" w:type="dxa"/>
          </w:tcPr>
          <w:p w14:paraId="1C525E96" w14:textId="77777777" w:rsidR="009200BD" w:rsidRPr="006207D5" w:rsidRDefault="009200BD" w:rsidP="007056F3">
            <w:pPr>
              <w:spacing w:before="60" w:after="60"/>
              <w:ind w:left="0"/>
              <w:rPr>
                <w:sz w:val="20"/>
                <w:lang w:val="fr-FR"/>
              </w:rPr>
            </w:pPr>
            <w:r w:rsidRPr="006207D5">
              <w:rPr>
                <w:sz w:val="20"/>
                <w:lang w:val="fr-FR"/>
              </w:rPr>
              <w:t>5</w:t>
            </w:r>
          </w:p>
        </w:tc>
        <w:tc>
          <w:tcPr>
            <w:tcW w:w="5328" w:type="dxa"/>
          </w:tcPr>
          <w:p w14:paraId="1F035DF0" w14:textId="77777777" w:rsidR="009200BD" w:rsidRPr="006207D5" w:rsidRDefault="009200BD" w:rsidP="007056F3">
            <w:pPr>
              <w:spacing w:before="60" w:after="60"/>
              <w:ind w:left="0"/>
              <w:rPr>
                <w:sz w:val="20"/>
                <w:lang w:val="fr-FR"/>
              </w:rPr>
            </w:pPr>
            <w:r w:rsidRPr="006207D5">
              <w:rPr>
                <w:sz w:val="20"/>
                <w:lang w:val="fr-FR"/>
              </w:rPr>
              <w:t>Activité (démontrer le comportement)</w:t>
            </w:r>
          </w:p>
        </w:tc>
        <w:tc>
          <w:tcPr>
            <w:tcW w:w="2448" w:type="dxa"/>
          </w:tcPr>
          <w:p w14:paraId="5F377190" w14:textId="651B3D83" w:rsidR="009200BD" w:rsidRPr="006207D5" w:rsidRDefault="009200BD" w:rsidP="007056F3">
            <w:pPr>
              <w:spacing w:before="60" w:after="60"/>
              <w:ind w:left="0"/>
              <w:rPr>
                <w:sz w:val="20"/>
                <w:lang w:val="fr-FR"/>
              </w:rPr>
            </w:pPr>
            <w:r w:rsidRPr="006207D5">
              <w:rPr>
                <w:sz w:val="20"/>
                <w:lang w:val="fr-FR"/>
              </w:rPr>
              <w:t>15</w:t>
            </w:r>
            <w:r w:rsidR="00D70695">
              <w:rPr>
                <w:sz w:val="20"/>
                <w:lang w:val="fr-FR"/>
              </w:rPr>
              <w:t>-</w:t>
            </w:r>
            <w:r w:rsidRPr="006207D5">
              <w:rPr>
                <w:sz w:val="20"/>
                <w:lang w:val="fr-FR"/>
              </w:rPr>
              <w:t>30 minutes</w:t>
            </w:r>
          </w:p>
        </w:tc>
      </w:tr>
      <w:tr w:rsidR="009200BD" w:rsidRPr="006207D5" w14:paraId="0745F9E7" w14:textId="77777777" w:rsidTr="007056F3">
        <w:tc>
          <w:tcPr>
            <w:tcW w:w="864" w:type="dxa"/>
          </w:tcPr>
          <w:p w14:paraId="16E54A6A" w14:textId="77777777" w:rsidR="009200BD" w:rsidRPr="006207D5" w:rsidRDefault="009200BD" w:rsidP="007056F3">
            <w:pPr>
              <w:spacing w:before="60" w:after="60"/>
              <w:ind w:left="0"/>
              <w:rPr>
                <w:sz w:val="20"/>
                <w:lang w:val="fr-FR"/>
              </w:rPr>
            </w:pPr>
            <w:r w:rsidRPr="006207D5">
              <w:rPr>
                <w:sz w:val="20"/>
                <w:lang w:val="fr-FR"/>
              </w:rPr>
              <w:t>6</w:t>
            </w:r>
          </w:p>
        </w:tc>
        <w:tc>
          <w:tcPr>
            <w:tcW w:w="5328" w:type="dxa"/>
          </w:tcPr>
          <w:p w14:paraId="75648851" w14:textId="77777777" w:rsidR="009200BD" w:rsidRPr="006207D5" w:rsidRDefault="009200BD" w:rsidP="007056F3">
            <w:pPr>
              <w:spacing w:before="60" w:after="60"/>
              <w:ind w:left="0"/>
              <w:rPr>
                <w:sz w:val="20"/>
                <w:lang w:val="fr-FR"/>
              </w:rPr>
            </w:pPr>
            <w:r w:rsidRPr="006207D5">
              <w:rPr>
                <w:sz w:val="20"/>
                <w:lang w:val="fr-FR"/>
              </w:rPr>
              <w:t>Discussion sur les barrières et solutions possibles</w:t>
            </w:r>
          </w:p>
        </w:tc>
        <w:tc>
          <w:tcPr>
            <w:tcW w:w="2448" w:type="dxa"/>
          </w:tcPr>
          <w:p w14:paraId="2CCE7407" w14:textId="77777777" w:rsidR="009200BD" w:rsidRPr="006207D5" w:rsidRDefault="009200BD" w:rsidP="007056F3">
            <w:pPr>
              <w:spacing w:before="60" w:after="60"/>
              <w:ind w:left="0"/>
              <w:rPr>
                <w:sz w:val="20"/>
                <w:lang w:val="fr-FR"/>
              </w:rPr>
            </w:pPr>
            <w:r w:rsidRPr="006207D5">
              <w:rPr>
                <w:sz w:val="20"/>
                <w:lang w:val="fr-FR"/>
              </w:rPr>
              <w:t>15 minutes</w:t>
            </w:r>
          </w:p>
        </w:tc>
      </w:tr>
      <w:tr w:rsidR="009200BD" w:rsidRPr="006207D5" w14:paraId="39B72187" w14:textId="77777777" w:rsidTr="007056F3">
        <w:tc>
          <w:tcPr>
            <w:tcW w:w="864" w:type="dxa"/>
          </w:tcPr>
          <w:p w14:paraId="2290BFBA" w14:textId="77777777" w:rsidR="009200BD" w:rsidRPr="006207D5" w:rsidRDefault="009200BD" w:rsidP="007056F3">
            <w:pPr>
              <w:spacing w:before="60" w:after="60"/>
              <w:ind w:left="0"/>
              <w:rPr>
                <w:sz w:val="20"/>
                <w:lang w:val="fr-FR"/>
              </w:rPr>
            </w:pPr>
            <w:r w:rsidRPr="006207D5">
              <w:rPr>
                <w:sz w:val="20"/>
                <w:lang w:val="fr-FR"/>
              </w:rPr>
              <w:t>7</w:t>
            </w:r>
          </w:p>
        </w:tc>
        <w:tc>
          <w:tcPr>
            <w:tcW w:w="5328" w:type="dxa"/>
          </w:tcPr>
          <w:p w14:paraId="26180DE0" w14:textId="77777777" w:rsidR="009200BD" w:rsidRPr="006207D5" w:rsidRDefault="009200BD" w:rsidP="007056F3">
            <w:pPr>
              <w:spacing w:before="60" w:after="60"/>
              <w:ind w:left="0"/>
              <w:rPr>
                <w:sz w:val="20"/>
                <w:lang w:val="fr-FR"/>
              </w:rPr>
            </w:pPr>
            <w:r w:rsidRPr="006207D5">
              <w:rPr>
                <w:sz w:val="20"/>
                <w:lang w:val="fr-FR"/>
              </w:rPr>
              <w:t>Pratique et coach/encadrement</w:t>
            </w:r>
          </w:p>
        </w:tc>
        <w:tc>
          <w:tcPr>
            <w:tcW w:w="2448" w:type="dxa"/>
          </w:tcPr>
          <w:p w14:paraId="03D912E9" w14:textId="77777777" w:rsidR="009200BD" w:rsidRPr="006207D5" w:rsidRDefault="009200BD" w:rsidP="007056F3">
            <w:pPr>
              <w:spacing w:before="60" w:after="60"/>
              <w:ind w:left="0"/>
              <w:rPr>
                <w:sz w:val="20"/>
                <w:lang w:val="fr-FR"/>
              </w:rPr>
            </w:pPr>
            <w:r w:rsidRPr="006207D5">
              <w:rPr>
                <w:sz w:val="20"/>
                <w:lang w:val="fr-FR"/>
              </w:rPr>
              <w:t>20 minutes</w:t>
            </w:r>
          </w:p>
        </w:tc>
      </w:tr>
      <w:tr w:rsidR="009200BD" w:rsidRPr="006207D5" w14:paraId="2416808A" w14:textId="77777777" w:rsidTr="007056F3">
        <w:tc>
          <w:tcPr>
            <w:tcW w:w="864" w:type="dxa"/>
          </w:tcPr>
          <w:p w14:paraId="418E0A51" w14:textId="77777777" w:rsidR="009200BD" w:rsidRPr="006207D5" w:rsidRDefault="009200BD" w:rsidP="007056F3">
            <w:pPr>
              <w:spacing w:before="60" w:after="60"/>
              <w:ind w:left="0"/>
              <w:rPr>
                <w:sz w:val="20"/>
                <w:lang w:val="fr-FR"/>
              </w:rPr>
            </w:pPr>
            <w:r w:rsidRPr="006207D5">
              <w:rPr>
                <w:sz w:val="20"/>
                <w:lang w:val="fr-FR"/>
              </w:rPr>
              <w:t>8</w:t>
            </w:r>
          </w:p>
        </w:tc>
        <w:tc>
          <w:tcPr>
            <w:tcW w:w="5328" w:type="dxa"/>
          </w:tcPr>
          <w:p w14:paraId="012E89D7" w14:textId="77777777" w:rsidR="009200BD" w:rsidRPr="006207D5" w:rsidRDefault="009200BD" w:rsidP="007056F3">
            <w:pPr>
              <w:spacing w:before="60" w:after="60"/>
              <w:ind w:left="0"/>
              <w:rPr>
                <w:sz w:val="20"/>
                <w:lang w:val="fr-FR"/>
              </w:rPr>
            </w:pPr>
            <w:r w:rsidRPr="006207D5">
              <w:rPr>
                <w:sz w:val="20"/>
                <w:lang w:val="fr-FR"/>
              </w:rPr>
              <w:t>Demandez un engagement pour essayer le nouveau comportement</w:t>
            </w:r>
          </w:p>
        </w:tc>
        <w:tc>
          <w:tcPr>
            <w:tcW w:w="2448" w:type="dxa"/>
          </w:tcPr>
          <w:p w14:paraId="716AAA5C" w14:textId="77777777" w:rsidR="009200BD" w:rsidRPr="006207D5" w:rsidRDefault="009200BD" w:rsidP="007056F3">
            <w:pPr>
              <w:spacing w:before="60" w:after="60"/>
              <w:ind w:left="0"/>
              <w:rPr>
                <w:sz w:val="20"/>
                <w:lang w:val="fr-FR"/>
              </w:rPr>
            </w:pPr>
            <w:r w:rsidRPr="006207D5">
              <w:rPr>
                <w:sz w:val="20"/>
                <w:lang w:val="fr-FR"/>
              </w:rPr>
              <w:t>10 minutes</w:t>
            </w:r>
          </w:p>
        </w:tc>
      </w:tr>
    </w:tbl>
    <w:p w14:paraId="0E4DE98E" w14:textId="17BD10B2" w:rsidR="009200BD" w:rsidRPr="006207D5" w:rsidRDefault="009200BD" w:rsidP="009200BD">
      <w:pPr>
        <w:spacing w:before="240"/>
        <w:rPr>
          <w:lang w:val="fr-FR"/>
        </w:rPr>
      </w:pPr>
      <w:r w:rsidRPr="006207D5">
        <w:rPr>
          <w:b/>
          <w:lang w:val="fr-FR"/>
        </w:rPr>
        <w:t>Durée totale</w:t>
      </w:r>
      <w:r w:rsidR="00EA74C9">
        <w:rPr>
          <w:b/>
          <w:lang w:val="fr-FR"/>
        </w:rPr>
        <w:t xml:space="preserve"> </w:t>
      </w:r>
      <w:r w:rsidRPr="006207D5">
        <w:rPr>
          <w:b/>
          <w:lang w:val="fr-FR"/>
        </w:rPr>
        <w:t>:</w:t>
      </w:r>
      <w:r w:rsidRPr="006207D5">
        <w:rPr>
          <w:lang w:val="fr-FR"/>
        </w:rPr>
        <w:t xml:space="preserve"> 2 heures ou moins </w:t>
      </w:r>
    </w:p>
    <w:p w14:paraId="5E05A1A2" w14:textId="77777777" w:rsidR="009200BD" w:rsidRPr="006207D5" w:rsidRDefault="009200BD" w:rsidP="009200BD">
      <w:pPr>
        <w:ind w:left="0"/>
        <w:rPr>
          <w:noProof/>
          <w:lang w:val="fr-FR" w:eastAsia="zh-TW"/>
        </w:rPr>
      </w:pPr>
      <w:r w:rsidRPr="006207D5">
        <w:rPr>
          <w:noProof/>
          <w:lang w:val="fr-FR" w:eastAsia="zh-TW"/>
        </w:rPr>
        <w:br w:type="page"/>
      </w:r>
    </w:p>
    <w:p w14:paraId="1916B4C5" w14:textId="0E13993F" w:rsidR="009200BD" w:rsidRPr="006207D5" w:rsidRDefault="009200BD" w:rsidP="009200BD">
      <w:pPr>
        <w:pStyle w:val="Heading2"/>
        <w:rPr>
          <w:lang w:val="fr-FR"/>
        </w:rPr>
      </w:pPr>
      <w:bookmarkStart w:id="104" w:name="_Toc407739081"/>
      <w:r w:rsidRPr="006207D5">
        <w:rPr>
          <w:lang w:val="fr-FR"/>
        </w:rPr>
        <w:t xml:space="preserve">Leçon 8, </w:t>
      </w:r>
      <w:r w:rsidR="009954BF" w:rsidRPr="006207D5">
        <w:rPr>
          <w:lang w:val="fr-FR"/>
        </w:rPr>
        <w:t>Document</w:t>
      </w:r>
      <w:r w:rsidRPr="006207D5">
        <w:rPr>
          <w:lang w:val="fr-FR"/>
        </w:rPr>
        <w:t xml:space="preserve"> 3</w:t>
      </w:r>
      <w:r w:rsidR="00EA74C9">
        <w:rPr>
          <w:lang w:val="fr-FR"/>
        </w:rPr>
        <w:t xml:space="preserve"> </w:t>
      </w:r>
      <w:r w:rsidRPr="006207D5">
        <w:rPr>
          <w:lang w:val="fr-FR"/>
        </w:rPr>
        <w:t>: Indications de Facilitation</w:t>
      </w:r>
      <w:bookmarkEnd w:id="104"/>
      <w:r w:rsidRPr="006207D5">
        <w:rPr>
          <w:lang w:val="fr-FR"/>
        </w:rPr>
        <w:t xml:space="preserve"> </w:t>
      </w:r>
    </w:p>
    <w:p w14:paraId="0358B54E" w14:textId="77777777" w:rsidR="00C5231C" w:rsidRDefault="00C5231C" w:rsidP="009200BD">
      <w:pPr>
        <w:keepNext/>
        <w:keepLines/>
        <w:ind w:left="0"/>
        <w:outlineLvl w:val="2"/>
        <w:rPr>
          <w:rFonts w:eastAsiaTheme="majorEastAsia" w:cstheme="majorBidi"/>
          <w:b/>
          <w:bCs/>
          <w:sz w:val="24"/>
          <w:lang w:val="fr-FR"/>
        </w:rPr>
        <w:sectPr w:rsidR="00C5231C" w:rsidSect="00C5231C">
          <w:headerReference w:type="even" r:id="rId66"/>
          <w:headerReference w:type="default" r:id="rId67"/>
          <w:type w:val="nextColumn"/>
          <w:pgSz w:w="12240" w:h="15840"/>
          <w:pgMar w:top="1440" w:right="1440" w:bottom="1440" w:left="1440" w:header="720" w:footer="720" w:gutter="0"/>
          <w:cols w:space="720"/>
          <w:docGrid w:linePitch="360"/>
        </w:sectPr>
      </w:pPr>
    </w:p>
    <w:p w14:paraId="03C8702D" w14:textId="0D9AB685"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t>1. Objectifs</w:t>
      </w:r>
    </w:p>
    <w:p w14:paraId="3B841683"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35302AAB" wp14:editId="13E1C362">
            <wp:extent cx="1531709" cy="7429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2795" cy="743477"/>
                    </a:xfrm>
                    <a:prstGeom prst="rect">
                      <a:avLst/>
                    </a:prstGeom>
                    <a:noFill/>
                  </pic:spPr>
                </pic:pic>
              </a:graphicData>
            </a:graphic>
          </wp:inline>
        </w:drawing>
      </w:r>
    </w:p>
    <w:p w14:paraId="556060DA" w14:textId="77777777" w:rsidR="009200BD" w:rsidRPr="006207D5" w:rsidRDefault="009200BD" w:rsidP="009200BD">
      <w:pPr>
        <w:keepNext/>
        <w:keepLines/>
        <w:ind w:left="0"/>
        <w:outlineLvl w:val="2"/>
        <w:rPr>
          <w:rFonts w:eastAsiaTheme="majorEastAsia" w:cstheme="majorBidi"/>
          <w:b/>
          <w:bCs/>
          <w:sz w:val="24"/>
          <w:lang w:val="fr-FR"/>
        </w:rPr>
      </w:pPr>
    </w:p>
    <w:p w14:paraId="6D706D0D" w14:textId="77777777"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br/>
        <w:t>2. Jeu ou chanson</w:t>
      </w:r>
    </w:p>
    <w:p w14:paraId="0D146E1B"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5711313C" wp14:editId="499AB233">
            <wp:extent cx="1390650" cy="1227167"/>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9566" cy="1226210"/>
                    </a:xfrm>
                    <a:prstGeom prst="rect">
                      <a:avLst/>
                    </a:prstGeom>
                    <a:noFill/>
                  </pic:spPr>
                </pic:pic>
              </a:graphicData>
            </a:graphic>
          </wp:inline>
        </w:drawing>
      </w:r>
    </w:p>
    <w:p w14:paraId="63D0C850" w14:textId="77777777"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t>3. Participation et résolution de problèmes</w:t>
      </w:r>
    </w:p>
    <w:p w14:paraId="5BA1A257"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4EB31B7A" wp14:editId="48320610">
            <wp:extent cx="1343157" cy="9906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5493" cy="992323"/>
                    </a:xfrm>
                    <a:prstGeom prst="rect">
                      <a:avLst/>
                    </a:prstGeom>
                    <a:noFill/>
                  </pic:spPr>
                </pic:pic>
              </a:graphicData>
            </a:graphic>
          </wp:inline>
        </w:drawing>
      </w:r>
    </w:p>
    <w:p w14:paraId="62DDD86B" w14:textId="77777777"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br/>
        <w:t>4. Promotion de changement de comportement à travers les images</w:t>
      </w:r>
    </w:p>
    <w:p w14:paraId="73C46187"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421F7F7C" wp14:editId="4D6A928F">
            <wp:extent cx="1114425" cy="1039464"/>
            <wp:effectExtent l="0" t="0" r="0" b="889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2881" cy="1038024"/>
                    </a:xfrm>
                    <a:prstGeom prst="rect">
                      <a:avLst/>
                    </a:prstGeom>
                    <a:noFill/>
                  </pic:spPr>
                </pic:pic>
              </a:graphicData>
            </a:graphic>
          </wp:inline>
        </w:drawing>
      </w:r>
    </w:p>
    <w:p w14:paraId="4FDE5E05" w14:textId="623E5DA0"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t>5. Activité</w:t>
      </w:r>
    </w:p>
    <w:p w14:paraId="20C9C7E6"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0C8561FA" wp14:editId="740C681E">
            <wp:extent cx="1352550" cy="1274532"/>
            <wp:effectExtent l="0" t="0" r="0" b="190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7673" cy="1279360"/>
                    </a:xfrm>
                    <a:prstGeom prst="rect">
                      <a:avLst/>
                    </a:prstGeom>
                    <a:noFill/>
                  </pic:spPr>
                </pic:pic>
              </a:graphicData>
            </a:graphic>
          </wp:inline>
        </w:drawing>
      </w:r>
    </w:p>
    <w:p w14:paraId="78069379" w14:textId="77777777"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t>6. Discussion sur les barrières et solutions</w:t>
      </w:r>
    </w:p>
    <w:p w14:paraId="2F548FC1"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1B033EDC" wp14:editId="668F506A">
            <wp:extent cx="1473394" cy="10382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7792" cy="1041324"/>
                    </a:xfrm>
                    <a:prstGeom prst="rect">
                      <a:avLst/>
                    </a:prstGeom>
                    <a:noFill/>
                  </pic:spPr>
                </pic:pic>
              </a:graphicData>
            </a:graphic>
          </wp:inline>
        </w:drawing>
      </w:r>
    </w:p>
    <w:p w14:paraId="5A1BB042" w14:textId="40BB3FD5"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br/>
        <w:t xml:space="preserve">7. </w:t>
      </w:r>
      <w:r w:rsidR="00C71407" w:rsidRPr="006207D5">
        <w:rPr>
          <w:rFonts w:eastAsiaTheme="majorEastAsia" w:cstheme="majorBidi"/>
          <w:b/>
          <w:bCs/>
          <w:sz w:val="24"/>
          <w:lang w:val="fr-FR"/>
        </w:rPr>
        <w:t>Pratique</w:t>
      </w:r>
      <w:r w:rsidRPr="006207D5">
        <w:rPr>
          <w:rFonts w:eastAsiaTheme="majorEastAsia" w:cstheme="majorBidi"/>
          <w:b/>
          <w:bCs/>
          <w:sz w:val="24"/>
          <w:lang w:val="fr-FR"/>
        </w:rPr>
        <w:t xml:space="preserve"> et encadrement</w:t>
      </w:r>
    </w:p>
    <w:p w14:paraId="7345C950" w14:textId="77777777" w:rsidR="009200BD" w:rsidRPr="006207D5" w:rsidRDefault="009200BD" w:rsidP="009200BD">
      <w:pPr>
        <w:ind w:left="0"/>
        <w:rPr>
          <w:noProof/>
          <w:lang w:val="fr-FR" w:eastAsia="zh-TW"/>
        </w:rPr>
      </w:pPr>
      <w:r w:rsidRPr="006207D5">
        <w:rPr>
          <w:rFonts w:ascii="Calibri" w:hAnsi="Calibri" w:cs="Times New Roman"/>
          <w:noProof/>
          <w:color w:val="000000"/>
        </w:rPr>
        <w:drawing>
          <wp:inline distT="0" distB="0" distL="0" distR="0" wp14:anchorId="230CF230" wp14:editId="42B3E2B2">
            <wp:extent cx="1118986" cy="1114425"/>
            <wp:effectExtent l="0" t="0" r="508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0508" cy="1115941"/>
                    </a:xfrm>
                    <a:prstGeom prst="rect">
                      <a:avLst/>
                    </a:prstGeom>
                    <a:noFill/>
                  </pic:spPr>
                </pic:pic>
              </a:graphicData>
            </a:graphic>
          </wp:inline>
        </w:drawing>
      </w:r>
    </w:p>
    <w:p w14:paraId="5748ED22" w14:textId="77777777" w:rsidR="009200BD" w:rsidRPr="006207D5" w:rsidRDefault="009200BD" w:rsidP="009200BD">
      <w:pPr>
        <w:keepNext/>
        <w:keepLines/>
        <w:ind w:left="0"/>
        <w:outlineLvl w:val="2"/>
        <w:rPr>
          <w:rFonts w:eastAsiaTheme="majorEastAsia" w:cstheme="majorBidi"/>
          <w:b/>
          <w:bCs/>
          <w:sz w:val="24"/>
          <w:lang w:val="fr-FR"/>
        </w:rPr>
      </w:pPr>
      <w:r w:rsidRPr="006207D5">
        <w:rPr>
          <w:rFonts w:eastAsiaTheme="majorEastAsia" w:cstheme="majorBidi"/>
          <w:b/>
          <w:bCs/>
          <w:sz w:val="24"/>
          <w:lang w:val="fr-FR"/>
        </w:rPr>
        <w:t>8. Demander un engagement</w:t>
      </w:r>
    </w:p>
    <w:p w14:paraId="23BE20EC" w14:textId="77777777" w:rsidR="009200BD" w:rsidRPr="006207D5" w:rsidRDefault="009200BD" w:rsidP="009200BD">
      <w:pPr>
        <w:ind w:left="0"/>
        <w:rPr>
          <w:noProof/>
          <w:lang w:val="fr-FR" w:eastAsia="zh-TW"/>
        </w:rPr>
        <w:sectPr w:rsidR="009200BD" w:rsidRPr="006207D5" w:rsidSect="00C5231C">
          <w:type w:val="continuous"/>
          <w:pgSz w:w="12240" w:h="15840"/>
          <w:pgMar w:top="1440" w:right="1440" w:bottom="1440" w:left="2250" w:header="720" w:footer="720" w:gutter="0"/>
          <w:cols w:num="2" w:space="720"/>
          <w:docGrid w:linePitch="360"/>
        </w:sectPr>
      </w:pPr>
      <w:r w:rsidRPr="006207D5">
        <w:rPr>
          <w:rFonts w:ascii="Calibri" w:hAnsi="Calibri" w:cs="Times New Roman"/>
          <w:noProof/>
          <w:color w:val="000000"/>
        </w:rPr>
        <w:drawing>
          <wp:inline distT="0" distB="0" distL="0" distR="0" wp14:anchorId="0A0C968B" wp14:editId="1FF7F7BD">
            <wp:extent cx="1390015" cy="1304925"/>
            <wp:effectExtent l="0" t="0" r="63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14:paraId="349258D7" w14:textId="77777777" w:rsidR="00C5231C" w:rsidRDefault="00C5231C">
      <w:pPr>
        <w:overflowPunct/>
        <w:autoSpaceDE/>
        <w:autoSpaceDN/>
        <w:adjustRightInd/>
        <w:spacing w:line="276" w:lineRule="auto"/>
        <w:ind w:left="0"/>
        <w:rPr>
          <w:rFonts w:ascii="Californian FB" w:eastAsiaTheme="majorEastAsia" w:hAnsi="Californian FB" w:cstheme="majorBidi"/>
          <w:b/>
          <w:bCs/>
          <w:color w:val="237990"/>
          <w:sz w:val="28"/>
          <w:szCs w:val="26"/>
          <w:lang w:val="fr-FR"/>
        </w:rPr>
      </w:pPr>
      <w:bookmarkStart w:id="105" w:name="_Toc407739082"/>
      <w:r>
        <w:rPr>
          <w:lang w:val="fr-FR"/>
        </w:rPr>
        <w:br w:type="page"/>
      </w:r>
    </w:p>
    <w:p w14:paraId="5001C2F8" w14:textId="09F26ED3" w:rsidR="009200BD" w:rsidRPr="006207D5" w:rsidRDefault="009200BD" w:rsidP="009200BD">
      <w:pPr>
        <w:pStyle w:val="Heading2"/>
        <w:rPr>
          <w:lang w:val="fr-FR"/>
        </w:rPr>
      </w:pPr>
      <w:r w:rsidRPr="006207D5">
        <w:rPr>
          <w:lang w:val="fr-FR"/>
        </w:rPr>
        <w:t xml:space="preserve">Leçon 8, </w:t>
      </w:r>
      <w:r w:rsidR="009954BF" w:rsidRPr="006207D5">
        <w:rPr>
          <w:lang w:val="fr-FR"/>
        </w:rPr>
        <w:t>Document</w:t>
      </w:r>
      <w:r w:rsidRPr="006207D5">
        <w:rPr>
          <w:lang w:val="fr-FR"/>
        </w:rPr>
        <w:t xml:space="preserve"> 4</w:t>
      </w:r>
      <w:r w:rsidR="00EA74C9">
        <w:rPr>
          <w:lang w:val="fr-FR"/>
        </w:rPr>
        <w:t xml:space="preserve"> </w:t>
      </w:r>
      <w:r w:rsidRPr="006207D5">
        <w:rPr>
          <w:lang w:val="fr-FR"/>
        </w:rPr>
        <w:t xml:space="preserve">: Structure de </w:t>
      </w:r>
      <w:r w:rsidR="00693634" w:rsidRPr="006207D5">
        <w:rPr>
          <w:lang w:val="fr-FR"/>
        </w:rPr>
        <w:t>R</w:t>
      </w:r>
      <w:r w:rsidRPr="006207D5">
        <w:rPr>
          <w:lang w:val="fr-FR"/>
        </w:rPr>
        <w:t xml:space="preserve">encontre </w:t>
      </w:r>
      <w:r w:rsidR="00C71407" w:rsidRPr="006207D5">
        <w:rPr>
          <w:lang w:val="fr-FR"/>
        </w:rPr>
        <w:t>Bimensuelle</w:t>
      </w:r>
      <w:r w:rsidRPr="006207D5">
        <w:rPr>
          <w:lang w:val="fr-FR"/>
        </w:rPr>
        <w:t xml:space="preserve"> de </w:t>
      </w:r>
      <w:r w:rsidR="00693634" w:rsidRPr="006207D5">
        <w:rPr>
          <w:lang w:val="fr-FR"/>
        </w:rPr>
        <w:t>F</w:t>
      </w:r>
      <w:r w:rsidRPr="006207D5">
        <w:rPr>
          <w:lang w:val="fr-FR"/>
        </w:rPr>
        <w:t>ormation</w:t>
      </w:r>
      <w:bookmarkEnd w:id="105"/>
    </w:p>
    <w:p w14:paraId="6EA177A3" w14:textId="20EACEA6" w:rsidR="009200BD" w:rsidRPr="006207D5" w:rsidRDefault="009200BD" w:rsidP="009200BD">
      <w:pPr>
        <w:pStyle w:val="Heading3"/>
        <w:rPr>
          <w:lang w:val="fr-FR"/>
        </w:rPr>
      </w:pPr>
      <w:r w:rsidRPr="006207D5">
        <w:rPr>
          <w:lang w:val="fr-FR"/>
        </w:rPr>
        <w:t>Quels sont les objectifs</w:t>
      </w:r>
      <w:r w:rsidR="00EA74C9">
        <w:rPr>
          <w:lang w:val="fr-FR"/>
        </w:rPr>
        <w:t xml:space="preserve"> </w:t>
      </w:r>
      <w:r w:rsidRPr="006207D5">
        <w:rPr>
          <w:lang w:val="fr-FR"/>
        </w:rPr>
        <w:t>?</w:t>
      </w:r>
    </w:p>
    <w:p w14:paraId="4377965C" w14:textId="77777777" w:rsidR="009200BD" w:rsidRPr="006207D5" w:rsidRDefault="009200BD" w:rsidP="00E86CE6">
      <w:pPr>
        <w:pStyle w:val="ListParagraph"/>
        <w:numPr>
          <w:ilvl w:val="0"/>
          <w:numId w:val="114"/>
        </w:numPr>
        <w:spacing w:after="120"/>
        <w:ind w:left="1080"/>
        <w:rPr>
          <w:lang w:val="fr-FR"/>
        </w:rPr>
      </w:pPr>
      <w:r w:rsidRPr="006207D5">
        <w:rPr>
          <w:lang w:val="fr-FR"/>
        </w:rPr>
        <w:t>Encourager et améliorer le travail des Promoteurs</w:t>
      </w:r>
    </w:p>
    <w:p w14:paraId="5DD021DC" w14:textId="77777777" w:rsidR="009200BD" w:rsidRPr="006207D5" w:rsidRDefault="009200BD" w:rsidP="00E86CE6">
      <w:pPr>
        <w:pStyle w:val="ListParagraph"/>
        <w:numPr>
          <w:ilvl w:val="0"/>
          <w:numId w:val="114"/>
        </w:numPr>
        <w:spacing w:after="120"/>
        <w:ind w:left="1080"/>
        <w:rPr>
          <w:lang w:val="fr-FR"/>
        </w:rPr>
      </w:pPr>
      <w:r w:rsidRPr="006207D5">
        <w:rPr>
          <w:lang w:val="fr-FR"/>
        </w:rPr>
        <w:t xml:space="preserve">Passer en revue la leçon de santé de ce mois </w:t>
      </w:r>
    </w:p>
    <w:p w14:paraId="14AFD7FB" w14:textId="351E501C" w:rsidR="009200BD" w:rsidRPr="006207D5" w:rsidRDefault="009200BD" w:rsidP="00E86CE6">
      <w:pPr>
        <w:pStyle w:val="ListParagraph"/>
        <w:numPr>
          <w:ilvl w:val="0"/>
          <w:numId w:val="114"/>
        </w:numPr>
        <w:spacing w:after="120"/>
        <w:ind w:left="1080"/>
        <w:rPr>
          <w:lang w:val="fr-FR"/>
        </w:rPr>
      </w:pPr>
      <w:r w:rsidRPr="006207D5">
        <w:rPr>
          <w:lang w:val="fr-FR"/>
        </w:rPr>
        <w:t xml:space="preserve">Discuter sur les </w:t>
      </w:r>
      <w:r w:rsidR="007133C5" w:rsidRPr="006207D5">
        <w:rPr>
          <w:lang w:val="fr-FR"/>
        </w:rPr>
        <w:t xml:space="preserve">difficultés </w:t>
      </w:r>
      <w:r w:rsidRPr="006207D5">
        <w:rPr>
          <w:lang w:val="fr-FR"/>
        </w:rPr>
        <w:t>et problèmes auxquels sont confrontés les Promoteurs</w:t>
      </w:r>
    </w:p>
    <w:p w14:paraId="38FD709B" w14:textId="77777777" w:rsidR="009200BD" w:rsidRPr="006207D5" w:rsidRDefault="009200BD" w:rsidP="00E86CE6">
      <w:pPr>
        <w:pStyle w:val="ListParagraph"/>
        <w:numPr>
          <w:ilvl w:val="0"/>
          <w:numId w:val="114"/>
        </w:numPr>
        <w:spacing w:after="120"/>
        <w:ind w:left="1080"/>
        <w:rPr>
          <w:lang w:val="fr-FR"/>
        </w:rPr>
      </w:pPr>
      <w:r w:rsidRPr="006207D5">
        <w:rPr>
          <w:lang w:val="fr-FR"/>
        </w:rPr>
        <w:t>Encadrer et former les Promoteurs, en leur donnant la capacité de surmonter ces problèmes</w:t>
      </w:r>
    </w:p>
    <w:p w14:paraId="6DD5BB87" w14:textId="77777777" w:rsidR="009200BD" w:rsidRPr="006207D5" w:rsidRDefault="009200BD" w:rsidP="00E86CE6">
      <w:pPr>
        <w:pStyle w:val="ListParagraph"/>
        <w:numPr>
          <w:ilvl w:val="0"/>
          <w:numId w:val="114"/>
        </w:numPr>
        <w:spacing w:after="120"/>
        <w:ind w:left="1080"/>
        <w:rPr>
          <w:lang w:val="fr-FR"/>
        </w:rPr>
      </w:pPr>
      <w:r w:rsidRPr="006207D5">
        <w:rPr>
          <w:lang w:val="fr-FR"/>
        </w:rPr>
        <w:t>Alerter les Promoteurs sur les prochains évènements du Programme</w:t>
      </w:r>
    </w:p>
    <w:p w14:paraId="3B882659" w14:textId="24DC9FA3" w:rsidR="009200BD" w:rsidRPr="006207D5" w:rsidRDefault="009200BD" w:rsidP="00E86CE6">
      <w:pPr>
        <w:pStyle w:val="ListParagraph"/>
        <w:numPr>
          <w:ilvl w:val="0"/>
          <w:numId w:val="114"/>
        </w:numPr>
        <w:ind w:left="1080"/>
        <w:rPr>
          <w:lang w:val="fr-FR"/>
        </w:rPr>
      </w:pPr>
      <w:r w:rsidRPr="006207D5">
        <w:rPr>
          <w:lang w:val="fr-FR"/>
        </w:rPr>
        <w:t>Rassembler la participation à la rencontre et informations vitales de Care Group des dernières rencontres de Promoteurs avec les Volontaires de Care Group</w:t>
      </w:r>
    </w:p>
    <w:p w14:paraId="71340B5B" w14:textId="288FE21D" w:rsidR="009200BD" w:rsidRPr="006207D5" w:rsidRDefault="009200BD" w:rsidP="009200BD">
      <w:pPr>
        <w:pStyle w:val="Heading3"/>
        <w:rPr>
          <w:lang w:val="fr-FR"/>
        </w:rPr>
      </w:pPr>
      <w:r w:rsidRPr="006207D5">
        <w:rPr>
          <w:lang w:val="fr-FR"/>
        </w:rPr>
        <w:t>Qui assiste</w:t>
      </w:r>
      <w:r w:rsidR="00EA74C9">
        <w:rPr>
          <w:lang w:val="fr-FR"/>
        </w:rPr>
        <w:t xml:space="preserve"> </w:t>
      </w:r>
      <w:r w:rsidRPr="006207D5">
        <w:rPr>
          <w:lang w:val="fr-FR"/>
        </w:rPr>
        <w:t>?</w:t>
      </w:r>
    </w:p>
    <w:p w14:paraId="74A498E4" w14:textId="77777777" w:rsidR="009200BD" w:rsidRPr="006207D5" w:rsidRDefault="009200BD" w:rsidP="00E86CE6">
      <w:pPr>
        <w:pStyle w:val="ListParagraph"/>
        <w:numPr>
          <w:ilvl w:val="0"/>
          <w:numId w:val="114"/>
        </w:numPr>
        <w:ind w:left="1080"/>
        <w:rPr>
          <w:lang w:val="fr-FR"/>
        </w:rPr>
      </w:pPr>
      <w:r w:rsidRPr="006207D5">
        <w:rPr>
          <w:lang w:val="fr-FR"/>
        </w:rPr>
        <w:t>Le Superviseur et ses Promoteurs</w:t>
      </w:r>
    </w:p>
    <w:p w14:paraId="698A6653" w14:textId="32E23BD1" w:rsidR="009200BD" w:rsidRPr="006207D5" w:rsidRDefault="009200BD" w:rsidP="009200BD">
      <w:pPr>
        <w:pStyle w:val="Heading3"/>
        <w:rPr>
          <w:lang w:val="fr-FR"/>
        </w:rPr>
      </w:pPr>
      <w:r w:rsidRPr="006207D5">
        <w:rPr>
          <w:lang w:val="fr-FR"/>
        </w:rPr>
        <w:t>Où se tient-elle</w:t>
      </w:r>
      <w:r w:rsidR="00EA74C9">
        <w:rPr>
          <w:lang w:val="fr-FR"/>
        </w:rPr>
        <w:t xml:space="preserve"> </w:t>
      </w:r>
      <w:r w:rsidRPr="006207D5">
        <w:rPr>
          <w:lang w:val="fr-FR"/>
        </w:rPr>
        <w:t xml:space="preserve">? </w:t>
      </w:r>
    </w:p>
    <w:p w14:paraId="7D8475F6" w14:textId="3EE4FD2B" w:rsidR="009200BD" w:rsidRPr="006207D5" w:rsidRDefault="009200BD" w:rsidP="00E86CE6">
      <w:pPr>
        <w:pStyle w:val="ListParagraph"/>
        <w:numPr>
          <w:ilvl w:val="0"/>
          <w:numId w:val="114"/>
        </w:numPr>
        <w:spacing w:after="120"/>
        <w:ind w:left="1080"/>
        <w:rPr>
          <w:lang w:val="fr-FR"/>
        </w:rPr>
      </w:pPr>
      <w:r w:rsidRPr="006207D5">
        <w:rPr>
          <w:lang w:val="fr-FR"/>
        </w:rPr>
        <w:t>Au bureau ou un autre lieu tranquille où neuf ou dix personnes peuvent s’asseoir confortablement</w:t>
      </w:r>
    </w:p>
    <w:p w14:paraId="5DAE4937" w14:textId="77777777" w:rsidR="009200BD" w:rsidRPr="006207D5" w:rsidRDefault="009200BD" w:rsidP="00E86CE6">
      <w:pPr>
        <w:pStyle w:val="ListParagraph"/>
        <w:numPr>
          <w:ilvl w:val="0"/>
          <w:numId w:val="114"/>
        </w:numPr>
        <w:ind w:left="1080"/>
        <w:rPr>
          <w:lang w:val="fr-FR"/>
        </w:rPr>
      </w:pPr>
      <w:r w:rsidRPr="006207D5">
        <w:rPr>
          <w:lang w:val="fr-FR"/>
        </w:rPr>
        <w:t>Si le bureau du projet est éloigné des communautés où les Promoteurs travaillent, le Superviseur doit faire le déplacement; dans cer</w:t>
      </w:r>
      <w:r w:rsidR="00270B5D" w:rsidRPr="006207D5">
        <w:rPr>
          <w:lang w:val="fr-FR"/>
        </w:rPr>
        <w:t>t</w:t>
      </w:r>
      <w:r w:rsidRPr="006207D5">
        <w:rPr>
          <w:lang w:val="fr-FR"/>
        </w:rPr>
        <w:t>ains projets, les Promoteurs font une rotation dans l’organisation de la rencontre</w:t>
      </w:r>
    </w:p>
    <w:p w14:paraId="023B9DB9" w14:textId="2C1D8D21" w:rsidR="009200BD" w:rsidRPr="006207D5" w:rsidRDefault="009200BD" w:rsidP="009200BD">
      <w:pPr>
        <w:pStyle w:val="Heading3"/>
        <w:rPr>
          <w:lang w:val="fr-FR"/>
        </w:rPr>
      </w:pPr>
      <w:r w:rsidRPr="006207D5">
        <w:rPr>
          <w:lang w:val="fr-FR"/>
        </w:rPr>
        <w:t>Quelle est la fréquence de la rencontre</w:t>
      </w:r>
      <w:r w:rsidR="00EA74C9">
        <w:rPr>
          <w:lang w:val="fr-FR"/>
        </w:rPr>
        <w:t xml:space="preserve"> </w:t>
      </w:r>
      <w:r w:rsidRPr="006207D5">
        <w:rPr>
          <w:lang w:val="fr-FR"/>
        </w:rPr>
        <w:t>?</w:t>
      </w:r>
    </w:p>
    <w:p w14:paraId="441E7469" w14:textId="77777777" w:rsidR="009200BD" w:rsidRPr="006207D5" w:rsidRDefault="009200BD" w:rsidP="00E86CE6">
      <w:pPr>
        <w:pStyle w:val="ListParagraph"/>
        <w:numPr>
          <w:ilvl w:val="0"/>
          <w:numId w:val="115"/>
        </w:numPr>
        <w:ind w:left="1080"/>
        <w:rPr>
          <w:lang w:val="fr-FR"/>
        </w:rPr>
      </w:pPr>
      <w:r w:rsidRPr="006207D5">
        <w:rPr>
          <w:lang w:val="fr-FR"/>
        </w:rPr>
        <w:t>Deux fois par mois idéalement (ceci va varier d’un programme à un autre)</w:t>
      </w:r>
    </w:p>
    <w:p w14:paraId="5F64AE72" w14:textId="04BBFA6B" w:rsidR="009200BD" w:rsidRPr="006207D5" w:rsidRDefault="009200BD" w:rsidP="009200BD">
      <w:pPr>
        <w:pStyle w:val="Heading3"/>
        <w:rPr>
          <w:lang w:val="fr-FR"/>
        </w:rPr>
      </w:pPr>
      <w:r w:rsidRPr="006207D5">
        <w:rPr>
          <w:lang w:val="fr-FR"/>
        </w:rPr>
        <w:t>Quelle est la durée de ces rencontres</w:t>
      </w:r>
      <w:r w:rsidR="00EA74C9">
        <w:rPr>
          <w:lang w:val="fr-FR"/>
        </w:rPr>
        <w:t xml:space="preserve"> </w:t>
      </w:r>
      <w:r w:rsidRPr="006207D5">
        <w:rPr>
          <w:lang w:val="fr-FR"/>
        </w:rPr>
        <w:t>?</w:t>
      </w:r>
    </w:p>
    <w:p w14:paraId="34853524" w14:textId="77777777" w:rsidR="009200BD" w:rsidRPr="006207D5" w:rsidRDefault="009200BD" w:rsidP="00E86CE6">
      <w:pPr>
        <w:pStyle w:val="ListParagraph"/>
        <w:numPr>
          <w:ilvl w:val="0"/>
          <w:numId w:val="115"/>
        </w:numPr>
        <w:spacing w:after="120"/>
        <w:ind w:left="1080"/>
        <w:rPr>
          <w:lang w:val="fr-FR"/>
        </w:rPr>
      </w:pPr>
      <w:r w:rsidRPr="006207D5">
        <w:rPr>
          <w:lang w:val="fr-FR"/>
        </w:rPr>
        <w:t>La rencontre dure environ 6 heures (la durée peut varier)</w:t>
      </w:r>
    </w:p>
    <w:p w14:paraId="755464DD" w14:textId="77777777" w:rsidR="009200BD" w:rsidRPr="006207D5" w:rsidRDefault="009200BD" w:rsidP="00E86CE6">
      <w:pPr>
        <w:pStyle w:val="ListParagraph"/>
        <w:numPr>
          <w:ilvl w:val="0"/>
          <w:numId w:val="115"/>
        </w:numPr>
        <w:spacing w:after="120"/>
        <w:ind w:left="1080"/>
        <w:rPr>
          <w:lang w:val="fr-FR"/>
        </w:rPr>
      </w:pPr>
      <w:r w:rsidRPr="006207D5">
        <w:rPr>
          <w:lang w:val="fr-FR"/>
        </w:rPr>
        <w:t>Le Superviseur doit être conscient du fait qu’il doit être bien organisé et préparé pour que la rencontre puisse faire une bonne utilisation du temps des Promoteurs (certains doivent parcourir de longues distances)</w:t>
      </w:r>
    </w:p>
    <w:p w14:paraId="41AE7ABB" w14:textId="77777777" w:rsidR="009200BD" w:rsidRPr="006207D5" w:rsidRDefault="009200BD" w:rsidP="00E86CE6">
      <w:pPr>
        <w:pStyle w:val="ListParagraph"/>
        <w:numPr>
          <w:ilvl w:val="0"/>
          <w:numId w:val="115"/>
        </w:numPr>
        <w:ind w:left="1080"/>
        <w:rPr>
          <w:lang w:val="fr-FR"/>
        </w:rPr>
      </w:pPr>
      <w:r w:rsidRPr="006207D5">
        <w:rPr>
          <w:lang w:val="fr-FR"/>
        </w:rPr>
        <w:t xml:space="preserve">Certains Promoteurs doivent arriver la veille et retourner à la maison le lendemain </w:t>
      </w:r>
    </w:p>
    <w:p w14:paraId="5DA728EE" w14:textId="3A827CAA" w:rsidR="009200BD" w:rsidRPr="006207D5" w:rsidRDefault="009200BD" w:rsidP="009200BD">
      <w:pPr>
        <w:pStyle w:val="Heading3"/>
        <w:rPr>
          <w:lang w:val="fr-FR"/>
        </w:rPr>
      </w:pPr>
      <w:r w:rsidRPr="006207D5">
        <w:rPr>
          <w:lang w:val="fr-FR"/>
        </w:rPr>
        <w:t>Quel est le coût</w:t>
      </w:r>
      <w:r w:rsidR="00EA74C9">
        <w:rPr>
          <w:lang w:val="fr-FR"/>
        </w:rPr>
        <w:t xml:space="preserve"> </w:t>
      </w:r>
      <w:r w:rsidRPr="006207D5">
        <w:rPr>
          <w:lang w:val="fr-FR"/>
        </w:rPr>
        <w:t>?</w:t>
      </w:r>
    </w:p>
    <w:p w14:paraId="70DA19DC" w14:textId="77777777" w:rsidR="009200BD" w:rsidRPr="006207D5" w:rsidRDefault="009200BD" w:rsidP="00E86CE6">
      <w:pPr>
        <w:pStyle w:val="ListParagraph"/>
        <w:numPr>
          <w:ilvl w:val="0"/>
          <w:numId w:val="115"/>
        </w:numPr>
        <w:spacing w:after="120"/>
        <w:ind w:left="1080"/>
        <w:rPr>
          <w:lang w:val="fr-FR"/>
        </w:rPr>
      </w:pPr>
      <w:r w:rsidRPr="006207D5">
        <w:rPr>
          <w:lang w:val="fr-FR"/>
        </w:rPr>
        <w:t>Se référer à votre budget des agents</w:t>
      </w:r>
    </w:p>
    <w:p w14:paraId="7A1F003C" w14:textId="77777777" w:rsidR="009200BD" w:rsidRPr="006207D5" w:rsidRDefault="009200BD" w:rsidP="00E86CE6">
      <w:pPr>
        <w:pStyle w:val="ListParagraph"/>
        <w:numPr>
          <w:ilvl w:val="0"/>
          <w:numId w:val="115"/>
        </w:numPr>
        <w:ind w:left="1080"/>
        <w:rPr>
          <w:lang w:val="fr-FR"/>
        </w:rPr>
      </w:pPr>
      <w:r w:rsidRPr="006207D5">
        <w:rPr>
          <w:lang w:val="fr-FR"/>
        </w:rPr>
        <w:t>Une rencontre d’une journée pourrait inclure le déjeuner (si c’est budgétisé)</w:t>
      </w:r>
    </w:p>
    <w:p w14:paraId="141DC7F9" w14:textId="77777777" w:rsidR="0000544D" w:rsidRDefault="0000544D">
      <w:pPr>
        <w:overflowPunct/>
        <w:autoSpaceDE/>
        <w:autoSpaceDN/>
        <w:adjustRightInd/>
        <w:spacing w:line="276" w:lineRule="auto"/>
        <w:ind w:left="0"/>
        <w:rPr>
          <w:rFonts w:eastAsiaTheme="majorEastAsia" w:cstheme="majorBidi"/>
          <w:b/>
          <w:bCs/>
          <w:sz w:val="24"/>
          <w:lang w:val="fr-FR"/>
        </w:rPr>
      </w:pPr>
      <w:r>
        <w:rPr>
          <w:lang w:val="fr-FR"/>
        </w:rPr>
        <w:br w:type="page"/>
      </w:r>
    </w:p>
    <w:p w14:paraId="1258EC9E" w14:textId="542B16FD" w:rsidR="009200BD" w:rsidRPr="006207D5" w:rsidRDefault="009200BD" w:rsidP="009200BD">
      <w:pPr>
        <w:pStyle w:val="Heading3"/>
        <w:rPr>
          <w:lang w:val="fr-FR"/>
        </w:rPr>
      </w:pPr>
      <w:r w:rsidRPr="006207D5">
        <w:rPr>
          <w:lang w:val="fr-FR"/>
        </w:rPr>
        <w:t>Quelles sont les choses que le Superviseur doit apporter</w:t>
      </w:r>
      <w:r w:rsidR="00EA74C9">
        <w:rPr>
          <w:lang w:val="fr-FR"/>
        </w:rPr>
        <w:t xml:space="preserve"> </w:t>
      </w:r>
      <w:r w:rsidRPr="006207D5">
        <w:rPr>
          <w:lang w:val="fr-FR"/>
        </w:rPr>
        <w:t>?</w:t>
      </w:r>
    </w:p>
    <w:p w14:paraId="787A35BF" w14:textId="77777777" w:rsidR="009200BD" w:rsidRPr="006207D5" w:rsidRDefault="009200BD" w:rsidP="00E86CE6">
      <w:pPr>
        <w:pStyle w:val="ListParagraph"/>
        <w:numPr>
          <w:ilvl w:val="0"/>
          <w:numId w:val="115"/>
        </w:numPr>
        <w:spacing w:after="120"/>
        <w:ind w:left="1080"/>
        <w:rPr>
          <w:lang w:val="fr-FR"/>
        </w:rPr>
      </w:pPr>
      <w:r w:rsidRPr="006207D5">
        <w:rPr>
          <w:lang w:val="fr-FR"/>
        </w:rPr>
        <w:t xml:space="preserve">Flip chart de la leçon de santé et les plans de leçon de ce mois </w:t>
      </w:r>
    </w:p>
    <w:p w14:paraId="036CE41D" w14:textId="77777777" w:rsidR="009200BD" w:rsidRPr="006207D5" w:rsidRDefault="009200BD" w:rsidP="00E86CE6">
      <w:pPr>
        <w:pStyle w:val="ListParagraph"/>
        <w:numPr>
          <w:ilvl w:val="0"/>
          <w:numId w:val="115"/>
        </w:numPr>
        <w:spacing w:after="120"/>
        <w:ind w:left="1080"/>
        <w:rPr>
          <w:lang w:val="fr-FR"/>
        </w:rPr>
      </w:pPr>
      <w:r w:rsidRPr="006207D5">
        <w:rPr>
          <w:lang w:val="fr-FR"/>
        </w:rPr>
        <w:t>Un calendrier des informations sur le prochain programme</w:t>
      </w:r>
    </w:p>
    <w:p w14:paraId="0377EC9A" w14:textId="77777777" w:rsidR="009200BD" w:rsidRPr="006207D5" w:rsidRDefault="009200BD" w:rsidP="00E86CE6">
      <w:pPr>
        <w:pStyle w:val="ListParagraph"/>
        <w:numPr>
          <w:ilvl w:val="0"/>
          <w:numId w:val="115"/>
        </w:numPr>
        <w:spacing w:after="120"/>
        <w:ind w:left="1080"/>
        <w:rPr>
          <w:lang w:val="fr-FR"/>
        </w:rPr>
      </w:pPr>
      <w:r w:rsidRPr="006207D5">
        <w:rPr>
          <w:lang w:val="fr-FR"/>
        </w:rPr>
        <w:t>Son plan de travail du mois suivant</w:t>
      </w:r>
    </w:p>
    <w:p w14:paraId="2ABC8F09" w14:textId="77777777" w:rsidR="009200BD" w:rsidRPr="006207D5" w:rsidRDefault="009200BD" w:rsidP="00E86CE6">
      <w:pPr>
        <w:pStyle w:val="ListParagraph"/>
        <w:numPr>
          <w:ilvl w:val="0"/>
          <w:numId w:val="115"/>
        </w:numPr>
        <w:ind w:left="1080"/>
        <w:rPr>
          <w:lang w:val="fr-FR"/>
        </w:rPr>
      </w:pPr>
      <w:r w:rsidRPr="006207D5">
        <w:rPr>
          <w:lang w:val="fr-FR"/>
        </w:rPr>
        <w:t xml:space="preserve">Formulaire de rapport régional mensuel (à remplir pendant la rencontre en recueillant des informations auprès des Promoteurs) </w:t>
      </w:r>
    </w:p>
    <w:p w14:paraId="1EC823DD" w14:textId="3AF55C87" w:rsidR="009200BD" w:rsidRPr="006207D5" w:rsidRDefault="009200BD" w:rsidP="009200BD">
      <w:pPr>
        <w:pStyle w:val="Heading3"/>
        <w:rPr>
          <w:lang w:val="fr-FR"/>
        </w:rPr>
      </w:pPr>
      <w:r w:rsidRPr="006207D5">
        <w:rPr>
          <w:lang w:val="fr-FR"/>
        </w:rPr>
        <w:t>Quelles sont les choses que le Promoteur doit apporter</w:t>
      </w:r>
      <w:r w:rsidR="00EA74C9">
        <w:rPr>
          <w:lang w:val="fr-FR"/>
        </w:rPr>
        <w:t xml:space="preserve"> </w:t>
      </w:r>
      <w:r w:rsidRPr="006207D5">
        <w:rPr>
          <w:lang w:val="fr-FR"/>
        </w:rPr>
        <w:t>?</w:t>
      </w:r>
    </w:p>
    <w:p w14:paraId="7F1495B8" w14:textId="77777777" w:rsidR="009200BD" w:rsidRPr="006207D5" w:rsidRDefault="009200BD" w:rsidP="00E86CE6">
      <w:pPr>
        <w:pStyle w:val="ListParagraph"/>
        <w:numPr>
          <w:ilvl w:val="0"/>
          <w:numId w:val="115"/>
        </w:numPr>
        <w:spacing w:after="120"/>
        <w:ind w:left="1080"/>
        <w:rPr>
          <w:lang w:val="fr-FR"/>
        </w:rPr>
      </w:pPr>
      <w:r w:rsidRPr="006207D5">
        <w:rPr>
          <w:lang w:val="fr-FR"/>
        </w:rPr>
        <w:t xml:space="preserve">Flip chart de la leçon et plans de leçon de ce mois </w:t>
      </w:r>
    </w:p>
    <w:p w14:paraId="53C0BC23" w14:textId="77777777" w:rsidR="009200BD" w:rsidRPr="006207D5" w:rsidRDefault="009200BD" w:rsidP="00E86CE6">
      <w:pPr>
        <w:pStyle w:val="ListParagraph"/>
        <w:numPr>
          <w:ilvl w:val="0"/>
          <w:numId w:val="115"/>
        </w:numPr>
        <w:spacing w:after="120"/>
        <w:ind w:left="1080"/>
        <w:rPr>
          <w:lang w:val="fr-FR"/>
        </w:rPr>
      </w:pPr>
      <w:r w:rsidRPr="006207D5">
        <w:rPr>
          <w:lang w:val="fr-FR"/>
        </w:rPr>
        <w:t>Registre de participation de leurs dernières rencontres</w:t>
      </w:r>
    </w:p>
    <w:p w14:paraId="23FE7424" w14:textId="77777777" w:rsidR="009200BD" w:rsidRPr="006207D5" w:rsidRDefault="009200BD" w:rsidP="00E86CE6">
      <w:pPr>
        <w:pStyle w:val="ListParagraph"/>
        <w:numPr>
          <w:ilvl w:val="0"/>
          <w:numId w:val="115"/>
        </w:numPr>
        <w:spacing w:after="120"/>
        <w:ind w:left="1080"/>
        <w:rPr>
          <w:lang w:val="fr-FR"/>
        </w:rPr>
      </w:pPr>
      <w:r w:rsidRPr="006207D5">
        <w:rPr>
          <w:lang w:val="fr-FR"/>
        </w:rPr>
        <w:t>Listes de contrôle pour l’amélioration de la qualité (LCAQ) utilisées au cours du dernier mois</w:t>
      </w:r>
    </w:p>
    <w:p w14:paraId="73BA525B" w14:textId="77777777" w:rsidR="009200BD" w:rsidRPr="006207D5" w:rsidRDefault="009200BD" w:rsidP="00E86CE6">
      <w:pPr>
        <w:pStyle w:val="ListParagraph"/>
        <w:numPr>
          <w:ilvl w:val="0"/>
          <w:numId w:val="115"/>
        </w:numPr>
        <w:spacing w:after="120"/>
        <w:ind w:left="1080"/>
        <w:rPr>
          <w:lang w:val="fr-FR"/>
        </w:rPr>
      </w:pPr>
      <w:r w:rsidRPr="006207D5">
        <w:rPr>
          <w:lang w:val="fr-FR"/>
        </w:rPr>
        <w:t>Rapport mensuel de leurs dernières rencontres</w:t>
      </w:r>
    </w:p>
    <w:p w14:paraId="4DF65FA0" w14:textId="77777777" w:rsidR="009200BD" w:rsidRPr="006207D5" w:rsidRDefault="009200BD" w:rsidP="00E86CE6">
      <w:pPr>
        <w:pStyle w:val="ListParagraph"/>
        <w:numPr>
          <w:ilvl w:val="0"/>
          <w:numId w:val="115"/>
        </w:numPr>
        <w:ind w:left="1080"/>
        <w:rPr>
          <w:lang w:val="fr-FR"/>
        </w:rPr>
      </w:pPr>
      <w:r w:rsidRPr="006207D5">
        <w:rPr>
          <w:lang w:val="fr-FR"/>
        </w:rPr>
        <w:t>Leurs plans de leçon du prochain mois</w:t>
      </w:r>
    </w:p>
    <w:p w14:paraId="7FBF4C9F" w14:textId="77777777" w:rsidR="009200BD" w:rsidRPr="006207D5" w:rsidRDefault="009200BD" w:rsidP="009200BD">
      <w:pPr>
        <w:ind w:left="0"/>
        <w:rPr>
          <w:lang w:val="fr-FR"/>
        </w:rPr>
      </w:pPr>
      <w:r w:rsidRPr="006207D5">
        <w:rPr>
          <w:lang w:val="fr-FR"/>
        </w:rPr>
        <w:br w:type="page"/>
      </w:r>
    </w:p>
    <w:p w14:paraId="68EB653F" w14:textId="71EB678E" w:rsidR="009200BD" w:rsidRPr="006207D5" w:rsidRDefault="009200BD" w:rsidP="009200BD">
      <w:pPr>
        <w:pStyle w:val="Heading2"/>
        <w:rPr>
          <w:lang w:val="fr-FR"/>
        </w:rPr>
      </w:pPr>
      <w:bookmarkStart w:id="106" w:name="_Toc407739083"/>
      <w:r w:rsidRPr="006207D5">
        <w:rPr>
          <w:lang w:val="fr-FR"/>
        </w:rPr>
        <w:t xml:space="preserve">Leçon 8, </w:t>
      </w:r>
      <w:r w:rsidR="009954BF" w:rsidRPr="006207D5">
        <w:rPr>
          <w:lang w:val="fr-FR"/>
        </w:rPr>
        <w:t>Document</w:t>
      </w:r>
      <w:r w:rsidRPr="006207D5">
        <w:rPr>
          <w:lang w:val="fr-FR"/>
        </w:rPr>
        <w:t xml:space="preserve"> 5</w:t>
      </w:r>
      <w:r w:rsidR="00EA74C9">
        <w:rPr>
          <w:lang w:val="fr-FR"/>
        </w:rPr>
        <w:t xml:space="preserve"> </w:t>
      </w:r>
      <w:r w:rsidRPr="006207D5">
        <w:rPr>
          <w:lang w:val="fr-FR"/>
        </w:rPr>
        <w:t xml:space="preserve">: Exemple de Programme de Rencontre </w:t>
      </w:r>
      <w:r w:rsidR="00C71407" w:rsidRPr="006207D5">
        <w:rPr>
          <w:lang w:val="fr-FR"/>
        </w:rPr>
        <w:t>Bimensuelle</w:t>
      </w:r>
      <w:r w:rsidRPr="006207D5">
        <w:rPr>
          <w:lang w:val="fr-FR"/>
        </w:rPr>
        <w:t xml:space="preserve"> de </w:t>
      </w:r>
      <w:r w:rsidR="00693634" w:rsidRPr="006207D5">
        <w:rPr>
          <w:lang w:val="fr-FR"/>
        </w:rPr>
        <w:t>F</w:t>
      </w:r>
      <w:r w:rsidRPr="006207D5">
        <w:rPr>
          <w:lang w:val="fr-FR"/>
        </w:rPr>
        <w:t>ormation</w:t>
      </w:r>
      <w:bookmarkEnd w:id="106"/>
    </w:p>
    <w:tbl>
      <w:tblPr>
        <w:tblStyle w:val="TableGrid"/>
        <w:tblW w:w="10260" w:type="dxa"/>
        <w:tblInd w:w="-3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90"/>
        <w:gridCol w:w="3024"/>
        <w:gridCol w:w="4446"/>
      </w:tblGrid>
      <w:tr w:rsidR="009200BD" w:rsidRPr="009B577B" w14:paraId="4B4CAA71" w14:textId="77777777" w:rsidTr="00003C12">
        <w:trPr>
          <w:tblHeader/>
        </w:trPr>
        <w:tc>
          <w:tcPr>
            <w:tcW w:w="10260" w:type="dxa"/>
            <w:gridSpan w:val="3"/>
            <w:shd w:val="clear" w:color="auto" w:fill="E2C082"/>
            <w:vAlign w:val="bottom"/>
          </w:tcPr>
          <w:p w14:paraId="29981AE6" w14:textId="6EF09B7C" w:rsidR="009200BD" w:rsidRPr="006207D5" w:rsidRDefault="009200BD" w:rsidP="007056F3">
            <w:pPr>
              <w:spacing w:before="60" w:after="60"/>
              <w:ind w:left="0"/>
              <w:rPr>
                <w:rFonts w:cstheme="minorHAnsi"/>
                <w:b/>
                <w:color w:val="FFFFFF" w:themeColor="background1"/>
                <w:sz w:val="20"/>
                <w:lang w:val="fr-FR"/>
              </w:rPr>
            </w:pPr>
            <w:r w:rsidRPr="006207D5">
              <w:rPr>
                <w:rFonts w:cstheme="minorHAnsi"/>
                <w:b/>
                <w:sz w:val="20"/>
                <w:lang w:val="fr-FR"/>
              </w:rPr>
              <w:t>Exemple de durée de rencontre</w:t>
            </w:r>
            <w:r w:rsidR="00EA74C9">
              <w:rPr>
                <w:rFonts w:cstheme="minorHAnsi"/>
                <w:b/>
                <w:sz w:val="20"/>
                <w:lang w:val="fr-FR"/>
              </w:rPr>
              <w:t xml:space="preserve"> </w:t>
            </w:r>
            <w:r w:rsidRPr="006207D5">
              <w:rPr>
                <w:rFonts w:cstheme="minorHAnsi"/>
                <w:b/>
                <w:sz w:val="20"/>
                <w:lang w:val="fr-FR"/>
              </w:rPr>
              <w:t>: 2 heures 10 minutes</w:t>
            </w:r>
          </w:p>
        </w:tc>
      </w:tr>
      <w:tr w:rsidR="009200BD" w:rsidRPr="006207D5" w14:paraId="7485515A" w14:textId="77777777" w:rsidTr="00C2333D">
        <w:trPr>
          <w:tblHeader/>
        </w:trPr>
        <w:tc>
          <w:tcPr>
            <w:tcW w:w="2790" w:type="dxa"/>
            <w:shd w:val="clear" w:color="auto" w:fill="A57926"/>
            <w:vAlign w:val="bottom"/>
          </w:tcPr>
          <w:p w14:paraId="5733966D" w14:textId="77777777" w:rsidR="009200BD" w:rsidRPr="006207D5" w:rsidRDefault="009200BD" w:rsidP="007056F3">
            <w:pPr>
              <w:spacing w:before="60" w:after="60"/>
              <w:ind w:left="0"/>
              <w:rPr>
                <w:rFonts w:cstheme="minorHAnsi"/>
                <w:b/>
                <w:color w:val="FFFFFF" w:themeColor="background1"/>
                <w:sz w:val="20"/>
                <w:lang w:val="fr-FR"/>
              </w:rPr>
            </w:pPr>
            <w:r w:rsidRPr="006207D5">
              <w:rPr>
                <w:rFonts w:cstheme="minorHAnsi"/>
                <w:b/>
                <w:color w:val="FFFFFF" w:themeColor="background1"/>
                <w:sz w:val="20"/>
                <w:lang w:val="fr-FR"/>
              </w:rPr>
              <w:t>Activité</w:t>
            </w:r>
          </w:p>
        </w:tc>
        <w:tc>
          <w:tcPr>
            <w:tcW w:w="3024" w:type="dxa"/>
            <w:shd w:val="clear" w:color="auto" w:fill="A57926"/>
            <w:vAlign w:val="bottom"/>
          </w:tcPr>
          <w:p w14:paraId="711ECA95" w14:textId="77777777" w:rsidR="009200BD" w:rsidRPr="006207D5" w:rsidRDefault="009200BD" w:rsidP="007056F3">
            <w:pPr>
              <w:spacing w:before="60" w:after="60"/>
              <w:ind w:left="0"/>
              <w:rPr>
                <w:rFonts w:cstheme="minorHAnsi"/>
                <w:b/>
                <w:color w:val="FFFFFF" w:themeColor="background1"/>
                <w:sz w:val="20"/>
                <w:lang w:val="fr-FR"/>
              </w:rPr>
            </w:pPr>
            <w:r w:rsidRPr="006207D5">
              <w:rPr>
                <w:rFonts w:cstheme="minorHAnsi"/>
                <w:b/>
                <w:color w:val="FFFFFF" w:themeColor="background1"/>
                <w:sz w:val="20"/>
                <w:lang w:val="fr-FR"/>
              </w:rPr>
              <w:t>Objectif</w:t>
            </w:r>
          </w:p>
        </w:tc>
        <w:tc>
          <w:tcPr>
            <w:tcW w:w="4446" w:type="dxa"/>
            <w:shd w:val="clear" w:color="auto" w:fill="A57926"/>
            <w:vAlign w:val="bottom"/>
          </w:tcPr>
          <w:p w14:paraId="454EA10D" w14:textId="77777777" w:rsidR="009200BD" w:rsidRPr="006207D5" w:rsidRDefault="009200BD" w:rsidP="007056F3">
            <w:pPr>
              <w:spacing w:before="60" w:after="60"/>
              <w:ind w:left="0"/>
              <w:rPr>
                <w:rFonts w:cstheme="minorHAnsi"/>
                <w:b/>
                <w:color w:val="FFFFFF" w:themeColor="background1"/>
                <w:sz w:val="20"/>
                <w:lang w:val="fr-FR"/>
              </w:rPr>
            </w:pPr>
            <w:r w:rsidRPr="006207D5">
              <w:rPr>
                <w:rFonts w:cstheme="minorHAnsi"/>
                <w:b/>
                <w:color w:val="FFFFFF" w:themeColor="background1"/>
                <w:sz w:val="20"/>
                <w:lang w:val="fr-FR"/>
              </w:rPr>
              <w:t>Idées/Matériels/Activités</w:t>
            </w:r>
          </w:p>
        </w:tc>
      </w:tr>
      <w:tr w:rsidR="009200BD" w:rsidRPr="009B577B" w14:paraId="5E1ED5FB" w14:textId="77777777" w:rsidTr="00C2333D">
        <w:tc>
          <w:tcPr>
            <w:tcW w:w="2790" w:type="dxa"/>
          </w:tcPr>
          <w:p w14:paraId="398EDD89"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1. Revue de la leçon de flip chart (20 minutes)</w:t>
            </w:r>
          </w:p>
        </w:tc>
        <w:tc>
          <w:tcPr>
            <w:tcW w:w="3024" w:type="dxa"/>
          </w:tcPr>
          <w:p w14:paraId="38D5A3B7" w14:textId="77777777" w:rsidR="009200BD" w:rsidRPr="006207D5" w:rsidRDefault="009200BD" w:rsidP="007056F3">
            <w:pPr>
              <w:spacing w:before="60" w:after="60"/>
              <w:ind w:left="0"/>
              <w:rPr>
                <w:sz w:val="20"/>
                <w:lang w:val="fr-FR"/>
              </w:rPr>
            </w:pPr>
            <w:r w:rsidRPr="006207D5">
              <w:rPr>
                <w:sz w:val="20"/>
                <w:lang w:val="fr-FR"/>
              </w:rPr>
              <w:t xml:space="preserve">Renforcer les pratiques clefs de santé </w:t>
            </w:r>
          </w:p>
          <w:p w14:paraId="76F6803D" w14:textId="77777777" w:rsidR="009200BD" w:rsidRPr="006207D5" w:rsidRDefault="009200BD" w:rsidP="007056F3">
            <w:pPr>
              <w:spacing w:before="60" w:after="60"/>
              <w:ind w:left="0"/>
              <w:rPr>
                <w:sz w:val="20"/>
                <w:lang w:val="fr-FR"/>
              </w:rPr>
            </w:pPr>
            <w:r w:rsidRPr="006207D5">
              <w:rPr>
                <w:sz w:val="20"/>
                <w:lang w:val="fr-FR"/>
              </w:rPr>
              <w:t xml:space="preserve">Renforcer les activités qui accompagnent l’enseignement de la leçon </w:t>
            </w:r>
          </w:p>
        </w:tc>
        <w:tc>
          <w:tcPr>
            <w:tcW w:w="4446" w:type="dxa"/>
          </w:tcPr>
          <w:p w14:paraId="69A29F6A" w14:textId="77777777" w:rsidR="009200BD" w:rsidRPr="006207D5" w:rsidRDefault="009200BD" w:rsidP="007056F3">
            <w:pPr>
              <w:spacing w:before="60" w:after="60"/>
              <w:ind w:left="0"/>
              <w:rPr>
                <w:sz w:val="20"/>
                <w:szCs w:val="20"/>
                <w:lang w:val="fr-FR"/>
              </w:rPr>
            </w:pPr>
            <w:r w:rsidRPr="006207D5">
              <w:rPr>
                <w:sz w:val="20"/>
                <w:szCs w:val="20"/>
                <w:lang w:val="fr-FR"/>
              </w:rPr>
              <w:t>Utiliser le plan de la leçon pour vous aider à vous rappeler de chaque partie de la leçon, y compris le jeu, la discussion sur les barrières et l’activité</w:t>
            </w:r>
            <w:r w:rsidR="00693634" w:rsidRPr="006207D5">
              <w:rPr>
                <w:sz w:val="20"/>
                <w:szCs w:val="20"/>
                <w:lang w:val="fr-FR"/>
              </w:rPr>
              <w:t>.</w:t>
            </w:r>
          </w:p>
          <w:p w14:paraId="1ECA9E12" w14:textId="77777777" w:rsidR="009200BD" w:rsidRPr="006207D5" w:rsidRDefault="009200BD" w:rsidP="007056F3">
            <w:pPr>
              <w:spacing w:before="60" w:after="60"/>
              <w:ind w:left="0"/>
              <w:rPr>
                <w:sz w:val="20"/>
                <w:szCs w:val="20"/>
                <w:lang w:val="fr-FR"/>
              </w:rPr>
            </w:pPr>
            <w:r w:rsidRPr="006207D5">
              <w:rPr>
                <w:sz w:val="20"/>
                <w:szCs w:val="20"/>
                <w:lang w:val="fr-FR"/>
              </w:rPr>
              <w:t>Démontrer/modeler l’enseignement de toute la leçon</w:t>
            </w:r>
            <w:r w:rsidR="00693634" w:rsidRPr="006207D5">
              <w:rPr>
                <w:sz w:val="20"/>
                <w:szCs w:val="20"/>
                <w:lang w:val="fr-FR"/>
              </w:rPr>
              <w:t>.</w:t>
            </w:r>
          </w:p>
        </w:tc>
      </w:tr>
      <w:tr w:rsidR="009200BD" w:rsidRPr="009B577B" w14:paraId="2F9E5E0B" w14:textId="77777777" w:rsidTr="00C2333D">
        <w:tc>
          <w:tcPr>
            <w:tcW w:w="2790" w:type="dxa"/>
          </w:tcPr>
          <w:p w14:paraId="6003D5EC"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 xml:space="preserve">2. Pratique et encadrement </w:t>
            </w:r>
            <w:r w:rsidRPr="006207D5">
              <w:rPr>
                <w:rFonts w:cstheme="minorHAnsi"/>
                <w:sz w:val="20"/>
                <w:lang w:val="fr-FR"/>
              </w:rPr>
              <w:br/>
              <w:t>(1 heure – 1 heure 30 minutes)</w:t>
            </w:r>
          </w:p>
        </w:tc>
        <w:tc>
          <w:tcPr>
            <w:tcW w:w="3024" w:type="dxa"/>
          </w:tcPr>
          <w:p w14:paraId="0E32B37A" w14:textId="77777777" w:rsidR="009200BD" w:rsidRPr="006207D5" w:rsidRDefault="009200BD" w:rsidP="007056F3">
            <w:pPr>
              <w:spacing w:before="60" w:after="60"/>
              <w:ind w:left="0"/>
              <w:rPr>
                <w:sz w:val="20"/>
                <w:lang w:val="fr-FR"/>
              </w:rPr>
            </w:pPr>
            <w:r w:rsidRPr="006207D5">
              <w:rPr>
                <w:sz w:val="20"/>
                <w:lang w:val="fr-FR"/>
              </w:rPr>
              <w:t>Assurer que les Promoteurs sont en mesure de bien enseigner les leçons</w:t>
            </w:r>
          </w:p>
        </w:tc>
        <w:tc>
          <w:tcPr>
            <w:tcW w:w="4446" w:type="dxa"/>
          </w:tcPr>
          <w:p w14:paraId="4A1C02A5" w14:textId="77777777" w:rsidR="009200BD" w:rsidRPr="006207D5" w:rsidRDefault="009200BD" w:rsidP="007056F3">
            <w:pPr>
              <w:spacing w:before="60" w:after="60"/>
              <w:ind w:left="0"/>
              <w:rPr>
                <w:sz w:val="20"/>
                <w:szCs w:val="20"/>
                <w:lang w:val="fr-FR"/>
              </w:rPr>
            </w:pPr>
            <w:r w:rsidRPr="006207D5">
              <w:rPr>
                <w:sz w:val="20"/>
                <w:szCs w:val="20"/>
                <w:lang w:val="fr-FR"/>
              </w:rPr>
              <w:t>Répartir les Promoteurs en pairs pour qu’ils puissent enseigner les leçons les uns aux autres alors que le Superviseur les observe et les encadre</w:t>
            </w:r>
            <w:r w:rsidR="00693634" w:rsidRPr="006207D5">
              <w:rPr>
                <w:sz w:val="20"/>
                <w:szCs w:val="20"/>
                <w:lang w:val="fr-FR"/>
              </w:rPr>
              <w:t>.</w:t>
            </w:r>
          </w:p>
        </w:tc>
      </w:tr>
      <w:tr w:rsidR="009200BD" w:rsidRPr="009B577B" w14:paraId="126C7A98" w14:textId="77777777" w:rsidTr="00C2333D">
        <w:tc>
          <w:tcPr>
            <w:tcW w:w="2790" w:type="dxa"/>
          </w:tcPr>
          <w:p w14:paraId="698A8743"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3. Collecter et revoir les rapports du Promoteur</w:t>
            </w:r>
            <w:r w:rsidRPr="006207D5">
              <w:rPr>
                <w:rFonts w:cstheme="minorHAnsi"/>
                <w:sz w:val="20"/>
                <w:lang w:val="fr-FR"/>
              </w:rPr>
              <w:br/>
              <w:t>(20 minutes)</w:t>
            </w:r>
          </w:p>
        </w:tc>
        <w:tc>
          <w:tcPr>
            <w:tcW w:w="3024" w:type="dxa"/>
          </w:tcPr>
          <w:p w14:paraId="0274092F" w14:textId="77777777" w:rsidR="009200BD" w:rsidRPr="006207D5" w:rsidRDefault="009200BD" w:rsidP="007056F3">
            <w:pPr>
              <w:spacing w:before="60" w:after="60"/>
              <w:ind w:left="0"/>
              <w:rPr>
                <w:sz w:val="20"/>
                <w:lang w:val="fr-FR"/>
              </w:rPr>
            </w:pPr>
            <w:r w:rsidRPr="006207D5">
              <w:rPr>
                <w:sz w:val="20"/>
                <w:lang w:val="fr-FR"/>
              </w:rPr>
              <w:t>Rassembler des informations sur les évènements vitaux et la participation pour les rapports trimestriels</w:t>
            </w:r>
          </w:p>
          <w:p w14:paraId="3890FC82" w14:textId="77777777" w:rsidR="009200BD" w:rsidRPr="006207D5" w:rsidRDefault="006F7EF8" w:rsidP="007056F3">
            <w:pPr>
              <w:spacing w:before="60" w:after="60"/>
              <w:ind w:left="0"/>
              <w:rPr>
                <w:sz w:val="20"/>
                <w:lang w:val="fr-FR"/>
              </w:rPr>
            </w:pPr>
            <w:r w:rsidRPr="006207D5">
              <w:rPr>
                <w:sz w:val="20"/>
                <w:lang w:val="fr-FR"/>
              </w:rPr>
              <w:t>Atteindre les cibles mens</w:t>
            </w:r>
            <w:r w:rsidR="009200BD" w:rsidRPr="006207D5">
              <w:rPr>
                <w:sz w:val="20"/>
                <w:lang w:val="fr-FR"/>
              </w:rPr>
              <w:t>uelles et trimestrielles</w:t>
            </w:r>
          </w:p>
        </w:tc>
        <w:tc>
          <w:tcPr>
            <w:tcW w:w="4446" w:type="dxa"/>
          </w:tcPr>
          <w:p w14:paraId="2D33D60E" w14:textId="77777777" w:rsidR="009200BD" w:rsidRPr="006207D5" w:rsidRDefault="009200BD" w:rsidP="007056F3">
            <w:pPr>
              <w:spacing w:before="60" w:after="60"/>
              <w:ind w:left="0"/>
              <w:rPr>
                <w:sz w:val="20"/>
                <w:szCs w:val="20"/>
                <w:lang w:val="fr-FR"/>
              </w:rPr>
            </w:pPr>
            <w:r w:rsidRPr="006207D5">
              <w:rPr>
                <w:sz w:val="20"/>
                <w:szCs w:val="20"/>
                <w:lang w:val="fr-FR"/>
              </w:rPr>
              <w:t>Les Promoteurs remplissent le rapport en utilisant leurs registres achevés. Les registres suivent la participation, les évènements vitaux et les autres éléments clefs du Programme. (Les registres qui sont faits avec des copies carbon</w:t>
            </w:r>
            <w:r w:rsidR="006F7EF8" w:rsidRPr="006207D5">
              <w:rPr>
                <w:sz w:val="20"/>
                <w:szCs w:val="20"/>
                <w:lang w:val="fr-FR"/>
              </w:rPr>
              <w:t>es</w:t>
            </w:r>
            <w:r w:rsidRPr="006207D5">
              <w:rPr>
                <w:sz w:val="20"/>
                <w:szCs w:val="20"/>
                <w:lang w:val="fr-FR"/>
              </w:rPr>
              <w:t xml:space="preserve"> peuvent permettre au Promoteur de remettre une copie de son rapport au Superviseur et garder une copie pour ses propres dossiers). </w:t>
            </w:r>
          </w:p>
          <w:p w14:paraId="38A7A4DD" w14:textId="77777777" w:rsidR="009200BD" w:rsidRPr="006207D5" w:rsidRDefault="009200BD" w:rsidP="007056F3">
            <w:pPr>
              <w:spacing w:before="60" w:after="60"/>
              <w:ind w:left="0"/>
              <w:rPr>
                <w:sz w:val="20"/>
                <w:szCs w:val="20"/>
                <w:lang w:val="fr-FR"/>
              </w:rPr>
            </w:pPr>
            <w:r w:rsidRPr="006207D5">
              <w:rPr>
                <w:sz w:val="20"/>
                <w:szCs w:val="20"/>
                <w:lang w:val="fr-FR"/>
              </w:rPr>
              <w:t xml:space="preserve">Le Superviseur et les Promoteurs créent un rapport au niveau de la communauté ou du district. </w:t>
            </w:r>
          </w:p>
        </w:tc>
      </w:tr>
      <w:tr w:rsidR="009200BD" w:rsidRPr="009B577B" w14:paraId="53080699" w14:textId="77777777" w:rsidTr="00C2333D">
        <w:tc>
          <w:tcPr>
            <w:tcW w:w="2790" w:type="dxa"/>
          </w:tcPr>
          <w:p w14:paraId="66A7D78F"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 xml:space="preserve">4. Discuter sur les solutions aux problèmes qui ont surgis </w:t>
            </w:r>
            <w:r w:rsidRPr="006207D5">
              <w:rPr>
                <w:rFonts w:cstheme="minorHAnsi"/>
                <w:sz w:val="20"/>
                <w:lang w:val="fr-FR"/>
              </w:rPr>
              <w:br/>
              <w:t>(30 minutes)</w:t>
            </w:r>
          </w:p>
        </w:tc>
        <w:tc>
          <w:tcPr>
            <w:tcW w:w="3024" w:type="dxa"/>
          </w:tcPr>
          <w:p w14:paraId="50056795" w14:textId="77777777" w:rsidR="009200BD" w:rsidRPr="006207D5" w:rsidRDefault="009200BD" w:rsidP="007056F3">
            <w:pPr>
              <w:spacing w:before="60" w:after="60"/>
              <w:ind w:left="0"/>
              <w:rPr>
                <w:sz w:val="20"/>
                <w:lang w:val="fr-FR"/>
              </w:rPr>
            </w:pPr>
            <w:r w:rsidRPr="006207D5">
              <w:rPr>
                <w:sz w:val="20"/>
                <w:lang w:val="fr-FR"/>
              </w:rPr>
              <w:t>Aider les agents à surmonter les problèmes tels qu’une mauvaise participation ou des évènements vitaux qui ont besoin d’une intervention (par exemple, apparition du choléra)</w:t>
            </w:r>
          </w:p>
        </w:tc>
        <w:tc>
          <w:tcPr>
            <w:tcW w:w="4446" w:type="dxa"/>
          </w:tcPr>
          <w:p w14:paraId="7A63A8C6" w14:textId="77777777" w:rsidR="009200BD" w:rsidRPr="006207D5" w:rsidRDefault="009200BD" w:rsidP="007056F3">
            <w:pPr>
              <w:spacing w:before="60" w:after="60"/>
              <w:ind w:left="0"/>
              <w:rPr>
                <w:sz w:val="20"/>
                <w:szCs w:val="20"/>
                <w:lang w:val="fr-FR"/>
              </w:rPr>
            </w:pPr>
            <w:r w:rsidRPr="006207D5">
              <w:rPr>
                <w:sz w:val="20"/>
                <w:szCs w:val="20"/>
                <w:lang w:val="fr-FR"/>
              </w:rPr>
              <w:t>Discuter sur les bonnes choses qui se passent, aussi bien que les défis</w:t>
            </w:r>
            <w:r w:rsidR="00693634" w:rsidRPr="006207D5">
              <w:rPr>
                <w:sz w:val="20"/>
                <w:szCs w:val="20"/>
                <w:lang w:val="fr-FR"/>
              </w:rPr>
              <w:t>.</w:t>
            </w:r>
          </w:p>
          <w:p w14:paraId="5C4EB87A" w14:textId="6D295982" w:rsidR="009200BD" w:rsidRPr="006207D5" w:rsidRDefault="009200BD" w:rsidP="004031F5">
            <w:pPr>
              <w:spacing w:before="60" w:after="60"/>
              <w:ind w:left="0"/>
              <w:rPr>
                <w:sz w:val="20"/>
                <w:szCs w:val="20"/>
                <w:lang w:val="fr-FR"/>
              </w:rPr>
            </w:pPr>
            <w:r w:rsidRPr="006207D5">
              <w:rPr>
                <w:sz w:val="20"/>
                <w:szCs w:val="20"/>
                <w:lang w:val="fr-FR"/>
              </w:rPr>
              <w:t xml:space="preserve">Travailler ensemble pour résoudre les défis et trouver le chemin </w:t>
            </w:r>
            <w:r w:rsidR="004031F5" w:rsidRPr="006207D5">
              <w:rPr>
                <w:sz w:val="20"/>
                <w:szCs w:val="20"/>
                <w:lang w:val="fr-FR"/>
              </w:rPr>
              <w:t>pour avancer</w:t>
            </w:r>
            <w:r w:rsidR="00693634" w:rsidRPr="006207D5">
              <w:rPr>
                <w:sz w:val="20"/>
                <w:szCs w:val="20"/>
                <w:lang w:val="fr-FR"/>
              </w:rPr>
              <w:t>.</w:t>
            </w:r>
          </w:p>
        </w:tc>
      </w:tr>
      <w:tr w:rsidR="009200BD" w:rsidRPr="009B577B" w14:paraId="38EF6FD6" w14:textId="77777777" w:rsidTr="00C2333D">
        <w:tc>
          <w:tcPr>
            <w:tcW w:w="2790" w:type="dxa"/>
          </w:tcPr>
          <w:p w14:paraId="75F1F318"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 xml:space="preserve">5. Discuter sur les plans des évènements à venir de la communauté ou de l’organisation </w:t>
            </w:r>
            <w:r w:rsidRPr="006207D5">
              <w:rPr>
                <w:rFonts w:cstheme="minorHAnsi"/>
                <w:sz w:val="20"/>
                <w:lang w:val="fr-FR"/>
              </w:rPr>
              <w:br/>
              <w:t>(20 minutes)</w:t>
            </w:r>
          </w:p>
        </w:tc>
        <w:tc>
          <w:tcPr>
            <w:tcW w:w="3024" w:type="dxa"/>
          </w:tcPr>
          <w:p w14:paraId="5E07E5EA" w14:textId="77777777" w:rsidR="009200BD" w:rsidRPr="006207D5" w:rsidRDefault="009200BD" w:rsidP="007056F3">
            <w:pPr>
              <w:spacing w:before="60" w:after="60"/>
              <w:ind w:left="0"/>
              <w:rPr>
                <w:sz w:val="20"/>
                <w:lang w:val="fr-FR"/>
              </w:rPr>
            </w:pPr>
            <w:r w:rsidRPr="006207D5">
              <w:rPr>
                <w:sz w:val="20"/>
                <w:lang w:val="fr-FR"/>
              </w:rPr>
              <w:t xml:space="preserve">Préparer les agents et la communauté pour les évènements à venir </w:t>
            </w:r>
          </w:p>
          <w:p w14:paraId="700C2822" w14:textId="77777777" w:rsidR="009200BD" w:rsidRPr="006207D5" w:rsidRDefault="009200BD" w:rsidP="007056F3">
            <w:pPr>
              <w:spacing w:before="60" w:after="60"/>
              <w:ind w:left="0"/>
              <w:rPr>
                <w:sz w:val="20"/>
                <w:lang w:val="fr-FR"/>
              </w:rPr>
            </w:pPr>
            <w:r w:rsidRPr="006207D5">
              <w:rPr>
                <w:sz w:val="20"/>
                <w:lang w:val="fr-FR"/>
              </w:rPr>
              <w:t>Assurer qu’aucun autre évènement n’est planifié qui entre en conflit contre les activités</w:t>
            </w:r>
          </w:p>
        </w:tc>
        <w:tc>
          <w:tcPr>
            <w:tcW w:w="4446" w:type="dxa"/>
          </w:tcPr>
          <w:p w14:paraId="1D6C904C" w14:textId="77777777" w:rsidR="009200BD" w:rsidRPr="006207D5" w:rsidRDefault="009200BD" w:rsidP="007056F3">
            <w:pPr>
              <w:spacing w:before="60" w:after="60"/>
              <w:ind w:left="0"/>
              <w:rPr>
                <w:sz w:val="20"/>
                <w:szCs w:val="20"/>
                <w:lang w:val="fr-FR"/>
              </w:rPr>
            </w:pPr>
            <w:r w:rsidRPr="006207D5">
              <w:rPr>
                <w:sz w:val="20"/>
                <w:szCs w:val="20"/>
                <w:lang w:val="fr-FR"/>
              </w:rPr>
              <w:t>Considérer les problèmes possibles qui pourraient surgir pendant ces évènements. Travailler avec les Promoteurs pour élaborer des plans pour surmonter ces problèmes</w:t>
            </w:r>
            <w:r w:rsidR="00693634" w:rsidRPr="006207D5">
              <w:rPr>
                <w:sz w:val="20"/>
                <w:szCs w:val="20"/>
                <w:lang w:val="fr-FR"/>
              </w:rPr>
              <w:t>.</w:t>
            </w:r>
          </w:p>
          <w:p w14:paraId="68E87578" w14:textId="77777777" w:rsidR="009200BD" w:rsidRPr="006207D5" w:rsidRDefault="009200BD" w:rsidP="00CB3A01">
            <w:pPr>
              <w:spacing w:before="60" w:after="60"/>
              <w:ind w:left="0"/>
              <w:rPr>
                <w:sz w:val="20"/>
                <w:szCs w:val="20"/>
                <w:lang w:val="fr-FR"/>
              </w:rPr>
            </w:pPr>
            <w:r w:rsidRPr="006207D5">
              <w:rPr>
                <w:sz w:val="20"/>
                <w:szCs w:val="20"/>
                <w:lang w:val="fr-FR"/>
              </w:rPr>
              <w:t>Si u</w:t>
            </w:r>
            <w:r w:rsidR="006F7EF8" w:rsidRPr="006207D5">
              <w:rPr>
                <w:sz w:val="20"/>
                <w:szCs w:val="20"/>
                <w:lang w:val="fr-FR"/>
              </w:rPr>
              <w:t>n conflit éclate</w:t>
            </w:r>
            <w:r w:rsidRPr="006207D5">
              <w:rPr>
                <w:sz w:val="20"/>
                <w:szCs w:val="20"/>
                <w:lang w:val="fr-FR"/>
              </w:rPr>
              <w:t xml:space="preserve">, </w:t>
            </w:r>
            <w:r w:rsidR="00CB3A01" w:rsidRPr="006207D5">
              <w:rPr>
                <w:sz w:val="20"/>
                <w:szCs w:val="20"/>
                <w:lang w:val="fr-FR"/>
              </w:rPr>
              <w:t xml:space="preserve">travailler </w:t>
            </w:r>
            <w:r w:rsidR="00E67492" w:rsidRPr="006207D5">
              <w:rPr>
                <w:sz w:val="20"/>
                <w:szCs w:val="20"/>
                <w:lang w:val="fr-FR"/>
              </w:rPr>
              <w:t>œuvre ensemble</w:t>
            </w:r>
            <w:r w:rsidRPr="006207D5">
              <w:rPr>
                <w:sz w:val="20"/>
                <w:szCs w:val="20"/>
                <w:lang w:val="fr-FR"/>
              </w:rPr>
              <w:t xml:space="preserve"> pour reprogrammer les évènements si possible. </w:t>
            </w:r>
          </w:p>
        </w:tc>
      </w:tr>
      <w:tr w:rsidR="009200BD" w:rsidRPr="009B577B" w14:paraId="1BDDBA7C" w14:textId="77777777" w:rsidTr="00C2333D">
        <w:tc>
          <w:tcPr>
            <w:tcW w:w="2790" w:type="dxa"/>
          </w:tcPr>
          <w:p w14:paraId="54A22627"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6. Revue du plan de travail de quatre semaines des Promoteurs (5 minutes)</w:t>
            </w:r>
          </w:p>
        </w:tc>
        <w:tc>
          <w:tcPr>
            <w:tcW w:w="3024" w:type="dxa"/>
          </w:tcPr>
          <w:p w14:paraId="6B9E95F5" w14:textId="77777777" w:rsidR="009200BD" w:rsidRPr="006207D5" w:rsidRDefault="009200BD" w:rsidP="007056F3">
            <w:pPr>
              <w:spacing w:before="60" w:after="60"/>
              <w:ind w:left="0"/>
              <w:rPr>
                <w:sz w:val="20"/>
                <w:lang w:val="fr-FR"/>
              </w:rPr>
            </w:pPr>
            <w:r w:rsidRPr="006207D5">
              <w:rPr>
                <w:sz w:val="20"/>
                <w:lang w:val="fr-FR"/>
              </w:rPr>
              <w:t>Assurer que les Promoteurs sont en train de préparer toutes leurs activités données et sont en train de les programmer en avance</w:t>
            </w:r>
          </w:p>
        </w:tc>
        <w:tc>
          <w:tcPr>
            <w:tcW w:w="4446" w:type="dxa"/>
          </w:tcPr>
          <w:p w14:paraId="3DEBD882" w14:textId="77777777" w:rsidR="009200BD" w:rsidRPr="006207D5" w:rsidRDefault="009200BD" w:rsidP="007056F3">
            <w:pPr>
              <w:spacing w:before="60" w:after="60"/>
              <w:ind w:left="0"/>
              <w:rPr>
                <w:sz w:val="20"/>
                <w:szCs w:val="20"/>
                <w:lang w:val="fr-FR"/>
              </w:rPr>
            </w:pPr>
            <w:r w:rsidRPr="006207D5">
              <w:rPr>
                <w:sz w:val="20"/>
                <w:szCs w:val="20"/>
                <w:lang w:val="fr-FR"/>
              </w:rPr>
              <w:t xml:space="preserve">Le Promoteur doit partager le plan de travail de quatre semaines préparé en avance. Le Superviseur fait une copie du plan de travail pour l’avoir dans son dossier. </w:t>
            </w:r>
          </w:p>
        </w:tc>
      </w:tr>
      <w:tr w:rsidR="009200BD" w:rsidRPr="009B577B" w14:paraId="1BC878F3" w14:textId="77777777" w:rsidTr="00C2333D">
        <w:tc>
          <w:tcPr>
            <w:tcW w:w="2790" w:type="dxa"/>
          </w:tcPr>
          <w:p w14:paraId="2447F6EC" w14:textId="67EB2513" w:rsidR="009200BD" w:rsidRPr="006207D5" w:rsidRDefault="009200BD" w:rsidP="007056F3">
            <w:pPr>
              <w:spacing w:before="60" w:after="60"/>
              <w:ind w:left="0"/>
              <w:rPr>
                <w:rFonts w:cstheme="minorHAnsi"/>
                <w:sz w:val="20"/>
                <w:lang w:val="fr-FR"/>
              </w:rPr>
            </w:pPr>
            <w:r w:rsidRPr="006207D5">
              <w:rPr>
                <w:rFonts w:cstheme="minorHAnsi"/>
                <w:sz w:val="20"/>
                <w:lang w:val="fr-FR"/>
              </w:rPr>
              <w:t xml:space="preserve">7. Programme de </w:t>
            </w:r>
            <w:r w:rsidR="00A51E7C" w:rsidRPr="006207D5">
              <w:rPr>
                <w:rFonts w:cstheme="minorHAnsi"/>
                <w:sz w:val="20"/>
                <w:lang w:val="fr-FR"/>
              </w:rPr>
              <w:t>Supervision Formative</w:t>
            </w:r>
            <w:r w:rsidRPr="006207D5">
              <w:rPr>
                <w:rFonts w:cstheme="minorHAnsi"/>
                <w:sz w:val="20"/>
                <w:lang w:val="fr-FR"/>
              </w:rPr>
              <w:t xml:space="preserve"> (5 minutes)</w:t>
            </w:r>
          </w:p>
        </w:tc>
        <w:tc>
          <w:tcPr>
            <w:tcW w:w="3024" w:type="dxa"/>
          </w:tcPr>
          <w:p w14:paraId="77D88755" w14:textId="77777777" w:rsidR="009200BD" w:rsidRPr="006207D5" w:rsidRDefault="009200BD" w:rsidP="007056F3">
            <w:pPr>
              <w:spacing w:before="60" w:after="60"/>
              <w:ind w:left="0"/>
              <w:rPr>
                <w:sz w:val="20"/>
                <w:lang w:val="fr-FR"/>
              </w:rPr>
            </w:pPr>
            <w:r w:rsidRPr="006207D5">
              <w:rPr>
                <w:sz w:val="20"/>
                <w:lang w:val="fr-FR"/>
              </w:rPr>
              <w:t>Laisser chaque Promoteur savoir quand le Superviseur viendra pour la visite planifiée</w:t>
            </w:r>
          </w:p>
        </w:tc>
        <w:tc>
          <w:tcPr>
            <w:tcW w:w="4446" w:type="dxa"/>
          </w:tcPr>
          <w:p w14:paraId="48CCD2A5" w14:textId="77777777" w:rsidR="009200BD" w:rsidRPr="006207D5" w:rsidRDefault="009200BD" w:rsidP="007056F3">
            <w:pPr>
              <w:spacing w:before="60" w:after="60"/>
              <w:ind w:left="0"/>
              <w:rPr>
                <w:sz w:val="20"/>
                <w:szCs w:val="20"/>
                <w:lang w:val="fr-FR"/>
              </w:rPr>
            </w:pPr>
            <w:r w:rsidRPr="006207D5">
              <w:rPr>
                <w:sz w:val="20"/>
                <w:szCs w:val="20"/>
                <w:lang w:val="fr-FR"/>
              </w:rPr>
              <w:t>Le Superviseur informe les Promoteurs sur la date de visite programmée pendant le mois</w:t>
            </w:r>
            <w:r w:rsidR="00693634" w:rsidRPr="006207D5">
              <w:rPr>
                <w:sz w:val="20"/>
                <w:szCs w:val="20"/>
                <w:lang w:val="fr-FR"/>
              </w:rPr>
              <w:t>.</w:t>
            </w:r>
          </w:p>
          <w:p w14:paraId="74B9ED10" w14:textId="77777777" w:rsidR="009200BD" w:rsidRPr="006207D5" w:rsidRDefault="009200BD" w:rsidP="007056F3">
            <w:pPr>
              <w:spacing w:before="60" w:after="60"/>
              <w:ind w:left="0"/>
              <w:rPr>
                <w:sz w:val="20"/>
                <w:szCs w:val="20"/>
                <w:lang w:val="fr-FR"/>
              </w:rPr>
            </w:pPr>
            <w:r w:rsidRPr="006207D5">
              <w:rPr>
                <w:sz w:val="20"/>
                <w:szCs w:val="20"/>
                <w:lang w:val="fr-FR"/>
              </w:rPr>
              <w:t>Assurer que les Promoteurs et le Superviseur note le moment et le lieu de visite.</w:t>
            </w:r>
          </w:p>
        </w:tc>
      </w:tr>
    </w:tbl>
    <w:p w14:paraId="74D4B8BF" w14:textId="77777777" w:rsidR="009200BD" w:rsidRPr="006207D5" w:rsidRDefault="009200BD" w:rsidP="009200BD">
      <w:pPr>
        <w:pStyle w:val="Heading1"/>
        <w:rPr>
          <w:rFonts w:eastAsia="Times New Roman"/>
          <w:lang w:val="fr-FR"/>
        </w:rPr>
        <w:sectPr w:rsidR="009200BD" w:rsidRPr="006207D5" w:rsidSect="00C5231C">
          <w:type w:val="continuous"/>
          <w:pgSz w:w="12240" w:h="15840"/>
          <w:pgMar w:top="1440" w:right="1440" w:bottom="1440" w:left="1440" w:header="720" w:footer="720" w:gutter="0"/>
          <w:cols w:space="720"/>
          <w:docGrid w:linePitch="360"/>
        </w:sectPr>
      </w:pPr>
      <w:bookmarkStart w:id="107" w:name="_Toc387185477"/>
    </w:p>
    <w:p w14:paraId="1FC0799D" w14:textId="2CC38EF8" w:rsidR="009200BD" w:rsidRPr="006207D5" w:rsidRDefault="009200BD" w:rsidP="009200BD">
      <w:pPr>
        <w:pStyle w:val="Heading1"/>
        <w:rPr>
          <w:rFonts w:eastAsia="Times New Roman"/>
          <w:lang w:val="fr-FR"/>
        </w:rPr>
      </w:pPr>
      <w:bookmarkStart w:id="108" w:name="_Toc407739084"/>
      <w:bookmarkEnd w:id="107"/>
      <w:r w:rsidRPr="006207D5">
        <w:rPr>
          <w:rFonts w:eastAsia="Times New Roman"/>
          <w:lang w:val="fr-FR"/>
        </w:rPr>
        <w:t>Leçon 9</w:t>
      </w:r>
      <w:r w:rsidR="00EA74C9">
        <w:rPr>
          <w:rFonts w:eastAsia="Times New Roman"/>
          <w:lang w:val="fr-FR"/>
        </w:rPr>
        <w:t xml:space="preserve"> </w:t>
      </w:r>
      <w:r w:rsidRPr="006207D5">
        <w:rPr>
          <w:rFonts w:eastAsia="Times New Roman"/>
          <w:lang w:val="fr-FR"/>
        </w:rPr>
        <w:t xml:space="preserve">: </w:t>
      </w:r>
      <w:r w:rsidR="00C85BFD">
        <w:rPr>
          <w:rFonts w:eastAsia="Times New Roman"/>
          <w:lang w:val="fr-FR"/>
        </w:rPr>
        <w:t>V</w:t>
      </w:r>
      <w:r w:rsidRPr="006207D5">
        <w:rPr>
          <w:rFonts w:eastAsia="Times New Roman"/>
          <w:lang w:val="fr-FR"/>
        </w:rPr>
        <w:t xml:space="preserve">isites </w:t>
      </w:r>
      <w:r w:rsidR="00353C97">
        <w:rPr>
          <w:rFonts w:eastAsia="Times New Roman"/>
          <w:lang w:val="fr-FR"/>
        </w:rPr>
        <w:t>à</w:t>
      </w:r>
      <w:r w:rsidRPr="006207D5">
        <w:rPr>
          <w:rFonts w:eastAsia="Times New Roman"/>
          <w:lang w:val="fr-FR"/>
        </w:rPr>
        <w:t xml:space="preserve"> </w:t>
      </w:r>
      <w:r w:rsidR="00C85BFD">
        <w:rPr>
          <w:rFonts w:eastAsia="Times New Roman"/>
          <w:lang w:val="fr-FR"/>
        </w:rPr>
        <w:t>D</w:t>
      </w:r>
      <w:r w:rsidRPr="006207D5">
        <w:rPr>
          <w:rFonts w:eastAsia="Times New Roman"/>
          <w:lang w:val="fr-FR"/>
        </w:rPr>
        <w:t>omicile</w:t>
      </w:r>
      <w:r w:rsidR="00C85BFD">
        <w:rPr>
          <w:rFonts w:eastAsia="Times New Roman"/>
          <w:lang w:val="fr-FR"/>
        </w:rPr>
        <w:t xml:space="preserve"> </w:t>
      </w:r>
      <w:r w:rsidRPr="006207D5">
        <w:rPr>
          <w:rFonts w:eastAsia="Times New Roman"/>
          <w:lang w:val="fr-FR"/>
        </w:rPr>
        <w:t xml:space="preserve">: </w:t>
      </w:r>
      <w:r w:rsidR="00C85BFD">
        <w:rPr>
          <w:rFonts w:eastAsia="Times New Roman"/>
          <w:lang w:val="fr-FR"/>
        </w:rPr>
        <w:t>L</w:t>
      </w:r>
      <w:r w:rsidRPr="006207D5">
        <w:rPr>
          <w:rFonts w:eastAsia="Times New Roman"/>
          <w:lang w:val="fr-FR"/>
        </w:rPr>
        <w:t>’</w:t>
      </w:r>
      <w:r w:rsidR="00C85BFD">
        <w:rPr>
          <w:rFonts w:eastAsia="Times New Roman"/>
          <w:lang w:val="fr-FR"/>
        </w:rPr>
        <w:t>A</w:t>
      </w:r>
      <w:r w:rsidRPr="006207D5">
        <w:rPr>
          <w:rFonts w:eastAsia="Times New Roman"/>
          <w:lang w:val="fr-FR"/>
        </w:rPr>
        <w:t xml:space="preserve">uditoire, </w:t>
      </w:r>
      <w:r w:rsidR="00C85BFD">
        <w:rPr>
          <w:rFonts w:eastAsia="Times New Roman"/>
          <w:lang w:val="fr-FR"/>
        </w:rPr>
        <w:t>M</w:t>
      </w:r>
      <w:r w:rsidRPr="006207D5">
        <w:rPr>
          <w:rFonts w:eastAsia="Times New Roman"/>
          <w:lang w:val="fr-FR"/>
        </w:rPr>
        <w:t xml:space="preserve">oment et </w:t>
      </w:r>
      <w:r w:rsidR="00C85BFD">
        <w:rPr>
          <w:rFonts w:eastAsia="Times New Roman"/>
          <w:lang w:val="fr-FR"/>
        </w:rPr>
        <w:t>C</w:t>
      </w:r>
      <w:r w:rsidRPr="006207D5">
        <w:rPr>
          <w:rFonts w:eastAsia="Times New Roman"/>
          <w:lang w:val="fr-FR"/>
        </w:rPr>
        <w:t>ontenu</w:t>
      </w:r>
      <w:bookmarkEnd w:id="108"/>
    </w:p>
    <w:tbl>
      <w:tblPr>
        <w:tblStyle w:val="TableGrid"/>
        <w:tblW w:w="0" w:type="auto"/>
        <w:tblInd w:w="720" w:type="dxa"/>
        <w:tblLook w:val="04A0" w:firstRow="1" w:lastRow="0" w:firstColumn="1" w:lastColumn="0" w:noHBand="0" w:noVBand="1"/>
      </w:tblPr>
      <w:tblGrid>
        <w:gridCol w:w="8640"/>
      </w:tblGrid>
      <w:tr w:rsidR="009200BD" w:rsidRPr="009B577B" w14:paraId="58320C51" w14:textId="77777777" w:rsidTr="00003C12">
        <w:tc>
          <w:tcPr>
            <w:tcW w:w="9576" w:type="dxa"/>
            <w:tcBorders>
              <w:top w:val="nil"/>
              <w:left w:val="nil"/>
              <w:bottom w:val="nil"/>
              <w:right w:val="nil"/>
            </w:tcBorders>
            <w:shd w:val="clear" w:color="auto" w:fill="E2C082"/>
          </w:tcPr>
          <w:p w14:paraId="36064A30" w14:textId="77777777" w:rsidR="009200BD" w:rsidRPr="006207D5" w:rsidRDefault="009200BD" w:rsidP="007056F3">
            <w:pPr>
              <w:spacing w:before="60" w:after="60"/>
              <w:ind w:left="0"/>
              <w:rPr>
                <w:rFonts w:eastAsia="Times New Roman" w:cs="Tahoma"/>
                <w:b/>
                <w:lang w:val="fr-FR"/>
              </w:rPr>
            </w:pPr>
            <w:r w:rsidRPr="006207D5">
              <w:rPr>
                <w:rFonts w:eastAsia="Times New Roman" w:cs="Tahoma"/>
                <w:b/>
                <w:lang w:val="fr-FR"/>
              </w:rPr>
              <w:t xml:space="preserve">Objectifs </w:t>
            </w:r>
            <w:r w:rsidR="00A97F08" w:rsidRPr="006207D5">
              <w:rPr>
                <w:rFonts w:eastAsia="Times New Roman" w:cs="Tahoma"/>
                <w:b/>
                <w:lang w:val="fr-FR"/>
              </w:rPr>
              <w:t>B</w:t>
            </w:r>
            <w:r w:rsidRPr="006207D5">
              <w:rPr>
                <w:rFonts w:eastAsia="Times New Roman" w:cs="Tahoma"/>
                <w:b/>
                <w:lang w:val="fr-FR"/>
              </w:rPr>
              <w:t>asés sur l’</w:t>
            </w:r>
            <w:r w:rsidR="00A97F08" w:rsidRPr="006207D5">
              <w:rPr>
                <w:rFonts w:eastAsia="Times New Roman" w:cs="Tahoma"/>
                <w:b/>
                <w:lang w:val="fr-FR"/>
              </w:rPr>
              <w:t>A</w:t>
            </w:r>
            <w:r w:rsidRPr="006207D5">
              <w:rPr>
                <w:rFonts w:eastAsia="Times New Roman" w:cs="Tahoma"/>
                <w:b/>
                <w:lang w:val="fr-FR"/>
              </w:rPr>
              <w:t>ccomplissement</w:t>
            </w:r>
          </w:p>
          <w:p w14:paraId="2A58D839" w14:textId="3603D7F7" w:rsidR="009200BD" w:rsidRPr="006207D5" w:rsidRDefault="009200BD" w:rsidP="007056F3">
            <w:pPr>
              <w:spacing w:before="60" w:after="60"/>
              <w:ind w:left="0"/>
              <w:rPr>
                <w:rFonts w:eastAsia="Times New Roman" w:cs="Tahoma"/>
                <w:lang w:val="fr-FR"/>
              </w:rPr>
            </w:pPr>
            <w:r w:rsidRPr="006207D5">
              <w:rPr>
                <w:rFonts w:eastAsia="Times New Roman" w:cs="Tahoma"/>
                <w:lang w:val="fr-FR"/>
              </w:rPr>
              <w:t>A la fin de cette leçon, les participants auront</w:t>
            </w:r>
            <w:r w:rsidR="00C85BFD">
              <w:rPr>
                <w:rFonts w:eastAsia="Times New Roman" w:cs="Tahoma"/>
                <w:lang w:val="fr-FR"/>
              </w:rPr>
              <w:t xml:space="preserve"> </w:t>
            </w:r>
            <w:r w:rsidRPr="006207D5">
              <w:rPr>
                <w:rFonts w:eastAsia="Times New Roman" w:cs="Tahoma"/>
                <w:lang w:val="fr-FR"/>
              </w:rPr>
              <w:t>:</w:t>
            </w:r>
          </w:p>
          <w:p w14:paraId="2D6BD2CF" w14:textId="77777777"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Revu le rôle et les responsabilités des volontaires de Care Group (VCG) et indiqué les attentes relatives aux visites à domicile</w:t>
            </w:r>
          </w:p>
          <w:p w14:paraId="1C830959" w14:textId="77777777"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Défini le but de la visite à domicile</w:t>
            </w:r>
          </w:p>
          <w:p w14:paraId="6A0A4D02" w14:textId="77777777"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Identifié les auditoires et les moments de la visite à domicile</w:t>
            </w:r>
          </w:p>
          <w:p w14:paraId="28392FFA" w14:textId="77777777"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Enuméré les qualités d’une visite à domicile efficace</w:t>
            </w:r>
          </w:p>
          <w:p w14:paraId="34F25307" w14:textId="77777777"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Enuméré les composantes d’une visite à domicile</w:t>
            </w:r>
          </w:p>
          <w:p w14:paraId="4F67F8C7" w14:textId="77777777"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 xml:space="preserve">Pratiqué la conduite d’une visite à domicile en utilisant les méthodes et étapes de communication précédemment apprises dans le changement de comportement négocié </w:t>
            </w:r>
          </w:p>
          <w:p w14:paraId="62BFBDD6" w14:textId="77777777" w:rsidR="009200BD" w:rsidRPr="006207D5" w:rsidRDefault="009200BD" w:rsidP="007056F3">
            <w:pPr>
              <w:spacing w:before="240" w:after="60"/>
              <w:ind w:left="0"/>
              <w:rPr>
                <w:rFonts w:eastAsia="Times New Roman" w:cs="Tahoma"/>
                <w:b/>
                <w:lang w:val="fr-FR"/>
              </w:rPr>
            </w:pPr>
            <w:r w:rsidRPr="006207D5">
              <w:rPr>
                <w:rFonts w:eastAsia="Times New Roman" w:cs="Tahoma"/>
                <w:b/>
                <w:lang w:val="fr-FR"/>
              </w:rPr>
              <w:t>Durée</w:t>
            </w:r>
          </w:p>
          <w:p w14:paraId="70E2A8E2" w14:textId="77777777" w:rsidR="009200BD" w:rsidRPr="006207D5" w:rsidRDefault="009200BD" w:rsidP="007056F3">
            <w:pPr>
              <w:spacing w:before="60" w:after="60"/>
              <w:ind w:left="0"/>
              <w:rPr>
                <w:rFonts w:eastAsia="Times New Roman" w:cs="Tahoma"/>
                <w:lang w:val="fr-FR"/>
              </w:rPr>
            </w:pPr>
            <w:r w:rsidRPr="006207D5">
              <w:rPr>
                <w:rFonts w:eastAsia="Times New Roman" w:cs="Tahoma"/>
                <w:lang w:val="fr-FR"/>
              </w:rPr>
              <w:t>2 heures 30 minutes</w:t>
            </w:r>
          </w:p>
          <w:p w14:paraId="4275E6C1" w14:textId="77777777" w:rsidR="009200BD" w:rsidRPr="006207D5" w:rsidRDefault="009200BD" w:rsidP="007056F3">
            <w:pPr>
              <w:spacing w:before="240" w:after="60"/>
              <w:ind w:left="0"/>
              <w:rPr>
                <w:rFonts w:eastAsia="Times New Roman" w:cs="Tahoma"/>
                <w:b/>
                <w:lang w:val="fr-FR"/>
              </w:rPr>
            </w:pPr>
            <w:r w:rsidRPr="006207D5">
              <w:rPr>
                <w:rFonts w:eastAsia="Times New Roman" w:cs="Tahoma"/>
                <w:b/>
                <w:lang w:val="fr-FR"/>
              </w:rPr>
              <w:t xml:space="preserve">Matériels </w:t>
            </w:r>
            <w:r w:rsidR="00693634" w:rsidRPr="006207D5">
              <w:rPr>
                <w:rFonts w:eastAsia="Times New Roman" w:cs="Tahoma"/>
                <w:b/>
                <w:lang w:val="fr-FR"/>
              </w:rPr>
              <w:t>N</w:t>
            </w:r>
            <w:r w:rsidRPr="006207D5">
              <w:rPr>
                <w:rFonts w:eastAsia="Times New Roman" w:cs="Tahoma"/>
                <w:b/>
                <w:lang w:val="fr-FR"/>
              </w:rPr>
              <w:t>écessaires</w:t>
            </w:r>
          </w:p>
          <w:p w14:paraId="40224F4F" w14:textId="4C80F951"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 xml:space="preserve">Leçon 6, </w:t>
            </w:r>
            <w:r w:rsidR="009954BF" w:rsidRPr="006207D5">
              <w:rPr>
                <w:rFonts w:eastAsia="Times New Roman" w:cs="Tahoma"/>
                <w:lang w:val="fr-FR"/>
              </w:rPr>
              <w:t>Document</w:t>
            </w:r>
            <w:r w:rsidRPr="006207D5">
              <w:rPr>
                <w:rFonts w:eastAsia="Times New Roman" w:cs="Tahoma"/>
                <w:lang w:val="fr-FR"/>
              </w:rPr>
              <w:t xml:space="preserve"> 2</w:t>
            </w:r>
            <w:r w:rsidR="00C85BFD">
              <w:rPr>
                <w:rFonts w:eastAsia="Times New Roman" w:cs="Tahoma"/>
                <w:lang w:val="fr-FR"/>
              </w:rPr>
              <w:t xml:space="preserve"> </w:t>
            </w:r>
            <w:r w:rsidRPr="006207D5">
              <w:rPr>
                <w:rFonts w:eastAsia="Times New Roman" w:cs="Tahoma"/>
                <w:lang w:val="fr-FR"/>
              </w:rPr>
              <w:t xml:space="preserve">: Responsabilités </w:t>
            </w:r>
            <w:r w:rsidR="00C3251F" w:rsidRPr="006207D5">
              <w:rPr>
                <w:rFonts w:eastAsia="Times New Roman" w:cs="Tahoma"/>
                <w:lang w:val="fr-FR"/>
              </w:rPr>
              <w:t>E</w:t>
            </w:r>
            <w:r w:rsidRPr="006207D5">
              <w:rPr>
                <w:rFonts w:eastAsia="Times New Roman" w:cs="Tahoma"/>
                <w:lang w:val="fr-FR"/>
              </w:rPr>
              <w:t>ssentielles de l’</w:t>
            </w:r>
            <w:r w:rsidR="00A97F08" w:rsidRPr="006207D5">
              <w:rPr>
                <w:rFonts w:eastAsia="Times New Roman" w:cs="Tahoma"/>
                <w:lang w:val="fr-FR"/>
              </w:rPr>
              <w:t>É</w:t>
            </w:r>
            <w:r w:rsidRPr="006207D5">
              <w:rPr>
                <w:rFonts w:eastAsia="Times New Roman" w:cs="Tahoma"/>
                <w:lang w:val="fr-FR"/>
              </w:rPr>
              <w:t>quipe de Care Group</w:t>
            </w:r>
          </w:p>
          <w:p w14:paraId="7F495154" w14:textId="0AE9896C"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 xml:space="preserve">Leçon 9, </w:t>
            </w:r>
            <w:r w:rsidR="00603188" w:rsidRPr="006207D5">
              <w:rPr>
                <w:rFonts w:eastAsia="Times New Roman" w:cs="Tahoma"/>
                <w:lang w:val="fr-FR"/>
              </w:rPr>
              <w:t>Flip Chart</w:t>
            </w:r>
            <w:r w:rsidRPr="006207D5">
              <w:rPr>
                <w:rFonts w:eastAsia="Times New Roman" w:cs="Tahoma"/>
                <w:lang w:val="fr-FR"/>
              </w:rPr>
              <w:t xml:space="preserve"> 1</w:t>
            </w:r>
            <w:r w:rsidR="00C85BFD">
              <w:rPr>
                <w:rFonts w:eastAsia="Times New Roman" w:cs="Tahoma"/>
                <w:lang w:val="fr-FR"/>
              </w:rPr>
              <w:t xml:space="preserve"> </w:t>
            </w:r>
            <w:r w:rsidRPr="006207D5">
              <w:rPr>
                <w:rFonts w:eastAsia="Times New Roman" w:cs="Tahoma"/>
                <w:lang w:val="fr-FR"/>
              </w:rPr>
              <w:t xml:space="preserve">: But d’une </w:t>
            </w:r>
            <w:r w:rsidR="00C3251F" w:rsidRPr="006207D5">
              <w:rPr>
                <w:rFonts w:eastAsia="Times New Roman" w:cs="Tahoma"/>
                <w:lang w:val="fr-FR"/>
              </w:rPr>
              <w:t>V</w:t>
            </w:r>
            <w:r w:rsidRPr="006207D5">
              <w:rPr>
                <w:rFonts w:eastAsia="Times New Roman" w:cs="Tahoma"/>
                <w:lang w:val="fr-FR"/>
              </w:rPr>
              <w:t xml:space="preserve">isite à </w:t>
            </w:r>
            <w:r w:rsidR="00C3251F" w:rsidRPr="006207D5">
              <w:rPr>
                <w:rFonts w:eastAsia="Times New Roman" w:cs="Tahoma"/>
                <w:lang w:val="fr-FR"/>
              </w:rPr>
              <w:t>D</w:t>
            </w:r>
            <w:r w:rsidRPr="006207D5">
              <w:rPr>
                <w:rFonts w:eastAsia="Times New Roman" w:cs="Tahoma"/>
                <w:lang w:val="fr-FR"/>
              </w:rPr>
              <w:t>omicile</w:t>
            </w:r>
          </w:p>
          <w:p w14:paraId="3AC1F63B" w14:textId="3C49A46A"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 xml:space="preserve">Leçon 9, </w:t>
            </w:r>
            <w:r w:rsidR="009954BF" w:rsidRPr="006207D5">
              <w:rPr>
                <w:rFonts w:eastAsia="Times New Roman" w:cs="Tahoma"/>
                <w:lang w:val="fr-FR"/>
              </w:rPr>
              <w:t>Document</w:t>
            </w:r>
            <w:r w:rsidRPr="006207D5">
              <w:rPr>
                <w:rFonts w:eastAsia="Times New Roman" w:cs="Tahoma"/>
                <w:lang w:val="fr-FR"/>
              </w:rPr>
              <w:t xml:space="preserve"> 1</w:t>
            </w:r>
            <w:r w:rsidR="00C85BFD">
              <w:rPr>
                <w:rFonts w:eastAsia="Times New Roman" w:cs="Tahoma"/>
                <w:lang w:val="fr-FR"/>
              </w:rPr>
              <w:t xml:space="preserve"> </w:t>
            </w:r>
            <w:r w:rsidRPr="006207D5">
              <w:rPr>
                <w:rFonts w:eastAsia="Times New Roman" w:cs="Tahoma"/>
                <w:lang w:val="fr-FR"/>
              </w:rPr>
              <w:t xml:space="preserve">: But de la </w:t>
            </w:r>
            <w:r w:rsidR="00C3251F" w:rsidRPr="006207D5">
              <w:rPr>
                <w:rFonts w:eastAsia="Times New Roman" w:cs="Tahoma"/>
                <w:lang w:val="fr-FR"/>
              </w:rPr>
              <w:t>V</w:t>
            </w:r>
            <w:r w:rsidRPr="006207D5">
              <w:rPr>
                <w:rFonts w:eastAsia="Times New Roman" w:cs="Tahoma"/>
                <w:lang w:val="fr-FR"/>
              </w:rPr>
              <w:t xml:space="preserve">isite à </w:t>
            </w:r>
            <w:r w:rsidR="00C3251F" w:rsidRPr="006207D5">
              <w:rPr>
                <w:rFonts w:eastAsia="Times New Roman" w:cs="Tahoma"/>
                <w:lang w:val="fr-FR"/>
              </w:rPr>
              <w:t>D</w:t>
            </w:r>
            <w:r w:rsidRPr="006207D5">
              <w:rPr>
                <w:rFonts w:eastAsia="Times New Roman" w:cs="Tahoma"/>
                <w:lang w:val="fr-FR"/>
              </w:rPr>
              <w:t>omicile</w:t>
            </w:r>
          </w:p>
          <w:p w14:paraId="3E1012DF" w14:textId="7035487A"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Leçon 9, Flip Chart 2</w:t>
            </w:r>
            <w:r w:rsidR="00C85BFD">
              <w:rPr>
                <w:rFonts w:eastAsia="Times New Roman" w:cs="Tahoma"/>
                <w:lang w:val="fr-FR"/>
              </w:rPr>
              <w:t xml:space="preserve"> </w:t>
            </w:r>
            <w:r w:rsidRPr="006207D5">
              <w:rPr>
                <w:rFonts w:eastAsia="Times New Roman" w:cs="Tahoma"/>
                <w:lang w:val="fr-FR"/>
              </w:rPr>
              <w:t xml:space="preserve">: Qualités d’une </w:t>
            </w:r>
            <w:r w:rsidR="00C3251F" w:rsidRPr="006207D5">
              <w:rPr>
                <w:rFonts w:eastAsia="Times New Roman" w:cs="Tahoma"/>
                <w:lang w:val="fr-FR"/>
              </w:rPr>
              <w:t>V</w:t>
            </w:r>
            <w:r w:rsidRPr="006207D5">
              <w:rPr>
                <w:rFonts w:eastAsia="Times New Roman" w:cs="Tahoma"/>
                <w:lang w:val="fr-FR"/>
              </w:rPr>
              <w:t xml:space="preserve">isite à </w:t>
            </w:r>
            <w:r w:rsidR="00C3251F" w:rsidRPr="006207D5">
              <w:rPr>
                <w:rFonts w:eastAsia="Times New Roman" w:cs="Tahoma"/>
                <w:lang w:val="fr-FR"/>
              </w:rPr>
              <w:t>D</w:t>
            </w:r>
            <w:r w:rsidRPr="006207D5">
              <w:rPr>
                <w:rFonts w:eastAsia="Times New Roman" w:cs="Tahoma"/>
                <w:lang w:val="fr-FR"/>
              </w:rPr>
              <w:t xml:space="preserve">omicile </w:t>
            </w:r>
            <w:r w:rsidR="00C3251F" w:rsidRPr="006207D5">
              <w:rPr>
                <w:rFonts w:eastAsia="Times New Roman" w:cs="Tahoma"/>
                <w:lang w:val="fr-FR"/>
              </w:rPr>
              <w:t>E</w:t>
            </w:r>
            <w:r w:rsidRPr="006207D5">
              <w:rPr>
                <w:rFonts w:eastAsia="Times New Roman" w:cs="Tahoma"/>
                <w:lang w:val="fr-FR"/>
              </w:rPr>
              <w:t>fficace</w:t>
            </w:r>
          </w:p>
          <w:p w14:paraId="09B0BBE6" w14:textId="751CCA80"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 xml:space="preserve">Leçon 9, </w:t>
            </w:r>
            <w:r w:rsidR="009954BF" w:rsidRPr="006207D5">
              <w:rPr>
                <w:rFonts w:eastAsia="Times New Roman" w:cs="Tahoma"/>
                <w:lang w:val="fr-FR"/>
              </w:rPr>
              <w:t>Document</w:t>
            </w:r>
            <w:r w:rsidRPr="006207D5">
              <w:rPr>
                <w:rFonts w:eastAsia="Times New Roman" w:cs="Tahoma"/>
                <w:lang w:val="fr-FR"/>
              </w:rPr>
              <w:t xml:space="preserve"> 2</w:t>
            </w:r>
            <w:r w:rsidR="00C85BFD">
              <w:rPr>
                <w:rFonts w:eastAsia="Times New Roman" w:cs="Tahoma"/>
                <w:lang w:val="fr-FR"/>
              </w:rPr>
              <w:t xml:space="preserve"> </w:t>
            </w:r>
            <w:r w:rsidRPr="006207D5">
              <w:rPr>
                <w:rFonts w:eastAsia="Times New Roman" w:cs="Tahoma"/>
                <w:lang w:val="fr-FR"/>
              </w:rPr>
              <w:t xml:space="preserve">: Jeu de </w:t>
            </w:r>
            <w:r w:rsidR="00C3251F" w:rsidRPr="006207D5">
              <w:rPr>
                <w:rFonts w:eastAsia="Times New Roman" w:cs="Tahoma"/>
                <w:lang w:val="fr-FR"/>
              </w:rPr>
              <w:t>R</w:t>
            </w:r>
            <w:r w:rsidRPr="006207D5">
              <w:rPr>
                <w:rFonts w:eastAsia="Times New Roman" w:cs="Tahoma"/>
                <w:lang w:val="fr-FR"/>
              </w:rPr>
              <w:t>ôle</w:t>
            </w:r>
            <w:r w:rsidR="00C85BFD">
              <w:rPr>
                <w:rFonts w:eastAsia="Times New Roman" w:cs="Tahoma"/>
                <w:lang w:val="fr-FR"/>
              </w:rPr>
              <w:t xml:space="preserve"> </w:t>
            </w:r>
            <w:r w:rsidRPr="006207D5">
              <w:rPr>
                <w:rFonts w:eastAsia="Times New Roman" w:cs="Tahoma"/>
                <w:lang w:val="fr-FR"/>
              </w:rPr>
              <w:t xml:space="preserve">: </w:t>
            </w:r>
            <w:r w:rsidR="002068E1" w:rsidRPr="006207D5">
              <w:rPr>
                <w:rFonts w:eastAsia="Times New Roman" w:cs="Tahoma"/>
                <w:lang w:val="fr-FR"/>
              </w:rPr>
              <w:t>Étapes</w:t>
            </w:r>
            <w:r w:rsidRPr="006207D5">
              <w:rPr>
                <w:rFonts w:eastAsia="Times New Roman" w:cs="Tahoma"/>
                <w:lang w:val="fr-FR"/>
              </w:rPr>
              <w:t xml:space="preserve"> d’une </w:t>
            </w:r>
            <w:r w:rsidR="00C3251F" w:rsidRPr="006207D5">
              <w:rPr>
                <w:rFonts w:eastAsia="Times New Roman" w:cs="Tahoma"/>
                <w:lang w:val="fr-FR"/>
              </w:rPr>
              <w:t>V</w:t>
            </w:r>
            <w:r w:rsidRPr="006207D5">
              <w:rPr>
                <w:rFonts w:eastAsia="Times New Roman" w:cs="Tahoma"/>
                <w:lang w:val="fr-FR"/>
              </w:rPr>
              <w:t xml:space="preserve">isite à </w:t>
            </w:r>
            <w:r w:rsidR="00C3251F" w:rsidRPr="006207D5">
              <w:rPr>
                <w:rFonts w:eastAsia="Times New Roman" w:cs="Tahoma"/>
                <w:lang w:val="fr-FR"/>
              </w:rPr>
              <w:t>D</w:t>
            </w:r>
            <w:r w:rsidRPr="006207D5">
              <w:rPr>
                <w:rFonts w:eastAsia="Times New Roman" w:cs="Tahoma"/>
                <w:lang w:val="fr-FR"/>
              </w:rPr>
              <w:t xml:space="preserve">omicile en </w:t>
            </w:r>
            <w:r w:rsidR="00C3251F" w:rsidRPr="006207D5">
              <w:rPr>
                <w:rFonts w:eastAsia="Times New Roman" w:cs="Tahoma"/>
                <w:lang w:val="fr-FR"/>
              </w:rPr>
              <w:t>U</w:t>
            </w:r>
            <w:r w:rsidRPr="006207D5">
              <w:rPr>
                <w:rFonts w:eastAsia="Times New Roman" w:cs="Tahoma"/>
                <w:lang w:val="fr-FR"/>
              </w:rPr>
              <w:t>tilisant le Changement de Comportement Négocié</w:t>
            </w:r>
          </w:p>
          <w:p w14:paraId="5C251396" w14:textId="4087E94F"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rFonts w:eastAsia="Times New Roman" w:cs="Tahoma"/>
                <w:lang w:val="fr-FR"/>
              </w:rPr>
              <w:t xml:space="preserve">Leçon 9, </w:t>
            </w:r>
            <w:r w:rsidR="009954BF" w:rsidRPr="006207D5">
              <w:rPr>
                <w:rFonts w:eastAsia="Times New Roman" w:cs="Tahoma"/>
                <w:lang w:val="fr-FR"/>
              </w:rPr>
              <w:t>Document</w:t>
            </w:r>
            <w:r w:rsidRPr="006207D5">
              <w:rPr>
                <w:rFonts w:eastAsia="Times New Roman" w:cs="Tahoma"/>
                <w:lang w:val="fr-FR"/>
              </w:rPr>
              <w:t xml:space="preserve"> 3</w:t>
            </w:r>
            <w:r w:rsidR="00C85BFD">
              <w:rPr>
                <w:rFonts w:eastAsia="Times New Roman" w:cs="Tahoma"/>
                <w:lang w:val="fr-FR"/>
              </w:rPr>
              <w:t xml:space="preserve"> </w:t>
            </w:r>
            <w:r w:rsidRPr="006207D5">
              <w:rPr>
                <w:rFonts w:eastAsia="Times New Roman" w:cs="Tahoma"/>
                <w:lang w:val="fr-FR"/>
              </w:rPr>
              <w:t xml:space="preserve">: </w:t>
            </w:r>
            <w:r w:rsidR="002068E1" w:rsidRPr="006207D5">
              <w:rPr>
                <w:rFonts w:eastAsia="Times New Roman" w:cs="Tahoma"/>
                <w:lang w:val="fr-FR"/>
              </w:rPr>
              <w:t>Étapes</w:t>
            </w:r>
            <w:r w:rsidRPr="006207D5">
              <w:rPr>
                <w:rFonts w:eastAsia="Times New Roman" w:cs="Tahoma"/>
                <w:lang w:val="fr-FR"/>
              </w:rPr>
              <w:t xml:space="preserve"> d’une </w:t>
            </w:r>
            <w:r w:rsidR="00C3251F" w:rsidRPr="006207D5">
              <w:rPr>
                <w:rFonts w:eastAsia="Times New Roman" w:cs="Tahoma"/>
                <w:lang w:val="fr-FR"/>
              </w:rPr>
              <w:t>V</w:t>
            </w:r>
            <w:r w:rsidRPr="006207D5">
              <w:rPr>
                <w:rFonts w:eastAsia="Times New Roman" w:cs="Tahoma"/>
                <w:lang w:val="fr-FR"/>
              </w:rPr>
              <w:t xml:space="preserve">isite à </w:t>
            </w:r>
            <w:r w:rsidR="00C3251F" w:rsidRPr="006207D5">
              <w:rPr>
                <w:rFonts w:eastAsia="Times New Roman" w:cs="Tahoma"/>
                <w:lang w:val="fr-FR"/>
              </w:rPr>
              <w:t>D</w:t>
            </w:r>
            <w:r w:rsidRPr="006207D5">
              <w:rPr>
                <w:rFonts w:eastAsia="Times New Roman" w:cs="Tahoma"/>
                <w:lang w:val="fr-FR"/>
              </w:rPr>
              <w:t>omicile</w:t>
            </w:r>
          </w:p>
          <w:p w14:paraId="156D41B4" w14:textId="390E4FEB" w:rsidR="009200BD" w:rsidRPr="006207D5" w:rsidRDefault="009200BD" w:rsidP="00E86CE6">
            <w:pPr>
              <w:pStyle w:val="ListParagraph"/>
              <w:numPr>
                <w:ilvl w:val="0"/>
                <w:numId w:val="116"/>
              </w:numPr>
              <w:spacing w:before="60" w:after="60"/>
              <w:ind w:left="288" w:hanging="288"/>
              <w:rPr>
                <w:rFonts w:eastAsia="Times New Roman" w:cs="Tahoma"/>
                <w:lang w:val="fr-FR"/>
              </w:rPr>
            </w:pPr>
            <w:r w:rsidRPr="006207D5">
              <w:rPr>
                <w:lang w:val="fr-FR"/>
              </w:rPr>
              <w:t>Leçon 9, Flip Chart 3</w:t>
            </w:r>
            <w:r w:rsidR="00C85BFD">
              <w:rPr>
                <w:lang w:val="fr-FR"/>
              </w:rPr>
              <w:t xml:space="preserve"> </w:t>
            </w:r>
            <w:r w:rsidRPr="006207D5">
              <w:rPr>
                <w:lang w:val="fr-FR"/>
              </w:rPr>
              <w:t xml:space="preserve">: Difficultés dans la </w:t>
            </w:r>
            <w:r w:rsidR="00C3251F" w:rsidRPr="006207D5">
              <w:rPr>
                <w:lang w:val="fr-FR"/>
              </w:rPr>
              <w:t>C</w:t>
            </w:r>
            <w:r w:rsidRPr="006207D5">
              <w:rPr>
                <w:lang w:val="fr-FR"/>
              </w:rPr>
              <w:t xml:space="preserve">onduite des </w:t>
            </w:r>
            <w:r w:rsidR="00C3251F" w:rsidRPr="006207D5">
              <w:rPr>
                <w:lang w:val="fr-FR"/>
              </w:rPr>
              <w:t>V</w:t>
            </w:r>
            <w:r w:rsidRPr="006207D5">
              <w:rPr>
                <w:lang w:val="fr-FR"/>
              </w:rPr>
              <w:t xml:space="preserve">isites à </w:t>
            </w:r>
            <w:r w:rsidR="00C3251F" w:rsidRPr="006207D5">
              <w:rPr>
                <w:lang w:val="fr-FR"/>
              </w:rPr>
              <w:t>D</w:t>
            </w:r>
            <w:r w:rsidRPr="006207D5">
              <w:rPr>
                <w:lang w:val="fr-FR"/>
              </w:rPr>
              <w:t>omicile</w:t>
            </w:r>
          </w:p>
          <w:p w14:paraId="1B7E5290" w14:textId="77777777" w:rsidR="009200BD" w:rsidRPr="006207D5" w:rsidRDefault="009200BD" w:rsidP="00E86CE6">
            <w:pPr>
              <w:pStyle w:val="ListParagraph"/>
              <w:numPr>
                <w:ilvl w:val="0"/>
                <w:numId w:val="116"/>
              </w:numPr>
              <w:spacing w:before="60" w:after="60"/>
              <w:ind w:left="288" w:hanging="288"/>
              <w:rPr>
                <w:lang w:val="fr-FR"/>
              </w:rPr>
            </w:pPr>
            <w:r w:rsidRPr="006207D5">
              <w:rPr>
                <w:rFonts w:eastAsia="Times New Roman" w:cs="Tahoma"/>
                <w:lang w:val="fr-FR"/>
              </w:rPr>
              <w:t xml:space="preserve">Papier de </w:t>
            </w:r>
            <w:r w:rsidR="00A97F08" w:rsidRPr="006207D5">
              <w:rPr>
                <w:rFonts w:eastAsia="Times New Roman" w:cs="Tahoma"/>
                <w:lang w:val="fr-FR"/>
              </w:rPr>
              <w:t>f</w:t>
            </w:r>
            <w:r w:rsidRPr="006207D5">
              <w:rPr>
                <w:rFonts w:eastAsia="Times New Roman" w:cs="Tahoma"/>
                <w:lang w:val="fr-FR"/>
              </w:rPr>
              <w:t xml:space="preserve">lip </w:t>
            </w:r>
            <w:r w:rsidR="00A97F08" w:rsidRPr="006207D5">
              <w:rPr>
                <w:rFonts w:eastAsia="Times New Roman" w:cs="Tahoma"/>
                <w:lang w:val="fr-FR"/>
              </w:rPr>
              <w:t>c</w:t>
            </w:r>
            <w:r w:rsidRPr="006207D5">
              <w:rPr>
                <w:rFonts w:eastAsia="Times New Roman" w:cs="Tahoma"/>
                <w:lang w:val="fr-FR"/>
              </w:rPr>
              <w:t xml:space="preserve">hart et </w:t>
            </w:r>
            <w:r w:rsidR="00A97F08" w:rsidRPr="006207D5">
              <w:rPr>
                <w:rFonts w:eastAsia="Times New Roman" w:cs="Tahoma"/>
                <w:lang w:val="fr-FR"/>
              </w:rPr>
              <w:t>m</w:t>
            </w:r>
            <w:r w:rsidRPr="006207D5">
              <w:rPr>
                <w:rFonts w:eastAsia="Times New Roman" w:cs="Tahoma"/>
                <w:lang w:val="fr-FR"/>
              </w:rPr>
              <w:t>arqueurs</w:t>
            </w:r>
          </w:p>
        </w:tc>
      </w:tr>
    </w:tbl>
    <w:p w14:paraId="130F6D80" w14:textId="77777777" w:rsidR="009200BD" w:rsidRPr="006207D5" w:rsidRDefault="009200BD" w:rsidP="009200BD">
      <w:pPr>
        <w:spacing w:after="0"/>
        <w:ind w:left="0"/>
        <w:rPr>
          <w:lang w:val="fr-FR"/>
        </w:rPr>
      </w:pPr>
    </w:p>
    <w:p w14:paraId="51E87475" w14:textId="77777777" w:rsidR="009200BD" w:rsidRPr="006207D5" w:rsidRDefault="009200BD" w:rsidP="009200BD">
      <w:pPr>
        <w:pStyle w:val="Heading2"/>
        <w:rPr>
          <w:rFonts w:eastAsia="Times New Roman"/>
          <w:lang w:val="fr-FR"/>
        </w:rPr>
      </w:pPr>
      <w:bookmarkStart w:id="109" w:name="_Toc407739085"/>
      <w:r w:rsidRPr="006207D5">
        <w:rPr>
          <w:rFonts w:eastAsia="Times New Roman"/>
          <w:lang w:val="fr-FR"/>
        </w:rPr>
        <w:t>Notes du Facilitateur</w:t>
      </w:r>
      <w:bookmarkEnd w:id="109"/>
    </w:p>
    <w:p w14:paraId="5DC885BE" w14:textId="1AAE7FBE" w:rsidR="009200BD" w:rsidRPr="006207D5" w:rsidRDefault="009200BD" w:rsidP="009200BD">
      <w:pPr>
        <w:rPr>
          <w:lang w:val="fr-FR"/>
        </w:rPr>
      </w:pPr>
      <w:r w:rsidRPr="006207D5">
        <w:rPr>
          <w:lang w:val="fr-FR"/>
        </w:rPr>
        <w:t xml:space="preserve">L’étape 4 est un jeu de rôle qui utilise le script de la </w:t>
      </w:r>
      <w:r w:rsidR="00A5075D" w:rsidRPr="00003C12">
        <w:rPr>
          <w:b/>
          <w:color w:val="237990"/>
          <w:lang w:val="fr-FR"/>
        </w:rPr>
        <w:t>Leçon</w:t>
      </w:r>
      <w:r w:rsidRPr="00003C12">
        <w:rPr>
          <w:b/>
          <w:color w:val="237990"/>
          <w:lang w:val="fr-FR"/>
        </w:rPr>
        <w:t xml:space="preserve"> 9, </w:t>
      </w:r>
      <w:r w:rsidR="009954BF" w:rsidRPr="00003C12">
        <w:rPr>
          <w:b/>
          <w:color w:val="237990"/>
          <w:lang w:val="fr-FR"/>
        </w:rPr>
        <w:t>Document</w:t>
      </w:r>
      <w:r w:rsidRPr="00003C12">
        <w:rPr>
          <w:b/>
          <w:color w:val="237990"/>
          <w:lang w:val="fr-FR"/>
        </w:rPr>
        <w:t xml:space="preserve"> 2:</w:t>
      </w:r>
      <w:r w:rsidR="00C85BFD">
        <w:rPr>
          <w:b/>
          <w:color w:val="237990"/>
          <w:lang w:val="fr-FR"/>
        </w:rPr>
        <w:t xml:space="preserve"> </w:t>
      </w:r>
      <w:r w:rsidRPr="00003C12">
        <w:rPr>
          <w:b/>
          <w:color w:val="237990"/>
          <w:lang w:val="fr-FR"/>
        </w:rPr>
        <w:t xml:space="preserve"> Dialogue du Jeu de </w:t>
      </w:r>
      <w:r w:rsidR="00693634" w:rsidRPr="00003C12">
        <w:rPr>
          <w:b/>
          <w:color w:val="237990"/>
          <w:lang w:val="fr-FR"/>
        </w:rPr>
        <w:t>R</w:t>
      </w:r>
      <w:r w:rsidRPr="00003C12">
        <w:rPr>
          <w:b/>
          <w:color w:val="237990"/>
          <w:lang w:val="fr-FR"/>
        </w:rPr>
        <w:t xml:space="preserve">ôle : Montrer les </w:t>
      </w:r>
      <w:r w:rsidR="00A97F08" w:rsidRPr="00003C12">
        <w:rPr>
          <w:b/>
          <w:color w:val="237990"/>
          <w:lang w:val="fr-FR"/>
        </w:rPr>
        <w:t>É</w:t>
      </w:r>
      <w:r w:rsidRPr="00003C12">
        <w:rPr>
          <w:b/>
          <w:color w:val="237990"/>
          <w:lang w:val="fr-FR"/>
        </w:rPr>
        <w:t xml:space="preserve">tapes d’une </w:t>
      </w:r>
      <w:r w:rsidR="00693634" w:rsidRPr="00003C12">
        <w:rPr>
          <w:b/>
          <w:color w:val="237990"/>
          <w:lang w:val="fr-FR"/>
        </w:rPr>
        <w:t>V</w:t>
      </w:r>
      <w:r w:rsidRPr="00003C12">
        <w:rPr>
          <w:b/>
          <w:color w:val="237990"/>
          <w:lang w:val="fr-FR"/>
        </w:rPr>
        <w:t xml:space="preserve">isite à </w:t>
      </w:r>
      <w:r w:rsidR="00693634" w:rsidRPr="00003C12">
        <w:rPr>
          <w:b/>
          <w:color w:val="237990"/>
          <w:lang w:val="fr-FR"/>
        </w:rPr>
        <w:t>D</w:t>
      </w:r>
      <w:r w:rsidRPr="00003C12">
        <w:rPr>
          <w:b/>
          <w:color w:val="237990"/>
          <w:lang w:val="fr-FR"/>
        </w:rPr>
        <w:t xml:space="preserve">omicile en </w:t>
      </w:r>
      <w:r w:rsidR="00693634" w:rsidRPr="00003C12">
        <w:rPr>
          <w:b/>
          <w:color w:val="237990"/>
          <w:lang w:val="fr-FR"/>
        </w:rPr>
        <w:t>U</w:t>
      </w:r>
      <w:r w:rsidRPr="00003C12">
        <w:rPr>
          <w:b/>
          <w:color w:val="237990"/>
          <w:lang w:val="fr-FR"/>
        </w:rPr>
        <w:t>tilisant le Processus de Ch</w:t>
      </w:r>
      <w:r w:rsidR="006F7EF8" w:rsidRPr="00003C12">
        <w:rPr>
          <w:b/>
          <w:color w:val="237990"/>
          <w:lang w:val="fr-FR"/>
        </w:rPr>
        <w:t xml:space="preserve">angement de Comportement </w:t>
      </w:r>
      <w:r w:rsidR="00693634" w:rsidRPr="00003C12">
        <w:rPr>
          <w:b/>
          <w:color w:val="237990"/>
          <w:lang w:val="fr-FR"/>
        </w:rPr>
        <w:t>N</w:t>
      </w:r>
      <w:r w:rsidR="006F7EF8" w:rsidRPr="00003C12">
        <w:rPr>
          <w:b/>
          <w:color w:val="237990"/>
          <w:lang w:val="fr-FR"/>
        </w:rPr>
        <w:t>égoci</w:t>
      </w:r>
      <w:r w:rsidRPr="00003C12">
        <w:rPr>
          <w:b/>
          <w:color w:val="237990"/>
          <w:lang w:val="fr-FR"/>
        </w:rPr>
        <w:t>é</w:t>
      </w:r>
      <w:r w:rsidRPr="006207D5">
        <w:rPr>
          <w:lang w:val="fr-FR"/>
        </w:rPr>
        <w:t xml:space="preserve">. Le jeu de rôle nécessite trois participants. S’il y a seulement un ou deux facilitateurs, obtenez l’aide d’autant de participants que nécessaire pour faire le Jeu de rôle. Donnez le jeu de rôle aux participants choisis en avance pour leur donner l’opportunité de faire la pratique. </w:t>
      </w:r>
      <w:bookmarkStart w:id="110" w:name="_Toc387185479"/>
      <w:r w:rsidRPr="006207D5">
        <w:rPr>
          <w:rFonts w:eastAsia="Times New Roman"/>
          <w:lang w:val="fr-FR"/>
        </w:rPr>
        <w:br w:type="page"/>
      </w:r>
    </w:p>
    <w:p w14:paraId="70BFB0AC" w14:textId="77777777" w:rsidR="009200BD" w:rsidRPr="006207D5" w:rsidRDefault="009200BD" w:rsidP="009200BD">
      <w:pPr>
        <w:pStyle w:val="Heading2"/>
        <w:rPr>
          <w:rFonts w:eastAsia="Times New Roman"/>
          <w:lang w:val="fr-FR"/>
        </w:rPr>
      </w:pPr>
      <w:bookmarkStart w:id="111" w:name="_Toc407739086"/>
      <w:bookmarkEnd w:id="110"/>
      <w:r w:rsidRPr="006207D5">
        <w:rPr>
          <w:rFonts w:eastAsia="Times New Roman"/>
          <w:lang w:val="fr-FR"/>
        </w:rPr>
        <w:t>Etape</w:t>
      </w:r>
      <w:bookmarkEnd w:id="111"/>
    </w:p>
    <w:p w14:paraId="04E9B0D9"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143219C6" w14:textId="5F198506" w:rsidR="009200BD" w:rsidRPr="006207D5" w:rsidRDefault="009200BD" w:rsidP="00E86CE6">
      <w:pPr>
        <w:pStyle w:val="ListParagraph"/>
        <w:numPr>
          <w:ilvl w:val="0"/>
          <w:numId w:val="117"/>
        </w:numPr>
        <w:ind w:left="1620" w:hanging="540"/>
        <w:rPr>
          <w:lang w:val="fr-FR"/>
        </w:rPr>
      </w:pPr>
      <w:r w:rsidRPr="006207D5">
        <w:rPr>
          <w:lang w:val="fr-FR"/>
        </w:rPr>
        <w:t>Demandez aux participants</w:t>
      </w:r>
      <w:r w:rsidR="00C85BFD">
        <w:rPr>
          <w:lang w:val="fr-FR"/>
        </w:rPr>
        <w:t xml:space="preserve"> </w:t>
      </w:r>
      <w:r w:rsidRPr="006207D5">
        <w:rPr>
          <w:lang w:val="fr-FR"/>
        </w:rPr>
        <w:t xml:space="preserve">: Si nous tenons les rencontres mensuelles de Care Group seulement avec les mères, selon vous, combien de mères </w:t>
      </w:r>
      <w:r w:rsidR="00CB3A01" w:rsidRPr="006207D5">
        <w:rPr>
          <w:lang w:val="fr-FR"/>
        </w:rPr>
        <w:t>s</w:t>
      </w:r>
      <w:r w:rsidRPr="006207D5">
        <w:rPr>
          <w:lang w:val="fr-FR"/>
        </w:rPr>
        <w:t xml:space="preserve">ont-elles </w:t>
      </w:r>
      <w:r w:rsidR="00C71407" w:rsidRPr="006207D5">
        <w:rPr>
          <w:lang w:val="fr-FR"/>
        </w:rPr>
        <w:t>à</w:t>
      </w:r>
      <w:r w:rsidR="00CB3A01" w:rsidRPr="006207D5">
        <w:rPr>
          <w:lang w:val="fr-FR"/>
        </w:rPr>
        <w:t xml:space="preserve"> </w:t>
      </w:r>
      <w:r w:rsidRPr="006207D5">
        <w:rPr>
          <w:lang w:val="fr-FR"/>
        </w:rPr>
        <w:t>adopter le nouveau comportement</w:t>
      </w:r>
      <w:r w:rsidR="00C85BFD">
        <w:rPr>
          <w:lang w:val="fr-FR"/>
        </w:rPr>
        <w:t xml:space="preserve"> </w:t>
      </w:r>
      <w:r w:rsidRPr="006207D5">
        <w:rPr>
          <w:lang w:val="fr-FR"/>
        </w:rPr>
        <w:t xml:space="preserve">? Elles doivent répondre : pas beaucoup. </w:t>
      </w:r>
    </w:p>
    <w:p w14:paraId="61138975" w14:textId="14DD67AC" w:rsidR="009200BD" w:rsidRPr="006207D5" w:rsidRDefault="009200BD" w:rsidP="00E86CE6">
      <w:pPr>
        <w:pStyle w:val="ListParagraph"/>
        <w:numPr>
          <w:ilvl w:val="0"/>
          <w:numId w:val="117"/>
        </w:numPr>
        <w:ind w:left="1620" w:hanging="540"/>
        <w:rPr>
          <w:lang w:val="fr-FR"/>
        </w:rPr>
      </w:pPr>
      <w:r w:rsidRPr="006207D5">
        <w:rPr>
          <w:lang w:val="fr-FR"/>
        </w:rPr>
        <w:t>Demandez aux participants</w:t>
      </w:r>
      <w:r w:rsidR="00C85BFD">
        <w:rPr>
          <w:lang w:val="fr-FR"/>
        </w:rPr>
        <w:t xml:space="preserve"> </w:t>
      </w:r>
      <w:r w:rsidRPr="006207D5">
        <w:rPr>
          <w:lang w:val="fr-FR"/>
        </w:rPr>
        <w:t>: Selon vous, pourquoi très peu de mères vont changer leurs comportements après avoir participé à seulement une rencontre mensuelle de Groupe de Voisinage</w:t>
      </w:r>
      <w:r w:rsidR="00C85BFD">
        <w:rPr>
          <w:lang w:val="fr-FR"/>
        </w:rPr>
        <w:t xml:space="preserve"> </w:t>
      </w:r>
      <w:r w:rsidRPr="006207D5">
        <w:rPr>
          <w:lang w:val="fr-FR"/>
        </w:rPr>
        <w:t>? Elles doivent donner des réponses telles que : parce qu’elles vont rencontrer des problèmes quand elles vont essayer le comportement à la maison, peut-être elles vont oublier ou peut-être elles ne sont pas vraiment convaincues.</w:t>
      </w:r>
      <w:r w:rsidR="00A85BF6">
        <w:rPr>
          <w:lang w:val="fr-FR"/>
        </w:rPr>
        <w:t xml:space="preserve"> </w:t>
      </w:r>
    </w:p>
    <w:p w14:paraId="458D471D" w14:textId="77777777" w:rsidR="009200BD" w:rsidRPr="006207D5" w:rsidRDefault="009200BD" w:rsidP="00E86CE6">
      <w:pPr>
        <w:pStyle w:val="ListParagraph"/>
        <w:numPr>
          <w:ilvl w:val="0"/>
          <w:numId w:val="117"/>
        </w:numPr>
        <w:ind w:left="1620" w:hanging="540"/>
        <w:rPr>
          <w:lang w:val="fr-FR"/>
        </w:rPr>
      </w:pPr>
      <w:r w:rsidRPr="006207D5">
        <w:rPr>
          <w:lang w:val="fr-FR"/>
        </w:rPr>
        <w:t xml:space="preserve">Dites aux participants que dans beaucoup de programmes comme une partie de leurs responsabilités, les VCG effectuent des visites à domicile chez leurs femmes de Voisinage (FV) après la rencontre de Groupe de Voisinage (GV). Les visites à domicile constituent la seconde partie de la stratégie de changement de comportement de Care Group (CG). Elles permettent aux VCG de voir si les FV rencontrent des problèmes. </w:t>
      </w:r>
    </w:p>
    <w:p w14:paraId="57EDF5CE" w14:textId="036D7F04" w:rsidR="009200BD" w:rsidRPr="006207D5" w:rsidRDefault="009200BD" w:rsidP="00E86CE6">
      <w:pPr>
        <w:pStyle w:val="ListParagraph"/>
        <w:numPr>
          <w:ilvl w:val="0"/>
          <w:numId w:val="117"/>
        </w:numPr>
        <w:ind w:left="1620" w:hanging="540"/>
        <w:rPr>
          <w:rFonts w:eastAsia="Times New Roman" w:cs="Tahoma"/>
          <w:lang w:val="fr-FR"/>
        </w:rPr>
      </w:pPr>
      <w:r w:rsidRPr="006207D5">
        <w:rPr>
          <w:rFonts w:eastAsia="Times New Roman" w:cs="Tahoma"/>
          <w:lang w:val="fr-FR"/>
        </w:rPr>
        <w:t xml:space="preserve">Dites aux participants de se référer à la section sur les VCG dans la </w:t>
      </w:r>
      <w:r w:rsidR="00A5075D" w:rsidRPr="00003C12">
        <w:rPr>
          <w:rFonts w:eastAsia="Times New Roman" w:cs="Tahoma"/>
          <w:b/>
          <w:color w:val="237990"/>
          <w:lang w:val="fr-FR"/>
        </w:rPr>
        <w:t>Leçon</w:t>
      </w:r>
      <w:r w:rsidRPr="00003C12">
        <w:rPr>
          <w:rFonts w:eastAsia="Times New Roman" w:cs="Tahoma"/>
          <w:b/>
          <w:color w:val="237990"/>
          <w:lang w:val="fr-FR"/>
        </w:rPr>
        <w:t xml:space="preserve"> 6, </w:t>
      </w:r>
      <w:r w:rsidR="009954BF" w:rsidRPr="00003C12">
        <w:rPr>
          <w:rFonts w:eastAsia="Times New Roman" w:cs="Tahoma"/>
          <w:b/>
          <w:color w:val="237990"/>
          <w:lang w:val="fr-FR"/>
        </w:rPr>
        <w:t>Document</w:t>
      </w:r>
      <w:r w:rsidRPr="00003C12">
        <w:rPr>
          <w:rFonts w:eastAsia="Times New Roman" w:cs="Tahoma"/>
          <w:b/>
          <w:color w:val="237990"/>
          <w:lang w:val="fr-FR"/>
        </w:rPr>
        <w:t xml:space="preserve"> 2</w:t>
      </w:r>
      <w:r w:rsidR="00C85BFD">
        <w:rPr>
          <w:rFonts w:eastAsia="Times New Roman" w:cs="Tahoma"/>
          <w:b/>
          <w:color w:val="237990"/>
          <w:lang w:val="fr-FR"/>
        </w:rPr>
        <w:t xml:space="preserve"> </w:t>
      </w:r>
      <w:r w:rsidRPr="00003C12">
        <w:rPr>
          <w:rFonts w:eastAsia="Times New Roman" w:cs="Tahoma"/>
          <w:b/>
          <w:color w:val="237990"/>
          <w:lang w:val="fr-FR"/>
        </w:rPr>
        <w:t xml:space="preserve">: Responsabilités </w:t>
      </w:r>
      <w:r w:rsidR="00C3251F" w:rsidRPr="00003C12">
        <w:rPr>
          <w:rFonts w:eastAsia="Times New Roman" w:cs="Tahoma"/>
          <w:b/>
          <w:color w:val="237990"/>
          <w:lang w:val="fr-FR"/>
        </w:rPr>
        <w:t>E</w:t>
      </w:r>
      <w:r w:rsidRPr="00003C12">
        <w:rPr>
          <w:rFonts w:eastAsia="Times New Roman" w:cs="Tahoma"/>
          <w:b/>
          <w:color w:val="237990"/>
          <w:lang w:val="fr-FR"/>
        </w:rPr>
        <w:t>ssentielles de l’</w:t>
      </w:r>
      <w:r w:rsidR="00A97F08" w:rsidRPr="00003C12">
        <w:rPr>
          <w:rFonts w:eastAsia="Times New Roman" w:cs="Tahoma"/>
          <w:b/>
          <w:color w:val="237990"/>
          <w:lang w:val="fr-FR"/>
        </w:rPr>
        <w:t>É</w:t>
      </w:r>
      <w:r w:rsidRPr="00003C12">
        <w:rPr>
          <w:rFonts w:eastAsia="Times New Roman" w:cs="Tahoma"/>
          <w:b/>
          <w:color w:val="237990"/>
          <w:lang w:val="fr-FR"/>
        </w:rPr>
        <w:t>quipe de Care Group</w:t>
      </w:r>
      <w:r w:rsidRPr="00003C12">
        <w:rPr>
          <w:rFonts w:eastAsia="Times New Roman" w:cs="Tahoma"/>
          <w:color w:val="237990"/>
          <w:lang w:val="fr-FR"/>
        </w:rPr>
        <w:t xml:space="preserve"> </w:t>
      </w:r>
      <w:r w:rsidRPr="006207D5">
        <w:rPr>
          <w:rFonts w:eastAsia="Times New Roman" w:cs="Tahoma"/>
          <w:lang w:val="fr-FR"/>
        </w:rPr>
        <w:t xml:space="preserve">et demandez-leur de se rappeler des visites fréquentes à domicile. Chaque VCG doit rendre visite à chaque femme du voisinage chez elle à la maison au moins une fois par mois, après la rencontre de GV. </w:t>
      </w:r>
    </w:p>
    <w:p w14:paraId="5EFBCA9B" w14:textId="77777777" w:rsidR="009200BD" w:rsidRPr="006207D5" w:rsidRDefault="009200BD" w:rsidP="009200BD">
      <w:pPr>
        <w:ind w:left="1080" w:hanging="360"/>
        <w:rPr>
          <w:lang w:val="fr-FR"/>
        </w:rPr>
      </w:pPr>
      <w:r w:rsidRPr="006207D5">
        <w:rPr>
          <w:lang w:val="fr-FR"/>
        </w:rPr>
        <w:t>2.</w:t>
      </w:r>
      <w:r w:rsidRPr="006207D5">
        <w:rPr>
          <w:lang w:val="fr-FR"/>
        </w:rPr>
        <w:tab/>
        <w:t xml:space="preserve">But de la </w:t>
      </w:r>
      <w:r w:rsidR="00B4573F" w:rsidRPr="006207D5">
        <w:rPr>
          <w:lang w:val="fr-FR"/>
        </w:rPr>
        <w:t>V</w:t>
      </w:r>
      <w:r w:rsidRPr="006207D5">
        <w:rPr>
          <w:lang w:val="fr-FR"/>
        </w:rPr>
        <w:t xml:space="preserve">isite à </w:t>
      </w:r>
      <w:r w:rsidR="00B4573F" w:rsidRPr="006207D5">
        <w:rPr>
          <w:lang w:val="fr-FR"/>
        </w:rPr>
        <w:t>D</w:t>
      </w:r>
      <w:r w:rsidRPr="006207D5">
        <w:rPr>
          <w:lang w:val="fr-FR"/>
        </w:rPr>
        <w:t>omicile</w:t>
      </w:r>
    </w:p>
    <w:p w14:paraId="7C98964A" w14:textId="1E086BAC" w:rsidR="009200BD" w:rsidRPr="006207D5" w:rsidRDefault="009200BD" w:rsidP="00E86CE6">
      <w:pPr>
        <w:pStyle w:val="ListParagraph"/>
        <w:numPr>
          <w:ilvl w:val="0"/>
          <w:numId w:val="118"/>
        </w:numPr>
        <w:ind w:left="1620" w:hanging="540"/>
        <w:rPr>
          <w:lang w:val="fr-FR"/>
        </w:rPr>
      </w:pPr>
      <w:r w:rsidRPr="006207D5">
        <w:rPr>
          <w:lang w:val="fr-FR"/>
        </w:rPr>
        <w:t>Demandez aux participants</w:t>
      </w:r>
      <w:r w:rsidR="00C85BFD">
        <w:rPr>
          <w:lang w:val="fr-FR"/>
        </w:rPr>
        <w:t xml:space="preserve"> </w:t>
      </w:r>
      <w:r w:rsidRPr="006207D5">
        <w:rPr>
          <w:lang w:val="fr-FR"/>
        </w:rPr>
        <w:t>: Selon vous, quel est le but d’une visite à domicile</w:t>
      </w:r>
      <w:r w:rsidR="00C85BFD">
        <w:rPr>
          <w:lang w:val="fr-FR"/>
        </w:rPr>
        <w:t xml:space="preserve"> </w:t>
      </w:r>
      <w:r w:rsidRPr="006207D5">
        <w:rPr>
          <w:lang w:val="fr-FR"/>
        </w:rPr>
        <w:t xml:space="preserve">? Gardez en tête qu’une visite à domicile se passe après la rencontre de Groupe de Voisinage. </w:t>
      </w:r>
    </w:p>
    <w:p w14:paraId="04CA8A00" w14:textId="77777777" w:rsidR="009200BD" w:rsidRPr="006207D5" w:rsidRDefault="009200BD" w:rsidP="00E86CE6">
      <w:pPr>
        <w:pStyle w:val="ListParagraph"/>
        <w:numPr>
          <w:ilvl w:val="0"/>
          <w:numId w:val="118"/>
        </w:numPr>
        <w:ind w:left="1620" w:hanging="540"/>
        <w:rPr>
          <w:lang w:val="fr-FR"/>
        </w:rPr>
      </w:pPr>
      <w:r w:rsidRPr="006207D5">
        <w:rPr>
          <w:lang w:val="fr-FR"/>
        </w:rPr>
        <w:t>Faites un brainstorming pour obtenir les réponses avec les participants pendant environ 5 minutes, et écrivez leurs idées sur</w:t>
      </w:r>
      <w:r w:rsidRPr="00C85BFD">
        <w:rPr>
          <w:lang w:val="fr-FR"/>
        </w:rPr>
        <w:t xml:space="preserve"> la </w:t>
      </w:r>
      <w:r w:rsidR="00A5075D" w:rsidRPr="00003C12">
        <w:rPr>
          <w:b/>
          <w:color w:val="237990"/>
          <w:lang w:val="fr-FR"/>
        </w:rPr>
        <w:t>Leçon</w:t>
      </w:r>
      <w:r w:rsidRPr="00003C12">
        <w:rPr>
          <w:b/>
          <w:color w:val="237990"/>
          <w:lang w:val="fr-FR"/>
        </w:rPr>
        <w:t xml:space="preserve"> 9, Flip Chart 1: But d’une </w:t>
      </w:r>
      <w:r w:rsidR="00B4573F" w:rsidRPr="00003C12">
        <w:rPr>
          <w:b/>
          <w:color w:val="237990"/>
          <w:lang w:val="fr-FR"/>
        </w:rPr>
        <w:t>V</w:t>
      </w:r>
      <w:r w:rsidRPr="00003C12">
        <w:rPr>
          <w:b/>
          <w:color w:val="237990"/>
          <w:lang w:val="fr-FR"/>
        </w:rPr>
        <w:t xml:space="preserve">isite à </w:t>
      </w:r>
      <w:r w:rsidR="00B4573F" w:rsidRPr="00003C12">
        <w:rPr>
          <w:b/>
          <w:color w:val="237990"/>
          <w:lang w:val="fr-FR"/>
        </w:rPr>
        <w:t>D</w:t>
      </w:r>
      <w:r w:rsidRPr="00003C12">
        <w:rPr>
          <w:b/>
          <w:color w:val="237990"/>
          <w:lang w:val="fr-FR"/>
        </w:rPr>
        <w:t>omicile</w:t>
      </w:r>
      <w:r w:rsidRPr="00003C12">
        <w:rPr>
          <w:lang w:val="fr-FR"/>
        </w:rPr>
        <w:t xml:space="preserve">. </w:t>
      </w:r>
    </w:p>
    <w:p w14:paraId="691CD1E1" w14:textId="51B554B4" w:rsidR="009200BD" w:rsidRPr="006207D5" w:rsidRDefault="009200BD" w:rsidP="00E86CE6">
      <w:pPr>
        <w:pStyle w:val="ListParagraph"/>
        <w:numPr>
          <w:ilvl w:val="0"/>
          <w:numId w:val="118"/>
        </w:numPr>
        <w:ind w:left="1620" w:hanging="540"/>
        <w:rPr>
          <w:lang w:val="fr-FR"/>
        </w:rPr>
      </w:pPr>
      <w:r w:rsidRPr="006207D5">
        <w:rPr>
          <w:lang w:val="fr-FR"/>
        </w:rPr>
        <w:t xml:space="preserve">Dites aux participants de se référer à la </w:t>
      </w:r>
      <w:r w:rsidR="00A5075D" w:rsidRPr="00003C12">
        <w:rPr>
          <w:b/>
          <w:color w:val="237990"/>
          <w:lang w:val="fr-FR"/>
        </w:rPr>
        <w:t>Leçon</w:t>
      </w:r>
      <w:r w:rsidRPr="00003C12">
        <w:rPr>
          <w:b/>
          <w:color w:val="237990"/>
          <w:lang w:val="fr-FR"/>
        </w:rPr>
        <w:t xml:space="preserve"> 9, </w:t>
      </w:r>
      <w:r w:rsidR="009954BF" w:rsidRPr="00003C12">
        <w:rPr>
          <w:b/>
          <w:color w:val="237990"/>
          <w:lang w:val="fr-FR"/>
        </w:rPr>
        <w:t>Document</w:t>
      </w:r>
      <w:r w:rsidRPr="00003C12">
        <w:rPr>
          <w:b/>
          <w:color w:val="237990"/>
          <w:lang w:val="fr-FR"/>
        </w:rPr>
        <w:t xml:space="preserve"> 1</w:t>
      </w:r>
      <w:r w:rsidR="00C85BFD" w:rsidRPr="00003C12">
        <w:rPr>
          <w:b/>
          <w:color w:val="237990"/>
          <w:lang w:val="fr-FR"/>
        </w:rPr>
        <w:t xml:space="preserve"> </w:t>
      </w:r>
      <w:r w:rsidRPr="00003C12">
        <w:rPr>
          <w:b/>
          <w:color w:val="237990"/>
          <w:lang w:val="fr-FR"/>
        </w:rPr>
        <w:t xml:space="preserve">: But d’une </w:t>
      </w:r>
      <w:r w:rsidR="00B4573F" w:rsidRPr="00003C12">
        <w:rPr>
          <w:b/>
          <w:color w:val="237990"/>
          <w:lang w:val="fr-FR"/>
        </w:rPr>
        <w:t>V</w:t>
      </w:r>
      <w:r w:rsidRPr="00003C12">
        <w:rPr>
          <w:b/>
          <w:color w:val="237990"/>
          <w:lang w:val="fr-FR"/>
        </w:rPr>
        <w:t xml:space="preserve">isite à </w:t>
      </w:r>
      <w:r w:rsidR="00B4573F" w:rsidRPr="00003C12">
        <w:rPr>
          <w:b/>
          <w:color w:val="237990"/>
          <w:lang w:val="fr-FR"/>
        </w:rPr>
        <w:t>D</w:t>
      </w:r>
      <w:r w:rsidRPr="00003C12">
        <w:rPr>
          <w:b/>
          <w:color w:val="237990"/>
          <w:lang w:val="fr-FR"/>
        </w:rPr>
        <w:t>omicile</w:t>
      </w:r>
      <w:r w:rsidRPr="00003C12">
        <w:rPr>
          <w:lang w:val="fr-FR"/>
        </w:rPr>
        <w:t>.</w:t>
      </w:r>
      <w:r w:rsidRPr="006207D5">
        <w:rPr>
          <w:lang w:val="fr-FR"/>
        </w:rPr>
        <w:t xml:space="preserve"> Comparez et contrastez les informations sur le document à celles que les participants ont énuméré dans la </w:t>
      </w:r>
      <w:r w:rsidR="00A5075D" w:rsidRPr="006207D5">
        <w:rPr>
          <w:lang w:val="fr-FR"/>
        </w:rPr>
        <w:t>Leçon</w:t>
      </w:r>
      <w:r w:rsidRPr="006207D5">
        <w:rPr>
          <w:lang w:val="fr-FR"/>
        </w:rPr>
        <w:t xml:space="preserve"> 9, Flip Chart 1. </w:t>
      </w:r>
    </w:p>
    <w:p w14:paraId="11AC8134" w14:textId="0CDEDBE6" w:rsidR="009200BD" w:rsidRPr="006207D5" w:rsidRDefault="009200BD" w:rsidP="00E86CE6">
      <w:pPr>
        <w:pStyle w:val="ListParagraph"/>
        <w:numPr>
          <w:ilvl w:val="0"/>
          <w:numId w:val="118"/>
        </w:numPr>
        <w:ind w:left="1620" w:hanging="540"/>
        <w:rPr>
          <w:lang w:val="fr-FR"/>
        </w:rPr>
      </w:pPr>
      <w:r w:rsidRPr="006207D5">
        <w:rPr>
          <w:lang w:val="fr-FR"/>
        </w:rPr>
        <w:t>Dites aux participants que c’est la tâche du Promoteur d’aider les VCG à effectuer des visites à domicile efficaces, pendant lesquelles les mères sont fortement encouragées et assistées pour qu’elles adoptent les nouveaux comportements. C’est ce qui rend l’approche de CG plus efficace que les autres approches. Le Promoteur</w:t>
      </w:r>
      <w:r w:rsidR="00A85BF6">
        <w:rPr>
          <w:lang w:val="fr-FR"/>
        </w:rPr>
        <w:t xml:space="preserve"> </w:t>
      </w:r>
      <w:r w:rsidRPr="006207D5">
        <w:rPr>
          <w:lang w:val="fr-FR"/>
        </w:rPr>
        <w:t xml:space="preserve">se joindra aux VCG de temps en temps pendant la visite à domicile et utiliser l’outil d’assurance de qualité appelé liste de contrôle pour l’amélioration de la qualité (LCAQ) pour aider à rendre la visite à domicile aussi efficace que possible. </w:t>
      </w:r>
    </w:p>
    <w:p w14:paraId="21E560EA" w14:textId="77777777" w:rsidR="009200BD" w:rsidRPr="006207D5" w:rsidRDefault="009200BD" w:rsidP="009200BD">
      <w:pPr>
        <w:ind w:left="1080" w:hanging="360"/>
        <w:rPr>
          <w:i/>
          <w:lang w:val="fr-FR"/>
        </w:rPr>
      </w:pPr>
      <w:r w:rsidRPr="006207D5">
        <w:rPr>
          <w:lang w:val="fr-FR"/>
        </w:rPr>
        <w:t>3.</w:t>
      </w:r>
      <w:r w:rsidRPr="006207D5">
        <w:rPr>
          <w:lang w:val="fr-FR"/>
        </w:rPr>
        <w:tab/>
        <w:t xml:space="preserve">Qualités d’une </w:t>
      </w:r>
      <w:r w:rsidR="00A97F08" w:rsidRPr="006207D5">
        <w:rPr>
          <w:lang w:val="fr-FR"/>
        </w:rPr>
        <w:t xml:space="preserve">Visite </w:t>
      </w:r>
      <w:r w:rsidRPr="006207D5">
        <w:rPr>
          <w:lang w:val="fr-FR"/>
        </w:rPr>
        <w:t xml:space="preserve">à </w:t>
      </w:r>
      <w:r w:rsidR="00A97F08" w:rsidRPr="006207D5">
        <w:rPr>
          <w:lang w:val="fr-FR"/>
        </w:rPr>
        <w:t>Domicile Efficace</w:t>
      </w:r>
    </w:p>
    <w:p w14:paraId="77C3AD3F" w14:textId="622734AB" w:rsidR="009200BD" w:rsidRPr="006207D5" w:rsidRDefault="009200BD" w:rsidP="00E86CE6">
      <w:pPr>
        <w:pStyle w:val="ListParagraph"/>
        <w:numPr>
          <w:ilvl w:val="0"/>
          <w:numId w:val="119"/>
        </w:numPr>
        <w:ind w:left="1620" w:hanging="540"/>
        <w:rPr>
          <w:lang w:val="fr-FR"/>
        </w:rPr>
      </w:pPr>
      <w:r w:rsidRPr="006207D5">
        <w:rPr>
          <w:lang w:val="fr-FR"/>
        </w:rPr>
        <w:t>Demandez aux participants</w:t>
      </w:r>
      <w:r w:rsidR="00C85BFD">
        <w:rPr>
          <w:lang w:val="fr-FR"/>
        </w:rPr>
        <w:t xml:space="preserve"> </w:t>
      </w:r>
      <w:r w:rsidRPr="006207D5">
        <w:rPr>
          <w:lang w:val="fr-FR"/>
        </w:rPr>
        <w:t>: Quelqu’un parmi vous a</w:t>
      </w:r>
      <w:r w:rsidR="00A54C4F" w:rsidRPr="006207D5">
        <w:rPr>
          <w:lang w:val="fr-FR"/>
        </w:rPr>
        <w:t>-</w:t>
      </w:r>
      <w:r w:rsidRPr="006207D5">
        <w:rPr>
          <w:lang w:val="fr-FR"/>
        </w:rPr>
        <w:t xml:space="preserve"> t-il l’habitude de recevoir la visite d’un volontaire de santé communautaire, d’une infirmière, d’un membre d’église ou d’autres tels que le leader communautaire</w:t>
      </w:r>
      <w:r w:rsidR="00C85BFD">
        <w:rPr>
          <w:lang w:val="fr-FR"/>
        </w:rPr>
        <w:t xml:space="preserve"> </w:t>
      </w:r>
      <w:r w:rsidRPr="006207D5">
        <w:rPr>
          <w:lang w:val="fr-FR"/>
        </w:rPr>
        <w:t>? En pensant à une telle visite à domicile, quel était votre sentiment sur cela</w:t>
      </w:r>
      <w:r w:rsidR="00C85BFD">
        <w:rPr>
          <w:lang w:val="fr-FR"/>
        </w:rPr>
        <w:t xml:space="preserve"> </w:t>
      </w:r>
      <w:r w:rsidRPr="006207D5">
        <w:rPr>
          <w:lang w:val="fr-FR"/>
        </w:rPr>
        <w:t>? Était-elle une expérience positive</w:t>
      </w:r>
      <w:r w:rsidR="00C85BFD">
        <w:rPr>
          <w:lang w:val="fr-FR"/>
        </w:rPr>
        <w:t xml:space="preserve"> </w:t>
      </w:r>
      <w:r w:rsidRPr="006207D5">
        <w:rPr>
          <w:lang w:val="fr-FR"/>
        </w:rPr>
        <w:t>? Qu’est-ce qui la rendue positive</w:t>
      </w:r>
      <w:r w:rsidR="00C85BFD">
        <w:rPr>
          <w:lang w:val="fr-FR"/>
        </w:rPr>
        <w:t xml:space="preserve"> </w:t>
      </w:r>
      <w:r w:rsidRPr="006207D5">
        <w:rPr>
          <w:lang w:val="fr-FR"/>
        </w:rPr>
        <w:t>? Comment la personne effectuant la visite a-t-elle agi</w:t>
      </w:r>
      <w:r w:rsidR="00C85BFD">
        <w:rPr>
          <w:lang w:val="fr-FR"/>
        </w:rPr>
        <w:t xml:space="preserve"> </w:t>
      </w:r>
      <w:r w:rsidRPr="006207D5">
        <w:rPr>
          <w:lang w:val="fr-FR"/>
        </w:rPr>
        <w:t>? (Sautez ces questions si aucun participant n’a reçu une visite à domicile).</w:t>
      </w:r>
    </w:p>
    <w:p w14:paraId="28DA4B97" w14:textId="151C726B" w:rsidR="009200BD" w:rsidRPr="006207D5" w:rsidRDefault="009200BD" w:rsidP="00E86CE6">
      <w:pPr>
        <w:pStyle w:val="ListParagraph"/>
        <w:numPr>
          <w:ilvl w:val="0"/>
          <w:numId w:val="119"/>
        </w:numPr>
        <w:spacing w:after="120"/>
        <w:ind w:left="1620" w:hanging="540"/>
        <w:rPr>
          <w:lang w:val="fr-FR"/>
        </w:rPr>
      </w:pPr>
      <w:r w:rsidRPr="006207D5">
        <w:rPr>
          <w:lang w:val="fr-FR"/>
        </w:rPr>
        <w:t xml:space="preserve">Demandez aux participants de faire un brainstorming sur les qualités d’une bonne visite à domicile. Enumérez – les sur la </w:t>
      </w:r>
      <w:r w:rsidR="00A5075D" w:rsidRPr="00003C12">
        <w:rPr>
          <w:b/>
          <w:color w:val="237990"/>
          <w:lang w:val="fr-FR"/>
        </w:rPr>
        <w:t>Leçon</w:t>
      </w:r>
      <w:r w:rsidRPr="00003C12">
        <w:rPr>
          <w:b/>
          <w:color w:val="237990"/>
          <w:lang w:val="fr-FR"/>
        </w:rPr>
        <w:t xml:space="preserve"> 9, </w:t>
      </w:r>
      <w:r w:rsidR="00603188" w:rsidRPr="00003C12">
        <w:rPr>
          <w:b/>
          <w:color w:val="237990"/>
          <w:lang w:val="fr-FR"/>
        </w:rPr>
        <w:t>Flip Chart</w:t>
      </w:r>
      <w:r w:rsidRPr="00003C12">
        <w:rPr>
          <w:b/>
          <w:color w:val="237990"/>
          <w:lang w:val="fr-FR"/>
        </w:rPr>
        <w:t xml:space="preserve"> 2</w:t>
      </w:r>
      <w:r w:rsidR="00C85BFD" w:rsidRPr="00003C12">
        <w:rPr>
          <w:b/>
          <w:color w:val="237990"/>
          <w:lang w:val="fr-FR"/>
        </w:rPr>
        <w:t xml:space="preserve"> </w:t>
      </w:r>
      <w:r w:rsidRPr="00003C12">
        <w:rPr>
          <w:b/>
          <w:color w:val="237990"/>
          <w:lang w:val="fr-FR"/>
        </w:rPr>
        <w:t xml:space="preserve">: Qualités d’une </w:t>
      </w:r>
      <w:r w:rsidR="00B4573F" w:rsidRPr="00003C12">
        <w:rPr>
          <w:b/>
          <w:color w:val="237990"/>
          <w:lang w:val="fr-FR"/>
        </w:rPr>
        <w:t>B</w:t>
      </w:r>
      <w:r w:rsidRPr="00003C12">
        <w:rPr>
          <w:b/>
          <w:color w:val="237990"/>
          <w:lang w:val="fr-FR"/>
        </w:rPr>
        <w:t xml:space="preserve">onne </w:t>
      </w:r>
      <w:r w:rsidR="00B4573F" w:rsidRPr="00003C12">
        <w:rPr>
          <w:b/>
          <w:color w:val="237990"/>
          <w:lang w:val="fr-FR"/>
        </w:rPr>
        <w:t>V</w:t>
      </w:r>
      <w:r w:rsidRPr="00003C12">
        <w:rPr>
          <w:b/>
          <w:color w:val="237990"/>
          <w:lang w:val="fr-FR"/>
        </w:rPr>
        <w:t xml:space="preserve">isite à </w:t>
      </w:r>
      <w:r w:rsidR="00B4573F" w:rsidRPr="00003C12">
        <w:rPr>
          <w:b/>
          <w:color w:val="237990"/>
          <w:lang w:val="fr-FR"/>
        </w:rPr>
        <w:t>D</w:t>
      </w:r>
      <w:r w:rsidRPr="00003C12">
        <w:rPr>
          <w:b/>
          <w:color w:val="237990"/>
          <w:lang w:val="fr-FR"/>
        </w:rPr>
        <w:t>omicile</w:t>
      </w:r>
      <w:r w:rsidRPr="00C85BFD">
        <w:rPr>
          <w:lang w:val="fr-FR"/>
        </w:rPr>
        <w:t>.</w:t>
      </w:r>
      <w:r w:rsidRPr="006207D5">
        <w:rPr>
          <w:lang w:val="fr-FR"/>
        </w:rPr>
        <w:t xml:space="preserve"> La liste doit inclure les signes de respect discutés plus tôt tels que : </w:t>
      </w:r>
    </w:p>
    <w:p w14:paraId="5992A384" w14:textId="77777777" w:rsidR="009200BD" w:rsidRPr="006207D5" w:rsidRDefault="009200BD" w:rsidP="00E86CE6">
      <w:pPr>
        <w:pStyle w:val="ListParagraph"/>
        <w:numPr>
          <w:ilvl w:val="0"/>
          <w:numId w:val="120"/>
        </w:numPr>
        <w:spacing w:after="60"/>
        <w:ind w:left="1980"/>
        <w:rPr>
          <w:lang w:val="fr-FR"/>
        </w:rPr>
      </w:pPr>
      <w:r w:rsidRPr="006207D5">
        <w:rPr>
          <w:lang w:val="fr-FR"/>
        </w:rPr>
        <w:t>Montrez</w:t>
      </w:r>
      <w:r w:rsidR="00A54C4F" w:rsidRPr="006207D5">
        <w:rPr>
          <w:lang w:val="fr-FR"/>
        </w:rPr>
        <w:t xml:space="preserve"> du respect en appe</w:t>
      </w:r>
      <w:r w:rsidRPr="006207D5">
        <w:rPr>
          <w:lang w:val="fr-FR"/>
        </w:rPr>
        <w:t>lant la mère par son nom</w:t>
      </w:r>
    </w:p>
    <w:p w14:paraId="6997D99D" w14:textId="77777777" w:rsidR="009200BD" w:rsidRPr="006207D5" w:rsidRDefault="009200BD" w:rsidP="00E86CE6">
      <w:pPr>
        <w:pStyle w:val="ListParagraph"/>
        <w:numPr>
          <w:ilvl w:val="0"/>
          <w:numId w:val="120"/>
        </w:numPr>
        <w:spacing w:after="60"/>
        <w:ind w:left="1980"/>
        <w:rPr>
          <w:lang w:val="fr-FR"/>
        </w:rPr>
      </w:pPr>
      <w:r w:rsidRPr="006207D5">
        <w:rPr>
          <w:lang w:val="fr-FR"/>
        </w:rPr>
        <w:t>Demandez si le moment de la visite convient</w:t>
      </w:r>
    </w:p>
    <w:p w14:paraId="01845400" w14:textId="77777777" w:rsidR="009200BD" w:rsidRPr="006207D5" w:rsidRDefault="009200BD" w:rsidP="00E86CE6">
      <w:pPr>
        <w:pStyle w:val="ListParagraph"/>
        <w:numPr>
          <w:ilvl w:val="0"/>
          <w:numId w:val="120"/>
        </w:numPr>
        <w:spacing w:after="60"/>
        <w:ind w:left="1980"/>
        <w:rPr>
          <w:lang w:val="fr-FR"/>
        </w:rPr>
      </w:pPr>
      <w:r w:rsidRPr="006207D5">
        <w:rPr>
          <w:lang w:val="fr-FR"/>
        </w:rPr>
        <w:t xml:space="preserve">S’enquérir du bien-être des membres de la famille </w:t>
      </w:r>
    </w:p>
    <w:p w14:paraId="4C97300F" w14:textId="77777777" w:rsidR="009200BD" w:rsidRPr="006207D5" w:rsidRDefault="009200BD" w:rsidP="00E86CE6">
      <w:pPr>
        <w:pStyle w:val="ListParagraph"/>
        <w:numPr>
          <w:ilvl w:val="0"/>
          <w:numId w:val="120"/>
        </w:numPr>
        <w:spacing w:after="60"/>
        <w:ind w:left="1980"/>
        <w:rPr>
          <w:lang w:val="fr-FR"/>
        </w:rPr>
      </w:pPr>
      <w:r w:rsidRPr="006207D5">
        <w:rPr>
          <w:lang w:val="fr-FR"/>
        </w:rPr>
        <w:t>Soyez sensible à la culture</w:t>
      </w:r>
    </w:p>
    <w:p w14:paraId="5F1B81CC" w14:textId="77777777" w:rsidR="009200BD" w:rsidRPr="006207D5" w:rsidRDefault="009200BD" w:rsidP="00E86CE6">
      <w:pPr>
        <w:pStyle w:val="ListParagraph"/>
        <w:numPr>
          <w:ilvl w:val="0"/>
          <w:numId w:val="120"/>
        </w:numPr>
        <w:spacing w:after="60"/>
        <w:ind w:left="1980"/>
        <w:rPr>
          <w:lang w:val="fr-FR"/>
        </w:rPr>
      </w:pPr>
      <w:r w:rsidRPr="006207D5">
        <w:rPr>
          <w:lang w:val="fr-FR"/>
        </w:rPr>
        <w:t>Donnez des informations spécifiques au contexte</w:t>
      </w:r>
    </w:p>
    <w:p w14:paraId="3D4F45F4" w14:textId="77777777" w:rsidR="009200BD" w:rsidRPr="006207D5" w:rsidRDefault="009200BD" w:rsidP="00E86CE6">
      <w:pPr>
        <w:pStyle w:val="ListParagraph"/>
        <w:numPr>
          <w:ilvl w:val="0"/>
          <w:numId w:val="120"/>
        </w:numPr>
        <w:spacing w:after="60"/>
        <w:ind w:left="1980"/>
        <w:rPr>
          <w:lang w:val="fr-FR"/>
        </w:rPr>
      </w:pPr>
      <w:r w:rsidRPr="006207D5">
        <w:rPr>
          <w:lang w:val="fr-FR"/>
        </w:rPr>
        <w:t>Montrez de l’intérêt pour comprendre la situation particulière de la mère</w:t>
      </w:r>
    </w:p>
    <w:p w14:paraId="253B6920" w14:textId="77777777" w:rsidR="009200BD" w:rsidRPr="006207D5" w:rsidRDefault="009200BD" w:rsidP="00E86CE6">
      <w:pPr>
        <w:pStyle w:val="ListParagraph"/>
        <w:numPr>
          <w:ilvl w:val="0"/>
          <w:numId w:val="120"/>
        </w:numPr>
        <w:spacing w:after="60"/>
        <w:ind w:left="1980"/>
        <w:rPr>
          <w:lang w:val="fr-FR"/>
        </w:rPr>
      </w:pPr>
      <w:r w:rsidRPr="006207D5">
        <w:rPr>
          <w:lang w:val="fr-FR"/>
        </w:rPr>
        <w:t>Ne soyez pas intrusif</w:t>
      </w:r>
    </w:p>
    <w:p w14:paraId="733CAF0A" w14:textId="77777777" w:rsidR="009200BD" w:rsidRPr="006207D5" w:rsidRDefault="009200BD" w:rsidP="00E86CE6">
      <w:pPr>
        <w:pStyle w:val="ListParagraph"/>
        <w:numPr>
          <w:ilvl w:val="0"/>
          <w:numId w:val="120"/>
        </w:numPr>
        <w:ind w:left="1980"/>
        <w:rPr>
          <w:lang w:val="fr-FR"/>
        </w:rPr>
      </w:pPr>
      <w:r w:rsidRPr="006207D5">
        <w:rPr>
          <w:lang w:val="fr-FR"/>
        </w:rPr>
        <w:t>Soyez patient</w:t>
      </w:r>
    </w:p>
    <w:p w14:paraId="7A13F83B" w14:textId="77777777" w:rsidR="009200BD" w:rsidRPr="006207D5" w:rsidRDefault="009200BD" w:rsidP="00E86CE6">
      <w:pPr>
        <w:pStyle w:val="ListParagraph"/>
        <w:numPr>
          <w:ilvl w:val="0"/>
          <w:numId w:val="119"/>
        </w:numPr>
        <w:ind w:left="1620" w:hanging="540"/>
        <w:rPr>
          <w:lang w:val="fr-FR"/>
        </w:rPr>
      </w:pPr>
      <w:r w:rsidRPr="006207D5">
        <w:rPr>
          <w:lang w:val="fr-FR"/>
        </w:rPr>
        <w:t xml:space="preserve">Dites aux participants que les VCG doivent montrer tous ces signes de respect pour rendre la visite à domicile aussi réussie que possible et augmenter les chances que la mère va essayer les nouveaux comportements. </w:t>
      </w:r>
    </w:p>
    <w:p w14:paraId="6B26FB53" w14:textId="503BE354" w:rsidR="009200BD" w:rsidRPr="006207D5" w:rsidRDefault="009200BD" w:rsidP="009200BD">
      <w:pPr>
        <w:ind w:left="1080" w:hanging="360"/>
        <w:rPr>
          <w:lang w:val="fr-FR"/>
        </w:rPr>
      </w:pPr>
      <w:r w:rsidRPr="006207D5">
        <w:rPr>
          <w:lang w:val="fr-FR"/>
        </w:rPr>
        <w:t>4.</w:t>
      </w:r>
      <w:r w:rsidRPr="006207D5">
        <w:rPr>
          <w:lang w:val="fr-FR"/>
        </w:rPr>
        <w:tab/>
        <w:t xml:space="preserve">Jeu de </w:t>
      </w:r>
      <w:r w:rsidR="00A97F08" w:rsidRPr="006207D5">
        <w:rPr>
          <w:lang w:val="fr-FR"/>
        </w:rPr>
        <w:t>R</w:t>
      </w:r>
      <w:r w:rsidRPr="006207D5">
        <w:rPr>
          <w:lang w:val="fr-FR"/>
        </w:rPr>
        <w:t>ôle</w:t>
      </w:r>
      <w:r w:rsidR="00C85BFD">
        <w:rPr>
          <w:lang w:val="fr-FR"/>
        </w:rPr>
        <w:t xml:space="preserve"> </w:t>
      </w:r>
      <w:r w:rsidRPr="006207D5">
        <w:rPr>
          <w:lang w:val="fr-FR"/>
        </w:rPr>
        <w:t xml:space="preserve">: </w:t>
      </w:r>
      <w:r w:rsidR="002068E1" w:rsidRPr="006207D5">
        <w:rPr>
          <w:lang w:val="fr-FR"/>
        </w:rPr>
        <w:t>Étapes</w:t>
      </w:r>
      <w:r w:rsidRPr="006207D5">
        <w:rPr>
          <w:lang w:val="fr-FR"/>
        </w:rPr>
        <w:t xml:space="preserve"> d’une Visite à </w:t>
      </w:r>
      <w:r w:rsidR="00A97F08" w:rsidRPr="006207D5">
        <w:rPr>
          <w:lang w:val="fr-FR"/>
        </w:rPr>
        <w:t>D</w:t>
      </w:r>
      <w:r w:rsidRPr="006207D5">
        <w:rPr>
          <w:lang w:val="fr-FR"/>
        </w:rPr>
        <w:t xml:space="preserve">omicile </w:t>
      </w:r>
      <w:r w:rsidR="00A97F08" w:rsidRPr="006207D5">
        <w:rPr>
          <w:lang w:val="fr-FR"/>
        </w:rPr>
        <w:t>E</w:t>
      </w:r>
      <w:r w:rsidRPr="006207D5">
        <w:rPr>
          <w:lang w:val="fr-FR"/>
        </w:rPr>
        <w:t>fficace</w:t>
      </w:r>
    </w:p>
    <w:p w14:paraId="51847DC9" w14:textId="5CA6B2B0" w:rsidR="009200BD" w:rsidRPr="006207D5" w:rsidRDefault="009200BD" w:rsidP="00E86CE6">
      <w:pPr>
        <w:pStyle w:val="ListParagraph"/>
        <w:numPr>
          <w:ilvl w:val="0"/>
          <w:numId w:val="121"/>
        </w:numPr>
        <w:ind w:left="1620" w:hanging="540"/>
        <w:rPr>
          <w:lang w:val="fr-FR"/>
        </w:rPr>
      </w:pPr>
      <w:r w:rsidRPr="006207D5">
        <w:rPr>
          <w:lang w:val="fr-FR"/>
        </w:rPr>
        <w:t xml:space="preserve">Dites aux participants que vous allez maintenant voir comment une visite à domicile doit être faite. Les facilitateurs démontreront une simple visite à domicile à travers un jeu de rôle utilisant un script donné dans cette leçon. Le jeu de rôle va inclure les étapes du changement de comportement négocié que les participants ont appris dans la </w:t>
      </w:r>
      <w:r w:rsidR="00A5075D" w:rsidRPr="00003C12">
        <w:rPr>
          <w:b/>
          <w:color w:val="237990"/>
          <w:lang w:val="fr-FR"/>
        </w:rPr>
        <w:t>Leçon</w:t>
      </w:r>
      <w:r w:rsidRPr="00003C12">
        <w:rPr>
          <w:b/>
          <w:color w:val="237990"/>
          <w:lang w:val="fr-FR"/>
        </w:rPr>
        <w:t xml:space="preserve"> 8, Changement de Comportement et Care Groups : Ce qui </w:t>
      </w:r>
      <w:r w:rsidR="00B4573F" w:rsidRPr="00003C12">
        <w:rPr>
          <w:b/>
          <w:color w:val="237990"/>
          <w:lang w:val="fr-FR"/>
        </w:rPr>
        <w:t>S</w:t>
      </w:r>
      <w:r w:rsidRPr="00003C12">
        <w:rPr>
          <w:b/>
          <w:color w:val="237990"/>
          <w:lang w:val="fr-FR"/>
        </w:rPr>
        <w:t xml:space="preserve">e </w:t>
      </w:r>
      <w:r w:rsidR="00B4573F" w:rsidRPr="00003C12">
        <w:rPr>
          <w:b/>
          <w:color w:val="237990"/>
          <w:lang w:val="fr-FR"/>
        </w:rPr>
        <w:t>P</w:t>
      </w:r>
      <w:r w:rsidRPr="00003C12">
        <w:rPr>
          <w:b/>
          <w:color w:val="237990"/>
          <w:lang w:val="fr-FR"/>
        </w:rPr>
        <w:t xml:space="preserve">asse pendant une </w:t>
      </w:r>
      <w:r w:rsidR="00B4573F" w:rsidRPr="00003C12">
        <w:rPr>
          <w:b/>
          <w:color w:val="237990"/>
          <w:lang w:val="fr-FR"/>
        </w:rPr>
        <w:t>R</w:t>
      </w:r>
      <w:r w:rsidRPr="00003C12">
        <w:rPr>
          <w:b/>
          <w:color w:val="237990"/>
          <w:lang w:val="fr-FR"/>
        </w:rPr>
        <w:t xml:space="preserve">encontre de Care Group, Rencontre de Groupe de Voisinage et Visite à </w:t>
      </w:r>
      <w:r w:rsidR="00B4573F" w:rsidRPr="00003C12">
        <w:rPr>
          <w:b/>
          <w:color w:val="237990"/>
          <w:lang w:val="fr-FR"/>
        </w:rPr>
        <w:t>D</w:t>
      </w:r>
      <w:r w:rsidRPr="00003C12">
        <w:rPr>
          <w:b/>
          <w:color w:val="237990"/>
          <w:lang w:val="fr-FR"/>
        </w:rPr>
        <w:t>omicile</w:t>
      </w:r>
      <w:r w:rsidRPr="00C85BFD">
        <w:rPr>
          <w:lang w:val="fr-FR"/>
        </w:rPr>
        <w:t>.</w:t>
      </w:r>
      <w:r w:rsidRPr="006207D5">
        <w:rPr>
          <w:lang w:val="fr-FR"/>
        </w:rPr>
        <w:t xml:space="preserve"> Les participants vont observer et essayer d’identifier les différents éléments.</w:t>
      </w:r>
      <w:r w:rsidR="00A85BF6">
        <w:rPr>
          <w:lang w:val="fr-FR"/>
        </w:rPr>
        <w:t xml:space="preserve"> </w:t>
      </w:r>
    </w:p>
    <w:p w14:paraId="62DA71BE" w14:textId="248D00C2" w:rsidR="009200BD" w:rsidRPr="006207D5" w:rsidRDefault="009200BD" w:rsidP="00E86CE6">
      <w:pPr>
        <w:pStyle w:val="ListParagraph"/>
        <w:numPr>
          <w:ilvl w:val="0"/>
          <w:numId w:val="121"/>
        </w:numPr>
        <w:ind w:left="1620" w:hanging="540"/>
        <w:rPr>
          <w:lang w:val="fr-FR"/>
        </w:rPr>
      </w:pPr>
      <w:r w:rsidRPr="006207D5">
        <w:rPr>
          <w:rFonts w:eastAsia="Times New Roman"/>
          <w:lang w:val="fr-FR"/>
        </w:rPr>
        <w:t xml:space="preserve">Utilisez la </w:t>
      </w:r>
      <w:r w:rsidR="00A5075D" w:rsidRPr="00003C12">
        <w:rPr>
          <w:rFonts w:eastAsia="Times New Roman"/>
          <w:b/>
          <w:color w:val="237990"/>
          <w:lang w:val="fr-FR"/>
        </w:rPr>
        <w:t>Leçon</w:t>
      </w:r>
      <w:r w:rsidRPr="00003C12">
        <w:rPr>
          <w:rFonts w:eastAsia="Times New Roman"/>
          <w:b/>
          <w:color w:val="237990"/>
          <w:lang w:val="fr-FR"/>
        </w:rPr>
        <w:t xml:space="preserve"> 9, </w:t>
      </w:r>
      <w:r w:rsidR="009954BF" w:rsidRPr="00003C12">
        <w:rPr>
          <w:rFonts w:eastAsia="Times New Roman"/>
          <w:b/>
          <w:color w:val="237990"/>
          <w:lang w:val="fr-FR"/>
        </w:rPr>
        <w:t>Document</w:t>
      </w:r>
      <w:r w:rsidRPr="00003C12">
        <w:rPr>
          <w:rFonts w:eastAsia="Times New Roman"/>
          <w:b/>
          <w:color w:val="237990"/>
          <w:lang w:val="fr-FR"/>
        </w:rPr>
        <w:t xml:space="preserve"> 2</w:t>
      </w:r>
      <w:r w:rsidR="00C85BFD" w:rsidRPr="00003C12">
        <w:rPr>
          <w:rFonts w:eastAsia="Times New Roman"/>
          <w:b/>
          <w:color w:val="237990"/>
          <w:lang w:val="fr-FR"/>
        </w:rPr>
        <w:t xml:space="preserve"> </w:t>
      </w:r>
      <w:r w:rsidRPr="00003C12">
        <w:rPr>
          <w:rFonts w:eastAsia="Times New Roman"/>
          <w:b/>
          <w:color w:val="237990"/>
          <w:lang w:val="fr-FR"/>
        </w:rPr>
        <w:t xml:space="preserve">: Jeu de </w:t>
      </w:r>
      <w:r w:rsidR="00ED5B1F" w:rsidRPr="00003C12">
        <w:rPr>
          <w:rFonts w:eastAsia="Times New Roman"/>
          <w:b/>
          <w:color w:val="237990"/>
          <w:lang w:val="fr-FR"/>
        </w:rPr>
        <w:t>R</w:t>
      </w:r>
      <w:r w:rsidRPr="00003C12">
        <w:rPr>
          <w:rFonts w:eastAsia="Times New Roman"/>
          <w:b/>
          <w:color w:val="237990"/>
          <w:lang w:val="fr-FR"/>
        </w:rPr>
        <w:t xml:space="preserve">ôle: </w:t>
      </w:r>
      <w:r w:rsidR="002068E1" w:rsidRPr="00003C12">
        <w:rPr>
          <w:rFonts w:eastAsia="Times New Roman"/>
          <w:b/>
          <w:color w:val="237990"/>
          <w:lang w:val="fr-FR"/>
        </w:rPr>
        <w:t>Étapes</w:t>
      </w:r>
      <w:r w:rsidRPr="00003C12">
        <w:rPr>
          <w:rFonts w:eastAsia="Times New Roman"/>
          <w:b/>
          <w:color w:val="237990"/>
          <w:lang w:val="fr-FR"/>
        </w:rPr>
        <w:t xml:space="preserve"> d’une </w:t>
      </w:r>
      <w:r w:rsidR="00ED5B1F" w:rsidRPr="00003C12">
        <w:rPr>
          <w:rFonts w:eastAsia="Times New Roman"/>
          <w:b/>
          <w:color w:val="237990"/>
          <w:lang w:val="fr-FR"/>
        </w:rPr>
        <w:t>V</w:t>
      </w:r>
      <w:r w:rsidRPr="00003C12">
        <w:rPr>
          <w:rFonts w:eastAsia="Times New Roman"/>
          <w:b/>
          <w:color w:val="237990"/>
          <w:lang w:val="fr-FR"/>
        </w:rPr>
        <w:t xml:space="preserve">isite à </w:t>
      </w:r>
      <w:r w:rsidR="00ED5B1F" w:rsidRPr="00003C12">
        <w:rPr>
          <w:rFonts w:eastAsia="Times New Roman"/>
          <w:b/>
          <w:color w:val="237990"/>
          <w:lang w:val="fr-FR"/>
        </w:rPr>
        <w:t>D</w:t>
      </w:r>
      <w:r w:rsidRPr="00003C12">
        <w:rPr>
          <w:rFonts w:eastAsia="Times New Roman"/>
          <w:b/>
          <w:color w:val="237990"/>
          <w:lang w:val="fr-FR"/>
        </w:rPr>
        <w:t xml:space="preserve">omicile en </w:t>
      </w:r>
      <w:r w:rsidR="00ED5B1F" w:rsidRPr="00003C12">
        <w:rPr>
          <w:rFonts w:eastAsia="Times New Roman"/>
          <w:b/>
          <w:color w:val="237990"/>
          <w:lang w:val="fr-FR"/>
        </w:rPr>
        <w:t>U</w:t>
      </w:r>
      <w:r w:rsidRPr="00003C12">
        <w:rPr>
          <w:rFonts w:eastAsia="Times New Roman"/>
          <w:b/>
          <w:color w:val="237990"/>
          <w:lang w:val="fr-FR"/>
        </w:rPr>
        <w:t xml:space="preserve">tilisant le </w:t>
      </w:r>
      <w:r w:rsidR="00ED5B1F" w:rsidRPr="00003C12">
        <w:rPr>
          <w:rFonts w:eastAsia="Times New Roman"/>
          <w:b/>
          <w:color w:val="237990"/>
          <w:lang w:val="fr-FR"/>
        </w:rPr>
        <w:t>P</w:t>
      </w:r>
      <w:r w:rsidRPr="00003C12">
        <w:rPr>
          <w:rFonts w:eastAsia="Times New Roman"/>
          <w:b/>
          <w:color w:val="237990"/>
          <w:lang w:val="fr-FR"/>
        </w:rPr>
        <w:t xml:space="preserve">rocessus de </w:t>
      </w:r>
      <w:r w:rsidR="00ED5B1F" w:rsidRPr="00003C12">
        <w:rPr>
          <w:rFonts w:eastAsia="Times New Roman"/>
          <w:b/>
          <w:color w:val="237990"/>
          <w:lang w:val="fr-FR"/>
        </w:rPr>
        <w:t>C</w:t>
      </w:r>
      <w:r w:rsidRPr="00003C12">
        <w:rPr>
          <w:rFonts w:eastAsia="Times New Roman"/>
          <w:b/>
          <w:color w:val="237990"/>
          <w:lang w:val="fr-FR"/>
        </w:rPr>
        <w:t xml:space="preserve">hangement de </w:t>
      </w:r>
      <w:r w:rsidR="00ED5B1F" w:rsidRPr="00003C12">
        <w:rPr>
          <w:rFonts w:eastAsia="Times New Roman"/>
          <w:b/>
          <w:color w:val="237990"/>
          <w:lang w:val="fr-FR"/>
        </w:rPr>
        <w:t>C</w:t>
      </w:r>
      <w:r w:rsidRPr="00003C12">
        <w:rPr>
          <w:rFonts w:eastAsia="Times New Roman"/>
          <w:b/>
          <w:color w:val="237990"/>
          <w:lang w:val="fr-FR"/>
        </w:rPr>
        <w:t xml:space="preserve">omportement </w:t>
      </w:r>
      <w:r w:rsidR="00ED5B1F" w:rsidRPr="00003C12">
        <w:rPr>
          <w:rFonts w:eastAsia="Times New Roman"/>
          <w:b/>
          <w:color w:val="237990"/>
          <w:lang w:val="fr-FR"/>
        </w:rPr>
        <w:t>N</w:t>
      </w:r>
      <w:r w:rsidRPr="00003C12">
        <w:rPr>
          <w:rFonts w:eastAsia="Times New Roman"/>
          <w:b/>
          <w:color w:val="237990"/>
          <w:lang w:val="fr-FR"/>
        </w:rPr>
        <w:t>égocié</w:t>
      </w:r>
      <w:r w:rsidRPr="00003C12">
        <w:rPr>
          <w:rFonts w:eastAsia="Times New Roman"/>
          <w:color w:val="237990"/>
          <w:lang w:val="fr-FR"/>
        </w:rPr>
        <w:t xml:space="preserve"> </w:t>
      </w:r>
      <w:r w:rsidRPr="006207D5">
        <w:rPr>
          <w:rFonts w:eastAsia="Times New Roman"/>
          <w:lang w:val="fr-FR"/>
        </w:rPr>
        <w:t xml:space="preserve">pour mener le jeu de rôle. Dites aux participants d’être attentifs aux étapes de changement de comportement négocié alors qu’elles observent. </w:t>
      </w:r>
    </w:p>
    <w:p w14:paraId="714A6B2D" w14:textId="6917FBDE" w:rsidR="009200BD" w:rsidRPr="006207D5" w:rsidRDefault="009200BD" w:rsidP="00E86CE6">
      <w:pPr>
        <w:pStyle w:val="ListParagraph"/>
        <w:numPr>
          <w:ilvl w:val="0"/>
          <w:numId w:val="121"/>
        </w:numPr>
        <w:ind w:left="1620" w:hanging="540"/>
        <w:rPr>
          <w:lang w:val="fr-FR"/>
        </w:rPr>
      </w:pPr>
      <w:r w:rsidRPr="006207D5">
        <w:rPr>
          <w:lang w:val="fr-FR"/>
        </w:rPr>
        <w:t>Après le jeu de rôle, dites aux participants de nommer les étapes de changement de comportement négocié qu’elles ont observé. Mettez ces étapes sur le flip chart.</w:t>
      </w:r>
      <w:r w:rsidR="00A85BF6">
        <w:rPr>
          <w:lang w:val="fr-FR"/>
        </w:rPr>
        <w:t xml:space="preserve"> </w:t>
      </w:r>
    </w:p>
    <w:p w14:paraId="4EFE7F6E" w14:textId="104FFF29" w:rsidR="009200BD" w:rsidRPr="006207D5" w:rsidRDefault="009200BD" w:rsidP="00E86CE6">
      <w:pPr>
        <w:pStyle w:val="ListParagraph"/>
        <w:numPr>
          <w:ilvl w:val="0"/>
          <w:numId w:val="121"/>
        </w:numPr>
        <w:ind w:left="1620" w:hanging="540"/>
        <w:rPr>
          <w:lang w:val="fr-FR"/>
        </w:rPr>
      </w:pPr>
      <w:r w:rsidRPr="006207D5">
        <w:rPr>
          <w:lang w:val="fr-FR"/>
        </w:rPr>
        <w:t>Le facilitateur demande aux participants</w:t>
      </w:r>
      <w:r w:rsidR="00C85BFD">
        <w:rPr>
          <w:lang w:val="fr-FR"/>
        </w:rPr>
        <w:t xml:space="preserve"> </w:t>
      </w:r>
      <w:r w:rsidRPr="006207D5">
        <w:rPr>
          <w:lang w:val="fr-FR"/>
        </w:rPr>
        <w:t>: Qu’avez-vous observé dans cette visite à domicile qui est différent d’une visite typique à domicile</w:t>
      </w:r>
      <w:r w:rsidR="00C85BFD">
        <w:rPr>
          <w:lang w:val="fr-FR"/>
        </w:rPr>
        <w:t xml:space="preserve"> </w:t>
      </w:r>
      <w:r w:rsidRPr="006207D5">
        <w:rPr>
          <w:lang w:val="fr-FR"/>
        </w:rPr>
        <w:t xml:space="preserve">? Indiquez que ce jeu de rôle s’est focalisé sur la promotion du changement de comportement à travers un changement de comportement négocié. </w:t>
      </w:r>
    </w:p>
    <w:p w14:paraId="146B6FF6" w14:textId="582669E3" w:rsidR="009200BD" w:rsidRPr="006207D5" w:rsidRDefault="009200BD" w:rsidP="00E86CE6">
      <w:pPr>
        <w:pStyle w:val="ListParagraph"/>
        <w:numPr>
          <w:ilvl w:val="0"/>
          <w:numId w:val="121"/>
        </w:numPr>
        <w:ind w:left="1620" w:hanging="540"/>
        <w:rPr>
          <w:lang w:val="fr-FR"/>
        </w:rPr>
      </w:pPr>
      <w:r w:rsidRPr="006207D5">
        <w:rPr>
          <w:lang w:val="fr-FR"/>
        </w:rPr>
        <w:t xml:space="preserve">Le facilitateur va ensuite dire aux participants de se référer à la </w:t>
      </w:r>
      <w:r w:rsidR="00A5075D" w:rsidRPr="00003C12">
        <w:rPr>
          <w:b/>
          <w:color w:val="237990"/>
          <w:lang w:val="fr-FR"/>
        </w:rPr>
        <w:t>Leçon</w:t>
      </w:r>
      <w:r w:rsidRPr="00003C12">
        <w:rPr>
          <w:b/>
          <w:color w:val="237990"/>
          <w:lang w:val="fr-FR"/>
        </w:rPr>
        <w:t xml:space="preserve"> 9, </w:t>
      </w:r>
      <w:r w:rsidR="009954BF" w:rsidRPr="00003C12">
        <w:rPr>
          <w:b/>
          <w:color w:val="237990"/>
          <w:lang w:val="fr-FR"/>
        </w:rPr>
        <w:t>Document</w:t>
      </w:r>
      <w:r w:rsidRPr="00003C12">
        <w:rPr>
          <w:b/>
          <w:color w:val="237990"/>
          <w:lang w:val="fr-FR"/>
        </w:rPr>
        <w:t xml:space="preserve"> 3</w:t>
      </w:r>
      <w:r w:rsidR="00C85BFD" w:rsidRPr="00003C12">
        <w:rPr>
          <w:b/>
          <w:color w:val="237990"/>
          <w:lang w:val="fr-FR"/>
        </w:rPr>
        <w:t xml:space="preserve"> </w:t>
      </w:r>
      <w:r w:rsidRPr="00003C12">
        <w:rPr>
          <w:b/>
          <w:color w:val="237990"/>
          <w:lang w:val="fr-FR"/>
        </w:rPr>
        <w:t xml:space="preserve">: </w:t>
      </w:r>
      <w:r w:rsidR="002068E1" w:rsidRPr="00003C12">
        <w:rPr>
          <w:b/>
          <w:color w:val="237990"/>
          <w:lang w:val="fr-FR"/>
        </w:rPr>
        <w:t>Étapes</w:t>
      </w:r>
      <w:r w:rsidRPr="00003C12">
        <w:rPr>
          <w:b/>
          <w:color w:val="237990"/>
          <w:lang w:val="fr-FR"/>
        </w:rPr>
        <w:t xml:space="preserve"> d’une </w:t>
      </w:r>
      <w:r w:rsidR="00ED5B1F" w:rsidRPr="00003C12">
        <w:rPr>
          <w:b/>
          <w:color w:val="237990"/>
          <w:lang w:val="fr-FR"/>
        </w:rPr>
        <w:t>V</w:t>
      </w:r>
      <w:r w:rsidRPr="00003C12">
        <w:rPr>
          <w:b/>
          <w:color w:val="237990"/>
          <w:lang w:val="fr-FR"/>
        </w:rPr>
        <w:t xml:space="preserve">isite à </w:t>
      </w:r>
      <w:r w:rsidR="00ED5B1F" w:rsidRPr="00003C12">
        <w:rPr>
          <w:b/>
          <w:color w:val="237990"/>
          <w:lang w:val="fr-FR"/>
        </w:rPr>
        <w:t>D</w:t>
      </w:r>
      <w:r w:rsidRPr="00003C12">
        <w:rPr>
          <w:b/>
          <w:color w:val="237990"/>
          <w:lang w:val="fr-FR"/>
        </w:rPr>
        <w:t>omicile</w:t>
      </w:r>
      <w:r w:rsidRPr="006207D5">
        <w:rPr>
          <w:color w:val="4F81BD" w:themeColor="accent1"/>
          <w:lang w:val="fr-FR"/>
        </w:rPr>
        <w:t xml:space="preserve"> </w:t>
      </w:r>
      <w:r w:rsidRPr="006207D5">
        <w:rPr>
          <w:lang w:val="fr-FR"/>
        </w:rPr>
        <w:t xml:space="preserve">et demandez-leur d’identifier les étapes dans le processus qui correspondent aux étapes dans le changement de comportement négocié qu’elles ont apprises dans la </w:t>
      </w:r>
      <w:r w:rsidR="00A5075D" w:rsidRPr="006207D5">
        <w:rPr>
          <w:lang w:val="fr-FR"/>
        </w:rPr>
        <w:t>Leçon</w:t>
      </w:r>
      <w:r w:rsidRPr="006207D5">
        <w:rPr>
          <w:lang w:val="fr-FR"/>
        </w:rPr>
        <w:t xml:space="preserve"> 8. Elles doivent identifier les étapes 5</w:t>
      </w:r>
      <w:r w:rsidR="00C85BFD">
        <w:rPr>
          <w:lang w:val="fr-FR"/>
        </w:rPr>
        <w:t>-</w:t>
      </w:r>
      <w:r w:rsidRPr="006207D5">
        <w:rPr>
          <w:lang w:val="fr-FR"/>
        </w:rPr>
        <w:t xml:space="preserve">10. </w:t>
      </w:r>
    </w:p>
    <w:p w14:paraId="78B2F167" w14:textId="6CB8F3E5" w:rsidR="009200BD" w:rsidRPr="006207D5" w:rsidRDefault="009200BD" w:rsidP="009200BD">
      <w:pPr>
        <w:pStyle w:val="ListParagraph"/>
        <w:ind w:left="1620"/>
        <w:rPr>
          <w:lang w:val="fr-FR"/>
        </w:rPr>
      </w:pPr>
      <w:r w:rsidRPr="006207D5">
        <w:rPr>
          <w:lang w:val="fr-FR"/>
        </w:rPr>
        <w:t>Demandez aux participants</w:t>
      </w:r>
      <w:r w:rsidR="00C85BFD">
        <w:rPr>
          <w:lang w:val="fr-FR"/>
        </w:rPr>
        <w:t xml:space="preserve"> </w:t>
      </w:r>
      <w:r w:rsidRPr="006207D5">
        <w:rPr>
          <w:lang w:val="fr-FR"/>
        </w:rPr>
        <w:t>: Pouvez-vous prévoir des difficultés que le volontaire de Care Group pourrait rencontrer pendant la conduite d’une visite à domicile comme celle-ci</w:t>
      </w:r>
      <w:r w:rsidR="00C85BFD">
        <w:rPr>
          <w:lang w:val="fr-FR"/>
        </w:rPr>
        <w:t xml:space="preserve"> </w:t>
      </w:r>
      <w:r w:rsidRPr="006207D5">
        <w:rPr>
          <w:lang w:val="fr-FR"/>
        </w:rPr>
        <w:t>? Que pourraient être ces difficultés</w:t>
      </w:r>
      <w:r w:rsidR="00C85BFD">
        <w:rPr>
          <w:lang w:val="fr-FR"/>
        </w:rPr>
        <w:t xml:space="preserve"> </w:t>
      </w:r>
      <w:r w:rsidRPr="006207D5">
        <w:rPr>
          <w:lang w:val="fr-FR"/>
        </w:rPr>
        <w:t>?</w:t>
      </w:r>
    </w:p>
    <w:p w14:paraId="03E3EFBD" w14:textId="54B90C12" w:rsidR="009200BD" w:rsidRPr="006207D5" w:rsidRDefault="00C85BFD" w:rsidP="009200BD">
      <w:pPr>
        <w:ind w:left="1080" w:hanging="360"/>
        <w:rPr>
          <w:lang w:val="fr-FR"/>
        </w:rPr>
      </w:pPr>
      <w:r>
        <w:rPr>
          <w:lang w:val="fr-FR"/>
        </w:rPr>
        <w:t>5</w:t>
      </w:r>
      <w:r w:rsidR="009200BD" w:rsidRPr="006207D5">
        <w:rPr>
          <w:lang w:val="fr-FR"/>
        </w:rPr>
        <w:t>.</w:t>
      </w:r>
      <w:r w:rsidR="009200BD" w:rsidRPr="006207D5">
        <w:rPr>
          <w:lang w:val="fr-FR"/>
        </w:rPr>
        <w:tab/>
        <w:t>Clôture</w:t>
      </w:r>
    </w:p>
    <w:p w14:paraId="5A70C7C0" w14:textId="318B704E" w:rsidR="009200BD" w:rsidRPr="006207D5" w:rsidRDefault="00C85BFD" w:rsidP="00003C12">
      <w:pPr>
        <w:pStyle w:val="ListParagraph"/>
        <w:ind w:left="1620" w:hanging="540"/>
        <w:rPr>
          <w:lang w:val="fr-FR"/>
        </w:rPr>
      </w:pPr>
      <w:r>
        <w:rPr>
          <w:lang w:val="fr-FR"/>
        </w:rPr>
        <w:t>5a.</w:t>
      </w:r>
      <w:r>
        <w:rPr>
          <w:lang w:val="fr-FR"/>
        </w:rPr>
        <w:tab/>
      </w:r>
      <w:r w:rsidR="009200BD" w:rsidRPr="006207D5">
        <w:rPr>
          <w:lang w:val="fr-FR"/>
        </w:rPr>
        <w:t>Clôturez avec une discussion sur les leçons apprises à travers le jeu de rôle de visite à domicile.</w:t>
      </w:r>
    </w:p>
    <w:p w14:paraId="33AC0364" w14:textId="77777777" w:rsidR="009200BD" w:rsidRPr="006207D5" w:rsidRDefault="009200BD" w:rsidP="009200BD">
      <w:pPr>
        <w:rPr>
          <w:lang w:val="fr-FR"/>
        </w:rPr>
      </w:pPr>
    </w:p>
    <w:p w14:paraId="690AE9B8" w14:textId="77777777" w:rsidR="009200BD" w:rsidRPr="006207D5" w:rsidRDefault="009200BD" w:rsidP="009200BD">
      <w:pPr>
        <w:rPr>
          <w:lang w:val="fr-FR"/>
        </w:rPr>
      </w:pPr>
    </w:p>
    <w:p w14:paraId="62B5223D" w14:textId="77777777" w:rsidR="009200BD" w:rsidRPr="006207D5" w:rsidRDefault="009200BD" w:rsidP="009200BD">
      <w:pPr>
        <w:rPr>
          <w:lang w:val="fr-FR"/>
        </w:rPr>
      </w:pPr>
    </w:p>
    <w:p w14:paraId="59EF7BAA" w14:textId="77777777" w:rsidR="009200BD" w:rsidRPr="006207D5" w:rsidRDefault="009200BD" w:rsidP="009200BD">
      <w:pPr>
        <w:rPr>
          <w:lang w:val="fr-FR"/>
        </w:rPr>
      </w:pPr>
    </w:p>
    <w:p w14:paraId="53680C1D" w14:textId="77777777" w:rsidR="009200BD" w:rsidRPr="006207D5" w:rsidRDefault="009200BD" w:rsidP="009200BD">
      <w:pPr>
        <w:rPr>
          <w:lang w:val="fr-FR"/>
        </w:rPr>
      </w:pPr>
    </w:p>
    <w:p w14:paraId="59A588D4" w14:textId="77777777" w:rsidR="009200BD" w:rsidRPr="006207D5" w:rsidRDefault="009200BD" w:rsidP="009200BD">
      <w:pPr>
        <w:rPr>
          <w:lang w:val="fr-FR"/>
        </w:rPr>
      </w:pPr>
    </w:p>
    <w:p w14:paraId="3E7F141E" w14:textId="77777777" w:rsidR="009200BD" w:rsidRPr="006207D5" w:rsidRDefault="009200BD" w:rsidP="009200BD">
      <w:pPr>
        <w:rPr>
          <w:lang w:val="fr-FR"/>
        </w:rPr>
      </w:pPr>
    </w:p>
    <w:p w14:paraId="2C339A57" w14:textId="77777777" w:rsidR="009200BD" w:rsidRPr="006207D5" w:rsidRDefault="009200BD" w:rsidP="009200BD">
      <w:pPr>
        <w:rPr>
          <w:lang w:val="fr-FR"/>
        </w:rPr>
      </w:pPr>
    </w:p>
    <w:p w14:paraId="52B4D478" w14:textId="77777777" w:rsidR="009200BD" w:rsidRPr="006207D5" w:rsidRDefault="009200BD" w:rsidP="009200BD">
      <w:pPr>
        <w:rPr>
          <w:lang w:val="fr-FR"/>
        </w:rPr>
      </w:pPr>
    </w:p>
    <w:p w14:paraId="7E47E9C3" w14:textId="77777777" w:rsidR="009200BD" w:rsidRPr="006207D5" w:rsidRDefault="009200BD" w:rsidP="009200BD">
      <w:pPr>
        <w:rPr>
          <w:lang w:val="fr-FR"/>
        </w:rPr>
      </w:pPr>
    </w:p>
    <w:p w14:paraId="27DFECCE" w14:textId="77777777" w:rsidR="009200BD" w:rsidRPr="006207D5" w:rsidRDefault="009200BD" w:rsidP="009200BD">
      <w:pPr>
        <w:rPr>
          <w:lang w:val="fr-FR"/>
        </w:rPr>
      </w:pPr>
    </w:p>
    <w:p w14:paraId="548C6431" w14:textId="77777777" w:rsidR="009200BD" w:rsidRPr="006207D5" w:rsidRDefault="009200BD" w:rsidP="009200BD">
      <w:pPr>
        <w:rPr>
          <w:lang w:val="fr-FR"/>
        </w:rPr>
      </w:pPr>
    </w:p>
    <w:p w14:paraId="28EC7EF9" w14:textId="77777777" w:rsidR="009200BD" w:rsidRPr="006207D5" w:rsidRDefault="009200BD" w:rsidP="009200BD">
      <w:pPr>
        <w:rPr>
          <w:lang w:val="fr-FR"/>
        </w:rPr>
      </w:pPr>
    </w:p>
    <w:p w14:paraId="13CFE1C3" w14:textId="77777777" w:rsidR="009200BD" w:rsidRPr="006207D5" w:rsidRDefault="009200BD" w:rsidP="009200BD">
      <w:pPr>
        <w:rPr>
          <w:lang w:val="fr-FR"/>
        </w:rPr>
      </w:pPr>
    </w:p>
    <w:p w14:paraId="2914BE5F" w14:textId="77777777" w:rsidR="009200BD" w:rsidRPr="006207D5" w:rsidRDefault="009200BD" w:rsidP="009200BD">
      <w:pPr>
        <w:rPr>
          <w:lang w:val="fr-FR"/>
        </w:rPr>
      </w:pPr>
    </w:p>
    <w:p w14:paraId="1BD815C2" w14:textId="77777777" w:rsidR="009200BD" w:rsidRPr="006207D5" w:rsidRDefault="009200BD" w:rsidP="009200BD">
      <w:pPr>
        <w:rPr>
          <w:lang w:val="fr-FR"/>
        </w:rPr>
      </w:pPr>
    </w:p>
    <w:p w14:paraId="4BC785BF" w14:textId="40ACECEF" w:rsidR="009200BD" w:rsidRPr="006207D5" w:rsidRDefault="009200BD" w:rsidP="009200BD">
      <w:pPr>
        <w:pStyle w:val="Heading2"/>
        <w:rPr>
          <w:rFonts w:eastAsia="Times New Roman"/>
          <w:lang w:val="fr-FR"/>
        </w:rPr>
      </w:pPr>
      <w:bookmarkStart w:id="112" w:name="_Toc407739087"/>
      <w:r w:rsidRPr="006207D5">
        <w:rPr>
          <w:rFonts w:eastAsia="Times New Roman"/>
          <w:lang w:val="fr-FR"/>
        </w:rPr>
        <w:t xml:space="preserve">Leçon 9, </w:t>
      </w:r>
      <w:r w:rsidR="009954BF" w:rsidRPr="006207D5">
        <w:rPr>
          <w:rFonts w:eastAsia="Times New Roman"/>
          <w:lang w:val="fr-FR"/>
        </w:rPr>
        <w:t>Document</w:t>
      </w:r>
      <w:r w:rsidRPr="006207D5">
        <w:rPr>
          <w:rFonts w:eastAsia="Times New Roman"/>
          <w:lang w:val="fr-FR"/>
        </w:rPr>
        <w:t xml:space="preserve"> 1</w:t>
      </w:r>
      <w:r w:rsidR="00C85BFD">
        <w:rPr>
          <w:rFonts w:eastAsia="Times New Roman"/>
          <w:lang w:val="fr-FR"/>
        </w:rPr>
        <w:t xml:space="preserve"> </w:t>
      </w:r>
      <w:r w:rsidRPr="006207D5">
        <w:rPr>
          <w:rFonts w:eastAsia="Times New Roman"/>
          <w:lang w:val="fr-FR"/>
        </w:rPr>
        <w:t xml:space="preserve">: But d’une </w:t>
      </w:r>
      <w:r w:rsidR="00ED5B1F" w:rsidRPr="006207D5">
        <w:rPr>
          <w:rFonts w:eastAsia="Times New Roman"/>
          <w:lang w:val="fr-FR"/>
        </w:rPr>
        <w:t>V</w:t>
      </w:r>
      <w:r w:rsidRPr="006207D5">
        <w:rPr>
          <w:rFonts w:eastAsia="Times New Roman"/>
          <w:lang w:val="fr-FR"/>
        </w:rPr>
        <w:t xml:space="preserve">isite à </w:t>
      </w:r>
      <w:r w:rsidR="00ED5B1F" w:rsidRPr="006207D5">
        <w:rPr>
          <w:rFonts w:eastAsia="Times New Roman"/>
          <w:lang w:val="fr-FR"/>
        </w:rPr>
        <w:t>D</w:t>
      </w:r>
      <w:r w:rsidRPr="006207D5">
        <w:rPr>
          <w:rFonts w:eastAsia="Times New Roman"/>
          <w:lang w:val="fr-FR"/>
        </w:rPr>
        <w:t>omicile</w:t>
      </w:r>
      <w:bookmarkEnd w:id="112"/>
    </w:p>
    <w:p w14:paraId="4062DB29" w14:textId="77777777" w:rsidR="009200BD" w:rsidRPr="006207D5" w:rsidRDefault="009200BD" w:rsidP="00E86CE6">
      <w:pPr>
        <w:pStyle w:val="ListParagraph"/>
        <w:numPr>
          <w:ilvl w:val="0"/>
          <w:numId w:val="123"/>
        </w:numPr>
        <w:ind w:left="1080"/>
        <w:rPr>
          <w:lang w:val="fr-FR"/>
        </w:rPr>
      </w:pPr>
      <w:r w:rsidRPr="006207D5">
        <w:rPr>
          <w:lang w:val="fr-FR"/>
        </w:rPr>
        <w:t xml:space="preserve">Cherchez à mieux connaître la femme du voisinage. Accordez du temps pour le dialogue individuel. </w:t>
      </w:r>
    </w:p>
    <w:p w14:paraId="2B7E8784" w14:textId="77777777" w:rsidR="009200BD" w:rsidRPr="006207D5" w:rsidRDefault="009200BD" w:rsidP="00E86CE6">
      <w:pPr>
        <w:pStyle w:val="ListParagraph"/>
        <w:numPr>
          <w:ilvl w:val="0"/>
          <w:numId w:val="123"/>
        </w:numPr>
        <w:ind w:left="1080"/>
        <w:rPr>
          <w:lang w:val="fr-FR"/>
        </w:rPr>
      </w:pPr>
      <w:r w:rsidRPr="006207D5">
        <w:rPr>
          <w:lang w:val="fr-FR"/>
        </w:rPr>
        <w:t xml:space="preserve">Cherchez à connaître les autres membres de la famille. Engagez tous les groupes qui sont influents. </w:t>
      </w:r>
    </w:p>
    <w:p w14:paraId="3021A1B4" w14:textId="77777777" w:rsidR="009200BD" w:rsidRPr="006207D5" w:rsidRDefault="009200BD" w:rsidP="00E86CE6">
      <w:pPr>
        <w:pStyle w:val="ListParagraph"/>
        <w:numPr>
          <w:ilvl w:val="0"/>
          <w:numId w:val="123"/>
        </w:numPr>
        <w:ind w:left="1080"/>
        <w:rPr>
          <w:lang w:val="fr-FR"/>
        </w:rPr>
      </w:pPr>
      <w:r w:rsidRPr="006207D5">
        <w:rPr>
          <w:lang w:val="fr-FR"/>
        </w:rPr>
        <w:t xml:space="preserve">Démontrez à la femme du voisinage que vous (en tant que volontaire de Care Group) que vous vous préoccupez d’elle en tant qu’individu. </w:t>
      </w:r>
    </w:p>
    <w:p w14:paraId="15454C90" w14:textId="77777777" w:rsidR="009200BD" w:rsidRPr="006207D5" w:rsidRDefault="009200BD" w:rsidP="00E86CE6">
      <w:pPr>
        <w:pStyle w:val="ListParagraph"/>
        <w:numPr>
          <w:ilvl w:val="0"/>
          <w:numId w:val="123"/>
        </w:numPr>
        <w:ind w:left="1080"/>
        <w:rPr>
          <w:lang w:val="fr-FR"/>
        </w:rPr>
      </w:pPr>
      <w:r w:rsidRPr="006207D5">
        <w:rPr>
          <w:lang w:val="fr-FR"/>
        </w:rPr>
        <w:t xml:space="preserve">Cherchez à connaître le contexte dans lequel les comportements seront pratiqués pour que vous puissiez mieux être en mesure de suggérer des moyens pour surmonter les obstacles. </w:t>
      </w:r>
    </w:p>
    <w:p w14:paraId="1E96DF72" w14:textId="77777777" w:rsidR="009200BD" w:rsidRPr="006207D5" w:rsidRDefault="009200BD" w:rsidP="00E86CE6">
      <w:pPr>
        <w:pStyle w:val="ListParagraph"/>
        <w:numPr>
          <w:ilvl w:val="0"/>
          <w:numId w:val="123"/>
        </w:numPr>
        <w:ind w:left="1080"/>
        <w:rPr>
          <w:lang w:val="fr-FR"/>
        </w:rPr>
      </w:pPr>
      <w:r w:rsidRPr="006207D5">
        <w:rPr>
          <w:lang w:val="fr-FR"/>
        </w:rPr>
        <w:t xml:space="preserve">Vérifiez si la femme du voisinage et/ou sa famille pratique le comportement. </w:t>
      </w:r>
    </w:p>
    <w:p w14:paraId="1D06D58F" w14:textId="77777777" w:rsidR="009200BD" w:rsidRPr="006207D5" w:rsidRDefault="009200BD" w:rsidP="00E86CE6">
      <w:pPr>
        <w:pStyle w:val="ListParagraph"/>
        <w:numPr>
          <w:ilvl w:val="0"/>
          <w:numId w:val="123"/>
        </w:numPr>
        <w:ind w:left="1080"/>
        <w:rPr>
          <w:lang w:val="fr-FR"/>
        </w:rPr>
      </w:pPr>
      <w:r w:rsidRPr="006207D5">
        <w:rPr>
          <w:lang w:val="fr-FR"/>
        </w:rPr>
        <w:t xml:space="preserve">Négociez avec la femme du voisinage l’essai du nouveau comportement. Aidez-la à identifier les moyens pratiques pour surmonter les barrières. </w:t>
      </w:r>
    </w:p>
    <w:p w14:paraId="2A3B8AD2" w14:textId="77777777" w:rsidR="009200BD" w:rsidRPr="006207D5" w:rsidRDefault="009200BD" w:rsidP="009200BD">
      <w:pPr>
        <w:ind w:left="0"/>
        <w:rPr>
          <w:lang w:val="fr-FR"/>
        </w:rPr>
      </w:pPr>
      <w:r w:rsidRPr="006207D5">
        <w:rPr>
          <w:lang w:val="fr-FR"/>
        </w:rPr>
        <w:br w:type="page"/>
      </w:r>
    </w:p>
    <w:p w14:paraId="494952C9" w14:textId="77777777" w:rsidR="009200BD" w:rsidRPr="006207D5" w:rsidRDefault="009200BD" w:rsidP="009200BD">
      <w:pPr>
        <w:keepNext/>
        <w:keepLines/>
        <w:spacing w:before="60"/>
        <w:ind w:left="0"/>
        <w:outlineLvl w:val="1"/>
        <w:rPr>
          <w:rFonts w:ascii="Californian FB" w:eastAsia="Times New Roman" w:hAnsi="Californian FB" w:cstheme="majorBidi"/>
          <w:b/>
          <w:bCs/>
          <w:color w:val="237990"/>
          <w:sz w:val="24"/>
          <w:szCs w:val="26"/>
          <w:lang w:val="fr-FR"/>
        </w:rPr>
        <w:sectPr w:rsidR="009200BD" w:rsidRPr="006207D5" w:rsidSect="00EA3843">
          <w:headerReference w:type="even" r:id="rId76"/>
          <w:type w:val="nextColumn"/>
          <w:pgSz w:w="12240" w:h="15840"/>
          <w:pgMar w:top="1440" w:right="1440" w:bottom="1440" w:left="1440" w:header="720" w:footer="720" w:gutter="0"/>
          <w:cols w:space="720"/>
          <w:docGrid w:linePitch="360"/>
        </w:sectPr>
      </w:pPr>
    </w:p>
    <w:p w14:paraId="1CF9C136" w14:textId="450A50C9" w:rsidR="009200BD" w:rsidRPr="006207D5" w:rsidRDefault="009200BD" w:rsidP="009200BD">
      <w:pPr>
        <w:pStyle w:val="Heading2"/>
        <w:rPr>
          <w:lang w:val="fr-FR"/>
        </w:rPr>
      </w:pPr>
      <w:bookmarkStart w:id="113" w:name="_Toc407739088"/>
      <w:r w:rsidRPr="006207D5">
        <w:rPr>
          <w:lang w:val="fr-FR"/>
        </w:rPr>
        <w:t xml:space="preserve">Leçon 9, </w:t>
      </w:r>
      <w:r w:rsidR="009954BF" w:rsidRPr="006207D5">
        <w:rPr>
          <w:lang w:val="fr-FR"/>
        </w:rPr>
        <w:t>Document</w:t>
      </w:r>
      <w:r w:rsidRPr="006207D5">
        <w:rPr>
          <w:lang w:val="fr-FR"/>
        </w:rPr>
        <w:t xml:space="preserve"> 2</w:t>
      </w:r>
      <w:r w:rsidR="00C85BFD">
        <w:rPr>
          <w:lang w:val="fr-FR"/>
        </w:rPr>
        <w:t xml:space="preserve"> </w:t>
      </w:r>
      <w:r w:rsidRPr="006207D5">
        <w:rPr>
          <w:lang w:val="fr-FR"/>
        </w:rPr>
        <w:t xml:space="preserve">: Jeu de </w:t>
      </w:r>
      <w:r w:rsidR="00ED5B1F" w:rsidRPr="006207D5">
        <w:rPr>
          <w:lang w:val="fr-FR"/>
        </w:rPr>
        <w:t>R</w:t>
      </w:r>
      <w:r w:rsidRPr="006207D5">
        <w:rPr>
          <w:lang w:val="fr-FR"/>
        </w:rPr>
        <w:t xml:space="preserve">ôle: </w:t>
      </w:r>
      <w:r w:rsidR="002068E1" w:rsidRPr="006207D5">
        <w:rPr>
          <w:lang w:val="fr-FR"/>
        </w:rPr>
        <w:t>Étapes</w:t>
      </w:r>
      <w:r w:rsidRPr="006207D5">
        <w:rPr>
          <w:lang w:val="fr-FR"/>
        </w:rPr>
        <w:t xml:space="preserve"> d’une Visite à </w:t>
      </w:r>
      <w:r w:rsidR="00ED5B1F" w:rsidRPr="006207D5">
        <w:rPr>
          <w:lang w:val="fr-FR"/>
        </w:rPr>
        <w:t>D</w:t>
      </w:r>
      <w:r w:rsidRPr="006207D5">
        <w:rPr>
          <w:lang w:val="fr-FR"/>
        </w:rPr>
        <w:t xml:space="preserve">omicile en </w:t>
      </w:r>
      <w:r w:rsidR="00ED5B1F" w:rsidRPr="006207D5">
        <w:rPr>
          <w:lang w:val="fr-FR"/>
        </w:rPr>
        <w:t>U</w:t>
      </w:r>
      <w:r w:rsidRPr="006207D5">
        <w:rPr>
          <w:lang w:val="fr-FR"/>
        </w:rPr>
        <w:t xml:space="preserve">tilisant le </w:t>
      </w:r>
      <w:r w:rsidR="00ED5B1F" w:rsidRPr="006207D5">
        <w:rPr>
          <w:lang w:val="fr-FR"/>
        </w:rPr>
        <w:t>P</w:t>
      </w:r>
      <w:r w:rsidRPr="006207D5">
        <w:rPr>
          <w:lang w:val="fr-FR"/>
        </w:rPr>
        <w:t xml:space="preserve">rocessus de </w:t>
      </w:r>
      <w:r w:rsidR="00ED5B1F" w:rsidRPr="006207D5">
        <w:rPr>
          <w:lang w:val="fr-FR"/>
        </w:rPr>
        <w:t>C</w:t>
      </w:r>
      <w:r w:rsidRPr="006207D5">
        <w:rPr>
          <w:lang w:val="fr-FR"/>
        </w:rPr>
        <w:t xml:space="preserve">hangement de </w:t>
      </w:r>
      <w:r w:rsidR="00ED5B1F" w:rsidRPr="006207D5">
        <w:rPr>
          <w:lang w:val="fr-FR"/>
        </w:rPr>
        <w:t>C</w:t>
      </w:r>
      <w:r w:rsidRPr="006207D5">
        <w:rPr>
          <w:lang w:val="fr-FR"/>
        </w:rPr>
        <w:t xml:space="preserve">omportement </w:t>
      </w:r>
      <w:r w:rsidR="00ED5B1F" w:rsidRPr="006207D5">
        <w:rPr>
          <w:lang w:val="fr-FR"/>
        </w:rPr>
        <w:t>N</w:t>
      </w:r>
      <w:r w:rsidRPr="006207D5">
        <w:rPr>
          <w:lang w:val="fr-FR"/>
        </w:rPr>
        <w:t>égocié</w:t>
      </w:r>
      <w:bookmarkEnd w:id="113"/>
    </w:p>
    <w:p w14:paraId="34760671" w14:textId="1DE856D7" w:rsidR="009200BD" w:rsidRPr="006207D5" w:rsidRDefault="009200BD" w:rsidP="009200BD">
      <w:pPr>
        <w:rPr>
          <w:lang w:val="fr-FR"/>
        </w:rPr>
      </w:pPr>
      <w:r w:rsidRPr="006207D5">
        <w:rPr>
          <w:lang w:val="fr-FR"/>
        </w:rPr>
        <w:t>Faites le jeu de rôle dans l’ordre dans lequel les étapes sont énumérées. Lisez le jeu de rôle par ligne, à partir de la gauche pour écrire. Si un espace dans le tableau est vierge, sautez la ligne sous le prochain rôle.</w:t>
      </w:r>
      <w:r w:rsidR="00A85BF6">
        <w:rPr>
          <w:lang w:val="fr-FR"/>
        </w:rPr>
        <w:t xml:space="preserve"> </w:t>
      </w:r>
    </w:p>
    <w:tbl>
      <w:tblPr>
        <w:tblStyle w:val="TableGrid"/>
        <w:tblW w:w="9792"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448"/>
        <w:gridCol w:w="2448"/>
        <w:gridCol w:w="2448"/>
        <w:gridCol w:w="2448"/>
      </w:tblGrid>
      <w:tr w:rsidR="009200BD" w:rsidRPr="006207D5" w14:paraId="0B5587A4" w14:textId="77777777" w:rsidTr="007056F3">
        <w:trPr>
          <w:trHeight w:val="576"/>
          <w:tblHeader/>
          <w:jc w:val="center"/>
        </w:trPr>
        <w:tc>
          <w:tcPr>
            <w:tcW w:w="2448" w:type="dxa"/>
            <w:shd w:val="clear" w:color="auto" w:fill="A57926"/>
            <w:vAlign w:val="bottom"/>
          </w:tcPr>
          <w:p w14:paraId="2EE1DE04" w14:textId="77777777" w:rsidR="009200BD" w:rsidRPr="006207D5" w:rsidRDefault="009200BD" w:rsidP="007056F3">
            <w:pPr>
              <w:spacing w:before="40" w:after="40"/>
              <w:ind w:left="0"/>
              <w:rPr>
                <w:b/>
                <w:color w:val="FFFFFF" w:themeColor="background1"/>
                <w:sz w:val="20"/>
                <w:szCs w:val="20"/>
                <w:lang w:val="fr-FR"/>
              </w:rPr>
            </w:pPr>
            <w:r w:rsidRPr="006207D5">
              <w:rPr>
                <w:b/>
                <w:color w:val="FFFFFF" w:themeColor="background1"/>
                <w:sz w:val="20"/>
                <w:szCs w:val="20"/>
                <w:lang w:val="fr-FR"/>
              </w:rPr>
              <w:t xml:space="preserve"> Etape</w:t>
            </w:r>
          </w:p>
        </w:tc>
        <w:tc>
          <w:tcPr>
            <w:tcW w:w="2448" w:type="dxa"/>
            <w:shd w:val="clear" w:color="auto" w:fill="A57926"/>
            <w:vAlign w:val="bottom"/>
          </w:tcPr>
          <w:p w14:paraId="2A0F0570" w14:textId="77777777" w:rsidR="009200BD" w:rsidRPr="006207D5" w:rsidRDefault="009200BD" w:rsidP="00003C12">
            <w:pPr>
              <w:spacing w:before="40" w:after="40"/>
              <w:ind w:left="0"/>
              <w:rPr>
                <w:rFonts w:cs="Tahoma"/>
                <w:b/>
                <w:color w:val="FFFFFF" w:themeColor="background1"/>
                <w:sz w:val="20"/>
                <w:szCs w:val="20"/>
                <w:lang w:val="fr-FR"/>
              </w:rPr>
            </w:pPr>
            <w:r w:rsidRPr="006207D5">
              <w:rPr>
                <w:rFonts w:cs="Tahoma"/>
                <w:b/>
                <w:color w:val="FFFFFF" w:themeColor="background1"/>
                <w:sz w:val="20"/>
                <w:szCs w:val="20"/>
                <w:lang w:val="fr-FR"/>
              </w:rPr>
              <w:t>Volontaire de Care Group</w:t>
            </w:r>
          </w:p>
          <w:p w14:paraId="1D506631" w14:textId="77777777" w:rsidR="009200BD" w:rsidRPr="006207D5" w:rsidRDefault="009200BD" w:rsidP="00003C12">
            <w:pPr>
              <w:spacing w:before="40" w:after="40"/>
              <w:ind w:left="0"/>
              <w:rPr>
                <w:b/>
                <w:color w:val="FFFFFF" w:themeColor="background1"/>
                <w:sz w:val="20"/>
                <w:szCs w:val="20"/>
                <w:lang w:val="fr-FR"/>
              </w:rPr>
            </w:pPr>
            <w:r w:rsidRPr="006207D5">
              <w:rPr>
                <w:rFonts w:cs="Tahoma"/>
                <w:b/>
                <w:color w:val="FFFFFF" w:themeColor="background1"/>
                <w:sz w:val="20"/>
                <w:szCs w:val="20"/>
                <w:lang w:val="fr-FR"/>
              </w:rPr>
              <w:t>Nom: Rosemary</w:t>
            </w:r>
          </w:p>
        </w:tc>
        <w:tc>
          <w:tcPr>
            <w:tcW w:w="2448" w:type="dxa"/>
            <w:shd w:val="clear" w:color="auto" w:fill="A57926"/>
            <w:vAlign w:val="bottom"/>
          </w:tcPr>
          <w:p w14:paraId="306D2ABC" w14:textId="77777777" w:rsidR="009200BD" w:rsidRPr="006207D5" w:rsidRDefault="009200BD" w:rsidP="00003C12">
            <w:pPr>
              <w:spacing w:before="40" w:after="40"/>
              <w:ind w:left="0"/>
              <w:rPr>
                <w:rFonts w:cs="Tahoma"/>
                <w:b/>
                <w:color w:val="FFFFFF" w:themeColor="background1"/>
                <w:sz w:val="20"/>
                <w:szCs w:val="20"/>
                <w:lang w:val="fr-FR"/>
              </w:rPr>
            </w:pPr>
            <w:r w:rsidRPr="006207D5">
              <w:rPr>
                <w:rFonts w:cs="Tahoma"/>
                <w:b/>
                <w:color w:val="FFFFFF" w:themeColor="background1"/>
                <w:sz w:val="20"/>
                <w:szCs w:val="20"/>
                <w:lang w:val="fr-FR"/>
              </w:rPr>
              <w:t>Femme de Voisinage</w:t>
            </w:r>
          </w:p>
          <w:p w14:paraId="670D4C54" w14:textId="77777777" w:rsidR="009200BD" w:rsidRPr="006207D5" w:rsidRDefault="009200BD" w:rsidP="00003C12">
            <w:pPr>
              <w:spacing w:before="40" w:after="40"/>
              <w:ind w:left="0"/>
              <w:rPr>
                <w:b/>
                <w:color w:val="FFFFFF" w:themeColor="background1"/>
                <w:sz w:val="20"/>
                <w:szCs w:val="20"/>
                <w:lang w:val="fr-FR"/>
              </w:rPr>
            </w:pPr>
            <w:r w:rsidRPr="006207D5">
              <w:rPr>
                <w:rFonts w:cs="Tahoma"/>
                <w:b/>
                <w:color w:val="FFFFFF" w:themeColor="background1"/>
                <w:sz w:val="20"/>
                <w:szCs w:val="20"/>
                <w:lang w:val="fr-FR"/>
              </w:rPr>
              <w:t>Nom: Marie</w:t>
            </w:r>
          </w:p>
        </w:tc>
        <w:tc>
          <w:tcPr>
            <w:tcW w:w="2448" w:type="dxa"/>
            <w:shd w:val="clear" w:color="auto" w:fill="A57926"/>
            <w:vAlign w:val="bottom"/>
          </w:tcPr>
          <w:p w14:paraId="04363126" w14:textId="77777777" w:rsidR="009200BD" w:rsidRPr="006207D5" w:rsidRDefault="009200BD" w:rsidP="00003C12">
            <w:pPr>
              <w:spacing w:before="40" w:after="40"/>
              <w:ind w:left="0"/>
              <w:rPr>
                <w:rFonts w:cs="Tahoma"/>
                <w:b/>
                <w:color w:val="FFFFFF" w:themeColor="background1"/>
                <w:sz w:val="20"/>
                <w:szCs w:val="20"/>
                <w:lang w:val="fr-FR"/>
              </w:rPr>
            </w:pPr>
            <w:r w:rsidRPr="006207D5">
              <w:rPr>
                <w:rFonts w:cs="Tahoma"/>
                <w:b/>
                <w:color w:val="FFFFFF" w:themeColor="background1"/>
                <w:sz w:val="20"/>
                <w:szCs w:val="20"/>
                <w:lang w:val="fr-FR"/>
              </w:rPr>
              <w:t>Belle-mère</w:t>
            </w:r>
          </w:p>
          <w:p w14:paraId="2E08313C" w14:textId="77777777" w:rsidR="009200BD" w:rsidRPr="006207D5" w:rsidRDefault="009200BD" w:rsidP="00003C12">
            <w:pPr>
              <w:spacing w:before="40" w:after="40"/>
              <w:ind w:left="0"/>
              <w:rPr>
                <w:b/>
                <w:color w:val="FFFFFF" w:themeColor="background1"/>
                <w:sz w:val="20"/>
                <w:szCs w:val="20"/>
                <w:lang w:val="fr-FR"/>
              </w:rPr>
            </w:pPr>
            <w:r w:rsidRPr="006207D5">
              <w:rPr>
                <w:rFonts w:cs="Tahoma"/>
                <w:b/>
                <w:color w:val="FFFFFF" w:themeColor="background1"/>
                <w:sz w:val="20"/>
                <w:szCs w:val="20"/>
                <w:lang w:val="fr-FR"/>
              </w:rPr>
              <w:t>Nom: Fancy</w:t>
            </w:r>
          </w:p>
        </w:tc>
      </w:tr>
      <w:tr w:rsidR="009200BD" w:rsidRPr="009B577B" w14:paraId="744CC2E5" w14:textId="77777777" w:rsidTr="007056F3">
        <w:trPr>
          <w:jc w:val="center"/>
        </w:trPr>
        <w:tc>
          <w:tcPr>
            <w:tcW w:w="2448" w:type="dxa"/>
            <w:vMerge w:val="restart"/>
          </w:tcPr>
          <w:p w14:paraId="6B4164EF" w14:textId="77777777" w:rsidR="009200BD" w:rsidRPr="006207D5" w:rsidRDefault="009200BD" w:rsidP="007056F3">
            <w:pPr>
              <w:spacing w:before="40" w:after="40"/>
              <w:ind w:left="0"/>
              <w:rPr>
                <w:sz w:val="20"/>
                <w:szCs w:val="20"/>
                <w:lang w:val="fr-FR"/>
              </w:rPr>
            </w:pPr>
            <w:r w:rsidRPr="006207D5">
              <w:rPr>
                <w:rFonts w:cs="Tahoma"/>
                <w:bCs/>
                <w:sz w:val="20"/>
                <w:szCs w:val="20"/>
                <w:lang w:val="fr-FR"/>
              </w:rPr>
              <w:t xml:space="preserve">1. </w:t>
            </w:r>
            <w:r w:rsidRPr="006207D5">
              <w:rPr>
                <w:rFonts w:cs="Tahoma"/>
                <w:sz w:val="20"/>
                <w:szCs w:val="20"/>
                <w:lang w:val="fr-FR"/>
              </w:rPr>
              <w:t>Saluez la femme de voisinage d’une manière amicale, et, s’ils sont présents, présentez-vous vous-mêmes/saluez le chef du ménage</w:t>
            </w:r>
          </w:p>
        </w:tc>
        <w:tc>
          <w:tcPr>
            <w:tcW w:w="2448" w:type="dxa"/>
          </w:tcPr>
          <w:p w14:paraId="46CA142B" w14:textId="5B4FE247" w:rsidR="009200BD" w:rsidRPr="006207D5" w:rsidRDefault="009200BD" w:rsidP="007056F3">
            <w:pPr>
              <w:spacing w:before="40" w:after="40"/>
              <w:ind w:left="0"/>
              <w:rPr>
                <w:sz w:val="20"/>
                <w:szCs w:val="20"/>
                <w:lang w:val="fr-FR"/>
              </w:rPr>
            </w:pPr>
            <w:r w:rsidRPr="006207D5">
              <w:rPr>
                <w:rFonts w:cs="Tahoma"/>
                <w:sz w:val="20"/>
                <w:szCs w:val="20"/>
                <w:lang w:val="fr-FR"/>
              </w:rPr>
              <w:t>Bonjour Marie. Comment allez-vous</w:t>
            </w:r>
            <w:r w:rsidR="00C85BFD">
              <w:rPr>
                <w:rFonts w:cs="Tahoma"/>
                <w:sz w:val="20"/>
                <w:szCs w:val="20"/>
                <w:lang w:val="fr-FR"/>
              </w:rPr>
              <w:t xml:space="preserve"> </w:t>
            </w:r>
            <w:r w:rsidRPr="006207D5">
              <w:rPr>
                <w:rFonts w:cs="Tahoma"/>
                <w:sz w:val="20"/>
                <w:szCs w:val="20"/>
                <w:lang w:val="fr-FR"/>
              </w:rPr>
              <w:t>? Est-ce que vous vous rappelez que j’allais venir vous rendre visite aujourd’hui</w:t>
            </w:r>
            <w:r w:rsidR="00C85BFD">
              <w:rPr>
                <w:rFonts w:cs="Tahoma"/>
                <w:sz w:val="20"/>
                <w:szCs w:val="20"/>
                <w:lang w:val="fr-FR"/>
              </w:rPr>
              <w:t xml:space="preserve"> </w:t>
            </w:r>
            <w:r w:rsidRPr="006207D5">
              <w:rPr>
                <w:rFonts w:cs="Tahoma"/>
                <w:sz w:val="20"/>
                <w:szCs w:val="20"/>
                <w:lang w:val="fr-FR"/>
              </w:rPr>
              <w:t>?</w:t>
            </w:r>
          </w:p>
        </w:tc>
        <w:tc>
          <w:tcPr>
            <w:tcW w:w="2448" w:type="dxa"/>
          </w:tcPr>
          <w:p w14:paraId="51748C76" w14:textId="158CAFE8" w:rsidR="009200BD" w:rsidRPr="006207D5" w:rsidRDefault="001C70AC" w:rsidP="007056F3">
            <w:pPr>
              <w:spacing w:before="40" w:after="40"/>
              <w:ind w:left="0"/>
              <w:rPr>
                <w:sz w:val="20"/>
                <w:szCs w:val="20"/>
                <w:lang w:val="fr-FR"/>
              </w:rPr>
            </w:pPr>
            <w:r w:rsidRPr="006207D5">
              <w:rPr>
                <w:rFonts w:cs="Tahoma"/>
                <w:sz w:val="20"/>
                <w:szCs w:val="20"/>
                <w:lang w:val="fr-FR"/>
              </w:rPr>
              <w:t>Je vous salue</w:t>
            </w:r>
            <w:r w:rsidR="009200BD" w:rsidRPr="006207D5">
              <w:rPr>
                <w:rFonts w:cs="Tahoma"/>
                <w:sz w:val="20"/>
                <w:szCs w:val="20"/>
                <w:lang w:val="fr-FR"/>
              </w:rPr>
              <w:t>, Rosemary. Oui, je me suis rappelée. Soyez la bienvenue. Entrez. Salut, Rosemary.</w:t>
            </w:r>
          </w:p>
        </w:tc>
        <w:tc>
          <w:tcPr>
            <w:tcW w:w="2448" w:type="dxa"/>
          </w:tcPr>
          <w:p w14:paraId="7F3D78B5" w14:textId="77777777" w:rsidR="009200BD" w:rsidRPr="006207D5" w:rsidRDefault="009200BD" w:rsidP="007056F3">
            <w:pPr>
              <w:spacing w:before="40" w:after="40"/>
              <w:ind w:left="0"/>
              <w:rPr>
                <w:sz w:val="20"/>
                <w:szCs w:val="20"/>
                <w:lang w:val="fr-FR"/>
              </w:rPr>
            </w:pPr>
          </w:p>
        </w:tc>
      </w:tr>
      <w:tr w:rsidR="009200BD" w:rsidRPr="009B577B" w14:paraId="713F7ECE" w14:textId="77777777" w:rsidTr="007056F3">
        <w:trPr>
          <w:jc w:val="center"/>
        </w:trPr>
        <w:tc>
          <w:tcPr>
            <w:tcW w:w="2448" w:type="dxa"/>
            <w:vMerge/>
          </w:tcPr>
          <w:p w14:paraId="3FDDB0DF" w14:textId="77777777" w:rsidR="009200BD" w:rsidRPr="006207D5" w:rsidRDefault="009200BD" w:rsidP="007056F3">
            <w:pPr>
              <w:spacing w:before="40" w:after="40"/>
              <w:ind w:left="0"/>
              <w:rPr>
                <w:sz w:val="20"/>
                <w:szCs w:val="20"/>
                <w:lang w:val="fr-FR"/>
              </w:rPr>
            </w:pPr>
          </w:p>
        </w:tc>
        <w:tc>
          <w:tcPr>
            <w:tcW w:w="2448" w:type="dxa"/>
          </w:tcPr>
          <w:p w14:paraId="36D72138" w14:textId="37EADDBE" w:rsidR="009200BD" w:rsidRPr="006207D5" w:rsidRDefault="009200BD" w:rsidP="007056F3">
            <w:pPr>
              <w:spacing w:before="40" w:after="40"/>
              <w:ind w:left="0"/>
              <w:rPr>
                <w:sz w:val="20"/>
                <w:szCs w:val="20"/>
                <w:lang w:val="fr-FR"/>
              </w:rPr>
            </w:pPr>
            <w:r w:rsidRPr="006207D5">
              <w:rPr>
                <w:rFonts w:cs="Tahoma"/>
                <w:sz w:val="20"/>
                <w:szCs w:val="20"/>
                <w:lang w:val="fr-FR"/>
              </w:rPr>
              <w:t>Comment va votre mari</w:t>
            </w:r>
            <w:r w:rsidR="00C85BFD">
              <w:rPr>
                <w:rFonts w:cs="Tahoma"/>
                <w:sz w:val="20"/>
                <w:szCs w:val="20"/>
                <w:lang w:val="fr-FR"/>
              </w:rPr>
              <w:t xml:space="preserve"> </w:t>
            </w:r>
            <w:r w:rsidRPr="006207D5">
              <w:rPr>
                <w:rFonts w:cs="Tahoma"/>
                <w:sz w:val="20"/>
                <w:szCs w:val="20"/>
                <w:lang w:val="fr-FR"/>
              </w:rPr>
              <w:t>? Est-il présent</w:t>
            </w:r>
            <w:r w:rsidR="00C85BFD">
              <w:rPr>
                <w:rFonts w:cs="Tahoma"/>
                <w:sz w:val="20"/>
                <w:szCs w:val="20"/>
                <w:lang w:val="fr-FR"/>
              </w:rPr>
              <w:t xml:space="preserve"> </w:t>
            </w:r>
            <w:r w:rsidRPr="006207D5">
              <w:rPr>
                <w:rFonts w:cs="Tahoma"/>
                <w:sz w:val="20"/>
                <w:szCs w:val="20"/>
                <w:lang w:val="fr-FR"/>
              </w:rPr>
              <w:t xml:space="preserve">? </w:t>
            </w:r>
          </w:p>
        </w:tc>
        <w:tc>
          <w:tcPr>
            <w:tcW w:w="2448" w:type="dxa"/>
          </w:tcPr>
          <w:p w14:paraId="762242BF" w14:textId="77777777" w:rsidR="009200BD" w:rsidRPr="006207D5" w:rsidRDefault="009200BD" w:rsidP="007056F3">
            <w:pPr>
              <w:spacing w:before="40" w:after="40"/>
              <w:ind w:left="0"/>
              <w:rPr>
                <w:sz w:val="20"/>
                <w:szCs w:val="20"/>
                <w:lang w:val="fr-FR"/>
              </w:rPr>
            </w:pPr>
            <w:r w:rsidRPr="006207D5">
              <w:rPr>
                <w:rFonts w:cs="Tahoma"/>
                <w:sz w:val="20"/>
                <w:szCs w:val="20"/>
                <w:lang w:val="fr-FR"/>
              </w:rPr>
              <w:t>Oui, il va bien. Mais il est au travail maintenant.</w:t>
            </w:r>
          </w:p>
        </w:tc>
        <w:tc>
          <w:tcPr>
            <w:tcW w:w="2448" w:type="dxa"/>
          </w:tcPr>
          <w:p w14:paraId="1B679EB0" w14:textId="77777777" w:rsidR="009200BD" w:rsidRPr="006207D5" w:rsidRDefault="009200BD" w:rsidP="007056F3">
            <w:pPr>
              <w:spacing w:before="40" w:after="40"/>
              <w:ind w:left="0"/>
              <w:rPr>
                <w:sz w:val="20"/>
                <w:szCs w:val="20"/>
                <w:lang w:val="fr-FR"/>
              </w:rPr>
            </w:pPr>
          </w:p>
        </w:tc>
      </w:tr>
      <w:tr w:rsidR="009200BD" w:rsidRPr="009B577B" w14:paraId="25B0A5CF" w14:textId="77777777" w:rsidTr="007056F3">
        <w:trPr>
          <w:jc w:val="center"/>
        </w:trPr>
        <w:tc>
          <w:tcPr>
            <w:tcW w:w="2448" w:type="dxa"/>
            <w:vMerge/>
          </w:tcPr>
          <w:p w14:paraId="2BF09FDF" w14:textId="77777777" w:rsidR="009200BD" w:rsidRPr="006207D5" w:rsidRDefault="009200BD" w:rsidP="007056F3">
            <w:pPr>
              <w:spacing w:before="40" w:after="40"/>
              <w:ind w:left="0"/>
              <w:rPr>
                <w:sz w:val="20"/>
                <w:szCs w:val="20"/>
                <w:lang w:val="fr-FR"/>
              </w:rPr>
            </w:pPr>
          </w:p>
        </w:tc>
        <w:tc>
          <w:tcPr>
            <w:tcW w:w="2448" w:type="dxa"/>
          </w:tcPr>
          <w:p w14:paraId="4931EB61" w14:textId="77777777" w:rsidR="009200BD" w:rsidRPr="006207D5" w:rsidRDefault="009200BD" w:rsidP="007056F3">
            <w:pPr>
              <w:spacing w:before="40" w:after="40"/>
              <w:ind w:left="0"/>
              <w:rPr>
                <w:sz w:val="20"/>
                <w:szCs w:val="20"/>
                <w:lang w:val="fr-FR"/>
              </w:rPr>
            </w:pPr>
            <w:r w:rsidRPr="006207D5">
              <w:rPr>
                <w:rFonts w:cs="Tahoma"/>
                <w:sz w:val="20"/>
                <w:szCs w:val="20"/>
                <w:lang w:val="fr-FR"/>
              </w:rPr>
              <w:t>Dites-lui que je le salue.</w:t>
            </w:r>
          </w:p>
        </w:tc>
        <w:tc>
          <w:tcPr>
            <w:tcW w:w="2448" w:type="dxa"/>
          </w:tcPr>
          <w:p w14:paraId="1B1FB903" w14:textId="77777777" w:rsidR="009200BD" w:rsidRPr="006207D5" w:rsidRDefault="009200BD" w:rsidP="007056F3">
            <w:pPr>
              <w:spacing w:before="40" w:after="40"/>
              <w:ind w:left="0"/>
              <w:rPr>
                <w:sz w:val="20"/>
                <w:szCs w:val="20"/>
                <w:lang w:val="fr-FR"/>
              </w:rPr>
            </w:pPr>
            <w:r w:rsidRPr="006207D5">
              <w:rPr>
                <w:rFonts w:cs="Tahoma"/>
                <w:sz w:val="20"/>
                <w:szCs w:val="20"/>
                <w:lang w:val="fr-FR"/>
              </w:rPr>
              <w:t>Oui, je le ferai. Merci</w:t>
            </w:r>
            <w:r w:rsidR="00ED5B1F" w:rsidRPr="006207D5">
              <w:rPr>
                <w:rFonts w:cs="Tahoma"/>
                <w:sz w:val="20"/>
                <w:szCs w:val="20"/>
                <w:lang w:val="fr-FR"/>
              </w:rPr>
              <w:t>.</w:t>
            </w:r>
          </w:p>
        </w:tc>
        <w:tc>
          <w:tcPr>
            <w:tcW w:w="2448" w:type="dxa"/>
          </w:tcPr>
          <w:p w14:paraId="2B097A96" w14:textId="77777777" w:rsidR="009200BD" w:rsidRPr="006207D5" w:rsidRDefault="009200BD" w:rsidP="007056F3">
            <w:pPr>
              <w:spacing w:before="40" w:after="40"/>
              <w:ind w:left="0"/>
              <w:rPr>
                <w:sz w:val="20"/>
                <w:szCs w:val="20"/>
                <w:lang w:val="fr-FR"/>
              </w:rPr>
            </w:pPr>
          </w:p>
        </w:tc>
      </w:tr>
      <w:tr w:rsidR="009200BD" w:rsidRPr="009B577B" w14:paraId="2406895A" w14:textId="77777777" w:rsidTr="007056F3">
        <w:trPr>
          <w:jc w:val="center"/>
        </w:trPr>
        <w:tc>
          <w:tcPr>
            <w:tcW w:w="2448" w:type="dxa"/>
            <w:vMerge w:val="restart"/>
          </w:tcPr>
          <w:p w14:paraId="04D5BD76" w14:textId="1190D3E2" w:rsidR="009200BD" w:rsidRPr="006207D5" w:rsidRDefault="009200BD" w:rsidP="00C71407">
            <w:pPr>
              <w:spacing w:before="40" w:after="40"/>
              <w:ind w:left="0"/>
              <w:rPr>
                <w:rFonts w:cs="Tahoma"/>
                <w:sz w:val="20"/>
                <w:szCs w:val="20"/>
                <w:lang w:val="fr-FR"/>
              </w:rPr>
            </w:pPr>
            <w:r w:rsidRPr="006207D5">
              <w:rPr>
                <w:rFonts w:cs="Tahoma"/>
                <w:sz w:val="20"/>
                <w:szCs w:val="20"/>
                <w:lang w:val="fr-FR"/>
              </w:rPr>
              <w:t>2. Demandez s’</w:t>
            </w:r>
            <w:r w:rsidR="00C71407" w:rsidRPr="006207D5">
              <w:rPr>
                <w:rFonts w:cs="Tahoma"/>
                <w:sz w:val="20"/>
                <w:szCs w:val="20"/>
                <w:lang w:val="fr-FR"/>
              </w:rPr>
              <w:t>Ilya</w:t>
            </w:r>
            <w:r w:rsidRPr="006207D5">
              <w:rPr>
                <w:rFonts w:cs="Tahoma"/>
                <w:sz w:val="20"/>
                <w:szCs w:val="20"/>
                <w:lang w:val="fr-FR"/>
              </w:rPr>
              <w:t xml:space="preserve"> d’autres membres de la famille qui sont présents qui voudraient participer dans la discussion (Groupes d’influence) </w:t>
            </w:r>
          </w:p>
        </w:tc>
        <w:tc>
          <w:tcPr>
            <w:tcW w:w="2448" w:type="dxa"/>
          </w:tcPr>
          <w:p w14:paraId="16D20161" w14:textId="77777777" w:rsidR="009200BD" w:rsidRPr="006207D5" w:rsidRDefault="00A54C4F" w:rsidP="007056F3">
            <w:pPr>
              <w:spacing w:before="40" w:after="40"/>
              <w:ind w:left="0"/>
              <w:rPr>
                <w:sz w:val="20"/>
                <w:szCs w:val="20"/>
                <w:lang w:val="fr-FR"/>
              </w:rPr>
            </w:pPr>
            <w:r w:rsidRPr="006207D5">
              <w:rPr>
                <w:rFonts w:cs="Tahoma"/>
                <w:sz w:val="20"/>
                <w:szCs w:val="20"/>
                <w:lang w:val="fr-FR"/>
              </w:rPr>
              <w:t>Votre grand</w:t>
            </w:r>
            <w:r w:rsidR="009200BD" w:rsidRPr="006207D5">
              <w:rPr>
                <w:rFonts w:cs="Tahoma"/>
                <w:sz w:val="20"/>
                <w:szCs w:val="20"/>
                <w:lang w:val="fr-FR"/>
              </w:rPr>
              <w:t>-mère est-elle à la maison maintenant? J’aimerais qu’elle se joigne à nous si elle peut.</w:t>
            </w:r>
          </w:p>
        </w:tc>
        <w:tc>
          <w:tcPr>
            <w:tcW w:w="2448" w:type="dxa"/>
          </w:tcPr>
          <w:p w14:paraId="118BB1D8" w14:textId="77777777" w:rsidR="009200BD" w:rsidRPr="006207D5" w:rsidRDefault="009200BD" w:rsidP="007056F3">
            <w:pPr>
              <w:spacing w:before="40" w:after="40"/>
              <w:ind w:left="0"/>
              <w:rPr>
                <w:sz w:val="20"/>
                <w:szCs w:val="20"/>
                <w:lang w:val="fr-FR"/>
              </w:rPr>
            </w:pPr>
            <w:r w:rsidRPr="006207D5">
              <w:rPr>
                <w:rFonts w:cs="Tahoma"/>
                <w:sz w:val="20"/>
                <w:szCs w:val="20"/>
                <w:lang w:val="fr-FR"/>
              </w:rPr>
              <w:t>Oui, elle est ici. Je vais aller la chercher</w:t>
            </w:r>
            <w:r w:rsidR="00ED5B1F" w:rsidRPr="006207D5">
              <w:rPr>
                <w:rFonts w:cs="Tahoma"/>
                <w:sz w:val="20"/>
                <w:szCs w:val="20"/>
                <w:lang w:val="fr-FR"/>
              </w:rPr>
              <w:t>.</w:t>
            </w:r>
          </w:p>
        </w:tc>
        <w:tc>
          <w:tcPr>
            <w:tcW w:w="2448" w:type="dxa"/>
          </w:tcPr>
          <w:p w14:paraId="37326983" w14:textId="77777777" w:rsidR="009200BD" w:rsidRPr="006207D5" w:rsidRDefault="009200BD" w:rsidP="007056F3">
            <w:pPr>
              <w:spacing w:before="40" w:after="40"/>
              <w:ind w:left="0"/>
              <w:rPr>
                <w:sz w:val="20"/>
                <w:szCs w:val="20"/>
                <w:lang w:val="fr-FR"/>
              </w:rPr>
            </w:pPr>
          </w:p>
        </w:tc>
      </w:tr>
      <w:tr w:rsidR="009200BD" w:rsidRPr="009B577B" w14:paraId="730AC3A7" w14:textId="77777777" w:rsidTr="007056F3">
        <w:trPr>
          <w:jc w:val="center"/>
        </w:trPr>
        <w:tc>
          <w:tcPr>
            <w:tcW w:w="2448" w:type="dxa"/>
            <w:vMerge/>
          </w:tcPr>
          <w:p w14:paraId="29D01578" w14:textId="77777777" w:rsidR="009200BD" w:rsidRPr="006207D5" w:rsidRDefault="009200BD" w:rsidP="007056F3">
            <w:pPr>
              <w:spacing w:before="40" w:after="40"/>
              <w:ind w:left="0"/>
              <w:rPr>
                <w:sz w:val="20"/>
                <w:szCs w:val="20"/>
                <w:lang w:val="fr-FR"/>
              </w:rPr>
            </w:pPr>
          </w:p>
        </w:tc>
        <w:tc>
          <w:tcPr>
            <w:tcW w:w="2448" w:type="dxa"/>
          </w:tcPr>
          <w:p w14:paraId="2ED452EB" w14:textId="3C9A6A96" w:rsidR="009200BD" w:rsidRPr="006207D5" w:rsidRDefault="009200BD" w:rsidP="00003C12">
            <w:pPr>
              <w:spacing w:before="40" w:after="40"/>
              <w:ind w:left="0"/>
              <w:rPr>
                <w:sz w:val="20"/>
                <w:szCs w:val="20"/>
                <w:lang w:val="fr-FR"/>
              </w:rPr>
            </w:pPr>
            <w:r w:rsidRPr="006207D5">
              <w:rPr>
                <w:rFonts w:cs="Tahoma"/>
                <w:sz w:val="20"/>
                <w:szCs w:val="20"/>
                <w:lang w:val="fr-FR"/>
              </w:rPr>
              <w:t>(Quand la belle</w:t>
            </w:r>
            <w:r w:rsidR="00C85BFD">
              <w:rPr>
                <w:rFonts w:cs="Tahoma"/>
                <w:sz w:val="20"/>
                <w:szCs w:val="20"/>
                <w:lang w:val="fr-FR"/>
              </w:rPr>
              <w:t>-</w:t>
            </w:r>
            <w:r w:rsidRPr="006207D5">
              <w:rPr>
                <w:rFonts w:cs="Tahoma"/>
                <w:sz w:val="20"/>
                <w:szCs w:val="20"/>
                <w:lang w:val="fr-FR"/>
              </w:rPr>
              <w:t>mère arrive)</w:t>
            </w:r>
            <w:r w:rsidR="00A85BF6">
              <w:rPr>
                <w:rFonts w:cs="Tahoma"/>
                <w:sz w:val="20"/>
                <w:szCs w:val="20"/>
                <w:lang w:val="fr-FR"/>
              </w:rPr>
              <w:t xml:space="preserve"> </w:t>
            </w:r>
            <w:r w:rsidR="001C70AC" w:rsidRPr="006207D5">
              <w:rPr>
                <w:rFonts w:cs="Tahoma"/>
                <w:sz w:val="20"/>
                <w:szCs w:val="20"/>
                <w:lang w:val="fr-FR"/>
              </w:rPr>
              <w:t>Je vous salue</w:t>
            </w:r>
            <w:r w:rsidRPr="006207D5">
              <w:rPr>
                <w:rFonts w:cs="Tahoma"/>
                <w:sz w:val="20"/>
                <w:szCs w:val="20"/>
                <w:lang w:val="fr-FR"/>
              </w:rPr>
              <w:t>, je m’appelle Rosemary et je suis ici pour parler avec Marie sur ce qu’elle peut faire pour garder la famille en bonne santé. Nous avons rencontré les autres mères dans le quartier au cours de ces derniers mois pour parler de cela. Je pense que votre avis sera important dans cette discussion.</w:t>
            </w:r>
            <w:r w:rsidR="00A85BF6">
              <w:rPr>
                <w:rFonts w:cs="Tahoma"/>
                <w:sz w:val="20"/>
                <w:szCs w:val="20"/>
                <w:lang w:val="fr-FR"/>
              </w:rPr>
              <w:t xml:space="preserve"> </w:t>
            </w:r>
          </w:p>
        </w:tc>
        <w:tc>
          <w:tcPr>
            <w:tcW w:w="2448" w:type="dxa"/>
          </w:tcPr>
          <w:p w14:paraId="227DCF4C" w14:textId="77777777" w:rsidR="009200BD" w:rsidRPr="006207D5" w:rsidRDefault="009200BD" w:rsidP="007056F3">
            <w:pPr>
              <w:spacing w:before="40" w:after="40"/>
              <w:ind w:left="0"/>
              <w:rPr>
                <w:sz w:val="20"/>
                <w:szCs w:val="20"/>
                <w:lang w:val="fr-FR"/>
              </w:rPr>
            </w:pPr>
          </w:p>
        </w:tc>
        <w:tc>
          <w:tcPr>
            <w:tcW w:w="2448" w:type="dxa"/>
          </w:tcPr>
          <w:p w14:paraId="4F866CDA" w14:textId="0735E145" w:rsidR="009200BD" w:rsidRPr="006207D5" w:rsidRDefault="001C70AC" w:rsidP="007056F3">
            <w:pPr>
              <w:spacing w:before="40" w:after="40"/>
              <w:ind w:left="0"/>
              <w:rPr>
                <w:sz w:val="20"/>
                <w:szCs w:val="20"/>
                <w:lang w:val="fr-FR"/>
              </w:rPr>
            </w:pPr>
            <w:r w:rsidRPr="006207D5">
              <w:rPr>
                <w:rFonts w:cs="Tahoma"/>
                <w:sz w:val="20"/>
                <w:szCs w:val="20"/>
                <w:lang w:val="fr-FR"/>
              </w:rPr>
              <w:t>Je vous salue</w:t>
            </w:r>
            <w:r w:rsidR="009200BD" w:rsidRPr="006207D5">
              <w:rPr>
                <w:rFonts w:cs="Tahoma"/>
                <w:sz w:val="20"/>
                <w:szCs w:val="20"/>
                <w:lang w:val="fr-FR"/>
              </w:rPr>
              <w:t xml:space="preserve">, je m’appelle Fancy. Oui, Marie m’a un peu raconté sur les rencontres. Je pense aussi que c’est important de parler des moyens de garder la famille en bonne santé. </w:t>
            </w:r>
          </w:p>
        </w:tc>
      </w:tr>
      <w:tr w:rsidR="009200BD" w:rsidRPr="009B577B" w14:paraId="78279F19" w14:textId="77777777" w:rsidTr="007056F3">
        <w:trPr>
          <w:jc w:val="center"/>
        </w:trPr>
        <w:tc>
          <w:tcPr>
            <w:tcW w:w="2448" w:type="dxa"/>
            <w:vMerge w:val="restart"/>
          </w:tcPr>
          <w:p w14:paraId="7F00E369"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3. </w:t>
            </w:r>
            <w:r w:rsidRPr="006207D5">
              <w:rPr>
                <w:rFonts w:cs="Tahoma"/>
                <w:bCs/>
                <w:sz w:val="20"/>
                <w:szCs w:val="20"/>
                <w:lang w:val="fr-FR"/>
              </w:rPr>
              <w:t xml:space="preserve">Parlez avec la femme du voisinage sur les changements dans la santé des enfants, tels que les cas de diarrhée. Si un enfant est malade, observez la mère et référez l’enfant au centre de santé pour des soins, si nécessaire. </w:t>
            </w:r>
          </w:p>
        </w:tc>
        <w:tc>
          <w:tcPr>
            <w:tcW w:w="2448" w:type="dxa"/>
          </w:tcPr>
          <w:p w14:paraId="60213C30" w14:textId="6D402ADC" w:rsidR="009200BD" w:rsidRPr="006207D5" w:rsidRDefault="009200BD" w:rsidP="007056F3">
            <w:pPr>
              <w:spacing w:before="40" w:after="40"/>
              <w:ind w:left="0"/>
              <w:rPr>
                <w:rFonts w:cs="Tahoma"/>
                <w:sz w:val="20"/>
                <w:szCs w:val="20"/>
                <w:lang w:val="fr-FR"/>
              </w:rPr>
            </w:pPr>
            <w:r w:rsidRPr="006207D5">
              <w:rPr>
                <w:rFonts w:cs="Tahoma"/>
                <w:sz w:val="20"/>
                <w:szCs w:val="20"/>
                <w:lang w:val="fr-FR"/>
              </w:rPr>
              <w:t>Comment vont Paul et Timothée</w:t>
            </w:r>
            <w:r w:rsidR="00C85BFD">
              <w:rPr>
                <w:rFonts w:cs="Tahoma"/>
                <w:sz w:val="20"/>
                <w:szCs w:val="20"/>
                <w:lang w:val="fr-FR"/>
              </w:rPr>
              <w:t xml:space="preserve"> </w:t>
            </w:r>
            <w:r w:rsidRPr="006207D5">
              <w:rPr>
                <w:rFonts w:cs="Tahoma"/>
                <w:sz w:val="20"/>
                <w:szCs w:val="20"/>
                <w:lang w:val="fr-FR"/>
              </w:rPr>
              <w:t xml:space="preserve">? </w:t>
            </w:r>
          </w:p>
          <w:p w14:paraId="760EDFD1" w14:textId="77777777" w:rsidR="009200BD" w:rsidRPr="006207D5" w:rsidRDefault="009200BD" w:rsidP="007056F3">
            <w:pPr>
              <w:spacing w:before="40" w:after="40"/>
              <w:ind w:left="0"/>
              <w:rPr>
                <w:sz w:val="20"/>
                <w:szCs w:val="20"/>
                <w:lang w:val="fr-FR"/>
              </w:rPr>
            </w:pPr>
          </w:p>
        </w:tc>
        <w:tc>
          <w:tcPr>
            <w:tcW w:w="2448" w:type="dxa"/>
          </w:tcPr>
          <w:p w14:paraId="33AD41B9"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Les deux enfants vont bien maintenant, Merci. Mais la semaine dernière, Pau avait un accès de diarrhée. </w:t>
            </w:r>
          </w:p>
        </w:tc>
        <w:tc>
          <w:tcPr>
            <w:tcW w:w="2448" w:type="dxa"/>
          </w:tcPr>
          <w:p w14:paraId="18BF2629" w14:textId="77777777" w:rsidR="009200BD" w:rsidRPr="006207D5" w:rsidRDefault="009200BD" w:rsidP="007056F3">
            <w:pPr>
              <w:spacing w:before="40" w:after="40"/>
              <w:ind w:left="0"/>
              <w:rPr>
                <w:sz w:val="20"/>
                <w:szCs w:val="20"/>
                <w:lang w:val="fr-FR"/>
              </w:rPr>
            </w:pPr>
          </w:p>
        </w:tc>
      </w:tr>
      <w:tr w:rsidR="009200BD" w:rsidRPr="009B577B" w14:paraId="005DB550" w14:textId="77777777" w:rsidTr="007056F3">
        <w:trPr>
          <w:jc w:val="center"/>
        </w:trPr>
        <w:tc>
          <w:tcPr>
            <w:tcW w:w="2448" w:type="dxa"/>
            <w:vMerge/>
          </w:tcPr>
          <w:p w14:paraId="230F88BB" w14:textId="77777777" w:rsidR="009200BD" w:rsidRPr="006207D5" w:rsidRDefault="009200BD" w:rsidP="007056F3">
            <w:pPr>
              <w:spacing w:before="40" w:after="40"/>
              <w:ind w:left="0"/>
              <w:rPr>
                <w:sz w:val="20"/>
                <w:szCs w:val="20"/>
                <w:lang w:val="fr-FR"/>
              </w:rPr>
            </w:pPr>
          </w:p>
        </w:tc>
        <w:tc>
          <w:tcPr>
            <w:tcW w:w="2448" w:type="dxa"/>
          </w:tcPr>
          <w:p w14:paraId="25FD3125" w14:textId="0AF7C746" w:rsidR="009200BD" w:rsidRPr="006207D5" w:rsidRDefault="009200BD" w:rsidP="007056F3">
            <w:pPr>
              <w:spacing w:before="40" w:after="40"/>
              <w:ind w:left="0"/>
              <w:rPr>
                <w:sz w:val="20"/>
                <w:szCs w:val="20"/>
                <w:lang w:val="fr-FR"/>
              </w:rPr>
            </w:pPr>
            <w:r w:rsidRPr="006207D5">
              <w:rPr>
                <w:rFonts w:cs="Tahoma"/>
                <w:sz w:val="20"/>
                <w:szCs w:val="20"/>
                <w:lang w:val="fr-FR"/>
              </w:rPr>
              <w:t>Hmm, je suis désolée d’entendre cela. Dites-moi ce qui s’est</w:t>
            </w:r>
            <w:r w:rsidR="00A85BF6">
              <w:rPr>
                <w:rFonts w:cs="Tahoma"/>
                <w:sz w:val="20"/>
                <w:szCs w:val="20"/>
                <w:lang w:val="fr-FR"/>
              </w:rPr>
              <w:t xml:space="preserve"> </w:t>
            </w:r>
            <w:r w:rsidRPr="006207D5">
              <w:rPr>
                <w:rFonts w:cs="Tahoma"/>
                <w:sz w:val="20"/>
                <w:szCs w:val="20"/>
                <w:lang w:val="fr-FR"/>
              </w:rPr>
              <w:t xml:space="preserve">passé. </w:t>
            </w:r>
          </w:p>
        </w:tc>
        <w:tc>
          <w:tcPr>
            <w:tcW w:w="2448" w:type="dxa"/>
          </w:tcPr>
          <w:p w14:paraId="7D532FA8" w14:textId="5EA4868B" w:rsidR="009200BD" w:rsidRPr="006207D5" w:rsidRDefault="009200BD" w:rsidP="007056F3">
            <w:pPr>
              <w:spacing w:before="40" w:after="40"/>
              <w:ind w:left="0"/>
              <w:rPr>
                <w:sz w:val="20"/>
                <w:szCs w:val="20"/>
                <w:lang w:val="fr-FR"/>
              </w:rPr>
            </w:pPr>
            <w:r w:rsidRPr="006207D5">
              <w:rPr>
                <w:rFonts w:cs="Tahoma"/>
                <w:sz w:val="20"/>
                <w:szCs w:val="20"/>
                <w:lang w:val="fr-FR"/>
              </w:rPr>
              <w:t xml:space="preserve">Eh bien, la diarrhée a </w:t>
            </w:r>
            <w:r w:rsidR="00C71407" w:rsidRPr="006207D5">
              <w:rPr>
                <w:rFonts w:cs="Tahoma"/>
                <w:sz w:val="20"/>
                <w:szCs w:val="20"/>
                <w:lang w:val="fr-FR"/>
              </w:rPr>
              <w:t>commencé</w:t>
            </w:r>
            <w:r w:rsidRPr="006207D5">
              <w:rPr>
                <w:rFonts w:cs="Tahoma"/>
                <w:sz w:val="20"/>
                <w:szCs w:val="20"/>
                <w:lang w:val="fr-FR"/>
              </w:rPr>
              <w:t xml:space="preserve"> le lundi. Il avait plusieurs selles liquides pendant 2 jours.</w:t>
            </w:r>
            <w:r w:rsidR="00A85BF6">
              <w:rPr>
                <w:rFonts w:cs="Tahoma"/>
                <w:sz w:val="20"/>
                <w:szCs w:val="20"/>
                <w:lang w:val="fr-FR"/>
              </w:rPr>
              <w:t xml:space="preserve"> </w:t>
            </w:r>
          </w:p>
        </w:tc>
        <w:tc>
          <w:tcPr>
            <w:tcW w:w="2448" w:type="dxa"/>
          </w:tcPr>
          <w:p w14:paraId="7B582A5A" w14:textId="77777777" w:rsidR="009200BD" w:rsidRPr="006207D5" w:rsidRDefault="009200BD" w:rsidP="007056F3">
            <w:pPr>
              <w:spacing w:before="40" w:after="40"/>
              <w:ind w:left="0"/>
              <w:rPr>
                <w:sz w:val="20"/>
                <w:szCs w:val="20"/>
                <w:lang w:val="fr-FR"/>
              </w:rPr>
            </w:pPr>
          </w:p>
        </w:tc>
      </w:tr>
      <w:tr w:rsidR="009200BD" w:rsidRPr="009B577B" w14:paraId="3AF96649" w14:textId="77777777" w:rsidTr="007056F3">
        <w:trPr>
          <w:jc w:val="center"/>
        </w:trPr>
        <w:tc>
          <w:tcPr>
            <w:tcW w:w="2448" w:type="dxa"/>
            <w:vMerge/>
          </w:tcPr>
          <w:p w14:paraId="26015FDB" w14:textId="77777777" w:rsidR="009200BD" w:rsidRPr="006207D5" w:rsidRDefault="009200BD" w:rsidP="007056F3">
            <w:pPr>
              <w:spacing w:before="40" w:after="40"/>
              <w:ind w:left="0"/>
              <w:rPr>
                <w:sz w:val="20"/>
                <w:szCs w:val="20"/>
                <w:lang w:val="fr-FR"/>
              </w:rPr>
            </w:pPr>
          </w:p>
        </w:tc>
        <w:tc>
          <w:tcPr>
            <w:tcW w:w="2448" w:type="dxa"/>
          </w:tcPr>
          <w:p w14:paraId="1DC72B54" w14:textId="51B93EC5" w:rsidR="009200BD" w:rsidRPr="006207D5" w:rsidRDefault="009200BD" w:rsidP="007056F3">
            <w:pPr>
              <w:spacing w:before="40" w:after="40"/>
              <w:ind w:left="0"/>
              <w:rPr>
                <w:sz w:val="20"/>
                <w:szCs w:val="20"/>
                <w:lang w:val="fr-FR"/>
              </w:rPr>
            </w:pPr>
            <w:r w:rsidRPr="006207D5">
              <w:rPr>
                <w:rFonts w:cs="Tahoma"/>
                <w:sz w:val="20"/>
                <w:szCs w:val="20"/>
                <w:lang w:val="fr-FR"/>
              </w:rPr>
              <w:t>Hmm. Ceci semble être sérieux. Qu’avez-vous fait</w:t>
            </w:r>
            <w:r w:rsidR="00C85BFD">
              <w:rPr>
                <w:rFonts w:cs="Tahoma"/>
                <w:sz w:val="20"/>
                <w:szCs w:val="20"/>
                <w:lang w:val="fr-FR"/>
              </w:rPr>
              <w:t xml:space="preserve"> </w:t>
            </w:r>
            <w:r w:rsidRPr="006207D5">
              <w:rPr>
                <w:rFonts w:cs="Tahoma"/>
                <w:sz w:val="20"/>
                <w:szCs w:val="20"/>
                <w:lang w:val="fr-FR"/>
              </w:rPr>
              <w:t xml:space="preserve">? Hmm. </w:t>
            </w:r>
          </w:p>
        </w:tc>
        <w:tc>
          <w:tcPr>
            <w:tcW w:w="2448" w:type="dxa"/>
          </w:tcPr>
          <w:p w14:paraId="7CD60469"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Le premier jour, je n’ai rien fait puisque tous les enfants contractent la diarrhée de temps en temps. Mais il devint très faible par la suite et je devins paniquée. </w:t>
            </w:r>
          </w:p>
        </w:tc>
        <w:tc>
          <w:tcPr>
            <w:tcW w:w="2448" w:type="dxa"/>
          </w:tcPr>
          <w:p w14:paraId="39743A9D" w14:textId="77777777" w:rsidR="009200BD" w:rsidRPr="006207D5" w:rsidRDefault="009200BD" w:rsidP="007056F3">
            <w:pPr>
              <w:spacing w:before="40" w:after="40"/>
              <w:ind w:left="0"/>
              <w:rPr>
                <w:sz w:val="20"/>
                <w:szCs w:val="20"/>
                <w:lang w:val="fr-FR"/>
              </w:rPr>
            </w:pPr>
          </w:p>
        </w:tc>
      </w:tr>
      <w:tr w:rsidR="009200BD" w:rsidRPr="009B577B" w14:paraId="17CBE61A" w14:textId="77777777" w:rsidTr="007056F3">
        <w:trPr>
          <w:jc w:val="center"/>
        </w:trPr>
        <w:tc>
          <w:tcPr>
            <w:tcW w:w="2448" w:type="dxa"/>
            <w:vMerge/>
          </w:tcPr>
          <w:p w14:paraId="0CD5E2C7" w14:textId="77777777" w:rsidR="009200BD" w:rsidRPr="006207D5" w:rsidRDefault="009200BD" w:rsidP="007056F3">
            <w:pPr>
              <w:spacing w:before="40" w:after="40"/>
              <w:ind w:left="0"/>
              <w:rPr>
                <w:sz w:val="20"/>
                <w:szCs w:val="20"/>
                <w:lang w:val="fr-FR"/>
              </w:rPr>
            </w:pPr>
          </w:p>
        </w:tc>
        <w:tc>
          <w:tcPr>
            <w:tcW w:w="2448" w:type="dxa"/>
          </w:tcPr>
          <w:p w14:paraId="0469A11F" w14:textId="4AA9E75A" w:rsidR="009200BD" w:rsidRPr="006207D5" w:rsidRDefault="009200BD" w:rsidP="007056F3">
            <w:pPr>
              <w:spacing w:before="40" w:after="40"/>
              <w:ind w:left="0"/>
              <w:rPr>
                <w:sz w:val="20"/>
                <w:szCs w:val="20"/>
                <w:lang w:val="fr-FR"/>
              </w:rPr>
            </w:pPr>
            <w:r w:rsidRPr="006207D5">
              <w:rPr>
                <w:rFonts w:cs="Tahoma"/>
                <w:sz w:val="20"/>
                <w:szCs w:val="20"/>
                <w:lang w:val="fr-FR"/>
              </w:rPr>
              <w:t>Qu’avez-vous fait alors</w:t>
            </w:r>
            <w:r w:rsidR="00C85BFD">
              <w:rPr>
                <w:rFonts w:cs="Tahoma"/>
                <w:sz w:val="20"/>
                <w:szCs w:val="20"/>
                <w:lang w:val="fr-FR"/>
              </w:rPr>
              <w:t xml:space="preserve"> </w:t>
            </w:r>
            <w:r w:rsidRPr="006207D5">
              <w:rPr>
                <w:rFonts w:cs="Tahoma"/>
                <w:sz w:val="20"/>
                <w:szCs w:val="20"/>
                <w:lang w:val="fr-FR"/>
              </w:rPr>
              <w:t>?</w:t>
            </w:r>
          </w:p>
        </w:tc>
        <w:tc>
          <w:tcPr>
            <w:tcW w:w="2448" w:type="dxa"/>
          </w:tcPr>
          <w:p w14:paraId="6356D7E9"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J’en ai discuté avec mon mari et nous avons décidé d’attendre un autre jour pour voir ce qui allait se passer. </w:t>
            </w:r>
          </w:p>
        </w:tc>
        <w:tc>
          <w:tcPr>
            <w:tcW w:w="2448" w:type="dxa"/>
          </w:tcPr>
          <w:p w14:paraId="15A5E196" w14:textId="77777777" w:rsidR="009200BD" w:rsidRPr="006207D5" w:rsidRDefault="009200BD" w:rsidP="007056F3">
            <w:pPr>
              <w:spacing w:before="40" w:after="40"/>
              <w:ind w:left="0"/>
              <w:rPr>
                <w:sz w:val="20"/>
                <w:szCs w:val="20"/>
                <w:lang w:val="fr-FR"/>
              </w:rPr>
            </w:pPr>
          </w:p>
        </w:tc>
      </w:tr>
      <w:tr w:rsidR="009200BD" w:rsidRPr="009B577B" w14:paraId="704B9FAD" w14:textId="77777777" w:rsidTr="007056F3">
        <w:trPr>
          <w:jc w:val="center"/>
        </w:trPr>
        <w:tc>
          <w:tcPr>
            <w:tcW w:w="2448" w:type="dxa"/>
            <w:vMerge/>
          </w:tcPr>
          <w:p w14:paraId="0447262D" w14:textId="77777777" w:rsidR="009200BD" w:rsidRPr="006207D5" w:rsidRDefault="009200BD" w:rsidP="007056F3">
            <w:pPr>
              <w:spacing w:before="40" w:after="40"/>
              <w:ind w:left="0"/>
              <w:rPr>
                <w:sz w:val="20"/>
                <w:szCs w:val="20"/>
                <w:lang w:val="fr-FR"/>
              </w:rPr>
            </w:pPr>
          </w:p>
        </w:tc>
        <w:tc>
          <w:tcPr>
            <w:tcW w:w="2448" w:type="dxa"/>
          </w:tcPr>
          <w:p w14:paraId="38903EB3" w14:textId="731D5516" w:rsidR="009200BD" w:rsidRPr="006207D5" w:rsidRDefault="009200BD" w:rsidP="007056F3">
            <w:pPr>
              <w:spacing w:before="40" w:after="40"/>
              <w:ind w:left="0"/>
              <w:rPr>
                <w:sz w:val="20"/>
                <w:szCs w:val="20"/>
                <w:lang w:val="fr-FR"/>
              </w:rPr>
            </w:pPr>
            <w:r w:rsidRPr="006207D5">
              <w:rPr>
                <w:rFonts w:cs="Tahoma"/>
                <w:sz w:val="20"/>
                <w:szCs w:val="20"/>
                <w:lang w:val="fr-FR"/>
              </w:rPr>
              <w:t>Je vois. Pendant ce moment, que donniez-vous à manger et à boire à Paul</w:t>
            </w:r>
            <w:r w:rsidR="00C85BFD">
              <w:rPr>
                <w:rFonts w:cs="Tahoma"/>
                <w:sz w:val="20"/>
                <w:szCs w:val="20"/>
                <w:lang w:val="fr-FR"/>
              </w:rPr>
              <w:t xml:space="preserve"> </w:t>
            </w:r>
            <w:r w:rsidRPr="006207D5">
              <w:rPr>
                <w:rFonts w:cs="Tahoma"/>
                <w:sz w:val="20"/>
                <w:szCs w:val="20"/>
                <w:lang w:val="fr-FR"/>
              </w:rPr>
              <w:t>?</w:t>
            </w:r>
          </w:p>
        </w:tc>
        <w:tc>
          <w:tcPr>
            <w:tcW w:w="2448" w:type="dxa"/>
          </w:tcPr>
          <w:p w14:paraId="10C23544" w14:textId="68CA7296" w:rsidR="009200BD" w:rsidRPr="006207D5" w:rsidRDefault="009200BD" w:rsidP="007056F3">
            <w:pPr>
              <w:spacing w:before="40" w:after="40"/>
              <w:ind w:left="0"/>
              <w:rPr>
                <w:sz w:val="20"/>
                <w:szCs w:val="20"/>
                <w:lang w:val="fr-FR"/>
              </w:rPr>
            </w:pPr>
            <w:r w:rsidRPr="006207D5">
              <w:rPr>
                <w:rFonts w:cs="Tahoma"/>
                <w:sz w:val="20"/>
                <w:szCs w:val="20"/>
                <w:lang w:val="fr-FR"/>
              </w:rPr>
              <w:t>Bien, Je me suis rappelée de la leçon, donc, j’ai préparé la solution orale de réhydratation et je lui ai donnée. Je l’ai aussi encouragé à manger. Mais il avait refusé.</w:t>
            </w:r>
            <w:r w:rsidR="00A85BF6">
              <w:rPr>
                <w:rFonts w:cs="Tahoma"/>
                <w:sz w:val="20"/>
                <w:szCs w:val="20"/>
                <w:lang w:val="fr-FR"/>
              </w:rPr>
              <w:t xml:space="preserve"> </w:t>
            </w:r>
          </w:p>
        </w:tc>
        <w:tc>
          <w:tcPr>
            <w:tcW w:w="2448" w:type="dxa"/>
          </w:tcPr>
          <w:p w14:paraId="05823C30" w14:textId="77777777" w:rsidR="009200BD" w:rsidRPr="006207D5" w:rsidRDefault="009200BD" w:rsidP="007056F3">
            <w:pPr>
              <w:spacing w:before="40" w:after="40"/>
              <w:ind w:left="0"/>
              <w:rPr>
                <w:sz w:val="20"/>
                <w:szCs w:val="20"/>
                <w:lang w:val="fr-FR"/>
              </w:rPr>
            </w:pPr>
          </w:p>
        </w:tc>
      </w:tr>
      <w:tr w:rsidR="009200BD" w:rsidRPr="009B577B" w14:paraId="0686793C" w14:textId="77777777" w:rsidTr="007056F3">
        <w:trPr>
          <w:jc w:val="center"/>
        </w:trPr>
        <w:tc>
          <w:tcPr>
            <w:tcW w:w="2448" w:type="dxa"/>
            <w:vMerge/>
          </w:tcPr>
          <w:p w14:paraId="2039B06D" w14:textId="77777777" w:rsidR="009200BD" w:rsidRPr="006207D5" w:rsidRDefault="009200BD" w:rsidP="007056F3">
            <w:pPr>
              <w:spacing w:before="40" w:after="40"/>
              <w:ind w:left="0"/>
              <w:rPr>
                <w:sz w:val="20"/>
                <w:szCs w:val="20"/>
                <w:lang w:val="fr-FR"/>
              </w:rPr>
            </w:pPr>
          </w:p>
        </w:tc>
        <w:tc>
          <w:tcPr>
            <w:tcW w:w="2448" w:type="dxa"/>
          </w:tcPr>
          <w:p w14:paraId="603213BF" w14:textId="475634B0" w:rsidR="009200BD" w:rsidRPr="006207D5" w:rsidRDefault="009200BD" w:rsidP="007056F3">
            <w:pPr>
              <w:spacing w:before="40" w:after="40"/>
              <w:ind w:left="0"/>
              <w:rPr>
                <w:sz w:val="20"/>
                <w:szCs w:val="20"/>
                <w:lang w:val="fr-FR"/>
              </w:rPr>
            </w:pPr>
            <w:r w:rsidRPr="006207D5">
              <w:rPr>
                <w:rFonts w:cs="Tahoma"/>
                <w:sz w:val="20"/>
                <w:szCs w:val="20"/>
                <w:lang w:val="fr-FR"/>
              </w:rPr>
              <w:t>Je suis si contente que vous avez préparé la solution orale de réhydratation. C’est aussi important que les enfants ayant la diarrhée continuent à manger. Qu’est-ce qui s’est passé ensuite</w:t>
            </w:r>
            <w:r w:rsidR="00C85BFD">
              <w:rPr>
                <w:rFonts w:cs="Tahoma"/>
                <w:sz w:val="20"/>
                <w:szCs w:val="20"/>
                <w:lang w:val="fr-FR"/>
              </w:rPr>
              <w:t xml:space="preserve"> </w:t>
            </w:r>
            <w:r w:rsidRPr="006207D5">
              <w:rPr>
                <w:rFonts w:cs="Tahoma"/>
                <w:sz w:val="20"/>
                <w:szCs w:val="20"/>
                <w:lang w:val="fr-FR"/>
              </w:rPr>
              <w:t>?</w:t>
            </w:r>
          </w:p>
        </w:tc>
        <w:tc>
          <w:tcPr>
            <w:tcW w:w="2448" w:type="dxa"/>
          </w:tcPr>
          <w:p w14:paraId="7C2C7188" w14:textId="399ADA81" w:rsidR="009200BD" w:rsidRPr="006207D5" w:rsidRDefault="009200BD" w:rsidP="007056F3">
            <w:pPr>
              <w:spacing w:before="40" w:after="40"/>
              <w:ind w:left="0"/>
              <w:rPr>
                <w:sz w:val="20"/>
                <w:szCs w:val="20"/>
                <w:lang w:val="fr-FR"/>
              </w:rPr>
            </w:pPr>
            <w:r w:rsidRPr="006207D5">
              <w:rPr>
                <w:rFonts w:cs="Tahoma"/>
                <w:sz w:val="20"/>
                <w:szCs w:val="20"/>
                <w:lang w:val="fr-FR"/>
              </w:rPr>
              <w:t>Comme je l’ai dit, bien que je lui ai donné la solution orale de réhydratation parce qu’il ne mangeait pas et que la diarrhée continuait, il devint très faible. Le troisième jour, nous avons finalement décidé de l’amener au centre de santé où on lui donna des médicaments et sa santé s’améliora rapidement.</w:t>
            </w:r>
            <w:r w:rsidR="00A85BF6">
              <w:rPr>
                <w:rFonts w:cs="Tahoma"/>
                <w:sz w:val="20"/>
                <w:szCs w:val="20"/>
                <w:lang w:val="fr-FR"/>
              </w:rPr>
              <w:t xml:space="preserve"> </w:t>
            </w:r>
          </w:p>
        </w:tc>
        <w:tc>
          <w:tcPr>
            <w:tcW w:w="2448" w:type="dxa"/>
          </w:tcPr>
          <w:p w14:paraId="500C64DE" w14:textId="77777777" w:rsidR="009200BD" w:rsidRPr="006207D5" w:rsidRDefault="009200BD" w:rsidP="007056F3">
            <w:pPr>
              <w:spacing w:before="40" w:after="40"/>
              <w:ind w:left="0"/>
              <w:rPr>
                <w:sz w:val="20"/>
                <w:szCs w:val="20"/>
                <w:lang w:val="fr-FR"/>
              </w:rPr>
            </w:pPr>
          </w:p>
        </w:tc>
      </w:tr>
      <w:tr w:rsidR="009200BD" w:rsidRPr="009B577B" w14:paraId="1417AE33" w14:textId="77777777" w:rsidTr="007056F3">
        <w:trPr>
          <w:jc w:val="center"/>
        </w:trPr>
        <w:tc>
          <w:tcPr>
            <w:tcW w:w="2448" w:type="dxa"/>
            <w:vMerge/>
          </w:tcPr>
          <w:p w14:paraId="6FE5AB71" w14:textId="77777777" w:rsidR="009200BD" w:rsidRPr="006207D5" w:rsidRDefault="009200BD" w:rsidP="007056F3">
            <w:pPr>
              <w:spacing w:before="40" w:after="40"/>
              <w:ind w:left="0"/>
              <w:rPr>
                <w:sz w:val="20"/>
                <w:szCs w:val="20"/>
                <w:lang w:val="fr-FR"/>
              </w:rPr>
            </w:pPr>
          </w:p>
        </w:tc>
        <w:tc>
          <w:tcPr>
            <w:tcW w:w="2448" w:type="dxa"/>
          </w:tcPr>
          <w:p w14:paraId="58EEF42D" w14:textId="04BD63EE" w:rsidR="009200BD" w:rsidRPr="006207D5" w:rsidRDefault="009200BD" w:rsidP="007056F3">
            <w:pPr>
              <w:spacing w:before="40" w:after="40"/>
              <w:ind w:left="0"/>
              <w:rPr>
                <w:sz w:val="20"/>
                <w:szCs w:val="20"/>
                <w:lang w:val="fr-FR"/>
              </w:rPr>
            </w:pPr>
            <w:r w:rsidRPr="006207D5">
              <w:rPr>
                <w:rFonts w:cs="Tahoma"/>
                <w:sz w:val="20"/>
                <w:szCs w:val="20"/>
                <w:lang w:val="fr-FR"/>
              </w:rPr>
              <w:t>Je suis contente que vous aviez décidé de l’amener au centre de santé.</w:t>
            </w:r>
            <w:r w:rsidR="00A85BF6">
              <w:rPr>
                <w:rFonts w:cs="Tahoma"/>
                <w:sz w:val="20"/>
                <w:szCs w:val="20"/>
                <w:lang w:val="fr-FR"/>
              </w:rPr>
              <w:t xml:space="preserve"> </w:t>
            </w:r>
            <w:r w:rsidRPr="006207D5">
              <w:rPr>
                <w:rFonts w:cs="Tahoma"/>
                <w:sz w:val="20"/>
                <w:szCs w:val="20"/>
                <w:lang w:val="fr-FR"/>
              </w:rPr>
              <w:t>Que pensez-vous de cette décision, Fancy</w:t>
            </w:r>
            <w:r w:rsidR="00C85BFD">
              <w:rPr>
                <w:rFonts w:cs="Tahoma"/>
                <w:sz w:val="20"/>
                <w:szCs w:val="20"/>
                <w:lang w:val="fr-FR"/>
              </w:rPr>
              <w:t xml:space="preserve"> </w:t>
            </w:r>
            <w:r w:rsidRPr="006207D5">
              <w:rPr>
                <w:rFonts w:cs="Tahoma"/>
                <w:sz w:val="20"/>
                <w:szCs w:val="20"/>
                <w:lang w:val="fr-FR"/>
              </w:rPr>
              <w:t>?</w:t>
            </w:r>
          </w:p>
        </w:tc>
        <w:tc>
          <w:tcPr>
            <w:tcW w:w="2448" w:type="dxa"/>
          </w:tcPr>
          <w:p w14:paraId="621A525D" w14:textId="77777777" w:rsidR="009200BD" w:rsidRPr="006207D5" w:rsidRDefault="009200BD" w:rsidP="007056F3">
            <w:pPr>
              <w:spacing w:before="40" w:after="40"/>
              <w:ind w:left="0"/>
              <w:rPr>
                <w:sz w:val="20"/>
                <w:szCs w:val="20"/>
                <w:lang w:val="fr-FR"/>
              </w:rPr>
            </w:pPr>
          </w:p>
        </w:tc>
        <w:tc>
          <w:tcPr>
            <w:tcW w:w="2448" w:type="dxa"/>
          </w:tcPr>
          <w:p w14:paraId="26D6A8D5"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Eh bien, J’aurai bien voulu amener Paul au centre de santé plus tôt, comme après le premier jour. Le centre de santé est très proche. Mais mon fils n’a pas voulu. </w:t>
            </w:r>
          </w:p>
        </w:tc>
      </w:tr>
      <w:tr w:rsidR="009200BD" w:rsidRPr="009B577B" w14:paraId="7F104878" w14:textId="77777777" w:rsidTr="007056F3">
        <w:trPr>
          <w:jc w:val="center"/>
        </w:trPr>
        <w:tc>
          <w:tcPr>
            <w:tcW w:w="2448" w:type="dxa"/>
            <w:vMerge w:val="restart"/>
          </w:tcPr>
          <w:p w14:paraId="6B82A48E" w14:textId="77777777" w:rsidR="009200BD" w:rsidRPr="006207D5" w:rsidRDefault="009200BD" w:rsidP="007056F3">
            <w:pPr>
              <w:spacing w:before="40" w:after="40"/>
              <w:ind w:left="0"/>
              <w:rPr>
                <w:sz w:val="20"/>
                <w:szCs w:val="20"/>
                <w:lang w:val="fr-FR"/>
              </w:rPr>
            </w:pPr>
            <w:r w:rsidRPr="006207D5">
              <w:rPr>
                <w:rFonts w:cs="Tahoma"/>
                <w:sz w:val="20"/>
                <w:szCs w:val="20"/>
                <w:lang w:val="fr-FR"/>
              </w:rPr>
              <w:t>4. Passez en revue les points clefs de la dernière (antérieure) rencontre du Groupe de Voisinage</w:t>
            </w:r>
          </w:p>
        </w:tc>
        <w:tc>
          <w:tcPr>
            <w:tcW w:w="2448" w:type="dxa"/>
          </w:tcPr>
          <w:p w14:paraId="0DEFC71D" w14:textId="3DAE3012" w:rsidR="009200BD" w:rsidRPr="006207D5" w:rsidRDefault="009200BD" w:rsidP="007056F3">
            <w:pPr>
              <w:spacing w:before="40" w:after="40"/>
              <w:ind w:left="0"/>
              <w:rPr>
                <w:sz w:val="20"/>
                <w:szCs w:val="20"/>
                <w:lang w:val="fr-FR"/>
              </w:rPr>
            </w:pPr>
            <w:r w:rsidRPr="006207D5">
              <w:rPr>
                <w:rFonts w:cs="Tahoma"/>
                <w:sz w:val="20"/>
                <w:szCs w:val="20"/>
                <w:lang w:val="fr-FR"/>
              </w:rPr>
              <w:t>Marie, pouvez-vous me dire ce que vous vous rappelez sur la leçon concernant la recherche d’aide au centre de santé quand un enfant</w:t>
            </w:r>
            <w:r w:rsidR="001C70AC" w:rsidRPr="006207D5">
              <w:rPr>
                <w:rFonts w:cs="Tahoma"/>
                <w:sz w:val="20"/>
                <w:szCs w:val="20"/>
                <w:lang w:val="fr-FR"/>
              </w:rPr>
              <w:t xml:space="preserve"> </w:t>
            </w:r>
            <w:r w:rsidRPr="006207D5">
              <w:rPr>
                <w:rFonts w:cs="Tahoma"/>
                <w:sz w:val="20"/>
                <w:szCs w:val="20"/>
                <w:lang w:val="fr-FR"/>
              </w:rPr>
              <w:t>a la diarrhée</w:t>
            </w:r>
            <w:r w:rsidR="00C85BFD">
              <w:rPr>
                <w:rFonts w:cs="Tahoma"/>
                <w:sz w:val="20"/>
                <w:szCs w:val="20"/>
                <w:lang w:val="fr-FR"/>
              </w:rPr>
              <w:t xml:space="preserve"> </w:t>
            </w:r>
            <w:r w:rsidRPr="006207D5">
              <w:rPr>
                <w:rFonts w:cs="Tahoma"/>
                <w:sz w:val="20"/>
                <w:szCs w:val="20"/>
                <w:lang w:val="fr-FR"/>
              </w:rPr>
              <w:t xml:space="preserve">? </w:t>
            </w:r>
          </w:p>
        </w:tc>
        <w:tc>
          <w:tcPr>
            <w:tcW w:w="2448" w:type="dxa"/>
          </w:tcPr>
          <w:p w14:paraId="42B649D3"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Hmm. Nous avons parlé de la gravité de la diarrhée chez les enfants et que c’est important d’aller au centre de santé. </w:t>
            </w:r>
          </w:p>
        </w:tc>
        <w:tc>
          <w:tcPr>
            <w:tcW w:w="2448" w:type="dxa"/>
          </w:tcPr>
          <w:p w14:paraId="663AF685" w14:textId="77777777" w:rsidR="009200BD" w:rsidRPr="006207D5" w:rsidRDefault="009200BD" w:rsidP="007056F3">
            <w:pPr>
              <w:spacing w:before="40" w:after="40"/>
              <w:ind w:left="0"/>
              <w:rPr>
                <w:sz w:val="20"/>
                <w:szCs w:val="20"/>
                <w:lang w:val="fr-FR"/>
              </w:rPr>
            </w:pPr>
          </w:p>
        </w:tc>
      </w:tr>
      <w:tr w:rsidR="009200BD" w:rsidRPr="009B577B" w14:paraId="79785B2F" w14:textId="77777777" w:rsidTr="007056F3">
        <w:trPr>
          <w:jc w:val="center"/>
        </w:trPr>
        <w:tc>
          <w:tcPr>
            <w:tcW w:w="2448" w:type="dxa"/>
            <w:vMerge/>
          </w:tcPr>
          <w:p w14:paraId="2EB922F9" w14:textId="77777777" w:rsidR="009200BD" w:rsidRPr="006207D5" w:rsidRDefault="009200BD" w:rsidP="007056F3">
            <w:pPr>
              <w:spacing w:before="40" w:after="40"/>
              <w:ind w:left="0"/>
              <w:rPr>
                <w:sz w:val="20"/>
                <w:szCs w:val="20"/>
                <w:lang w:val="fr-FR"/>
              </w:rPr>
            </w:pPr>
          </w:p>
        </w:tc>
        <w:tc>
          <w:tcPr>
            <w:tcW w:w="2448" w:type="dxa"/>
          </w:tcPr>
          <w:p w14:paraId="0F7F7C35" w14:textId="0F0A2781" w:rsidR="009200BD" w:rsidRPr="006207D5" w:rsidRDefault="009200BD" w:rsidP="007056F3">
            <w:pPr>
              <w:spacing w:before="40" w:after="40"/>
              <w:ind w:left="0"/>
              <w:rPr>
                <w:sz w:val="20"/>
                <w:szCs w:val="20"/>
                <w:lang w:val="fr-FR"/>
              </w:rPr>
            </w:pPr>
            <w:r w:rsidRPr="006207D5">
              <w:rPr>
                <w:rFonts w:cs="Tahoma"/>
                <w:sz w:val="20"/>
                <w:szCs w:val="20"/>
                <w:lang w:val="fr-FR"/>
              </w:rPr>
              <w:t>C’est vrai.</w:t>
            </w:r>
            <w:r w:rsidR="00A85BF6">
              <w:rPr>
                <w:rFonts w:cs="Tahoma"/>
                <w:sz w:val="20"/>
                <w:szCs w:val="20"/>
                <w:lang w:val="fr-FR"/>
              </w:rPr>
              <w:t xml:space="preserve"> </w:t>
            </w:r>
            <w:r w:rsidRPr="006207D5">
              <w:rPr>
                <w:rFonts w:cs="Tahoma"/>
                <w:sz w:val="20"/>
                <w:szCs w:val="20"/>
                <w:lang w:val="fr-FR"/>
              </w:rPr>
              <w:t>Est-ce que vous vous rappelez de ce que nous avons dit quand vous devez amener un enfant malade au centre de santé et avec quelle rapidité</w:t>
            </w:r>
            <w:r w:rsidR="00C85BFD">
              <w:rPr>
                <w:rFonts w:cs="Tahoma"/>
                <w:sz w:val="20"/>
                <w:szCs w:val="20"/>
                <w:lang w:val="fr-FR"/>
              </w:rPr>
              <w:t xml:space="preserve"> </w:t>
            </w:r>
            <w:r w:rsidRPr="006207D5">
              <w:rPr>
                <w:rFonts w:cs="Tahoma"/>
                <w:sz w:val="20"/>
                <w:szCs w:val="20"/>
                <w:lang w:val="fr-FR"/>
              </w:rPr>
              <w:t>?</w:t>
            </w:r>
            <w:r w:rsidR="00A85BF6">
              <w:rPr>
                <w:rFonts w:cs="Tahoma"/>
                <w:sz w:val="20"/>
                <w:szCs w:val="20"/>
                <w:lang w:val="fr-FR"/>
              </w:rPr>
              <w:t xml:space="preserve"> </w:t>
            </w:r>
          </w:p>
        </w:tc>
        <w:tc>
          <w:tcPr>
            <w:tcW w:w="2448" w:type="dxa"/>
          </w:tcPr>
          <w:p w14:paraId="28CCB740" w14:textId="77777777" w:rsidR="009200BD" w:rsidRPr="006207D5" w:rsidRDefault="009200BD" w:rsidP="007056F3">
            <w:pPr>
              <w:spacing w:before="40" w:after="40"/>
              <w:ind w:left="0"/>
              <w:rPr>
                <w:sz w:val="20"/>
                <w:szCs w:val="20"/>
                <w:lang w:val="fr-FR"/>
              </w:rPr>
            </w:pPr>
          </w:p>
        </w:tc>
        <w:tc>
          <w:tcPr>
            <w:tcW w:w="2448" w:type="dxa"/>
          </w:tcPr>
          <w:p w14:paraId="509EDC5A" w14:textId="139A37D6" w:rsidR="009200BD" w:rsidRPr="006207D5" w:rsidRDefault="009200BD" w:rsidP="007056F3">
            <w:pPr>
              <w:spacing w:before="40" w:after="40"/>
              <w:ind w:left="0"/>
              <w:rPr>
                <w:sz w:val="20"/>
                <w:szCs w:val="20"/>
                <w:lang w:val="fr-FR"/>
              </w:rPr>
            </w:pPr>
            <w:r w:rsidRPr="006207D5">
              <w:rPr>
                <w:rFonts w:cs="Tahoma"/>
                <w:sz w:val="20"/>
                <w:szCs w:val="20"/>
                <w:lang w:val="fr-FR"/>
              </w:rPr>
              <w:t>Je pense que Marie m’a dit que c’est important d’aller immédiatement, le premier jour, 24 heures.</w:t>
            </w:r>
            <w:r w:rsidR="00A85BF6">
              <w:rPr>
                <w:rFonts w:cs="Tahoma"/>
                <w:sz w:val="20"/>
                <w:szCs w:val="20"/>
                <w:lang w:val="fr-FR"/>
              </w:rPr>
              <w:t xml:space="preserve"> </w:t>
            </w:r>
          </w:p>
        </w:tc>
      </w:tr>
      <w:tr w:rsidR="009200BD" w:rsidRPr="009B577B" w14:paraId="33647642" w14:textId="77777777" w:rsidTr="007056F3">
        <w:trPr>
          <w:jc w:val="center"/>
        </w:trPr>
        <w:tc>
          <w:tcPr>
            <w:tcW w:w="2448" w:type="dxa"/>
            <w:vMerge/>
          </w:tcPr>
          <w:p w14:paraId="194F08E5" w14:textId="77777777" w:rsidR="009200BD" w:rsidRPr="006207D5" w:rsidRDefault="009200BD" w:rsidP="007056F3">
            <w:pPr>
              <w:spacing w:before="40" w:after="40"/>
              <w:ind w:left="0"/>
              <w:rPr>
                <w:sz w:val="20"/>
                <w:szCs w:val="20"/>
                <w:lang w:val="fr-FR"/>
              </w:rPr>
            </w:pPr>
          </w:p>
        </w:tc>
        <w:tc>
          <w:tcPr>
            <w:tcW w:w="2448" w:type="dxa"/>
          </w:tcPr>
          <w:p w14:paraId="0815058C" w14:textId="77F2B3DD" w:rsidR="009200BD" w:rsidRPr="006207D5" w:rsidRDefault="009200BD" w:rsidP="007056F3">
            <w:pPr>
              <w:spacing w:before="40" w:after="40"/>
              <w:ind w:left="0"/>
              <w:rPr>
                <w:sz w:val="20"/>
                <w:szCs w:val="20"/>
                <w:lang w:val="fr-FR"/>
              </w:rPr>
            </w:pPr>
            <w:r w:rsidRPr="006207D5">
              <w:rPr>
                <w:rFonts w:cs="Tahoma"/>
                <w:sz w:val="20"/>
                <w:szCs w:val="20"/>
                <w:lang w:val="fr-FR"/>
              </w:rPr>
              <w:t>C’est vrai, Fancy.</w:t>
            </w:r>
            <w:r w:rsidR="00A85BF6">
              <w:rPr>
                <w:rFonts w:cs="Tahoma"/>
                <w:sz w:val="20"/>
                <w:szCs w:val="20"/>
                <w:lang w:val="fr-FR"/>
              </w:rPr>
              <w:t xml:space="preserve"> </w:t>
            </w:r>
            <w:r w:rsidRPr="006207D5">
              <w:rPr>
                <w:rFonts w:cs="Tahoma"/>
                <w:sz w:val="20"/>
                <w:szCs w:val="20"/>
                <w:lang w:val="fr-FR"/>
              </w:rPr>
              <w:t>Vous avez une bonne mémoire.</w:t>
            </w:r>
            <w:r w:rsidR="00A85BF6">
              <w:rPr>
                <w:rFonts w:cs="Tahoma"/>
                <w:sz w:val="20"/>
                <w:szCs w:val="20"/>
                <w:lang w:val="fr-FR"/>
              </w:rPr>
              <w:t xml:space="preserve"> </w:t>
            </w:r>
            <w:r w:rsidRPr="006207D5">
              <w:rPr>
                <w:rFonts w:cs="Tahoma"/>
                <w:sz w:val="20"/>
                <w:szCs w:val="20"/>
                <w:lang w:val="fr-FR"/>
              </w:rPr>
              <w:t>Si un enfant a trois selles liquides dans la journée ou a du sang dans la selle, il est important d’aller au centre de santé immédiatement.</w:t>
            </w:r>
            <w:r w:rsidR="00A85BF6">
              <w:rPr>
                <w:rFonts w:cs="Tahoma"/>
                <w:sz w:val="20"/>
                <w:szCs w:val="20"/>
                <w:lang w:val="fr-FR"/>
              </w:rPr>
              <w:t xml:space="preserve"> </w:t>
            </w:r>
            <w:r w:rsidRPr="006207D5">
              <w:rPr>
                <w:rFonts w:cs="Tahoma"/>
                <w:sz w:val="20"/>
                <w:szCs w:val="20"/>
                <w:lang w:val="fr-FR"/>
              </w:rPr>
              <w:t>Le fait d’attendre à la maison, même si vous donnez une solution orale de réhydratation, peut être dangereux. Un jeune enfant peut facilement mourir si la diarrhée est grave.</w:t>
            </w:r>
            <w:r w:rsidR="00A85BF6">
              <w:rPr>
                <w:rFonts w:cs="Tahoma"/>
                <w:sz w:val="20"/>
                <w:szCs w:val="20"/>
                <w:lang w:val="fr-FR"/>
              </w:rPr>
              <w:t xml:space="preserve"> </w:t>
            </w:r>
          </w:p>
        </w:tc>
        <w:tc>
          <w:tcPr>
            <w:tcW w:w="2448" w:type="dxa"/>
          </w:tcPr>
          <w:p w14:paraId="298282DC" w14:textId="77777777" w:rsidR="009200BD" w:rsidRPr="006207D5" w:rsidRDefault="009200BD" w:rsidP="007056F3">
            <w:pPr>
              <w:spacing w:before="40" w:after="40"/>
              <w:ind w:left="0"/>
              <w:rPr>
                <w:sz w:val="20"/>
                <w:szCs w:val="20"/>
                <w:lang w:val="fr-FR"/>
              </w:rPr>
            </w:pPr>
          </w:p>
        </w:tc>
        <w:tc>
          <w:tcPr>
            <w:tcW w:w="2448" w:type="dxa"/>
          </w:tcPr>
          <w:p w14:paraId="0EE2F1D7" w14:textId="77777777" w:rsidR="009200BD" w:rsidRPr="006207D5" w:rsidRDefault="009200BD" w:rsidP="007056F3">
            <w:pPr>
              <w:spacing w:before="40" w:after="40"/>
              <w:ind w:left="0"/>
              <w:rPr>
                <w:sz w:val="20"/>
                <w:szCs w:val="20"/>
                <w:lang w:val="fr-FR"/>
              </w:rPr>
            </w:pPr>
          </w:p>
        </w:tc>
      </w:tr>
      <w:tr w:rsidR="009200BD" w:rsidRPr="009B577B" w14:paraId="3FD0E8D9" w14:textId="77777777" w:rsidTr="007056F3">
        <w:trPr>
          <w:trHeight w:val="864"/>
          <w:jc w:val="center"/>
        </w:trPr>
        <w:tc>
          <w:tcPr>
            <w:tcW w:w="2448" w:type="dxa"/>
          </w:tcPr>
          <w:p w14:paraId="3019A1D0" w14:textId="77777777" w:rsidR="009200BD" w:rsidRPr="006207D5" w:rsidRDefault="009200BD" w:rsidP="007056F3">
            <w:pPr>
              <w:spacing w:before="40" w:after="40"/>
              <w:ind w:left="0"/>
              <w:rPr>
                <w:sz w:val="20"/>
                <w:szCs w:val="20"/>
                <w:lang w:val="fr-FR"/>
              </w:rPr>
            </w:pPr>
            <w:r w:rsidRPr="006207D5">
              <w:rPr>
                <w:rFonts w:cs="Tahoma"/>
                <w:bCs/>
                <w:sz w:val="20"/>
                <w:szCs w:val="20"/>
                <w:lang w:val="fr-FR"/>
              </w:rPr>
              <w:t>5. Demandez à la mère son expérience en essayant de pratiquer le nouveau comportement</w:t>
            </w:r>
          </w:p>
        </w:tc>
        <w:tc>
          <w:tcPr>
            <w:tcW w:w="2448" w:type="dxa"/>
          </w:tcPr>
          <w:p w14:paraId="62616840" w14:textId="133EC3A0" w:rsidR="009200BD" w:rsidRPr="006207D5" w:rsidRDefault="009200BD" w:rsidP="007056F3">
            <w:pPr>
              <w:spacing w:before="40" w:after="40"/>
              <w:ind w:left="0"/>
              <w:rPr>
                <w:sz w:val="20"/>
                <w:szCs w:val="20"/>
                <w:lang w:val="fr-FR"/>
              </w:rPr>
            </w:pPr>
            <w:r w:rsidRPr="006207D5">
              <w:rPr>
                <w:rFonts w:cs="Tahoma"/>
                <w:sz w:val="20"/>
                <w:szCs w:val="20"/>
                <w:lang w:val="fr-FR"/>
              </w:rPr>
              <w:t>Qu’est-ce qui vous a empêché d’aller au centre de santé très rapidement</w:t>
            </w:r>
            <w:r w:rsidR="00C85BFD">
              <w:rPr>
                <w:rFonts w:cs="Tahoma"/>
                <w:sz w:val="20"/>
                <w:szCs w:val="20"/>
                <w:lang w:val="fr-FR"/>
              </w:rPr>
              <w:t xml:space="preserve"> </w:t>
            </w:r>
            <w:r w:rsidRPr="006207D5">
              <w:rPr>
                <w:rFonts w:cs="Tahoma"/>
                <w:sz w:val="20"/>
                <w:szCs w:val="20"/>
                <w:lang w:val="fr-FR"/>
              </w:rPr>
              <w:t xml:space="preserve">? </w:t>
            </w:r>
          </w:p>
        </w:tc>
        <w:tc>
          <w:tcPr>
            <w:tcW w:w="2448" w:type="dxa"/>
          </w:tcPr>
          <w:p w14:paraId="4DE94839"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Eh bien, mon mari a pensé que nous devrions attendre. Il ne pensait pas que c’était aussi grave. </w:t>
            </w:r>
          </w:p>
        </w:tc>
        <w:tc>
          <w:tcPr>
            <w:tcW w:w="2448" w:type="dxa"/>
          </w:tcPr>
          <w:p w14:paraId="09849EE8" w14:textId="77777777" w:rsidR="009200BD" w:rsidRPr="006207D5" w:rsidRDefault="009200BD" w:rsidP="007056F3">
            <w:pPr>
              <w:spacing w:before="40" w:after="40"/>
              <w:ind w:left="0"/>
              <w:rPr>
                <w:sz w:val="20"/>
                <w:szCs w:val="20"/>
                <w:lang w:val="fr-FR"/>
              </w:rPr>
            </w:pPr>
          </w:p>
        </w:tc>
      </w:tr>
      <w:tr w:rsidR="009200BD" w:rsidRPr="006207D5" w14:paraId="112F670E" w14:textId="77777777" w:rsidTr="007056F3">
        <w:trPr>
          <w:jc w:val="center"/>
        </w:trPr>
        <w:tc>
          <w:tcPr>
            <w:tcW w:w="2448" w:type="dxa"/>
          </w:tcPr>
          <w:p w14:paraId="4C819A02"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6. Ecoutez/réfléchissez sur ce que la mère dit </w:t>
            </w:r>
          </w:p>
        </w:tc>
        <w:tc>
          <w:tcPr>
            <w:tcW w:w="2448" w:type="dxa"/>
          </w:tcPr>
          <w:p w14:paraId="22FE1C04" w14:textId="77777777" w:rsidR="009200BD" w:rsidRPr="006207D5" w:rsidRDefault="009200BD" w:rsidP="007056F3">
            <w:pPr>
              <w:spacing w:before="40" w:after="40"/>
              <w:ind w:left="0"/>
              <w:rPr>
                <w:rFonts w:cs="Tahoma"/>
                <w:i/>
                <w:sz w:val="20"/>
                <w:szCs w:val="20"/>
                <w:lang w:val="fr-FR"/>
              </w:rPr>
            </w:pPr>
            <w:r w:rsidRPr="006207D5">
              <w:rPr>
                <w:rFonts w:cs="Tahoma"/>
                <w:i/>
                <w:sz w:val="20"/>
                <w:szCs w:val="20"/>
                <w:lang w:val="fr-FR"/>
              </w:rPr>
              <w:t>En réfléchissant sur la réponse de Marie:</w:t>
            </w:r>
          </w:p>
          <w:p w14:paraId="09857E67" w14:textId="77777777" w:rsidR="009200BD" w:rsidRPr="006207D5" w:rsidRDefault="009200BD" w:rsidP="007056F3">
            <w:pPr>
              <w:spacing w:before="40" w:after="40"/>
              <w:ind w:left="0"/>
              <w:rPr>
                <w:sz w:val="20"/>
                <w:szCs w:val="20"/>
                <w:lang w:val="fr-FR"/>
              </w:rPr>
            </w:pPr>
            <w:r w:rsidRPr="006207D5">
              <w:rPr>
                <w:rFonts w:cs="Tahoma"/>
                <w:sz w:val="20"/>
                <w:szCs w:val="20"/>
                <w:lang w:val="fr-FR"/>
              </w:rPr>
              <w:t>Hmm, je vois.</w:t>
            </w:r>
          </w:p>
        </w:tc>
        <w:tc>
          <w:tcPr>
            <w:tcW w:w="2448" w:type="dxa"/>
          </w:tcPr>
          <w:p w14:paraId="614EEAB1" w14:textId="77777777" w:rsidR="009200BD" w:rsidRPr="006207D5" w:rsidRDefault="009200BD" w:rsidP="007056F3">
            <w:pPr>
              <w:spacing w:before="40" w:after="40"/>
              <w:ind w:left="0"/>
              <w:rPr>
                <w:sz w:val="20"/>
                <w:szCs w:val="20"/>
                <w:lang w:val="fr-FR"/>
              </w:rPr>
            </w:pPr>
          </w:p>
        </w:tc>
        <w:tc>
          <w:tcPr>
            <w:tcW w:w="2448" w:type="dxa"/>
          </w:tcPr>
          <w:p w14:paraId="2B8E67C3" w14:textId="77777777" w:rsidR="009200BD" w:rsidRPr="006207D5" w:rsidRDefault="009200BD" w:rsidP="007056F3">
            <w:pPr>
              <w:spacing w:before="40" w:after="40"/>
              <w:ind w:left="0"/>
              <w:rPr>
                <w:sz w:val="20"/>
                <w:szCs w:val="20"/>
                <w:lang w:val="fr-FR"/>
              </w:rPr>
            </w:pPr>
          </w:p>
        </w:tc>
      </w:tr>
      <w:tr w:rsidR="009200BD" w:rsidRPr="009B577B" w14:paraId="5845E916" w14:textId="77777777" w:rsidTr="007056F3">
        <w:trPr>
          <w:jc w:val="center"/>
        </w:trPr>
        <w:tc>
          <w:tcPr>
            <w:tcW w:w="2448" w:type="dxa"/>
          </w:tcPr>
          <w:p w14:paraId="629134F0" w14:textId="77777777" w:rsidR="009200BD" w:rsidRPr="006207D5" w:rsidRDefault="009200BD" w:rsidP="007056F3">
            <w:pPr>
              <w:spacing w:before="40" w:after="40"/>
              <w:ind w:left="0"/>
              <w:rPr>
                <w:sz w:val="20"/>
                <w:szCs w:val="20"/>
                <w:lang w:val="fr-FR"/>
              </w:rPr>
            </w:pPr>
            <w:r w:rsidRPr="006207D5">
              <w:rPr>
                <w:rFonts w:cs="Tahoma"/>
                <w:sz w:val="20"/>
                <w:szCs w:val="20"/>
                <w:lang w:val="fr-FR"/>
              </w:rPr>
              <w:t>7. Identifiez les difficultés/obstacles à l’adoption du comportement s’il y en a, avec les causes de la difficulté</w:t>
            </w:r>
          </w:p>
        </w:tc>
        <w:tc>
          <w:tcPr>
            <w:tcW w:w="2448" w:type="dxa"/>
          </w:tcPr>
          <w:p w14:paraId="77A8C582" w14:textId="77777777" w:rsidR="009200BD" w:rsidRPr="006207D5" w:rsidRDefault="009200BD" w:rsidP="007056F3">
            <w:pPr>
              <w:spacing w:before="40" w:after="40"/>
              <w:ind w:left="0"/>
              <w:rPr>
                <w:sz w:val="20"/>
                <w:szCs w:val="20"/>
                <w:lang w:val="fr-FR"/>
              </w:rPr>
            </w:pPr>
          </w:p>
        </w:tc>
        <w:tc>
          <w:tcPr>
            <w:tcW w:w="2448" w:type="dxa"/>
          </w:tcPr>
          <w:p w14:paraId="20AE02C4"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Eh bien, s’il n’est pas d’accord, nous ne pouvons pas aller. </w:t>
            </w:r>
          </w:p>
        </w:tc>
        <w:tc>
          <w:tcPr>
            <w:tcW w:w="2448" w:type="dxa"/>
          </w:tcPr>
          <w:p w14:paraId="4EACDA77" w14:textId="77777777" w:rsidR="009200BD" w:rsidRPr="006207D5" w:rsidRDefault="009200BD" w:rsidP="007056F3">
            <w:pPr>
              <w:spacing w:before="40" w:after="40"/>
              <w:ind w:left="0"/>
              <w:rPr>
                <w:sz w:val="20"/>
                <w:szCs w:val="20"/>
                <w:lang w:val="fr-FR"/>
              </w:rPr>
            </w:pPr>
            <w:r w:rsidRPr="006207D5">
              <w:rPr>
                <w:rFonts w:cs="Tahoma"/>
                <w:sz w:val="20"/>
                <w:szCs w:val="20"/>
                <w:lang w:val="fr-FR"/>
              </w:rPr>
              <w:t>Oui, il doit donner</w:t>
            </w:r>
            <w:r w:rsidR="00A54C4F" w:rsidRPr="006207D5">
              <w:rPr>
                <w:rFonts w:cs="Tahoma"/>
                <w:sz w:val="20"/>
                <w:szCs w:val="20"/>
                <w:lang w:val="fr-FR"/>
              </w:rPr>
              <w:t xml:space="preserve"> </w:t>
            </w:r>
            <w:r w:rsidRPr="006207D5">
              <w:rPr>
                <w:rFonts w:cs="Tahoma"/>
                <w:sz w:val="20"/>
                <w:szCs w:val="20"/>
                <w:lang w:val="fr-FR"/>
              </w:rPr>
              <w:t>à Ma</w:t>
            </w:r>
            <w:r w:rsidR="00A54C4F" w:rsidRPr="006207D5">
              <w:rPr>
                <w:rFonts w:cs="Tahoma"/>
                <w:sz w:val="20"/>
                <w:szCs w:val="20"/>
                <w:lang w:val="fr-FR"/>
              </w:rPr>
              <w:t>rie l’argent pour acheter les mé</w:t>
            </w:r>
            <w:r w:rsidRPr="006207D5">
              <w:rPr>
                <w:rFonts w:cs="Tahoma"/>
                <w:sz w:val="20"/>
                <w:szCs w:val="20"/>
                <w:lang w:val="fr-FR"/>
              </w:rPr>
              <w:t xml:space="preserve">dicaments. </w:t>
            </w:r>
          </w:p>
        </w:tc>
      </w:tr>
      <w:tr w:rsidR="009200BD" w:rsidRPr="009B577B" w14:paraId="365081A9" w14:textId="77777777" w:rsidTr="007056F3">
        <w:trPr>
          <w:jc w:val="center"/>
        </w:trPr>
        <w:tc>
          <w:tcPr>
            <w:tcW w:w="2448" w:type="dxa"/>
          </w:tcPr>
          <w:p w14:paraId="0D0BD360" w14:textId="77777777" w:rsidR="009200BD" w:rsidRPr="006207D5" w:rsidRDefault="009200BD" w:rsidP="007056F3">
            <w:pPr>
              <w:spacing w:before="40" w:after="40"/>
              <w:ind w:left="0"/>
              <w:rPr>
                <w:sz w:val="20"/>
                <w:szCs w:val="20"/>
                <w:lang w:val="fr-FR"/>
              </w:rPr>
            </w:pPr>
            <w:r w:rsidRPr="006207D5">
              <w:rPr>
                <w:rFonts w:cs="Tahoma"/>
                <w:sz w:val="20"/>
                <w:szCs w:val="20"/>
                <w:lang w:val="fr-FR"/>
              </w:rPr>
              <w:t>8. La femme de voisinage suggère différentes façons faisables pour surmonter les obstacles</w:t>
            </w:r>
          </w:p>
        </w:tc>
        <w:tc>
          <w:tcPr>
            <w:tcW w:w="2448" w:type="dxa"/>
          </w:tcPr>
          <w:p w14:paraId="19B8D04F" w14:textId="69E37E4E" w:rsidR="009200BD" w:rsidRPr="006207D5" w:rsidRDefault="009200BD" w:rsidP="007056F3">
            <w:pPr>
              <w:spacing w:before="40" w:after="40"/>
              <w:ind w:left="0"/>
              <w:rPr>
                <w:sz w:val="20"/>
                <w:szCs w:val="20"/>
                <w:lang w:val="fr-FR"/>
              </w:rPr>
            </w:pPr>
            <w:r w:rsidRPr="006207D5">
              <w:rPr>
                <w:rFonts w:cs="Tahoma"/>
                <w:sz w:val="20"/>
                <w:szCs w:val="20"/>
                <w:lang w:val="fr-FR"/>
              </w:rPr>
              <w:t>Je vois. Donc, à l’avenir, il serait important de s’assurer que votre mari comprenne la gravité de la diarrhée chez les enfants. Selon vous, comment pourrions-nous l’aider à comprendre cela? Que pouvez-vous faire</w:t>
            </w:r>
            <w:r w:rsidR="00C85BFD">
              <w:rPr>
                <w:rFonts w:cs="Tahoma"/>
                <w:sz w:val="20"/>
                <w:szCs w:val="20"/>
                <w:lang w:val="fr-FR"/>
              </w:rPr>
              <w:t xml:space="preserve"> </w:t>
            </w:r>
            <w:r w:rsidRPr="006207D5">
              <w:rPr>
                <w:rFonts w:cs="Tahoma"/>
                <w:sz w:val="20"/>
                <w:szCs w:val="20"/>
                <w:lang w:val="fr-FR"/>
              </w:rPr>
              <w:t xml:space="preserve">? </w:t>
            </w:r>
          </w:p>
        </w:tc>
        <w:tc>
          <w:tcPr>
            <w:tcW w:w="2448" w:type="dxa"/>
          </w:tcPr>
          <w:p w14:paraId="621C36A5" w14:textId="77777777" w:rsidR="009200BD" w:rsidRPr="006207D5" w:rsidRDefault="009200BD" w:rsidP="007056F3">
            <w:pPr>
              <w:spacing w:before="40" w:after="40"/>
              <w:ind w:left="0"/>
              <w:rPr>
                <w:sz w:val="20"/>
                <w:szCs w:val="20"/>
                <w:lang w:val="fr-FR"/>
              </w:rPr>
            </w:pPr>
            <w:r w:rsidRPr="006207D5">
              <w:rPr>
                <w:rFonts w:cs="Tahoma"/>
                <w:sz w:val="20"/>
                <w:szCs w:val="20"/>
                <w:lang w:val="fr-FR"/>
              </w:rPr>
              <w:t>Je pourrais arranger pour que vous pussiez lui parler</w:t>
            </w:r>
            <w:r w:rsidR="00ED5B1F" w:rsidRPr="006207D5">
              <w:rPr>
                <w:rFonts w:cs="Tahoma"/>
                <w:sz w:val="20"/>
                <w:szCs w:val="20"/>
                <w:lang w:val="fr-FR"/>
              </w:rPr>
              <w:t>.</w:t>
            </w:r>
          </w:p>
        </w:tc>
        <w:tc>
          <w:tcPr>
            <w:tcW w:w="2448" w:type="dxa"/>
          </w:tcPr>
          <w:p w14:paraId="6F6950E0" w14:textId="77777777" w:rsidR="009200BD" w:rsidRPr="006207D5" w:rsidRDefault="009200BD" w:rsidP="007056F3">
            <w:pPr>
              <w:spacing w:before="40" w:after="40"/>
              <w:ind w:left="0"/>
              <w:rPr>
                <w:sz w:val="20"/>
                <w:szCs w:val="20"/>
                <w:lang w:val="fr-FR"/>
              </w:rPr>
            </w:pPr>
          </w:p>
        </w:tc>
      </w:tr>
      <w:tr w:rsidR="009200BD" w:rsidRPr="009B577B" w14:paraId="4FBA9C31" w14:textId="77777777" w:rsidTr="007056F3">
        <w:trPr>
          <w:jc w:val="center"/>
        </w:trPr>
        <w:tc>
          <w:tcPr>
            <w:tcW w:w="2448" w:type="dxa"/>
          </w:tcPr>
          <w:p w14:paraId="498AF39B"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9. Sollicitez les actions faisables: présentez les options et négociez avec la mère pour l’aider à choisir une qu’elle peut essayer. </w:t>
            </w:r>
          </w:p>
        </w:tc>
        <w:tc>
          <w:tcPr>
            <w:tcW w:w="2448" w:type="dxa"/>
          </w:tcPr>
          <w:p w14:paraId="72B05886" w14:textId="5771647B" w:rsidR="009200BD" w:rsidRPr="006207D5" w:rsidRDefault="009200BD" w:rsidP="007056F3">
            <w:pPr>
              <w:spacing w:before="40" w:after="40"/>
              <w:ind w:left="0"/>
              <w:rPr>
                <w:sz w:val="20"/>
                <w:szCs w:val="20"/>
                <w:lang w:val="fr-FR"/>
              </w:rPr>
            </w:pPr>
            <w:r w:rsidRPr="006207D5">
              <w:rPr>
                <w:rFonts w:cs="Tahoma"/>
                <w:sz w:val="20"/>
                <w:szCs w:val="20"/>
                <w:lang w:val="fr-FR"/>
              </w:rPr>
              <w:t xml:space="preserve">Fancy, y </w:t>
            </w:r>
            <w:r w:rsidR="00C71407" w:rsidRPr="006207D5">
              <w:rPr>
                <w:rFonts w:cs="Tahoma"/>
                <w:sz w:val="20"/>
                <w:szCs w:val="20"/>
                <w:lang w:val="fr-FR"/>
              </w:rPr>
              <w:t>a-t</w:t>
            </w:r>
            <w:r w:rsidRPr="006207D5">
              <w:rPr>
                <w:rFonts w:cs="Tahoma"/>
                <w:sz w:val="20"/>
                <w:szCs w:val="20"/>
                <w:lang w:val="fr-FR"/>
              </w:rPr>
              <w:t>-il quelque chose que vous pourriez faire</w:t>
            </w:r>
            <w:r w:rsidR="00C85BFD">
              <w:rPr>
                <w:rFonts w:cs="Tahoma"/>
                <w:sz w:val="20"/>
                <w:szCs w:val="20"/>
                <w:lang w:val="fr-FR"/>
              </w:rPr>
              <w:t xml:space="preserve"> </w:t>
            </w:r>
            <w:r w:rsidRPr="006207D5">
              <w:rPr>
                <w:rFonts w:cs="Tahoma"/>
                <w:sz w:val="20"/>
                <w:szCs w:val="20"/>
                <w:lang w:val="fr-FR"/>
              </w:rPr>
              <w:t>?</w:t>
            </w:r>
          </w:p>
        </w:tc>
        <w:tc>
          <w:tcPr>
            <w:tcW w:w="2448" w:type="dxa"/>
          </w:tcPr>
          <w:p w14:paraId="7240F700" w14:textId="77777777" w:rsidR="009200BD" w:rsidRPr="006207D5" w:rsidRDefault="009200BD" w:rsidP="007056F3">
            <w:pPr>
              <w:spacing w:before="40" w:after="40"/>
              <w:ind w:left="0"/>
              <w:rPr>
                <w:sz w:val="20"/>
                <w:szCs w:val="20"/>
                <w:lang w:val="fr-FR"/>
              </w:rPr>
            </w:pPr>
          </w:p>
        </w:tc>
        <w:tc>
          <w:tcPr>
            <w:tcW w:w="2448" w:type="dxa"/>
          </w:tcPr>
          <w:p w14:paraId="4150B19D" w14:textId="34EB0EEF" w:rsidR="009200BD" w:rsidRPr="006207D5" w:rsidRDefault="009200BD" w:rsidP="007056F3">
            <w:pPr>
              <w:spacing w:before="40" w:after="40"/>
              <w:ind w:left="0"/>
              <w:rPr>
                <w:sz w:val="20"/>
                <w:szCs w:val="20"/>
                <w:lang w:val="fr-FR"/>
              </w:rPr>
            </w:pPr>
            <w:r w:rsidRPr="006207D5">
              <w:rPr>
                <w:rFonts w:cs="Tahoma"/>
                <w:sz w:val="20"/>
                <w:szCs w:val="20"/>
                <w:lang w:val="fr-FR"/>
              </w:rPr>
              <w:t>Eh bien, Je pourrais aussi lui parler sur l’importance de chercher rapidement des soins de santé, et si cela arrive encore, Je peux lui rappeler que nous ne devrions pas attendre. S’il n’est pas d’accord, alors je vais essayer de le convaincre.</w:t>
            </w:r>
            <w:r w:rsidR="00A85BF6">
              <w:rPr>
                <w:rFonts w:cs="Tahoma"/>
                <w:sz w:val="20"/>
                <w:szCs w:val="20"/>
                <w:lang w:val="fr-FR"/>
              </w:rPr>
              <w:t xml:space="preserve"> </w:t>
            </w:r>
          </w:p>
        </w:tc>
      </w:tr>
      <w:tr w:rsidR="009200BD" w:rsidRPr="009B577B" w14:paraId="0092F5AD" w14:textId="77777777" w:rsidTr="007056F3">
        <w:trPr>
          <w:jc w:val="center"/>
        </w:trPr>
        <w:tc>
          <w:tcPr>
            <w:tcW w:w="2448" w:type="dxa"/>
          </w:tcPr>
          <w:p w14:paraId="4506DA91" w14:textId="77777777" w:rsidR="009200BD" w:rsidRPr="006207D5" w:rsidRDefault="009200BD" w:rsidP="007056F3">
            <w:pPr>
              <w:spacing w:before="40" w:after="40" w:line="240" w:lineRule="auto"/>
              <w:ind w:left="0"/>
              <w:rPr>
                <w:rFonts w:cs="Tahoma"/>
                <w:sz w:val="20"/>
                <w:szCs w:val="20"/>
                <w:lang w:val="fr-FR"/>
              </w:rPr>
            </w:pPr>
            <w:r w:rsidRPr="006207D5">
              <w:rPr>
                <w:rFonts w:cs="Tahoma"/>
                <w:sz w:val="20"/>
                <w:szCs w:val="20"/>
                <w:lang w:val="fr-FR"/>
              </w:rPr>
              <w:t>10. La femme de voisinage accepte d’essayer une ou plusieurs des solutions et répète l’action convenue</w:t>
            </w:r>
          </w:p>
          <w:p w14:paraId="32FBD38E" w14:textId="77777777" w:rsidR="009200BD" w:rsidRPr="006207D5" w:rsidRDefault="009200BD" w:rsidP="007056F3">
            <w:pPr>
              <w:spacing w:before="40" w:after="40"/>
              <w:ind w:left="0"/>
              <w:rPr>
                <w:sz w:val="20"/>
                <w:szCs w:val="20"/>
                <w:lang w:val="fr-FR"/>
              </w:rPr>
            </w:pPr>
          </w:p>
        </w:tc>
        <w:tc>
          <w:tcPr>
            <w:tcW w:w="2448" w:type="dxa"/>
          </w:tcPr>
          <w:p w14:paraId="01EFB120" w14:textId="34289CF9" w:rsidR="009200BD" w:rsidRPr="006207D5" w:rsidRDefault="009200BD" w:rsidP="007056F3">
            <w:pPr>
              <w:spacing w:before="40" w:after="40"/>
              <w:ind w:left="0"/>
              <w:rPr>
                <w:sz w:val="20"/>
                <w:szCs w:val="20"/>
                <w:lang w:val="fr-FR"/>
              </w:rPr>
            </w:pPr>
            <w:r w:rsidRPr="006207D5">
              <w:rPr>
                <w:rFonts w:cs="Tahoma"/>
                <w:sz w:val="20"/>
                <w:szCs w:val="20"/>
                <w:lang w:val="fr-FR"/>
              </w:rPr>
              <w:t>Ce sont toutes de grandes idées! Laquelle de ces solutions voulez-vous essayer</w:t>
            </w:r>
            <w:r w:rsidR="00C85BFD">
              <w:rPr>
                <w:rFonts w:cs="Tahoma"/>
                <w:sz w:val="20"/>
                <w:szCs w:val="20"/>
                <w:lang w:val="fr-FR"/>
              </w:rPr>
              <w:t xml:space="preserve"> </w:t>
            </w:r>
            <w:r w:rsidRPr="006207D5">
              <w:rPr>
                <w:rFonts w:cs="Tahoma"/>
                <w:sz w:val="20"/>
                <w:szCs w:val="20"/>
                <w:lang w:val="fr-FR"/>
              </w:rPr>
              <w:t xml:space="preserve">? </w:t>
            </w:r>
          </w:p>
        </w:tc>
        <w:tc>
          <w:tcPr>
            <w:tcW w:w="2448" w:type="dxa"/>
          </w:tcPr>
          <w:p w14:paraId="636AD77D" w14:textId="151AD194" w:rsidR="009200BD" w:rsidRPr="006207D5" w:rsidRDefault="009200BD" w:rsidP="007056F3">
            <w:pPr>
              <w:spacing w:before="40" w:after="40"/>
              <w:ind w:left="0"/>
              <w:rPr>
                <w:sz w:val="20"/>
                <w:szCs w:val="20"/>
                <w:lang w:val="fr-FR"/>
              </w:rPr>
            </w:pPr>
            <w:r w:rsidRPr="006207D5">
              <w:rPr>
                <w:rFonts w:cs="Tahoma"/>
                <w:sz w:val="20"/>
                <w:szCs w:val="20"/>
                <w:lang w:val="fr-FR"/>
              </w:rPr>
              <w:t>Je vais lui parler de l’importance d’aller au centre de santé rapidement</w:t>
            </w:r>
            <w:r w:rsidR="00015A15" w:rsidRPr="006207D5">
              <w:rPr>
                <w:rFonts w:cs="Tahoma"/>
                <w:sz w:val="20"/>
                <w:szCs w:val="20"/>
                <w:lang w:val="fr-FR"/>
              </w:rPr>
              <w:t xml:space="preserve"> </w:t>
            </w:r>
            <w:r w:rsidRPr="006207D5">
              <w:rPr>
                <w:rFonts w:cs="Tahoma"/>
                <w:sz w:val="20"/>
                <w:szCs w:val="20"/>
                <w:lang w:val="fr-FR"/>
              </w:rPr>
              <w:t>quand un des enfants a la diarrhée et ce qui peut se passer si nous attendons trop longtemps. Fancy, pouvez-vous m’aider</w:t>
            </w:r>
            <w:r w:rsidR="00C85BFD">
              <w:rPr>
                <w:rFonts w:cs="Tahoma"/>
                <w:sz w:val="20"/>
                <w:szCs w:val="20"/>
                <w:lang w:val="fr-FR"/>
              </w:rPr>
              <w:t xml:space="preserve"> </w:t>
            </w:r>
            <w:r w:rsidRPr="006207D5">
              <w:rPr>
                <w:rFonts w:cs="Tahoma"/>
                <w:sz w:val="20"/>
                <w:szCs w:val="20"/>
                <w:lang w:val="fr-FR"/>
              </w:rPr>
              <w:t>?</w:t>
            </w:r>
          </w:p>
        </w:tc>
        <w:tc>
          <w:tcPr>
            <w:tcW w:w="2448" w:type="dxa"/>
          </w:tcPr>
          <w:p w14:paraId="14D9BF77" w14:textId="77777777" w:rsidR="009200BD" w:rsidRPr="006207D5" w:rsidRDefault="009200BD" w:rsidP="007056F3">
            <w:pPr>
              <w:spacing w:before="40" w:after="40"/>
              <w:ind w:left="0"/>
              <w:rPr>
                <w:sz w:val="20"/>
                <w:szCs w:val="20"/>
                <w:lang w:val="fr-FR"/>
              </w:rPr>
            </w:pPr>
            <w:r w:rsidRPr="006207D5">
              <w:rPr>
                <w:rFonts w:cs="Tahoma"/>
                <w:sz w:val="20"/>
                <w:szCs w:val="20"/>
                <w:lang w:val="fr-FR"/>
              </w:rPr>
              <w:t xml:space="preserve">Oui, je peux vous aider, certainement. </w:t>
            </w:r>
          </w:p>
        </w:tc>
      </w:tr>
      <w:tr w:rsidR="009200BD" w:rsidRPr="006207D5" w14:paraId="30DCA827" w14:textId="77777777" w:rsidTr="007056F3">
        <w:trPr>
          <w:trHeight w:val="1352"/>
          <w:jc w:val="center"/>
        </w:trPr>
        <w:tc>
          <w:tcPr>
            <w:tcW w:w="2448" w:type="dxa"/>
            <w:vMerge w:val="restart"/>
          </w:tcPr>
          <w:p w14:paraId="20E79F3A" w14:textId="77777777" w:rsidR="009200BD" w:rsidRPr="006207D5" w:rsidRDefault="009200BD" w:rsidP="007056F3">
            <w:pPr>
              <w:spacing w:before="40" w:after="40" w:line="240" w:lineRule="auto"/>
              <w:ind w:left="0"/>
              <w:rPr>
                <w:rFonts w:cs="Tahoma"/>
                <w:sz w:val="20"/>
                <w:szCs w:val="20"/>
                <w:lang w:val="fr-FR"/>
              </w:rPr>
            </w:pPr>
            <w:r w:rsidRPr="006207D5">
              <w:rPr>
                <w:rFonts w:cs="Tahoma"/>
                <w:sz w:val="20"/>
                <w:szCs w:val="20"/>
                <w:lang w:val="fr-FR"/>
              </w:rPr>
              <w:t>11. Fixez une date pour la visite de suivi</w:t>
            </w:r>
          </w:p>
        </w:tc>
        <w:tc>
          <w:tcPr>
            <w:tcW w:w="2448" w:type="dxa"/>
          </w:tcPr>
          <w:p w14:paraId="70D44272" w14:textId="38A8C529" w:rsidR="009200BD" w:rsidRPr="006207D5" w:rsidRDefault="009200BD" w:rsidP="007056F3">
            <w:pPr>
              <w:spacing w:before="40" w:after="40"/>
              <w:ind w:left="0"/>
              <w:rPr>
                <w:rFonts w:cs="Tahoma"/>
                <w:sz w:val="20"/>
                <w:szCs w:val="20"/>
                <w:lang w:val="fr-FR"/>
              </w:rPr>
            </w:pPr>
            <w:r w:rsidRPr="006207D5">
              <w:rPr>
                <w:rFonts w:cs="Tahoma"/>
                <w:sz w:val="20"/>
                <w:szCs w:val="20"/>
                <w:lang w:val="fr-FR"/>
              </w:rPr>
              <w:t>Ceci semble être un bon plan. Je peux aussi vous prêter les flip charts de la leçon. Quand pensez-vous que vous aurez le temps de parler avec lui</w:t>
            </w:r>
            <w:r w:rsidR="00C85BFD">
              <w:rPr>
                <w:rFonts w:cs="Tahoma"/>
                <w:sz w:val="20"/>
                <w:szCs w:val="20"/>
                <w:lang w:val="fr-FR"/>
              </w:rPr>
              <w:t xml:space="preserve"> </w:t>
            </w:r>
            <w:r w:rsidRPr="006207D5">
              <w:rPr>
                <w:rFonts w:cs="Tahoma"/>
                <w:sz w:val="20"/>
                <w:szCs w:val="20"/>
                <w:lang w:val="fr-FR"/>
              </w:rPr>
              <w:t>?</w:t>
            </w:r>
            <w:r w:rsidR="00A85BF6">
              <w:rPr>
                <w:rFonts w:cs="Tahoma"/>
                <w:sz w:val="20"/>
                <w:szCs w:val="20"/>
                <w:lang w:val="fr-FR"/>
              </w:rPr>
              <w:t xml:space="preserve"> </w:t>
            </w:r>
          </w:p>
        </w:tc>
        <w:tc>
          <w:tcPr>
            <w:tcW w:w="2448" w:type="dxa"/>
          </w:tcPr>
          <w:p w14:paraId="1A05F49B" w14:textId="40E6DB6E" w:rsidR="009200BD" w:rsidRPr="006207D5" w:rsidRDefault="009200BD" w:rsidP="007056F3">
            <w:pPr>
              <w:spacing w:before="40" w:after="40"/>
              <w:ind w:left="0"/>
              <w:rPr>
                <w:rFonts w:cs="Tahoma"/>
                <w:sz w:val="20"/>
                <w:szCs w:val="20"/>
                <w:lang w:val="fr-FR"/>
              </w:rPr>
            </w:pPr>
            <w:r w:rsidRPr="006207D5">
              <w:rPr>
                <w:rFonts w:cs="Tahoma"/>
                <w:sz w:val="20"/>
                <w:szCs w:val="20"/>
                <w:lang w:val="fr-FR"/>
              </w:rPr>
              <w:t>L’image va aider à le convaincre. Je vais essayer de faire cela pendant cette semaine. OK</w:t>
            </w:r>
            <w:r w:rsidR="00C85BFD">
              <w:rPr>
                <w:rFonts w:cs="Tahoma"/>
                <w:sz w:val="20"/>
                <w:szCs w:val="20"/>
                <w:lang w:val="fr-FR"/>
              </w:rPr>
              <w:t xml:space="preserve"> </w:t>
            </w:r>
            <w:r w:rsidRPr="006207D5">
              <w:rPr>
                <w:rFonts w:cs="Tahoma"/>
                <w:sz w:val="20"/>
                <w:szCs w:val="20"/>
                <w:lang w:val="fr-FR"/>
              </w:rPr>
              <w:t xml:space="preserve">? </w:t>
            </w:r>
          </w:p>
        </w:tc>
        <w:tc>
          <w:tcPr>
            <w:tcW w:w="2448" w:type="dxa"/>
          </w:tcPr>
          <w:p w14:paraId="7185B0CD" w14:textId="77777777" w:rsidR="009200BD" w:rsidRPr="006207D5" w:rsidRDefault="009200BD" w:rsidP="007056F3">
            <w:pPr>
              <w:spacing w:before="40" w:after="40"/>
              <w:ind w:left="0"/>
              <w:rPr>
                <w:rFonts w:cs="Tahoma"/>
                <w:sz w:val="20"/>
                <w:szCs w:val="20"/>
                <w:lang w:val="fr-FR"/>
              </w:rPr>
            </w:pPr>
          </w:p>
        </w:tc>
      </w:tr>
      <w:tr w:rsidR="009200BD" w:rsidRPr="006207D5" w14:paraId="3D4D54D2" w14:textId="77777777" w:rsidTr="007056F3">
        <w:trPr>
          <w:trHeight w:val="1296"/>
          <w:jc w:val="center"/>
        </w:trPr>
        <w:tc>
          <w:tcPr>
            <w:tcW w:w="2448" w:type="dxa"/>
            <w:vMerge/>
          </w:tcPr>
          <w:p w14:paraId="1C2BA76D" w14:textId="77777777" w:rsidR="009200BD" w:rsidRPr="006207D5" w:rsidRDefault="009200BD" w:rsidP="007056F3">
            <w:pPr>
              <w:spacing w:before="40" w:after="40"/>
              <w:ind w:left="0"/>
              <w:rPr>
                <w:rFonts w:cs="Tahoma"/>
                <w:sz w:val="20"/>
                <w:szCs w:val="20"/>
                <w:lang w:val="fr-FR"/>
              </w:rPr>
            </w:pPr>
          </w:p>
        </w:tc>
        <w:tc>
          <w:tcPr>
            <w:tcW w:w="2448" w:type="dxa"/>
          </w:tcPr>
          <w:p w14:paraId="51C2D078" w14:textId="17FB0E50" w:rsidR="009200BD" w:rsidRPr="006207D5" w:rsidRDefault="009200BD" w:rsidP="007056F3">
            <w:pPr>
              <w:spacing w:before="40" w:after="40"/>
              <w:ind w:left="0"/>
              <w:rPr>
                <w:rFonts w:cs="Tahoma"/>
                <w:sz w:val="20"/>
                <w:szCs w:val="20"/>
                <w:lang w:val="fr-FR"/>
              </w:rPr>
            </w:pPr>
            <w:r w:rsidRPr="006207D5">
              <w:rPr>
                <w:rFonts w:cs="Tahoma"/>
                <w:sz w:val="20"/>
                <w:szCs w:val="20"/>
                <w:lang w:val="fr-FR"/>
              </w:rPr>
              <w:t>Oui, c’est bon. Alors, c’est bon si je passais la semaine d’après, disons dans deux semaines, pour voir comment les choses se sont passées</w:t>
            </w:r>
            <w:r w:rsidR="00C85BFD">
              <w:rPr>
                <w:rFonts w:cs="Tahoma"/>
                <w:sz w:val="20"/>
                <w:szCs w:val="20"/>
                <w:lang w:val="fr-FR"/>
              </w:rPr>
              <w:t xml:space="preserve"> </w:t>
            </w:r>
            <w:r w:rsidRPr="006207D5">
              <w:rPr>
                <w:rFonts w:cs="Tahoma"/>
                <w:sz w:val="20"/>
                <w:szCs w:val="20"/>
                <w:lang w:val="fr-FR"/>
              </w:rPr>
              <w:t>?</w:t>
            </w:r>
          </w:p>
        </w:tc>
        <w:tc>
          <w:tcPr>
            <w:tcW w:w="2448" w:type="dxa"/>
          </w:tcPr>
          <w:p w14:paraId="39C47D8F" w14:textId="3DA083AC" w:rsidR="009200BD" w:rsidRPr="006207D5" w:rsidRDefault="009200BD" w:rsidP="007056F3">
            <w:pPr>
              <w:spacing w:before="40" w:after="40"/>
              <w:ind w:left="0"/>
              <w:rPr>
                <w:rFonts w:cs="Tahoma"/>
                <w:sz w:val="20"/>
                <w:szCs w:val="20"/>
                <w:lang w:val="fr-FR"/>
              </w:rPr>
            </w:pPr>
            <w:r w:rsidRPr="006207D5">
              <w:rPr>
                <w:rFonts w:cs="Tahoma"/>
                <w:sz w:val="20"/>
                <w:szCs w:val="20"/>
                <w:lang w:val="fr-FR"/>
              </w:rPr>
              <w:t>Oui, cela est bon.</w:t>
            </w:r>
            <w:r w:rsidR="00A85BF6">
              <w:rPr>
                <w:rFonts w:cs="Tahoma"/>
                <w:sz w:val="20"/>
                <w:szCs w:val="20"/>
                <w:lang w:val="fr-FR"/>
              </w:rPr>
              <w:t xml:space="preserve"> </w:t>
            </w:r>
          </w:p>
        </w:tc>
        <w:tc>
          <w:tcPr>
            <w:tcW w:w="2448" w:type="dxa"/>
          </w:tcPr>
          <w:p w14:paraId="4211BB5A" w14:textId="77777777" w:rsidR="009200BD" w:rsidRPr="006207D5" w:rsidRDefault="009200BD" w:rsidP="007056F3">
            <w:pPr>
              <w:spacing w:before="40" w:after="40"/>
              <w:ind w:left="0"/>
              <w:rPr>
                <w:rFonts w:cs="Tahoma"/>
                <w:sz w:val="20"/>
                <w:szCs w:val="20"/>
                <w:lang w:val="fr-FR"/>
              </w:rPr>
            </w:pPr>
            <w:r w:rsidRPr="006207D5">
              <w:rPr>
                <w:rFonts w:cs="Tahoma"/>
                <w:sz w:val="20"/>
                <w:szCs w:val="20"/>
                <w:lang w:val="fr-FR"/>
              </w:rPr>
              <w:t>Oui, pas de problème.</w:t>
            </w:r>
          </w:p>
        </w:tc>
      </w:tr>
      <w:tr w:rsidR="009200BD" w:rsidRPr="009B577B" w14:paraId="1A9141C1" w14:textId="77777777" w:rsidTr="007056F3">
        <w:trPr>
          <w:jc w:val="center"/>
        </w:trPr>
        <w:tc>
          <w:tcPr>
            <w:tcW w:w="2448" w:type="dxa"/>
          </w:tcPr>
          <w:p w14:paraId="5ABBD00F" w14:textId="77777777" w:rsidR="009200BD" w:rsidRPr="006207D5" w:rsidRDefault="009200BD" w:rsidP="007056F3">
            <w:pPr>
              <w:spacing w:before="40" w:after="40" w:line="240" w:lineRule="auto"/>
              <w:ind w:left="0"/>
              <w:rPr>
                <w:rFonts w:cs="Tahoma"/>
                <w:sz w:val="20"/>
                <w:szCs w:val="20"/>
                <w:lang w:val="fr-FR"/>
              </w:rPr>
            </w:pPr>
            <w:r w:rsidRPr="006207D5">
              <w:rPr>
                <w:rFonts w:cs="Tahoma"/>
                <w:sz w:val="20"/>
                <w:szCs w:val="20"/>
                <w:lang w:val="fr-FR"/>
              </w:rPr>
              <w:t>12. Remerciez la femme de voisinage pour son bon travail, et remerciez la femme de voisinage pour avoir pris du temps pour parler avec elle et rappelez-lui de votre date pour venir faire la visite de suivi</w:t>
            </w:r>
          </w:p>
        </w:tc>
        <w:tc>
          <w:tcPr>
            <w:tcW w:w="2448" w:type="dxa"/>
          </w:tcPr>
          <w:p w14:paraId="7229AC22" w14:textId="77777777" w:rsidR="009200BD" w:rsidRPr="006207D5" w:rsidRDefault="009200BD" w:rsidP="007056F3">
            <w:pPr>
              <w:spacing w:before="40" w:after="40"/>
              <w:ind w:left="0"/>
              <w:rPr>
                <w:rFonts w:cs="Tahoma"/>
                <w:sz w:val="20"/>
                <w:szCs w:val="20"/>
                <w:lang w:val="fr-FR"/>
              </w:rPr>
            </w:pPr>
            <w:r w:rsidRPr="006207D5">
              <w:rPr>
                <w:rFonts w:cs="Tahoma"/>
                <w:sz w:val="20"/>
                <w:szCs w:val="20"/>
                <w:lang w:val="fr-FR"/>
              </w:rPr>
              <w:t xml:space="preserve">Eh bien, Marie. Je veux que vous sachiez que c’est bien que vous vous êtes </w:t>
            </w:r>
            <w:r w:rsidR="003B5A3A" w:rsidRPr="006207D5">
              <w:rPr>
                <w:rFonts w:cs="Tahoma"/>
                <w:sz w:val="20"/>
                <w:szCs w:val="20"/>
                <w:lang w:val="fr-FR"/>
              </w:rPr>
              <w:t>rappelé</w:t>
            </w:r>
            <w:r w:rsidRPr="006207D5">
              <w:rPr>
                <w:rFonts w:cs="Tahoma"/>
                <w:sz w:val="20"/>
                <w:szCs w:val="20"/>
                <w:lang w:val="fr-FR"/>
              </w:rPr>
              <w:t xml:space="preserve"> de donner une solution orale de réhydratation à Paul quand il avait la diarrhée. Ceci l’a vraiment beaucoup aidé. Continuez à faire le bon travail. </w:t>
            </w:r>
            <w:r w:rsidR="00015A15" w:rsidRPr="006207D5">
              <w:rPr>
                <w:rFonts w:cs="Tahoma"/>
                <w:sz w:val="20"/>
                <w:szCs w:val="20"/>
                <w:lang w:val="fr-FR"/>
              </w:rPr>
              <w:t>Je vous ver</w:t>
            </w:r>
            <w:r w:rsidRPr="006207D5">
              <w:rPr>
                <w:rFonts w:cs="Tahoma"/>
                <w:sz w:val="20"/>
                <w:szCs w:val="20"/>
                <w:lang w:val="fr-FR"/>
              </w:rPr>
              <w:t xml:space="preserve">rai dans deux semaines. </w:t>
            </w:r>
          </w:p>
        </w:tc>
        <w:tc>
          <w:tcPr>
            <w:tcW w:w="2448" w:type="dxa"/>
          </w:tcPr>
          <w:p w14:paraId="43BD88A4" w14:textId="77777777" w:rsidR="009200BD" w:rsidRPr="006207D5" w:rsidRDefault="009200BD" w:rsidP="007056F3">
            <w:pPr>
              <w:spacing w:before="40" w:after="40"/>
              <w:ind w:left="0"/>
              <w:rPr>
                <w:rFonts w:cs="Tahoma"/>
                <w:sz w:val="20"/>
                <w:szCs w:val="20"/>
                <w:lang w:val="fr-FR"/>
              </w:rPr>
            </w:pPr>
            <w:r w:rsidRPr="006207D5">
              <w:rPr>
                <w:rFonts w:cs="Tahoma"/>
                <w:sz w:val="20"/>
                <w:szCs w:val="20"/>
                <w:lang w:val="fr-FR"/>
              </w:rPr>
              <w:t xml:space="preserve">Merci pour la visite, Rosemary. </w:t>
            </w:r>
          </w:p>
        </w:tc>
        <w:tc>
          <w:tcPr>
            <w:tcW w:w="2448" w:type="dxa"/>
          </w:tcPr>
          <w:p w14:paraId="592FD1D2" w14:textId="77777777" w:rsidR="009200BD" w:rsidRPr="006207D5" w:rsidRDefault="009200BD" w:rsidP="007056F3">
            <w:pPr>
              <w:spacing w:before="40" w:after="40"/>
              <w:ind w:left="0"/>
              <w:rPr>
                <w:rFonts w:cs="Tahoma"/>
                <w:sz w:val="20"/>
                <w:szCs w:val="20"/>
                <w:lang w:val="fr-FR"/>
              </w:rPr>
            </w:pPr>
            <w:r w:rsidRPr="006207D5">
              <w:rPr>
                <w:rFonts w:cs="Tahoma"/>
                <w:sz w:val="20"/>
                <w:szCs w:val="20"/>
                <w:lang w:val="fr-FR"/>
              </w:rPr>
              <w:t>Oui, merci pour m’avoir inclue dans la discussion. Nous anticipons de vous voir encore.</w:t>
            </w:r>
          </w:p>
        </w:tc>
      </w:tr>
    </w:tbl>
    <w:p w14:paraId="51944222" w14:textId="77777777" w:rsidR="009200BD" w:rsidRPr="006207D5" w:rsidRDefault="009200BD" w:rsidP="009200BD">
      <w:pPr>
        <w:ind w:left="0"/>
        <w:rPr>
          <w:lang w:val="fr-FR"/>
        </w:rPr>
      </w:pPr>
    </w:p>
    <w:p w14:paraId="3FB9F4F5" w14:textId="77777777" w:rsidR="009200BD" w:rsidRPr="006207D5" w:rsidRDefault="009200BD" w:rsidP="009200BD">
      <w:pPr>
        <w:ind w:left="0"/>
        <w:rPr>
          <w:lang w:val="fr-FR"/>
        </w:rPr>
      </w:pPr>
    </w:p>
    <w:p w14:paraId="5BF73657" w14:textId="77777777" w:rsidR="009200BD" w:rsidRPr="006207D5" w:rsidRDefault="009200BD" w:rsidP="009200BD">
      <w:pPr>
        <w:ind w:left="0"/>
        <w:rPr>
          <w:lang w:val="fr-FR"/>
        </w:rPr>
        <w:sectPr w:rsidR="009200BD" w:rsidRPr="006207D5" w:rsidSect="00EA3843">
          <w:type w:val="nextColumn"/>
          <w:pgSz w:w="12240" w:h="15840"/>
          <w:pgMar w:top="1440" w:right="1440" w:bottom="1440" w:left="1440" w:header="720" w:footer="720" w:gutter="0"/>
          <w:cols w:space="720"/>
          <w:docGrid w:linePitch="360"/>
        </w:sectPr>
      </w:pPr>
    </w:p>
    <w:p w14:paraId="35EC918E" w14:textId="1560D693" w:rsidR="009200BD" w:rsidRPr="006207D5" w:rsidRDefault="00015A15" w:rsidP="009200BD">
      <w:pPr>
        <w:pStyle w:val="Heading2"/>
        <w:rPr>
          <w:rFonts w:eastAsia="Times New Roman"/>
          <w:lang w:val="fr-FR"/>
        </w:rPr>
      </w:pPr>
      <w:bookmarkStart w:id="114" w:name="_Toc407739089"/>
      <w:r w:rsidRPr="006207D5">
        <w:rPr>
          <w:rFonts w:eastAsia="Times New Roman"/>
          <w:lang w:val="fr-FR"/>
        </w:rPr>
        <w:t xml:space="preserve">Leçon 9, </w:t>
      </w:r>
      <w:r w:rsidR="009954BF" w:rsidRPr="006207D5">
        <w:rPr>
          <w:rFonts w:eastAsia="Times New Roman"/>
          <w:lang w:val="fr-FR"/>
        </w:rPr>
        <w:t>Document</w:t>
      </w:r>
      <w:r w:rsidRPr="006207D5">
        <w:rPr>
          <w:rFonts w:eastAsia="Times New Roman"/>
          <w:lang w:val="fr-FR"/>
        </w:rPr>
        <w:t xml:space="preserve"> 3</w:t>
      </w:r>
      <w:r w:rsidR="00C85BFD">
        <w:rPr>
          <w:rFonts w:eastAsia="Times New Roman"/>
          <w:lang w:val="fr-FR"/>
        </w:rPr>
        <w:t xml:space="preserve"> </w:t>
      </w:r>
      <w:r w:rsidRPr="006207D5">
        <w:rPr>
          <w:rFonts w:eastAsia="Times New Roman"/>
          <w:lang w:val="fr-FR"/>
        </w:rPr>
        <w:t xml:space="preserve">: </w:t>
      </w:r>
      <w:r w:rsidR="002068E1" w:rsidRPr="006207D5">
        <w:rPr>
          <w:rFonts w:eastAsia="Times New Roman"/>
          <w:lang w:val="fr-FR"/>
        </w:rPr>
        <w:t>Étapes</w:t>
      </w:r>
      <w:r w:rsidRPr="006207D5">
        <w:rPr>
          <w:rFonts w:eastAsia="Times New Roman"/>
          <w:lang w:val="fr-FR"/>
        </w:rPr>
        <w:t xml:space="preserve"> de</w:t>
      </w:r>
      <w:r w:rsidR="009200BD" w:rsidRPr="006207D5">
        <w:rPr>
          <w:rFonts w:eastAsia="Times New Roman"/>
          <w:lang w:val="fr-FR"/>
        </w:rPr>
        <w:t xml:space="preserve"> la </w:t>
      </w:r>
      <w:r w:rsidR="00ED5B1F" w:rsidRPr="006207D5">
        <w:rPr>
          <w:rFonts w:eastAsia="Times New Roman"/>
          <w:lang w:val="fr-FR"/>
        </w:rPr>
        <w:t>C</w:t>
      </w:r>
      <w:r w:rsidR="009200BD" w:rsidRPr="006207D5">
        <w:rPr>
          <w:rFonts w:eastAsia="Times New Roman"/>
          <w:lang w:val="fr-FR"/>
        </w:rPr>
        <w:t xml:space="preserve">onduite d’une Visite à </w:t>
      </w:r>
      <w:r w:rsidR="00ED5B1F" w:rsidRPr="006207D5">
        <w:rPr>
          <w:rFonts w:eastAsia="Times New Roman"/>
          <w:lang w:val="fr-FR"/>
        </w:rPr>
        <w:t>D</w:t>
      </w:r>
      <w:r w:rsidR="009200BD" w:rsidRPr="006207D5">
        <w:rPr>
          <w:rFonts w:eastAsia="Times New Roman"/>
          <w:lang w:val="fr-FR"/>
        </w:rPr>
        <w:t>omicile</w:t>
      </w:r>
      <w:bookmarkEnd w:id="114"/>
    </w:p>
    <w:p w14:paraId="4F98C848" w14:textId="59AD629A" w:rsidR="009200BD" w:rsidRPr="006207D5" w:rsidRDefault="009200BD" w:rsidP="00E86CE6">
      <w:pPr>
        <w:pStyle w:val="ListParagraph"/>
        <w:numPr>
          <w:ilvl w:val="0"/>
          <w:numId w:val="124"/>
        </w:numPr>
        <w:ind w:left="1080"/>
        <w:rPr>
          <w:lang w:val="fr-FR"/>
        </w:rPr>
      </w:pPr>
      <w:r w:rsidRPr="006207D5">
        <w:rPr>
          <w:lang w:val="fr-FR"/>
        </w:rPr>
        <w:t>Saluez la femme du voisinage d’une manière amicale et, s’ils sont présents, présentez-vous/saluez le chef de ménage. Montrez de l’intérêt à la situation de chaque membre de la famille pour créer la confiance et réassurer la famille.</w:t>
      </w:r>
      <w:r w:rsidR="00A85BF6">
        <w:rPr>
          <w:lang w:val="fr-FR"/>
        </w:rPr>
        <w:t xml:space="preserve"> </w:t>
      </w:r>
    </w:p>
    <w:p w14:paraId="334847E0" w14:textId="6BAC9C9D" w:rsidR="009200BD" w:rsidRPr="006207D5" w:rsidRDefault="009200BD" w:rsidP="00E86CE6">
      <w:pPr>
        <w:pStyle w:val="ListParagraph"/>
        <w:numPr>
          <w:ilvl w:val="0"/>
          <w:numId w:val="124"/>
        </w:numPr>
        <w:ind w:left="1080"/>
        <w:rPr>
          <w:lang w:val="fr-FR"/>
        </w:rPr>
      </w:pPr>
      <w:r w:rsidRPr="006207D5">
        <w:rPr>
          <w:lang w:val="fr-FR"/>
        </w:rPr>
        <w:t>Demandez si d’autres membres de la famille sont présents qui pourraient participer dans la discussion (groupes d’influence).</w:t>
      </w:r>
      <w:r w:rsidR="00A85BF6">
        <w:rPr>
          <w:lang w:val="fr-FR"/>
        </w:rPr>
        <w:t xml:space="preserve"> </w:t>
      </w:r>
    </w:p>
    <w:p w14:paraId="76FA2E6B" w14:textId="77777777" w:rsidR="009200BD" w:rsidRPr="006207D5" w:rsidRDefault="009200BD" w:rsidP="00E86CE6">
      <w:pPr>
        <w:pStyle w:val="ListParagraph"/>
        <w:numPr>
          <w:ilvl w:val="0"/>
          <w:numId w:val="124"/>
        </w:numPr>
        <w:ind w:left="1080"/>
        <w:rPr>
          <w:lang w:val="fr-FR"/>
        </w:rPr>
      </w:pPr>
      <w:r w:rsidRPr="006207D5">
        <w:rPr>
          <w:lang w:val="fr-FR"/>
        </w:rPr>
        <w:t xml:space="preserve">Parlez avec la femme du voisinage sur les changements dans la santé des enfants, tels que les cas de diarrhée. Si un enfant est malade, observez la mère et référez l’enfant au centre de santé pour des soins, si nécessaire. </w:t>
      </w:r>
    </w:p>
    <w:p w14:paraId="76D3BB19" w14:textId="580117BD" w:rsidR="009200BD" w:rsidRPr="006207D5" w:rsidRDefault="009200BD" w:rsidP="00E86CE6">
      <w:pPr>
        <w:pStyle w:val="ListParagraph"/>
        <w:numPr>
          <w:ilvl w:val="0"/>
          <w:numId w:val="124"/>
        </w:numPr>
        <w:ind w:left="1080"/>
        <w:rPr>
          <w:lang w:val="fr-FR"/>
        </w:rPr>
      </w:pPr>
      <w:r w:rsidRPr="006207D5">
        <w:rPr>
          <w:lang w:val="fr-FR"/>
        </w:rPr>
        <w:t>Revoyez les points clefs de la dernière rencontre (précédente) du Groupe de Voisinage.</w:t>
      </w:r>
      <w:r w:rsidR="00A85BF6">
        <w:rPr>
          <w:lang w:val="fr-FR"/>
        </w:rPr>
        <w:t xml:space="preserve"> </w:t>
      </w:r>
    </w:p>
    <w:p w14:paraId="33BDB494" w14:textId="77777777" w:rsidR="009200BD" w:rsidRPr="006207D5" w:rsidRDefault="009200BD" w:rsidP="00E86CE6">
      <w:pPr>
        <w:pStyle w:val="ListParagraph"/>
        <w:numPr>
          <w:ilvl w:val="0"/>
          <w:numId w:val="124"/>
        </w:numPr>
        <w:ind w:left="1080"/>
        <w:rPr>
          <w:lang w:val="fr-FR"/>
        </w:rPr>
      </w:pPr>
      <w:r w:rsidRPr="006207D5">
        <w:rPr>
          <w:bCs/>
          <w:lang w:val="fr-FR"/>
        </w:rPr>
        <w:t>Demandez à la mère son expérience en essayant la pratique du nouveau comportement</w:t>
      </w:r>
      <w:r w:rsidR="003B5A3A" w:rsidRPr="006207D5">
        <w:rPr>
          <w:lang w:val="fr-FR"/>
        </w:rPr>
        <w:t>.</w:t>
      </w:r>
    </w:p>
    <w:p w14:paraId="0FC56D68" w14:textId="77777777" w:rsidR="009200BD" w:rsidRPr="006207D5" w:rsidRDefault="009200BD" w:rsidP="00E86CE6">
      <w:pPr>
        <w:pStyle w:val="ListParagraph"/>
        <w:numPr>
          <w:ilvl w:val="0"/>
          <w:numId w:val="124"/>
        </w:numPr>
        <w:ind w:left="1080"/>
        <w:rPr>
          <w:lang w:val="fr-FR"/>
        </w:rPr>
      </w:pPr>
      <w:r w:rsidRPr="006207D5">
        <w:rPr>
          <w:lang w:val="fr-FR"/>
        </w:rPr>
        <w:t>Ecoutez/réfléchissez sur ce que la mère dit</w:t>
      </w:r>
      <w:r w:rsidR="003B5A3A" w:rsidRPr="006207D5">
        <w:rPr>
          <w:lang w:val="fr-FR"/>
        </w:rPr>
        <w:t>.</w:t>
      </w:r>
    </w:p>
    <w:p w14:paraId="2402E7E1" w14:textId="77777777" w:rsidR="009200BD" w:rsidRPr="006207D5" w:rsidRDefault="009200BD" w:rsidP="00E86CE6">
      <w:pPr>
        <w:pStyle w:val="ListParagraph"/>
        <w:numPr>
          <w:ilvl w:val="0"/>
          <w:numId w:val="124"/>
        </w:numPr>
        <w:ind w:left="1080"/>
        <w:rPr>
          <w:lang w:val="fr-FR"/>
        </w:rPr>
      </w:pPr>
      <w:r w:rsidRPr="006207D5">
        <w:rPr>
          <w:lang w:val="fr-FR"/>
        </w:rPr>
        <w:t xml:space="preserve">Identifiez les difficultés/obstacles à l’adoption du comportement, s’il y en a, avec les causes de la difficulté. </w:t>
      </w:r>
    </w:p>
    <w:p w14:paraId="1E8665F4" w14:textId="77777777" w:rsidR="009200BD" w:rsidRPr="006207D5" w:rsidRDefault="009200BD" w:rsidP="00E86CE6">
      <w:pPr>
        <w:pStyle w:val="ListParagraph"/>
        <w:numPr>
          <w:ilvl w:val="0"/>
          <w:numId w:val="124"/>
        </w:numPr>
        <w:ind w:left="1080"/>
        <w:rPr>
          <w:lang w:val="fr-FR"/>
        </w:rPr>
      </w:pPr>
      <w:r w:rsidRPr="006207D5">
        <w:rPr>
          <w:lang w:val="fr-FR"/>
        </w:rPr>
        <w:t>Di</w:t>
      </w:r>
      <w:r w:rsidR="00A76DC2" w:rsidRPr="006207D5">
        <w:rPr>
          <w:lang w:val="fr-FR"/>
        </w:rPr>
        <w:t>s</w:t>
      </w:r>
      <w:r w:rsidRPr="006207D5">
        <w:rPr>
          <w:lang w:val="fr-FR"/>
        </w:rPr>
        <w:t xml:space="preserve">cutez avec la femme du voisinage sur les différents moyens faisables pour surmonter les obstacles. </w:t>
      </w:r>
    </w:p>
    <w:p w14:paraId="2501F27F" w14:textId="3CF88C4C" w:rsidR="009200BD" w:rsidRPr="006207D5" w:rsidRDefault="009200BD" w:rsidP="00E86CE6">
      <w:pPr>
        <w:pStyle w:val="ListParagraph"/>
        <w:numPr>
          <w:ilvl w:val="0"/>
          <w:numId w:val="124"/>
        </w:numPr>
        <w:ind w:left="1080"/>
        <w:rPr>
          <w:lang w:val="fr-FR"/>
        </w:rPr>
      </w:pPr>
      <w:r w:rsidRPr="006207D5">
        <w:rPr>
          <w:lang w:val="fr-FR"/>
        </w:rPr>
        <w:t>Recommandez/sollicitez des actions faisables</w:t>
      </w:r>
      <w:r w:rsidR="00C85BFD">
        <w:rPr>
          <w:lang w:val="fr-FR"/>
        </w:rPr>
        <w:t xml:space="preserve"> </w:t>
      </w:r>
      <w:r w:rsidRPr="006207D5">
        <w:rPr>
          <w:lang w:val="fr-FR"/>
        </w:rPr>
        <w:t>: Présentez les options et négociez avec la mère pour l’aider</w:t>
      </w:r>
      <w:r w:rsidR="00A85BF6">
        <w:rPr>
          <w:lang w:val="fr-FR"/>
        </w:rPr>
        <w:t xml:space="preserve"> </w:t>
      </w:r>
      <w:r w:rsidRPr="006207D5">
        <w:rPr>
          <w:lang w:val="fr-FR"/>
        </w:rPr>
        <w:t xml:space="preserve">à choisir une qu’elle peut essayer. </w:t>
      </w:r>
    </w:p>
    <w:p w14:paraId="56C0B618" w14:textId="77777777" w:rsidR="009200BD" w:rsidRPr="006207D5" w:rsidRDefault="009200BD" w:rsidP="00E86CE6">
      <w:pPr>
        <w:pStyle w:val="ListParagraph"/>
        <w:numPr>
          <w:ilvl w:val="0"/>
          <w:numId w:val="124"/>
        </w:numPr>
        <w:ind w:left="1080"/>
        <w:rPr>
          <w:lang w:val="fr-FR"/>
        </w:rPr>
      </w:pPr>
      <w:r w:rsidRPr="006207D5">
        <w:rPr>
          <w:lang w:val="fr-FR"/>
        </w:rPr>
        <w:t xml:space="preserve">La femme du voisinage accepte d’essayer une ou plusieurs des solutions et répète l’action convenue. </w:t>
      </w:r>
    </w:p>
    <w:p w14:paraId="3A16AD42" w14:textId="77777777" w:rsidR="009200BD" w:rsidRPr="006207D5" w:rsidRDefault="009200BD" w:rsidP="00E86CE6">
      <w:pPr>
        <w:pStyle w:val="ListParagraph"/>
        <w:numPr>
          <w:ilvl w:val="0"/>
          <w:numId w:val="124"/>
        </w:numPr>
        <w:ind w:left="1080"/>
        <w:rPr>
          <w:lang w:val="fr-FR"/>
        </w:rPr>
      </w:pPr>
      <w:r w:rsidRPr="006207D5">
        <w:rPr>
          <w:lang w:val="fr-FR"/>
        </w:rPr>
        <w:t>Fixez une date pour la visite de suivi</w:t>
      </w:r>
      <w:r w:rsidR="003B5A3A" w:rsidRPr="006207D5">
        <w:rPr>
          <w:lang w:val="fr-FR"/>
        </w:rPr>
        <w:t>.</w:t>
      </w:r>
    </w:p>
    <w:p w14:paraId="13017E18" w14:textId="77777777" w:rsidR="009200BD" w:rsidRPr="006207D5" w:rsidRDefault="009200BD" w:rsidP="00E86CE6">
      <w:pPr>
        <w:pStyle w:val="ListParagraph"/>
        <w:numPr>
          <w:ilvl w:val="0"/>
          <w:numId w:val="124"/>
        </w:numPr>
        <w:ind w:left="1080"/>
        <w:rPr>
          <w:lang w:val="fr-FR"/>
        </w:rPr>
      </w:pPr>
      <w:r w:rsidRPr="006207D5">
        <w:rPr>
          <w:lang w:val="fr-FR"/>
        </w:rPr>
        <w:t xml:space="preserve">Félicitez la femme du voisinage pour son bon travail, et remerciez la femme du voisinage pour avoir pris du temps pour parler avec elle et rappelez-lui quand vous allez revenir pour la visite de suivi. </w:t>
      </w:r>
    </w:p>
    <w:p w14:paraId="3B4F0C47" w14:textId="77777777" w:rsidR="009200BD" w:rsidRPr="006207D5" w:rsidRDefault="009200BD" w:rsidP="009200BD">
      <w:pPr>
        <w:ind w:left="0"/>
        <w:rPr>
          <w:lang w:val="fr-FR"/>
        </w:rPr>
      </w:pPr>
      <w:r w:rsidRPr="006207D5">
        <w:rPr>
          <w:lang w:val="fr-FR"/>
        </w:rPr>
        <w:br w:type="page"/>
      </w:r>
    </w:p>
    <w:p w14:paraId="6296C40D" w14:textId="1336D5D5" w:rsidR="009200BD" w:rsidRPr="006207D5" w:rsidRDefault="009200BD" w:rsidP="009200BD">
      <w:pPr>
        <w:pStyle w:val="Heading2"/>
        <w:rPr>
          <w:rFonts w:eastAsia="Times New Roman"/>
          <w:lang w:val="fr-FR"/>
        </w:rPr>
      </w:pPr>
      <w:bookmarkStart w:id="115" w:name="_Toc407739090"/>
      <w:r w:rsidRPr="006207D5">
        <w:rPr>
          <w:rFonts w:eastAsia="Times New Roman"/>
          <w:lang w:val="fr-FR"/>
        </w:rPr>
        <w:t xml:space="preserve">Leçon 9, </w:t>
      </w:r>
      <w:r w:rsidR="009954BF" w:rsidRPr="006207D5">
        <w:rPr>
          <w:rFonts w:eastAsia="Times New Roman"/>
          <w:lang w:val="fr-FR"/>
        </w:rPr>
        <w:t>Document</w:t>
      </w:r>
      <w:r w:rsidRPr="006207D5">
        <w:rPr>
          <w:rFonts w:eastAsia="Times New Roman"/>
          <w:lang w:val="fr-FR"/>
        </w:rPr>
        <w:t xml:space="preserve"> 4</w:t>
      </w:r>
      <w:r w:rsidR="00C85BFD">
        <w:rPr>
          <w:rFonts w:eastAsia="Times New Roman"/>
          <w:lang w:val="fr-FR"/>
        </w:rPr>
        <w:t xml:space="preserve"> </w:t>
      </w:r>
      <w:r w:rsidRPr="006207D5">
        <w:rPr>
          <w:rFonts w:eastAsia="Times New Roman"/>
          <w:lang w:val="fr-FR"/>
        </w:rPr>
        <w:t xml:space="preserve">: Scénarios du Jeu de </w:t>
      </w:r>
      <w:r w:rsidR="00ED5B1F" w:rsidRPr="006207D5">
        <w:rPr>
          <w:rFonts w:eastAsia="Times New Roman"/>
          <w:lang w:val="fr-FR"/>
        </w:rPr>
        <w:t>R</w:t>
      </w:r>
      <w:r w:rsidRPr="006207D5">
        <w:rPr>
          <w:rFonts w:eastAsia="Times New Roman"/>
          <w:lang w:val="fr-FR"/>
        </w:rPr>
        <w:t xml:space="preserve">ôle pour la </w:t>
      </w:r>
      <w:r w:rsidR="00ED5B1F" w:rsidRPr="006207D5">
        <w:rPr>
          <w:rFonts w:eastAsia="Times New Roman"/>
          <w:lang w:val="fr-FR"/>
        </w:rPr>
        <w:t>V</w:t>
      </w:r>
      <w:r w:rsidRPr="006207D5">
        <w:rPr>
          <w:rFonts w:eastAsia="Times New Roman"/>
          <w:lang w:val="fr-FR"/>
        </w:rPr>
        <w:t xml:space="preserve">isite à </w:t>
      </w:r>
      <w:r w:rsidR="00ED5B1F" w:rsidRPr="006207D5">
        <w:rPr>
          <w:rFonts w:eastAsia="Times New Roman"/>
          <w:lang w:val="fr-FR"/>
        </w:rPr>
        <w:t>D</w:t>
      </w:r>
      <w:r w:rsidRPr="006207D5">
        <w:rPr>
          <w:rFonts w:eastAsia="Times New Roman"/>
          <w:lang w:val="fr-FR"/>
        </w:rPr>
        <w:t>omicile</w:t>
      </w:r>
      <w:bookmarkEnd w:id="115"/>
    </w:p>
    <w:p w14:paraId="4CEC12C5" w14:textId="77777777" w:rsidR="009200BD" w:rsidRPr="006207D5" w:rsidRDefault="009200BD" w:rsidP="00E86CE6">
      <w:pPr>
        <w:pStyle w:val="ListParagraph"/>
        <w:numPr>
          <w:ilvl w:val="0"/>
          <w:numId w:val="125"/>
        </w:numPr>
        <w:ind w:left="1080"/>
        <w:rPr>
          <w:lang w:val="fr-FR"/>
        </w:rPr>
      </w:pPr>
      <w:r w:rsidRPr="006207D5">
        <w:rPr>
          <w:lang w:val="fr-FR"/>
        </w:rPr>
        <w:t>La mère ne peut pas se rappeler de laver ses mains avant de préparer le repas</w:t>
      </w:r>
      <w:r w:rsidR="002F1403" w:rsidRPr="006207D5">
        <w:rPr>
          <w:lang w:val="fr-FR"/>
        </w:rPr>
        <w:t>.</w:t>
      </w:r>
      <w:r w:rsidRPr="006207D5">
        <w:rPr>
          <w:lang w:val="fr-FR"/>
        </w:rPr>
        <w:t xml:space="preserve"> </w:t>
      </w:r>
    </w:p>
    <w:p w14:paraId="1798E690" w14:textId="77777777" w:rsidR="009200BD" w:rsidRPr="006207D5" w:rsidRDefault="009200BD" w:rsidP="00E86CE6">
      <w:pPr>
        <w:pStyle w:val="ListParagraph"/>
        <w:numPr>
          <w:ilvl w:val="0"/>
          <w:numId w:val="125"/>
        </w:numPr>
        <w:ind w:left="1080"/>
        <w:rPr>
          <w:lang w:val="fr-FR"/>
        </w:rPr>
      </w:pPr>
      <w:r w:rsidRPr="006207D5">
        <w:rPr>
          <w:lang w:val="fr-FR"/>
        </w:rPr>
        <w:t xml:space="preserve">La mère pense que c’est trop chère d’acheter du savon pour le lavage des mains. </w:t>
      </w:r>
    </w:p>
    <w:p w14:paraId="5FD1D15E" w14:textId="77777777" w:rsidR="009200BD" w:rsidRPr="006207D5" w:rsidRDefault="009200BD" w:rsidP="00E86CE6">
      <w:pPr>
        <w:pStyle w:val="ListParagraph"/>
        <w:numPr>
          <w:ilvl w:val="0"/>
          <w:numId w:val="125"/>
        </w:numPr>
        <w:ind w:left="1080"/>
        <w:rPr>
          <w:lang w:val="fr-FR"/>
        </w:rPr>
      </w:pPr>
      <w:r w:rsidRPr="006207D5">
        <w:rPr>
          <w:lang w:val="fr-FR"/>
        </w:rPr>
        <w:t xml:space="preserve">La mère n’a pas un accès facile à l’eau pour le lavage des mains. </w:t>
      </w:r>
    </w:p>
    <w:p w14:paraId="0F59DFB0" w14:textId="77777777" w:rsidR="009200BD" w:rsidRPr="006207D5" w:rsidRDefault="009200BD" w:rsidP="00E86CE6">
      <w:pPr>
        <w:pStyle w:val="ListParagraph"/>
        <w:numPr>
          <w:ilvl w:val="0"/>
          <w:numId w:val="125"/>
        </w:numPr>
        <w:ind w:left="1080"/>
        <w:rPr>
          <w:lang w:val="fr-FR"/>
        </w:rPr>
      </w:pPr>
      <w:r w:rsidRPr="006207D5">
        <w:rPr>
          <w:lang w:val="fr-FR"/>
        </w:rPr>
        <w:t>La mère pense que la recherche de soins dans une structure sanitaire peut être coûteuse</w:t>
      </w:r>
      <w:r w:rsidR="003B5A3A" w:rsidRPr="006207D5">
        <w:rPr>
          <w:lang w:val="fr-FR"/>
        </w:rPr>
        <w:t>.</w:t>
      </w:r>
      <w:r w:rsidRPr="006207D5">
        <w:rPr>
          <w:lang w:val="fr-FR"/>
        </w:rPr>
        <w:t xml:space="preserve"> </w:t>
      </w:r>
    </w:p>
    <w:p w14:paraId="05E722EE" w14:textId="77777777" w:rsidR="009200BD" w:rsidRPr="006207D5" w:rsidRDefault="009200BD" w:rsidP="00E86CE6">
      <w:pPr>
        <w:pStyle w:val="ListParagraph"/>
        <w:numPr>
          <w:ilvl w:val="0"/>
          <w:numId w:val="125"/>
        </w:numPr>
        <w:ind w:left="1080"/>
        <w:rPr>
          <w:lang w:val="fr-FR"/>
        </w:rPr>
      </w:pPr>
      <w:r w:rsidRPr="006207D5">
        <w:rPr>
          <w:lang w:val="fr-FR"/>
        </w:rPr>
        <w:t>La mère pense que le service (mauvais) au centre de santé ne vaut pas qu’elle fasse le déplacement pour un enfant ayant la diarrhée.</w:t>
      </w:r>
    </w:p>
    <w:p w14:paraId="0F33BC96" w14:textId="1016B77D" w:rsidR="009200BD" w:rsidRPr="006207D5" w:rsidRDefault="00A76DC2" w:rsidP="00E86CE6">
      <w:pPr>
        <w:pStyle w:val="ListParagraph"/>
        <w:numPr>
          <w:ilvl w:val="0"/>
          <w:numId w:val="125"/>
        </w:numPr>
        <w:ind w:left="1080"/>
        <w:rPr>
          <w:lang w:val="fr-FR"/>
        </w:rPr>
      </w:pPr>
      <w:r w:rsidRPr="006207D5">
        <w:rPr>
          <w:lang w:val="fr-FR"/>
        </w:rPr>
        <w:t>La mère pense</w:t>
      </w:r>
      <w:r w:rsidR="009200BD" w:rsidRPr="006207D5">
        <w:rPr>
          <w:lang w:val="fr-FR"/>
        </w:rPr>
        <w:t xml:space="preserve"> que si l’enfant boit la solution orale de réhydratation (SR</w:t>
      </w:r>
      <w:r w:rsidR="001C70AC" w:rsidRPr="006207D5">
        <w:rPr>
          <w:lang w:val="fr-FR"/>
        </w:rPr>
        <w:t>O</w:t>
      </w:r>
      <w:r w:rsidR="009200BD" w:rsidRPr="006207D5">
        <w:rPr>
          <w:lang w:val="fr-FR"/>
        </w:rPr>
        <w:t>), il va vomir.</w:t>
      </w:r>
      <w:r w:rsidR="00A85BF6">
        <w:rPr>
          <w:lang w:val="fr-FR"/>
        </w:rPr>
        <w:t xml:space="preserve"> </w:t>
      </w:r>
    </w:p>
    <w:p w14:paraId="4ED67BD7" w14:textId="44322921" w:rsidR="009200BD" w:rsidRPr="006207D5" w:rsidRDefault="009200BD" w:rsidP="00E86CE6">
      <w:pPr>
        <w:pStyle w:val="ListParagraph"/>
        <w:numPr>
          <w:ilvl w:val="0"/>
          <w:numId w:val="125"/>
        </w:numPr>
        <w:ind w:left="1080"/>
        <w:rPr>
          <w:lang w:val="fr-FR"/>
        </w:rPr>
      </w:pPr>
      <w:r w:rsidRPr="006207D5">
        <w:rPr>
          <w:lang w:val="fr-FR"/>
        </w:rPr>
        <w:t>La mère ne pense pas que la SR</w:t>
      </w:r>
      <w:r w:rsidR="001C70AC" w:rsidRPr="006207D5">
        <w:rPr>
          <w:lang w:val="fr-FR"/>
        </w:rPr>
        <w:t>O</w:t>
      </w:r>
      <w:r w:rsidRPr="006207D5">
        <w:rPr>
          <w:lang w:val="fr-FR"/>
        </w:rPr>
        <w:t xml:space="preserve"> aidera l’enfant à recouvrir sa santé. </w:t>
      </w:r>
    </w:p>
    <w:p w14:paraId="1559CD89" w14:textId="5289F07B" w:rsidR="009200BD" w:rsidRPr="006207D5" w:rsidRDefault="009200BD" w:rsidP="00E86CE6">
      <w:pPr>
        <w:pStyle w:val="ListParagraph"/>
        <w:numPr>
          <w:ilvl w:val="0"/>
          <w:numId w:val="125"/>
        </w:numPr>
        <w:ind w:left="1080"/>
        <w:rPr>
          <w:lang w:val="fr-FR"/>
        </w:rPr>
      </w:pPr>
      <w:r w:rsidRPr="006207D5">
        <w:rPr>
          <w:lang w:val="fr-FR"/>
        </w:rPr>
        <w:t>La mère ne peut pas se rappeler de la manière de préparer la SR</w:t>
      </w:r>
      <w:r w:rsidR="001C70AC" w:rsidRPr="006207D5">
        <w:rPr>
          <w:lang w:val="fr-FR"/>
        </w:rPr>
        <w:t>O</w:t>
      </w:r>
      <w:r w:rsidRPr="006207D5">
        <w:rPr>
          <w:lang w:val="fr-FR"/>
        </w:rPr>
        <w:t>.</w:t>
      </w:r>
      <w:r w:rsidR="00A85BF6">
        <w:rPr>
          <w:lang w:val="fr-FR"/>
        </w:rPr>
        <w:t xml:space="preserve"> </w:t>
      </w:r>
    </w:p>
    <w:p w14:paraId="312EBFDC" w14:textId="77777777" w:rsidR="009200BD" w:rsidRPr="006207D5" w:rsidRDefault="009200BD" w:rsidP="00E86CE6">
      <w:pPr>
        <w:pStyle w:val="ListParagraph"/>
        <w:numPr>
          <w:ilvl w:val="0"/>
          <w:numId w:val="125"/>
        </w:numPr>
        <w:ind w:left="1080"/>
        <w:rPr>
          <w:lang w:val="fr-FR"/>
        </w:rPr>
      </w:pPr>
      <w:r w:rsidRPr="006207D5">
        <w:rPr>
          <w:lang w:val="fr-FR"/>
        </w:rPr>
        <w:t>La mère dit que c’est difficile de</w:t>
      </w:r>
      <w:r w:rsidR="00A76DC2" w:rsidRPr="006207D5">
        <w:rPr>
          <w:lang w:val="fr-FR"/>
        </w:rPr>
        <w:t xml:space="preserve"> traiter l’eau quand du chlore</w:t>
      </w:r>
      <w:r w:rsidRPr="006207D5">
        <w:rPr>
          <w:lang w:val="fr-FR"/>
        </w:rPr>
        <w:t xml:space="preserve"> n’est pas disponible sur le marché. </w:t>
      </w:r>
    </w:p>
    <w:p w14:paraId="69833283" w14:textId="77777777" w:rsidR="009200BD" w:rsidRPr="006207D5" w:rsidRDefault="009200BD" w:rsidP="00E86CE6">
      <w:pPr>
        <w:pStyle w:val="ListParagraph"/>
        <w:numPr>
          <w:ilvl w:val="0"/>
          <w:numId w:val="125"/>
        </w:numPr>
        <w:ind w:left="1080"/>
        <w:rPr>
          <w:lang w:val="fr-FR"/>
        </w:rPr>
      </w:pPr>
      <w:r w:rsidRPr="006207D5">
        <w:rPr>
          <w:lang w:val="fr-FR"/>
        </w:rPr>
        <w:t>La mère ne peut pas se rappeler de la manière de traiter l’eau</w:t>
      </w:r>
      <w:r w:rsidR="003B5A3A" w:rsidRPr="006207D5">
        <w:rPr>
          <w:lang w:val="fr-FR"/>
        </w:rPr>
        <w:t>.</w:t>
      </w:r>
    </w:p>
    <w:p w14:paraId="6935B264" w14:textId="10DB6FC2" w:rsidR="009200BD" w:rsidRPr="006207D5" w:rsidRDefault="009200BD" w:rsidP="00E86CE6">
      <w:pPr>
        <w:pStyle w:val="ListParagraph"/>
        <w:numPr>
          <w:ilvl w:val="0"/>
          <w:numId w:val="125"/>
        </w:numPr>
        <w:ind w:left="1080"/>
        <w:rPr>
          <w:lang w:val="fr-FR"/>
        </w:rPr>
      </w:pPr>
      <w:r w:rsidRPr="006207D5">
        <w:rPr>
          <w:lang w:val="fr-FR"/>
        </w:rPr>
        <w:t>La mère pense que le récipient qu’elle a actuellement pour conserver l’eau (large ouverture) n’est pas approprié.</w:t>
      </w:r>
      <w:r w:rsidR="00A85BF6">
        <w:rPr>
          <w:lang w:val="fr-FR"/>
        </w:rPr>
        <w:t xml:space="preserve"> </w:t>
      </w:r>
    </w:p>
    <w:p w14:paraId="4C098842" w14:textId="77777777" w:rsidR="009200BD" w:rsidRPr="006207D5" w:rsidRDefault="009200BD" w:rsidP="00E86CE6">
      <w:pPr>
        <w:pStyle w:val="ListParagraph"/>
        <w:numPr>
          <w:ilvl w:val="0"/>
          <w:numId w:val="125"/>
        </w:numPr>
        <w:ind w:left="1080"/>
        <w:rPr>
          <w:lang w:val="fr-FR"/>
        </w:rPr>
      </w:pPr>
      <w:r w:rsidRPr="006207D5">
        <w:rPr>
          <w:lang w:val="fr-FR"/>
        </w:rPr>
        <w:t xml:space="preserve">La mère dit que son mari pense que c’est trop chère d’acheter un bidon pour porter l’eau à la maison. </w:t>
      </w:r>
    </w:p>
    <w:p w14:paraId="24BD3554" w14:textId="77777777" w:rsidR="009200BD" w:rsidRPr="006207D5" w:rsidRDefault="009200BD" w:rsidP="009200BD">
      <w:pPr>
        <w:ind w:left="0"/>
        <w:rPr>
          <w:lang w:val="fr-FR"/>
        </w:rPr>
      </w:pPr>
    </w:p>
    <w:p w14:paraId="09B399D5" w14:textId="77777777" w:rsidR="009200BD" w:rsidRPr="006207D5" w:rsidRDefault="009200BD" w:rsidP="009200BD">
      <w:pPr>
        <w:ind w:left="0"/>
        <w:rPr>
          <w:lang w:val="fr-FR"/>
        </w:rPr>
      </w:pPr>
      <w:r w:rsidRPr="006207D5">
        <w:rPr>
          <w:lang w:val="fr-FR"/>
        </w:rPr>
        <w:br w:type="page"/>
      </w:r>
    </w:p>
    <w:p w14:paraId="4A212A57" w14:textId="77777777" w:rsidR="009200BD" w:rsidRPr="006207D5" w:rsidRDefault="009200BD" w:rsidP="009200BD">
      <w:pPr>
        <w:ind w:left="0"/>
        <w:rPr>
          <w:lang w:val="fr-FR"/>
        </w:rPr>
        <w:sectPr w:rsidR="009200BD" w:rsidRPr="006207D5" w:rsidSect="00EA3843">
          <w:type w:val="nextColumn"/>
          <w:pgSz w:w="12240" w:h="15840"/>
          <w:pgMar w:top="1440" w:right="1440" w:bottom="1440" w:left="1440" w:header="720" w:footer="720" w:gutter="0"/>
          <w:cols w:space="720"/>
          <w:docGrid w:linePitch="360"/>
        </w:sectPr>
      </w:pPr>
    </w:p>
    <w:p w14:paraId="75621AA7" w14:textId="3D309E7F" w:rsidR="009200BD" w:rsidRPr="006207D5" w:rsidRDefault="009200BD" w:rsidP="009200BD">
      <w:pPr>
        <w:pStyle w:val="Heading1"/>
        <w:rPr>
          <w:lang w:val="fr-FR"/>
        </w:rPr>
      </w:pPr>
      <w:bookmarkStart w:id="116" w:name="_Toc324771848"/>
      <w:bookmarkStart w:id="117" w:name="_Toc324772292"/>
      <w:bookmarkStart w:id="118" w:name="_Toc324777801"/>
      <w:bookmarkStart w:id="119" w:name="_Toc378101773"/>
      <w:bookmarkStart w:id="120" w:name="_Toc378102034"/>
      <w:bookmarkStart w:id="121" w:name="_Toc387185484"/>
      <w:bookmarkStart w:id="122" w:name="_Toc407739091"/>
      <w:r w:rsidRPr="006207D5">
        <w:rPr>
          <w:lang w:val="fr-FR"/>
        </w:rPr>
        <w:t>Leçon 10</w:t>
      </w:r>
      <w:r w:rsidR="00C85BFD">
        <w:rPr>
          <w:lang w:val="fr-FR"/>
        </w:rPr>
        <w:t xml:space="preserve"> </w:t>
      </w:r>
      <w:r w:rsidRPr="006207D5">
        <w:rPr>
          <w:lang w:val="fr-FR"/>
        </w:rPr>
        <w:t xml:space="preserve">: </w:t>
      </w:r>
      <w:r w:rsidR="00C85BFD">
        <w:rPr>
          <w:lang w:val="fr-FR"/>
        </w:rPr>
        <w:t>L</w:t>
      </w:r>
      <w:r w:rsidRPr="006207D5">
        <w:rPr>
          <w:lang w:val="fr-FR"/>
        </w:rPr>
        <w:t xml:space="preserve">e </w:t>
      </w:r>
      <w:r w:rsidR="00C85BFD">
        <w:rPr>
          <w:lang w:val="fr-FR"/>
        </w:rPr>
        <w:t>P</w:t>
      </w:r>
      <w:r w:rsidRPr="006207D5">
        <w:rPr>
          <w:lang w:val="fr-FR"/>
        </w:rPr>
        <w:t>rogramme</w:t>
      </w:r>
      <w:r w:rsidRPr="006207D5">
        <w:rPr>
          <w:rStyle w:val="FootnoteReference"/>
          <w:lang w:val="fr-FR"/>
        </w:rPr>
        <w:footnoteReference w:id="20"/>
      </w:r>
      <w:r w:rsidRPr="006207D5">
        <w:rPr>
          <w:lang w:val="fr-FR"/>
        </w:rPr>
        <w:t xml:space="preserve"> </w:t>
      </w:r>
      <w:bookmarkEnd w:id="116"/>
      <w:bookmarkEnd w:id="117"/>
      <w:bookmarkEnd w:id="118"/>
      <w:bookmarkEnd w:id="119"/>
      <w:bookmarkEnd w:id="120"/>
      <w:bookmarkEnd w:id="121"/>
      <w:r w:rsidRPr="006207D5">
        <w:rPr>
          <w:lang w:val="fr-FR"/>
        </w:rPr>
        <w:t xml:space="preserve">de </w:t>
      </w:r>
      <w:r w:rsidR="00C85BFD">
        <w:rPr>
          <w:lang w:val="fr-FR"/>
        </w:rPr>
        <w:t>R</w:t>
      </w:r>
      <w:r w:rsidRPr="006207D5">
        <w:rPr>
          <w:lang w:val="fr-FR"/>
        </w:rPr>
        <w:t>encontre</w:t>
      </w:r>
      <w:bookmarkEnd w:id="122"/>
      <w:r w:rsidRPr="006207D5">
        <w:rPr>
          <w:lang w:val="fr-FR"/>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200BD" w:rsidRPr="006207D5" w14:paraId="240D0E80" w14:textId="77777777" w:rsidTr="00003C12">
        <w:tc>
          <w:tcPr>
            <w:tcW w:w="9576" w:type="dxa"/>
            <w:shd w:val="clear" w:color="auto" w:fill="E2C082"/>
          </w:tcPr>
          <w:p w14:paraId="4FA56AB5" w14:textId="77777777" w:rsidR="009200BD" w:rsidRPr="006207D5" w:rsidRDefault="009200BD" w:rsidP="007056F3">
            <w:pPr>
              <w:spacing w:before="60" w:after="60"/>
              <w:ind w:left="0"/>
              <w:rPr>
                <w:rFonts w:cstheme="minorHAnsi"/>
                <w:b/>
                <w:lang w:val="fr-FR"/>
              </w:rPr>
            </w:pPr>
            <w:r w:rsidRPr="006207D5">
              <w:rPr>
                <w:rFonts w:cstheme="minorHAnsi"/>
                <w:b/>
                <w:lang w:val="fr-FR"/>
              </w:rPr>
              <w:t xml:space="preserve">Objectifs </w:t>
            </w:r>
            <w:r w:rsidR="002F1403" w:rsidRPr="006207D5">
              <w:rPr>
                <w:rFonts w:cstheme="minorHAnsi"/>
                <w:b/>
                <w:lang w:val="fr-FR"/>
              </w:rPr>
              <w:t>B</w:t>
            </w:r>
            <w:r w:rsidRPr="006207D5">
              <w:rPr>
                <w:rFonts w:cstheme="minorHAnsi"/>
                <w:b/>
                <w:lang w:val="fr-FR"/>
              </w:rPr>
              <w:t>asés sur l’</w:t>
            </w:r>
            <w:r w:rsidR="002F1403" w:rsidRPr="006207D5">
              <w:rPr>
                <w:rFonts w:cstheme="minorHAnsi"/>
                <w:b/>
                <w:lang w:val="fr-FR"/>
              </w:rPr>
              <w:t>A</w:t>
            </w:r>
            <w:r w:rsidRPr="006207D5">
              <w:rPr>
                <w:rFonts w:cstheme="minorHAnsi"/>
                <w:b/>
                <w:lang w:val="fr-FR"/>
              </w:rPr>
              <w:t>ccomplissement</w:t>
            </w:r>
          </w:p>
          <w:p w14:paraId="17FB8D47" w14:textId="77777777" w:rsidR="009200BD" w:rsidRPr="006207D5" w:rsidRDefault="009200BD" w:rsidP="007056F3">
            <w:pPr>
              <w:spacing w:before="60" w:after="60"/>
              <w:ind w:left="0"/>
              <w:rPr>
                <w:rFonts w:cstheme="minorHAnsi"/>
                <w:lang w:val="fr-FR"/>
              </w:rPr>
            </w:pPr>
            <w:r w:rsidRPr="006207D5">
              <w:rPr>
                <w:rFonts w:cstheme="minorHAnsi"/>
                <w:lang w:val="fr-FR"/>
              </w:rPr>
              <w:t xml:space="preserve">A la fin de cette leçon, les participants auront répondu aux cinq questions clefs relatives aux différents types de formation (rencontres) qui ont lieu dans le programme de Care Group (CG). </w:t>
            </w:r>
          </w:p>
          <w:p w14:paraId="2867A95F" w14:textId="77777777" w:rsidR="009200BD" w:rsidRPr="006207D5" w:rsidRDefault="009200BD" w:rsidP="007056F3">
            <w:pPr>
              <w:spacing w:before="240" w:after="60"/>
              <w:ind w:left="0"/>
              <w:rPr>
                <w:rFonts w:cstheme="minorHAnsi"/>
                <w:b/>
                <w:bCs/>
                <w:lang w:val="fr-FR"/>
              </w:rPr>
            </w:pPr>
            <w:r w:rsidRPr="006207D5">
              <w:rPr>
                <w:rFonts w:cstheme="minorHAnsi"/>
                <w:b/>
                <w:bCs/>
                <w:lang w:val="fr-FR"/>
              </w:rPr>
              <w:t>Durée</w:t>
            </w:r>
          </w:p>
          <w:p w14:paraId="2BD96D6A" w14:textId="77777777" w:rsidR="009200BD" w:rsidRPr="006207D5" w:rsidRDefault="009200BD" w:rsidP="007056F3">
            <w:pPr>
              <w:spacing w:before="60" w:after="60"/>
              <w:ind w:left="0"/>
              <w:rPr>
                <w:rFonts w:cstheme="minorHAnsi"/>
                <w:bCs/>
                <w:lang w:val="fr-FR"/>
              </w:rPr>
            </w:pPr>
            <w:r w:rsidRPr="006207D5">
              <w:rPr>
                <w:rFonts w:cstheme="minorHAnsi"/>
                <w:bCs/>
                <w:lang w:val="fr-FR"/>
              </w:rPr>
              <w:t>1 heure 40 minutes</w:t>
            </w:r>
          </w:p>
          <w:p w14:paraId="4F47556C" w14:textId="77777777" w:rsidR="009200BD" w:rsidRPr="006207D5" w:rsidRDefault="009200BD" w:rsidP="007056F3">
            <w:pPr>
              <w:spacing w:before="240" w:after="60"/>
              <w:ind w:left="0"/>
              <w:rPr>
                <w:rFonts w:cstheme="minorHAnsi"/>
                <w:b/>
                <w:lang w:val="fr-FR"/>
              </w:rPr>
            </w:pPr>
            <w:r w:rsidRPr="006207D5">
              <w:rPr>
                <w:rFonts w:cstheme="minorHAnsi"/>
                <w:b/>
                <w:lang w:val="fr-FR"/>
              </w:rPr>
              <w:t xml:space="preserve">Matériels </w:t>
            </w:r>
            <w:r w:rsidR="00ED5B1F" w:rsidRPr="006207D5">
              <w:rPr>
                <w:rFonts w:cstheme="minorHAnsi"/>
                <w:b/>
                <w:lang w:val="fr-FR"/>
              </w:rPr>
              <w:t>N</w:t>
            </w:r>
            <w:r w:rsidRPr="006207D5">
              <w:rPr>
                <w:rFonts w:cstheme="minorHAnsi"/>
                <w:b/>
                <w:lang w:val="fr-FR"/>
              </w:rPr>
              <w:t>écessaires</w:t>
            </w:r>
          </w:p>
          <w:p w14:paraId="7EA4E8DF" w14:textId="57641979" w:rsidR="009200BD" w:rsidRPr="006207D5" w:rsidRDefault="009200BD" w:rsidP="00E86CE6">
            <w:pPr>
              <w:pStyle w:val="ListParagraph"/>
              <w:numPr>
                <w:ilvl w:val="0"/>
                <w:numId w:val="126"/>
              </w:numPr>
              <w:spacing w:before="60" w:after="60"/>
              <w:ind w:left="360"/>
              <w:rPr>
                <w:rFonts w:cstheme="minorHAnsi"/>
                <w:kern w:val="0"/>
                <w:lang w:val="fr-FR"/>
              </w:rPr>
            </w:pPr>
            <w:r w:rsidRPr="006207D5">
              <w:rPr>
                <w:rFonts w:cstheme="minorHAnsi"/>
                <w:kern w:val="0"/>
                <w:lang w:val="fr-FR"/>
              </w:rPr>
              <w:t>Leçon 10, Flip Chart 1</w:t>
            </w:r>
            <w:r w:rsidR="00C85BFD">
              <w:rPr>
                <w:rFonts w:cstheme="minorHAnsi"/>
                <w:kern w:val="0"/>
                <w:lang w:val="fr-FR"/>
              </w:rPr>
              <w:t xml:space="preserve"> </w:t>
            </w:r>
            <w:r w:rsidRPr="006207D5">
              <w:rPr>
                <w:rFonts w:cstheme="minorHAnsi"/>
                <w:kern w:val="0"/>
                <w:lang w:val="fr-FR"/>
              </w:rPr>
              <w:t xml:space="preserve">: Tableau de </w:t>
            </w:r>
            <w:r w:rsidR="00ED5B1F" w:rsidRPr="006207D5">
              <w:rPr>
                <w:rFonts w:cstheme="minorHAnsi"/>
                <w:kern w:val="0"/>
                <w:lang w:val="fr-FR"/>
              </w:rPr>
              <w:t>R</w:t>
            </w:r>
            <w:r w:rsidRPr="006207D5">
              <w:rPr>
                <w:rFonts w:cstheme="minorHAnsi"/>
                <w:kern w:val="0"/>
                <w:lang w:val="fr-FR"/>
              </w:rPr>
              <w:t>encontre (Evènement d’</w:t>
            </w:r>
            <w:r w:rsidR="002F1403" w:rsidRPr="006207D5">
              <w:rPr>
                <w:rFonts w:cstheme="minorHAnsi"/>
                <w:kern w:val="0"/>
                <w:lang w:val="fr-FR"/>
              </w:rPr>
              <w:t>A</w:t>
            </w:r>
            <w:r w:rsidRPr="006207D5">
              <w:rPr>
                <w:rFonts w:cstheme="minorHAnsi"/>
                <w:kern w:val="0"/>
                <w:lang w:val="fr-FR"/>
              </w:rPr>
              <w:t xml:space="preserve">pprentissage) de Changement de </w:t>
            </w:r>
            <w:r w:rsidR="00C85BFD">
              <w:rPr>
                <w:rFonts w:cstheme="minorHAnsi"/>
                <w:kern w:val="0"/>
                <w:lang w:val="fr-FR"/>
              </w:rPr>
              <w:t>C</w:t>
            </w:r>
            <w:r w:rsidRPr="006207D5">
              <w:rPr>
                <w:rFonts w:cstheme="minorHAnsi"/>
                <w:kern w:val="0"/>
                <w:lang w:val="fr-FR"/>
              </w:rPr>
              <w:t>omportement (sert aussi de clef pour le jeu)</w:t>
            </w:r>
          </w:p>
          <w:p w14:paraId="1786AEA5" w14:textId="210E29F3" w:rsidR="009200BD" w:rsidRPr="006207D5" w:rsidRDefault="009200BD" w:rsidP="00E86CE6">
            <w:pPr>
              <w:pStyle w:val="ListParagraph"/>
              <w:numPr>
                <w:ilvl w:val="0"/>
                <w:numId w:val="126"/>
              </w:numPr>
              <w:spacing w:before="60" w:after="60"/>
              <w:ind w:left="360"/>
              <w:rPr>
                <w:rFonts w:cstheme="minorHAnsi"/>
                <w:kern w:val="0"/>
                <w:lang w:val="fr-FR"/>
              </w:rPr>
            </w:pPr>
            <w:r w:rsidRPr="006207D5">
              <w:rPr>
                <w:rFonts w:cstheme="minorHAnsi"/>
                <w:kern w:val="0"/>
                <w:lang w:val="fr-FR"/>
              </w:rPr>
              <w:t xml:space="preserve">Leçon 10, </w:t>
            </w:r>
            <w:r w:rsidR="009954BF" w:rsidRPr="006207D5">
              <w:rPr>
                <w:rFonts w:cstheme="minorHAnsi"/>
                <w:kern w:val="0"/>
                <w:lang w:val="fr-FR"/>
              </w:rPr>
              <w:t>Document</w:t>
            </w:r>
            <w:r w:rsidRPr="006207D5">
              <w:rPr>
                <w:rFonts w:cstheme="minorHAnsi"/>
                <w:kern w:val="0"/>
                <w:lang w:val="fr-FR"/>
              </w:rPr>
              <w:t xml:space="preserve"> 1</w:t>
            </w:r>
            <w:r w:rsidR="00C85BFD">
              <w:rPr>
                <w:rFonts w:cstheme="minorHAnsi"/>
                <w:kern w:val="0"/>
                <w:lang w:val="fr-FR"/>
              </w:rPr>
              <w:t xml:space="preserve"> </w:t>
            </w:r>
            <w:r w:rsidRPr="006207D5">
              <w:rPr>
                <w:rFonts w:cstheme="minorHAnsi"/>
                <w:kern w:val="0"/>
                <w:lang w:val="fr-FR"/>
              </w:rPr>
              <w:t xml:space="preserve">: Responsabilités de </w:t>
            </w:r>
            <w:r w:rsidR="00ED5B1F" w:rsidRPr="006207D5">
              <w:rPr>
                <w:rFonts w:cstheme="minorHAnsi"/>
                <w:kern w:val="0"/>
                <w:lang w:val="fr-FR"/>
              </w:rPr>
              <w:t>F</w:t>
            </w:r>
            <w:r w:rsidRPr="006207D5">
              <w:rPr>
                <w:rFonts w:cstheme="minorHAnsi"/>
                <w:kern w:val="0"/>
                <w:lang w:val="fr-FR"/>
              </w:rPr>
              <w:t xml:space="preserve">acilitation de </w:t>
            </w:r>
            <w:r w:rsidR="00ED5B1F" w:rsidRPr="006207D5">
              <w:rPr>
                <w:rFonts w:cstheme="minorHAnsi"/>
                <w:kern w:val="0"/>
                <w:lang w:val="fr-FR"/>
              </w:rPr>
              <w:t>R</w:t>
            </w:r>
            <w:r w:rsidRPr="006207D5">
              <w:rPr>
                <w:rFonts w:cstheme="minorHAnsi"/>
                <w:kern w:val="0"/>
                <w:lang w:val="fr-FR"/>
              </w:rPr>
              <w:t>encontres (Evènement d’</w:t>
            </w:r>
            <w:r w:rsidR="00ED5B1F" w:rsidRPr="006207D5">
              <w:rPr>
                <w:rFonts w:cstheme="minorHAnsi"/>
                <w:kern w:val="0"/>
                <w:lang w:val="fr-FR"/>
              </w:rPr>
              <w:t>A</w:t>
            </w:r>
            <w:r w:rsidRPr="006207D5">
              <w:rPr>
                <w:rFonts w:cstheme="minorHAnsi"/>
                <w:kern w:val="0"/>
                <w:lang w:val="fr-FR"/>
              </w:rPr>
              <w:t xml:space="preserve">pprentissage) de </w:t>
            </w:r>
            <w:r w:rsidR="00ED5B1F" w:rsidRPr="006207D5">
              <w:rPr>
                <w:rFonts w:cstheme="minorHAnsi"/>
                <w:kern w:val="0"/>
                <w:lang w:val="fr-FR"/>
              </w:rPr>
              <w:t>C</w:t>
            </w:r>
            <w:r w:rsidRPr="006207D5">
              <w:rPr>
                <w:rFonts w:cstheme="minorHAnsi"/>
                <w:kern w:val="0"/>
                <w:lang w:val="fr-FR"/>
              </w:rPr>
              <w:t xml:space="preserve">hangement de </w:t>
            </w:r>
            <w:r w:rsidR="00ED5B1F" w:rsidRPr="006207D5">
              <w:rPr>
                <w:rFonts w:cstheme="minorHAnsi"/>
                <w:kern w:val="0"/>
                <w:lang w:val="fr-FR"/>
              </w:rPr>
              <w:t>C</w:t>
            </w:r>
            <w:r w:rsidRPr="006207D5">
              <w:rPr>
                <w:rFonts w:cstheme="minorHAnsi"/>
                <w:kern w:val="0"/>
                <w:lang w:val="fr-FR"/>
              </w:rPr>
              <w:t>omportement</w:t>
            </w:r>
          </w:p>
          <w:p w14:paraId="24E6BEB1" w14:textId="376C23CC" w:rsidR="009200BD" w:rsidRPr="006207D5" w:rsidRDefault="009200BD" w:rsidP="00E86CE6">
            <w:pPr>
              <w:pStyle w:val="ListParagraph"/>
              <w:numPr>
                <w:ilvl w:val="0"/>
                <w:numId w:val="126"/>
              </w:numPr>
              <w:spacing w:before="60" w:after="60"/>
              <w:ind w:left="360"/>
              <w:rPr>
                <w:rFonts w:cstheme="minorHAnsi"/>
                <w:kern w:val="0"/>
                <w:lang w:val="fr-FR"/>
              </w:rPr>
            </w:pPr>
            <w:r w:rsidRPr="006207D5">
              <w:rPr>
                <w:rFonts w:cstheme="minorHAnsi"/>
                <w:kern w:val="0"/>
                <w:lang w:val="fr-FR"/>
              </w:rPr>
              <w:t>Leçon 10, Flip Chart 2</w:t>
            </w:r>
            <w:r w:rsidR="00C85BFD">
              <w:rPr>
                <w:rFonts w:cstheme="minorHAnsi"/>
                <w:kern w:val="0"/>
                <w:lang w:val="fr-FR"/>
              </w:rPr>
              <w:t xml:space="preserve"> </w:t>
            </w:r>
            <w:r w:rsidRPr="006207D5">
              <w:rPr>
                <w:rFonts w:cstheme="minorHAnsi"/>
                <w:kern w:val="0"/>
                <w:lang w:val="fr-FR"/>
              </w:rPr>
              <w:t>: Tableau de Rencontre (Evènement d’</w:t>
            </w:r>
            <w:r w:rsidR="00ED5B1F" w:rsidRPr="006207D5">
              <w:rPr>
                <w:rFonts w:cstheme="minorHAnsi"/>
                <w:kern w:val="0"/>
                <w:lang w:val="fr-FR"/>
              </w:rPr>
              <w:t>A</w:t>
            </w:r>
            <w:r w:rsidRPr="006207D5">
              <w:rPr>
                <w:rFonts w:cstheme="minorHAnsi"/>
                <w:kern w:val="0"/>
                <w:lang w:val="fr-FR"/>
              </w:rPr>
              <w:t>pprentissage) pour le Jeu d’</w:t>
            </w:r>
            <w:r w:rsidR="002F1403" w:rsidRPr="006207D5">
              <w:rPr>
                <w:rFonts w:cstheme="minorHAnsi"/>
                <w:kern w:val="0"/>
                <w:lang w:val="fr-FR"/>
              </w:rPr>
              <w:t>É</w:t>
            </w:r>
            <w:r w:rsidRPr="006207D5">
              <w:rPr>
                <w:rFonts w:cstheme="minorHAnsi"/>
                <w:kern w:val="0"/>
                <w:lang w:val="fr-FR"/>
              </w:rPr>
              <w:t xml:space="preserve">nigme de la </w:t>
            </w:r>
            <w:r w:rsidR="00ED5B1F" w:rsidRPr="006207D5">
              <w:rPr>
                <w:rFonts w:cstheme="minorHAnsi"/>
                <w:kern w:val="0"/>
                <w:lang w:val="fr-FR"/>
              </w:rPr>
              <w:t>F</w:t>
            </w:r>
            <w:r w:rsidRPr="006207D5">
              <w:rPr>
                <w:rFonts w:cstheme="minorHAnsi"/>
                <w:kern w:val="0"/>
                <w:lang w:val="fr-FR"/>
              </w:rPr>
              <w:t>ormation (une copie pour chaque équipe imprimée sur le flip chart)</w:t>
            </w:r>
          </w:p>
          <w:p w14:paraId="432E6278" w14:textId="3632270D" w:rsidR="009200BD" w:rsidRPr="006207D5" w:rsidRDefault="009200BD" w:rsidP="00E86CE6">
            <w:pPr>
              <w:pStyle w:val="ListParagraph"/>
              <w:numPr>
                <w:ilvl w:val="0"/>
                <w:numId w:val="126"/>
              </w:numPr>
              <w:spacing w:before="60" w:after="60"/>
              <w:ind w:left="360"/>
              <w:rPr>
                <w:rFonts w:cstheme="minorHAnsi"/>
                <w:kern w:val="0"/>
                <w:lang w:val="fr-FR"/>
              </w:rPr>
            </w:pPr>
            <w:r w:rsidRPr="006207D5">
              <w:rPr>
                <w:rFonts w:cstheme="minorHAnsi"/>
                <w:kern w:val="0"/>
                <w:lang w:val="fr-FR"/>
              </w:rPr>
              <w:t xml:space="preserve">Séries de réponses à la </w:t>
            </w:r>
            <w:r w:rsidR="00A5075D" w:rsidRPr="006207D5">
              <w:rPr>
                <w:rFonts w:cstheme="minorHAnsi"/>
                <w:kern w:val="0"/>
                <w:lang w:val="fr-FR"/>
              </w:rPr>
              <w:t>L</w:t>
            </w:r>
            <w:r w:rsidRPr="006207D5">
              <w:rPr>
                <w:rFonts w:cstheme="minorHAnsi"/>
                <w:kern w:val="0"/>
                <w:lang w:val="fr-FR"/>
              </w:rPr>
              <w:t xml:space="preserve">eçon 10, </w:t>
            </w:r>
            <w:r w:rsidR="00603188" w:rsidRPr="006207D5">
              <w:rPr>
                <w:rFonts w:cstheme="minorHAnsi"/>
                <w:kern w:val="0"/>
                <w:lang w:val="fr-FR"/>
              </w:rPr>
              <w:t>Flip Chart</w:t>
            </w:r>
            <w:r w:rsidRPr="006207D5">
              <w:rPr>
                <w:rFonts w:cstheme="minorHAnsi"/>
                <w:kern w:val="0"/>
                <w:lang w:val="fr-FR"/>
              </w:rPr>
              <w:t xml:space="preserve"> 2 écrites sur les </w:t>
            </w:r>
            <w:r w:rsidR="003B5A3A" w:rsidRPr="006207D5">
              <w:rPr>
                <w:rFonts w:cstheme="minorHAnsi"/>
                <w:kern w:val="0"/>
                <w:lang w:val="fr-FR"/>
              </w:rPr>
              <w:t>« </w:t>
            </w:r>
            <w:r w:rsidR="00ED5B1F" w:rsidRPr="006207D5">
              <w:rPr>
                <w:rFonts w:cstheme="minorHAnsi"/>
                <w:kern w:val="0"/>
                <w:lang w:val="fr-FR"/>
              </w:rPr>
              <w:t>P</w:t>
            </w:r>
            <w:r w:rsidRPr="006207D5">
              <w:rPr>
                <w:rFonts w:cstheme="minorHAnsi"/>
                <w:kern w:val="0"/>
                <w:lang w:val="fr-FR"/>
              </w:rPr>
              <w:t>ost</w:t>
            </w:r>
            <w:r w:rsidR="00C85BFD">
              <w:rPr>
                <w:rFonts w:cstheme="minorHAnsi"/>
                <w:kern w:val="0"/>
                <w:lang w:val="fr-FR"/>
              </w:rPr>
              <w:t>-</w:t>
            </w:r>
            <w:r w:rsidRPr="006207D5">
              <w:rPr>
                <w:rFonts w:cstheme="minorHAnsi"/>
                <w:kern w:val="0"/>
                <w:lang w:val="fr-FR"/>
              </w:rPr>
              <w:t>its</w:t>
            </w:r>
            <w:r w:rsidR="003B5A3A" w:rsidRPr="006207D5">
              <w:rPr>
                <w:rFonts w:cstheme="minorHAnsi"/>
                <w:kern w:val="0"/>
                <w:lang w:val="fr-FR"/>
              </w:rPr>
              <w:t> »</w:t>
            </w:r>
            <w:r w:rsidRPr="006207D5">
              <w:rPr>
                <w:rFonts w:cstheme="minorHAnsi"/>
                <w:kern w:val="0"/>
                <w:lang w:val="fr-FR"/>
              </w:rPr>
              <w:t xml:space="preserve"> (morceaux de papier</w:t>
            </w:r>
            <w:r w:rsidR="003B5A3A" w:rsidRPr="006207D5">
              <w:rPr>
                <w:rFonts w:cstheme="minorHAnsi"/>
                <w:kern w:val="0"/>
                <w:lang w:val="fr-FR"/>
              </w:rPr>
              <w:t xml:space="preserve"> avec </w:t>
            </w:r>
            <w:r w:rsidR="00603188" w:rsidRPr="006207D5">
              <w:rPr>
                <w:rFonts w:cstheme="minorHAnsi"/>
                <w:kern w:val="0"/>
                <w:lang w:val="fr-FR"/>
              </w:rPr>
              <w:t>adhésif</w:t>
            </w:r>
            <w:r w:rsidRPr="006207D5">
              <w:rPr>
                <w:rFonts w:cstheme="minorHAnsi"/>
                <w:kern w:val="0"/>
                <w:lang w:val="fr-FR"/>
              </w:rPr>
              <w:t>) ou fiches (une série de réponse pour chaque équipe)</w:t>
            </w:r>
          </w:p>
          <w:p w14:paraId="65846B16" w14:textId="77777777" w:rsidR="009200BD" w:rsidRPr="006207D5" w:rsidRDefault="009200BD" w:rsidP="00E86CE6">
            <w:pPr>
              <w:pStyle w:val="ListParagraph"/>
              <w:numPr>
                <w:ilvl w:val="0"/>
                <w:numId w:val="126"/>
              </w:numPr>
              <w:spacing w:before="60" w:after="60"/>
              <w:ind w:left="360"/>
              <w:rPr>
                <w:noProof/>
                <w:kern w:val="0"/>
                <w:lang w:val="fr-FR" w:eastAsia="zh-TW"/>
              </w:rPr>
            </w:pPr>
            <w:r w:rsidRPr="006207D5">
              <w:rPr>
                <w:rFonts w:cstheme="minorHAnsi"/>
                <w:kern w:val="0"/>
                <w:lang w:val="fr-FR"/>
              </w:rPr>
              <w:t>Ruban adhésif</w:t>
            </w:r>
          </w:p>
        </w:tc>
      </w:tr>
    </w:tbl>
    <w:p w14:paraId="23F2005F" w14:textId="18A02136" w:rsidR="009200BD" w:rsidRPr="006207D5" w:rsidRDefault="009200BD" w:rsidP="009200BD">
      <w:pPr>
        <w:spacing w:after="0"/>
        <w:ind w:left="0"/>
        <w:rPr>
          <w:noProof/>
          <w:lang w:val="fr-FR" w:eastAsia="zh-TW"/>
        </w:rPr>
      </w:pPr>
    </w:p>
    <w:p w14:paraId="1604F503" w14:textId="77777777" w:rsidR="009200BD" w:rsidRPr="006207D5" w:rsidRDefault="009200BD" w:rsidP="009200BD">
      <w:pPr>
        <w:pStyle w:val="Heading2"/>
        <w:rPr>
          <w:i/>
          <w:lang w:val="fr-FR"/>
        </w:rPr>
      </w:pPr>
      <w:bookmarkStart w:id="123" w:name="_Toc407739092"/>
      <w:r w:rsidRPr="006207D5">
        <w:rPr>
          <w:lang w:val="fr-FR"/>
        </w:rPr>
        <w:t>Notes du Facilitateur</w:t>
      </w:r>
      <w:bookmarkEnd w:id="123"/>
    </w:p>
    <w:p w14:paraId="573825EB" w14:textId="4D6F3292" w:rsidR="009200BD" w:rsidRPr="006207D5" w:rsidRDefault="009200BD" w:rsidP="009200BD">
      <w:pPr>
        <w:rPr>
          <w:noProof/>
          <w:lang w:val="fr-FR" w:eastAsia="zh-TW"/>
        </w:rPr>
      </w:pPr>
      <w:r w:rsidRPr="006207D5">
        <w:rPr>
          <w:lang w:val="fr-FR"/>
        </w:rPr>
        <w:t>Vous aurez besoin d’un grand espace pour jouer le jeu de l’énigme. Si c’est nécessaire, allez au dehors ou déplacez les chaises loin</w:t>
      </w:r>
      <w:r w:rsidR="00C85BFD">
        <w:rPr>
          <w:lang w:val="fr-FR"/>
        </w:rPr>
        <w:t xml:space="preserve"> </w:t>
      </w:r>
      <w:r w:rsidRPr="006207D5">
        <w:rPr>
          <w:lang w:val="fr-FR"/>
        </w:rPr>
        <w:t xml:space="preserve"> du centre de la salle pour avoir plus d’espace. Affichez la </w:t>
      </w:r>
      <w:r w:rsidR="00A5075D" w:rsidRPr="00003C12">
        <w:rPr>
          <w:b/>
          <w:color w:val="237990"/>
          <w:lang w:val="fr-FR"/>
        </w:rPr>
        <w:t>Leçon</w:t>
      </w:r>
      <w:r w:rsidRPr="00003C12">
        <w:rPr>
          <w:b/>
          <w:color w:val="237990"/>
          <w:lang w:val="fr-FR"/>
        </w:rPr>
        <w:t xml:space="preserve"> 10, </w:t>
      </w:r>
      <w:r w:rsidR="00603188" w:rsidRPr="00003C12">
        <w:rPr>
          <w:b/>
          <w:color w:val="237990"/>
          <w:lang w:val="fr-FR"/>
        </w:rPr>
        <w:t>Flip Chart</w:t>
      </w:r>
      <w:r w:rsidRPr="00003C12">
        <w:rPr>
          <w:b/>
          <w:color w:val="237990"/>
          <w:lang w:val="fr-FR"/>
        </w:rPr>
        <w:t xml:space="preserve"> 1: </w:t>
      </w:r>
      <w:r w:rsidR="00C85BFD" w:rsidRPr="00003C12">
        <w:rPr>
          <w:b/>
          <w:color w:val="237990"/>
          <w:lang w:val="fr-FR"/>
        </w:rPr>
        <w:t xml:space="preserve">Tableau de </w:t>
      </w:r>
      <w:r w:rsidRPr="00003C12">
        <w:rPr>
          <w:b/>
          <w:color w:val="237990"/>
          <w:lang w:val="fr-FR"/>
        </w:rPr>
        <w:t xml:space="preserve">Rencontre </w:t>
      </w:r>
      <w:r w:rsidR="00C85BFD" w:rsidRPr="00003C12">
        <w:rPr>
          <w:b/>
          <w:color w:val="237990"/>
          <w:lang w:val="fr-FR"/>
        </w:rPr>
        <w:t>(</w:t>
      </w:r>
      <w:r w:rsidR="00C85BFD" w:rsidRPr="00003C12">
        <w:rPr>
          <w:rFonts w:cstheme="minorHAnsi"/>
          <w:b/>
          <w:color w:val="237990"/>
          <w:lang w:val="fr-FR"/>
        </w:rPr>
        <w:t xml:space="preserve">Evènement d’Apprentissage) </w:t>
      </w:r>
      <w:r w:rsidRPr="00003C12">
        <w:rPr>
          <w:b/>
          <w:color w:val="237990"/>
          <w:lang w:val="fr-FR"/>
        </w:rPr>
        <w:t>de Changement de Comportement</w:t>
      </w:r>
      <w:r w:rsidRPr="006207D5">
        <w:rPr>
          <w:lang w:val="fr-FR"/>
        </w:rPr>
        <w:t>. Laissez ce flip chart sur le mur pendant toute la durée de cette leçon.</w:t>
      </w:r>
      <w:r w:rsidR="00A85BF6">
        <w:rPr>
          <w:lang w:val="fr-FR"/>
        </w:rPr>
        <w:t xml:space="preserve"> </w:t>
      </w:r>
    </w:p>
    <w:p w14:paraId="20137A32" w14:textId="77777777" w:rsidR="009200BD" w:rsidRPr="006207D5" w:rsidRDefault="002068E1" w:rsidP="009200BD">
      <w:pPr>
        <w:pStyle w:val="Heading2"/>
        <w:rPr>
          <w:noProof/>
          <w:lang w:val="fr-FR" w:eastAsia="zh-TW"/>
        </w:rPr>
      </w:pPr>
      <w:bookmarkStart w:id="124" w:name="_Toc407739093"/>
      <w:r w:rsidRPr="006207D5">
        <w:rPr>
          <w:noProof/>
          <w:lang w:val="fr-FR" w:eastAsia="zh-TW"/>
        </w:rPr>
        <w:t>Étapes</w:t>
      </w:r>
      <w:bookmarkEnd w:id="124"/>
    </w:p>
    <w:p w14:paraId="26439121"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092364FA" w14:textId="325F45FF" w:rsidR="009200BD" w:rsidRPr="006207D5" w:rsidRDefault="009200BD" w:rsidP="009200BD">
      <w:pPr>
        <w:ind w:left="1620" w:hanging="540"/>
        <w:rPr>
          <w:lang w:val="fr-FR"/>
        </w:rPr>
      </w:pPr>
      <w:r w:rsidRPr="006207D5">
        <w:rPr>
          <w:lang w:val="fr-FR"/>
        </w:rPr>
        <w:t>1a.</w:t>
      </w:r>
      <w:r w:rsidRPr="006207D5">
        <w:rPr>
          <w:lang w:val="fr-FR"/>
        </w:rPr>
        <w:tab/>
        <w:t>Dites aux participants</w:t>
      </w:r>
      <w:r w:rsidR="00C85BFD">
        <w:rPr>
          <w:lang w:val="fr-FR"/>
        </w:rPr>
        <w:t xml:space="preserve"> </w:t>
      </w:r>
      <w:r w:rsidRPr="006207D5">
        <w:rPr>
          <w:lang w:val="fr-FR"/>
        </w:rPr>
        <w:t xml:space="preserve">: Nous avons discuté sur ce que les Promoteurs et les Volontaires de Care Group font pour promouvoir de nouveaux comportements sains parmi les Femmes de Voisinage et revu les contenus des rencontres entre les Promoteurs, Volontaires de Care Group et les Femmes de Voisinage. Dans cette leçon, nous allons voir la grande image et apprendre tous les différents niveaux de formation qui doivent avoir lieu dans le programme de Care Group. Spécialement, nous allons répondre aux questions suivantes (tout en indiquant la </w:t>
      </w:r>
      <w:r w:rsidR="00A5075D" w:rsidRPr="006207D5">
        <w:rPr>
          <w:lang w:val="fr-FR"/>
        </w:rPr>
        <w:t>Leçon</w:t>
      </w:r>
      <w:r w:rsidRPr="006207D5">
        <w:rPr>
          <w:lang w:val="fr-FR"/>
        </w:rPr>
        <w:t xml:space="preserve"> 10, Flip Chart 1) : </w:t>
      </w:r>
    </w:p>
    <w:p w14:paraId="2DE570F6" w14:textId="0C0D089A" w:rsidR="009200BD" w:rsidRPr="006207D5" w:rsidRDefault="009200BD" w:rsidP="00E86CE6">
      <w:pPr>
        <w:pStyle w:val="ListParagraph"/>
        <w:numPr>
          <w:ilvl w:val="0"/>
          <w:numId w:val="127"/>
        </w:numPr>
        <w:spacing w:after="60"/>
        <w:ind w:left="1980"/>
        <w:rPr>
          <w:rFonts w:cstheme="minorHAnsi"/>
          <w:kern w:val="0"/>
          <w:lang w:val="fr-FR"/>
        </w:rPr>
      </w:pPr>
      <w:r w:rsidRPr="006207D5">
        <w:rPr>
          <w:rFonts w:cstheme="minorHAnsi"/>
          <w:kern w:val="0"/>
          <w:lang w:val="fr-FR"/>
        </w:rPr>
        <w:t>Qui est le facilitateur</w:t>
      </w:r>
      <w:r w:rsidR="00C85BFD">
        <w:rPr>
          <w:rFonts w:cstheme="minorHAnsi"/>
          <w:kern w:val="0"/>
          <w:lang w:val="fr-FR"/>
        </w:rPr>
        <w:t xml:space="preserve"> </w:t>
      </w:r>
      <w:r w:rsidRPr="006207D5">
        <w:rPr>
          <w:rFonts w:cstheme="minorHAnsi"/>
          <w:kern w:val="0"/>
          <w:lang w:val="fr-FR"/>
        </w:rPr>
        <w:t xml:space="preserve">? </w:t>
      </w:r>
    </w:p>
    <w:p w14:paraId="562B524D" w14:textId="6B0FC1ED" w:rsidR="009200BD" w:rsidRPr="006207D5" w:rsidRDefault="009200BD" w:rsidP="00E86CE6">
      <w:pPr>
        <w:pStyle w:val="ListParagraph"/>
        <w:numPr>
          <w:ilvl w:val="0"/>
          <w:numId w:val="127"/>
        </w:numPr>
        <w:spacing w:after="60"/>
        <w:ind w:left="1980"/>
        <w:rPr>
          <w:rFonts w:cstheme="minorHAnsi"/>
          <w:kern w:val="0"/>
          <w:lang w:val="fr-FR"/>
        </w:rPr>
      </w:pPr>
      <w:r w:rsidRPr="006207D5">
        <w:rPr>
          <w:rFonts w:cstheme="minorHAnsi"/>
          <w:kern w:val="0"/>
          <w:lang w:val="fr-FR"/>
        </w:rPr>
        <w:t>Qui assiste à l’évènement/rencontre d’apprentissage</w:t>
      </w:r>
      <w:r w:rsidR="00C85BFD">
        <w:rPr>
          <w:rFonts w:cstheme="minorHAnsi"/>
          <w:kern w:val="0"/>
          <w:lang w:val="fr-FR"/>
        </w:rPr>
        <w:t xml:space="preserve"> </w:t>
      </w:r>
      <w:r w:rsidRPr="006207D5">
        <w:rPr>
          <w:rFonts w:cstheme="minorHAnsi"/>
          <w:kern w:val="0"/>
          <w:lang w:val="fr-FR"/>
        </w:rPr>
        <w:t xml:space="preserve">? </w:t>
      </w:r>
    </w:p>
    <w:p w14:paraId="57013202" w14:textId="568F93F6" w:rsidR="009200BD" w:rsidRPr="006207D5" w:rsidRDefault="009200BD" w:rsidP="00E86CE6">
      <w:pPr>
        <w:pStyle w:val="ListParagraph"/>
        <w:numPr>
          <w:ilvl w:val="0"/>
          <w:numId w:val="127"/>
        </w:numPr>
        <w:spacing w:after="60"/>
        <w:ind w:left="1980"/>
        <w:rPr>
          <w:rFonts w:cstheme="minorHAnsi"/>
          <w:kern w:val="0"/>
          <w:lang w:val="fr-FR"/>
        </w:rPr>
      </w:pPr>
      <w:r w:rsidRPr="006207D5">
        <w:rPr>
          <w:rFonts w:cstheme="minorHAnsi"/>
          <w:kern w:val="0"/>
          <w:lang w:val="fr-FR"/>
        </w:rPr>
        <w:t>Quelle est la durée de l’évènement/rencontre d’apprentissage</w:t>
      </w:r>
      <w:r w:rsidR="00C85BFD">
        <w:rPr>
          <w:rFonts w:cstheme="minorHAnsi"/>
          <w:kern w:val="0"/>
          <w:lang w:val="fr-FR"/>
        </w:rPr>
        <w:t xml:space="preserve"> </w:t>
      </w:r>
      <w:r w:rsidRPr="006207D5">
        <w:rPr>
          <w:rFonts w:cstheme="minorHAnsi"/>
          <w:kern w:val="0"/>
          <w:lang w:val="fr-FR"/>
        </w:rPr>
        <w:t xml:space="preserve">? </w:t>
      </w:r>
    </w:p>
    <w:p w14:paraId="63E84EFD" w14:textId="5D2C2FBD" w:rsidR="009200BD" w:rsidRPr="006207D5" w:rsidRDefault="009200BD" w:rsidP="00E86CE6">
      <w:pPr>
        <w:pStyle w:val="ListParagraph"/>
        <w:numPr>
          <w:ilvl w:val="0"/>
          <w:numId w:val="127"/>
        </w:numPr>
        <w:spacing w:after="60"/>
        <w:ind w:left="1980"/>
        <w:rPr>
          <w:rFonts w:cstheme="minorHAnsi"/>
          <w:kern w:val="0"/>
          <w:lang w:val="fr-FR"/>
        </w:rPr>
      </w:pPr>
      <w:r w:rsidRPr="006207D5">
        <w:rPr>
          <w:rFonts w:cstheme="minorHAnsi"/>
          <w:kern w:val="0"/>
          <w:lang w:val="fr-FR"/>
        </w:rPr>
        <w:t>Quelle est la fréquence de la rencontre</w:t>
      </w:r>
      <w:r w:rsidR="00C85BFD">
        <w:rPr>
          <w:rFonts w:cstheme="minorHAnsi"/>
          <w:kern w:val="0"/>
          <w:lang w:val="fr-FR"/>
        </w:rPr>
        <w:t xml:space="preserve"> </w:t>
      </w:r>
      <w:r w:rsidRPr="006207D5">
        <w:rPr>
          <w:rFonts w:cstheme="minorHAnsi"/>
          <w:kern w:val="0"/>
          <w:lang w:val="fr-FR"/>
        </w:rPr>
        <w:t>?</w:t>
      </w:r>
    </w:p>
    <w:p w14:paraId="622B3F10" w14:textId="6EAD2FE6" w:rsidR="009200BD" w:rsidRPr="006207D5" w:rsidRDefault="009200BD" w:rsidP="00E86CE6">
      <w:pPr>
        <w:pStyle w:val="ListParagraph"/>
        <w:numPr>
          <w:ilvl w:val="0"/>
          <w:numId w:val="127"/>
        </w:numPr>
        <w:spacing w:after="60"/>
        <w:ind w:left="1980"/>
        <w:rPr>
          <w:rFonts w:cstheme="minorHAnsi"/>
          <w:kern w:val="0"/>
          <w:lang w:val="fr-FR"/>
        </w:rPr>
      </w:pPr>
      <w:r w:rsidRPr="006207D5">
        <w:rPr>
          <w:rFonts w:cstheme="minorHAnsi"/>
          <w:kern w:val="0"/>
          <w:lang w:val="fr-FR"/>
        </w:rPr>
        <w:t>Quels sont les matériels nécessaires pour tenir la rencontre</w:t>
      </w:r>
      <w:r w:rsidR="00C85BFD">
        <w:rPr>
          <w:rFonts w:cstheme="minorHAnsi"/>
          <w:kern w:val="0"/>
          <w:lang w:val="fr-FR"/>
        </w:rPr>
        <w:t xml:space="preserve"> </w:t>
      </w:r>
      <w:r w:rsidRPr="006207D5">
        <w:rPr>
          <w:rFonts w:cstheme="minorHAnsi"/>
          <w:kern w:val="0"/>
          <w:lang w:val="fr-FR"/>
        </w:rPr>
        <w:t>?</w:t>
      </w:r>
    </w:p>
    <w:p w14:paraId="301F2C05" w14:textId="03304AAB" w:rsidR="009200BD" w:rsidRPr="006207D5" w:rsidRDefault="009200BD" w:rsidP="00E86CE6">
      <w:pPr>
        <w:pStyle w:val="ListParagraph"/>
        <w:numPr>
          <w:ilvl w:val="0"/>
          <w:numId w:val="127"/>
        </w:numPr>
        <w:ind w:left="1980"/>
        <w:rPr>
          <w:rFonts w:cstheme="minorHAnsi"/>
          <w:kern w:val="0"/>
          <w:lang w:val="fr-FR"/>
        </w:rPr>
      </w:pPr>
      <w:r w:rsidRPr="006207D5">
        <w:rPr>
          <w:rFonts w:cstheme="minorHAnsi"/>
          <w:kern w:val="0"/>
          <w:lang w:val="fr-FR"/>
        </w:rPr>
        <w:t>Où se déroule typiquement la rencontre</w:t>
      </w:r>
      <w:r w:rsidR="00C85BFD">
        <w:rPr>
          <w:rFonts w:cstheme="minorHAnsi"/>
          <w:kern w:val="0"/>
          <w:lang w:val="fr-FR"/>
        </w:rPr>
        <w:t xml:space="preserve"> </w:t>
      </w:r>
      <w:r w:rsidRPr="006207D5">
        <w:rPr>
          <w:rFonts w:cstheme="minorHAnsi"/>
          <w:kern w:val="0"/>
          <w:lang w:val="fr-FR"/>
        </w:rPr>
        <w:t xml:space="preserve">? </w:t>
      </w:r>
    </w:p>
    <w:p w14:paraId="36E8822D" w14:textId="77777777" w:rsidR="009200BD" w:rsidRPr="006207D5" w:rsidRDefault="009200BD" w:rsidP="009200BD">
      <w:pPr>
        <w:ind w:left="1080" w:hanging="360"/>
        <w:rPr>
          <w:lang w:val="fr-FR"/>
        </w:rPr>
      </w:pPr>
      <w:r w:rsidRPr="006207D5">
        <w:rPr>
          <w:lang w:val="fr-FR"/>
        </w:rPr>
        <w:t>2.</w:t>
      </w:r>
      <w:r w:rsidRPr="006207D5">
        <w:rPr>
          <w:lang w:val="fr-FR"/>
        </w:rPr>
        <w:tab/>
        <w:t xml:space="preserve">Aperçu de la </w:t>
      </w:r>
      <w:r w:rsidR="002F1403" w:rsidRPr="006207D5">
        <w:rPr>
          <w:lang w:val="fr-FR"/>
        </w:rPr>
        <w:t xml:space="preserve">Structure </w:t>
      </w:r>
      <w:r w:rsidRPr="006207D5">
        <w:rPr>
          <w:lang w:val="fr-FR"/>
        </w:rPr>
        <w:t xml:space="preserve">de la </w:t>
      </w:r>
      <w:r w:rsidR="002F1403" w:rsidRPr="006207D5">
        <w:rPr>
          <w:lang w:val="fr-FR"/>
        </w:rPr>
        <w:t xml:space="preserve">Rencontre </w:t>
      </w:r>
      <w:r w:rsidRPr="006207D5">
        <w:rPr>
          <w:lang w:val="fr-FR"/>
        </w:rPr>
        <w:t>de Care Group</w:t>
      </w:r>
    </w:p>
    <w:p w14:paraId="10D6C155" w14:textId="05138A17" w:rsidR="009200BD" w:rsidRPr="006207D5" w:rsidRDefault="009200BD" w:rsidP="009200BD">
      <w:pPr>
        <w:spacing w:after="120"/>
        <w:ind w:left="1620" w:hanging="540"/>
        <w:rPr>
          <w:rFonts w:cstheme="minorHAnsi"/>
          <w:lang w:val="fr-FR"/>
        </w:rPr>
      </w:pPr>
      <w:r w:rsidRPr="006207D5">
        <w:rPr>
          <w:rFonts w:cstheme="minorHAnsi"/>
          <w:lang w:val="fr-FR"/>
        </w:rPr>
        <w:t xml:space="preserve">2a. </w:t>
      </w:r>
      <w:r w:rsidRPr="006207D5">
        <w:rPr>
          <w:rFonts w:cstheme="minorHAnsi"/>
          <w:lang w:val="fr-FR"/>
        </w:rPr>
        <w:tab/>
        <w:t xml:space="preserve">En utilisant la </w:t>
      </w:r>
      <w:r w:rsidR="00A5075D" w:rsidRPr="006207D5">
        <w:rPr>
          <w:rFonts w:cstheme="minorHAnsi"/>
          <w:lang w:val="fr-FR"/>
        </w:rPr>
        <w:t>Leçon</w:t>
      </w:r>
      <w:r w:rsidRPr="006207D5">
        <w:rPr>
          <w:rFonts w:cstheme="minorHAnsi"/>
          <w:lang w:val="fr-FR"/>
        </w:rPr>
        <w:t xml:space="preserve"> 10, Flip Chart 1 comme une référence et la </w:t>
      </w:r>
      <w:r w:rsidR="00A5075D" w:rsidRPr="00003C12">
        <w:rPr>
          <w:rFonts w:cstheme="minorHAnsi"/>
          <w:b/>
          <w:color w:val="237990"/>
          <w:lang w:val="fr-FR"/>
        </w:rPr>
        <w:t>Leçon</w:t>
      </w:r>
      <w:r w:rsidRPr="00003C12">
        <w:rPr>
          <w:rFonts w:cstheme="minorHAnsi"/>
          <w:b/>
          <w:color w:val="237990"/>
          <w:lang w:val="fr-FR"/>
        </w:rPr>
        <w:t xml:space="preserve"> 10, </w:t>
      </w:r>
      <w:r w:rsidR="009954BF" w:rsidRPr="00003C12">
        <w:rPr>
          <w:rFonts w:cstheme="minorHAnsi"/>
          <w:b/>
          <w:color w:val="237990"/>
          <w:lang w:val="fr-FR"/>
        </w:rPr>
        <w:t>Document</w:t>
      </w:r>
      <w:r w:rsidRPr="00003C12">
        <w:rPr>
          <w:rFonts w:cstheme="minorHAnsi"/>
          <w:b/>
          <w:color w:val="237990"/>
          <w:lang w:val="fr-FR"/>
        </w:rPr>
        <w:t xml:space="preserve"> 1</w:t>
      </w:r>
      <w:r w:rsidR="00C85BFD" w:rsidRPr="00003C12">
        <w:rPr>
          <w:rFonts w:cstheme="minorHAnsi"/>
          <w:b/>
          <w:color w:val="237990"/>
          <w:lang w:val="fr-FR"/>
        </w:rPr>
        <w:t xml:space="preserve"> </w:t>
      </w:r>
      <w:r w:rsidRPr="00003C12">
        <w:rPr>
          <w:rFonts w:cstheme="minorHAnsi"/>
          <w:b/>
          <w:color w:val="237990"/>
          <w:lang w:val="fr-FR"/>
        </w:rPr>
        <w:t xml:space="preserve">: Responsabilités de </w:t>
      </w:r>
      <w:r w:rsidR="00ED5B1F" w:rsidRPr="00003C12">
        <w:rPr>
          <w:rFonts w:cstheme="minorHAnsi"/>
          <w:b/>
          <w:color w:val="237990"/>
          <w:lang w:val="fr-FR"/>
        </w:rPr>
        <w:t>F</w:t>
      </w:r>
      <w:r w:rsidRPr="00003C12">
        <w:rPr>
          <w:rFonts w:cstheme="minorHAnsi"/>
          <w:b/>
          <w:color w:val="237990"/>
          <w:lang w:val="fr-FR"/>
        </w:rPr>
        <w:t xml:space="preserve">acilitation de </w:t>
      </w:r>
      <w:r w:rsidR="00ED5B1F" w:rsidRPr="00003C12">
        <w:rPr>
          <w:rFonts w:cstheme="minorHAnsi"/>
          <w:b/>
          <w:color w:val="237990"/>
          <w:lang w:val="fr-FR"/>
        </w:rPr>
        <w:t>R</w:t>
      </w:r>
      <w:r w:rsidRPr="00003C12">
        <w:rPr>
          <w:rFonts w:cstheme="minorHAnsi"/>
          <w:b/>
          <w:color w:val="237990"/>
          <w:lang w:val="fr-FR"/>
        </w:rPr>
        <w:t>encontre (Evènement d’</w:t>
      </w:r>
      <w:r w:rsidR="00ED5B1F" w:rsidRPr="00003C12">
        <w:rPr>
          <w:rFonts w:cstheme="minorHAnsi"/>
          <w:b/>
          <w:color w:val="237990"/>
          <w:lang w:val="fr-FR"/>
        </w:rPr>
        <w:t>A</w:t>
      </w:r>
      <w:r w:rsidRPr="00003C12">
        <w:rPr>
          <w:rFonts w:cstheme="minorHAnsi"/>
          <w:b/>
          <w:color w:val="237990"/>
          <w:lang w:val="fr-FR"/>
        </w:rPr>
        <w:t xml:space="preserve">pprentissage) de </w:t>
      </w:r>
      <w:r w:rsidR="00ED5B1F" w:rsidRPr="00003C12">
        <w:rPr>
          <w:rFonts w:cstheme="minorHAnsi"/>
          <w:b/>
          <w:color w:val="237990"/>
          <w:lang w:val="fr-FR"/>
        </w:rPr>
        <w:t>C</w:t>
      </w:r>
      <w:r w:rsidRPr="00003C12">
        <w:rPr>
          <w:rFonts w:cstheme="minorHAnsi"/>
          <w:b/>
          <w:color w:val="237990"/>
          <w:lang w:val="fr-FR"/>
        </w:rPr>
        <w:t xml:space="preserve">hangement de </w:t>
      </w:r>
      <w:r w:rsidR="00ED5B1F" w:rsidRPr="00003C12">
        <w:rPr>
          <w:rFonts w:cstheme="minorHAnsi"/>
          <w:b/>
          <w:color w:val="237990"/>
          <w:lang w:val="fr-FR"/>
        </w:rPr>
        <w:t>C</w:t>
      </w:r>
      <w:r w:rsidRPr="00003C12">
        <w:rPr>
          <w:rFonts w:cstheme="minorHAnsi"/>
          <w:b/>
          <w:color w:val="237990"/>
          <w:lang w:val="fr-FR"/>
        </w:rPr>
        <w:t>omportement</w:t>
      </w:r>
      <w:r w:rsidRPr="00003C12">
        <w:rPr>
          <w:rFonts w:cstheme="minorHAnsi"/>
          <w:lang w:val="fr-FR"/>
        </w:rPr>
        <w:t>,</w:t>
      </w:r>
      <w:r w:rsidRPr="006207D5">
        <w:rPr>
          <w:rFonts w:cstheme="minorHAnsi"/>
          <w:lang w:val="fr-FR"/>
        </w:rPr>
        <w:t xml:space="preserve"> répondez aux questions ci-dessus pour chaque membre d’équipe de CG. Dites que tous les membres de l’équipe de CG du Directeur jusqu’au volontaire de Care Group (VCG) ont des responsabilités en tant que facilitateur et apprenant. </w:t>
      </w:r>
    </w:p>
    <w:p w14:paraId="19C38A36" w14:textId="3DF3FBCE" w:rsidR="009200BD" w:rsidRPr="006207D5" w:rsidRDefault="009200BD" w:rsidP="009200BD">
      <w:pPr>
        <w:spacing w:after="120"/>
        <w:ind w:left="1620" w:hanging="540"/>
        <w:rPr>
          <w:rFonts w:cstheme="minorHAnsi"/>
          <w:lang w:val="fr-FR"/>
        </w:rPr>
      </w:pPr>
      <w:r w:rsidRPr="006207D5">
        <w:rPr>
          <w:rFonts w:cstheme="minorHAnsi"/>
          <w:lang w:val="fr-FR"/>
        </w:rPr>
        <w:t xml:space="preserve">2b. </w:t>
      </w:r>
      <w:r w:rsidRPr="006207D5">
        <w:rPr>
          <w:rFonts w:cstheme="minorHAnsi"/>
          <w:lang w:val="fr-FR"/>
        </w:rPr>
        <w:tab/>
        <w:t>Dites que le tableau n’est qu’un guide et que chaque programme va créer son propre programme d’évènements/rencontres d’apprentissage.</w:t>
      </w:r>
      <w:r w:rsidR="00A85BF6">
        <w:rPr>
          <w:rFonts w:cstheme="minorHAnsi"/>
          <w:lang w:val="fr-FR"/>
        </w:rPr>
        <w:t xml:space="preserve"> </w:t>
      </w:r>
    </w:p>
    <w:p w14:paraId="7D99F329" w14:textId="540FF5D6" w:rsidR="009200BD" w:rsidRPr="006207D5" w:rsidRDefault="009200BD" w:rsidP="009200BD">
      <w:pPr>
        <w:ind w:left="1620" w:hanging="540"/>
        <w:rPr>
          <w:rFonts w:cstheme="minorHAnsi"/>
          <w:lang w:val="fr-FR"/>
        </w:rPr>
      </w:pPr>
      <w:r w:rsidRPr="006207D5">
        <w:rPr>
          <w:rFonts w:cstheme="minorHAnsi"/>
          <w:lang w:val="fr-FR"/>
        </w:rPr>
        <w:t>2c.</w:t>
      </w:r>
      <w:r w:rsidRPr="006207D5">
        <w:rPr>
          <w:rFonts w:cstheme="minorHAnsi"/>
          <w:lang w:val="fr-FR"/>
        </w:rPr>
        <w:tab/>
        <w:t>Répondez aux questions des participants.</w:t>
      </w:r>
      <w:r w:rsidR="00A85BF6">
        <w:rPr>
          <w:rFonts w:cstheme="minorHAnsi"/>
          <w:lang w:val="fr-FR"/>
        </w:rPr>
        <w:t xml:space="preserve"> </w:t>
      </w:r>
    </w:p>
    <w:p w14:paraId="161258EB" w14:textId="30C68896" w:rsidR="009200BD" w:rsidRPr="006207D5" w:rsidRDefault="009200BD" w:rsidP="009200BD">
      <w:pPr>
        <w:ind w:left="1080" w:hanging="360"/>
        <w:rPr>
          <w:lang w:val="fr-FR"/>
        </w:rPr>
      </w:pPr>
      <w:r w:rsidRPr="006207D5">
        <w:rPr>
          <w:lang w:val="fr-FR"/>
        </w:rPr>
        <w:t xml:space="preserve">3. </w:t>
      </w:r>
      <w:r w:rsidRPr="006207D5">
        <w:rPr>
          <w:lang w:val="fr-FR"/>
        </w:rPr>
        <w:tab/>
        <w:t>Activité</w:t>
      </w:r>
      <w:r w:rsidR="00C85BFD">
        <w:rPr>
          <w:lang w:val="fr-FR"/>
        </w:rPr>
        <w:t xml:space="preserve"> </w:t>
      </w:r>
      <w:r w:rsidRPr="006207D5">
        <w:rPr>
          <w:lang w:val="fr-FR"/>
        </w:rPr>
        <w:t xml:space="preserve">: Enigme de </w:t>
      </w:r>
      <w:r w:rsidR="002F1403" w:rsidRPr="006207D5">
        <w:rPr>
          <w:lang w:val="fr-FR"/>
        </w:rPr>
        <w:t>F</w:t>
      </w:r>
      <w:r w:rsidRPr="006207D5">
        <w:rPr>
          <w:lang w:val="fr-FR"/>
        </w:rPr>
        <w:t xml:space="preserve">ormation </w:t>
      </w:r>
    </w:p>
    <w:p w14:paraId="58E9EDEF" w14:textId="77777777" w:rsidR="009200BD" w:rsidRPr="006207D5" w:rsidRDefault="009200BD" w:rsidP="00E86CE6">
      <w:pPr>
        <w:pStyle w:val="ListParagraph"/>
        <w:numPr>
          <w:ilvl w:val="0"/>
          <w:numId w:val="128"/>
        </w:numPr>
        <w:spacing w:after="120"/>
        <w:ind w:left="1620" w:hanging="540"/>
        <w:rPr>
          <w:rFonts w:cstheme="minorHAnsi"/>
          <w:kern w:val="0"/>
          <w:lang w:val="fr-FR"/>
        </w:rPr>
      </w:pPr>
      <w:r w:rsidRPr="006207D5">
        <w:rPr>
          <w:rFonts w:cstheme="minorHAnsi"/>
          <w:kern w:val="0"/>
          <w:lang w:val="fr-FR"/>
        </w:rPr>
        <w:t xml:space="preserve">Répartissez les participants en trois ou quatre équipes de nombre égal. Affichez/collez les copies de la </w:t>
      </w:r>
      <w:r w:rsidR="00A5075D" w:rsidRPr="00003C12">
        <w:rPr>
          <w:rFonts w:cstheme="minorHAnsi"/>
          <w:b/>
          <w:color w:val="237990"/>
          <w:kern w:val="0"/>
          <w:lang w:val="fr-FR"/>
        </w:rPr>
        <w:t>Leçon</w:t>
      </w:r>
      <w:r w:rsidRPr="00003C12">
        <w:rPr>
          <w:rFonts w:cstheme="minorHAnsi"/>
          <w:b/>
          <w:color w:val="237990"/>
          <w:kern w:val="0"/>
          <w:lang w:val="fr-FR"/>
        </w:rPr>
        <w:t xml:space="preserve"> 10, </w:t>
      </w:r>
      <w:r w:rsidR="00603188" w:rsidRPr="00003C12">
        <w:rPr>
          <w:rFonts w:cstheme="minorHAnsi"/>
          <w:b/>
          <w:color w:val="237990"/>
          <w:kern w:val="0"/>
          <w:lang w:val="fr-FR"/>
        </w:rPr>
        <w:t>Flip Chart</w:t>
      </w:r>
      <w:r w:rsidRPr="00003C12">
        <w:rPr>
          <w:rFonts w:cstheme="minorHAnsi"/>
          <w:b/>
          <w:color w:val="237990"/>
          <w:kern w:val="0"/>
          <w:lang w:val="fr-FR"/>
        </w:rPr>
        <w:t xml:space="preserve"> 2 : Tableau de Rencontre (Evènement d’</w:t>
      </w:r>
      <w:r w:rsidR="00ED5B1F" w:rsidRPr="00003C12">
        <w:rPr>
          <w:rFonts w:cstheme="minorHAnsi"/>
          <w:b/>
          <w:color w:val="237990"/>
          <w:kern w:val="0"/>
          <w:lang w:val="fr-FR"/>
        </w:rPr>
        <w:t>A</w:t>
      </w:r>
      <w:r w:rsidRPr="00003C12">
        <w:rPr>
          <w:rFonts w:cstheme="minorHAnsi"/>
          <w:b/>
          <w:color w:val="237990"/>
          <w:kern w:val="0"/>
          <w:lang w:val="fr-FR"/>
        </w:rPr>
        <w:t xml:space="preserve">pprentissage) de Changement de </w:t>
      </w:r>
      <w:r w:rsidR="00ED5B1F" w:rsidRPr="00003C12">
        <w:rPr>
          <w:rFonts w:cstheme="minorHAnsi"/>
          <w:b/>
          <w:color w:val="237990"/>
          <w:kern w:val="0"/>
          <w:lang w:val="fr-FR"/>
        </w:rPr>
        <w:t>C</w:t>
      </w:r>
      <w:r w:rsidRPr="00003C12">
        <w:rPr>
          <w:rFonts w:cstheme="minorHAnsi"/>
          <w:b/>
          <w:color w:val="237990"/>
          <w:kern w:val="0"/>
          <w:lang w:val="fr-FR"/>
        </w:rPr>
        <w:t xml:space="preserve">omportement pour le </w:t>
      </w:r>
      <w:r w:rsidR="00ED5B1F" w:rsidRPr="00003C12">
        <w:rPr>
          <w:rFonts w:cstheme="minorHAnsi"/>
          <w:b/>
          <w:color w:val="237990"/>
          <w:kern w:val="0"/>
          <w:lang w:val="fr-FR"/>
        </w:rPr>
        <w:t>J</w:t>
      </w:r>
      <w:r w:rsidRPr="00003C12">
        <w:rPr>
          <w:rFonts w:cstheme="minorHAnsi"/>
          <w:b/>
          <w:color w:val="237990"/>
          <w:kern w:val="0"/>
          <w:lang w:val="fr-FR"/>
        </w:rPr>
        <w:t>eu d’</w:t>
      </w:r>
      <w:r w:rsidR="00ED5B1F" w:rsidRPr="00003C12">
        <w:rPr>
          <w:rFonts w:cstheme="minorHAnsi"/>
          <w:b/>
          <w:color w:val="237990"/>
          <w:kern w:val="0"/>
          <w:lang w:val="fr-FR"/>
        </w:rPr>
        <w:t>E</w:t>
      </w:r>
      <w:r w:rsidRPr="00003C12">
        <w:rPr>
          <w:rFonts w:cstheme="minorHAnsi"/>
          <w:b/>
          <w:color w:val="237990"/>
          <w:kern w:val="0"/>
          <w:lang w:val="fr-FR"/>
        </w:rPr>
        <w:t xml:space="preserve">nigme de </w:t>
      </w:r>
      <w:r w:rsidR="00ED5B1F" w:rsidRPr="00003C12">
        <w:rPr>
          <w:rFonts w:cstheme="minorHAnsi"/>
          <w:b/>
          <w:color w:val="237990"/>
          <w:kern w:val="0"/>
          <w:lang w:val="fr-FR"/>
        </w:rPr>
        <w:t>F</w:t>
      </w:r>
      <w:r w:rsidRPr="00003C12">
        <w:rPr>
          <w:rFonts w:cstheme="minorHAnsi"/>
          <w:b/>
          <w:color w:val="237990"/>
          <w:kern w:val="0"/>
          <w:lang w:val="fr-FR"/>
        </w:rPr>
        <w:t>ormation</w:t>
      </w:r>
      <w:r w:rsidRPr="00003C12">
        <w:rPr>
          <w:rFonts w:cstheme="minorHAnsi"/>
          <w:color w:val="237990"/>
          <w:kern w:val="0"/>
          <w:lang w:val="fr-FR"/>
        </w:rPr>
        <w:t xml:space="preserve"> </w:t>
      </w:r>
      <w:r w:rsidRPr="006207D5">
        <w:rPr>
          <w:rFonts w:cstheme="minorHAnsi"/>
          <w:kern w:val="0"/>
          <w:lang w:val="fr-FR"/>
        </w:rPr>
        <w:t xml:space="preserve">sur différents lieux autour de la salle. Donnez à chaque équipe une série de réponses correctes comme trouvé dans la </w:t>
      </w:r>
      <w:r w:rsidR="00A5075D" w:rsidRPr="006207D5">
        <w:rPr>
          <w:rFonts w:cstheme="minorHAnsi"/>
          <w:kern w:val="0"/>
          <w:lang w:val="fr-FR"/>
        </w:rPr>
        <w:t>Leçon</w:t>
      </w:r>
      <w:r w:rsidRPr="006207D5">
        <w:rPr>
          <w:rFonts w:cstheme="minorHAnsi"/>
          <w:kern w:val="0"/>
          <w:lang w:val="fr-FR"/>
        </w:rPr>
        <w:t xml:space="preserve"> 10, </w:t>
      </w:r>
      <w:r w:rsidR="00603188" w:rsidRPr="006207D5">
        <w:rPr>
          <w:rFonts w:cstheme="minorHAnsi"/>
          <w:kern w:val="0"/>
          <w:lang w:val="fr-FR"/>
        </w:rPr>
        <w:t>Flip Chart</w:t>
      </w:r>
      <w:r w:rsidRPr="006207D5">
        <w:rPr>
          <w:rFonts w:cstheme="minorHAnsi"/>
          <w:kern w:val="0"/>
          <w:lang w:val="fr-FR"/>
        </w:rPr>
        <w:t xml:space="preserve"> 1 écrites sur les Post – its ou fiches avec un ruban adhésif, mélangé et retournées vers le bas. Dites aux équipes de ne pas retourner les papiers jusqu’à ce que vous leur disiez de commencer. </w:t>
      </w:r>
    </w:p>
    <w:p w14:paraId="2159DD5E" w14:textId="396B5A0B" w:rsidR="009200BD" w:rsidRPr="006207D5" w:rsidRDefault="00A76DC2" w:rsidP="00E86CE6">
      <w:pPr>
        <w:pStyle w:val="ListParagraph"/>
        <w:numPr>
          <w:ilvl w:val="0"/>
          <w:numId w:val="128"/>
        </w:numPr>
        <w:spacing w:after="120"/>
        <w:ind w:left="1620" w:hanging="540"/>
        <w:rPr>
          <w:rFonts w:cstheme="minorHAnsi"/>
          <w:kern w:val="0"/>
          <w:lang w:val="fr-FR"/>
        </w:rPr>
      </w:pPr>
      <w:r w:rsidRPr="006207D5">
        <w:rPr>
          <w:rFonts w:cstheme="minorHAnsi"/>
          <w:kern w:val="0"/>
          <w:lang w:val="fr-FR"/>
        </w:rPr>
        <w:t>Dites</w:t>
      </w:r>
      <w:r w:rsidR="009200BD" w:rsidRPr="006207D5">
        <w:rPr>
          <w:rFonts w:cstheme="minorHAnsi"/>
          <w:kern w:val="0"/>
          <w:lang w:val="fr-FR"/>
        </w:rPr>
        <w:t xml:space="preserve"> aux équipes de faire un rang, un membre d’équipe derrière un autre (ainsi, trois ou quatre rangées de participants, un rang pour chaque équipe), se tenant à 10</w:t>
      </w:r>
      <w:r w:rsidR="00C85BFD">
        <w:rPr>
          <w:rFonts w:cstheme="minorHAnsi"/>
          <w:kern w:val="0"/>
          <w:lang w:val="fr-FR"/>
        </w:rPr>
        <w:t>-</w:t>
      </w:r>
      <w:r w:rsidR="009200BD" w:rsidRPr="006207D5">
        <w:rPr>
          <w:rFonts w:cstheme="minorHAnsi"/>
          <w:kern w:val="0"/>
          <w:lang w:val="fr-FR"/>
        </w:rPr>
        <w:t>15 pieds des flip charts qui sont collés sur le mur.</w:t>
      </w:r>
      <w:r w:rsidR="00A85BF6">
        <w:rPr>
          <w:rFonts w:cstheme="minorHAnsi"/>
          <w:kern w:val="0"/>
          <w:lang w:val="fr-FR"/>
        </w:rPr>
        <w:t xml:space="preserve"> </w:t>
      </w:r>
    </w:p>
    <w:p w14:paraId="0F8E1613" w14:textId="666A204D" w:rsidR="009200BD" w:rsidRPr="006207D5" w:rsidRDefault="009200BD" w:rsidP="00E86CE6">
      <w:pPr>
        <w:pStyle w:val="ListParagraph"/>
        <w:numPr>
          <w:ilvl w:val="0"/>
          <w:numId w:val="128"/>
        </w:numPr>
        <w:spacing w:after="120"/>
        <w:ind w:left="1620" w:hanging="540"/>
        <w:rPr>
          <w:rFonts w:cstheme="minorHAnsi"/>
          <w:kern w:val="0"/>
          <w:lang w:val="fr-FR"/>
        </w:rPr>
      </w:pPr>
      <w:r w:rsidRPr="006207D5">
        <w:rPr>
          <w:rFonts w:cstheme="minorHAnsi"/>
          <w:kern w:val="0"/>
          <w:lang w:val="fr-FR"/>
        </w:rPr>
        <w:t>Dites aux participants que le but du jeu est pour chaque équipe de remplir le tableau de formation du flip chart correctement en affichant</w:t>
      </w:r>
      <w:r w:rsidR="00A85BF6">
        <w:rPr>
          <w:rFonts w:cstheme="minorHAnsi"/>
          <w:kern w:val="0"/>
          <w:lang w:val="fr-FR"/>
        </w:rPr>
        <w:t xml:space="preserve"> </w:t>
      </w:r>
      <w:r w:rsidRPr="006207D5">
        <w:rPr>
          <w:rFonts w:cstheme="minorHAnsi"/>
          <w:kern w:val="0"/>
          <w:lang w:val="fr-FR"/>
        </w:rPr>
        <w:t xml:space="preserve">tous les morceaux de papier avec les réponses sur le tableau sur le flip chart. Seulement un membre de l’équipe peut aller au flip chart du tableau de formation de l’équipe à la fois pour afficher une réponse. Les autres membres de l’équipe peuvent faire des changements sur le flip chart, mais seulement quand c’est leur tour. </w:t>
      </w:r>
    </w:p>
    <w:p w14:paraId="58F18FD9" w14:textId="10660EAE" w:rsidR="009200BD" w:rsidRPr="006207D5" w:rsidRDefault="009200BD" w:rsidP="00E86CE6">
      <w:pPr>
        <w:pStyle w:val="ListParagraph"/>
        <w:numPr>
          <w:ilvl w:val="0"/>
          <w:numId w:val="128"/>
        </w:numPr>
        <w:spacing w:after="120"/>
        <w:ind w:left="1620" w:hanging="540"/>
        <w:rPr>
          <w:rFonts w:cstheme="minorHAnsi"/>
          <w:kern w:val="0"/>
          <w:lang w:val="fr-FR"/>
        </w:rPr>
      </w:pPr>
      <w:r w:rsidRPr="006207D5">
        <w:rPr>
          <w:rFonts w:cstheme="minorHAnsi"/>
          <w:kern w:val="0"/>
          <w:lang w:val="fr-FR"/>
        </w:rPr>
        <w:t xml:space="preserve">Une fois que toutes les équipes auront fini, notez l’ordre de finition et donnez des points en conséquence. Comparez les réponses de chaque équipe à la </w:t>
      </w:r>
      <w:r w:rsidR="00A5075D" w:rsidRPr="006207D5">
        <w:rPr>
          <w:rFonts w:cstheme="minorHAnsi"/>
          <w:kern w:val="0"/>
          <w:lang w:val="fr-FR"/>
        </w:rPr>
        <w:t>Leçon</w:t>
      </w:r>
      <w:r w:rsidRPr="006207D5">
        <w:rPr>
          <w:rFonts w:cstheme="minorHAnsi"/>
          <w:kern w:val="0"/>
          <w:lang w:val="fr-FR"/>
        </w:rPr>
        <w:t xml:space="preserve"> 10, </w:t>
      </w:r>
      <w:r w:rsidR="00603188" w:rsidRPr="006207D5">
        <w:rPr>
          <w:rFonts w:cstheme="minorHAnsi"/>
          <w:kern w:val="0"/>
          <w:lang w:val="fr-FR"/>
        </w:rPr>
        <w:t>Flip Chart</w:t>
      </w:r>
      <w:r w:rsidRPr="006207D5">
        <w:rPr>
          <w:rFonts w:cstheme="minorHAnsi"/>
          <w:kern w:val="0"/>
          <w:lang w:val="fr-FR"/>
        </w:rPr>
        <w:t xml:space="preserve"> 1 et déterminez l’équipe qui a reçu plus de réponses correctes. Donnez 3 (ou 4) points à l’équipe ayant le plus grand nombre de réponses correctes, et ainsi de suite. L’équipe ayant le plus de points (points pour l’ordre de complétion + points pour le nombre de réponses correctes) gagne le jeu.</w:t>
      </w:r>
      <w:r w:rsidR="00A85BF6">
        <w:rPr>
          <w:rFonts w:cstheme="minorHAnsi"/>
          <w:kern w:val="0"/>
          <w:lang w:val="fr-FR"/>
        </w:rPr>
        <w:t xml:space="preserve"> </w:t>
      </w:r>
    </w:p>
    <w:p w14:paraId="46285378" w14:textId="77777777" w:rsidR="009200BD" w:rsidRPr="006207D5" w:rsidRDefault="009200BD" w:rsidP="00C2333D">
      <w:pPr>
        <w:keepNext/>
        <w:ind w:left="1080" w:hanging="360"/>
        <w:rPr>
          <w:rFonts w:cstheme="minorHAnsi"/>
          <w:lang w:val="fr-FR"/>
        </w:rPr>
      </w:pPr>
      <w:r w:rsidRPr="006207D5">
        <w:rPr>
          <w:rFonts w:cstheme="minorHAnsi"/>
          <w:lang w:val="fr-FR"/>
        </w:rPr>
        <w:t xml:space="preserve">4. </w:t>
      </w:r>
      <w:r w:rsidRPr="006207D5">
        <w:rPr>
          <w:rFonts w:cstheme="minorHAnsi"/>
          <w:lang w:val="fr-FR"/>
        </w:rPr>
        <w:tab/>
        <w:t>Clôture</w:t>
      </w:r>
    </w:p>
    <w:p w14:paraId="1417020E" w14:textId="54EA77F7" w:rsidR="009200BD" w:rsidRPr="006207D5" w:rsidRDefault="009200BD" w:rsidP="00C2333D">
      <w:pPr>
        <w:keepNext/>
        <w:ind w:left="1620" w:hanging="540"/>
        <w:rPr>
          <w:rFonts w:ascii="Californian FB" w:eastAsiaTheme="majorEastAsia" w:hAnsi="Californian FB" w:cstheme="majorBidi"/>
          <w:b/>
          <w:bCs/>
          <w:noProof/>
          <w:color w:val="237990"/>
          <w:sz w:val="24"/>
          <w:szCs w:val="26"/>
          <w:lang w:val="fr-FR" w:eastAsia="zh-TW"/>
        </w:rPr>
      </w:pPr>
      <w:r w:rsidRPr="006207D5">
        <w:rPr>
          <w:rFonts w:cstheme="minorHAnsi"/>
          <w:lang w:val="fr-FR"/>
        </w:rPr>
        <w:t>4a.</w:t>
      </w:r>
      <w:r w:rsidRPr="006207D5">
        <w:rPr>
          <w:rFonts w:cstheme="minorHAnsi"/>
          <w:lang w:val="fr-FR"/>
        </w:rPr>
        <w:tab/>
        <w:t>Clôturez cette leçon en demandant aux participants</w:t>
      </w:r>
      <w:r w:rsidR="00C85BFD">
        <w:rPr>
          <w:rFonts w:cstheme="minorHAnsi"/>
          <w:lang w:val="fr-FR"/>
        </w:rPr>
        <w:t xml:space="preserve"> </w:t>
      </w:r>
      <w:r w:rsidRPr="006207D5">
        <w:rPr>
          <w:rFonts w:cstheme="minorHAnsi"/>
          <w:lang w:val="fr-FR"/>
        </w:rPr>
        <w:t>: Quelles étaient les choses les plus importantes que vous avez apprises pendant cette leçon</w:t>
      </w:r>
      <w:r w:rsidR="00C85BFD">
        <w:rPr>
          <w:rFonts w:cstheme="minorHAnsi"/>
          <w:lang w:val="fr-FR"/>
        </w:rPr>
        <w:t xml:space="preserve"> </w:t>
      </w:r>
      <w:r w:rsidRPr="006207D5">
        <w:rPr>
          <w:rFonts w:cstheme="minorHAnsi"/>
          <w:lang w:val="fr-FR"/>
        </w:rPr>
        <w:t xml:space="preserve">? </w:t>
      </w:r>
      <w:bookmarkStart w:id="125" w:name="_Toc378101776"/>
      <w:bookmarkStart w:id="126" w:name="_Toc378102037"/>
      <w:bookmarkStart w:id="127" w:name="_Toc387185487"/>
      <w:r w:rsidRPr="006207D5">
        <w:rPr>
          <w:noProof/>
          <w:lang w:val="fr-FR" w:eastAsia="zh-TW"/>
        </w:rPr>
        <w:br w:type="page"/>
      </w:r>
    </w:p>
    <w:p w14:paraId="51B6964C" w14:textId="42090F94" w:rsidR="009200BD" w:rsidRPr="006207D5" w:rsidRDefault="009200BD" w:rsidP="009200BD">
      <w:pPr>
        <w:pStyle w:val="Heading2"/>
        <w:rPr>
          <w:noProof/>
          <w:lang w:val="fr-FR" w:eastAsia="zh-TW"/>
        </w:rPr>
      </w:pPr>
      <w:bookmarkStart w:id="128" w:name="_Toc407739094"/>
      <w:bookmarkEnd w:id="125"/>
      <w:bookmarkEnd w:id="126"/>
      <w:bookmarkEnd w:id="127"/>
      <w:r w:rsidRPr="006207D5">
        <w:rPr>
          <w:noProof/>
          <w:lang w:val="fr-FR" w:eastAsia="zh-TW"/>
        </w:rPr>
        <w:t xml:space="preserve">Leçon 10, </w:t>
      </w:r>
      <w:r w:rsidR="00603188" w:rsidRPr="006207D5">
        <w:rPr>
          <w:noProof/>
          <w:lang w:val="fr-FR" w:eastAsia="zh-TW"/>
        </w:rPr>
        <w:t>Flip Chart</w:t>
      </w:r>
      <w:r w:rsidRPr="006207D5">
        <w:rPr>
          <w:noProof/>
          <w:lang w:val="fr-FR" w:eastAsia="zh-TW"/>
        </w:rPr>
        <w:t xml:space="preserve"> 1</w:t>
      </w:r>
      <w:r w:rsidR="00C85BFD">
        <w:rPr>
          <w:noProof/>
          <w:lang w:val="fr-FR" w:eastAsia="zh-TW"/>
        </w:rPr>
        <w:t xml:space="preserve"> </w:t>
      </w:r>
      <w:r w:rsidRPr="006207D5">
        <w:rPr>
          <w:noProof/>
          <w:lang w:val="fr-FR" w:eastAsia="zh-TW"/>
        </w:rPr>
        <w:t>: Tableau de Rencontre (Evènement d’Apprentissage) de Changement de Comportement</w:t>
      </w:r>
      <w:bookmarkEnd w:id="128"/>
    </w:p>
    <w:p w14:paraId="64B0B8D3" w14:textId="77777777" w:rsidR="009200BD" w:rsidRPr="006207D5" w:rsidRDefault="009200BD" w:rsidP="009200BD">
      <w:pPr>
        <w:rPr>
          <w:noProof/>
          <w:lang w:val="fr-FR" w:eastAsia="zh-TW"/>
        </w:rPr>
      </w:pPr>
      <w:r w:rsidRPr="006207D5">
        <w:rPr>
          <w:lang w:val="fr-FR" w:eastAsia="zh-TW"/>
        </w:rPr>
        <w:t xml:space="preserve">Ce tableau n’est qu’un guide. Chaque programme va élaborer son propre programme. </w:t>
      </w:r>
    </w:p>
    <w:tbl>
      <w:tblPr>
        <w:tblStyle w:val="TableGrid"/>
        <w:tblW w:w="8640"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9200BD" w:rsidRPr="006207D5" w14:paraId="07A64668" w14:textId="77777777" w:rsidTr="00C5231C">
        <w:trPr>
          <w:trHeight w:val="576"/>
        </w:trPr>
        <w:tc>
          <w:tcPr>
            <w:tcW w:w="1440" w:type="dxa"/>
            <w:shd w:val="clear" w:color="auto" w:fill="A57926"/>
            <w:vAlign w:val="bottom"/>
          </w:tcPr>
          <w:p w14:paraId="6AAF60F9"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Facilitateur</w:t>
            </w:r>
          </w:p>
        </w:tc>
        <w:tc>
          <w:tcPr>
            <w:tcW w:w="1440" w:type="dxa"/>
            <w:shd w:val="clear" w:color="auto" w:fill="A57926"/>
            <w:vAlign w:val="bottom"/>
          </w:tcPr>
          <w:p w14:paraId="652826FE"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 xml:space="preserve">Personnes qui </w:t>
            </w:r>
            <w:r w:rsidR="00ED5B1F" w:rsidRPr="006207D5">
              <w:rPr>
                <w:b/>
                <w:color w:val="FFFFFF" w:themeColor="background1"/>
                <w:sz w:val="20"/>
                <w:lang w:val="fr-FR"/>
              </w:rPr>
              <w:t>P</w:t>
            </w:r>
            <w:r w:rsidRPr="006207D5">
              <w:rPr>
                <w:b/>
                <w:color w:val="FFFFFF" w:themeColor="background1"/>
                <w:sz w:val="20"/>
                <w:lang w:val="fr-FR"/>
              </w:rPr>
              <w:t>articipent</w:t>
            </w:r>
          </w:p>
        </w:tc>
        <w:tc>
          <w:tcPr>
            <w:tcW w:w="1440" w:type="dxa"/>
            <w:shd w:val="clear" w:color="auto" w:fill="A57926"/>
            <w:vAlign w:val="bottom"/>
          </w:tcPr>
          <w:p w14:paraId="506CC5C0"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Durée de l’</w:t>
            </w:r>
            <w:r w:rsidR="002F1403" w:rsidRPr="006207D5">
              <w:rPr>
                <w:b/>
                <w:color w:val="FFFFFF" w:themeColor="background1"/>
                <w:sz w:val="20"/>
                <w:lang w:val="fr-FR"/>
              </w:rPr>
              <w:t>É</w:t>
            </w:r>
            <w:r w:rsidRPr="006207D5">
              <w:rPr>
                <w:b/>
                <w:color w:val="FFFFFF" w:themeColor="background1"/>
                <w:sz w:val="20"/>
                <w:lang w:val="fr-FR"/>
              </w:rPr>
              <w:t>vènement</w:t>
            </w:r>
          </w:p>
        </w:tc>
        <w:tc>
          <w:tcPr>
            <w:tcW w:w="1440" w:type="dxa"/>
            <w:shd w:val="clear" w:color="auto" w:fill="A57926"/>
            <w:vAlign w:val="bottom"/>
          </w:tcPr>
          <w:p w14:paraId="77EB2AAB"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Fréquence</w:t>
            </w:r>
          </w:p>
        </w:tc>
        <w:tc>
          <w:tcPr>
            <w:tcW w:w="1440" w:type="dxa"/>
            <w:shd w:val="clear" w:color="auto" w:fill="A57926"/>
            <w:vAlign w:val="bottom"/>
          </w:tcPr>
          <w:p w14:paraId="13D0CCBF"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Matériels</w:t>
            </w:r>
          </w:p>
        </w:tc>
        <w:tc>
          <w:tcPr>
            <w:tcW w:w="1440" w:type="dxa"/>
            <w:shd w:val="clear" w:color="auto" w:fill="A57926"/>
            <w:vAlign w:val="bottom"/>
          </w:tcPr>
          <w:p w14:paraId="4C4B8125"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Lieu</w:t>
            </w:r>
          </w:p>
        </w:tc>
      </w:tr>
      <w:tr w:rsidR="009200BD" w:rsidRPr="009B577B" w14:paraId="04849297" w14:textId="77777777" w:rsidTr="00C5231C">
        <w:trPr>
          <w:trHeight w:val="1265"/>
        </w:trPr>
        <w:tc>
          <w:tcPr>
            <w:tcW w:w="1440" w:type="dxa"/>
          </w:tcPr>
          <w:p w14:paraId="10E7AEB8"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Directeur</w:t>
            </w:r>
          </w:p>
        </w:tc>
        <w:tc>
          <w:tcPr>
            <w:tcW w:w="1440" w:type="dxa"/>
          </w:tcPr>
          <w:p w14:paraId="23267F65" w14:textId="3AC12FF1" w:rsidR="009200BD" w:rsidRPr="006207D5" w:rsidRDefault="009200BD" w:rsidP="007056F3">
            <w:pPr>
              <w:spacing w:before="60" w:after="60"/>
              <w:ind w:left="0"/>
              <w:rPr>
                <w:rFonts w:cstheme="minorHAnsi"/>
                <w:sz w:val="20"/>
                <w:lang w:val="fr-FR"/>
              </w:rPr>
            </w:pPr>
            <w:r w:rsidRPr="006207D5">
              <w:rPr>
                <w:rFonts w:cstheme="minorHAnsi"/>
                <w:sz w:val="20"/>
                <w:lang w:val="fr-FR"/>
              </w:rPr>
              <w:t>Coordon</w:t>
            </w:r>
            <w:r w:rsidR="00C5231C">
              <w:rPr>
                <w:rFonts w:cstheme="minorHAnsi"/>
                <w:sz w:val="20"/>
                <w:lang w:val="fr-FR"/>
              </w:rPr>
              <w:t>-</w:t>
            </w:r>
            <w:r w:rsidRPr="006207D5">
              <w:rPr>
                <w:rFonts w:cstheme="minorHAnsi"/>
                <w:sz w:val="20"/>
                <w:lang w:val="fr-FR"/>
              </w:rPr>
              <w:t>nateurs, Superviseurs et Promoteurs</w:t>
            </w:r>
          </w:p>
        </w:tc>
        <w:tc>
          <w:tcPr>
            <w:tcW w:w="1440" w:type="dxa"/>
          </w:tcPr>
          <w:p w14:paraId="16F20229" w14:textId="698098AA" w:rsidR="009200BD" w:rsidRPr="006207D5" w:rsidRDefault="009200BD" w:rsidP="007056F3">
            <w:pPr>
              <w:spacing w:before="60" w:after="60"/>
              <w:ind w:left="0"/>
              <w:rPr>
                <w:rFonts w:cstheme="minorHAnsi"/>
                <w:sz w:val="20"/>
                <w:lang w:val="fr-FR"/>
              </w:rPr>
            </w:pPr>
            <w:r w:rsidRPr="006207D5">
              <w:rPr>
                <w:rFonts w:cstheme="minorHAnsi"/>
                <w:sz w:val="20"/>
                <w:lang w:val="fr-FR"/>
              </w:rPr>
              <w:t>5</w:t>
            </w:r>
            <w:r w:rsidR="00C85BFD">
              <w:rPr>
                <w:rFonts w:cstheme="minorHAnsi"/>
                <w:sz w:val="20"/>
                <w:lang w:val="fr-FR"/>
              </w:rPr>
              <w:t>-</w:t>
            </w:r>
            <w:r w:rsidRPr="006207D5">
              <w:rPr>
                <w:rFonts w:cstheme="minorHAnsi"/>
                <w:sz w:val="20"/>
                <w:lang w:val="fr-FR"/>
              </w:rPr>
              <w:t>7 jours</w:t>
            </w:r>
          </w:p>
        </w:tc>
        <w:tc>
          <w:tcPr>
            <w:tcW w:w="1440" w:type="dxa"/>
          </w:tcPr>
          <w:p w14:paraId="5D49A8C6"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Avant chaque distribution de module</w:t>
            </w:r>
          </w:p>
        </w:tc>
        <w:tc>
          <w:tcPr>
            <w:tcW w:w="1440" w:type="dxa"/>
          </w:tcPr>
          <w:p w14:paraId="6DDC9183"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Nouveau flip chart et leçon</w:t>
            </w:r>
          </w:p>
        </w:tc>
        <w:tc>
          <w:tcPr>
            <w:tcW w:w="1440" w:type="dxa"/>
          </w:tcPr>
          <w:p w14:paraId="41C749C6" w14:textId="77777777" w:rsidR="009200BD" w:rsidRPr="006207D5" w:rsidRDefault="009200BD" w:rsidP="007056F3">
            <w:pPr>
              <w:tabs>
                <w:tab w:val="left" w:pos="1480"/>
              </w:tabs>
              <w:spacing w:before="60" w:after="60"/>
              <w:ind w:left="0"/>
              <w:rPr>
                <w:rFonts w:cstheme="minorHAnsi"/>
                <w:sz w:val="20"/>
                <w:lang w:val="fr-FR"/>
              </w:rPr>
            </w:pPr>
            <w:r w:rsidRPr="006207D5">
              <w:rPr>
                <w:rFonts w:cstheme="minorHAnsi"/>
                <w:sz w:val="20"/>
                <w:lang w:val="fr-FR"/>
              </w:rPr>
              <w:t>Lieu central</w:t>
            </w:r>
          </w:p>
          <w:p w14:paraId="1565FC16" w14:textId="77777777" w:rsidR="009200BD" w:rsidRPr="006207D5" w:rsidRDefault="009200BD" w:rsidP="007056F3">
            <w:pPr>
              <w:tabs>
                <w:tab w:val="left" w:pos="1480"/>
              </w:tabs>
              <w:spacing w:before="60" w:after="60"/>
              <w:ind w:left="0"/>
              <w:rPr>
                <w:rFonts w:cstheme="minorHAnsi"/>
                <w:sz w:val="20"/>
                <w:lang w:val="fr-FR"/>
              </w:rPr>
            </w:pPr>
            <w:r w:rsidRPr="006207D5">
              <w:rPr>
                <w:rFonts w:cstheme="minorHAnsi"/>
                <w:sz w:val="20"/>
                <w:lang w:val="fr-FR"/>
              </w:rPr>
              <w:t>Assez spacieuse pour contenir toute l’équipe de Care Group</w:t>
            </w:r>
          </w:p>
        </w:tc>
      </w:tr>
      <w:tr w:rsidR="009200BD" w:rsidRPr="009B577B" w14:paraId="2A4501B0" w14:textId="77777777" w:rsidTr="00C5231C">
        <w:trPr>
          <w:trHeight w:val="1265"/>
        </w:trPr>
        <w:tc>
          <w:tcPr>
            <w:tcW w:w="1440" w:type="dxa"/>
          </w:tcPr>
          <w:p w14:paraId="6CF85FFA"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Superviseur</w:t>
            </w:r>
          </w:p>
        </w:tc>
        <w:tc>
          <w:tcPr>
            <w:tcW w:w="1440" w:type="dxa"/>
          </w:tcPr>
          <w:p w14:paraId="0F86F1B5"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Promoteurs</w:t>
            </w:r>
          </w:p>
        </w:tc>
        <w:tc>
          <w:tcPr>
            <w:tcW w:w="1440" w:type="dxa"/>
          </w:tcPr>
          <w:p w14:paraId="46F37835"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½ journée</w:t>
            </w:r>
          </w:p>
        </w:tc>
        <w:tc>
          <w:tcPr>
            <w:tcW w:w="1440" w:type="dxa"/>
          </w:tcPr>
          <w:p w14:paraId="05575FBA"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Toutes les deux semaines ou mensuel</w:t>
            </w:r>
          </w:p>
          <w:p w14:paraId="04000737" w14:textId="77777777" w:rsidR="009200BD" w:rsidRPr="006207D5" w:rsidRDefault="009200BD" w:rsidP="007056F3">
            <w:pPr>
              <w:spacing w:before="60" w:after="60"/>
              <w:ind w:left="0"/>
              <w:rPr>
                <w:rFonts w:cstheme="minorHAnsi"/>
                <w:sz w:val="20"/>
                <w:lang w:val="fr-FR"/>
              </w:rPr>
            </w:pPr>
          </w:p>
        </w:tc>
        <w:tc>
          <w:tcPr>
            <w:tcW w:w="1440" w:type="dxa"/>
          </w:tcPr>
          <w:p w14:paraId="102175A4"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Revue de la leçon de cette semaine dans le flip chart et plan de leçon</w:t>
            </w:r>
          </w:p>
        </w:tc>
        <w:tc>
          <w:tcPr>
            <w:tcW w:w="1440" w:type="dxa"/>
          </w:tcPr>
          <w:p w14:paraId="6EAAD1F1"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Central pour les Promoteurs ou dans le bureau du projet</w:t>
            </w:r>
          </w:p>
        </w:tc>
      </w:tr>
      <w:tr w:rsidR="009200BD" w:rsidRPr="009B577B" w14:paraId="652C62D9" w14:textId="77777777" w:rsidTr="00C5231C">
        <w:trPr>
          <w:trHeight w:val="1265"/>
        </w:trPr>
        <w:tc>
          <w:tcPr>
            <w:tcW w:w="1440" w:type="dxa"/>
          </w:tcPr>
          <w:p w14:paraId="345E8F96"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Promoteurs</w:t>
            </w:r>
          </w:p>
        </w:tc>
        <w:tc>
          <w:tcPr>
            <w:tcW w:w="1440" w:type="dxa"/>
          </w:tcPr>
          <w:p w14:paraId="2AB72E62"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Volontaires de Care Group</w:t>
            </w:r>
          </w:p>
        </w:tc>
        <w:tc>
          <w:tcPr>
            <w:tcW w:w="1440" w:type="dxa"/>
          </w:tcPr>
          <w:p w14:paraId="507B249E"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2 heures</w:t>
            </w:r>
          </w:p>
        </w:tc>
        <w:tc>
          <w:tcPr>
            <w:tcW w:w="1440" w:type="dxa"/>
          </w:tcPr>
          <w:p w14:paraId="1F389206"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Toutes les deux semaines ou mensuel</w:t>
            </w:r>
          </w:p>
        </w:tc>
        <w:tc>
          <w:tcPr>
            <w:tcW w:w="1440" w:type="dxa"/>
          </w:tcPr>
          <w:p w14:paraId="5846B4BD"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Flip chart et plan de leçon</w:t>
            </w:r>
          </w:p>
        </w:tc>
        <w:tc>
          <w:tcPr>
            <w:tcW w:w="1440" w:type="dxa"/>
          </w:tcPr>
          <w:p w14:paraId="2B909838"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Typiquement dans le village des volontaires de Care Group</w:t>
            </w:r>
          </w:p>
        </w:tc>
      </w:tr>
      <w:tr w:rsidR="009200BD" w:rsidRPr="009B577B" w14:paraId="5E62F178" w14:textId="77777777" w:rsidTr="00C5231C">
        <w:trPr>
          <w:trHeight w:val="1265"/>
        </w:trPr>
        <w:tc>
          <w:tcPr>
            <w:tcW w:w="1440" w:type="dxa"/>
          </w:tcPr>
          <w:p w14:paraId="72D91C1C"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Volontaires de Care Group</w:t>
            </w:r>
          </w:p>
        </w:tc>
        <w:tc>
          <w:tcPr>
            <w:tcW w:w="1440" w:type="dxa"/>
          </w:tcPr>
          <w:p w14:paraId="0E1852FD"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Femmes de Voisinage</w:t>
            </w:r>
          </w:p>
        </w:tc>
        <w:tc>
          <w:tcPr>
            <w:tcW w:w="1440" w:type="dxa"/>
          </w:tcPr>
          <w:p w14:paraId="56346E47"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2 heures ou moins</w:t>
            </w:r>
          </w:p>
        </w:tc>
        <w:tc>
          <w:tcPr>
            <w:tcW w:w="1440" w:type="dxa"/>
          </w:tcPr>
          <w:p w14:paraId="347786BD"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Toutes les deux semaines ou mensuel</w:t>
            </w:r>
          </w:p>
        </w:tc>
        <w:tc>
          <w:tcPr>
            <w:tcW w:w="1440" w:type="dxa"/>
          </w:tcPr>
          <w:p w14:paraId="6878DE8B"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Flip chart</w:t>
            </w:r>
          </w:p>
        </w:tc>
        <w:tc>
          <w:tcPr>
            <w:tcW w:w="1440" w:type="dxa"/>
          </w:tcPr>
          <w:p w14:paraId="7FFE6B2F" w14:textId="77777777" w:rsidR="009200BD" w:rsidRPr="006207D5" w:rsidRDefault="009200BD" w:rsidP="007056F3">
            <w:pPr>
              <w:spacing w:before="60" w:after="60"/>
              <w:ind w:left="0"/>
              <w:rPr>
                <w:rFonts w:cstheme="minorHAnsi"/>
                <w:sz w:val="20"/>
                <w:lang w:val="fr-FR"/>
              </w:rPr>
            </w:pPr>
            <w:r w:rsidRPr="006207D5">
              <w:rPr>
                <w:rFonts w:cstheme="minorHAnsi"/>
                <w:sz w:val="20"/>
                <w:lang w:val="fr-FR"/>
              </w:rPr>
              <w:t>Dans le village proche du lieu où les Femmes de voisinage vivent</w:t>
            </w:r>
          </w:p>
        </w:tc>
      </w:tr>
    </w:tbl>
    <w:p w14:paraId="14D66B21" w14:textId="77777777" w:rsidR="009200BD" w:rsidRPr="006207D5" w:rsidRDefault="009200BD" w:rsidP="009200BD">
      <w:pPr>
        <w:ind w:left="0"/>
        <w:rPr>
          <w:noProof/>
          <w:lang w:val="fr-FR" w:eastAsia="zh-TW"/>
        </w:rPr>
      </w:pPr>
    </w:p>
    <w:p w14:paraId="00D87F00" w14:textId="77777777" w:rsidR="009200BD" w:rsidRPr="006207D5" w:rsidRDefault="009200BD" w:rsidP="009200BD">
      <w:pPr>
        <w:overflowPunct/>
        <w:autoSpaceDE/>
        <w:autoSpaceDN/>
        <w:adjustRightInd/>
        <w:ind w:left="0"/>
        <w:rPr>
          <w:noProof/>
          <w:lang w:val="fr-FR" w:eastAsia="zh-TW"/>
        </w:rPr>
      </w:pPr>
      <w:r w:rsidRPr="006207D5">
        <w:rPr>
          <w:noProof/>
          <w:lang w:val="fr-FR" w:eastAsia="zh-TW"/>
        </w:rPr>
        <w:br w:type="page"/>
      </w:r>
    </w:p>
    <w:p w14:paraId="0C8CC459" w14:textId="6408FEA0" w:rsidR="009200BD" w:rsidRPr="006207D5" w:rsidRDefault="009200BD" w:rsidP="009200BD">
      <w:pPr>
        <w:pStyle w:val="Heading2"/>
        <w:rPr>
          <w:lang w:val="fr-FR"/>
        </w:rPr>
      </w:pPr>
      <w:bookmarkStart w:id="129" w:name="_Toc407739095"/>
      <w:r w:rsidRPr="006207D5">
        <w:rPr>
          <w:lang w:val="fr-FR"/>
        </w:rPr>
        <w:t>Leçon 10, Document 1</w:t>
      </w:r>
      <w:r w:rsidR="00C85BFD">
        <w:rPr>
          <w:lang w:val="fr-FR"/>
        </w:rPr>
        <w:t xml:space="preserve"> </w:t>
      </w:r>
      <w:r w:rsidRPr="006207D5">
        <w:rPr>
          <w:lang w:val="fr-FR"/>
        </w:rPr>
        <w:t xml:space="preserve">: Responsabilités de Facilitation de Rencontre (Evènement </w:t>
      </w:r>
      <w:r w:rsidR="002F1403" w:rsidRPr="006207D5">
        <w:rPr>
          <w:lang w:val="fr-FR"/>
        </w:rPr>
        <w:t>d’Apprentissage</w:t>
      </w:r>
      <w:r w:rsidRPr="006207D5">
        <w:rPr>
          <w:lang w:val="fr-FR"/>
        </w:rPr>
        <w:t>) de Changement de Comportement</w:t>
      </w:r>
      <w:bookmarkEnd w:id="129"/>
    </w:p>
    <w:p w14:paraId="0F55374B" w14:textId="77777777" w:rsidR="009200BD" w:rsidRPr="006207D5" w:rsidRDefault="009200BD" w:rsidP="009200BD">
      <w:pPr>
        <w:pStyle w:val="Heading3"/>
        <w:rPr>
          <w:lang w:val="fr-FR"/>
        </w:rPr>
      </w:pPr>
      <w:r w:rsidRPr="006207D5">
        <w:rPr>
          <w:lang w:val="fr-FR"/>
        </w:rPr>
        <w:t xml:space="preserve">Quand le Directeur </w:t>
      </w:r>
      <w:r w:rsidR="00ED5B1F" w:rsidRPr="006207D5">
        <w:rPr>
          <w:lang w:val="fr-FR"/>
        </w:rPr>
        <w:t>F</w:t>
      </w:r>
      <w:r w:rsidRPr="006207D5">
        <w:rPr>
          <w:lang w:val="fr-FR"/>
        </w:rPr>
        <w:t>acilite</w:t>
      </w:r>
    </w:p>
    <w:p w14:paraId="5336F6A0" w14:textId="77777777" w:rsidR="009200BD" w:rsidRPr="006207D5" w:rsidRDefault="009200BD" w:rsidP="00E86CE6">
      <w:pPr>
        <w:pStyle w:val="ListParagraph"/>
        <w:numPr>
          <w:ilvl w:val="0"/>
          <w:numId w:val="129"/>
        </w:numPr>
        <w:ind w:left="1080"/>
        <w:rPr>
          <w:kern w:val="0"/>
          <w:lang w:val="fr-FR"/>
        </w:rPr>
      </w:pPr>
      <w:r w:rsidRPr="006207D5">
        <w:rPr>
          <w:kern w:val="0"/>
          <w:lang w:val="fr-FR"/>
        </w:rPr>
        <w:t xml:space="preserve">Le Directeur fait une rencontre de 5-7 jours pour les coordonnateurs, Superviseurs et Promoteurs pour apprendre chaque nouveau module avant qu’il ne soit présenté aux volontaires de Care Groups (VCG) et les femmes de Voisinage (FV). </w:t>
      </w:r>
    </w:p>
    <w:p w14:paraId="7EA0270F" w14:textId="77777777" w:rsidR="009200BD" w:rsidRPr="006207D5" w:rsidRDefault="009200BD" w:rsidP="00E86CE6">
      <w:pPr>
        <w:pStyle w:val="ListParagraph"/>
        <w:numPr>
          <w:ilvl w:val="0"/>
          <w:numId w:val="129"/>
        </w:numPr>
        <w:ind w:left="1080"/>
        <w:rPr>
          <w:kern w:val="0"/>
          <w:lang w:val="fr-FR"/>
        </w:rPr>
      </w:pPr>
      <w:r w:rsidRPr="006207D5">
        <w:rPr>
          <w:kern w:val="0"/>
          <w:lang w:val="fr-FR"/>
        </w:rPr>
        <w:t xml:space="preserve">Selon le niveau de l’expertise que le Directeur a sur les thèmes couverts dans le module, il serait utile d’inviter un prestataire expérimenté de soins de santé communautaire pour co-faciliter la rencontre et/ou être disponible pour répondre aux questions qui peuvent surgir. </w:t>
      </w:r>
    </w:p>
    <w:p w14:paraId="6107652E" w14:textId="77777777" w:rsidR="009200BD" w:rsidRPr="006207D5" w:rsidRDefault="009200BD" w:rsidP="00E86CE6">
      <w:pPr>
        <w:pStyle w:val="ListParagraph"/>
        <w:numPr>
          <w:ilvl w:val="0"/>
          <w:numId w:val="129"/>
        </w:numPr>
        <w:ind w:left="1080"/>
        <w:rPr>
          <w:kern w:val="0"/>
          <w:lang w:val="fr-FR"/>
        </w:rPr>
      </w:pPr>
      <w:r w:rsidRPr="006207D5">
        <w:rPr>
          <w:kern w:val="0"/>
          <w:lang w:val="fr-FR"/>
        </w:rPr>
        <w:t xml:space="preserve">Cette rencontre comprend la base technique du module, la formation sur l’utilisation du plan de leçon et plusieurs jours de coaching et la pratique par chaque coordonnateur, superviseur et Promoteur. </w:t>
      </w:r>
    </w:p>
    <w:p w14:paraId="73C183ED" w14:textId="77777777" w:rsidR="009200BD" w:rsidRPr="006207D5" w:rsidRDefault="009200BD" w:rsidP="00E86CE6">
      <w:pPr>
        <w:pStyle w:val="ListParagraph"/>
        <w:numPr>
          <w:ilvl w:val="0"/>
          <w:numId w:val="129"/>
        </w:numPr>
        <w:ind w:left="1080"/>
        <w:rPr>
          <w:kern w:val="0"/>
          <w:lang w:val="fr-FR"/>
        </w:rPr>
      </w:pPr>
      <w:r w:rsidRPr="006207D5">
        <w:rPr>
          <w:kern w:val="0"/>
          <w:lang w:val="fr-FR"/>
        </w:rPr>
        <w:t xml:space="preserve">Normalement, cette rencontre se passé tous les trois mois, en assumant que chaque module couvre six leçons, ou avant la distribution de chaque module. </w:t>
      </w:r>
    </w:p>
    <w:p w14:paraId="61EF22B7" w14:textId="60D810EE" w:rsidR="009200BD" w:rsidRPr="006207D5" w:rsidRDefault="009200BD" w:rsidP="00E86CE6">
      <w:pPr>
        <w:pStyle w:val="ListParagraph"/>
        <w:numPr>
          <w:ilvl w:val="0"/>
          <w:numId w:val="129"/>
        </w:numPr>
        <w:ind w:left="1080"/>
        <w:rPr>
          <w:kern w:val="0"/>
          <w:lang w:val="fr-FR"/>
        </w:rPr>
      </w:pPr>
      <w:r w:rsidRPr="006207D5">
        <w:rPr>
          <w:kern w:val="0"/>
          <w:lang w:val="fr-FR"/>
        </w:rPr>
        <w:t>Le fait d’inviter le personnel qui travaille dans les structures sanitaires où le programme de Care Group (CG) est en train d’opérer à assister à la formation du module de 5</w:t>
      </w:r>
      <w:r w:rsidR="00C85BFD">
        <w:rPr>
          <w:kern w:val="0"/>
          <w:lang w:val="fr-FR"/>
        </w:rPr>
        <w:t>-</w:t>
      </w:r>
      <w:r w:rsidRPr="006207D5">
        <w:rPr>
          <w:kern w:val="0"/>
          <w:lang w:val="fr-FR"/>
        </w:rPr>
        <w:t>7 jours est un excellent moyen de promouvoir la collaboration entre le système de santé du gouvernement et le système de santé communautaire de CG. Il équipe éga</w:t>
      </w:r>
      <w:r w:rsidR="00E94847" w:rsidRPr="006207D5">
        <w:rPr>
          <w:kern w:val="0"/>
          <w:lang w:val="fr-FR"/>
        </w:rPr>
        <w:t>lement les agents de la structure</w:t>
      </w:r>
      <w:r w:rsidRPr="006207D5">
        <w:rPr>
          <w:kern w:val="0"/>
          <w:lang w:val="fr-FR"/>
        </w:rPr>
        <w:t xml:space="preserve"> de santé avec une connaissance et des outils pour partager les mêmes pratiques de changement de comportement quand les membres de la communauté cherchent des services d’une structure sanitaire.</w:t>
      </w:r>
      <w:r w:rsidR="00A85BF6">
        <w:rPr>
          <w:kern w:val="0"/>
          <w:lang w:val="fr-FR"/>
        </w:rPr>
        <w:t xml:space="preserve"> </w:t>
      </w:r>
    </w:p>
    <w:p w14:paraId="2E13BDFE" w14:textId="77777777" w:rsidR="009200BD" w:rsidRPr="006207D5" w:rsidRDefault="009200BD" w:rsidP="00E86CE6">
      <w:pPr>
        <w:pStyle w:val="ListParagraph"/>
        <w:numPr>
          <w:ilvl w:val="0"/>
          <w:numId w:val="129"/>
        </w:numPr>
        <w:ind w:left="1080"/>
        <w:rPr>
          <w:kern w:val="0"/>
          <w:lang w:val="fr-FR"/>
        </w:rPr>
      </w:pPr>
      <w:r w:rsidRPr="006207D5">
        <w:rPr>
          <w:kern w:val="0"/>
          <w:lang w:val="fr-FR"/>
        </w:rPr>
        <w:t xml:space="preserve">Dans les grands programmes de CG, les distances que les agents doivent parcourir pour rassembler tous les coordonnateurs, superviseurs et Promoteurs peuvent être prohibitives, ou il peut y avoir trop d’agents pour diriger une rencontre efficace. (Il n’est pas recommandé de former plus de 25 personnes à la fois). Dans ces cas, le Directeur doit seulement former les Coordonnateurs et les Superviseurs dans le contenu du module et ensuite dire aux Coordonnateurs et Superviseurs de former les Promoteurs dans leur région. </w:t>
      </w:r>
    </w:p>
    <w:p w14:paraId="466C883F" w14:textId="5C0E568C" w:rsidR="009200BD" w:rsidRPr="006207D5" w:rsidRDefault="00A85BF6" w:rsidP="009200BD">
      <w:pPr>
        <w:pStyle w:val="Heading3"/>
        <w:rPr>
          <w:lang w:val="fr-FR"/>
        </w:rPr>
      </w:pPr>
      <w:r>
        <w:rPr>
          <w:lang w:val="fr-FR"/>
        </w:rPr>
        <w:t xml:space="preserve"> </w:t>
      </w:r>
      <w:r w:rsidR="009200BD" w:rsidRPr="006207D5">
        <w:rPr>
          <w:lang w:val="fr-FR"/>
        </w:rPr>
        <w:t xml:space="preserve">Quand le Superviseur </w:t>
      </w:r>
      <w:r w:rsidR="00ED5B1F" w:rsidRPr="006207D5">
        <w:rPr>
          <w:lang w:val="fr-FR"/>
        </w:rPr>
        <w:t>F</w:t>
      </w:r>
      <w:r w:rsidR="009200BD" w:rsidRPr="006207D5">
        <w:rPr>
          <w:lang w:val="fr-FR"/>
        </w:rPr>
        <w:t>acilite</w:t>
      </w:r>
    </w:p>
    <w:p w14:paraId="4CB3C3F5" w14:textId="77777777" w:rsidR="009200BD" w:rsidRPr="006207D5" w:rsidRDefault="009200BD" w:rsidP="00E86CE6">
      <w:pPr>
        <w:pStyle w:val="ListParagraph"/>
        <w:numPr>
          <w:ilvl w:val="0"/>
          <w:numId w:val="130"/>
        </w:numPr>
        <w:ind w:left="1080"/>
        <w:rPr>
          <w:kern w:val="0"/>
          <w:lang w:val="fr-FR"/>
        </w:rPr>
      </w:pPr>
      <w:r w:rsidRPr="006207D5">
        <w:rPr>
          <w:kern w:val="0"/>
          <w:lang w:val="fr-FR"/>
        </w:rPr>
        <w:t xml:space="preserve">Les Superviseurs révise cette leçon courante avec les Promoteurs toute les deux semaines (dans certains programmes, une fois par mois) et passent du temps à les encadrer pour qu’ils soient prêts pour reproduire la leçon avec les VCG. </w:t>
      </w:r>
    </w:p>
    <w:p w14:paraId="27717D80" w14:textId="77777777" w:rsidR="009200BD" w:rsidRPr="006207D5" w:rsidRDefault="009200BD" w:rsidP="00E86CE6">
      <w:pPr>
        <w:pStyle w:val="ListParagraph"/>
        <w:numPr>
          <w:ilvl w:val="0"/>
          <w:numId w:val="130"/>
        </w:numPr>
        <w:ind w:left="1080"/>
        <w:rPr>
          <w:kern w:val="0"/>
          <w:lang w:val="fr-FR"/>
        </w:rPr>
      </w:pPr>
      <w:r w:rsidRPr="006207D5">
        <w:rPr>
          <w:kern w:val="0"/>
          <w:lang w:val="fr-FR"/>
        </w:rPr>
        <w:t xml:space="preserve">Rappelez-vous que c’est la seconde fois que les Promoteurs reçoivent la formation sur le module. La première formation qu’ils ont reçue était la formation donnée par le Directeur. </w:t>
      </w:r>
    </w:p>
    <w:p w14:paraId="47E855C4" w14:textId="77777777" w:rsidR="009200BD" w:rsidRPr="006207D5" w:rsidRDefault="009200BD" w:rsidP="009200BD">
      <w:pPr>
        <w:overflowPunct/>
        <w:autoSpaceDE/>
        <w:autoSpaceDN/>
        <w:adjustRightInd/>
        <w:ind w:left="0"/>
        <w:rPr>
          <w:rFonts w:eastAsiaTheme="majorEastAsia" w:cstheme="majorBidi"/>
          <w:b/>
          <w:bCs/>
          <w:noProof/>
          <w:sz w:val="24"/>
          <w:lang w:val="fr-FR" w:eastAsia="zh-TW"/>
        </w:rPr>
      </w:pPr>
      <w:r w:rsidRPr="006207D5">
        <w:rPr>
          <w:noProof/>
          <w:lang w:val="fr-FR" w:eastAsia="zh-TW"/>
        </w:rPr>
        <w:br w:type="page"/>
      </w:r>
    </w:p>
    <w:p w14:paraId="372F17DF" w14:textId="77777777" w:rsidR="009200BD" w:rsidRPr="006207D5" w:rsidRDefault="009200BD" w:rsidP="009200BD">
      <w:pPr>
        <w:pStyle w:val="Heading3"/>
        <w:rPr>
          <w:lang w:val="fr-FR"/>
        </w:rPr>
      </w:pPr>
      <w:r w:rsidRPr="006207D5">
        <w:rPr>
          <w:lang w:val="fr-FR"/>
        </w:rPr>
        <w:t xml:space="preserve">Quand le Promoteur </w:t>
      </w:r>
      <w:r w:rsidR="00ED5B1F" w:rsidRPr="006207D5">
        <w:rPr>
          <w:lang w:val="fr-FR"/>
        </w:rPr>
        <w:t>F</w:t>
      </w:r>
      <w:r w:rsidRPr="006207D5">
        <w:rPr>
          <w:lang w:val="fr-FR"/>
        </w:rPr>
        <w:t>acilite</w:t>
      </w:r>
    </w:p>
    <w:p w14:paraId="24B38D6C" w14:textId="77777777" w:rsidR="009200BD" w:rsidRPr="006207D5" w:rsidRDefault="009200BD" w:rsidP="00E86CE6">
      <w:pPr>
        <w:pStyle w:val="ListParagraph"/>
        <w:numPr>
          <w:ilvl w:val="0"/>
          <w:numId w:val="131"/>
        </w:numPr>
        <w:ind w:left="1080"/>
        <w:rPr>
          <w:kern w:val="0"/>
          <w:lang w:val="fr-FR"/>
        </w:rPr>
      </w:pPr>
      <w:r w:rsidRPr="006207D5">
        <w:rPr>
          <w:kern w:val="0"/>
          <w:lang w:val="fr-FR"/>
        </w:rPr>
        <w:t xml:space="preserve">Les Promoteurs enseigneront une nouvelle leçon aux VCG toutes les deux semaines (ou une fois par mois) et passent du temps pour les encadrer pour qu’ils soient prêts pour enseigner les autres. </w:t>
      </w:r>
    </w:p>
    <w:p w14:paraId="17451FAF" w14:textId="77777777" w:rsidR="009200BD" w:rsidRPr="006207D5" w:rsidRDefault="009200BD" w:rsidP="00E86CE6">
      <w:pPr>
        <w:pStyle w:val="ListParagraph"/>
        <w:numPr>
          <w:ilvl w:val="0"/>
          <w:numId w:val="131"/>
        </w:numPr>
        <w:ind w:left="1080"/>
        <w:rPr>
          <w:kern w:val="0"/>
          <w:lang w:val="fr-FR"/>
        </w:rPr>
      </w:pPr>
      <w:r w:rsidRPr="006207D5">
        <w:rPr>
          <w:kern w:val="0"/>
          <w:lang w:val="fr-FR"/>
        </w:rPr>
        <w:t xml:space="preserve">Cette rencontre comprend la discussion, les jeux, activités et un moment pour la discussion sur les barrières et prendre des engagements. Les Promoteurs vont répéter avec les VCG toutes les choses qu’ils ont apprises de leur Superviseur et Directeur. </w:t>
      </w:r>
    </w:p>
    <w:p w14:paraId="51DD3FEF" w14:textId="77777777" w:rsidR="009200BD" w:rsidRPr="006207D5" w:rsidRDefault="009200BD" w:rsidP="00E86CE6">
      <w:pPr>
        <w:pStyle w:val="ListParagraph"/>
        <w:numPr>
          <w:ilvl w:val="0"/>
          <w:numId w:val="131"/>
        </w:numPr>
        <w:ind w:left="1080"/>
        <w:rPr>
          <w:kern w:val="0"/>
          <w:lang w:val="fr-FR"/>
        </w:rPr>
      </w:pPr>
      <w:r w:rsidRPr="006207D5">
        <w:rPr>
          <w:kern w:val="0"/>
          <w:lang w:val="fr-FR"/>
        </w:rPr>
        <w:t xml:space="preserve">Les matériels nécessaires sont le flip chart et le plan de leçon. Le plan de leçon est comme le manuel de l’enseignant qui guide le facilitateur lettré. </w:t>
      </w:r>
    </w:p>
    <w:p w14:paraId="2FEA98FB" w14:textId="2D1B1BC4" w:rsidR="009200BD" w:rsidRPr="006207D5" w:rsidRDefault="009200BD" w:rsidP="00E86CE6">
      <w:pPr>
        <w:pStyle w:val="ListParagraph"/>
        <w:numPr>
          <w:ilvl w:val="0"/>
          <w:numId w:val="131"/>
        </w:numPr>
        <w:ind w:left="1080"/>
        <w:rPr>
          <w:kern w:val="0"/>
          <w:lang w:val="fr-FR"/>
        </w:rPr>
      </w:pPr>
      <w:r w:rsidRPr="006207D5">
        <w:rPr>
          <w:kern w:val="0"/>
          <w:lang w:val="fr-FR"/>
        </w:rPr>
        <w:t>Des exemples de plans détaillés de leçon qui donnent aux agents lettrés de grands détails sur les jeux à jouer dans chaque leçon, les activités à inclure et la procédure à suivre par le facilitateur chaque fois qu’elle enseigne sont disponibles à</w:t>
      </w:r>
      <w:r w:rsidR="0005141B" w:rsidRPr="006207D5">
        <w:rPr>
          <w:kern w:val="0"/>
          <w:lang w:val="fr-FR"/>
        </w:rPr>
        <w:t xml:space="preserve"> </w:t>
      </w:r>
      <w:r w:rsidR="0005141B" w:rsidRPr="006207D5">
        <w:rPr>
          <w:i/>
          <w:kern w:val="0"/>
          <w:lang w:val="fr-FR"/>
        </w:rPr>
        <w:t>(en anglais et en espagnol)</w:t>
      </w:r>
      <w:r w:rsidR="00A85BF6">
        <w:rPr>
          <w:kern w:val="0"/>
          <w:lang w:val="fr-FR"/>
        </w:rPr>
        <w:t xml:space="preserve"> </w:t>
      </w:r>
      <w:hyperlink r:id="rId77" w:history="1">
        <w:r w:rsidRPr="00003C12">
          <w:rPr>
            <w:rStyle w:val="Hyperlink"/>
            <w:rFonts w:cs="Tw Cen MT"/>
            <w:color w:val="237990"/>
            <w:kern w:val="0"/>
            <w:lang w:val="fr-FR"/>
          </w:rPr>
          <w:t>www.caregroupinfo.org</w:t>
        </w:r>
      </w:hyperlink>
      <w:r w:rsidRPr="006207D5">
        <w:rPr>
          <w:kern w:val="0"/>
          <w:lang w:val="fr-FR"/>
        </w:rPr>
        <w:t>.</w:t>
      </w:r>
    </w:p>
    <w:p w14:paraId="55FB90E7" w14:textId="77777777" w:rsidR="009200BD" w:rsidRPr="006207D5" w:rsidRDefault="009200BD" w:rsidP="009200BD">
      <w:pPr>
        <w:pStyle w:val="Heading3"/>
        <w:rPr>
          <w:lang w:val="fr-FR"/>
        </w:rPr>
      </w:pPr>
      <w:r w:rsidRPr="006207D5">
        <w:rPr>
          <w:lang w:val="fr-FR"/>
        </w:rPr>
        <w:t xml:space="preserve">Quand le Volontaire de Care Group </w:t>
      </w:r>
      <w:r w:rsidR="00ED5B1F" w:rsidRPr="006207D5">
        <w:rPr>
          <w:lang w:val="fr-FR"/>
        </w:rPr>
        <w:t>F</w:t>
      </w:r>
      <w:r w:rsidRPr="006207D5">
        <w:rPr>
          <w:lang w:val="fr-FR"/>
        </w:rPr>
        <w:t>acilite</w:t>
      </w:r>
    </w:p>
    <w:p w14:paraId="2EF2BED8" w14:textId="77777777" w:rsidR="009200BD" w:rsidRPr="006207D5" w:rsidRDefault="009200BD" w:rsidP="00E86CE6">
      <w:pPr>
        <w:pStyle w:val="ListParagraph"/>
        <w:numPr>
          <w:ilvl w:val="0"/>
          <w:numId w:val="132"/>
        </w:numPr>
        <w:ind w:left="1080"/>
        <w:rPr>
          <w:kern w:val="0"/>
          <w:lang w:val="fr-FR"/>
        </w:rPr>
      </w:pPr>
      <w:r w:rsidRPr="006207D5">
        <w:rPr>
          <w:kern w:val="0"/>
          <w:lang w:val="fr-FR"/>
        </w:rPr>
        <w:t>Les VCG enseignent une nouvelle leçon à leurs Groupes de Voisinage (GV) toutes les deux semaines (ou une fois par mois). Rappelez-vous que les étapes dans chaq</w:t>
      </w:r>
      <w:r w:rsidR="005F35AA" w:rsidRPr="006207D5">
        <w:rPr>
          <w:kern w:val="0"/>
          <w:lang w:val="fr-FR"/>
        </w:rPr>
        <w:t>ue rencontre sont les objectifs</w:t>
      </w:r>
      <w:r w:rsidRPr="006207D5">
        <w:rPr>
          <w:kern w:val="0"/>
          <w:lang w:val="fr-FR"/>
        </w:rPr>
        <w:t xml:space="preserve">, le jeu ou la chanson, la participation et la résolution de problèmes, l’histoire et la promotion de changement de comportement à travers les images, l’activité, la discussion sur les barrières possibles, la pratique et le coach, et le fait de prendre un engagement. </w:t>
      </w:r>
    </w:p>
    <w:p w14:paraId="31901E8A" w14:textId="77777777" w:rsidR="009200BD" w:rsidRPr="006207D5" w:rsidRDefault="009200BD" w:rsidP="00E86CE6">
      <w:pPr>
        <w:pStyle w:val="ListParagraph"/>
        <w:numPr>
          <w:ilvl w:val="0"/>
          <w:numId w:val="132"/>
        </w:numPr>
        <w:ind w:left="1080"/>
        <w:rPr>
          <w:kern w:val="0"/>
          <w:lang w:val="fr-FR"/>
        </w:rPr>
      </w:pPr>
      <w:r w:rsidRPr="006207D5">
        <w:rPr>
          <w:kern w:val="0"/>
          <w:lang w:val="fr-FR"/>
        </w:rPr>
        <w:t xml:space="preserve">La plupart des VCG ne sont pas lettrés, donc leur seul matériel est le flip chart. Cependant, elles vont modeler toutes les choses qu’elles ont vues et entendues du Promoteur, donc, il est important que les Promoteurs modèlent le comportement correct de facilitation pendant chaque rencontre. </w:t>
      </w:r>
    </w:p>
    <w:p w14:paraId="00F06536" w14:textId="77777777" w:rsidR="009200BD" w:rsidRPr="006207D5" w:rsidRDefault="009200BD" w:rsidP="009200BD">
      <w:pPr>
        <w:overflowPunct/>
        <w:autoSpaceDE/>
        <w:autoSpaceDN/>
        <w:adjustRightInd/>
        <w:ind w:left="0"/>
        <w:rPr>
          <w:noProof/>
          <w:lang w:val="fr-FR" w:eastAsia="zh-TW"/>
        </w:rPr>
      </w:pPr>
      <w:r w:rsidRPr="006207D5">
        <w:rPr>
          <w:noProof/>
          <w:lang w:val="fr-FR" w:eastAsia="zh-TW"/>
        </w:rPr>
        <w:br w:type="page"/>
      </w:r>
    </w:p>
    <w:p w14:paraId="21676A43" w14:textId="77777777" w:rsidR="009200BD" w:rsidRPr="006207D5" w:rsidRDefault="009200BD" w:rsidP="009200BD">
      <w:pPr>
        <w:pStyle w:val="Heading2"/>
        <w:rPr>
          <w:lang w:val="fr-FR"/>
        </w:rPr>
        <w:sectPr w:rsidR="009200BD" w:rsidRPr="006207D5" w:rsidSect="00EA3843">
          <w:headerReference w:type="even" r:id="rId78"/>
          <w:type w:val="nextColumn"/>
          <w:pgSz w:w="12240" w:h="15840"/>
          <w:pgMar w:top="1440" w:right="1440" w:bottom="1440" w:left="1440" w:header="720" w:footer="720" w:gutter="0"/>
          <w:cols w:space="720"/>
          <w:docGrid w:linePitch="360"/>
        </w:sectPr>
      </w:pPr>
      <w:bookmarkStart w:id="130" w:name="_Toc378101778"/>
      <w:bookmarkStart w:id="131" w:name="_Toc378102039"/>
    </w:p>
    <w:p w14:paraId="1764552D" w14:textId="2282077D" w:rsidR="009200BD" w:rsidRPr="006207D5" w:rsidRDefault="009200BD" w:rsidP="009200BD">
      <w:pPr>
        <w:pStyle w:val="Heading2"/>
        <w:rPr>
          <w:lang w:val="fr-FR"/>
        </w:rPr>
      </w:pPr>
      <w:bookmarkStart w:id="132" w:name="_Toc387185489"/>
      <w:bookmarkStart w:id="133" w:name="_Toc407739096"/>
      <w:bookmarkEnd w:id="130"/>
      <w:bookmarkEnd w:id="131"/>
      <w:r w:rsidRPr="006207D5">
        <w:rPr>
          <w:lang w:val="fr-FR"/>
        </w:rPr>
        <w:t>Leçon 11, Flip Chart 2</w:t>
      </w:r>
      <w:r w:rsidR="00C85BFD">
        <w:rPr>
          <w:lang w:val="fr-FR"/>
        </w:rPr>
        <w:t xml:space="preserve"> </w:t>
      </w:r>
      <w:r w:rsidRPr="006207D5">
        <w:rPr>
          <w:lang w:val="fr-FR"/>
        </w:rPr>
        <w:t>: Tableau de Rencontre (Evènement d’</w:t>
      </w:r>
      <w:r w:rsidR="00ED5B1F" w:rsidRPr="006207D5">
        <w:rPr>
          <w:lang w:val="fr-FR"/>
        </w:rPr>
        <w:t>A</w:t>
      </w:r>
      <w:r w:rsidRPr="006207D5">
        <w:rPr>
          <w:lang w:val="fr-FR"/>
        </w:rPr>
        <w:t xml:space="preserve">pprentissage) de </w:t>
      </w:r>
      <w:r w:rsidR="00ED5B1F" w:rsidRPr="006207D5">
        <w:rPr>
          <w:lang w:val="fr-FR"/>
        </w:rPr>
        <w:t>C</w:t>
      </w:r>
      <w:r w:rsidRPr="006207D5">
        <w:rPr>
          <w:lang w:val="fr-FR"/>
        </w:rPr>
        <w:t xml:space="preserve">hangement de </w:t>
      </w:r>
      <w:r w:rsidR="00ED5B1F" w:rsidRPr="006207D5">
        <w:rPr>
          <w:lang w:val="fr-FR"/>
        </w:rPr>
        <w:t>C</w:t>
      </w:r>
      <w:r w:rsidRPr="006207D5">
        <w:rPr>
          <w:lang w:val="fr-FR"/>
        </w:rPr>
        <w:t xml:space="preserve">omportement pour le </w:t>
      </w:r>
      <w:r w:rsidR="00ED5B1F" w:rsidRPr="006207D5">
        <w:rPr>
          <w:lang w:val="fr-FR"/>
        </w:rPr>
        <w:t>J</w:t>
      </w:r>
      <w:r w:rsidRPr="006207D5">
        <w:rPr>
          <w:lang w:val="fr-FR"/>
        </w:rPr>
        <w:t xml:space="preserve">eu d’énigme de la </w:t>
      </w:r>
      <w:r w:rsidR="00ED5B1F" w:rsidRPr="006207D5">
        <w:rPr>
          <w:lang w:val="fr-FR"/>
        </w:rPr>
        <w:t>F</w:t>
      </w:r>
      <w:r w:rsidRPr="006207D5">
        <w:rPr>
          <w:lang w:val="fr-FR"/>
        </w:rPr>
        <w:t>ormation</w:t>
      </w:r>
      <w:r w:rsidRPr="006207D5">
        <w:rPr>
          <w:rStyle w:val="FootnoteReference"/>
          <w:lang w:val="fr-FR"/>
        </w:rPr>
        <w:footnoteReference w:id="21"/>
      </w:r>
      <w:bookmarkEnd w:id="132"/>
      <w:bookmarkEnd w:id="133"/>
    </w:p>
    <w:tbl>
      <w:tblPr>
        <w:tblStyle w:val="TableGrid"/>
        <w:tblW w:w="1149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gridCol w:w="1915"/>
      </w:tblGrid>
      <w:tr w:rsidR="009200BD" w:rsidRPr="006207D5" w14:paraId="77100F07" w14:textId="77777777" w:rsidTr="007056F3">
        <w:trPr>
          <w:trHeight w:val="1440"/>
        </w:trPr>
        <w:tc>
          <w:tcPr>
            <w:tcW w:w="1915" w:type="dxa"/>
            <w:shd w:val="clear" w:color="auto" w:fill="A57926"/>
            <w:vAlign w:val="center"/>
          </w:tcPr>
          <w:p w14:paraId="7F244D3D" w14:textId="77777777" w:rsidR="009200BD" w:rsidRPr="006207D5" w:rsidRDefault="009200BD" w:rsidP="007056F3">
            <w:pPr>
              <w:spacing w:before="60" w:after="60"/>
              <w:ind w:left="0"/>
              <w:jc w:val="center"/>
              <w:rPr>
                <w:b/>
                <w:color w:val="FFFFFF" w:themeColor="background1"/>
                <w:sz w:val="28"/>
                <w:szCs w:val="28"/>
                <w:lang w:val="fr-FR"/>
              </w:rPr>
            </w:pPr>
            <w:r w:rsidRPr="006207D5">
              <w:rPr>
                <w:b/>
                <w:color w:val="FFFFFF" w:themeColor="background1"/>
                <w:sz w:val="28"/>
                <w:szCs w:val="28"/>
                <w:lang w:val="fr-FR"/>
              </w:rPr>
              <w:t>Facilitateur</w:t>
            </w:r>
          </w:p>
        </w:tc>
        <w:tc>
          <w:tcPr>
            <w:tcW w:w="1915" w:type="dxa"/>
            <w:shd w:val="clear" w:color="auto" w:fill="A57926"/>
            <w:vAlign w:val="center"/>
          </w:tcPr>
          <w:p w14:paraId="2EB413F6" w14:textId="77777777" w:rsidR="009200BD" w:rsidRPr="006207D5" w:rsidRDefault="009200BD" w:rsidP="007056F3">
            <w:pPr>
              <w:spacing w:before="60" w:after="60"/>
              <w:ind w:left="0"/>
              <w:jc w:val="center"/>
              <w:rPr>
                <w:b/>
                <w:color w:val="FFFFFF" w:themeColor="background1"/>
                <w:sz w:val="28"/>
                <w:szCs w:val="28"/>
                <w:lang w:val="fr-FR"/>
              </w:rPr>
            </w:pPr>
            <w:r w:rsidRPr="006207D5">
              <w:rPr>
                <w:b/>
                <w:color w:val="FFFFFF" w:themeColor="background1"/>
                <w:sz w:val="28"/>
                <w:szCs w:val="28"/>
                <w:lang w:val="fr-FR"/>
              </w:rPr>
              <w:t xml:space="preserve">Personnes qui </w:t>
            </w:r>
            <w:r w:rsidR="00ED5B1F" w:rsidRPr="006207D5">
              <w:rPr>
                <w:b/>
                <w:color w:val="FFFFFF" w:themeColor="background1"/>
                <w:sz w:val="28"/>
                <w:szCs w:val="28"/>
                <w:lang w:val="fr-FR"/>
              </w:rPr>
              <w:t>P</w:t>
            </w:r>
            <w:r w:rsidRPr="006207D5">
              <w:rPr>
                <w:b/>
                <w:color w:val="FFFFFF" w:themeColor="background1"/>
                <w:sz w:val="28"/>
                <w:szCs w:val="28"/>
                <w:lang w:val="fr-FR"/>
              </w:rPr>
              <w:t xml:space="preserve">articipent </w:t>
            </w:r>
          </w:p>
        </w:tc>
        <w:tc>
          <w:tcPr>
            <w:tcW w:w="1915" w:type="dxa"/>
            <w:shd w:val="clear" w:color="auto" w:fill="A57926"/>
            <w:vAlign w:val="center"/>
          </w:tcPr>
          <w:p w14:paraId="4D6E8AB9" w14:textId="77777777" w:rsidR="009200BD" w:rsidRPr="006207D5" w:rsidRDefault="009200BD" w:rsidP="007056F3">
            <w:pPr>
              <w:spacing w:before="60" w:after="60"/>
              <w:ind w:left="0"/>
              <w:jc w:val="center"/>
              <w:rPr>
                <w:b/>
                <w:color w:val="FFFFFF" w:themeColor="background1"/>
                <w:sz w:val="28"/>
                <w:szCs w:val="28"/>
                <w:lang w:val="fr-FR"/>
              </w:rPr>
            </w:pPr>
            <w:r w:rsidRPr="006207D5">
              <w:rPr>
                <w:b/>
                <w:color w:val="FFFFFF" w:themeColor="background1"/>
                <w:sz w:val="28"/>
                <w:szCs w:val="28"/>
                <w:lang w:val="fr-FR"/>
              </w:rPr>
              <w:t>Durée de l’</w:t>
            </w:r>
            <w:r w:rsidR="002F1403" w:rsidRPr="006207D5">
              <w:rPr>
                <w:b/>
                <w:color w:val="FFFFFF" w:themeColor="background1"/>
                <w:sz w:val="28"/>
                <w:szCs w:val="28"/>
                <w:lang w:val="fr-FR"/>
              </w:rPr>
              <w:t>É</w:t>
            </w:r>
            <w:r w:rsidRPr="006207D5">
              <w:rPr>
                <w:b/>
                <w:color w:val="FFFFFF" w:themeColor="background1"/>
                <w:sz w:val="28"/>
                <w:szCs w:val="28"/>
                <w:lang w:val="fr-FR"/>
              </w:rPr>
              <w:t>vènement</w:t>
            </w:r>
          </w:p>
        </w:tc>
        <w:tc>
          <w:tcPr>
            <w:tcW w:w="1915" w:type="dxa"/>
            <w:shd w:val="clear" w:color="auto" w:fill="A57926"/>
            <w:vAlign w:val="center"/>
          </w:tcPr>
          <w:p w14:paraId="24CCCA8D" w14:textId="77777777" w:rsidR="009200BD" w:rsidRPr="006207D5" w:rsidRDefault="009200BD" w:rsidP="007056F3">
            <w:pPr>
              <w:spacing w:before="60" w:after="60"/>
              <w:ind w:left="0"/>
              <w:jc w:val="center"/>
              <w:rPr>
                <w:b/>
                <w:color w:val="FFFFFF" w:themeColor="background1"/>
                <w:sz w:val="28"/>
                <w:szCs w:val="28"/>
                <w:lang w:val="fr-FR"/>
              </w:rPr>
            </w:pPr>
            <w:r w:rsidRPr="006207D5">
              <w:rPr>
                <w:b/>
                <w:color w:val="FFFFFF" w:themeColor="background1"/>
                <w:sz w:val="28"/>
                <w:szCs w:val="28"/>
                <w:lang w:val="fr-FR"/>
              </w:rPr>
              <w:t>Fréquence</w:t>
            </w:r>
          </w:p>
        </w:tc>
        <w:tc>
          <w:tcPr>
            <w:tcW w:w="1915" w:type="dxa"/>
            <w:shd w:val="clear" w:color="auto" w:fill="A57926"/>
            <w:vAlign w:val="center"/>
          </w:tcPr>
          <w:p w14:paraId="5F8359EA" w14:textId="77777777" w:rsidR="009200BD" w:rsidRPr="006207D5" w:rsidRDefault="009200BD" w:rsidP="007056F3">
            <w:pPr>
              <w:spacing w:before="60" w:after="60"/>
              <w:ind w:left="0"/>
              <w:jc w:val="center"/>
              <w:rPr>
                <w:b/>
                <w:color w:val="FFFFFF" w:themeColor="background1"/>
                <w:sz w:val="28"/>
                <w:szCs w:val="28"/>
                <w:lang w:val="fr-FR"/>
              </w:rPr>
            </w:pPr>
            <w:r w:rsidRPr="006207D5">
              <w:rPr>
                <w:b/>
                <w:color w:val="FFFFFF" w:themeColor="background1"/>
                <w:sz w:val="28"/>
                <w:szCs w:val="28"/>
                <w:lang w:val="fr-FR"/>
              </w:rPr>
              <w:t>Matériels</w:t>
            </w:r>
          </w:p>
        </w:tc>
        <w:tc>
          <w:tcPr>
            <w:tcW w:w="1915" w:type="dxa"/>
            <w:shd w:val="clear" w:color="auto" w:fill="A57926"/>
            <w:vAlign w:val="center"/>
          </w:tcPr>
          <w:p w14:paraId="4D1D45EA" w14:textId="77777777" w:rsidR="009200BD" w:rsidRPr="006207D5" w:rsidRDefault="009200BD" w:rsidP="007056F3">
            <w:pPr>
              <w:spacing w:before="60" w:after="60"/>
              <w:ind w:left="0"/>
              <w:jc w:val="center"/>
              <w:rPr>
                <w:b/>
                <w:color w:val="FFFFFF" w:themeColor="background1"/>
                <w:sz w:val="28"/>
                <w:szCs w:val="28"/>
                <w:lang w:val="fr-FR"/>
              </w:rPr>
            </w:pPr>
            <w:r w:rsidRPr="006207D5">
              <w:rPr>
                <w:b/>
                <w:color w:val="FFFFFF" w:themeColor="background1"/>
                <w:sz w:val="28"/>
                <w:szCs w:val="28"/>
                <w:lang w:val="fr-FR"/>
              </w:rPr>
              <w:t>Lieu</w:t>
            </w:r>
          </w:p>
        </w:tc>
      </w:tr>
      <w:tr w:rsidR="009200BD" w:rsidRPr="006207D5" w14:paraId="5AF13F55" w14:textId="77777777" w:rsidTr="007056F3">
        <w:trPr>
          <w:trHeight w:val="1440"/>
        </w:trPr>
        <w:tc>
          <w:tcPr>
            <w:tcW w:w="1915" w:type="dxa"/>
            <w:vAlign w:val="center"/>
          </w:tcPr>
          <w:p w14:paraId="3E1D6466" w14:textId="77777777" w:rsidR="009200BD" w:rsidRPr="006207D5" w:rsidRDefault="009200BD" w:rsidP="007056F3">
            <w:pPr>
              <w:spacing w:before="60" w:after="60"/>
              <w:ind w:left="0"/>
              <w:rPr>
                <w:rFonts w:cstheme="minorHAnsi"/>
                <w:sz w:val="28"/>
                <w:szCs w:val="28"/>
                <w:lang w:val="fr-FR"/>
              </w:rPr>
            </w:pPr>
            <w:r w:rsidRPr="006207D5">
              <w:rPr>
                <w:rFonts w:cstheme="minorHAnsi"/>
                <w:sz w:val="28"/>
                <w:szCs w:val="28"/>
                <w:lang w:val="fr-FR"/>
              </w:rPr>
              <w:t>Directeur</w:t>
            </w:r>
          </w:p>
        </w:tc>
        <w:tc>
          <w:tcPr>
            <w:tcW w:w="1915" w:type="dxa"/>
          </w:tcPr>
          <w:p w14:paraId="08A1636B" w14:textId="77777777" w:rsidR="009200BD" w:rsidRPr="006207D5" w:rsidRDefault="009200BD" w:rsidP="007056F3">
            <w:pPr>
              <w:spacing w:before="60" w:after="60"/>
              <w:ind w:left="0"/>
              <w:rPr>
                <w:rFonts w:cstheme="minorHAnsi"/>
                <w:sz w:val="28"/>
                <w:szCs w:val="28"/>
                <w:lang w:val="fr-FR"/>
              </w:rPr>
            </w:pPr>
          </w:p>
        </w:tc>
        <w:tc>
          <w:tcPr>
            <w:tcW w:w="1915" w:type="dxa"/>
          </w:tcPr>
          <w:p w14:paraId="326FA27D" w14:textId="77777777" w:rsidR="009200BD" w:rsidRPr="006207D5" w:rsidRDefault="009200BD" w:rsidP="007056F3">
            <w:pPr>
              <w:spacing w:before="60" w:after="60"/>
              <w:ind w:left="0"/>
              <w:rPr>
                <w:rFonts w:cstheme="minorHAnsi"/>
                <w:sz w:val="28"/>
                <w:szCs w:val="28"/>
                <w:lang w:val="fr-FR"/>
              </w:rPr>
            </w:pPr>
          </w:p>
        </w:tc>
        <w:tc>
          <w:tcPr>
            <w:tcW w:w="1915" w:type="dxa"/>
          </w:tcPr>
          <w:p w14:paraId="7FB96C19" w14:textId="77777777" w:rsidR="009200BD" w:rsidRPr="006207D5" w:rsidRDefault="009200BD" w:rsidP="007056F3">
            <w:pPr>
              <w:spacing w:before="60" w:after="60"/>
              <w:ind w:left="0"/>
              <w:rPr>
                <w:rFonts w:cstheme="minorHAnsi"/>
                <w:sz w:val="28"/>
                <w:szCs w:val="28"/>
                <w:lang w:val="fr-FR"/>
              </w:rPr>
            </w:pPr>
          </w:p>
        </w:tc>
        <w:tc>
          <w:tcPr>
            <w:tcW w:w="1915" w:type="dxa"/>
          </w:tcPr>
          <w:p w14:paraId="0775015B" w14:textId="77777777" w:rsidR="009200BD" w:rsidRPr="006207D5" w:rsidRDefault="009200BD" w:rsidP="007056F3">
            <w:pPr>
              <w:spacing w:before="60" w:after="60"/>
              <w:ind w:left="0"/>
              <w:rPr>
                <w:rFonts w:cstheme="minorHAnsi"/>
                <w:sz w:val="28"/>
                <w:szCs w:val="28"/>
                <w:lang w:val="fr-FR"/>
              </w:rPr>
            </w:pPr>
          </w:p>
        </w:tc>
        <w:tc>
          <w:tcPr>
            <w:tcW w:w="1915" w:type="dxa"/>
          </w:tcPr>
          <w:p w14:paraId="2EC1C6B8" w14:textId="77777777" w:rsidR="009200BD" w:rsidRPr="006207D5" w:rsidRDefault="009200BD" w:rsidP="007056F3">
            <w:pPr>
              <w:spacing w:before="60" w:after="60"/>
              <w:ind w:left="0"/>
              <w:rPr>
                <w:rFonts w:cstheme="minorHAnsi"/>
                <w:sz w:val="28"/>
                <w:szCs w:val="28"/>
                <w:lang w:val="fr-FR"/>
              </w:rPr>
            </w:pPr>
          </w:p>
        </w:tc>
      </w:tr>
      <w:tr w:rsidR="009200BD" w:rsidRPr="006207D5" w14:paraId="23DF11D5" w14:textId="77777777" w:rsidTr="007056F3">
        <w:trPr>
          <w:trHeight w:val="1440"/>
        </w:trPr>
        <w:tc>
          <w:tcPr>
            <w:tcW w:w="1915" w:type="dxa"/>
            <w:vAlign w:val="center"/>
          </w:tcPr>
          <w:p w14:paraId="74178C72" w14:textId="77777777" w:rsidR="009200BD" w:rsidRPr="006207D5" w:rsidRDefault="009200BD" w:rsidP="007056F3">
            <w:pPr>
              <w:spacing w:before="60" w:after="60"/>
              <w:ind w:left="0"/>
              <w:rPr>
                <w:rFonts w:cstheme="minorHAnsi"/>
                <w:sz w:val="28"/>
                <w:szCs w:val="28"/>
                <w:lang w:val="fr-FR"/>
              </w:rPr>
            </w:pPr>
            <w:r w:rsidRPr="006207D5">
              <w:rPr>
                <w:rFonts w:cstheme="minorHAnsi"/>
                <w:sz w:val="28"/>
                <w:szCs w:val="28"/>
                <w:lang w:val="fr-FR"/>
              </w:rPr>
              <w:t>Superviseur</w:t>
            </w:r>
          </w:p>
        </w:tc>
        <w:tc>
          <w:tcPr>
            <w:tcW w:w="1915" w:type="dxa"/>
          </w:tcPr>
          <w:p w14:paraId="4673F92F" w14:textId="77777777" w:rsidR="009200BD" w:rsidRPr="006207D5" w:rsidRDefault="009200BD" w:rsidP="007056F3">
            <w:pPr>
              <w:spacing w:before="60" w:after="60"/>
              <w:ind w:left="0"/>
              <w:rPr>
                <w:rFonts w:cstheme="minorHAnsi"/>
                <w:sz w:val="28"/>
                <w:szCs w:val="28"/>
                <w:lang w:val="fr-FR"/>
              </w:rPr>
            </w:pPr>
          </w:p>
        </w:tc>
        <w:tc>
          <w:tcPr>
            <w:tcW w:w="1915" w:type="dxa"/>
          </w:tcPr>
          <w:p w14:paraId="6A2B5F02" w14:textId="77777777" w:rsidR="009200BD" w:rsidRPr="006207D5" w:rsidRDefault="009200BD" w:rsidP="007056F3">
            <w:pPr>
              <w:spacing w:before="60" w:after="60"/>
              <w:ind w:left="0"/>
              <w:rPr>
                <w:rFonts w:cstheme="minorHAnsi"/>
                <w:sz w:val="28"/>
                <w:szCs w:val="28"/>
                <w:lang w:val="fr-FR"/>
              </w:rPr>
            </w:pPr>
          </w:p>
        </w:tc>
        <w:tc>
          <w:tcPr>
            <w:tcW w:w="1915" w:type="dxa"/>
          </w:tcPr>
          <w:p w14:paraId="1CE8AEE3" w14:textId="77777777" w:rsidR="009200BD" w:rsidRPr="006207D5" w:rsidRDefault="009200BD" w:rsidP="007056F3">
            <w:pPr>
              <w:spacing w:before="60" w:after="60"/>
              <w:ind w:left="0"/>
              <w:rPr>
                <w:rFonts w:cstheme="minorHAnsi"/>
                <w:sz w:val="28"/>
                <w:szCs w:val="28"/>
                <w:lang w:val="fr-FR"/>
              </w:rPr>
            </w:pPr>
          </w:p>
        </w:tc>
        <w:tc>
          <w:tcPr>
            <w:tcW w:w="1915" w:type="dxa"/>
          </w:tcPr>
          <w:p w14:paraId="258A082B" w14:textId="77777777" w:rsidR="009200BD" w:rsidRPr="006207D5" w:rsidRDefault="009200BD" w:rsidP="007056F3">
            <w:pPr>
              <w:spacing w:before="60" w:after="60"/>
              <w:ind w:left="0"/>
              <w:rPr>
                <w:rFonts w:cstheme="minorHAnsi"/>
                <w:sz w:val="28"/>
                <w:szCs w:val="28"/>
                <w:lang w:val="fr-FR"/>
              </w:rPr>
            </w:pPr>
          </w:p>
        </w:tc>
        <w:tc>
          <w:tcPr>
            <w:tcW w:w="1915" w:type="dxa"/>
          </w:tcPr>
          <w:p w14:paraId="3B681AF6" w14:textId="77777777" w:rsidR="009200BD" w:rsidRPr="006207D5" w:rsidRDefault="009200BD" w:rsidP="007056F3">
            <w:pPr>
              <w:spacing w:before="60" w:after="60"/>
              <w:ind w:left="0"/>
              <w:rPr>
                <w:rFonts w:cstheme="minorHAnsi"/>
                <w:sz w:val="28"/>
                <w:szCs w:val="28"/>
                <w:lang w:val="fr-FR"/>
              </w:rPr>
            </w:pPr>
          </w:p>
        </w:tc>
      </w:tr>
      <w:tr w:rsidR="009200BD" w:rsidRPr="006207D5" w14:paraId="455B29BF" w14:textId="77777777" w:rsidTr="007056F3">
        <w:trPr>
          <w:trHeight w:val="1440"/>
        </w:trPr>
        <w:tc>
          <w:tcPr>
            <w:tcW w:w="1915" w:type="dxa"/>
            <w:vAlign w:val="center"/>
          </w:tcPr>
          <w:p w14:paraId="3FBBD047" w14:textId="77777777" w:rsidR="009200BD" w:rsidRPr="006207D5" w:rsidRDefault="009200BD" w:rsidP="007056F3">
            <w:pPr>
              <w:spacing w:before="60" w:after="60"/>
              <w:ind w:left="0"/>
              <w:rPr>
                <w:rFonts w:cstheme="minorHAnsi"/>
                <w:sz w:val="28"/>
                <w:szCs w:val="28"/>
                <w:lang w:val="fr-FR"/>
              </w:rPr>
            </w:pPr>
            <w:r w:rsidRPr="006207D5">
              <w:rPr>
                <w:rFonts w:cstheme="minorHAnsi"/>
                <w:sz w:val="28"/>
                <w:szCs w:val="28"/>
                <w:lang w:val="fr-FR"/>
              </w:rPr>
              <w:t>Promoteurs</w:t>
            </w:r>
          </w:p>
        </w:tc>
        <w:tc>
          <w:tcPr>
            <w:tcW w:w="1915" w:type="dxa"/>
          </w:tcPr>
          <w:p w14:paraId="2331FA9A" w14:textId="77777777" w:rsidR="009200BD" w:rsidRPr="006207D5" w:rsidRDefault="009200BD" w:rsidP="007056F3">
            <w:pPr>
              <w:spacing w:before="60" w:after="60"/>
              <w:ind w:left="0"/>
              <w:rPr>
                <w:rFonts w:cstheme="minorHAnsi"/>
                <w:sz w:val="28"/>
                <w:szCs w:val="28"/>
                <w:lang w:val="fr-FR"/>
              </w:rPr>
            </w:pPr>
          </w:p>
        </w:tc>
        <w:tc>
          <w:tcPr>
            <w:tcW w:w="1915" w:type="dxa"/>
          </w:tcPr>
          <w:p w14:paraId="4F67B25F" w14:textId="77777777" w:rsidR="009200BD" w:rsidRPr="006207D5" w:rsidRDefault="009200BD" w:rsidP="007056F3">
            <w:pPr>
              <w:spacing w:before="60" w:after="60"/>
              <w:ind w:left="0"/>
              <w:rPr>
                <w:rFonts w:cstheme="minorHAnsi"/>
                <w:sz w:val="28"/>
                <w:szCs w:val="28"/>
                <w:lang w:val="fr-FR"/>
              </w:rPr>
            </w:pPr>
          </w:p>
        </w:tc>
        <w:tc>
          <w:tcPr>
            <w:tcW w:w="1915" w:type="dxa"/>
          </w:tcPr>
          <w:p w14:paraId="5832CAD7" w14:textId="77777777" w:rsidR="009200BD" w:rsidRPr="006207D5" w:rsidRDefault="009200BD" w:rsidP="007056F3">
            <w:pPr>
              <w:spacing w:before="60" w:after="60"/>
              <w:ind w:left="0"/>
              <w:rPr>
                <w:rFonts w:cstheme="minorHAnsi"/>
                <w:sz w:val="28"/>
                <w:szCs w:val="28"/>
                <w:lang w:val="fr-FR"/>
              </w:rPr>
            </w:pPr>
          </w:p>
        </w:tc>
        <w:tc>
          <w:tcPr>
            <w:tcW w:w="1915" w:type="dxa"/>
          </w:tcPr>
          <w:p w14:paraId="2F9C7C43" w14:textId="77777777" w:rsidR="009200BD" w:rsidRPr="006207D5" w:rsidRDefault="009200BD" w:rsidP="007056F3">
            <w:pPr>
              <w:spacing w:before="60" w:after="60"/>
              <w:ind w:left="0"/>
              <w:rPr>
                <w:rFonts w:cstheme="minorHAnsi"/>
                <w:sz w:val="28"/>
                <w:szCs w:val="28"/>
                <w:lang w:val="fr-FR"/>
              </w:rPr>
            </w:pPr>
          </w:p>
        </w:tc>
        <w:tc>
          <w:tcPr>
            <w:tcW w:w="1915" w:type="dxa"/>
          </w:tcPr>
          <w:p w14:paraId="2157EE3C" w14:textId="77777777" w:rsidR="009200BD" w:rsidRPr="006207D5" w:rsidRDefault="009200BD" w:rsidP="007056F3">
            <w:pPr>
              <w:spacing w:before="60" w:after="60"/>
              <w:ind w:left="0"/>
              <w:rPr>
                <w:rFonts w:cstheme="minorHAnsi"/>
                <w:sz w:val="28"/>
                <w:szCs w:val="28"/>
                <w:lang w:val="fr-FR"/>
              </w:rPr>
            </w:pPr>
          </w:p>
        </w:tc>
      </w:tr>
      <w:tr w:rsidR="009200BD" w:rsidRPr="006207D5" w14:paraId="232104B5" w14:textId="77777777" w:rsidTr="007056F3">
        <w:trPr>
          <w:trHeight w:val="1440"/>
        </w:trPr>
        <w:tc>
          <w:tcPr>
            <w:tcW w:w="1915" w:type="dxa"/>
            <w:vAlign w:val="center"/>
          </w:tcPr>
          <w:p w14:paraId="555D55D5" w14:textId="77777777" w:rsidR="009200BD" w:rsidRPr="006207D5" w:rsidRDefault="009200BD" w:rsidP="007056F3">
            <w:pPr>
              <w:spacing w:before="60" w:after="60"/>
              <w:ind w:left="0"/>
              <w:rPr>
                <w:rFonts w:cstheme="minorHAnsi"/>
                <w:sz w:val="28"/>
                <w:szCs w:val="28"/>
                <w:lang w:val="fr-FR"/>
              </w:rPr>
            </w:pPr>
            <w:r w:rsidRPr="006207D5">
              <w:rPr>
                <w:rFonts w:cstheme="minorHAnsi"/>
                <w:sz w:val="28"/>
                <w:szCs w:val="28"/>
                <w:lang w:val="fr-FR"/>
              </w:rPr>
              <w:t>Volontaires de Care Groups</w:t>
            </w:r>
          </w:p>
        </w:tc>
        <w:tc>
          <w:tcPr>
            <w:tcW w:w="1915" w:type="dxa"/>
          </w:tcPr>
          <w:p w14:paraId="78B2B739" w14:textId="77777777" w:rsidR="009200BD" w:rsidRPr="006207D5" w:rsidRDefault="009200BD" w:rsidP="007056F3">
            <w:pPr>
              <w:spacing w:before="60" w:after="60"/>
              <w:ind w:left="0"/>
              <w:rPr>
                <w:rFonts w:cstheme="minorHAnsi"/>
                <w:sz w:val="28"/>
                <w:szCs w:val="28"/>
                <w:lang w:val="fr-FR"/>
              </w:rPr>
            </w:pPr>
          </w:p>
        </w:tc>
        <w:tc>
          <w:tcPr>
            <w:tcW w:w="1915" w:type="dxa"/>
          </w:tcPr>
          <w:p w14:paraId="7B2C06A8" w14:textId="77777777" w:rsidR="009200BD" w:rsidRPr="006207D5" w:rsidRDefault="009200BD" w:rsidP="007056F3">
            <w:pPr>
              <w:spacing w:before="60" w:after="60"/>
              <w:ind w:left="0"/>
              <w:rPr>
                <w:rFonts w:cstheme="minorHAnsi"/>
                <w:sz w:val="28"/>
                <w:szCs w:val="28"/>
                <w:lang w:val="fr-FR"/>
              </w:rPr>
            </w:pPr>
          </w:p>
        </w:tc>
        <w:tc>
          <w:tcPr>
            <w:tcW w:w="1915" w:type="dxa"/>
          </w:tcPr>
          <w:p w14:paraId="63084C19" w14:textId="77777777" w:rsidR="009200BD" w:rsidRPr="006207D5" w:rsidRDefault="009200BD" w:rsidP="007056F3">
            <w:pPr>
              <w:spacing w:before="60" w:after="60"/>
              <w:ind w:left="0"/>
              <w:rPr>
                <w:rFonts w:cstheme="minorHAnsi"/>
                <w:sz w:val="28"/>
                <w:szCs w:val="28"/>
                <w:lang w:val="fr-FR"/>
              </w:rPr>
            </w:pPr>
          </w:p>
        </w:tc>
        <w:tc>
          <w:tcPr>
            <w:tcW w:w="1915" w:type="dxa"/>
          </w:tcPr>
          <w:p w14:paraId="505C38AB" w14:textId="77777777" w:rsidR="009200BD" w:rsidRPr="006207D5" w:rsidRDefault="009200BD" w:rsidP="007056F3">
            <w:pPr>
              <w:spacing w:before="60" w:after="60"/>
              <w:ind w:left="0"/>
              <w:rPr>
                <w:rFonts w:cstheme="minorHAnsi"/>
                <w:sz w:val="28"/>
                <w:szCs w:val="28"/>
                <w:lang w:val="fr-FR"/>
              </w:rPr>
            </w:pPr>
          </w:p>
        </w:tc>
        <w:tc>
          <w:tcPr>
            <w:tcW w:w="1915" w:type="dxa"/>
          </w:tcPr>
          <w:p w14:paraId="7CF6CCF0" w14:textId="77777777" w:rsidR="009200BD" w:rsidRPr="006207D5" w:rsidRDefault="009200BD" w:rsidP="007056F3">
            <w:pPr>
              <w:spacing w:before="60" w:after="60"/>
              <w:ind w:left="0"/>
              <w:rPr>
                <w:rFonts w:cstheme="minorHAnsi"/>
                <w:sz w:val="28"/>
                <w:szCs w:val="28"/>
                <w:lang w:val="fr-FR"/>
              </w:rPr>
            </w:pPr>
          </w:p>
        </w:tc>
      </w:tr>
    </w:tbl>
    <w:p w14:paraId="44BE4E6C" w14:textId="77777777" w:rsidR="009200BD" w:rsidRPr="006207D5" w:rsidRDefault="009200BD" w:rsidP="009200BD">
      <w:pPr>
        <w:ind w:left="0"/>
        <w:rPr>
          <w:noProof/>
          <w:sz w:val="28"/>
          <w:szCs w:val="28"/>
          <w:lang w:val="fr-FR" w:eastAsia="zh-TW"/>
        </w:rPr>
      </w:pPr>
    </w:p>
    <w:p w14:paraId="53D367B0" w14:textId="77777777" w:rsidR="009200BD" w:rsidRPr="006207D5" w:rsidRDefault="009200BD" w:rsidP="009200BD">
      <w:pPr>
        <w:pStyle w:val="Heading1"/>
        <w:rPr>
          <w:lang w:val="fr-FR"/>
        </w:rPr>
        <w:sectPr w:rsidR="009200BD" w:rsidRPr="006207D5" w:rsidSect="00EA3843">
          <w:type w:val="nextColumn"/>
          <w:pgSz w:w="15840" w:h="12240" w:orient="landscape"/>
          <w:pgMar w:top="1440" w:right="1440" w:bottom="1440" w:left="1440" w:header="720" w:footer="720" w:gutter="0"/>
          <w:cols w:space="720"/>
          <w:docGrid w:linePitch="360"/>
        </w:sectPr>
      </w:pPr>
    </w:p>
    <w:p w14:paraId="703DBEB3" w14:textId="12D7B49C" w:rsidR="009200BD" w:rsidRPr="006207D5" w:rsidRDefault="009200BD" w:rsidP="009200BD">
      <w:pPr>
        <w:pStyle w:val="Heading1"/>
        <w:rPr>
          <w:lang w:val="fr-FR"/>
        </w:rPr>
      </w:pPr>
      <w:bookmarkStart w:id="134" w:name="_Toc407739097"/>
      <w:r w:rsidRPr="006207D5">
        <w:rPr>
          <w:rFonts w:eastAsia="Calibri"/>
          <w:lang w:val="fr-FR"/>
        </w:rPr>
        <w:t>Leçon 11</w:t>
      </w:r>
      <w:r w:rsidR="00C85BFD">
        <w:rPr>
          <w:rFonts w:eastAsia="Calibri"/>
          <w:lang w:val="fr-FR"/>
        </w:rPr>
        <w:t xml:space="preserve"> </w:t>
      </w:r>
      <w:r w:rsidRPr="006207D5">
        <w:rPr>
          <w:rFonts w:eastAsia="Calibri"/>
          <w:lang w:val="fr-FR"/>
        </w:rPr>
        <w:t xml:space="preserve">: </w:t>
      </w:r>
      <w:r w:rsidR="00A51E7C" w:rsidRPr="006207D5">
        <w:rPr>
          <w:rFonts w:eastAsia="Calibri"/>
          <w:lang w:val="fr-FR"/>
        </w:rPr>
        <w:t>Supervision Formative</w:t>
      </w:r>
      <w:r w:rsidR="00C85BFD">
        <w:rPr>
          <w:rFonts w:eastAsia="Calibri"/>
          <w:lang w:val="fr-FR"/>
        </w:rPr>
        <w:t xml:space="preserve"> </w:t>
      </w:r>
      <w:r w:rsidRPr="006207D5">
        <w:rPr>
          <w:rFonts w:eastAsia="Calibri"/>
          <w:lang w:val="fr-FR"/>
        </w:rPr>
        <w:t xml:space="preserve">: </w:t>
      </w:r>
      <w:r w:rsidR="00C85BFD">
        <w:rPr>
          <w:rFonts w:eastAsia="Calibri"/>
          <w:lang w:val="fr-FR"/>
        </w:rPr>
        <w:t>L</w:t>
      </w:r>
      <w:r w:rsidRPr="006207D5">
        <w:rPr>
          <w:rFonts w:eastAsia="Calibri"/>
          <w:lang w:val="fr-FR"/>
        </w:rPr>
        <w:t xml:space="preserve">istes de </w:t>
      </w:r>
      <w:r w:rsidR="00C85BFD">
        <w:rPr>
          <w:rFonts w:eastAsia="Calibri"/>
          <w:lang w:val="fr-FR"/>
        </w:rPr>
        <w:t>C</w:t>
      </w:r>
      <w:r w:rsidRPr="006207D5">
        <w:rPr>
          <w:rFonts w:eastAsia="Calibri"/>
          <w:lang w:val="fr-FR"/>
        </w:rPr>
        <w:t xml:space="preserve">ontrôle et </w:t>
      </w:r>
      <w:r w:rsidR="00C85BFD">
        <w:rPr>
          <w:rFonts w:eastAsia="Calibri"/>
          <w:lang w:val="fr-FR"/>
        </w:rPr>
        <w:t>P</w:t>
      </w:r>
      <w:r w:rsidRPr="006207D5">
        <w:rPr>
          <w:rFonts w:eastAsia="Calibri"/>
          <w:lang w:val="fr-FR"/>
        </w:rPr>
        <w:t xml:space="preserve">lan de </w:t>
      </w:r>
      <w:r w:rsidR="00C85BFD">
        <w:rPr>
          <w:rFonts w:eastAsia="Calibri"/>
          <w:lang w:val="fr-FR"/>
        </w:rPr>
        <w:t>T</w:t>
      </w:r>
      <w:r w:rsidRPr="006207D5">
        <w:rPr>
          <w:rFonts w:eastAsia="Calibri"/>
          <w:lang w:val="fr-FR"/>
        </w:rPr>
        <w:t xml:space="preserve">ravail de </w:t>
      </w:r>
      <w:r w:rsidR="00C85BFD">
        <w:rPr>
          <w:rFonts w:eastAsia="Calibri"/>
          <w:lang w:val="fr-FR"/>
        </w:rPr>
        <w:t>S</w:t>
      </w:r>
      <w:r w:rsidRPr="006207D5">
        <w:rPr>
          <w:rFonts w:eastAsia="Calibri"/>
          <w:lang w:val="fr-FR"/>
        </w:rPr>
        <w:t>upervision</w:t>
      </w:r>
      <w:bookmarkEnd w:id="134"/>
    </w:p>
    <w:tbl>
      <w:tblPr>
        <w:tblStyle w:val="TableGrid"/>
        <w:tblW w:w="0" w:type="auto"/>
        <w:tblInd w:w="720" w:type="dxa"/>
        <w:tblLook w:val="04A0" w:firstRow="1" w:lastRow="0" w:firstColumn="1" w:lastColumn="0" w:noHBand="0" w:noVBand="1"/>
      </w:tblPr>
      <w:tblGrid>
        <w:gridCol w:w="8640"/>
      </w:tblGrid>
      <w:tr w:rsidR="009200BD" w:rsidRPr="009B577B" w14:paraId="2E357069" w14:textId="77777777" w:rsidTr="00003C12">
        <w:tc>
          <w:tcPr>
            <w:tcW w:w="9576" w:type="dxa"/>
            <w:tcBorders>
              <w:top w:val="nil"/>
              <w:left w:val="nil"/>
              <w:bottom w:val="nil"/>
              <w:right w:val="nil"/>
            </w:tcBorders>
            <w:shd w:val="clear" w:color="auto" w:fill="E2C082"/>
          </w:tcPr>
          <w:p w14:paraId="0BC9CB39" w14:textId="77777777" w:rsidR="009200BD" w:rsidRPr="006207D5" w:rsidRDefault="009200BD" w:rsidP="007056F3">
            <w:pPr>
              <w:spacing w:before="60" w:after="60"/>
              <w:ind w:left="0"/>
              <w:rPr>
                <w:rFonts w:ascii="Calibri" w:hAnsi="Calibri" w:cs="Calibri"/>
                <w:b/>
                <w:lang w:val="fr-FR"/>
              </w:rPr>
            </w:pPr>
            <w:r w:rsidRPr="006207D5">
              <w:rPr>
                <w:rFonts w:ascii="Calibri" w:hAnsi="Calibri" w:cs="Calibri"/>
                <w:b/>
                <w:lang w:val="fr-FR"/>
              </w:rPr>
              <w:t xml:space="preserve">Objectifs </w:t>
            </w:r>
            <w:r w:rsidR="002F1403" w:rsidRPr="006207D5">
              <w:rPr>
                <w:rFonts w:ascii="Calibri" w:hAnsi="Calibri" w:cs="Calibri"/>
                <w:b/>
                <w:lang w:val="fr-FR"/>
              </w:rPr>
              <w:t>B</w:t>
            </w:r>
            <w:r w:rsidRPr="006207D5">
              <w:rPr>
                <w:rFonts w:ascii="Calibri" w:hAnsi="Calibri" w:cs="Calibri"/>
                <w:b/>
                <w:lang w:val="fr-FR"/>
              </w:rPr>
              <w:t>asés sur l’</w:t>
            </w:r>
            <w:r w:rsidR="002F1403" w:rsidRPr="006207D5">
              <w:rPr>
                <w:rFonts w:ascii="Calibri" w:hAnsi="Calibri" w:cs="Calibri"/>
                <w:b/>
                <w:lang w:val="fr-FR"/>
              </w:rPr>
              <w:t>A</w:t>
            </w:r>
            <w:r w:rsidRPr="006207D5">
              <w:rPr>
                <w:rFonts w:ascii="Calibri" w:hAnsi="Calibri" w:cs="Calibri"/>
                <w:b/>
                <w:lang w:val="fr-FR"/>
              </w:rPr>
              <w:t>ccomplissement</w:t>
            </w:r>
          </w:p>
          <w:p w14:paraId="5785F64A" w14:textId="418FC086" w:rsidR="009200BD" w:rsidRPr="006207D5" w:rsidRDefault="009200BD" w:rsidP="00003C12">
            <w:pPr>
              <w:pStyle w:val="ListParagraph"/>
              <w:spacing w:before="60" w:after="60"/>
              <w:rPr>
                <w:rFonts w:ascii="Calibri" w:hAnsi="Calibri" w:cs="Calibri"/>
                <w:lang w:val="fr-FR"/>
              </w:rPr>
            </w:pPr>
            <w:r w:rsidRPr="006207D5">
              <w:rPr>
                <w:rFonts w:ascii="Calibri" w:hAnsi="Calibri" w:cs="Calibri"/>
                <w:lang w:val="fr-FR"/>
              </w:rPr>
              <w:t>A la fin de cette leçon, les participants auront</w:t>
            </w:r>
            <w:r w:rsidR="00C85BFD">
              <w:rPr>
                <w:rFonts w:ascii="Calibri" w:hAnsi="Calibri" w:cs="Calibri"/>
                <w:lang w:val="fr-FR"/>
              </w:rPr>
              <w:t xml:space="preserve"> </w:t>
            </w:r>
            <w:r w:rsidRPr="006207D5">
              <w:rPr>
                <w:rFonts w:ascii="Calibri" w:hAnsi="Calibri" w:cs="Calibri"/>
                <w:lang w:val="fr-FR"/>
              </w:rPr>
              <w:t>:</w:t>
            </w:r>
          </w:p>
          <w:p w14:paraId="494651A5" w14:textId="77777777" w:rsidR="009200BD" w:rsidRPr="006207D5" w:rsidRDefault="009200BD" w:rsidP="00E86CE6">
            <w:pPr>
              <w:pStyle w:val="ListParagraph"/>
              <w:numPr>
                <w:ilvl w:val="0"/>
                <w:numId w:val="133"/>
              </w:numPr>
              <w:overflowPunct/>
              <w:autoSpaceDE/>
              <w:autoSpaceDN/>
              <w:adjustRightInd/>
              <w:spacing w:before="60" w:after="60"/>
              <w:ind w:left="360"/>
              <w:rPr>
                <w:rFonts w:ascii="Calibri" w:hAnsi="Calibri" w:cs="Calibri"/>
                <w:kern w:val="0"/>
                <w:lang w:val="fr-FR"/>
              </w:rPr>
            </w:pPr>
            <w:r w:rsidRPr="006207D5">
              <w:rPr>
                <w:rFonts w:ascii="Calibri" w:hAnsi="Calibri" w:cs="Calibri"/>
                <w:kern w:val="0"/>
                <w:lang w:val="fr-FR"/>
              </w:rPr>
              <w:t>Défini la supervision</w:t>
            </w:r>
          </w:p>
          <w:p w14:paraId="29B6FBD6" w14:textId="000800DF" w:rsidR="009200BD" w:rsidRPr="006207D5" w:rsidRDefault="009200BD" w:rsidP="00E86CE6">
            <w:pPr>
              <w:pStyle w:val="ListParagraph"/>
              <w:numPr>
                <w:ilvl w:val="0"/>
                <w:numId w:val="133"/>
              </w:numPr>
              <w:overflowPunct/>
              <w:autoSpaceDE/>
              <w:autoSpaceDN/>
              <w:adjustRightInd/>
              <w:spacing w:before="60" w:after="60"/>
              <w:ind w:left="360"/>
              <w:rPr>
                <w:rFonts w:ascii="Calibri" w:hAnsi="Calibri" w:cs="Calibri"/>
                <w:kern w:val="0"/>
                <w:lang w:val="fr-FR"/>
              </w:rPr>
            </w:pPr>
            <w:r w:rsidRPr="006207D5">
              <w:rPr>
                <w:rFonts w:ascii="Calibri" w:hAnsi="Calibri" w:cs="Calibri"/>
                <w:kern w:val="0"/>
                <w:lang w:val="fr-FR"/>
              </w:rPr>
              <w:t xml:space="preserve">Distingué la </w:t>
            </w:r>
            <w:r w:rsidR="00A51E7C" w:rsidRPr="006207D5">
              <w:rPr>
                <w:rFonts w:ascii="Calibri" w:hAnsi="Calibri" w:cs="Calibri"/>
                <w:kern w:val="0"/>
                <w:lang w:val="fr-FR"/>
              </w:rPr>
              <w:t>Supervision Formative</w:t>
            </w:r>
            <w:r w:rsidRPr="006207D5">
              <w:rPr>
                <w:rFonts w:ascii="Calibri" w:hAnsi="Calibri" w:cs="Calibri"/>
                <w:kern w:val="0"/>
                <w:lang w:val="fr-FR"/>
              </w:rPr>
              <w:t xml:space="preserve"> de la supervision</w:t>
            </w:r>
          </w:p>
          <w:p w14:paraId="6BE812DC" w14:textId="4E1620CF" w:rsidR="009200BD" w:rsidRPr="006207D5" w:rsidRDefault="009200BD" w:rsidP="00E86CE6">
            <w:pPr>
              <w:pStyle w:val="ListParagraph"/>
              <w:numPr>
                <w:ilvl w:val="0"/>
                <w:numId w:val="133"/>
              </w:numPr>
              <w:overflowPunct/>
              <w:autoSpaceDE/>
              <w:autoSpaceDN/>
              <w:adjustRightInd/>
              <w:spacing w:before="60" w:after="60"/>
              <w:ind w:left="360"/>
              <w:rPr>
                <w:rFonts w:ascii="Calibri" w:hAnsi="Calibri" w:cs="Calibri"/>
                <w:kern w:val="0"/>
                <w:lang w:val="fr-FR"/>
              </w:rPr>
            </w:pPr>
            <w:r w:rsidRPr="006207D5">
              <w:rPr>
                <w:rFonts w:ascii="Calibri" w:hAnsi="Calibri" w:cs="Calibri"/>
                <w:kern w:val="0"/>
                <w:lang w:val="fr-FR"/>
              </w:rPr>
              <w:t xml:space="preserve">Revu les listes de contrôle de la </w:t>
            </w:r>
            <w:r w:rsidR="00A51E7C" w:rsidRPr="006207D5">
              <w:rPr>
                <w:rFonts w:ascii="Calibri" w:hAnsi="Calibri" w:cs="Calibri"/>
                <w:kern w:val="0"/>
                <w:lang w:val="fr-FR"/>
              </w:rPr>
              <w:t>Supervision Formative</w:t>
            </w:r>
          </w:p>
          <w:p w14:paraId="4128851F" w14:textId="41F58F13" w:rsidR="009200BD" w:rsidRPr="006207D5" w:rsidRDefault="009200BD" w:rsidP="00E86CE6">
            <w:pPr>
              <w:pStyle w:val="ListParagraph"/>
              <w:numPr>
                <w:ilvl w:val="0"/>
                <w:numId w:val="133"/>
              </w:numPr>
              <w:overflowPunct/>
              <w:autoSpaceDE/>
              <w:autoSpaceDN/>
              <w:adjustRightInd/>
              <w:spacing w:before="60" w:after="60"/>
              <w:ind w:left="360"/>
              <w:rPr>
                <w:rFonts w:ascii="Calibri" w:hAnsi="Calibri" w:cs="Calibri"/>
                <w:kern w:val="0"/>
                <w:lang w:val="fr-FR"/>
              </w:rPr>
            </w:pPr>
            <w:r w:rsidRPr="006207D5">
              <w:rPr>
                <w:rFonts w:ascii="Calibri" w:hAnsi="Calibri" w:cs="Calibri"/>
                <w:kern w:val="0"/>
                <w:lang w:val="fr-FR"/>
              </w:rPr>
              <w:t xml:space="preserve">Enuméré les différentes responsabilités de </w:t>
            </w:r>
            <w:r w:rsidR="00A51E7C" w:rsidRPr="006207D5">
              <w:rPr>
                <w:rFonts w:ascii="Calibri" w:hAnsi="Calibri" w:cs="Calibri"/>
                <w:kern w:val="0"/>
                <w:lang w:val="fr-FR"/>
              </w:rPr>
              <w:t>Supervision Formative</w:t>
            </w:r>
            <w:r w:rsidRPr="006207D5">
              <w:rPr>
                <w:rFonts w:ascii="Calibri" w:hAnsi="Calibri" w:cs="Calibri"/>
                <w:kern w:val="0"/>
                <w:lang w:val="fr-FR"/>
              </w:rPr>
              <w:t xml:space="preserve"> de leur poste et de celles dont ils supervisent</w:t>
            </w:r>
          </w:p>
          <w:p w14:paraId="4A87D233" w14:textId="77777777" w:rsidR="009200BD" w:rsidRPr="006207D5" w:rsidRDefault="009200BD" w:rsidP="00E86CE6">
            <w:pPr>
              <w:pStyle w:val="ListParagraph"/>
              <w:numPr>
                <w:ilvl w:val="0"/>
                <w:numId w:val="133"/>
              </w:numPr>
              <w:overflowPunct/>
              <w:autoSpaceDE/>
              <w:autoSpaceDN/>
              <w:adjustRightInd/>
              <w:spacing w:before="60" w:after="60"/>
              <w:ind w:left="360"/>
              <w:rPr>
                <w:rFonts w:ascii="Calibri" w:hAnsi="Calibri" w:cs="Calibri"/>
                <w:kern w:val="0"/>
                <w:lang w:val="fr-FR"/>
              </w:rPr>
            </w:pPr>
            <w:r w:rsidRPr="006207D5">
              <w:rPr>
                <w:rFonts w:ascii="Calibri" w:hAnsi="Calibri" w:cs="Calibri"/>
                <w:kern w:val="0"/>
                <w:lang w:val="fr-FR"/>
              </w:rPr>
              <w:t>Préparé un exemple de plan de travail de 4 semaines pour leur poste</w:t>
            </w:r>
          </w:p>
          <w:p w14:paraId="5797C37F" w14:textId="77777777" w:rsidR="009200BD" w:rsidRPr="006207D5" w:rsidRDefault="009200BD" w:rsidP="007056F3">
            <w:pPr>
              <w:spacing w:before="240" w:after="60"/>
              <w:ind w:left="0"/>
              <w:rPr>
                <w:rFonts w:ascii="Calibri" w:hAnsi="Calibri" w:cs="Calibri"/>
                <w:lang w:val="fr-FR"/>
              </w:rPr>
            </w:pPr>
            <w:r w:rsidRPr="006207D5">
              <w:rPr>
                <w:rFonts w:ascii="Calibri" w:hAnsi="Calibri" w:cs="Calibri"/>
                <w:b/>
                <w:lang w:val="fr-FR"/>
              </w:rPr>
              <w:t>Durée</w:t>
            </w:r>
          </w:p>
          <w:p w14:paraId="7433B839" w14:textId="77777777" w:rsidR="009200BD" w:rsidRPr="006207D5" w:rsidRDefault="009200BD" w:rsidP="007056F3">
            <w:pPr>
              <w:spacing w:before="60" w:after="60"/>
              <w:ind w:left="0"/>
              <w:rPr>
                <w:rFonts w:ascii="Calibri" w:hAnsi="Calibri" w:cs="Calibri"/>
                <w:lang w:val="fr-FR"/>
              </w:rPr>
            </w:pPr>
            <w:r w:rsidRPr="006207D5">
              <w:rPr>
                <w:rFonts w:ascii="Calibri" w:hAnsi="Calibri" w:cs="Calibri"/>
                <w:lang w:val="fr-FR"/>
              </w:rPr>
              <w:t>2 heures</w:t>
            </w:r>
          </w:p>
          <w:p w14:paraId="7F2F61C8" w14:textId="77777777" w:rsidR="009200BD" w:rsidRPr="006207D5" w:rsidRDefault="009200BD" w:rsidP="007056F3">
            <w:pPr>
              <w:spacing w:before="240" w:after="60"/>
              <w:ind w:left="0"/>
              <w:rPr>
                <w:rFonts w:ascii="Calibri" w:hAnsi="Calibri" w:cs="Calibri"/>
                <w:b/>
                <w:lang w:val="fr-FR"/>
              </w:rPr>
            </w:pPr>
            <w:r w:rsidRPr="006207D5">
              <w:rPr>
                <w:rFonts w:ascii="Calibri" w:hAnsi="Calibri" w:cs="Calibri"/>
                <w:b/>
                <w:lang w:val="fr-FR"/>
              </w:rPr>
              <w:t xml:space="preserve">Matériels </w:t>
            </w:r>
            <w:r w:rsidR="00ED5B1F" w:rsidRPr="006207D5">
              <w:rPr>
                <w:rFonts w:ascii="Calibri" w:hAnsi="Calibri" w:cs="Calibri"/>
                <w:b/>
                <w:lang w:val="fr-FR"/>
              </w:rPr>
              <w:t>N</w:t>
            </w:r>
            <w:r w:rsidRPr="006207D5">
              <w:rPr>
                <w:rFonts w:ascii="Calibri" w:hAnsi="Calibri" w:cs="Calibri"/>
                <w:b/>
                <w:lang w:val="fr-FR"/>
              </w:rPr>
              <w:t>écessaires</w:t>
            </w:r>
          </w:p>
          <w:p w14:paraId="57C73841" w14:textId="77777777" w:rsidR="009200BD" w:rsidRPr="006207D5" w:rsidRDefault="009200BD" w:rsidP="00E86CE6">
            <w:pPr>
              <w:pStyle w:val="ListParagraph"/>
              <w:numPr>
                <w:ilvl w:val="0"/>
                <w:numId w:val="133"/>
              </w:numPr>
              <w:spacing w:before="60" w:after="60"/>
              <w:ind w:left="360"/>
              <w:rPr>
                <w:rFonts w:ascii="Calibri" w:hAnsi="Calibri" w:cs="Calibri"/>
                <w:b/>
                <w:iCs/>
                <w:lang w:val="fr-FR"/>
              </w:rPr>
            </w:pPr>
            <w:r w:rsidRPr="006207D5">
              <w:rPr>
                <w:rFonts w:ascii="Calibri" w:hAnsi="Calibri" w:cs="Calibri"/>
                <w:iCs/>
                <w:lang w:val="fr-FR"/>
              </w:rPr>
              <w:t xml:space="preserve">Papier de flip chart, ruban adhésif et marqueurs </w:t>
            </w:r>
          </w:p>
          <w:p w14:paraId="10C60689" w14:textId="119FF26A" w:rsidR="009200BD" w:rsidRPr="006207D5" w:rsidRDefault="009200BD" w:rsidP="00E86CE6">
            <w:pPr>
              <w:pStyle w:val="ListParagraph"/>
              <w:numPr>
                <w:ilvl w:val="0"/>
                <w:numId w:val="133"/>
              </w:numPr>
              <w:spacing w:before="60" w:after="60"/>
              <w:ind w:left="360"/>
              <w:rPr>
                <w:rFonts w:ascii="Calibri" w:hAnsi="Calibri" w:cs="Calibri"/>
                <w:b/>
                <w:iCs/>
                <w:lang w:val="fr-FR"/>
              </w:rPr>
            </w:pPr>
            <w:r w:rsidRPr="006207D5">
              <w:rPr>
                <w:rFonts w:ascii="Calibri" w:hAnsi="Calibri" w:cs="Calibri"/>
                <w:iCs/>
                <w:lang w:val="fr-FR"/>
              </w:rPr>
              <w:t>Leçon 11, Flip Chart 1</w:t>
            </w:r>
            <w:r w:rsidR="00C85BFD">
              <w:rPr>
                <w:rFonts w:ascii="Calibri" w:hAnsi="Calibri" w:cs="Calibri"/>
                <w:iCs/>
                <w:lang w:val="fr-FR"/>
              </w:rPr>
              <w:t xml:space="preserve"> </w:t>
            </w:r>
            <w:r w:rsidRPr="006207D5">
              <w:rPr>
                <w:rFonts w:ascii="Calibri" w:hAnsi="Calibri" w:cs="Calibri"/>
                <w:iCs/>
                <w:lang w:val="fr-FR"/>
              </w:rPr>
              <w:t>: Définiti</w:t>
            </w:r>
            <w:r w:rsidR="005F35AA" w:rsidRPr="006207D5">
              <w:rPr>
                <w:rFonts w:ascii="Calibri" w:hAnsi="Calibri" w:cs="Calibri"/>
                <w:iCs/>
                <w:lang w:val="fr-FR"/>
              </w:rPr>
              <w:t>o</w:t>
            </w:r>
            <w:r w:rsidRPr="006207D5">
              <w:rPr>
                <w:rFonts w:ascii="Calibri" w:hAnsi="Calibri" w:cs="Calibri"/>
                <w:iCs/>
                <w:lang w:val="fr-FR"/>
              </w:rPr>
              <w:t xml:space="preserve">n de la </w:t>
            </w:r>
            <w:r w:rsidR="00A51E7C" w:rsidRPr="006207D5">
              <w:rPr>
                <w:rFonts w:ascii="Calibri" w:hAnsi="Calibri" w:cs="Calibri"/>
                <w:iCs/>
                <w:lang w:val="fr-FR"/>
              </w:rPr>
              <w:t>Supervision Formative</w:t>
            </w:r>
          </w:p>
          <w:p w14:paraId="17F55EFC" w14:textId="40238E5F" w:rsidR="009200BD" w:rsidRPr="006207D5" w:rsidRDefault="009200BD" w:rsidP="00E86CE6">
            <w:pPr>
              <w:pStyle w:val="ListParagraph"/>
              <w:numPr>
                <w:ilvl w:val="0"/>
                <w:numId w:val="133"/>
              </w:numPr>
              <w:spacing w:before="60" w:after="60"/>
              <w:ind w:left="360"/>
              <w:rPr>
                <w:lang w:val="fr-FR"/>
              </w:rPr>
            </w:pPr>
            <w:r w:rsidRPr="006207D5">
              <w:rPr>
                <w:rFonts w:ascii="Calibri" w:hAnsi="Calibri" w:cs="Calibri"/>
                <w:iCs/>
                <w:lang w:val="fr-FR"/>
              </w:rPr>
              <w:t xml:space="preserve">Leçon 11, </w:t>
            </w:r>
            <w:r w:rsidR="0082128C" w:rsidRPr="006207D5">
              <w:rPr>
                <w:rFonts w:ascii="Calibri" w:hAnsi="Calibri" w:cs="Calibri"/>
                <w:iCs/>
                <w:lang w:val="fr-FR"/>
              </w:rPr>
              <w:t>Document</w:t>
            </w:r>
            <w:r w:rsidRPr="006207D5">
              <w:rPr>
                <w:rFonts w:ascii="Calibri" w:hAnsi="Calibri" w:cs="Calibri"/>
                <w:iCs/>
                <w:lang w:val="fr-FR"/>
              </w:rPr>
              <w:t xml:space="preserve"> 1</w:t>
            </w:r>
            <w:r w:rsidR="00C85BFD">
              <w:rPr>
                <w:rFonts w:ascii="Calibri" w:hAnsi="Calibri" w:cs="Calibri"/>
                <w:iCs/>
                <w:lang w:val="fr-FR"/>
              </w:rPr>
              <w:t xml:space="preserve"> </w:t>
            </w:r>
            <w:r w:rsidRPr="006207D5">
              <w:rPr>
                <w:rFonts w:ascii="Calibri" w:hAnsi="Calibri" w:cs="Calibri"/>
                <w:iCs/>
                <w:lang w:val="fr-FR"/>
              </w:rPr>
              <w:t xml:space="preserve">: Liste de Contrôle du Superviseur pour </w:t>
            </w:r>
            <w:r w:rsidR="002F1403" w:rsidRPr="006207D5">
              <w:rPr>
                <w:rFonts w:ascii="Calibri" w:hAnsi="Calibri" w:cs="Calibri"/>
                <w:iCs/>
                <w:lang w:val="fr-FR"/>
              </w:rPr>
              <w:t>S</w:t>
            </w:r>
            <w:r w:rsidRPr="006207D5">
              <w:rPr>
                <w:rFonts w:ascii="Calibri" w:hAnsi="Calibri" w:cs="Calibri"/>
                <w:iCs/>
                <w:lang w:val="fr-FR"/>
              </w:rPr>
              <w:t>uperviser un Promoteur</w:t>
            </w:r>
          </w:p>
          <w:p w14:paraId="3B499947" w14:textId="2F199F64" w:rsidR="009200BD" w:rsidRPr="006207D5" w:rsidRDefault="009200BD" w:rsidP="00E86CE6">
            <w:pPr>
              <w:pStyle w:val="ListParagraph"/>
              <w:numPr>
                <w:ilvl w:val="0"/>
                <w:numId w:val="133"/>
              </w:numPr>
              <w:spacing w:before="60" w:after="60"/>
              <w:ind w:left="360"/>
              <w:rPr>
                <w:rFonts w:eastAsia="Calibri"/>
                <w:lang w:val="fr-FR"/>
              </w:rPr>
            </w:pPr>
            <w:r w:rsidRPr="006207D5">
              <w:rPr>
                <w:rFonts w:eastAsia="Calibri"/>
                <w:lang w:val="fr-FR"/>
              </w:rPr>
              <w:t xml:space="preserve">Leçon 11, </w:t>
            </w:r>
            <w:r w:rsidR="0082128C" w:rsidRPr="006207D5">
              <w:rPr>
                <w:rFonts w:eastAsia="Calibri"/>
                <w:lang w:val="fr-FR"/>
              </w:rPr>
              <w:t>Document</w:t>
            </w:r>
            <w:r w:rsidRPr="006207D5">
              <w:rPr>
                <w:rFonts w:eastAsia="Calibri"/>
                <w:lang w:val="fr-FR"/>
              </w:rPr>
              <w:t xml:space="preserve"> 2</w:t>
            </w:r>
            <w:r w:rsidR="00C85BFD">
              <w:rPr>
                <w:rFonts w:eastAsia="Calibri"/>
                <w:lang w:val="fr-FR"/>
              </w:rPr>
              <w:t xml:space="preserve"> </w:t>
            </w:r>
            <w:r w:rsidRPr="006207D5">
              <w:rPr>
                <w:rFonts w:eastAsia="Calibri"/>
                <w:lang w:val="fr-FR"/>
              </w:rPr>
              <w:t>: Liste de contrôle pour superviser un Superviseur</w:t>
            </w:r>
          </w:p>
          <w:p w14:paraId="118A0752" w14:textId="050480BF" w:rsidR="009200BD" w:rsidRPr="006207D5" w:rsidRDefault="009200BD" w:rsidP="00E86CE6">
            <w:pPr>
              <w:pStyle w:val="ListParagraph"/>
              <w:numPr>
                <w:ilvl w:val="0"/>
                <w:numId w:val="133"/>
              </w:numPr>
              <w:spacing w:before="60" w:after="60"/>
              <w:ind w:left="360"/>
              <w:rPr>
                <w:rFonts w:ascii="Calibri" w:hAnsi="Calibri" w:cs="Calibri"/>
                <w:lang w:val="fr-FR"/>
              </w:rPr>
            </w:pPr>
            <w:r w:rsidRPr="006207D5">
              <w:rPr>
                <w:rFonts w:eastAsia="Calibri"/>
                <w:lang w:val="fr-FR"/>
              </w:rPr>
              <w:t xml:space="preserve">Leçon 11, </w:t>
            </w:r>
            <w:r w:rsidR="0082128C" w:rsidRPr="006207D5">
              <w:rPr>
                <w:rFonts w:eastAsia="Calibri"/>
                <w:lang w:val="fr-FR"/>
              </w:rPr>
              <w:t>Document</w:t>
            </w:r>
            <w:r w:rsidRPr="006207D5">
              <w:rPr>
                <w:rFonts w:eastAsia="Calibri"/>
                <w:lang w:val="fr-FR"/>
              </w:rPr>
              <w:t xml:space="preserve"> 3</w:t>
            </w:r>
            <w:r w:rsidR="00C85BFD">
              <w:rPr>
                <w:rFonts w:eastAsia="Calibri"/>
                <w:lang w:val="fr-FR"/>
              </w:rPr>
              <w:t xml:space="preserve"> </w:t>
            </w:r>
            <w:r w:rsidRPr="006207D5">
              <w:rPr>
                <w:rFonts w:eastAsia="Calibri"/>
                <w:lang w:val="fr-FR"/>
              </w:rPr>
              <w:t xml:space="preserve">: Liste de contrôle du Directeur du Programme pour </w:t>
            </w:r>
            <w:r w:rsidR="002F1403" w:rsidRPr="006207D5">
              <w:rPr>
                <w:rFonts w:eastAsia="Calibri"/>
                <w:lang w:val="fr-FR"/>
              </w:rPr>
              <w:t xml:space="preserve">Superviser </w:t>
            </w:r>
            <w:r w:rsidRPr="006207D5">
              <w:rPr>
                <w:rFonts w:eastAsia="Calibri"/>
                <w:lang w:val="fr-FR"/>
              </w:rPr>
              <w:t>un Coordonnateur</w:t>
            </w:r>
          </w:p>
          <w:p w14:paraId="7747960C" w14:textId="18CBC275" w:rsidR="009200BD" w:rsidRPr="006207D5" w:rsidRDefault="009200BD" w:rsidP="00E86CE6">
            <w:pPr>
              <w:pStyle w:val="ListParagraph"/>
              <w:numPr>
                <w:ilvl w:val="0"/>
                <w:numId w:val="133"/>
              </w:numPr>
              <w:spacing w:before="60" w:after="60"/>
              <w:ind w:left="360"/>
              <w:rPr>
                <w:rFonts w:ascii="Calibri" w:hAnsi="Calibri" w:cs="Calibri"/>
                <w:b/>
                <w:iCs/>
                <w:lang w:val="fr-FR"/>
              </w:rPr>
            </w:pPr>
            <w:r w:rsidRPr="006207D5">
              <w:rPr>
                <w:rFonts w:ascii="Calibri" w:hAnsi="Calibri" w:cs="Calibri"/>
                <w:iCs/>
                <w:lang w:val="fr-FR"/>
              </w:rPr>
              <w:t xml:space="preserve">Leçon 11, </w:t>
            </w:r>
            <w:r w:rsidR="0082128C" w:rsidRPr="006207D5">
              <w:rPr>
                <w:rFonts w:ascii="Calibri" w:hAnsi="Calibri" w:cs="Calibri"/>
                <w:iCs/>
                <w:lang w:val="fr-FR"/>
              </w:rPr>
              <w:t>Document</w:t>
            </w:r>
            <w:r w:rsidRPr="006207D5">
              <w:rPr>
                <w:rFonts w:ascii="Calibri" w:hAnsi="Calibri" w:cs="Calibri"/>
                <w:iCs/>
                <w:lang w:val="fr-FR"/>
              </w:rPr>
              <w:t xml:space="preserve"> 4</w:t>
            </w:r>
            <w:r w:rsidR="00C85BFD">
              <w:rPr>
                <w:rFonts w:ascii="Calibri" w:hAnsi="Calibri" w:cs="Calibri"/>
                <w:iCs/>
                <w:lang w:val="fr-FR"/>
              </w:rPr>
              <w:t xml:space="preserve"> </w:t>
            </w:r>
            <w:r w:rsidRPr="006207D5">
              <w:rPr>
                <w:rFonts w:ascii="Calibri" w:hAnsi="Calibri" w:cs="Calibri"/>
                <w:iCs/>
                <w:lang w:val="fr-FR"/>
              </w:rPr>
              <w:t xml:space="preserve">: Catégories dans la </w:t>
            </w:r>
            <w:r w:rsidR="002F1403" w:rsidRPr="006207D5">
              <w:rPr>
                <w:rFonts w:ascii="Calibri" w:hAnsi="Calibri" w:cs="Calibri"/>
                <w:iCs/>
                <w:lang w:val="fr-FR"/>
              </w:rPr>
              <w:t>L</w:t>
            </w:r>
            <w:r w:rsidRPr="006207D5">
              <w:rPr>
                <w:rFonts w:ascii="Calibri" w:hAnsi="Calibri" w:cs="Calibri"/>
                <w:iCs/>
                <w:lang w:val="fr-FR"/>
              </w:rPr>
              <w:t xml:space="preserve">iste de </w:t>
            </w:r>
            <w:r w:rsidR="002F1403" w:rsidRPr="006207D5">
              <w:rPr>
                <w:rFonts w:ascii="Calibri" w:hAnsi="Calibri" w:cs="Calibri"/>
                <w:iCs/>
                <w:lang w:val="fr-FR"/>
              </w:rPr>
              <w:t>C</w:t>
            </w:r>
            <w:r w:rsidRPr="006207D5">
              <w:rPr>
                <w:rFonts w:ascii="Calibri" w:hAnsi="Calibri" w:cs="Calibri"/>
                <w:iCs/>
                <w:lang w:val="fr-FR"/>
              </w:rPr>
              <w:t xml:space="preserve">ontrôle du Superviseur pour </w:t>
            </w:r>
            <w:r w:rsidR="002F1403" w:rsidRPr="006207D5">
              <w:rPr>
                <w:rFonts w:ascii="Calibri" w:hAnsi="Calibri" w:cs="Calibri"/>
                <w:iCs/>
                <w:lang w:val="fr-FR"/>
              </w:rPr>
              <w:t>S</w:t>
            </w:r>
            <w:r w:rsidRPr="006207D5">
              <w:rPr>
                <w:rFonts w:ascii="Calibri" w:hAnsi="Calibri" w:cs="Calibri"/>
                <w:iCs/>
                <w:lang w:val="fr-FR"/>
              </w:rPr>
              <w:t>uperviser les Promoteurs</w:t>
            </w:r>
          </w:p>
          <w:p w14:paraId="10545295" w14:textId="5BEFB647" w:rsidR="009200BD" w:rsidRPr="006207D5" w:rsidRDefault="009200BD" w:rsidP="00E86CE6">
            <w:pPr>
              <w:pStyle w:val="ListParagraph"/>
              <w:numPr>
                <w:ilvl w:val="0"/>
                <w:numId w:val="133"/>
              </w:numPr>
              <w:spacing w:before="60" w:after="60"/>
              <w:ind w:left="360"/>
              <w:rPr>
                <w:rFonts w:cstheme="minorHAnsi"/>
                <w:lang w:val="fr-FR"/>
              </w:rPr>
            </w:pPr>
            <w:r w:rsidRPr="006207D5">
              <w:rPr>
                <w:rFonts w:cstheme="minorHAnsi"/>
                <w:lang w:val="fr-FR"/>
              </w:rPr>
              <w:t xml:space="preserve">Leçon 11, </w:t>
            </w:r>
            <w:r w:rsidR="0082128C" w:rsidRPr="006207D5">
              <w:rPr>
                <w:rFonts w:cstheme="minorHAnsi"/>
                <w:lang w:val="fr-FR"/>
              </w:rPr>
              <w:t>Document</w:t>
            </w:r>
            <w:r w:rsidRPr="006207D5">
              <w:rPr>
                <w:rFonts w:cstheme="minorHAnsi"/>
                <w:lang w:val="fr-FR"/>
              </w:rPr>
              <w:t xml:space="preserve"> 5</w:t>
            </w:r>
            <w:r w:rsidR="00C85BFD">
              <w:rPr>
                <w:rFonts w:cstheme="minorHAnsi"/>
                <w:lang w:val="fr-FR"/>
              </w:rPr>
              <w:t xml:space="preserve"> </w:t>
            </w:r>
            <w:r w:rsidRPr="006207D5">
              <w:rPr>
                <w:rFonts w:cstheme="minorHAnsi"/>
                <w:lang w:val="fr-FR"/>
              </w:rPr>
              <w:t xml:space="preserve">: Tableau de </w:t>
            </w:r>
            <w:r w:rsidR="00A51E7C" w:rsidRPr="006207D5">
              <w:rPr>
                <w:rFonts w:cstheme="minorHAnsi"/>
                <w:lang w:val="fr-FR"/>
              </w:rPr>
              <w:t>Supervision Formative</w:t>
            </w:r>
            <w:r w:rsidRPr="006207D5">
              <w:rPr>
                <w:rFonts w:cstheme="minorHAnsi"/>
                <w:lang w:val="fr-FR"/>
              </w:rPr>
              <w:t xml:space="preserve"> </w:t>
            </w:r>
          </w:p>
          <w:p w14:paraId="0DF0DA4D" w14:textId="1630AF57" w:rsidR="009200BD" w:rsidRPr="006207D5" w:rsidRDefault="009200BD" w:rsidP="00E86CE6">
            <w:pPr>
              <w:pStyle w:val="ListParagraph"/>
              <w:numPr>
                <w:ilvl w:val="0"/>
                <w:numId w:val="133"/>
              </w:numPr>
              <w:spacing w:before="60" w:after="60"/>
              <w:ind w:left="360"/>
              <w:rPr>
                <w:rFonts w:cstheme="minorHAnsi"/>
                <w:lang w:val="fr-FR"/>
              </w:rPr>
            </w:pPr>
            <w:r w:rsidRPr="006207D5">
              <w:rPr>
                <w:rFonts w:cstheme="minorHAnsi"/>
                <w:lang w:val="fr-FR"/>
              </w:rPr>
              <w:t>Leçon 11, Flip Chart 2</w:t>
            </w:r>
            <w:r w:rsidR="00C85BFD">
              <w:rPr>
                <w:rFonts w:cstheme="minorHAnsi"/>
                <w:lang w:val="fr-FR"/>
              </w:rPr>
              <w:t xml:space="preserve"> </w:t>
            </w:r>
            <w:r w:rsidRPr="006207D5">
              <w:rPr>
                <w:rFonts w:cstheme="minorHAnsi"/>
                <w:lang w:val="fr-FR"/>
              </w:rPr>
              <w:t xml:space="preserve">: Tableau vierge de </w:t>
            </w:r>
            <w:r w:rsidR="00A51E7C" w:rsidRPr="006207D5">
              <w:rPr>
                <w:rFonts w:cstheme="minorHAnsi"/>
                <w:lang w:val="fr-FR"/>
              </w:rPr>
              <w:t>Supervision Formative</w:t>
            </w:r>
            <w:r w:rsidRPr="006207D5">
              <w:rPr>
                <w:rFonts w:cstheme="minorHAnsi"/>
                <w:lang w:val="fr-FR"/>
              </w:rPr>
              <w:t xml:space="preserve"> (trois ou quatre copies)</w:t>
            </w:r>
          </w:p>
          <w:p w14:paraId="6BF369FA" w14:textId="78D319BA" w:rsidR="009200BD" w:rsidRPr="006207D5" w:rsidRDefault="009200BD" w:rsidP="00E86CE6">
            <w:pPr>
              <w:pStyle w:val="ListParagraph"/>
              <w:numPr>
                <w:ilvl w:val="0"/>
                <w:numId w:val="133"/>
              </w:numPr>
              <w:spacing w:before="60" w:after="60"/>
              <w:ind w:left="360"/>
              <w:rPr>
                <w:rFonts w:cstheme="minorHAnsi"/>
                <w:lang w:val="fr-FR"/>
              </w:rPr>
            </w:pPr>
            <w:r w:rsidRPr="006207D5">
              <w:rPr>
                <w:rFonts w:cstheme="minorHAnsi"/>
                <w:lang w:val="fr-FR"/>
              </w:rPr>
              <w:t>Trois</w:t>
            </w:r>
            <w:r w:rsidR="005F35AA" w:rsidRPr="006207D5">
              <w:rPr>
                <w:rFonts w:cstheme="minorHAnsi"/>
                <w:lang w:val="fr-FR"/>
              </w:rPr>
              <w:t xml:space="preserve"> ou quatre séries de 12</w:t>
            </w:r>
            <w:r w:rsidRPr="006207D5">
              <w:rPr>
                <w:rFonts w:cstheme="minorHAnsi"/>
                <w:lang w:val="fr-FR"/>
              </w:rPr>
              <w:t xml:space="preserve"> fiches/morceaux de papier avec les réponses du tableau de </w:t>
            </w:r>
            <w:r w:rsidR="00A51E7C" w:rsidRPr="006207D5">
              <w:rPr>
                <w:rFonts w:cstheme="minorHAnsi"/>
                <w:lang w:val="fr-FR"/>
              </w:rPr>
              <w:t>Supervision Formative</w:t>
            </w:r>
            <w:r w:rsidRPr="006207D5">
              <w:rPr>
                <w:rFonts w:cstheme="minorHAnsi"/>
                <w:lang w:val="fr-FR"/>
              </w:rPr>
              <w:t xml:space="preserve"> qui y sont écrites </w:t>
            </w:r>
          </w:p>
          <w:p w14:paraId="743589E3" w14:textId="64C36582" w:rsidR="009200BD" w:rsidRPr="006207D5" w:rsidRDefault="009200BD" w:rsidP="00E86CE6">
            <w:pPr>
              <w:pStyle w:val="ListParagraph"/>
              <w:numPr>
                <w:ilvl w:val="0"/>
                <w:numId w:val="133"/>
              </w:numPr>
              <w:spacing w:before="60" w:after="60"/>
              <w:ind w:left="360"/>
              <w:rPr>
                <w:kern w:val="0"/>
                <w:lang w:val="fr-FR"/>
              </w:rPr>
            </w:pPr>
            <w:r w:rsidRPr="006207D5">
              <w:rPr>
                <w:kern w:val="0"/>
                <w:lang w:val="fr-FR"/>
              </w:rPr>
              <w:t>Leçon 11, Flip Chart 3</w:t>
            </w:r>
            <w:r w:rsidR="00C85BFD">
              <w:rPr>
                <w:kern w:val="0"/>
                <w:lang w:val="fr-FR"/>
              </w:rPr>
              <w:t xml:space="preserve"> </w:t>
            </w:r>
            <w:r w:rsidRPr="006207D5">
              <w:rPr>
                <w:kern w:val="0"/>
                <w:lang w:val="fr-FR"/>
              </w:rPr>
              <w:t xml:space="preserve">: Plan de </w:t>
            </w:r>
            <w:r w:rsidR="002F1403" w:rsidRPr="006207D5">
              <w:rPr>
                <w:kern w:val="0"/>
                <w:lang w:val="fr-FR"/>
              </w:rPr>
              <w:t>L</w:t>
            </w:r>
            <w:r w:rsidRPr="006207D5">
              <w:rPr>
                <w:kern w:val="0"/>
                <w:lang w:val="fr-FR"/>
              </w:rPr>
              <w:t>eçon</w:t>
            </w:r>
          </w:p>
          <w:p w14:paraId="44F7C339" w14:textId="371A2250" w:rsidR="009200BD" w:rsidRPr="006207D5" w:rsidRDefault="009200BD" w:rsidP="00E86CE6">
            <w:pPr>
              <w:pStyle w:val="ListParagraph"/>
              <w:numPr>
                <w:ilvl w:val="0"/>
                <w:numId w:val="133"/>
              </w:numPr>
              <w:spacing w:before="60" w:after="60"/>
              <w:ind w:left="360"/>
              <w:rPr>
                <w:kern w:val="0"/>
                <w:lang w:val="fr-FR"/>
              </w:rPr>
            </w:pPr>
            <w:r w:rsidRPr="006207D5">
              <w:rPr>
                <w:kern w:val="0"/>
                <w:lang w:val="fr-FR"/>
              </w:rPr>
              <w:t xml:space="preserve">Leçon 11, </w:t>
            </w:r>
            <w:r w:rsidR="0082128C" w:rsidRPr="006207D5">
              <w:rPr>
                <w:kern w:val="0"/>
                <w:lang w:val="fr-FR"/>
              </w:rPr>
              <w:t>Document</w:t>
            </w:r>
            <w:r w:rsidRPr="006207D5">
              <w:rPr>
                <w:kern w:val="0"/>
                <w:lang w:val="fr-FR"/>
              </w:rPr>
              <w:t xml:space="preserve"> 6</w:t>
            </w:r>
            <w:r w:rsidR="00C85BFD">
              <w:rPr>
                <w:kern w:val="0"/>
                <w:lang w:val="fr-FR"/>
              </w:rPr>
              <w:t xml:space="preserve"> </w:t>
            </w:r>
            <w:r w:rsidRPr="006207D5">
              <w:rPr>
                <w:kern w:val="0"/>
                <w:lang w:val="fr-FR"/>
              </w:rPr>
              <w:t xml:space="preserve">: Activités à </w:t>
            </w:r>
            <w:r w:rsidR="002F1403" w:rsidRPr="006207D5">
              <w:rPr>
                <w:kern w:val="0"/>
                <w:lang w:val="fr-FR"/>
              </w:rPr>
              <w:t>P</w:t>
            </w:r>
            <w:r w:rsidRPr="006207D5">
              <w:rPr>
                <w:kern w:val="0"/>
                <w:lang w:val="fr-FR"/>
              </w:rPr>
              <w:t>lanifier</w:t>
            </w:r>
          </w:p>
          <w:p w14:paraId="700941FD" w14:textId="00A33B19" w:rsidR="009200BD" w:rsidRPr="006207D5" w:rsidRDefault="009200BD" w:rsidP="00E86CE6">
            <w:pPr>
              <w:pStyle w:val="ListParagraph"/>
              <w:numPr>
                <w:ilvl w:val="0"/>
                <w:numId w:val="133"/>
              </w:numPr>
              <w:spacing w:before="60" w:after="60"/>
              <w:ind w:left="360"/>
              <w:rPr>
                <w:kern w:val="0"/>
                <w:lang w:val="fr-FR"/>
              </w:rPr>
            </w:pPr>
            <w:r w:rsidRPr="006207D5">
              <w:rPr>
                <w:kern w:val="0"/>
                <w:lang w:val="fr-FR"/>
              </w:rPr>
              <w:t xml:space="preserve">Leçon 11, </w:t>
            </w:r>
            <w:r w:rsidR="0082128C" w:rsidRPr="006207D5">
              <w:rPr>
                <w:kern w:val="0"/>
                <w:lang w:val="fr-FR"/>
              </w:rPr>
              <w:t>Document</w:t>
            </w:r>
            <w:r w:rsidRPr="006207D5">
              <w:rPr>
                <w:kern w:val="0"/>
                <w:lang w:val="fr-FR"/>
              </w:rPr>
              <w:t xml:space="preserve"> 7</w:t>
            </w:r>
            <w:r w:rsidR="00C85BFD">
              <w:rPr>
                <w:kern w:val="0"/>
                <w:lang w:val="fr-FR"/>
              </w:rPr>
              <w:t xml:space="preserve"> </w:t>
            </w:r>
            <w:r w:rsidRPr="006207D5">
              <w:rPr>
                <w:kern w:val="0"/>
                <w:lang w:val="fr-FR"/>
              </w:rPr>
              <w:t xml:space="preserve">: Programmes </w:t>
            </w:r>
            <w:r w:rsidR="002F1403" w:rsidRPr="006207D5">
              <w:rPr>
                <w:kern w:val="0"/>
                <w:lang w:val="fr-FR"/>
              </w:rPr>
              <w:t>É</w:t>
            </w:r>
            <w:r w:rsidRPr="006207D5">
              <w:rPr>
                <w:kern w:val="0"/>
                <w:lang w:val="fr-FR"/>
              </w:rPr>
              <w:t>chantillons de Plan de Travail</w:t>
            </w:r>
          </w:p>
        </w:tc>
      </w:tr>
    </w:tbl>
    <w:p w14:paraId="53263C64" w14:textId="77777777" w:rsidR="009200BD" w:rsidRPr="006207D5" w:rsidRDefault="009200BD" w:rsidP="009200BD">
      <w:pPr>
        <w:spacing w:after="0"/>
        <w:ind w:left="0"/>
        <w:rPr>
          <w:lang w:val="fr-FR"/>
        </w:rPr>
      </w:pPr>
    </w:p>
    <w:p w14:paraId="7CE7B6C5" w14:textId="77777777" w:rsidR="009200BD" w:rsidRPr="006207D5" w:rsidRDefault="002068E1" w:rsidP="009200BD">
      <w:pPr>
        <w:pStyle w:val="Heading2"/>
        <w:spacing w:before="0"/>
        <w:rPr>
          <w:lang w:val="fr-FR"/>
        </w:rPr>
      </w:pPr>
      <w:bookmarkStart w:id="135" w:name="_Toc407739098"/>
      <w:r w:rsidRPr="006207D5">
        <w:rPr>
          <w:lang w:val="fr-FR"/>
        </w:rPr>
        <w:t>Étapes</w:t>
      </w:r>
      <w:bookmarkEnd w:id="135"/>
    </w:p>
    <w:p w14:paraId="605B99BA" w14:textId="77777777" w:rsidR="009200BD" w:rsidRPr="006207D5" w:rsidRDefault="009200BD" w:rsidP="009200BD">
      <w:pPr>
        <w:ind w:left="1080" w:hanging="360"/>
        <w:rPr>
          <w:lang w:val="fr-FR"/>
        </w:rPr>
      </w:pPr>
      <w:r w:rsidRPr="006207D5">
        <w:rPr>
          <w:lang w:val="fr-FR"/>
        </w:rPr>
        <w:t xml:space="preserve">1. </w:t>
      </w:r>
      <w:r w:rsidRPr="006207D5">
        <w:rPr>
          <w:lang w:val="fr-FR"/>
        </w:rPr>
        <w:tab/>
        <w:t>Introduction</w:t>
      </w:r>
    </w:p>
    <w:p w14:paraId="35255FA5" w14:textId="111ECE01" w:rsidR="009200BD" w:rsidRPr="006207D5" w:rsidRDefault="009200BD" w:rsidP="009200BD">
      <w:pPr>
        <w:pStyle w:val="ListParagraph"/>
        <w:ind w:left="1620" w:hanging="540"/>
        <w:rPr>
          <w:kern w:val="0"/>
          <w:lang w:val="fr-FR"/>
        </w:rPr>
      </w:pPr>
      <w:r w:rsidRPr="006207D5">
        <w:rPr>
          <w:kern w:val="0"/>
          <w:lang w:val="fr-FR"/>
        </w:rPr>
        <w:t xml:space="preserve">1a. </w:t>
      </w:r>
      <w:r w:rsidRPr="006207D5">
        <w:rPr>
          <w:kern w:val="0"/>
          <w:lang w:val="fr-FR"/>
        </w:rPr>
        <w:tab/>
        <w:t>Dites aux participants</w:t>
      </w:r>
      <w:r w:rsidR="00C85BFD">
        <w:rPr>
          <w:kern w:val="0"/>
          <w:lang w:val="fr-FR"/>
        </w:rPr>
        <w:t xml:space="preserve"> </w:t>
      </w:r>
      <w:r w:rsidRPr="006207D5">
        <w:rPr>
          <w:kern w:val="0"/>
          <w:lang w:val="fr-FR"/>
        </w:rPr>
        <w:t xml:space="preserve">: Maintenant que nous avons discuté de la structure de Care Group, le contenu des rencontres et du Programme de changement de comportement, il y a un autre thème très important que nous </w:t>
      </w:r>
      <w:r w:rsidR="003B5A3A" w:rsidRPr="006207D5">
        <w:rPr>
          <w:kern w:val="0"/>
          <w:lang w:val="fr-FR"/>
        </w:rPr>
        <w:t>devions</w:t>
      </w:r>
      <w:r w:rsidRPr="006207D5">
        <w:rPr>
          <w:kern w:val="0"/>
          <w:lang w:val="fr-FR"/>
        </w:rPr>
        <w:t xml:space="preserve"> couvrir. Ceci est toujours le maillon faible dans un programme, surtout dans les services</w:t>
      </w:r>
      <w:r w:rsidR="003B5A3A" w:rsidRPr="006207D5">
        <w:rPr>
          <w:kern w:val="0"/>
          <w:lang w:val="fr-FR"/>
        </w:rPr>
        <w:t>.</w:t>
      </w:r>
      <w:r w:rsidRPr="006207D5">
        <w:rPr>
          <w:kern w:val="0"/>
          <w:lang w:val="fr-FR"/>
        </w:rPr>
        <w:t xml:space="preserve"> gouvernementaux. Selon vous, quelle est cette chose? Oui, la supervision. Nous avons toujours les meilleures des intentions quand il s’agit de la supervision, mais très souvent, nous ne le faisons pas. Dans cette leçon, nous allons parler d’un genre spécifique de supervision, appelé la </w:t>
      </w:r>
      <w:r w:rsidR="00A51E7C" w:rsidRPr="006207D5">
        <w:rPr>
          <w:kern w:val="0"/>
          <w:lang w:val="fr-FR"/>
        </w:rPr>
        <w:t>Supervision Formative</w:t>
      </w:r>
      <w:r w:rsidRPr="006207D5">
        <w:rPr>
          <w:kern w:val="0"/>
          <w:lang w:val="fr-FR"/>
        </w:rPr>
        <w:t xml:space="preserve">. </w:t>
      </w:r>
    </w:p>
    <w:p w14:paraId="75D30612" w14:textId="6842C23F" w:rsidR="009200BD" w:rsidRPr="006207D5" w:rsidRDefault="009200BD" w:rsidP="009200BD">
      <w:pPr>
        <w:pStyle w:val="ListParagraph"/>
        <w:ind w:left="1080" w:hanging="360"/>
        <w:rPr>
          <w:kern w:val="0"/>
          <w:lang w:val="fr-FR"/>
        </w:rPr>
      </w:pPr>
      <w:r w:rsidRPr="006207D5">
        <w:rPr>
          <w:kern w:val="0"/>
          <w:lang w:val="fr-FR"/>
        </w:rPr>
        <w:t>2.</w:t>
      </w:r>
      <w:r w:rsidRPr="006207D5">
        <w:rPr>
          <w:kern w:val="0"/>
          <w:lang w:val="fr-FR"/>
        </w:rPr>
        <w:tab/>
        <w:t xml:space="preserve">Définition de la Supervision et la </w:t>
      </w:r>
      <w:r w:rsidR="00A51E7C" w:rsidRPr="006207D5">
        <w:rPr>
          <w:kern w:val="0"/>
          <w:lang w:val="fr-FR"/>
        </w:rPr>
        <w:t>Supervision Formative</w:t>
      </w:r>
    </w:p>
    <w:p w14:paraId="3B9CC52B" w14:textId="77777777" w:rsidR="009200BD" w:rsidRPr="006207D5" w:rsidRDefault="009200BD" w:rsidP="00E86CE6">
      <w:pPr>
        <w:pStyle w:val="ListParagraph"/>
        <w:numPr>
          <w:ilvl w:val="0"/>
          <w:numId w:val="134"/>
        </w:numPr>
        <w:ind w:left="1620" w:hanging="540"/>
        <w:rPr>
          <w:bCs/>
          <w:iCs/>
          <w:kern w:val="0"/>
          <w:lang w:val="fr-FR"/>
        </w:rPr>
      </w:pPr>
      <w:r w:rsidRPr="006207D5">
        <w:rPr>
          <w:bCs/>
          <w:iCs/>
          <w:kern w:val="0"/>
          <w:lang w:val="fr-FR"/>
        </w:rPr>
        <w:t xml:space="preserve">Dites aux participants de se répartir en pairs et de faire un brainstorming pour obtenir une définition courte de la supervision. Après quelques minutes, dites aux participants de partager leurs définitions. Ecrivez sur le flip chart les mots clefs de chaque définition partagée, ensuite, résumez les définitions données. </w:t>
      </w:r>
    </w:p>
    <w:p w14:paraId="0844DA5E" w14:textId="42D99CE9" w:rsidR="009200BD" w:rsidRPr="006207D5" w:rsidRDefault="009200BD" w:rsidP="00E86CE6">
      <w:pPr>
        <w:pStyle w:val="ListParagraph"/>
        <w:numPr>
          <w:ilvl w:val="0"/>
          <w:numId w:val="134"/>
        </w:numPr>
        <w:ind w:left="1620" w:hanging="540"/>
        <w:rPr>
          <w:bCs/>
          <w:iCs/>
          <w:kern w:val="0"/>
          <w:lang w:val="fr-FR"/>
        </w:rPr>
      </w:pPr>
      <w:r w:rsidRPr="006207D5">
        <w:rPr>
          <w:bCs/>
          <w:iCs/>
          <w:kern w:val="0"/>
          <w:lang w:val="fr-FR"/>
        </w:rPr>
        <w:t>Demandez aux participants</w:t>
      </w:r>
      <w:r w:rsidR="00C85BFD">
        <w:rPr>
          <w:bCs/>
          <w:iCs/>
          <w:kern w:val="0"/>
          <w:lang w:val="fr-FR"/>
        </w:rPr>
        <w:t xml:space="preserve"> </w:t>
      </w:r>
      <w:r w:rsidRPr="006207D5">
        <w:rPr>
          <w:bCs/>
          <w:iCs/>
          <w:kern w:val="0"/>
          <w:lang w:val="fr-FR"/>
        </w:rPr>
        <w:t xml:space="preserve">: de quelles façons la </w:t>
      </w:r>
      <w:r w:rsidR="00A51E7C" w:rsidRPr="006207D5">
        <w:rPr>
          <w:bCs/>
          <w:iCs/>
          <w:kern w:val="0"/>
          <w:lang w:val="fr-FR"/>
        </w:rPr>
        <w:t>Supervision Formative</w:t>
      </w:r>
      <w:r w:rsidRPr="006207D5">
        <w:rPr>
          <w:bCs/>
          <w:iCs/>
          <w:kern w:val="0"/>
          <w:lang w:val="fr-FR"/>
        </w:rPr>
        <w:t xml:space="preserve"> est</w:t>
      </w:r>
      <w:r w:rsidR="00C85BFD">
        <w:rPr>
          <w:bCs/>
          <w:iCs/>
          <w:kern w:val="0"/>
          <w:lang w:val="fr-FR"/>
        </w:rPr>
        <w:t>-</w:t>
      </w:r>
      <w:r w:rsidRPr="006207D5">
        <w:rPr>
          <w:bCs/>
          <w:iCs/>
          <w:kern w:val="0"/>
          <w:lang w:val="fr-FR"/>
        </w:rPr>
        <w:t>elle différente de la supervision régulière</w:t>
      </w:r>
      <w:r w:rsidR="00C85BFD">
        <w:rPr>
          <w:bCs/>
          <w:iCs/>
          <w:kern w:val="0"/>
          <w:lang w:val="fr-FR"/>
        </w:rPr>
        <w:t xml:space="preserve"> </w:t>
      </w:r>
      <w:r w:rsidRPr="006207D5">
        <w:rPr>
          <w:bCs/>
          <w:iCs/>
          <w:kern w:val="0"/>
          <w:lang w:val="fr-FR"/>
        </w:rPr>
        <w:t xml:space="preserve">? Dites aux participants de discuter encore en pairs. Après quelques minutes, demandez à plusieurs participants de partager leurs idées. </w:t>
      </w:r>
    </w:p>
    <w:p w14:paraId="5479F029" w14:textId="45E6786B" w:rsidR="009200BD" w:rsidRPr="006207D5" w:rsidRDefault="009200BD" w:rsidP="00E86CE6">
      <w:pPr>
        <w:pStyle w:val="ListParagraph"/>
        <w:numPr>
          <w:ilvl w:val="0"/>
          <w:numId w:val="134"/>
        </w:numPr>
        <w:ind w:left="1620" w:hanging="540"/>
        <w:rPr>
          <w:rFonts w:ascii="Calibri" w:eastAsia="Calibri" w:hAnsi="Calibri" w:cs="Calibri"/>
          <w:kern w:val="0"/>
          <w:lang w:val="fr-FR"/>
        </w:rPr>
      </w:pPr>
      <w:r w:rsidRPr="006207D5">
        <w:rPr>
          <w:rFonts w:ascii="Calibri" w:eastAsia="Calibri" w:hAnsi="Calibri" w:cs="Calibri"/>
          <w:kern w:val="0"/>
          <w:lang w:val="fr-FR"/>
        </w:rPr>
        <w:t xml:space="preserve">Affichez la </w:t>
      </w:r>
      <w:r w:rsidR="00A5075D" w:rsidRPr="00003C12">
        <w:rPr>
          <w:rFonts w:ascii="Calibri" w:eastAsia="Calibri" w:hAnsi="Calibri" w:cs="Calibri"/>
          <w:b/>
          <w:color w:val="237990"/>
          <w:kern w:val="0"/>
          <w:lang w:val="fr-FR"/>
        </w:rPr>
        <w:t>Leçon</w:t>
      </w:r>
      <w:r w:rsidRPr="00003C12">
        <w:rPr>
          <w:rFonts w:ascii="Calibri" w:eastAsia="Calibri" w:hAnsi="Calibri" w:cs="Calibri"/>
          <w:b/>
          <w:color w:val="237990"/>
          <w:kern w:val="0"/>
          <w:lang w:val="fr-FR"/>
        </w:rPr>
        <w:t xml:space="preserve"> 11, Flip Chart 1</w:t>
      </w:r>
      <w:r w:rsidR="00C85BFD" w:rsidRPr="00003C12">
        <w:rPr>
          <w:rFonts w:ascii="Calibri" w:eastAsia="Calibri" w:hAnsi="Calibri" w:cs="Calibri"/>
          <w:b/>
          <w:color w:val="237990"/>
          <w:kern w:val="0"/>
          <w:lang w:val="fr-FR"/>
        </w:rPr>
        <w:t xml:space="preserve"> </w:t>
      </w:r>
      <w:r w:rsidRPr="00003C12">
        <w:rPr>
          <w:rFonts w:ascii="Calibri" w:eastAsia="Calibri" w:hAnsi="Calibri" w:cs="Calibri"/>
          <w:b/>
          <w:color w:val="237990"/>
          <w:kern w:val="0"/>
          <w:lang w:val="fr-FR"/>
        </w:rPr>
        <w:t xml:space="preserve">: Définition de la </w:t>
      </w:r>
      <w:r w:rsidR="00A51E7C" w:rsidRPr="00003C12">
        <w:rPr>
          <w:rFonts w:ascii="Calibri" w:eastAsia="Calibri" w:hAnsi="Calibri" w:cs="Calibri"/>
          <w:b/>
          <w:color w:val="237990"/>
          <w:kern w:val="0"/>
          <w:lang w:val="fr-FR"/>
        </w:rPr>
        <w:t>Supervision Formative</w:t>
      </w:r>
      <w:r w:rsidRPr="006207D5">
        <w:rPr>
          <w:rFonts w:ascii="Calibri" w:eastAsia="Calibri" w:hAnsi="Calibri" w:cs="Calibri"/>
          <w:kern w:val="0"/>
          <w:lang w:val="fr-FR"/>
        </w:rPr>
        <w:t xml:space="preserve">. Examinez la définition avec les participants, en mettant en exergue les phrases clefs comme noté ci-dessous. </w:t>
      </w:r>
    </w:p>
    <w:p w14:paraId="64FF2E95" w14:textId="77777777" w:rsidR="009200BD" w:rsidRPr="006207D5" w:rsidRDefault="009200BD" w:rsidP="00E86CE6">
      <w:pPr>
        <w:pStyle w:val="ListParagraph"/>
        <w:numPr>
          <w:ilvl w:val="0"/>
          <w:numId w:val="135"/>
        </w:numPr>
        <w:spacing w:after="120"/>
        <w:ind w:left="1980"/>
        <w:rPr>
          <w:kern w:val="0"/>
          <w:lang w:val="fr-FR"/>
        </w:rPr>
      </w:pPr>
      <w:r w:rsidRPr="006207D5">
        <w:rPr>
          <w:kern w:val="0"/>
          <w:lang w:val="fr-FR"/>
        </w:rPr>
        <w:t>C’est un processus continu, pas un évènement qui se passe une seule fois.</w:t>
      </w:r>
    </w:p>
    <w:p w14:paraId="2CAAF43B" w14:textId="77777777" w:rsidR="009200BD" w:rsidRPr="006207D5" w:rsidRDefault="009200BD" w:rsidP="00E86CE6">
      <w:pPr>
        <w:pStyle w:val="ListParagraph"/>
        <w:numPr>
          <w:ilvl w:val="0"/>
          <w:numId w:val="135"/>
        </w:numPr>
        <w:spacing w:after="120"/>
        <w:ind w:left="1980"/>
        <w:rPr>
          <w:kern w:val="0"/>
          <w:lang w:val="fr-FR"/>
        </w:rPr>
      </w:pPr>
      <w:r w:rsidRPr="006207D5">
        <w:rPr>
          <w:kern w:val="0"/>
          <w:lang w:val="fr-FR"/>
        </w:rPr>
        <w:t>C’est un processus planifié et conçu.</w:t>
      </w:r>
    </w:p>
    <w:p w14:paraId="356836B4" w14:textId="77777777" w:rsidR="009200BD" w:rsidRPr="006207D5" w:rsidRDefault="009200BD" w:rsidP="00E86CE6">
      <w:pPr>
        <w:pStyle w:val="ListParagraph"/>
        <w:numPr>
          <w:ilvl w:val="0"/>
          <w:numId w:val="135"/>
        </w:numPr>
        <w:spacing w:after="120"/>
        <w:ind w:left="1980"/>
        <w:rPr>
          <w:rFonts w:ascii="Calibri" w:eastAsia="Calibri" w:hAnsi="Calibri"/>
          <w:kern w:val="0"/>
          <w:lang w:val="fr-FR"/>
        </w:rPr>
      </w:pPr>
      <w:r w:rsidRPr="006207D5">
        <w:rPr>
          <w:rFonts w:ascii="Calibri" w:eastAsia="Calibri" w:hAnsi="Calibri"/>
          <w:kern w:val="0"/>
          <w:lang w:val="fr-FR"/>
        </w:rPr>
        <w:t xml:space="preserve">Le but est d’encadrer et de former un travailleur pour qu’il/elle puisse accomplir efficacement le travail. </w:t>
      </w:r>
    </w:p>
    <w:p w14:paraId="7A0764DD" w14:textId="35A675FE" w:rsidR="009200BD" w:rsidRPr="006207D5" w:rsidRDefault="009200BD" w:rsidP="00E86CE6">
      <w:pPr>
        <w:pStyle w:val="ListParagraph"/>
        <w:numPr>
          <w:ilvl w:val="0"/>
          <w:numId w:val="135"/>
        </w:numPr>
        <w:ind w:left="1980"/>
        <w:rPr>
          <w:rFonts w:ascii="Calibri" w:eastAsia="Calibri" w:hAnsi="Calibri"/>
          <w:kern w:val="0"/>
          <w:lang w:val="fr-FR"/>
        </w:rPr>
      </w:pPr>
      <w:r w:rsidRPr="006207D5">
        <w:rPr>
          <w:rFonts w:ascii="Calibri" w:eastAsia="Calibri" w:hAnsi="Calibri"/>
          <w:kern w:val="0"/>
          <w:lang w:val="fr-FR"/>
        </w:rPr>
        <w:t xml:space="preserve">Trois choses le travailleur va acquérir de la </w:t>
      </w:r>
      <w:r w:rsidR="00A51E7C" w:rsidRPr="006207D5">
        <w:rPr>
          <w:rFonts w:ascii="Calibri" w:eastAsia="Calibri" w:hAnsi="Calibri"/>
          <w:kern w:val="0"/>
          <w:lang w:val="fr-FR"/>
        </w:rPr>
        <w:t>Supervision Formative</w:t>
      </w:r>
      <w:r w:rsidRPr="006207D5">
        <w:rPr>
          <w:rFonts w:ascii="Calibri" w:eastAsia="Calibri" w:hAnsi="Calibri"/>
          <w:kern w:val="0"/>
          <w:lang w:val="fr-FR"/>
        </w:rPr>
        <w:t xml:space="preserve"> sont</w:t>
      </w:r>
      <w:r w:rsidR="00C85BFD">
        <w:rPr>
          <w:rFonts w:ascii="Calibri" w:eastAsia="Calibri" w:hAnsi="Calibri"/>
          <w:kern w:val="0"/>
          <w:lang w:val="fr-FR"/>
        </w:rPr>
        <w:t xml:space="preserve"> </w:t>
      </w:r>
      <w:r w:rsidRPr="006207D5">
        <w:rPr>
          <w:rFonts w:ascii="Calibri" w:eastAsia="Calibri" w:hAnsi="Calibri"/>
          <w:kern w:val="0"/>
          <w:lang w:val="fr-FR"/>
        </w:rPr>
        <w:t xml:space="preserve">: indépendance, confiance en soi et compétences. </w:t>
      </w:r>
    </w:p>
    <w:p w14:paraId="08B56B73" w14:textId="569934A9" w:rsidR="009200BD" w:rsidRPr="006207D5" w:rsidRDefault="009200BD" w:rsidP="009200BD">
      <w:pPr>
        <w:ind w:left="1620" w:hanging="540"/>
        <w:rPr>
          <w:lang w:val="fr-FR"/>
        </w:rPr>
      </w:pPr>
      <w:r w:rsidRPr="006207D5">
        <w:rPr>
          <w:lang w:val="fr-FR"/>
        </w:rPr>
        <w:t>2d.</w:t>
      </w:r>
      <w:r w:rsidRPr="006207D5">
        <w:rPr>
          <w:lang w:val="fr-FR"/>
        </w:rPr>
        <w:tab/>
        <w:t>Dites aux participants de penser à un Superviseur qu’ils ont eu, et considérez les questions suivantes</w:t>
      </w:r>
      <w:r w:rsidR="00C85BFD">
        <w:rPr>
          <w:lang w:val="fr-FR"/>
        </w:rPr>
        <w:t> :</w:t>
      </w:r>
    </w:p>
    <w:p w14:paraId="32E7C351" w14:textId="08C8B70A" w:rsidR="009200BD" w:rsidRPr="006207D5" w:rsidRDefault="009200BD" w:rsidP="00E86CE6">
      <w:pPr>
        <w:pStyle w:val="ListParagraph"/>
        <w:numPr>
          <w:ilvl w:val="0"/>
          <w:numId w:val="136"/>
        </w:numPr>
        <w:spacing w:after="120"/>
        <w:ind w:left="1980"/>
        <w:rPr>
          <w:kern w:val="0"/>
          <w:lang w:val="fr-FR"/>
        </w:rPr>
      </w:pPr>
      <w:r w:rsidRPr="006207D5">
        <w:rPr>
          <w:kern w:val="0"/>
          <w:lang w:val="fr-FR"/>
        </w:rPr>
        <w:t>A quoi cela ressemblait-il</w:t>
      </w:r>
      <w:r w:rsidR="00C85BFD">
        <w:rPr>
          <w:kern w:val="0"/>
          <w:lang w:val="fr-FR"/>
        </w:rPr>
        <w:t xml:space="preserve"> </w:t>
      </w:r>
      <w:r w:rsidRPr="006207D5">
        <w:rPr>
          <w:kern w:val="0"/>
          <w:lang w:val="fr-FR"/>
        </w:rPr>
        <w:t xml:space="preserve">? Avez-vous reçu des visites de </w:t>
      </w:r>
      <w:r w:rsidR="00A51E7C" w:rsidRPr="006207D5">
        <w:rPr>
          <w:kern w:val="0"/>
          <w:lang w:val="fr-FR"/>
        </w:rPr>
        <w:t>Supervision Formative</w:t>
      </w:r>
      <w:r w:rsidRPr="006207D5">
        <w:rPr>
          <w:kern w:val="0"/>
          <w:lang w:val="fr-FR"/>
        </w:rPr>
        <w:t xml:space="preserve"> ou avez-vous régulièrement rencontré votre Superviseur</w:t>
      </w:r>
      <w:r w:rsidR="00C85BFD">
        <w:rPr>
          <w:kern w:val="0"/>
          <w:lang w:val="fr-FR"/>
        </w:rPr>
        <w:t xml:space="preserve"> </w:t>
      </w:r>
      <w:r w:rsidRPr="006207D5">
        <w:rPr>
          <w:kern w:val="0"/>
          <w:lang w:val="fr-FR"/>
        </w:rPr>
        <w:t xml:space="preserve">? </w:t>
      </w:r>
    </w:p>
    <w:p w14:paraId="003CB82C" w14:textId="1722C065" w:rsidR="009200BD" w:rsidRPr="006207D5" w:rsidRDefault="009200BD" w:rsidP="00E86CE6">
      <w:pPr>
        <w:pStyle w:val="ListParagraph"/>
        <w:numPr>
          <w:ilvl w:val="0"/>
          <w:numId w:val="136"/>
        </w:numPr>
        <w:spacing w:after="120"/>
        <w:ind w:left="1980"/>
        <w:rPr>
          <w:kern w:val="0"/>
          <w:lang w:val="fr-FR"/>
        </w:rPr>
      </w:pPr>
      <w:r w:rsidRPr="006207D5">
        <w:rPr>
          <w:kern w:val="0"/>
          <w:lang w:val="fr-FR"/>
        </w:rPr>
        <w:t>Lequel de ces aspects manquait-il</w:t>
      </w:r>
      <w:r w:rsidR="00C85BFD">
        <w:rPr>
          <w:kern w:val="0"/>
          <w:lang w:val="fr-FR"/>
        </w:rPr>
        <w:t xml:space="preserve"> </w:t>
      </w:r>
      <w:r w:rsidRPr="006207D5">
        <w:rPr>
          <w:kern w:val="0"/>
          <w:lang w:val="fr-FR"/>
        </w:rPr>
        <w:t>?</w:t>
      </w:r>
    </w:p>
    <w:p w14:paraId="347216E0" w14:textId="2B3B9A4A" w:rsidR="009200BD" w:rsidRPr="006207D5" w:rsidRDefault="009200BD" w:rsidP="00E86CE6">
      <w:pPr>
        <w:pStyle w:val="ListParagraph"/>
        <w:numPr>
          <w:ilvl w:val="0"/>
          <w:numId w:val="136"/>
        </w:numPr>
        <w:ind w:left="1980"/>
        <w:rPr>
          <w:kern w:val="0"/>
          <w:lang w:val="fr-FR"/>
        </w:rPr>
      </w:pPr>
      <w:r w:rsidRPr="006207D5">
        <w:rPr>
          <w:kern w:val="0"/>
          <w:lang w:val="fr-FR"/>
        </w:rPr>
        <w:t>Pensez-vous que vous pourriez être un Superviseur qui a fait ces choses</w:t>
      </w:r>
      <w:r w:rsidR="00C85BFD">
        <w:rPr>
          <w:kern w:val="0"/>
          <w:lang w:val="fr-FR"/>
        </w:rPr>
        <w:t xml:space="preserve"> </w:t>
      </w:r>
      <w:r w:rsidRPr="006207D5">
        <w:rPr>
          <w:kern w:val="0"/>
          <w:lang w:val="fr-FR"/>
        </w:rPr>
        <w:t>?</w:t>
      </w:r>
    </w:p>
    <w:p w14:paraId="17E44D45" w14:textId="289ADA2F" w:rsidR="009200BD" w:rsidRPr="006207D5" w:rsidRDefault="009200BD" w:rsidP="009200BD">
      <w:pPr>
        <w:pStyle w:val="ListParagraph"/>
        <w:ind w:left="1620" w:hanging="540"/>
        <w:rPr>
          <w:kern w:val="0"/>
          <w:lang w:val="fr-FR"/>
        </w:rPr>
      </w:pPr>
      <w:r w:rsidRPr="006207D5">
        <w:rPr>
          <w:kern w:val="0"/>
          <w:lang w:val="fr-FR"/>
        </w:rPr>
        <w:t xml:space="preserve">2e. </w:t>
      </w:r>
      <w:r w:rsidRPr="006207D5">
        <w:rPr>
          <w:kern w:val="0"/>
          <w:lang w:val="fr-FR"/>
        </w:rPr>
        <w:tab/>
        <w:t>Dites aux participants</w:t>
      </w:r>
      <w:r w:rsidR="00C85BFD">
        <w:rPr>
          <w:kern w:val="0"/>
          <w:lang w:val="fr-FR"/>
        </w:rPr>
        <w:t xml:space="preserve"> </w:t>
      </w:r>
      <w:r w:rsidRPr="006207D5">
        <w:rPr>
          <w:kern w:val="0"/>
          <w:lang w:val="fr-FR"/>
        </w:rPr>
        <w:t xml:space="preserve">: Rappelez-vous que pour changer les autres, nous devons d’abord apporter un changement en nous-mêmes. Je vous encourage à afficher la définition de </w:t>
      </w:r>
      <w:r w:rsidR="00A51E7C" w:rsidRPr="006207D5">
        <w:rPr>
          <w:kern w:val="0"/>
          <w:lang w:val="fr-FR"/>
        </w:rPr>
        <w:t>Supervision Formative</w:t>
      </w:r>
      <w:r w:rsidRPr="006207D5">
        <w:rPr>
          <w:kern w:val="0"/>
          <w:lang w:val="fr-FR"/>
        </w:rPr>
        <w:t xml:space="preserve"> sur le mur de votre bureau et pratiquer à faire ces choses avec les personnes que vous supervisez. </w:t>
      </w:r>
    </w:p>
    <w:p w14:paraId="2C751347" w14:textId="422CE518" w:rsidR="009200BD" w:rsidRPr="006207D5" w:rsidRDefault="009200BD" w:rsidP="009200BD">
      <w:pPr>
        <w:ind w:left="1080" w:hanging="360"/>
        <w:rPr>
          <w:lang w:val="fr-FR"/>
        </w:rPr>
      </w:pPr>
      <w:r w:rsidRPr="006207D5">
        <w:rPr>
          <w:lang w:val="fr-FR"/>
        </w:rPr>
        <w:t xml:space="preserve">3. </w:t>
      </w:r>
      <w:r w:rsidRPr="006207D5">
        <w:rPr>
          <w:lang w:val="fr-FR"/>
        </w:rPr>
        <w:tab/>
        <w:t xml:space="preserve">Revue des listes de contrôle de la </w:t>
      </w:r>
      <w:r w:rsidR="00A51E7C" w:rsidRPr="006207D5">
        <w:rPr>
          <w:lang w:val="fr-FR"/>
        </w:rPr>
        <w:t>Supervision Formative</w:t>
      </w:r>
    </w:p>
    <w:p w14:paraId="22716203" w14:textId="4F5D8F40" w:rsidR="009200BD" w:rsidRPr="006207D5" w:rsidRDefault="009200BD" w:rsidP="009200BD">
      <w:pPr>
        <w:pStyle w:val="ListParagraph"/>
        <w:ind w:left="1620" w:hanging="540"/>
        <w:rPr>
          <w:kern w:val="0"/>
          <w:lang w:val="fr-FR"/>
        </w:rPr>
      </w:pPr>
      <w:r w:rsidRPr="006207D5">
        <w:rPr>
          <w:kern w:val="0"/>
          <w:lang w:val="fr-FR"/>
        </w:rPr>
        <w:t xml:space="preserve">3a. </w:t>
      </w:r>
      <w:r w:rsidRPr="006207D5">
        <w:rPr>
          <w:kern w:val="0"/>
          <w:lang w:val="fr-FR"/>
        </w:rPr>
        <w:tab/>
        <w:t>Dites que dans un programme de Care Group (CG), l’utilisation de deux types différents de matériel</w:t>
      </w:r>
      <w:r w:rsidR="005F35AA" w:rsidRPr="006207D5">
        <w:rPr>
          <w:kern w:val="0"/>
          <w:lang w:val="fr-FR"/>
        </w:rPr>
        <w:t>s de supervision est recommandé</w:t>
      </w:r>
      <w:r w:rsidRPr="006207D5">
        <w:rPr>
          <w:kern w:val="0"/>
          <w:lang w:val="fr-FR"/>
        </w:rPr>
        <w:t xml:space="preserve">e. L’une est la liste de contrôle de la </w:t>
      </w:r>
      <w:r w:rsidR="00A51E7C" w:rsidRPr="006207D5">
        <w:rPr>
          <w:kern w:val="0"/>
          <w:lang w:val="fr-FR"/>
        </w:rPr>
        <w:t>Supervision Formative</w:t>
      </w:r>
      <w:r w:rsidRPr="006207D5">
        <w:rPr>
          <w:kern w:val="0"/>
          <w:lang w:val="fr-FR"/>
        </w:rPr>
        <w:t xml:space="preserve"> et l’autre est la liste de contrôle pour l’amélioration de la qualité (LCAQ). Ecrivez ceux-ci sur le flip chart. Expliquez la différence entre les deux aux participants. </w:t>
      </w:r>
    </w:p>
    <w:p w14:paraId="72C9D10C" w14:textId="534D79AB" w:rsidR="009200BD" w:rsidRPr="006207D5" w:rsidRDefault="009200BD" w:rsidP="00E86CE6">
      <w:pPr>
        <w:pStyle w:val="ListParagraph"/>
        <w:numPr>
          <w:ilvl w:val="0"/>
          <w:numId w:val="137"/>
        </w:numPr>
        <w:spacing w:after="120"/>
        <w:ind w:left="1980"/>
        <w:rPr>
          <w:kern w:val="0"/>
          <w:lang w:val="fr-FR"/>
        </w:rPr>
      </w:pPr>
      <w:r w:rsidRPr="006207D5">
        <w:rPr>
          <w:kern w:val="0"/>
          <w:lang w:val="fr-FR"/>
        </w:rPr>
        <w:t xml:space="preserve">La liste de contrôle de la </w:t>
      </w:r>
      <w:r w:rsidR="00A51E7C" w:rsidRPr="006207D5">
        <w:rPr>
          <w:kern w:val="0"/>
          <w:lang w:val="fr-FR"/>
        </w:rPr>
        <w:t>Supervision Formative</w:t>
      </w:r>
      <w:r w:rsidRPr="006207D5">
        <w:rPr>
          <w:kern w:val="0"/>
          <w:lang w:val="fr-FR"/>
        </w:rPr>
        <w:t xml:space="preserve"> suit et soutient tous les aspects du travail d’un agent. </w:t>
      </w:r>
    </w:p>
    <w:p w14:paraId="4365AFE5" w14:textId="77777777" w:rsidR="009200BD" w:rsidRPr="006207D5" w:rsidRDefault="009200BD" w:rsidP="00E86CE6">
      <w:pPr>
        <w:pStyle w:val="ListParagraph"/>
        <w:numPr>
          <w:ilvl w:val="0"/>
          <w:numId w:val="137"/>
        </w:numPr>
        <w:spacing w:after="120"/>
        <w:ind w:left="1980"/>
        <w:rPr>
          <w:kern w:val="0"/>
          <w:lang w:val="fr-FR"/>
        </w:rPr>
      </w:pPr>
      <w:r w:rsidRPr="006207D5">
        <w:rPr>
          <w:kern w:val="0"/>
          <w:lang w:val="fr-FR"/>
        </w:rPr>
        <w:t>La LCAQ suit la qualité d’une tâche spécifique, telle que la rencontre de changement de comportement.</w:t>
      </w:r>
    </w:p>
    <w:p w14:paraId="2F19CBD2" w14:textId="57B0F39F" w:rsidR="009200BD" w:rsidRPr="006207D5" w:rsidRDefault="009200BD" w:rsidP="009200BD">
      <w:pPr>
        <w:ind w:left="1620"/>
        <w:rPr>
          <w:lang w:val="fr-FR"/>
        </w:rPr>
      </w:pPr>
      <w:r w:rsidRPr="006207D5">
        <w:rPr>
          <w:lang w:val="fr-FR"/>
        </w:rPr>
        <w:t>Dites aux participants</w:t>
      </w:r>
      <w:r w:rsidR="00C85BFD">
        <w:rPr>
          <w:lang w:val="fr-FR"/>
        </w:rPr>
        <w:t xml:space="preserve"> </w:t>
      </w:r>
      <w:r w:rsidRPr="006207D5">
        <w:rPr>
          <w:lang w:val="fr-FR"/>
        </w:rPr>
        <w:t xml:space="preserve">: Dans cette leçon, nous allons présenter la liste de contrôle de la </w:t>
      </w:r>
      <w:r w:rsidR="00A51E7C" w:rsidRPr="006207D5">
        <w:rPr>
          <w:lang w:val="fr-FR"/>
        </w:rPr>
        <w:t>Supervision Formative</w:t>
      </w:r>
      <w:r w:rsidR="003B5A3A" w:rsidRPr="006207D5">
        <w:rPr>
          <w:lang w:val="fr-FR"/>
        </w:rPr>
        <w:t>.</w:t>
      </w:r>
    </w:p>
    <w:p w14:paraId="0BACF2C9" w14:textId="34D37A19" w:rsidR="009200BD" w:rsidRPr="006207D5" w:rsidRDefault="009200BD" w:rsidP="00E86CE6">
      <w:pPr>
        <w:pStyle w:val="ListParagraph"/>
        <w:numPr>
          <w:ilvl w:val="0"/>
          <w:numId w:val="138"/>
        </w:numPr>
        <w:ind w:left="1620" w:hanging="540"/>
        <w:rPr>
          <w:kern w:val="0"/>
          <w:lang w:val="fr-FR"/>
        </w:rPr>
      </w:pPr>
      <w:r w:rsidRPr="006207D5">
        <w:rPr>
          <w:kern w:val="0"/>
          <w:lang w:val="fr-FR"/>
        </w:rPr>
        <w:t>Demandez aux participants</w:t>
      </w:r>
      <w:r w:rsidR="00C85BFD">
        <w:rPr>
          <w:kern w:val="0"/>
          <w:lang w:val="fr-FR"/>
        </w:rPr>
        <w:t xml:space="preserve"> </w:t>
      </w:r>
      <w:r w:rsidRPr="006207D5">
        <w:rPr>
          <w:kern w:val="0"/>
          <w:lang w:val="fr-FR"/>
        </w:rPr>
        <w:t xml:space="preserve">: Pour ceux d’entre vous qui ont l’habitude de superviser des travailleurs sur le terrain, quelles sont les différentes choses que vous devez regarder, observer et examiner lors des visites de </w:t>
      </w:r>
      <w:r w:rsidR="00A51E7C" w:rsidRPr="006207D5">
        <w:rPr>
          <w:kern w:val="0"/>
          <w:lang w:val="fr-FR"/>
        </w:rPr>
        <w:t>Supervision Formative</w:t>
      </w:r>
      <w:r w:rsidR="00C85BFD">
        <w:rPr>
          <w:kern w:val="0"/>
          <w:lang w:val="fr-FR"/>
        </w:rPr>
        <w:t xml:space="preserve"> </w:t>
      </w:r>
      <w:r w:rsidRPr="006207D5">
        <w:rPr>
          <w:kern w:val="0"/>
          <w:lang w:val="fr-FR"/>
        </w:rPr>
        <w:t xml:space="preserve">? </w:t>
      </w:r>
    </w:p>
    <w:p w14:paraId="04EAC50B" w14:textId="31657462" w:rsidR="009200BD" w:rsidRPr="006207D5" w:rsidRDefault="009200BD" w:rsidP="00E86CE6">
      <w:pPr>
        <w:pStyle w:val="ListParagraph"/>
        <w:numPr>
          <w:ilvl w:val="0"/>
          <w:numId w:val="138"/>
        </w:numPr>
        <w:ind w:left="1620" w:hanging="540"/>
        <w:rPr>
          <w:kern w:val="0"/>
          <w:lang w:val="fr-FR"/>
        </w:rPr>
      </w:pPr>
      <w:r w:rsidRPr="006207D5">
        <w:rPr>
          <w:kern w:val="0"/>
          <w:lang w:val="fr-FR"/>
        </w:rPr>
        <w:t xml:space="preserve">Dites aux participants de se référer à la </w:t>
      </w:r>
      <w:r w:rsidR="00A5075D" w:rsidRPr="00003C12">
        <w:rPr>
          <w:b/>
          <w:color w:val="237990"/>
          <w:kern w:val="0"/>
          <w:lang w:val="fr-FR"/>
        </w:rPr>
        <w:t>Leçon</w:t>
      </w:r>
      <w:r w:rsidRPr="00003C12">
        <w:rPr>
          <w:b/>
          <w:color w:val="237990"/>
          <w:kern w:val="0"/>
          <w:lang w:val="fr-FR"/>
        </w:rPr>
        <w:t xml:space="preserve"> 11, </w:t>
      </w:r>
      <w:r w:rsidR="0082128C" w:rsidRPr="00003C12">
        <w:rPr>
          <w:b/>
          <w:color w:val="237990"/>
          <w:kern w:val="0"/>
          <w:lang w:val="fr-FR"/>
        </w:rPr>
        <w:t>Document</w:t>
      </w:r>
      <w:r w:rsidRPr="00003C12">
        <w:rPr>
          <w:b/>
          <w:color w:val="237990"/>
          <w:kern w:val="0"/>
          <w:lang w:val="fr-FR"/>
        </w:rPr>
        <w:t xml:space="preserve"> 1</w:t>
      </w:r>
      <w:r w:rsidR="00C85BFD">
        <w:rPr>
          <w:b/>
          <w:color w:val="237990"/>
          <w:kern w:val="0"/>
          <w:lang w:val="fr-FR"/>
        </w:rPr>
        <w:t xml:space="preserve"> </w:t>
      </w:r>
      <w:r w:rsidRPr="00003C12">
        <w:rPr>
          <w:b/>
          <w:color w:val="237990"/>
          <w:kern w:val="0"/>
          <w:lang w:val="fr-FR"/>
        </w:rPr>
        <w:t xml:space="preserve">: Liste de Contrôle du Superviseur pour </w:t>
      </w:r>
      <w:r w:rsidR="00ED5B1F" w:rsidRPr="00003C12">
        <w:rPr>
          <w:b/>
          <w:color w:val="237990"/>
          <w:kern w:val="0"/>
          <w:lang w:val="fr-FR"/>
        </w:rPr>
        <w:t>S</w:t>
      </w:r>
      <w:r w:rsidRPr="00003C12">
        <w:rPr>
          <w:b/>
          <w:color w:val="237990"/>
          <w:kern w:val="0"/>
          <w:lang w:val="fr-FR"/>
        </w:rPr>
        <w:t>uperviser un Promoteur</w:t>
      </w:r>
      <w:r w:rsidRPr="00C85BFD">
        <w:rPr>
          <w:kern w:val="0"/>
          <w:lang w:val="fr-FR"/>
        </w:rPr>
        <w:t xml:space="preserve">, </w:t>
      </w:r>
      <w:r w:rsidRPr="00003C12">
        <w:rPr>
          <w:b/>
          <w:color w:val="237990"/>
          <w:kern w:val="0"/>
          <w:lang w:val="fr-FR"/>
        </w:rPr>
        <w:t xml:space="preserve">Leçon 11, </w:t>
      </w:r>
      <w:r w:rsidR="005F5223" w:rsidRPr="00003C12">
        <w:rPr>
          <w:b/>
          <w:color w:val="237990"/>
          <w:kern w:val="0"/>
          <w:lang w:val="fr-FR"/>
        </w:rPr>
        <w:t>D</w:t>
      </w:r>
      <w:r w:rsidRPr="00003C12">
        <w:rPr>
          <w:b/>
          <w:color w:val="237990"/>
          <w:kern w:val="0"/>
          <w:lang w:val="fr-FR"/>
        </w:rPr>
        <w:t xml:space="preserve">ocument 2 : Liste de </w:t>
      </w:r>
      <w:r w:rsidR="00ED5B1F" w:rsidRPr="00003C12">
        <w:rPr>
          <w:b/>
          <w:color w:val="237990"/>
          <w:kern w:val="0"/>
          <w:lang w:val="fr-FR"/>
        </w:rPr>
        <w:t>C</w:t>
      </w:r>
      <w:r w:rsidRPr="00003C12">
        <w:rPr>
          <w:b/>
          <w:color w:val="237990"/>
          <w:kern w:val="0"/>
          <w:lang w:val="fr-FR"/>
        </w:rPr>
        <w:t xml:space="preserve">ontrôle du Coordonnateur pour </w:t>
      </w:r>
      <w:r w:rsidR="00ED5B1F" w:rsidRPr="00003C12">
        <w:rPr>
          <w:b/>
          <w:color w:val="237990"/>
          <w:kern w:val="0"/>
          <w:lang w:val="fr-FR"/>
        </w:rPr>
        <w:t>S</w:t>
      </w:r>
      <w:r w:rsidRPr="00003C12">
        <w:rPr>
          <w:b/>
          <w:color w:val="237990"/>
          <w:kern w:val="0"/>
          <w:lang w:val="fr-FR"/>
        </w:rPr>
        <w:t>uperviser un Superviseur</w:t>
      </w:r>
      <w:r w:rsidRPr="00003C12">
        <w:rPr>
          <w:color w:val="237990"/>
          <w:kern w:val="0"/>
          <w:lang w:val="fr-FR"/>
        </w:rPr>
        <w:t xml:space="preserve"> </w:t>
      </w:r>
      <w:r w:rsidRPr="006207D5">
        <w:rPr>
          <w:kern w:val="0"/>
          <w:lang w:val="fr-FR"/>
        </w:rPr>
        <w:t xml:space="preserve">et </w:t>
      </w:r>
      <w:r w:rsidRPr="00003C12">
        <w:rPr>
          <w:kern w:val="0"/>
          <w:lang w:val="fr-FR"/>
        </w:rPr>
        <w:t xml:space="preserve">la </w:t>
      </w:r>
      <w:r w:rsidR="00A5075D" w:rsidRPr="00003C12">
        <w:rPr>
          <w:b/>
          <w:color w:val="237990"/>
          <w:kern w:val="0"/>
          <w:lang w:val="fr-FR"/>
        </w:rPr>
        <w:t>Leçon</w:t>
      </w:r>
      <w:r w:rsidRPr="00003C12">
        <w:rPr>
          <w:b/>
          <w:color w:val="237990"/>
          <w:kern w:val="0"/>
          <w:lang w:val="fr-FR"/>
        </w:rPr>
        <w:t xml:space="preserve"> 11</w:t>
      </w:r>
      <w:r w:rsidRPr="00003C12">
        <w:rPr>
          <w:color w:val="237990"/>
          <w:kern w:val="0"/>
          <w:lang w:val="fr-FR"/>
        </w:rPr>
        <w:t xml:space="preserve">, </w:t>
      </w:r>
      <w:r w:rsidR="0082128C" w:rsidRPr="00003C12">
        <w:rPr>
          <w:b/>
          <w:color w:val="237990"/>
          <w:kern w:val="0"/>
          <w:lang w:val="fr-FR"/>
        </w:rPr>
        <w:t>Document</w:t>
      </w:r>
      <w:r w:rsidRPr="00003C12">
        <w:rPr>
          <w:b/>
          <w:color w:val="237990"/>
          <w:kern w:val="0"/>
          <w:lang w:val="fr-FR"/>
        </w:rPr>
        <w:t xml:space="preserve"> 3 : </w:t>
      </w:r>
      <w:r w:rsidR="00ED5B1F" w:rsidRPr="00003C12">
        <w:rPr>
          <w:b/>
          <w:color w:val="237990"/>
          <w:kern w:val="0"/>
          <w:lang w:val="fr-FR"/>
        </w:rPr>
        <w:t>L</w:t>
      </w:r>
      <w:r w:rsidRPr="00003C12">
        <w:rPr>
          <w:b/>
          <w:color w:val="237990"/>
          <w:kern w:val="0"/>
          <w:lang w:val="fr-FR"/>
        </w:rPr>
        <w:t xml:space="preserve">iste de </w:t>
      </w:r>
      <w:r w:rsidR="00ED5B1F" w:rsidRPr="00003C12">
        <w:rPr>
          <w:b/>
          <w:color w:val="237990"/>
          <w:kern w:val="0"/>
          <w:lang w:val="fr-FR"/>
        </w:rPr>
        <w:t>C</w:t>
      </w:r>
      <w:r w:rsidRPr="00003C12">
        <w:rPr>
          <w:b/>
          <w:color w:val="237990"/>
          <w:kern w:val="0"/>
          <w:lang w:val="fr-FR"/>
        </w:rPr>
        <w:t xml:space="preserve">ontrôle du Directeur de Programme pour </w:t>
      </w:r>
      <w:r w:rsidR="00ED5B1F" w:rsidRPr="00003C12">
        <w:rPr>
          <w:b/>
          <w:color w:val="237990"/>
          <w:kern w:val="0"/>
          <w:lang w:val="fr-FR"/>
        </w:rPr>
        <w:t>S</w:t>
      </w:r>
      <w:r w:rsidRPr="00003C12">
        <w:rPr>
          <w:b/>
          <w:color w:val="237990"/>
          <w:kern w:val="0"/>
          <w:lang w:val="fr-FR"/>
        </w:rPr>
        <w:t>uperviser un Coordonnateur</w:t>
      </w:r>
      <w:r w:rsidRPr="006207D5">
        <w:rPr>
          <w:kern w:val="0"/>
          <w:lang w:val="fr-FR"/>
        </w:rPr>
        <w:t>.</w:t>
      </w:r>
      <w:r w:rsidR="00A85BF6">
        <w:rPr>
          <w:kern w:val="0"/>
          <w:lang w:val="fr-FR"/>
        </w:rPr>
        <w:t xml:space="preserve"> </w:t>
      </w:r>
    </w:p>
    <w:p w14:paraId="3D95D711" w14:textId="2F12CBC2" w:rsidR="009200BD" w:rsidRPr="006207D5" w:rsidRDefault="009200BD" w:rsidP="00E86CE6">
      <w:pPr>
        <w:pStyle w:val="ListParagraph"/>
        <w:numPr>
          <w:ilvl w:val="0"/>
          <w:numId w:val="138"/>
        </w:numPr>
        <w:ind w:left="1620" w:hanging="540"/>
        <w:rPr>
          <w:kern w:val="0"/>
          <w:lang w:val="fr-FR"/>
        </w:rPr>
      </w:pPr>
      <w:r w:rsidRPr="006207D5">
        <w:rPr>
          <w:kern w:val="0"/>
          <w:lang w:val="fr-FR"/>
        </w:rPr>
        <w:t>Demandez aux participants</w:t>
      </w:r>
      <w:r w:rsidR="00C85BFD">
        <w:rPr>
          <w:kern w:val="0"/>
          <w:lang w:val="fr-FR"/>
        </w:rPr>
        <w:t xml:space="preserve"> </w:t>
      </w:r>
      <w:r w:rsidRPr="006207D5">
        <w:rPr>
          <w:kern w:val="0"/>
          <w:lang w:val="fr-FR"/>
        </w:rPr>
        <w:t>: Comment sont ces actions compar</w:t>
      </w:r>
      <w:r w:rsidR="00F75F7B" w:rsidRPr="006207D5">
        <w:rPr>
          <w:kern w:val="0"/>
          <w:lang w:val="fr-FR"/>
        </w:rPr>
        <w:t>é</w:t>
      </w:r>
      <w:r w:rsidRPr="006207D5">
        <w:rPr>
          <w:kern w:val="0"/>
          <w:lang w:val="fr-FR"/>
        </w:rPr>
        <w:t>s aux responsabilités essentielles du Promoteur</w:t>
      </w:r>
      <w:r w:rsidR="00C85BFD">
        <w:rPr>
          <w:kern w:val="0"/>
          <w:lang w:val="fr-FR"/>
        </w:rPr>
        <w:t xml:space="preserve"> </w:t>
      </w:r>
      <w:r w:rsidRPr="006207D5">
        <w:rPr>
          <w:kern w:val="0"/>
          <w:lang w:val="fr-FR"/>
        </w:rPr>
        <w:t>? Les réponses doivent inclure </w:t>
      </w:r>
      <w:r w:rsidR="005F35AA" w:rsidRPr="006207D5">
        <w:rPr>
          <w:kern w:val="0"/>
          <w:lang w:val="fr-FR"/>
        </w:rPr>
        <w:t>: ces catégories doivent être re</w:t>
      </w:r>
      <w:r w:rsidRPr="006207D5">
        <w:rPr>
          <w:kern w:val="0"/>
          <w:lang w:val="fr-FR"/>
        </w:rPr>
        <w:t xml:space="preserve">fléter les tâches présentées dans la </w:t>
      </w:r>
      <w:r w:rsidR="00A5075D" w:rsidRPr="00003C12">
        <w:rPr>
          <w:b/>
          <w:color w:val="237990"/>
          <w:kern w:val="0"/>
          <w:lang w:val="fr-FR"/>
        </w:rPr>
        <w:t>Leçon</w:t>
      </w:r>
      <w:r w:rsidRPr="00003C12">
        <w:rPr>
          <w:b/>
          <w:color w:val="237990"/>
          <w:kern w:val="0"/>
          <w:lang w:val="fr-FR"/>
        </w:rPr>
        <w:t xml:space="preserve"> 6 : Rôles, Responsabilités et </w:t>
      </w:r>
      <w:r w:rsidR="00ED5B1F" w:rsidRPr="00003C12">
        <w:rPr>
          <w:b/>
          <w:color w:val="237990"/>
          <w:kern w:val="0"/>
          <w:lang w:val="fr-FR"/>
        </w:rPr>
        <w:t>D</w:t>
      </w:r>
      <w:r w:rsidRPr="00003C12">
        <w:rPr>
          <w:b/>
          <w:color w:val="237990"/>
          <w:kern w:val="0"/>
          <w:lang w:val="fr-FR"/>
        </w:rPr>
        <w:t xml:space="preserve">escription de </w:t>
      </w:r>
      <w:r w:rsidR="001F6B6F" w:rsidRPr="00003C12">
        <w:rPr>
          <w:b/>
          <w:color w:val="237990"/>
          <w:kern w:val="0"/>
          <w:lang w:val="fr-FR"/>
        </w:rPr>
        <w:t>T</w:t>
      </w:r>
      <w:r w:rsidRPr="00003C12">
        <w:rPr>
          <w:b/>
          <w:color w:val="237990"/>
          <w:kern w:val="0"/>
          <w:lang w:val="fr-FR"/>
        </w:rPr>
        <w:t>âches de Care Group</w:t>
      </w:r>
      <w:r w:rsidRPr="00003C12">
        <w:rPr>
          <w:kern w:val="0"/>
          <w:lang w:val="fr-FR"/>
        </w:rPr>
        <w:t>.</w:t>
      </w:r>
      <w:r w:rsidRPr="00C85BFD">
        <w:rPr>
          <w:kern w:val="0"/>
          <w:lang w:val="fr-FR"/>
        </w:rPr>
        <w:t xml:space="preserve"> </w:t>
      </w:r>
      <w:r w:rsidRPr="006207D5">
        <w:rPr>
          <w:kern w:val="0"/>
          <w:lang w:val="fr-FR"/>
        </w:rPr>
        <w:t xml:space="preserve">Référez-vous à cette leçon et voyez si les agents sont confus ou s’ils pensent qu’il n’y a aucune incohérence entre les deux. </w:t>
      </w:r>
    </w:p>
    <w:p w14:paraId="38687720" w14:textId="77AABB44" w:rsidR="009200BD" w:rsidRPr="006207D5" w:rsidRDefault="00C85BFD" w:rsidP="00E86CE6">
      <w:pPr>
        <w:pStyle w:val="ListParagraph"/>
        <w:numPr>
          <w:ilvl w:val="0"/>
          <w:numId w:val="138"/>
        </w:numPr>
        <w:ind w:left="1620" w:hanging="540"/>
        <w:rPr>
          <w:kern w:val="0"/>
          <w:lang w:val="fr-FR"/>
        </w:rPr>
      </w:pPr>
      <w:r w:rsidRPr="006207D5">
        <w:rPr>
          <w:noProof/>
          <w:kern w:val="0"/>
        </w:rPr>
        <mc:AlternateContent>
          <mc:Choice Requires="wps">
            <w:drawing>
              <wp:anchor distT="0" distB="0" distL="114300" distR="114300" simplePos="0" relativeHeight="251652608" behindDoc="0" locked="0" layoutInCell="1" allowOverlap="1" wp14:anchorId="06E7CBB4" wp14:editId="558D49B0">
                <wp:simplePos x="0" y="0"/>
                <wp:positionH relativeFrom="column">
                  <wp:posOffset>3220720</wp:posOffset>
                </wp:positionH>
                <wp:positionV relativeFrom="paragraph">
                  <wp:posOffset>1013460</wp:posOffset>
                </wp:positionV>
                <wp:extent cx="2752725" cy="2438400"/>
                <wp:effectExtent l="0" t="0" r="952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4384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A4919" w14:textId="77777777" w:rsidR="009B577B" w:rsidRPr="00003C12" w:rsidRDefault="009B577B" w:rsidP="0000544D">
                            <w:pPr>
                              <w:shd w:val="clear" w:color="auto" w:fill="E2C082"/>
                              <w:spacing w:before="120" w:after="120"/>
                              <w:ind w:left="0"/>
                              <w:rPr>
                                <w:rFonts w:ascii="Calibri" w:eastAsia="Calibri" w:hAnsi="Calibri" w:cs="Calibri"/>
                                <w:b/>
                                <w:i/>
                                <w:sz w:val="20"/>
                                <w:szCs w:val="20"/>
                                <w:lang w:val="fr-CA"/>
                              </w:rPr>
                            </w:pPr>
                            <w:r w:rsidRPr="00003C12">
                              <w:rPr>
                                <w:rFonts w:ascii="Calibri" w:eastAsia="Calibri" w:hAnsi="Calibri" w:cs="Calibri"/>
                                <w:b/>
                                <w:sz w:val="20"/>
                                <w:szCs w:val="20"/>
                                <w:lang w:val="fr-CA"/>
                              </w:rPr>
                              <w:t>Exemple</w:t>
                            </w:r>
                          </w:p>
                          <w:p w14:paraId="3B5319E0" w14:textId="77777777" w:rsidR="009B577B" w:rsidRPr="00003C12" w:rsidRDefault="009B577B" w:rsidP="009200BD">
                            <w:pPr>
                              <w:spacing w:before="120" w:after="120"/>
                              <w:ind w:left="0"/>
                              <w:rPr>
                                <w:sz w:val="20"/>
                                <w:szCs w:val="20"/>
                                <w:lang w:val="fr-CA"/>
                              </w:rPr>
                            </w:pPr>
                            <w:r w:rsidRPr="00003C12">
                              <w:rPr>
                                <w:rFonts w:ascii="Calibri" w:eastAsia="Calibri" w:hAnsi="Calibri" w:cs="Calibri"/>
                                <w:sz w:val="20"/>
                                <w:szCs w:val="20"/>
                                <w:lang w:val="fr-CA"/>
                              </w:rPr>
                              <w:t xml:space="preserve">Note pour les facilitateurs: Ajustes l’exemple selon ce qui est approprié ou utilisez d’autres exemples de votre propre expérience. </w:t>
                            </w:r>
                          </w:p>
                          <w:p w14:paraId="7E147F63" w14:textId="77777777" w:rsidR="009B577B" w:rsidRPr="00003C12" w:rsidRDefault="009B577B" w:rsidP="009200BD">
                            <w:pPr>
                              <w:spacing w:before="120" w:after="120"/>
                              <w:ind w:left="0"/>
                              <w:rPr>
                                <w:sz w:val="20"/>
                                <w:szCs w:val="20"/>
                                <w:lang w:val="fr-CA"/>
                              </w:rPr>
                            </w:pPr>
                            <w:r w:rsidRPr="00003C12">
                              <w:rPr>
                                <w:sz w:val="20"/>
                                <w:szCs w:val="20"/>
                                <w:lang w:val="fr-CA"/>
                              </w:rPr>
                              <w:t xml:space="preserve">Quand je visite les bureaux de terrain de notre projet, je suis toujours surpris quand je vais aux toilettes et vois qu’il n’y a pas de savon ou quand je cherche un lieu pour laver les mains et je vois qu’ils n’ont pas de station de lavage des mains dans la cour du bureau. Je peux dire dès que je rentre dans la cour comment le programme se porte en voyant la propreté et les actions de santé entreprises par les leaders du programme.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CBB4" id="Text Box 3" o:spid="_x0000_s1190" type="#_x0000_t202" style="position:absolute;left:0;text-align:left;margin-left:253.6pt;margin-top:79.8pt;width:216.75pt;height:1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" fillcolor="#e2c082" stroked="f" strokeweight=".5pt">
                <v:path arrowok="t"/>
                <v:textbox>
                  <w:txbxContent>
                    <w:p w14:paraId="317A4919" w14:textId="77777777" w:rsidR="009B577B" w:rsidRPr="00003C12" w:rsidRDefault="009B577B" w:rsidP="0000544D">
                      <w:pPr>
                        <w:shd w:val="clear" w:color="auto" w:fill="E2C082"/>
                        <w:spacing w:before="120" w:after="120"/>
                        <w:ind w:left="0"/>
                        <w:rPr>
                          <w:rFonts w:ascii="Calibri" w:eastAsia="Calibri" w:hAnsi="Calibri" w:cs="Calibri"/>
                          <w:b/>
                          <w:i/>
                          <w:sz w:val="20"/>
                          <w:szCs w:val="20"/>
                          <w:lang w:val="fr-CA"/>
                        </w:rPr>
                      </w:pPr>
                      <w:r w:rsidRPr="00003C12">
                        <w:rPr>
                          <w:rFonts w:ascii="Calibri" w:eastAsia="Calibri" w:hAnsi="Calibri" w:cs="Calibri"/>
                          <w:b/>
                          <w:sz w:val="20"/>
                          <w:szCs w:val="20"/>
                          <w:lang w:val="fr-CA"/>
                        </w:rPr>
                        <w:t>Exemple</w:t>
                      </w:r>
                    </w:p>
                    <w:p w14:paraId="3B5319E0" w14:textId="77777777" w:rsidR="009B577B" w:rsidRPr="00003C12" w:rsidRDefault="009B577B" w:rsidP="009200BD">
                      <w:pPr>
                        <w:spacing w:before="120" w:after="120"/>
                        <w:ind w:left="0"/>
                        <w:rPr>
                          <w:sz w:val="20"/>
                          <w:szCs w:val="20"/>
                          <w:lang w:val="fr-CA"/>
                        </w:rPr>
                      </w:pPr>
                      <w:r w:rsidRPr="00003C12">
                        <w:rPr>
                          <w:rFonts w:ascii="Calibri" w:eastAsia="Calibri" w:hAnsi="Calibri" w:cs="Calibri"/>
                          <w:sz w:val="20"/>
                          <w:szCs w:val="20"/>
                          <w:lang w:val="fr-CA"/>
                        </w:rPr>
                        <w:t xml:space="preserve">Note pour les facilitateurs: Ajustes l’exemple selon ce qui est approprié ou utilisez d’autres exemples de votre propre expérience. </w:t>
                      </w:r>
                    </w:p>
                    <w:p w14:paraId="7E147F63" w14:textId="77777777" w:rsidR="009B577B" w:rsidRPr="00003C12" w:rsidRDefault="009B577B" w:rsidP="009200BD">
                      <w:pPr>
                        <w:spacing w:before="120" w:after="120"/>
                        <w:ind w:left="0"/>
                        <w:rPr>
                          <w:sz w:val="20"/>
                          <w:szCs w:val="20"/>
                          <w:lang w:val="fr-CA"/>
                        </w:rPr>
                      </w:pPr>
                      <w:r w:rsidRPr="00003C12">
                        <w:rPr>
                          <w:sz w:val="20"/>
                          <w:szCs w:val="20"/>
                          <w:lang w:val="fr-CA"/>
                        </w:rPr>
                        <w:t xml:space="preserve">Quand je visite les bureaux de terrain de notre projet, je suis toujours surpris quand je vais aux toilettes et vois qu’il n’y a pas de savon ou quand je cherche un lieu pour laver les mains et je vois qu’ils n’ont pas de station de lavage des mains dans la cour du bureau. Je peux dire dès que je rentre dans la cour comment le programme se porte en voyant la propreté et les actions de santé entreprises par les leaders du programme. </w:t>
                      </w:r>
                    </w:p>
                  </w:txbxContent>
                </v:textbox>
                <w10:wrap type="square"/>
              </v:shape>
            </w:pict>
          </mc:Fallback>
        </mc:AlternateContent>
      </w:r>
      <w:r w:rsidR="009200BD" w:rsidRPr="006207D5">
        <w:rPr>
          <w:kern w:val="0"/>
          <w:lang w:val="fr-FR"/>
        </w:rPr>
        <w:t>Chacune de ces</w:t>
      </w:r>
      <w:r w:rsidR="005F35AA" w:rsidRPr="006207D5">
        <w:rPr>
          <w:kern w:val="0"/>
          <w:lang w:val="fr-FR"/>
        </w:rPr>
        <w:t xml:space="preserve"> listes de contrôle est répartie</w:t>
      </w:r>
      <w:r w:rsidR="009200BD" w:rsidRPr="006207D5">
        <w:rPr>
          <w:kern w:val="0"/>
          <w:lang w:val="fr-FR"/>
        </w:rPr>
        <w:t xml:space="preserve"> en catégories. Comme exemple, dites aux participants de se référer à la </w:t>
      </w:r>
      <w:r w:rsidR="00A5075D" w:rsidRPr="006207D5">
        <w:rPr>
          <w:b/>
          <w:color w:val="31849B" w:themeColor="accent5" w:themeShade="BF"/>
          <w:kern w:val="0"/>
          <w:lang w:val="fr-FR"/>
        </w:rPr>
        <w:t>Leçon</w:t>
      </w:r>
      <w:r w:rsidR="009200BD" w:rsidRPr="006207D5">
        <w:rPr>
          <w:b/>
          <w:color w:val="31849B" w:themeColor="accent5" w:themeShade="BF"/>
          <w:kern w:val="0"/>
          <w:lang w:val="fr-FR"/>
        </w:rPr>
        <w:t xml:space="preserve"> 11, </w:t>
      </w:r>
      <w:r w:rsidR="0082128C" w:rsidRPr="006207D5">
        <w:rPr>
          <w:b/>
          <w:color w:val="31849B" w:themeColor="accent5" w:themeShade="BF"/>
          <w:kern w:val="0"/>
          <w:lang w:val="fr-FR"/>
        </w:rPr>
        <w:t>Document</w:t>
      </w:r>
      <w:r w:rsidR="009200BD" w:rsidRPr="006207D5">
        <w:rPr>
          <w:b/>
          <w:color w:val="31849B" w:themeColor="accent5" w:themeShade="BF"/>
          <w:kern w:val="0"/>
          <w:lang w:val="fr-FR"/>
        </w:rPr>
        <w:t xml:space="preserve"> 4 : Catégories dans la </w:t>
      </w:r>
      <w:r w:rsidR="001F6B6F" w:rsidRPr="006207D5">
        <w:rPr>
          <w:b/>
          <w:color w:val="31849B" w:themeColor="accent5" w:themeShade="BF"/>
          <w:kern w:val="0"/>
          <w:lang w:val="fr-FR"/>
        </w:rPr>
        <w:t>L</w:t>
      </w:r>
      <w:r w:rsidR="009200BD" w:rsidRPr="006207D5">
        <w:rPr>
          <w:b/>
          <w:color w:val="31849B" w:themeColor="accent5" w:themeShade="BF"/>
          <w:kern w:val="0"/>
          <w:lang w:val="fr-FR"/>
        </w:rPr>
        <w:t xml:space="preserve">iste de </w:t>
      </w:r>
      <w:r w:rsidR="001F6B6F" w:rsidRPr="006207D5">
        <w:rPr>
          <w:b/>
          <w:color w:val="31849B" w:themeColor="accent5" w:themeShade="BF"/>
          <w:kern w:val="0"/>
          <w:lang w:val="fr-FR"/>
        </w:rPr>
        <w:t>C</w:t>
      </w:r>
      <w:r w:rsidR="009200BD" w:rsidRPr="006207D5">
        <w:rPr>
          <w:b/>
          <w:color w:val="31849B" w:themeColor="accent5" w:themeShade="BF"/>
          <w:kern w:val="0"/>
          <w:lang w:val="fr-FR"/>
        </w:rPr>
        <w:t xml:space="preserve">ontrôle du Superviseur pour </w:t>
      </w:r>
      <w:r w:rsidR="001F6B6F" w:rsidRPr="006207D5">
        <w:rPr>
          <w:b/>
          <w:color w:val="31849B" w:themeColor="accent5" w:themeShade="BF"/>
          <w:kern w:val="0"/>
          <w:lang w:val="fr-FR"/>
        </w:rPr>
        <w:t>S</w:t>
      </w:r>
      <w:r w:rsidR="009200BD" w:rsidRPr="006207D5">
        <w:rPr>
          <w:b/>
          <w:color w:val="31849B" w:themeColor="accent5" w:themeShade="BF"/>
          <w:kern w:val="0"/>
          <w:lang w:val="fr-FR"/>
        </w:rPr>
        <w:t>uperviser les Promoteurs</w:t>
      </w:r>
      <w:r w:rsidR="009200BD" w:rsidRPr="006207D5">
        <w:rPr>
          <w:kern w:val="0"/>
          <w:lang w:val="fr-FR"/>
        </w:rPr>
        <w:t xml:space="preserve">. Lisez l’introduction en haut et parcourez les catégories avec les participants. Demandez aux participants : Pourquoi est-il important d’avoir une liste de contrôle pour les visites de </w:t>
      </w:r>
      <w:r w:rsidR="00A51E7C" w:rsidRPr="006207D5">
        <w:rPr>
          <w:kern w:val="0"/>
          <w:lang w:val="fr-FR"/>
        </w:rPr>
        <w:t>Supervision Formative</w:t>
      </w:r>
      <w:r>
        <w:rPr>
          <w:kern w:val="0"/>
          <w:lang w:val="fr-FR"/>
        </w:rPr>
        <w:t xml:space="preserve"> </w:t>
      </w:r>
      <w:r w:rsidR="009200BD" w:rsidRPr="006207D5">
        <w:rPr>
          <w:kern w:val="0"/>
          <w:lang w:val="fr-FR"/>
        </w:rPr>
        <w:t xml:space="preserve">? </w:t>
      </w:r>
    </w:p>
    <w:p w14:paraId="1AAED933" w14:textId="61B4FF15" w:rsidR="009200BD" w:rsidRPr="006207D5" w:rsidRDefault="009200BD" w:rsidP="00E86CE6">
      <w:pPr>
        <w:pStyle w:val="ListParagraph"/>
        <w:numPr>
          <w:ilvl w:val="0"/>
          <w:numId w:val="140"/>
        </w:numPr>
        <w:spacing w:after="120"/>
        <w:ind w:left="1980"/>
        <w:rPr>
          <w:kern w:val="0"/>
          <w:lang w:val="fr-FR"/>
        </w:rPr>
      </w:pPr>
      <w:r w:rsidRPr="006207D5">
        <w:rPr>
          <w:kern w:val="0"/>
          <w:lang w:val="fr-FR"/>
        </w:rPr>
        <w:t xml:space="preserve">Une liste de contrôle de la </w:t>
      </w:r>
      <w:r w:rsidR="00A51E7C" w:rsidRPr="006207D5">
        <w:rPr>
          <w:kern w:val="0"/>
          <w:lang w:val="fr-FR"/>
        </w:rPr>
        <w:t>Supervision Formative</w:t>
      </w:r>
      <w:r w:rsidRPr="006207D5">
        <w:rPr>
          <w:kern w:val="0"/>
          <w:lang w:val="fr-FR"/>
        </w:rPr>
        <w:t xml:space="preserve"> clarifie ce qu’un Superviseur doit faire quand il rend visite aux agents du programme. </w:t>
      </w:r>
    </w:p>
    <w:p w14:paraId="40CF3372" w14:textId="7AB8B885" w:rsidR="009200BD" w:rsidRPr="006207D5" w:rsidRDefault="009200BD" w:rsidP="00E86CE6">
      <w:pPr>
        <w:pStyle w:val="ListParagraph"/>
        <w:numPr>
          <w:ilvl w:val="0"/>
          <w:numId w:val="139"/>
        </w:numPr>
        <w:spacing w:after="120"/>
        <w:ind w:left="1980"/>
        <w:rPr>
          <w:kern w:val="0"/>
          <w:lang w:val="fr-FR"/>
        </w:rPr>
      </w:pPr>
      <w:r w:rsidRPr="006207D5">
        <w:rPr>
          <w:kern w:val="0"/>
          <w:lang w:val="fr-FR"/>
        </w:rPr>
        <w:t xml:space="preserve">Il y a trop de tâches à faire pour un Superviseur pendant tout juste une visite de </w:t>
      </w:r>
      <w:r w:rsidR="00A51E7C" w:rsidRPr="006207D5">
        <w:rPr>
          <w:kern w:val="0"/>
          <w:lang w:val="fr-FR"/>
        </w:rPr>
        <w:t>Supervision Formative</w:t>
      </w:r>
      <w:r w:rsidRPr="006207D5">
        <w:rPr>
          <w:kern w:val="0"/>
          <w:lang w:val="fr-FR"/>
        </w:rPr>
        <w:t xml:space="preserve">. La liste de contrôle aide le Superviseur à se rappeler ce qu’il/elle a fait la dernière fois et ce qui reste à faire. </w:t>
      </w:r>
    </w:p>
    <w:p w14:paraId="67F585E9" w14:textId="77777777" w:rsidR="009200BD" w:rsidRPr="006207D5" w:rsidRDefault="009200BD" w:rsidP="00E86CE6">
      <w:pPr>
        <w:pStyle w:val="ListParagraph"/>
        <w:numPr>
          <w:ilvl w:val="0"/>
          <w:numId w:val="139"/>
        </w:numPr>
        <w:spacing w:after="120"/>
        <w:ind w:left="1980"/>
        <w:rPr>
          <w:kern w:val="0"/>
          <w:lang w:val="fr-FR"/>
        </w:rPr>
      </w:pPr>
      <w:r w:rsidRPr="006207D5">
        <w:rPr>
          <w:kern w:val="0"/>
          <w:lang w:val="fr-FR"/>
        </w:rPr>
        <w:t xml:space="preserve">Le fait d’enregistrer les comportements au fil du temps nous aide à voir comment nous sommes en train d’améliorer et que nous pouvons donner de l’encouragement aux agents. Elle nous aide également à voir les domaines où nous devons croître. </w:t>
      </w:r>
    </w:p>
    <w:p w14:paraId="511F3241" w14:textId="1BABA4AB" w:rsidR="009200BD" w:rsidRPr="006207D5" w:rsidRDefault="009200BD" w:rsidP="00E86CE6">
      <w:pPr>
        <w:pStyle w:val="ListParagraph"/>
        <w:numPr>
          <w:ilvl w:val="0"/>
          <w:numId w:val="139"/>
        </w:numPr>
        <w:ind w:left="1980"/>
        <w:rPr>
          <w:kern w:val="0"/>
          <w:lang w:val="fr-FR"/>
        </w:rPr>
      </w:pPr>
      <w:r w:rsidRPr="006207D5">
        <w:rPr>
          <w:kern w:val="0"/>
          <w:lang w:val="fr-FR"/>
        </w:rPr>
        <w:t xml:space="preserve">Les listes de contrôle de la </w:t>
      </w:r>
      <w:r w:rsidR="00A51E7C" w:rsidRPr="006207D5">
        <w:rPr>
          <w:kern w:val="0"/>
          <w:lang w:val="fr-FR"/>
        </w:rPr>
        <w:t>Supervision Formative</w:t>
      </w:r>
      <w:r w:rsidRPr="006207D5">
        <w:rPr>
          <w:kern w:val="0"/>
          <w:lang w:val="fr-FR"/>
        </w:rPr>
        <w:t xml:space="preserve"> nous aident à identifier et à résoudre les petits problèmes avant qu’ils ne deviennent de grands problèmes. </w:t>
      </w:r>
    </w:p>
    <w:p w14:paraId="34D7D60F" w14:textId="16097A14" w:rsidR="009200BD" w:rsidRPr="006207D5" w:rsidRDefault="009200BD" w:rsidP="009200BD">
      <w:pPr>
        <w:ind w:left="1620" w:hanging="540"/>
        <w:rPr>
          <w:lang w:val="fr-FR"/>
        </w:rPr>
      </w:pPr>
      <w:r w:rsidRPr="006207D5">
        <w:rPr>
          <w:lang w:val="fr-FR"/>
        </w:rPr>
        <w:t>3f.</w:t>
      </w:r>
      <w:r w:rsidRPr="006207D5">
        <w:rPr>
          <w:lang w:val="fr-FR"/>
        </w:rPr>
        <w:tab/>
        <w:t xml:space="preserve">En résumé, pendant les visites de </w:t>
      </w:r>
      <w:r w:rsidR="00A51E7C" w:rsidRPr="006207D5">
        <w:rPr>
          <w:lang w:val="fr-FR"/>
        </w:rPr>
        <w:t>Supervision Formative</w:t>
      </w:r>
      <w:r w:rsidRPr="006207D5">
        <w:rPr>
          <w:lang w:val="fr-FR"/>
        </w:rPr>
        <w:t>, le Superviseur doit</w:t>
      </w:r>
      <w:r w:rsidR="00C85BFD">
        <w:rPr>
          <w:lang w:val="fr-FR"/>
        </w:rPr>
        <w:t xml:space="preserve"> </w:t>
      </w:r>
      <w:r w:rsidRPr="006207D5">
        <w:rPr>
          <w:lang w:val="fr-FR"/>
        </w:rPr>
        <w:t>:</w:t>
      </w:r>
    </w:p>
    <w:p w14:paraId="573BCD3F" w14:textId="77777777" w:rsidR="009200BD" w:rsidRPr="006207D5" w:rsidRDefault="009200BD" w:rsidP="00E86CE6">
      <w:pPr>
        <w:pStyle w:val="ListParagraph"/>
        <w:numPr>
          <w:ilvl w:val="0"/>
          <w:numId w:val="141"/>
        </w:numPr>
        <w:spacing w:after="120"/>
        <w:ind w:left="1980"/>
        <w:rPr>
          <w:kern w:val="0"/>
          <w:lang w:val="fr-FR"/>
        </w:rPr>
      </w:pPr>
      <w:r w:rsidRPr="006207D5">
        <w:rPr>
          <w:kern w:val="0"/>
          <w:lang w:val="fr-FR"/>
        </w:rPr>
        <w:t>Observer ce que les agents sont en train de faire</w:t>
      </w:r>
    </w:p>
    <w:p w14:paraId="2C3DD4E3" w14:textId="1C2E8FFF" w:rsidR="009200BD" w:rsidRPr="006207D5" w:rsidRDefault="009200BD" w:rsidP="00E86CE6">
      <w:pPr>
        <w:pStyle w:val="ListParagraph"/>
        <w:numPr>
          <w:ilvl w:val="0"/>
          <w:numId w:val="141"/>
        </w:numPr>
        <w:spacing w:after="120"/>
        <w:ind w:left="1980"/>
        <w:rPr>
          <w:kern w:val="0"/>
          <w:lang w:val="fr-FR"/>
        </w:rPr>
      </w:pPr>
      <w:r w:rsidRPr="006207D5">
        <w:rPr>
          <w:kern w:val="0"/>
          <w:lang w:val="fr-FR"/>
        </w:rPr>
        <w:t>Observer les</w:t>
      </w:r>
      <w:r w:rsidR="00A85BF6">
        <w:rPr>
          <w:kern w:val="0"/>
          <w:lang w:val="fr-FR"/>
        </w:rPr>
        <w:t xml:space="preserve"> </w:t>
      </w:r>
      <w:r w:rsidRPr="006207D5">
        <w:rPr>
          <w:kern w:val="0"/>
          <w:lang w:val="fr-FR"/>
        </w:rPr>
        <w:t>rapports et registres</w:t>
      </w:r>
    </w:p>
    <w:p w14:paraId="5B1CCAA0" w14:textId="3EBD9891" w:rsidR="009200BD" w:rsidRPr="006207D5" w:rsidRDefault="009200BD" w:rsidP="00E86CE6">
      <w:pPr>
        <w:pStyle w:val="ListParagraph"/>
        <w:numPr>
          <w:ilvl w:val="0"/>
          <w:numId w:val="141"/>
        </w:numPr>
        <w:spacing w:after="120"/>
        <w:ind w:left="1980"/>
        <w:rPr>
          <w:kern w:val="0"/>
          <w:lang w:val="fr-FR"/>
        </w:rPr>
      </w:pPr>
      <w:r w:rsidRPr="006207D5">
        <w:rPr>
          <w:kern w:val="0"/>
          <w:lang w:val="fr-FR"/>
        </w:rPr>
        <w:t>Discuter avec</w:t>
      </w:r>
      <w:r w:rsidR="00A85BF6">
        <w:rPr>
          <w:kern w:val="0"/>
          <w:lang w:val="fr-FR"/>
        </w:rPr>
        <w:t xml:space="preserve"> </w:t>
      </w:r>
      <w:r w:rsidRPr="006207D5">
        <w:rPr>
          <w:kern w:val="0"/>
          <w:lang w:val="fr-FR"/>
        </w:rPr>
        <w:t>les personnes avec lesquelles les agents travaillent, y compris les Femmes de Voisinage (FV), les leaders communautaires au niveau local et les agents du centre de santé</w:t>
      </w:r>
    </w:p>
    <w:p w14:paraId="7A9644DF" w14:textId="77777777" w:rsidR="009200BD" w:rsidRPr="006207D5" w:rsidRDefault="009200BD" w:rsidP="00E86CE6">
      <w:pPr>
        <w:pStyle w:val="ListParagraph"/>
        <w:numPr>
          <w:ilvl w:val="0"/>
          <w:numId w:val="141"/>
        </w:numPr>
        <w:ind w:left="1980"/>
        <w:rPr>
          <w:kern w:val="0"/>
          <w:lang w:val="fr-FR"/>
        </w:rPr>
      </w:pPr>
      <w:r w:rsidRPr="006207D5">
        <w:rPr>
          <w:kern w:val="0"/>
          <w:lang w:val="fr-FR"/>
        </w:rPr>
        <w:t>Observer l’agent chez lui à la maison</w:t>
      </w:r>
    </w:p>
    <w:p w14:paraId="71DD1CAA" w14:textId="1610E71B" w:rsidR="009200BD" w:rsidRPr="006207D5" w:rsidRDefault="009200BD" w:rsidP="009200BD">
      <w:pPr>
        <w:ind w:left="1620" w:hanging="540"/>
        <w:rPr>
          <w:i/>
          <w:lang w:val="fr-FR"/>
        </w:rPr>
      </w:pPr>
      <w:r w:rsidRPr="006207D5">
        <w:rPr>
          <w:lang w:val="fr-FR"/>
        </w:rPr>
        <w:t>3g.</w:t>
      </w:r>
      <w:r w:rsidRPr="006207D5">
        <w:rPr>
          <w:lang w:val="fr-FR"/>
        </w:rPr>
        <w:tab/>
        <w:t>Demandez aux participants</w:t>
      </w:r>
      <w:r w:rsidR="00C85BFD">
        <w:rPr>
          <w:lang w:val="fr-FR"/>
        </w:rPr>
        <w:t xml:space="preserve"> </w:t>
      </w:r>
      <w:r w:rsidRPr="006207D5">
        <w:rPr>
          <w:lang w:val="fr-FR"/>
        </w:rPr>
        <w:t>: Pourquoi le fait d’observer le ménage du Promoteur est important</w:t>
      </w:r>
      <w:r w:rsidR="00C85BFD">
        <w:rPr>
          <w:lang w:val="fr-FR"/>
        </w:rPr>
        <w:t xml:space="preserve"> </w:t>
      </w:r>
      <w:r w:rsidRPr="006207D5">
        <w:rPr>
          <w:lang w:val="fr-FR"/>
        </w:rPr>
        <w:t xml:space="preserve">? Dites-leur : Si nous ne pratiquons pas ce que nous enseignons, personne ne va nous écouter. Quelqu’un peut dire qu’on exige trop du Promoteur. Si c’est trop qu’on demande au Promoteur, alors c’est trop de demander à la mère dans la communauté. Pour être des facilitateurs et leaders efficaces dans le programme de Care Group, les agents doivent pratiquer ce qu’ils prêchent en mettant en pratique ce qu’ils apprennent. Par conséquent, demandez aussi aux Promoteurs s’ils font les pratiques suivantes. </w:t>
      </w:r>
    </w:p>
    <w:p w14:paraId="4AA19720" w14:textId="217EA92A" w:rsidR="009200BD" w:rsidRPr="006207D5" w:rsidRDefault="009200BD" w:rsidP="00E86CE6">
      <w:pPr>
        <w:pStyle w:val="ListParagraph"/>
        <w:numPr>
          <w:ilvl w:val="0"/>
          <w:numId w:val="142"/>
        </w:numPr>
        <w:spacing w:after="120"/>
        <w:ind w:left="1980"/>
        <w:rPr>
          <w:kern w:val="0"/>
          <w:lang w:val="fr-FR"/>
        </w:rPr>
      </w:pPr>
      <w:r w:rsidRPr="006207D5">
        <w:rPr>
          <w:kern w:val="0"/>
          <w:lang w:val="fr-FR"/>
        </w:rPr>
        <w:t>Avez-vous des moustiquaires dans votre maison et dormez-vous régulièrement sous les moustiquaires</w:t>
      </w:r>
      <w:r w:rsidR="00C85BFD">
        <w:rPr>
          <w:kern w:val="0"/>
          <w:lang w:val="fr-FR"/>
        </w:rPr>
        <w:t xml:space="preserve"> </w:t>
      </w:r>
      <w:r w:rsidRPr="006207D5">
        <w:rPr>
          <w:kern w:val="0"/>
          <w:lang w:val="fr-FR"/>
        </w:rPr>
        <w:t>?</w:t>
      </w:r>
    </w:p>
    <w:p w14:paraId="342F79B9" w14:textId="132C6622" w:rsidR="009200BD" w:rsidRPr="006207D5" w:rsidRDefault="009200BD" w:rsidP="00E86CE6">
      <w:pPr>
        <w:pStyle w:val="ListParagraph"/>
        <w:numPr>
          <w:ilvl w:val="0"/>
          <w:numId w:val="142"/>
        </w:numPr>
        <w:spacing w:after="120"/>
        <w:ind w:left="1980"/>
        <w:rPr>
          <w:kern w:val="0"/>
          <w:lang w:val="fr-FR"/>
        </w:rPr>
      </w:pPr>
      <w:r w:rsidRPr="006207D5">
        <w:rPr>
          <w:kern w:val="0"/>
          <w:lang w:val="fr-FR"/>
        </w:rPr>
        <w:t>Avez-vous une station de lavage des mains avec du savon tout près de la latrine dans votre maison</w:t>
      </w:r>
      <w:r w:rsidR="00C85BFD">
        <w:rPr>
          <w:kern w:val="0"/>
          <w:lang w:val="fr-FR"/>
        </w:rPr>
        <w:t xml:space="preserve"> </w:t>
      </w:r>
      <w:r w:rsidRPr="006207D5">
        <w:rPr>
          <w:kern w:val="0"/>
          <w:lang w:val="fr-FR"/>
        </w:rPr>
        <w:t xml:space="preserve">? </w:t>
      </w:r>
    </w:p>
    <w:p w14:paraId="1C5D728B" w14:textId="2956F0D5" w:rsidR="009200BD" w:rsidRPr="006207D5" w:rsidRDefault="009200BD" w:rsidP="00E86CE6">
      <w:pPr>
        <w:pStyle w:val="ListParagraph"/>
        <w:numPr>
          <w:ilvl w:val="0"/>
          <w:numId w:val="142"/>
        </w:numPr>
        <w:ind w:left="1980"/>
        <w:rPr>
          <w:kern w:val="0"/>
          <w:lang w:val="fr-FR"/>
        </w:rPr>
      </w:pPr>
      <w:r w:rsidRPr="006207D5">
        <w:rPr>
          <w:kern w:val="0"/>
          <w:lang w:val="fr-FR"/>
        </w:rPr>
        <w:t>Avez-vous lavé vos mains avec du savon avant votre dernier repas</w:t>
      </w:r>
      <w:r w:rsidR="00C85BFD">
        <w:rPr>
          <w:kern w:val="0"/>
          <w:lang w:val="fr-FR"/>
        </w:rPr>
        <w:t xml:space="preserve"> </w:t>
      </w:r>
      <w:r w:rsidRPr="006207D5">
        <w:rPr>
          <w:kern w:val="0"/>
          <w:lang w:val="fr-FR"/>
        </w:rPr>
        <w:t>?</w:t>
      </w:r>
    </w:p>
    <w:p w14:paraId="48000B26" w14:textId="0A92C720" w:rsidR="009200BD" w:rsidRPr="006207D5" w:rsidRDefault="009200BD" w:rsidP="009200BD">
      <w:pPr>
        <w:ind w:left="1620" w:hanging="540"/>
        <w:rPr>
          <w:lang w:val="fr-FR"/>
        </w:rPr>
      </w:pPr>
      <w:r w:rsidRPr="006207D5">
        <w:rPr>
          <w:lang w:val="fr-FR"/>
        </w:rPr>
        <w:t>3h.</w:t>
      </w:r>
      <w:r w:rsidRPr="006207D5">
        <w:rPr>
          <w:lang w:val="fr-FR"/>
        </w:rPr>
        <w:tab/>
        <w:t>Dites aux participants</w:t>
      </w:r>
      <w:r w:rsidR="00C85BFD">
        <w:rPr>
          <w:lang w:val="fr-FR"/>
        </w:rPr>
        <w:t xml:space="preserve"> </w:t>
      </w:r>
      <w:r w:rsidRPr="006207D5">
        <w:rPr>
          <w:lang w:val="fr-FR"/>
        </w:rPr>
        <w:t>: Nous écoutons les personnes auxquelles nous avons confiance qui sont ouvertes concernant leurs propres vies. Nous écoutons les personnes qui ont essayé les nouvelles pratiques et</w:t>
      </w:r>
      <w:r w:rsidR="00B9506E" w:rsidRPr="006207D5">
        <w:rPr>
          <w:lang w:val="fr-FR"/>
        </w:rPr>
        <w:t xml:space="preserve"> qui peuvent nous dire personne</w:t>
      </w:r>
      <w:r w:rsidRPr="006207D5">
        <w:rPr>
          <w:lang w:val="fr-FR"/>
        </w:rPr>
        <w:t>llement concernant leurs vies. Une des forces du modèle de Care Group est que les volontaires de Care Group essayent les nouvelles pratiques d’abord, ensuite partagent avec les autres leur propre expérience et les encouragent à essa</w:t>
      </w:r>
      <w:r w:rsidR="00B9506E" w:rsidRPr="006207D5">
        <w:rPr>
          <w:lang w:val="fr-FR"/>
        </w:rPr>
        <w:t>y</w:t>
      </w:r>
      <w:r w:rsidRPr="006207D5">
        <w:rPr>
          <w:lang w:val="fr-FR"/>
        </w:rPr>
        <w:t>er la nouvelle pratique aussi. Si quelqu’un vient vers vous en essayant de vous vendre quelque chose à laquelle il ne croit pas ou n’a pas essayé, ses arguments ne seront pas efficaces. En fait, vous aurez le sentiment que la pratique est une perte de temps.</w:t>
      </w:r>
      <w:r w:rsidR="00A85BF6">
        <w:rPr>
          <w:lang w:val="fr-FR"/>
        </w:rPr>
        <w:t xml:space="preserve"> </w:t>
      </w:r>
    </w:p>
    <w:p w14:paraId="44B883AD" w14:textId="0E6CB217" w:rsidR="009200BD" w:rsidRPr="006207D5" w:rsidRDefault="009200BD" w:rsidP="009200BD">
      <w:pPr>
        <w:ind w:left="1080" w:hanging="360"/>
        <w:rPr>
          <w:lang w:val="fr-FR"/>
        </w:rPr>
      </w:pPr>
      <w:r w:rsidRPr="006207D5">
        <w:rPr>
          <w:lang w:val="fr-FR"/>
        </w:rPr>
        <w:t xml:space="preserve">4. </w:t>
      </w:r>
      <w:r w:rsidRPr="006207D5">
        <w:rPr>
          <w:lang w:val="fr-FR"/>
        </w:rPr>
        <w:tab/>
        <w:t xml:space="preserve">Responsabilités de la </w:t>
      </w:r>
      <w:r w:rsidR="00A51E7C" w:rsidRPr="006207D5">
        <w:rPr>
          <w:lang w:val="fr-FR"/>
        </w:rPr>
        <w:t>Supervision Formative</w:t>
      </w:r>
      <w:r w:rsidRPr="006207D5">
        <w:rPr>
          <w:lang w:val="fr-FR"/>
        </w:rPr>
        <w:t xml:space="preserve"> et Plans de </w:t>
      </w:r>
      <w:r w:rsidR="001F6B6F" w:rsidRPr="006207D5">
        <w:rPr>
          <w:lang w:val="fr-FR"/>
        </w:rPr>
        <w:t>T</w:t>
      </w:r>
      <w:r w:rsidRPr="006207D5">
        <w:rPr>
          <w:lang w:val="fr-FR"/>
        </w:rPr>
        <w:t xml:space="preserve">ravail </w:t>
      </w:r>
    </w:p>
    <w:p w14:paraId="75A059A3" w14:textId="517414C3" w:rsidR="009200BD" w:rsidRPr="006207D5" w:rsidRDefault="009200BD" w:rsidP="00E86CE6">
      <w:pPr>
        <w:pStyle w:val="ListParagraph"/>
        <w:numPr>
          <w:ilvl w:val="0"/>
          <w:numId w:val="143"/>
        </w:numPr>
        <w:ind w:left="1620" w:hanging="540"/>
        <w:rPr>
          <w:kern w:val="0"/>
          <w:lang w:val="fr-FR"/>
        </w:rPr>
      </w:pPr>
      <w:r w:rsidRPr="006207D5">
        <w:rPr>
          <w:kern w:val="0"/>
          <w:lang w:val="fr-FR"/>
        </w:rPr>
        <w:t>Dites aux participants</w:t>
      </w:r>
      <w:r w:rsidR="00C85BFD">
        <w:rPr>
          <w:kern w:val="0"/>
          <w:lang w:val="fr-FR"/>
        </w:rPr>
        <w:t xml:space="preserve"> </w:t>
      </w:r>
      <w:r w:rsidRPr="006207D5">
        <w:rPr>
          <w:kern w:val="0"/>
          <w:lang w:val="fr-FR"/>
        </w:rPr>
        <w:t xml:space="preserve">: Maintenant que nous avons revu toutes les listes de contrôle, nous allons un aperçu des responsabilités de la </w:t>
      </w:r>
      <w:r w:rsidR="00A51E7C" w:rsidRPr="006207D5">
        <w:rPr>
          <w:kern w:val="0"/>
          <w:lang w:val="fr-FR"/>
        </w:rPr>
        <w:t>Supervision Formative</w:t>
      </w:r>
      <w:r w:rsidRPr="006207D5">
        <w:rPr>
          <w:kern w:val="0"/>
          <w:lang w:val="fr-FR"/>
        </w:rPr>
        <w:t xml:space="preserve"> de chaque agent. Pour nous aider à nous rappeler des décisions clefs relatives à la </w:t>
      </w:r>
      <w:r w:rsidR="00A51E7C" w:rsidRPr="006207D5">
        <w:rPr>
          <w:kern w:val="0"/>
          <w:lang w:val="fr-FR"/>
        </w:rPr>
        <w:t>Supervision Formative</w:t>
      </w:r>
      <w:r w:rsidRPr="006207D5">
        <w:rPr>
          <w:kern w:val="0"/>
          <w:lang w:val="fr-FR"/>
        </w:rPr>
        <w:t xml:space="preserve">, nous avons élaboré un tableau. </w:t>
      </w:r>
    </w:p>
    <w:p w14:paraId="239BC198" w14:textId="5A28D72A" w:rsidR="009200BD" w:rsidRPr="006207D5" w:rsidRDefault="009200BD" w:rsidP="00E86CE6">
      <w:pPr>
        <w:pStyle w:val="ListParagraph"/>
        <w:numPr>
          <w:ilvl w:val="0"/>
          <w:numId w:val="143"/>
        </w:numPr>
        <w:ind w:left="1620" w:hanging="540"/>
        <w:rPr>
          <w:kern w:val="0"/>
          <w:lang w:val="fr-FR"/>
        </w:rPr>
      </w:pPr>
      <w:r w:rsidRPr="006207D5">
        <w:rPr>
          <w:kern w:val="0"/>
          <w:lang w:val="fr-FR"/>
        </w:rPr>
        <w:t xml:space="preserve"> Dites aux participants de se référer à la </w:t>
      </w:r>
      <w:r w:rsidR="005F5223" w:rsidRPr="00003C12">
        <w:rPr>
          <w:b/>
          <w:color w:val="237990"/>
          <w:kern w:val="0"/>
          <w:lang w:val="fr-FR"/>
        </w:rPr>
        <w:t>Leçon</w:t>
      </w:r>
      <w:r w:rsidRPr="00003C12">
        <w:rPr>
          <w:b/>
          <w:color w:val="237990"/>
          <w:kern w:val="0"/>
          <w:lang w:val="fr-FR"/>
        </w:rPr>
        <w:t xml:space="preserve"> 11, </w:t>
      </w:r>
      <w:r w:rsidR="0082128C" w:rsidRPr="00003C12">
        <w:rPr>
          <w:b/>
          <w:color w:val="237990"/>
          <w:kern w:val="0"/>
          <w:lang w:val="fr-FR"/>
        </w:rPr>
        <w:t>Document</w:t>
      </w:r>
      <w:r w:rsidRPr="00003C12">
        <w:rPr>
          <w:b/>
          <w:color w:val="237990"/>
          <w:kern w:val="0"/>
          <w:lang w:val="fr-FR"/>
        </w:rPr>
        <w:t xml:space="preserve"> 5</w:t>
      </w:r>
      <w:r w:rsidR="00C85BFD">
        <w:rPr>
          <w:b/>
          <w:color w:val="237990"/>
          <w:kern w:val="0"/>
          <w:lang w:val="fr-FR"/>
        </w:rPr>
        <w:t xml:space="preserve"> </w:t>
      </w:r>
      <w:r w:rsidRPr="00003C12">
        <w:rPr>
          <w:b/>
          <w:color w:val="237990"/>
          <w:kern w:val="0"/>
          <w:lang w:val="fr-FR"/>
        </w:rPr>
        <w:t xml:space="preserve">: Tableau de </w:t>
      </w:r>
      <w:r w:rsidR="00A51E7C" w:rsidRPr="00003C12">
        <w:rPr>
          <w:b/>
          <w:color w:val="237990"/>
          <w:kern w:val="0"/>
          <w:lang w:val="fr-FR"/>
        </w:rPr>
        <w:t>Supervision Formative</w:t>
      </w:r>
      <w:r w:rsidRPr="00003C12">
        <w:rPr>
          <w:kern w:val="0"/>
          <w:lang w:val="fr-FR"/>
        </w:rPr>
        <w:t>.</w:t>
      </w:r>
      <w:r w:rsidRPr="006207D5">
        <w:rPr>
          <w:kern w:val="0"/>
          <w:lang w:val="fr-FR"/>
        </w:rPr>
        <w:t xml:space="preserve"> Examinez les sections du tableau et répondez aux questions. </w:t>
      </w:r>
    </w:p>
    <w:p w14:paraId="295EB5F8" w14:textId="3BEDBEF0" w:rsidR="009200BD" w:rsidRPr="006207D5" w:rsidRDefault="009200BD" w:rsidP="00E86CE6">
      <w:pPr>
        <w:pStyle w:val="ListParagraph"/>
        <w:numPr>
          <w:ilvl w:val="0"/>
          <w:numId w:val="143"/>
        </w:numPr>
        <w:ind w:left="1620" w:hanging="540"/>
        <w:rPr>
          <w:kern w:val="0"/>
          <w:lang w:val="fr-FR"/>
        </w:rPr>
      </w:pPr>
      <w:r w:rsidRPr="006207D5">
        <w:rPr>
          <w:rFonts w:cstheme="minorHAnsi"/>
          <w:kern w:val="0"/>
          <w:lang w:val="fr-FR"/>
        </w:rPr>
        <w:t xml:space="preserve">Indiquez aux participants que plusieurs des postes énumérés dans la </w:t>
      </w:r>
      <w:r w:rsidR="00A5075D" w:rsidRPr="00003C12">
        <w:rPr>
          <w:rFonts w:cstheme="minorHAnsi"/>
          <w:kern w:val="0"/>
          <w:lang w:val="fr-FR"/>
        </w:rPr>
        <w:t>Leçon</w:t>
      </w:r>
      <w:r w:rsidRPr="00003C12">
        <w:rPr>
          <w:rFonts w:cstheme="minorHAnsi"/>
          <w:kern w:val="0"/>
          <w:lang w:val="fr-FR"/>
        </w:rPr>
        <w:t xml:space="preserve"> 11, </w:t>
      </w:r>
      <w:r w:rsidR="001F6B6F" w:rsidRPr="00003C12">
        <w:rPr>
          <w:rFonts w:cstheme="minorHAnsi"/>
          <w:kern w:val="0"/>
          <w:lang w:val="fr-FR"/>
        </w:rPr>
        <w:t>D</w:t>
      </w:r>
      <w:r w:rsidRPr="00003C12">
        <w:rPr>
          <w:rFonts w:cstheme="minorHAnsi"/>
          <w:kern w:val="0"/>
          <w:lang w:val="fr-FR"/>
        </w:rPr>
        <w:t xml:space="preserve">ocument 5 </w:t>
      </w:r>
      <w:r w:rsidRPr="006207D5">
        <w:rPr>
          <w:rFonts w:cstheme="minorHAnsi"/>
          <w:kern w:val="0"/>
          <w:lang w:val="fr-FR"/>
        </w:rPr>
        <w:t>effectuent des visites surprises de supervision de temps en temps. Demandez aux participants : Quel est le but des visites de supervision</w:t>
      </w:r>
      <w:r w:rsidR="00C85BFD">
        <w:rPr>
          <w:rFonts w:cstheme="minorHAnsi"/>
          <w:kern w:val="0"/>
          <w:lang w:val="fr-FR"/>
        </w:rPr>
        <w:t xml:space="preserve"> </w:t>
      </w:r>
      <w:r w:rsidRPr="006207D5">
        <w:rPr>
          <w:rFonts w:cstheme="minorHAnsi"/>
          <w:kern w:val="0"/>
          <w:lang w:val="fr-FR"/>
        </w:rPr>
        <w:t>? Ecoutez leurs réponses, ensuite, ajoutez ce qui suit s’ils n’ont pas déjà été couverts.</w:t>
      </w:r>
      <w:r w:rsidR="00A85BF6">
        <w:rPr>
          <w:rFonts w:cstheme="minorHAnsi"/>
          <w:kern w:val="0"/>
          <w:lang w:val="fr-FR"/>
        </w:rPr>
        <w:t xml:space="preserve"> </w:t>
      </w:r>
    </w:p>
    <w:p w14:paraId="3177A517" w14:textId="2AC2CC63" w:rsidR="009200BD" w:rsidRPr="006207D5" w:rsidRDefault="000B228E" w:rsidP="00E86CE6">
      <w:pPr>
        <w:pStyle w:val="ListParagraph"/>
        <w:numPr>
          <w:ilvl w:val="0"/>
          <w:numId w:val="144"/>
        </w:numPr>
        <w:ind w:left="1980"/>
        <w:rPr>
          <w:kern w:val="0"/>
          <w:lang w:val="fr-FR"/>
        </w:rPr>
      </w:pPr>
      <w:r w:rsidRPr="006207D5">
        <w:rPr>
          <w:kern w:val="0"/>
          <w:lang w:val="fr-FR"/>
        </w:rPr>
        <w:t>Les visites</w:t>
      </w:r>
      <w:r w:rsidR="009200BD" w:rsidRPr="006207D5">
        <w:rPr>
          <w:kern w:val="0"/>
          <w:lang w:val="fr-FR"/>
        </w:rPr>
        <w:t xml:space="preserve"> surprise assurent que le travail est en train d’être fait d’une manière appropriée chaque jour et aident les superviseurs à avoir un sens des conditions de travail jour après jour. Les travailleurs peuvent faire des préparations spéciales pour une rencontre quand ils savent qu’une personne vient pour une visite. Cependant, nous voulons que nos travailleurs préparent soigneusement chaque rencontre.</w:t>
      </w:r>
      <w:r w:rsidR="00A85BF6">
        <w:rPr>
          <w:kern w:val="0"/>
          <w:lang w:val="fr-FR"/>
        </w:rPr>
        <w:t xml:space="preserve"> </w:t>
      </w:r>
    </w:p>
    <w:p w14:paraId="56052D75" w14:textId="0E27CB95" w:rsidR="009200BD" w:rsidRPr="006207D5" w:rsidRDefault="009200BD" w:rsidP="00E86CE6">
      <w:pPr>
        <w:pStyle w:val="ListParagraph"/>
        <w:numPr>
          <w:ilvl w:val="0"/>
          <w:numId w:val="144"/>
        </w:numPr>
        <w:ind w:left="1980"/>
        <w:rPr>
          <w:kern w:val="0"/>
          <w:lang w:val="fr-FR"/>
        </w:rPr>
      </w:pPr>
      <w:r w:rsidRPr="006207D5">
        <w:rPr>
          <w:kern w:val="0"/>
          <w:lang w:val="fr-FR"/>
        </w:rPr>
        <w:t>L’environnement de travail d’un travailleur de la communauté est non structuré et dépend de beaucoup de discipline et de motivation personnelle. Même le meilleur employé peut avoir une semaine dif</w:t>
      </w:r>
      <w:r w:rsidR="000B228E" w:rsidRPr="006207D5">
        <w:rPr>
          <w:kern w:val="0"/>
          <w:lang w:val="fr-FR"/>
        </w:rPr>
        <w:t>ficile et peut être tenté d’accomplir</w:t>
      </w:r>
      <w:r w:rsidRPr="006207D5">
        <w:rPr>
          <w:kern w:val="0"/>
          <w:lang w:val="fr-FR"/>
        </w:rPr>
        <w:t xml:space="preserve"> des tâches personnelles quand il/elle doit être en train de tenir une rencontre avec les CG ou en train de rendre visite à un Promoteur. Le fait de savoir que des visites de surprise peuvent avoir lieu à tout moment peut donner une motivation additionnelle qu’un travailleur a besoin pour accomplir sa tâche assignée.</w:t>
      </w:r>
      <w:r w:rsidR="00A85BF6">
        <w:rPr>
          <w:kern w:val="0"/>
          <w:lang w:val="fr-FR"/>
        </w:rPr>
        <w:t xml:space="preserve"> </w:t>
      </w:r>
    </w:p>
    <w:p w14:paraId="1FADD3FF" w14:textId="2A5C0B7C" w:rsidR="009200BD" w:rsidRPr="006207D5" w:rsidRDefault="00C85BFD" w:rsidP="00E86CE6">
      <w:pPr>
        <w:pStyle w:val="ListParagraph"/>
        <w:numPr>
          <w:ilvl w:val="0"/>
          <w:numId w:val="144"/>
        </w:numPr>
        <w:ind w:left="1980"/>
        <w:rPr>
          <w:kern w:val="0"/>
          <w:lang w:val="fr-FR"/>
        </w:rPr>
      </w:pPr>
      <w:r w:rsidRPr="006207D5">
        <w:rPr>
          <w:noProof/>
        </w:rPr>
        <mc:AlternateContent>
          <mc:Choice Requires="wps">
            <w:drawing>
              <wp:anchor distT="0" distB="0" distL="114300" distR="114300" simplePos="0" relativeHeight="251653632" behindDoc="0" locked="0" layoutInCell="1" allowOverlap="1" wp14:anchorId="057E7B28" wp14:editId="3D1E052E">
                <wp:simplePos x="0" y="0"/>
                <wp:positionH relativeFrom="column">
                  <wp:posOffset>463550</wp:posOffset>
                </wp:positionH>
                <wp:positionV relativeFrom="paragraph">
                  <wp:posOffset>840105</wp:posOffset>
                </wp:positionV>
                <wp:extent cx="5492750" cy="177292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0" cy="177292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84655" w14:textId="77777777" w:rsidR="009B577B" w:rsidRPr="00690340" w:rsidRDefault="009B577B" w:rsidP="0000544D">
                            <w:pPr>
                              <w:shd w:val="clear" w:color="auto" w:fill="E2C082"/>
                              <w:spacing w:before="120" w:after="120"/>
                              <w:ind w:left="0"/>
                              <w:rPr>
                                <w:sz w:val="20"/>
                                <w:szCs w:val="20"/>
                                <w:lang w:val="fr-CA"/>
                              </w:rPr>
                            </w:pPr>
                            <w:r>
                              <w:rPr>
                                <w:b/>
                                <w:sz w:val="20"/>
                                <w:szCs w:val="20"/>
                                <w:lang w:val="fr-CA"/>
                              </w:rPr>
                              <w:t>Visites</w:t>
                            </w:r>
                            <w:r w:rsidRPr="00690340">
                              <w:rPr>
                                <w:b/>
                                <w:sz w:val="20"/>
                                <w:szCs w:val="20"/>
                                <w:lang w:val="fr-CA"/>
                              </w:rPr>
                              <w:t xml:space="preserve"> </w:t>
                            </w:r>
                            <w:r>
                              <w:rPr>
                                <w:b/>
                                <w:sz w:val="20"/>
                                <w:szCs w:val="20"/>
                                <w:lang w:val="fr-CA"/>
                              </w:rPr>
                              <w:t>S</w:t>
                            </w:r>
                            <w:r w:rsidRPr="00690340">
                              <w:rPr>
                                <w:b/>
                                <w:sz w:val="20"/>
                                <w:szCs w:val="20"/>
                                <w:lang w:val="fr-CA"/>
                              </w:rPr>
                              <w:t>urprise</w:t>
                            </w:r>
                            <w:r>
                              <w:rPr>
                                <w:b/>
                                <w:sz w:val="20"/>
                                <w:szCs w:val="20"/>
                                <w:lang w:val="fr-CA"/>
                              </w:rPr>
                              <w:t>s</w:t>
                            </w:r>
                          </w:p>
                          <w:p w14:paraId="6DCF2263" w14:textId="6054A626" w:rsidR="009B577B" w:rsidRPr="007A346B" w:rsidRDefault="009B577B" w:rsidP="0000544D">
                            <w:pPr>
                              <w:shd w:val="clear" w:color="auto" w:fill="E2C082"/>
                              <w:spacing w:before="120" w:after="120"/>
                              <w:ind w:left="0"/>
                              <w:rPr>
                                <w:sz w:val="20"/>
                                <w:szCs w:val="20"/>
                                <w:lang w:val="fr-CA"/>
                              </w:rPr>
                            </w:pPr>
                            <w:r w:rsidRPr="007A346B">
                              <w:rPr>
                                <w:rFonts w:eastAsia="Times New Roman" w:cs="Times New Roman"/>
                                <w:sz w:val="20"/>
                                <w:szCs w:val="20"/>
                                <w:lang w:val="fr-CA"/>
                              </w:rPr>
                              <w:t>Certaines personnes ont exprimé un souci concernant les visites de surprise, se demandant si toutefois elles vont affaiblir la relation entre les travailleurs et le Superviseur, en donnant l’impression que les travailleurs ne sont pas dignes de confianc</w:t>
                            </w:r>
                            <w:r>
                              <w:rPr>
                                <w:rFonts w:eastAsia="Times New Roman" w:cs="Times New Roman"/>
                                <w:sz w:val="20"/>
                                <w:szCs w:val="20"/>
                                <w:lang w:val="fr-CA"/>
                              </w:rPr>
                              <w:t>e ou ne sont pas respectés. Food</w:t>
                            </w:r>
                            <w:r w:rsidRPr="007A346B">
                              <w:rPr>
                                <w:rFonts w:eastAsia="Times New Roman" w:cs="Times New Roman"/>
                                <w:sz w:val="20"/>
                                <w:szCs w:val="20"/>
                                <w:lang w:val="fr-CA"/>
                              </w:rPr>
                              <w:t xml:space="preserve"> for the Hungry (FH) n’a pas connu cette expérience. Les visites surprise peuvent aider les travailleurs à restés disciplinés concernant leur travail et les aident à éviter les rumeurs qu’ils ne sont pas en train de bien faire leur travail. Les visites surprises doivent être faites au hasard en termes de choix du travailleur que les superviseurs</w:t>
                            </w:r>
                            <w:r>
                              <w:rPr>
                                <w:rFonts w:eastAsia="Times New Roman" w:cs="Times New Roman"/>
                                <w:sz w:val="20"/>
                                <w:szCs w:val="20"/>
                                <w:lang w:val="fr-CA"/>
                              </w:rPr>
                              <w:t xml:space="preserve">  </w:t>
                            </w:r>
                            <w:r w:rsidRPr="007A346B">
                              <w:rPr>
                                <w:rFonts w:eastAsia="Times New Roman" w:cs="Times New Roman"/>
                                <w:sz w:val="20"/>
                                <w:szCs w:val="20"/>
                                <w:lang w:val="fr-CA"/>
                              </w:rPr>
                              <w:t xml:space="preserve">visitent dans une période donnée de temps, ainsi, elles sont plus équitables à long terme et ne sont pas basées sur le niveau de confiance qu’un superviseur a pour une personne donnée.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E7B28" id="Text Box 15" o:spid="_x0000_s1191" type="#_x0000_t202" style="position:absolute;left:0;text-align:left;margin-left:36.5pt;margin-top:66.15pt;width:432.5pt;height:13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" fillcolor="#e2c082" stroked="f" strokeweight=".5pt">
                <v:path arrowok="t"/>
                <v:textbox>
                  <w:txbxContent>
                    <w:p w14:paraId="75984655" w14:textId="77777777" w:rsidR="009B577B" w:rsidRPr="00690340" w:rsidRDefault="009B577B" w:rsidP="0000544D">
                      <w:pPr>
                        <w:shd w:val="clear" w:color="auto" w:fill="E2C082"/>
                        <w:spacing w:before="120" w:after="120"/>
                        <w:ind w:left="0"/>
                        <w:rPr>
                          <w:sz w:val="20"/>
                          <w:szCs w:val="20"/>
                          <w:lang w:val="fr-CA"/>
                        </w:rPr>
                      </w:pPr>
                      <w:r>
                        <w:rPr>
                          <w:b/>
                          <w:sz w:val="20"/>
                          <w:szCs w:val="20"/>
                          <w:lang w:val="fr-CA"/>
                        </w:rPr>
                        <w:t>Visites</w:t>
                      </w:r>
                      <w:r w:rsidRPr="00690340">
                        <w:rPr>
                          <w:b/>
                          <w:sz w:val="20"/>
                          <w:szCs w:val="20"/>
                          <w:lang w:val="fr-CA"/>
                        </w:rPr>
                        <w:t xml:space="preserve"> </w:t>
                      </w:r>
                      <w:r>
                        <w:rPr>
                          <w:b/>
                          <w:sz w:val="20"/>
                          <w:szCs w:val="20"/>
                          <w:lang w:val="fr-CA"/>
                        </w:rPr>
                        <w:t>S</w:t>
                      </w:r>
                      <w:r w:rsidRPr="00690340">
                        <w:rPr>
                          <w:b/>
                          <w:sz w:val="20"/>
                          <w:szCs w:val="20"/>
                          <w:lang w:val="fr-CA"/>
                        </w:rPr>
                        <w:t>urprise</w:t>
                      </w:r>
                      <w:r>
                        <w:rPr>
                          <w:b/>
                          <w:sz w:val="20"/>
                          <w:szCs w:val="20"/>
                          <w:lang w:val="fr-CA"/>
                        </w:rPr>
                        <w:t>s</w:t>
                      </w:r>
                    </w:p>
                    <w:p w14:paraId="6DCF2263" w14:textId="6054A626" w:rsidR="009B577B" w:rsidRPr="007A346B" w:rsidRDefault="009B577B" w:rsidP="0000544D">
                      <w:pPr>
                        <w:shd w:val="clear" w:color="auto" w:fill="E2C082"/>
                        <w:spacing w:before="120" w:after="120"/>
                        <w:ind w:left="0"/>
                        <w:rPr>
                          <w:sz w:val="20"/>
                          <w:szCs w:val="20"/>
                          <w:lang w:val="fr-CA"/>
                        </w:rPr>
                      </w:pPr>
                      <w:r w:rsidRPr="007A346B">
                        <w:rPr>
                          <w:rFonts w:eastAsia="Times New Roman" w:cs="Times New Roman"/>
                          <w:sz w:val="20"/>
                          <w:szCs w:val="20"/>
                          <w:lang w:val="fr-CA"/>
                        </w:rPr>
                        <w:t>Certaines personnes ont exprimé un souci concernant les visites de surprise, se demandant si toutefois elles vont affaiblir la relation entre les travailleurs et le Superviseur, en donnant l’impression que les travailleurs ne sont pas dignes de confianc</w:t>
                      </w:r>
                      <w:r>
                        <w:rPr>
                          <w:rFonts w:eastAsia="Times New Roman" w:cs="Times New Roman"/>
                          <w:sz w:val="20"/>
                          <w:szCs w:val="20"/>
                          <w:lang w:val="fr-CA"/>
                        </w:rPr>
                        <w:t>e ou ne sont pas respectés. Food</w:t>
                      </w:r>
                      <w:r w:rsidRPr="007A346B">
                        <w:rPr>
                          <w:rFonts w:eastAsia="Times New Roman" w:cs="Times New Roman"/>
                          <w:sz w:val="20"/>
                          <w:szCs w:val="20"/>
                          <w:lang w:val="fr-CA"/>
                        </w:rPr>
                        <w:t xml:space="preserve"> for the Hungry (FH) n’a pas connu cette expérience. Les visites surprise peuvent aider les travailleurs à restés disciplinés concernant leur travail et les aident à éviter les rumeurs qu’ils ne sont pas en train de bien faire leur travail. Les visites surprises doivent être faites au hasard en termes de choix du travailleur que les superviseurs</w:t>
                      </w:r>
                      <w:r>
                        <w:rPr>
                          <w:rFonts w:eastAsia="Times New Roman" w:cs="Times New Roman"/>
                          <w:sz w:val="20"/>
                          <w:szCs w:val="20"/>
                          <w:lang w:val="fr-CA"/>
                        </w:rPr>
                        <w:t xml:space="preserve">  </w:t>
                      </w:r>
                      <w:r w:rsidRPr="007A346B">
                        <w:rPr>
                          <w:rFonts w:eastAsia="Times New Roman" w:cs="Times New Roman"/>
                          <w:sz w:val="20"/>
                          <w:szCs w:val="20"/>
                          <w:lang w:val="fr-CA"/>
                        </w:rPr>
                        <w:t xml:space="preserve">visitent dans une période donnée de temps, ainsi, elles sont plus équitables à long terme et ne sont pas basées sur le niveau de confiance qu’un superviseur a pour une personne donnée. </w:t>
                      </w:r>
                    </w:p>
                  </w:txbxContent>
                </v:textbox>
                <w10:wrap type="square"/>
              </v:shape>
            </w:pict>
          </mc:Fallback>
        </mc:AlternateContent>
      </w:r>
      <w:r w:rsidR="009200BD" w:rsidRPr="006207D5">
        <w:rPr>
          <w:kern w:val="0"/>
          <w:lang w:val="fr-FR"/>
        </w:rPr>
        <w:t xml:space="preserve">Les visites de surprise doivent faire partie de la routine, des procédures standards de </w:t>
      </w:r>
      <w:r w:rsidR="00A51E7C" w:rsidRPr="006207D5">
        <w:rPr>
          <w:kern w:val="0"/>
          <w:lang w:val="fr-FR"/>
        </w:rPr>
        <w:t>Supervision Formative</w:t>
      </w:r>
      <w:r w:rsidR="009200BD" w:rsidRPr="006207D5">
        <w:rPr>
          <w:kern w:val="0"/>
          <w:lang w:val="fr-FR"/>
        </w:rPr>
        <w:t xml:space="preserve">. Il faut que les agents sachent cela et que personne n’est </w:t>
      </w:r>
      <w:r w:rsidR="00C71407" w:rsidRPr="006207D5">
        <w:rPr>
          <w:kern w:val="0"/>
          <w:lang w:val="fr-FR"/>
        </w:rPr>
        <w:t>désigner</w:t>
      </w:r>
      <w:r w:rsidR="009200BD" w:rsidRPr="006207D5">
        <w:rPr>
          <w:kern w:val="0"/>
          <w:lang w:val="fr-FR"/>
        </w:rPr>
        <w:t xml:space="preserve"> pour les visites de surprise. Beaucoup d’agents apprécient que leur Superviseur porte un intérêt à leur travail. </w:t>
      </w:r>
    </w:p>
    <w:p w14:paraId="6AAAA617" w14:textId="24960574" w:rsidR="009200BD" w:rsidRPr="006207D5" w:rsidRDefault="009200BD" w:rsidP="009200BD">
      <w:pPr>
        <w:ind w:left="0"/>
        <w:rPr>
          <w:lang w:val="fr-FR"/>
        </w:rPr>
      </w:pPr>
    </w:p>
    <w:p w14:paraId="2FB2B2FF" w14:textId="77777777" w:rsidR="009200BD" w:rsidRPr="006207D5" w:rsidRDefault="009200BD" w:rsidP="009200BD">
      <w:pPr>
        <w:ind w:left="0"/>
        <w:rPr>
          <w:lang w:val="fr-FR"/>
        </w:rPr>
      </w:pPr>
    </w:p>
    <w:p w14:paraId="7589B707" w14:textId="77777777" w:rsidR="009200BD" w:rsidRPr="006207D5" w:rsidRDefault="009200BD" w:rsidP="009200BD">
      <w:pPr>
        <w:ind w:left="0"/>
        <w:rPr>
          <w:lang w:val="fr-FR"/>
        </w:rPr>
      </w:pPr>
    </w:p>
    <w:p w14:paraId="3F3F71F1" w14:textId="77777777" w:rsidR="009200BD" w:rsidRPr="006207D5" w:rsidRDefault="009200BD" w:rsidP="009200BD">
      <w:pPr>
        <w:ind w:left="0"/>
        <w:rPr>
          <w:lang w:val="fr-FR"/>
        </w:rPr>
      </w:pPr>
    </w:p>
    <w:p w14:paraId="000301B2" w14:textId="77777777" w:rsidR="009200BD" w:rsidRPr="006207D5" w:rsidRDefault="009200BD" w:rsidP="009200BD">
      <w:pPr>
        <w:ind w:left="0"/>
        <w:rPr>
          <w:lang w:val="fr-FR"/>
        </w:rPr>
      </w:pPr>
    </w:p>
    <w:p w14:paraId="0E64C6A9" w14:textId="77777777" w:rsidR="009200BD" w:rsidRPr="006207D5" w:rsidRDefault="009200BD" w:rsidP="009200BD">
      <w:pPr>
        <w:ind w:left="0"/>
        <w:rPr>
          <w:lang w:val="fr-FR"/>
        </w:rPr>
      </w:pPr>
    </w:p>
    <w:p w14:paraId="095B3815" w14:textId="28746881" w:rsidR="009200BD" w:rsidRPr="006207D5" w:rsidRDefault="009200BD" w:rsidP="009200BD">
      <w:pPr>
        <w:pStyle w:val="ListParagraph"/>
        <w:ind w:left="1620" w:hanging="540"/>
        <w:rPr>
          <w:kern w:val="0"/>
          <w:lang w:val="fr-FR"/>
        </w:rPr>
      </w:pPr>
      <w:r w:rsidRPr="006207D5">
        <w:rPr>
          <w:lang w:val="fr-FR"/>
        </w:rPr>
        <w:t>4d.</w:t>
      </w:r>
      <w:r w:rsidRPr="006207D5">
        <w:rPr>
          <w:lang w:val="fr-FR"/>
        </w:rPr>
        <w:tab/>
      </w:r>
      <w:r w:rsidRPr="006207D5">
        <w:rPr>
          <w:kern w:val="0"/>
          <w:lang w:val="fr-FR"/>
        </w:rPr>
        <w:t xml:space="preserve">Tout d’abord, expliquez les responsabilités de </w:t>
      </w:r>
      <w:r w:rsidR="00A51E7C" w:rsidRPr="006207D5">
        <w:rPr>
          <w:kern w:val="0"/>
          <w:lang w:val="fr-FR"/>
        </w:rPr>
        <w:t>Supervision Formative</w:t>
      </w:r>
      <w:r w:rsidRPr="006207D5">
        <w:rPr>
          <w:kern w:val="0"/>
          <w:lang w:val="fr-FR"/>
        </w:rPr>
        <w:t xml:space="preserve"> du directeur.</w:t>
      </w:r>
    </w:p>
    <w:p w14:paraId="0B832F3C" w14:textId="77777777" w:rsidR="009200BD" w:rsidRPr="006207D5" w:rsidRDefault="009200BD" w:rsidP="00E86CE6">
      <w:pPr>
        <w:pStyle w:val="ListParagraph"/>
        <w:numPr>
          <w:ilvl w:val="0"/>
          <w:numId w:val="145"/>
        </w:numPr>
        <w:ind w:left="1980"/>
        <w:rPr>
          <w:lang w:val="fr-FR"/>
        </w:rPr>
      </w:pPr>
      <w:r w:rsidRPr="006207D5">
        <w:rPr>
          <w:lang w:val="fr-FR"/>
        </w:rPr>
        <w:t xml:space="preserve">Le directeur supervise le Coordonnateur de la santé maternelle et infantile et la nutrition une ou deux fois chaque trimestre (environ une fois toutes les six semaines). Le directeur rend visite au Coordonnateur au bureau alors qu’il/elle effectue ses activités régulières. </w:t>
      </w:r>
    </w:p>
    <w:p w14:paraId="42B7CDB7" w14:textId="77777777" w:rsidR="009200BD" w:rsidRPr="006207D5" w:rsidRDefault="009200BD" w:rsidP="00E86CE6">
      <w:pPr>
        <w:pStyle w:val="ListParagraph"/>
        <w:numPr>
          <w:ilvl w:val="0"/>
          <w:numId w:val="145"/>
        </w:numPr>
        <w:ind w:left="1980"/>
        <w:rPr>
          <w:lang w:val="fr-FR"/>
        </w:rPr>
      </w:pPr>
      <w:r w:rsidRPr="006207D5">
        <w:rPr>
          <w:lang w:val="fr-FR"/>
        </w:rPr>
        <w:t xml:space="preserve">Une fois par an, le directeur rend visite au Coordonnateur sans programmer la visite. Ceci est appelé une visite surprise. </w:t>
      </w:r>
    </w:p>
    <w:p w14:paraId="205BB2CF" w14:textId="27B9CFE6" w:rsidR="009200BD" w:rsidRPr="006207D5" w:rsidRDefault="009200BD" w:rsidP="00E86CE6">
      <w:pPr>
        <w:pStyle w:val="ListParagraph"/>
        <w:numPr>
          <w:ilvl w:val="0"/>
          <w:numId w:val="145"/>
        </w:numPr>
        <w:ind w:left="1980"/>
        <w:rPr>
          <w:lang w:val="fr-FR"/>
        </w:rPr>
      </w:pPr>
      <w:r w:rsidRPr="006207D5">
        <w:rPr>
          <w:lang w:val="fr-FR"/>
        </w:rPr>
        <w:t xml:space="preserve">Le directeur observe aussi les rencontres </w:t>
      </w:r>
      <w:r w:rsidR="00C71407" w:rsidRPr="006207D5">
        <w:rPr>
          <w:lang w:val="fr-FR"/>
        </w:rPr>
        <w:t>bimensuelles</w:t>
      </w:r>
      <w:r w:rsidRPr="006207D5">
        <w:rPr>
          <w:lang w:val="fr-FR"/>
        </w:rPr>
        <w:t xml:space="preserve"> dirigées par le Superviseur.</w:t>
      </w:r>
      <w:r w:rsidR="00A85BF6">
        <w:rPr>
          <w:lang w:val="fr-FR"/>
        </w:rPr>
        <w:t xml:space="preserve"> </w:t>
      </w:r>
    </w:p>
    <w:p w14:paraId="78E7740E" w14:textId="77777777" w:rsidR="009200BD" w:rsidRPr="006207D5" w:rsidRDefault="009200BD" w:rsidP="00E86CE6">
      <w:pPr>
        <w:pStyle w:val="ListParagraph"/>
        <w:numPr>
          <w:ilvl w:val="0"/>
          <w:numId w:val="145"/>
        </w:numPr>
        <w:ind w:left="1980"/>
        <w:rPr>
          <w:lang w:val="fr-FR"/>
        </w:rPr>
      </w:pPr>
      <w:r w:rsidRPr="006207D5">
        <w:rPr>
          <w:lang w:val="fr-FR"/>
        </w:rPr>
        <w:t xml:space="preserve">Le directeur peut rendre visite aux domiciles des Promoteurs et discute avec eux sur le programme. </w:t>
      </w:r>
    </w:p>
    <w:p w14:paraId="625C3A84" w14:textId="77777777" w:rsidR="009200BD" w:rsidRPr="006207D5" w:rsidRDefault="009200BD" w:rsidP="00E86CE6">
      <w:pPr>
        <w:pStyle w:val="ListParagraph"/>
        <w:numPr>
          <w:ilvl w:val="0"/>
          <w:numId w:val="145"/>
        </w:numPr>
        <w:ind w:left="1980"/>
        <w:rPr>
          <w:lang w:val="fr-FR"/>
        </w:rPr>
      </w:pPr>
      <w:r w:rsidRPr="006207D5">
        <w:rPr>
          <w:lang w:val="fr-FR"/>
        </w:rPr>
        <w:t xml:space="preserve">Le directeur peut observer les rencontres de Groupes de Voisinage (GV) et de CG. </w:t>
      </w:r>
    </w:p>
    <w:p w14:paraId="073DB67E" w14:textId="07D1B4F7" w:rsidR="009200BD" w:rsidRPr="006207D5" w:rsidRDefault="009200BD" w:rsidP="00E86CE6">
      <w:pPr>
        <w:pStyle w:val="ListParagraph"/>
        <w:numPr>
          <w:ilvl w:val="0"/>
          <w:numId w:val="145"/>
        </w:numPr>
        <w:ind w:left="1980"/>
        <w:rPr>
          <w:lang w:val="fr-FR"/>
        </w:rPr>
      </w:pPr>
      <w:r w:rsidRPr="006207D5">
        <w:rPr>
          <w:lang w:val="fr-FR"/>
        </w:rPr>
        <w:t xml:space="preserve">Chaque fois que le directeur rend visite au Coordonnateur, il/elle utilisera la liste de contrôle appropriée de </w:t>
      </w:r>
      <w:r w:rsidR="00A51E7C" w:rsidRPr="006207D5">
        <w:rPr>
          <w:lang w:val="fr-FR"/>
        </w:rPr>
        <w:t>Supervision Formative</w:t>
      </w:r>
      <w:r w:rsidRPr="006207D5">
        <w:rPr>
          <w:lang w:val="fr-FR"/>
        </w:rPr>
        <w:t xml:space="preserve">. </w:t>
      </w:r>
    </w:p>
    <w:p w14:paraId="658EBFC3" w14:textId="77777777" w:rsidR="009200BD" w:rsidRPr="006207D5" w:rsidRDefault="009200BD" w:rsidP="00E86CE6">
      <w:pPr>
        <w:pStyle w:val="ListParagraph"/>
        <w:numPr>
          <w:ilvl w:val="0"/>
          <w:numId w:val="145"/>
        </w:numPr>
        <w:ind w:left="1980"/>
        <w:rPr>
          <w:lang w:val="fr-FR"/>
        </w:rPr>
      </w:pPr>
      <w:r w:rsidRPr="006207D5">
        <w:rPr>
          <w:lang w:val="fr-FR"/>
        </w:rPr>
        <w:t xml:space="preserve">Le directeur doit savoir comment utiliser la LCAQ pour la session de rencontre de changement de comportement et doit observer les autres en train de l’utiliser, mais n’est pas tenu d’utiliser cela pendant ses visites. </w:t>
      </w:r>
    </w:p>
    <w:p w14:paraId="305F7A53" w14:textId="77777777" w:rsidR="009200BD" w:rsidRPr="006207D5" w:rsidRDefault="009200BD" w:rsidP="009200BD">
      <w:pPr>
        <w:pStyle w:val="ListParagraph"/>
        <w:overflowPunct/>
        <w:autoSpaceDE/>
        <w:autoSpaceDN/>
        <w:adjustRightInd/>
        <w:ind w:left="1620" w:hanging="540"/>
        <w:rPr>
          <w:kern w:val="0"/>
          <w:lang w:val="fr-FR"/>
        </w:rPr>
      </w:pPr>
      <w:r w:rsidRPr="006207D5">
        <w:rPr>
          <w:kern w:val="0"/>
          <w:lang w:val="fr-FR"/>
        </w:rPr>
        <w:t>4e.</w:t>
      </w:r>
      <w:r w:rsidRPr="006207D5">
        <w:rPr>
          <w:kern w:val="0"/>
          <w:lang w:val="fr-FR"/>
        </w:rPr>
        <w:tab/>
        <w:t>Ensuite, expliquez les responsabilités du Coordonnateur</w:t>
      </w:r>
      <w:r w:rsidR="002F1403" w:rsidRPr="006207D5">
        <w:rPr>
          <w:kern w:val="0"/>
          <w:lang w:val="fr-FR"/>
        </w:rPr>
        <w:t>.</w:t>
      </w:r>
    </w:p>
    <w:p w14:paraId="59E49DDD" w14:textId="13181644" w:rsidR="009200BD" w:rsidRPr="006207D5" w:rsidRDefault="009200BD" w:rsidP="00E86CE6">
      <w:pPr>
        <w:pStyle w:val="ListParagraph"/>
        <w:numPr>
          <w:ilvl w:val="0"/>
          <w:numId w:val="146"/>
        </w:numPr>
        <w:ind w:left="1980"/>
        <w:rPr>
          <w:kern w:val="0"/>
          <w:lang w:val="fr-FR"/>
        </w:rPr>
      </w:pPr>
      <w:r w:rsidRPr="006207D5">
        <w:rPr>
          <w:kern w:val="0"/>
          <w:lang w:val="fr-FR"/>
        </w:rPr>
        <w:t xml:space="preserve">Le Coordonnateur supervise chaque Superviseur une fois par mois. Chaque troisième visite est une surprise. Chaque fois qu’il/elle supervise le Superviseur, il/elle utilisera la liste de contrôle appropriée de </w:t>
      </w:r>
      <w:r w:rsidR="00A51E7C" w:rsidRPr="006207D5">
        <w:rPr>
          <w:kern w:val="0"/>
          <w:lang w:val="fr-FR"/>
        </w:rPr>
        <w:t>Supervision Formative</w:t>
      </w:r>
      <w:r w:rsidRPr="006207D5">
        <w:rPr>
          <w:kern w:val="0"/>
          <w:lang w:val="fr-FR"/>
        </w:rPr>
        <w:t xml:space="preserve"> et la LCAQ. </w:t>
      </w:r>
    </w:p>
    <w:p w14:paraId="32890DB7" w14:textId="19E97E41" w:rsidR="009200BD" w:rsidRPr="006207D5" w:rsidRDefault="009200BD" w:rsidP="00E86CE6">
      <w:pPr>
        <w:pStyle w:val="ListParagraph"/>
        <w:numPr>
          <w:ilvl w:val="0"/>
          <w:numId w:val="146"/>
        </w:numPr>
        <w:ind w:left="1980"/>
        <w:rPr>
          <w:kern w:val="0"/>
          <w:lang w:val="fr-FR"/>
        </w:rPr>
      </w:pPr>
      <w:r w:rsidRPr="006207D5">
        <w:rPr>
          <w:kern w:val="0"/>
          <w:lang w:val="fr-FR"/>
        </w:rPr>
        <w:t>Le Coordonnateur supervise le Superviseur au b</w:t>
      </w:r>
      <w:r w:rsidR="00124A86" w:rsidRPr="006207D5">
        <w:rPr>
          <w:kern w:val="0"/>
          <w:lang w:val="fr-FR"/>
        </w:rPr>
        <w:t>ureau pour revoir son rapportage</w:t>
      </w:r>
      <w:r w:rsidRPr="006207D5">
        <w:rPr>
          <w:kern w:val="0"/>
          <w:lang w:val="fr-FR"/>
        </w:rPr>
        <w:t xml:space="preserve"> et systèmes de </w:t>
      </w:r>
      <w:r w:rsidR="00E12BBC" w:rsidRPr="006207D5">
        <w:rPr>
          <w:kern w:val="0"/>
          <w:lang w:val="fr-FR"/>
        </w:rPr>
        <w:t>classement</w:t>
      </w:r>
      <w:r w:rsidRPr="006207D5">
        <w:rPr>
          <w:kern w:val="0"/>
          <w:lang w:val="fr-FR"/>
        </w:rPr>
        <w:t xml:space="preserve">, matériels de bureau, etc… comme énumérés dans la liste de contrôle de </w:t>
      </w:r>
      <w:r w:rsidR="00A51E7C" w:rsidRPr="006207D5">
        <w:rPr>
          <w:kern w:val="0"/>
          <w:lang w:val="fr-FR"/>
        </w:rPr>
        <w:t>Supervision Formative</w:t>
      </w:r>
      <w:r w:rsidRPr="006207D5">
        <w:rPr>
          <w:kern w:val="0"/>
          <w:lang w:val="fr-FR"/>
        </w:rPr>
        <w:t xml:space="preserve">. </w:t>
      </w:r>
    </w:p>
    <w:p w14:paraId="4EDFE492" w14:textId="1E6969F2" w:rsidR="009200BD" w:rsidRPr="006207D5" w:rsidRDefault="009200BD" w:rsidP="00E86CE6">
      <w:pPr>
        <w:pStyle w:val="ListParagraph"/>
        <w:numPr>
          <w:ilvl w:val="0"/>
          <w:numId w:val="146"/>
        </w:numPr>
        <w:ind w:left="1980"/>
        <w:rPr>
          <w:kern w:val="0"/>
          <w:lang w:val="fr-FR"/>
        </w:rPr>
      </w:pPr>
      <w:r w:rsidRPr="006207D5">
        <w:rPr>
          <w:kern w:val="0"/>
          <w:lang w:val="fr-FR"/>
        </w:rPr>
        <w:t xml:space="preserve">Le Coordonnateur doit aussi observer les rencontres </w:t>
      </w:r>
      <w:r w:rsidR="00C71407" w:rsidRPr="006207D5">
        <w:rPr>
          <w:kern w:val="0"/>
          <w:lang w:val="fr-FR"/>
        </w:rPr>
        <w:t>bimensuelles</w:t>
      </w:r>
      <w:r w:rsidRPr="006207D5">
        <w:rPr>
          <w:kern w:val="0"/>
          <w:lang w:val="fr-FR"/>
        </w:rPr>
        <w:t xml:space="preserve"> organisées par le Superviseur pour former les Promoteurs, et utilise la LCAQ pour la facilitation de la rencontre.</w:t>
      </w:r>
      <w:r w:rsidR="00A85BF6">
        <w:rPr>
          <w:kern w:val="0"/>
          <w:lang w:val="fr-FR"/>
        </w:rPr>
        <w:t xml:space="preserve"> </w:t>
      </w:r>
    </w:p>
    <w:p w14:paraId="7E508CA0" w14:textId="77777777" w:rsidR="009200BD" w:rsidRPr="006207D5" w:rsidRDefault="009200BD" w:rsidP="00E86CE6">
      <w:pPr>
        <w:pStyle w:val="ListParagraph"/>
        <w:numPr>
          <w:ilvl w:val="0"/>
          <w:numId w:val="146"/>
        </w:numPr>
        <w:ind w:left="1980"/>
        <w:rPr>
          <w:kern w:val="0"/>
          <w:lang w:val="fr-FR"/>
        </w:rPr>
      </w:pPr>
      <w:r w:rsidRPr="006207D5">
        <w:rPr>
          <w:kern w:val="0"/>
          <w:lang w:val="fr-FR"/>
        </w:rPr>
        <w:t>Le Coordonnateur rend visite aux domiciles des Promoteurs et discute avec eux sur le Programme.</w:t>
      </w:r>
    </w:p>
    <w:p w14:paraId="732FE349" w14:textId="77777777" w:rsidR="009200BD" w:rsidRPr="006207D5" w:rsidRDefault="009200BD" w:rsidP="00E86CE6">
      <w:pPr>
        <w:pStyle w:val="ListParagraph"/>
        <w:numPr>
          <w:ilvl w:val="0"/>
          <w:numId w:val="146"/>
        </w:numPr>
        <w:ind w:left="1980"/>
        <w:rPr>
          <w:kern w:val="0"/>
          <w:lang w:val="fr-FR"/>
        </w:rPr>
      </w:pPr>
      <w:r w:rsidRPr="006207D5">
        <w:rPr>
          <w:kern w:val="0"/>
          <w:lang w:val="fr-FR"/>
        </w:rPr>
        <w:t xml:space="preserve">Le Coordonnateur observe aussi les rencontres de GV et CG. </w:t>
      </w:r>
    </w:p>
    <w:p w14:paraId="0F2F6FD1" w14:textId="0750D140" w:rsidR="009200BD" w:rsidRPr="006207D5" w:rsidRDefault="009200BD" w:rsidP="009200BD">
      <w:pPr>
        <w:pStyle w:val="ListParagraph"/>
        <w:ind w:left="1620" w:hanging="540"/>
        <w:rPr>
          <w:kern w:val="0"/>
          <w:lang w:val="fr-FR"/>
        </w:rPr>
      </w:pPr>
      <w:r w:rsidRPr="006207D5">
        <w:rPr>
          <w:kern w:val="0"/>
          <w:lang w:val="fr-FR"/>
        </w:rPr>
        <w:t>4f.</w:t>
      </w:r>
      <w:r w:rsidRPr="006207D5">
        <w:rPr>
          <w:kern w:val="0"/>
          <w:lang w:val="fr-FR"/>
        </w:rPr>
        <w:tab/>
        <w:t xml:space="preserve">Ensuite, expliquez les responsabilités de </w:t>
      </w:r>
      <w:r w:rsidR="00A51E7C" w:rsidRPr="006207D5">
        <w:rPr>
          <w:kern w:val="0"/>
          <w:lang w:val="fr-FR"/>
        </w:rPr>
        <w:t>Supervision Formative</w:t>
      </w:r>
      <w:r w:rsidRPr="006207D5">
        <w:rPr>
          <w:kern w:val="0"/>
          <w:lang w:val="fr-FR"/>
        </w:rPr>
        <w:t xml:space="preserve"> du Superviseur. </w:t>
      </w:r>
    </w:p>
    <w:p w14:paraId="29E167FD" w14:textId="4278363A" w:rsidR="009200BD" w:rsidRPr="006207D5" w:rsidRDefault="009200BD" w:rsidP="00E86CE6">
      <w:pPr>
        <w:pStyle w:val="ListParagraph"/>
        <w:numPr>
          <w:ilvl w:val="0"/>
          <w:numId w:val="147"/>
        </w:numPr>
        <w:ind w:left="1980"/>
        <w:rPr>
          <w:kern w:val="0"/>
          <w:lang w:val="fr-FR"/>
        </w:rPr>
      </w:pPr>
      <w:r w:rsidRPr="006207D5">
        <w:rPr>
          <w:kern w:val="0"/>
          <w:lang w:val="fr-FR"/>
        </w:rPr>
        <w:t xml:space="preserve">Presque tout le travail du Promoteur est effectué dans la communauté, donc, 90% des observations de la supervision sont faites dans la communauté. Chaque fois que le Superviseur rend visite au Promoteur, il/elle utilisera la liste de contrôle appropriée de </w:t>
      </w:r>
      <w:r w:rsidR="00A51E7C" w:rsidRPr="006207D5">
        <w:rPr>
          <w:kern w:val="0"/>
          <w:lang w:val="fr-FR"/>
        </w:rPr>
        <w:t>Supervision Formative</w:t>
      </w:r>
      <w:r w:rsidRPr="006207D5">
        <w:rPr>
          <w:kern w:val="0"/>
          <w:lang w:val="fr-FR"/>
        </w:rPr>
        <w:t xml:space="preserve"> et la LCAQ. </w:t>
      </w:r>
    </w:p>
    <w:p w14:paraId="475F1E31" w14:textId="77777777" w:rsidR="009200BD" w:rsidRPr="006207D5" w:rsidRDefault="009200BD" w:rsidP="00E86CE6">
      <w:pPr>
        <w:pStyle w:val="ListParagraph"/>
        <w:numPr>
          <w:ilvl w:val="0"/>
          <w:numId w:val="147"/>
        </w:numPr>
        <w:ind w:left="1980"/>
        <w:rPr>
          <w:kern w:val="0"/>
          <w:lang w:val="fr-FR"/>
        </w:rPr>
      </w:pPr>
      <w:r w:rsidRPr="006207D5">
        <w:rPr>
          <w:kern w:val="0"/>
          <w:lang w:val="fr-FR"/>
        </w:rPr>
        <w:t xml:space="preserve">Le Superviseur supervise chacun de ses Promoteurs deux fois par mois: une visite programmée de supervision et une visite surprise. </w:t>
      </w:r>
    </w:p>
    <w:p w14:paraId="27160A01" w14:textId="18C52ED5" w:rsidR="009200BD" w:rsidRPr="006207D5" w:rsidRDefault="009200BD" w:rsidP="00E86CE6">
      <w:pPr>
        <w:pStyle w:val="ListParagraph"/>
        <w:numPr>
          <w:ilvl w:val="0"/>
          <w:numId w:val="147"/>
        </w:numPr>
        <w:ind w:left="1980"/>
        <w:rPr>
          <w:kern w:val="0"/>
          <w:lang w:val="fr-FR"/>
        </w:rPr>
      </w:pPr>
      <w:r w:rsidRPr="006207D5">
        <w:rPr>
          <w:kern w:val="0"/>
          <w:lang w:val="fr-FR"/>
        </w:rPr>
        <w:t xml:space="preserve">Le Superviseur supervise ses Promoteurs dans leurs maisons pour cette section de la liste de contrôle de </w:t>
      </w:r>
      <w:r w:rsidR="00A51E7C" w:rsidRPr="006207D5">
        <w:rPr>
          <w:kern w:val="0"/>
          <w:lang w:val="fr-FR"/>
        </w:rPr>
        <w:t>Supervision Formative</w:t>
      </w:r>
      <w:r w:rsidRPr="006207D5">
        <w:rPr>
          <w:kern w:val="0"/>
          <w:lang w:val="fr-FR"/>
        </w:rPr>
        <w:t xml:space="preserve">. </w:t>
      </w:r>
    </w:p>
    <w:p w14:paraId="138A97CA" w14:textId="77777777" w:rsidR="009200BD" w:rsidRPr="006207D5" w:rsidRDefault="009200BD" w:rsidP="00E86CE6">
      <w:pPr>
        <w:pStyle w:val="ListParagraph"/>
        <w:numPr>
          <w:ilvl w:val="0"/>
          <w:numId w:val="147"/>
        </w:numPr>
        <w:ind w:left="1980"/>
        <w:rPr>
          <w:kern w:val="0"/>
          <w:lang w:val="fr-FR"/>
        </w:rPr>
      </w:pPr>
      <w:r w:rsidRPr="006207D5">
        <w:rPr>
          <w:kern w:val="0"/>
          <w:lang w:val="fr-FR"/>
        </w:rPr>
        <w:t xml:space="preserve">Le Superviseur supervise les Promoteurs alors qu’ils enseignent les VCG, en utilisant la LCAQ pour la facilitation de la rencontre pour les aider à s’améliorer. </w:t>
      </w:r>
    </w:p>
    <w:p w14:paraId="46EDE88A" w14:textId="4D123604" w:rsidR="009200BD" w:rsidRPr="006207D5" w:rsidRDefault="009200BD" w:rsidP="00E86CE6">
      <w:pPr>
        <w:pStyle w:val="ListParagraph"/>
        <w:numPr>
          <w:ilvl w:val="0"/>
          <w:numId w:val="147"/>
        </w:numPr>
        <w:ind w:left="1980"/>
        <w:rPr>
          <w:kern w:val="0"/>
          <w:lang w:val="fr-FR"/>
        </w:rPr>
      </w:pPr>
      <w:r w:rsidRPr="006207D5">
        <w:rPr>
          <w:kern w:val="0"/>
          <w:lang w:val="fr-FR"/>
        </w:rPr>
        <w:t xml:space="preserve">Le Superviseur observe parfois les rencontres de GV et CG. Il y a d’autres sections sur la liste de contrôle de la </w:t>
      </w:r>
      <w:r w:rsidR="00A51E7C" w:rsidRPr="006207D5">
        <w:rPr>
          <w:kern w:val="0"/>
          <w:lang w:val="fr-FR"/>
        </w:rPr>
        <w:t>Supervision Formative</w:t>
      </w:r>
      <w:r w:rsidRPr="006207D5">
        <w:rPr>
          <w:kern w:val="0"/>
          <w:lang w:val="fr-FR"/>
        </w:rPr>
        <w:t>. En outre, le Superviseur, par exemple, effectue une visite au niveau de la structure sanitaire et rend visite aux leaders communautaires.</w:t>
      </w:r>
      <w:r w:rsidR="00A85BF6">
        <w:rPr>
          <w:kern w:val="0"/>
          <w:lang w:val="fr-FR"/>
        </w:rPr>
        <w:t xml:space="preserve"> </w:t>
      </w:r>
      <w:r w:rsidRPr="006207D5">
        <w:rPr>
          <w:kern w:val="0"/>
          <w:lang w:val="fr-FR"/>
        </w:rPr>
        <w:t>Ils doivent utiliser la liste de contrôle pour les guider pour planifier les responsabilités du travail.</w:t>
      </w:r>
    </w:p>
    <w:p w14:paraId="2FFECCE7" w14:textId="0294D02C" w:rsidR="009200BD" w:rsidRPr="006207D5" w:rsidRDefault="009200BD" w:rsidP="009200BD">
      <w:pPr>
        <w:pStyle w:val="ListParagraph"/>
        <w:ind w:left="1620" w:hanging="540"/>
        <w:rPr>
          <w:kern w:val="0"/>
          <w:lang w:val="fr-FR"/>
        </w:rPr>
      </w:pPr>
      <w:r w:rsidRPr="006207D5">
        <w:rPr>
          <w:kern w:val="0"/>
          <w:lang w:val="fr-FR"/>
        </w:rPr>
        <w:t>4g.</w:t>
      </w:r>
      <w:r w:rsidRPr="006207D5">
        <w:rPr>
          <w:kern w:val="0"/>
          <w:lang w:val="fr-FR"/>
        </w:rPr>
        <w:tab/>
        <w:t xml:space="preserve">Finalement, expliquez les responsabilités de la </w:t>
      </w:r>
      <w:r w:rsidR="00A51E7C" w:rsidRPr="006207D5">
        <w:rPr>
          <w:kern w:val="0"/>
          <w:lang w:val="fr-FR"/>
        </w:rPr>
        <w:t>Supervision Formative</w:t>
      </w:r>
      <w:r w:rsidRPr="006207D5">
        <w:rPr>
          <w:kern w:val="0"/>
          <w:lang w:val="fr-FR"/>
        </w:rPr>
        <w:t xml:space="preserve"> du Promoteur.</w:t>
      </w:r>
    </w:p>
    <w:p w14:paraId="5D077A6E" w14:textId="2CB021FF" w:rsidR="009200BD" w:rsidRPr="006207D5" w:rsidRDefault="009200BD" w:rsidP="00E86CE6">
      <w:pPr>
        <w:pStyle w:val="ListParagraph"/>
        <w:numPr>
          <w:ilvl w:val="0"/>
          <w:numId w:val="148"/>
        </w:numPr>
        <w:ind w:left="1980"/>
        <w:rPr>
          <w:kern w:val="0"/>
          <w:lang w:val="fr-FR"/>
        </w:rPr>
      </w:pPr>
      <w:r w:rsidRPr="006207D5">
        <w:rPr>
          <w:kern w:val="0"/>
          <w:lang w:val="fr-FR"/>
        </w:rPr>
        <w:t xml:space="preserve">Le Promoteur rend visite aux VCG dans leurs maisons. C’est la mère </w:t>
      </w:r>
      <w:r w:rsidR="00C85BFD">
        <w:rPr>
          <w:kern w:val="0"/>
          <w:lang w:val="fr-FR"/>
        </w:rPr>
        <w:t>« </w:t>
      </w:r>
      <w:r w:rsidRPr="006207D5">
        <w:rPr>
          <w:kern w:val="0"/>
          <w:lang w:val="fr-FR"/>
        </w:rPr>
        <w:t>modèle</w:t>
      </w:r>
      <w:r w:rsidR="00C85BFD">
        <w:rPr>
          <w:kern w:val="0"/>
          <w:lang w:val="fr-FR"/>
        </w:rPr>
        <w:t> »</w:t>
      </w:r>
      <w:r w:rsidRPr="006207D5">
        <w:rPr>
          <w:kern w:val="0"/>
          <w:lang w:val="fr-FR"/>
        </w:rPr>
        <w:t xml:space="preserve"> dans la communauté, donc, le Promoteur doit être en mesure de voir par sa maison et ses pratiques qu’elle est en train de suivre les choses qu’elle enseigne. Si non, les Promoteurs doivent l’aider à surmonter les barrières auxquelles elle est confrontée qui l’empêchent de pratiquer les nouveaux comportements. Ce n’est une exigence d’être un Promoteur, mais les Promoteurs doivent vraiment aider leurs VCG à essayer les nouveaux comportements et à pratiquer ce qu’elles enseignent. </w:t>
      </w:r>
    </w:p>
    <w:p w14:paraId="02F0B6DD" w14:textId="77777777" w:rsidR="009200BD" w:rsidRPr="006207D5" w:rsidRDefault="009200BD" w:rsidP="00E86CE6">
      <w:pPr>
        <w:pStyle w:val="ListParagraph"/>
        <w:numPr>
          <w:ilvl w:val="0"/>
          <w:numId w:val="148"/>
        </w:numPr>
        <w:ind w:left="1980"/>
        <w:rPr>
          <w:kern w:val="0"/>
          <w:lang w:val="fr-FR"/>
        </w:rPr>
      </w:pPr>
      <w:r w:rsidRPr="006207D5">
        <w:rPr>
          <w:kern w:val="0"/>
          <w:lang w:val="fr-FR"/>
        </w:rPr>
        <w:t xml:space="preserve">Le Promoteur supervise les VCG, en utilisant seulement la LCAQ pour la facilitation de la rencontre, parce qu’elles enseignent les GV. Après l’observation, le Promoteur et le VCG retournent à la maison du VCG pour donner un feedback en utilisant la LCAQ. C’est pendant cette visite à domicile que le Promoteur peut aussi s’enquérir de ses pratiques de nutrition, de santé et d’hygiène et observer sa maison. </w:t>
      </w:r>
    </w:p>
    <w:p w14:paraId="67A3FB26" w14:textId="4EE97089" w:rsidR="009200BD" w:rsidRPr="006207D5" w:rsidRDefault="009200BD" w:rsidP="00E86CE6">
      <w:pPr>
        <w:pStyle w:val="ListParagraph"/>
        <w:numPr>
          <w:ilvl w:val="0"/>
          <w:numId w:val="148"/>
        </w:numPr>
        <w:ind w:left="1980"/>
        <w:rPr>
          <w:kern w:val="0"/>
          <w:lang w:val="fr-FR"/>
        </w:rPr>
      </w:pPr>
      <w:r w:rsidRPr="006207D5">
        <w:rPr>
          <w:kern w:val="0"/>
          <w:lang w:val="fr-FR"/>
        </w:rPr>
        <w:t>Idéalement, le Promoteur visitera chaque VCG une fois par trimestre. Si il/elle a neuf CG (le maximum) et si chaque CG a 15 VCG (le maximum), ceci ferait au total 135 visites de supervision par trimestre, ou 45 visites de supervision par mois. Dans ce cas, elle ne sera pas probablement en mesure de suivre cette direction. Si elle fait deux (ou parfois trois) visites de supervision par jour, ceci prendrait plus de 20 jours. Mais, rappelez-vous, la plupart des Promoteurs n’ont pas autant de volontaires, et ce ne sont pas tous les volontaires qui doivent être supervisés aussi fréquemment. Comme nous allons l’apprendre, les VCG qui font une meilleure performance reçoivent moins de supervision.</w:t>
      </w:r>
      <w:r w:rsidR="00A85BF6">
        <w:rPr>
          <w:kern w:val="0"/>
          <w:lang w:val="fr-FR"/>
        </w:rPr>
        <w:t xml:space="preserve"> </w:t>
      </w:r>
    </w:p>
    <w:p w14:paraId="18E6C9DC" w14:textId="77777777" w:rsidR="009200BD" w:rsidRPr="006207D5" w:rsidRDefault="009200BD" w:rsidP="00E86CE6">
      <w:pPr>
        <w:pStyle w:val="ListParagraph"/>
        <w:numPr>
          <w:ilvl w:val="0"/>
          <w:numId w:val="148"/>
        </w:numPr>
        <w:ind w:left="1980"/>
        <w:rPr>
          <w:kern w:val="0"/>
          <w:lang w:val="fr-FR"/>
        </w:rPr>
      </w:pPr>
      <w:r w:rsidRPr="006207D5">
        <w:rPr>
          <w:kern w:val="0"/>
          <w:lang w:val="fr-FR"/>
        </w:rPr>
        <w:t xml:space="preserve">Chaque fois que le Promoteur observe un VCG, il/elle doit utiliser la LCAQ pour améliorer, encourager et suivre le travail du volontaire. </w:t>
      </w:r>
    </w:p>
    <w:p w14:paraId="68DABA5C" w14:textId="1AF424D2" w:rsidR="009200BD" w:rsidRPr="006207D5" w:rsidRDefault="00334665" w:rsidP="009200BD">
      <w:pPr>
        <w:ind w:left="0"/>
        <w:rPr>
          <w:lang w:val="fr-FR"/>
        </w:rPr>
      </w:pPr>
      <w:r w:rsidRPr="006207D5">
        <w:rPr>
          <w:noProof/>
        </w:rPr>
        <mc:AlternateContent>
          <mc:Choice Requires="wps">
            <w:drawing>
              <wp:anchor distT="0" distB="0" distL="114300" distR="114300" simplePos="0" relativeHeight="251659776" behindDoc="0" locked="0" layoutInCell="1" allowOverlap="1" wp14:anchorId="60475AF0" wp14:editId="43B99013">
                <wp:simplePos x="0" y="0"/>
                <wp:positionH relativeFrom="column">
                  <wp:posOffset>436245</wp:posOffset>
                </wp:positionH>
                <wp:positionV relativeFrom="paragraph">
                  <wp:posOffset>55245</wp:posOffset>
                </wp:positionV>
                <wp:extent cx="5479415" cy="2292350"/>
                <wp:effectExtent l="0" t="0" r="6985"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9415" cy="229235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1C5FE" w14:textId="77777777" w:rsidR="009B577B" w:rsidRPr="009929DF" w:rsidRDefault="009B577B" w:rsidP="009200BD">
                            <w:pPr>
                              <w:spacing w:before="120" w:after="120"/>
                              <w:ind w:left="0"/>
                              <w:rPr>
                                <w:b/>
                                <w:sz w:val="20"/>
                                <w:szCs w:val="20"/>
                                <w:lang w:val="fr-CA"/>
                              </w:rPr>
                            </w:pPr>
                            <w:r w:rsidRPr="009929DF">
                              <w:rPr>
                                <w:b/>
                                <w:sz w:val="20"/>
                                <w:szCs w:val="20"/>
                                <w:lang w:val="fr-CA"/>
                              </w:rPr>
                              <w:t xml:space="preserve">Une </w:t>
                            </w:r>
                            <w:r>
                              <w:rPr>
                                <w:b/>
                                <w:sz w:val="20"/>
                                <w:szCs w:val="20"/>
                                <w:lang w:val="fr-CA"/>
                              </w:rPr>
                              <w:t>H</w:t>
                            </w:r>
                            <w:r w:rsidRPr="009929DF">
                              <w:rPr>
                                <w:b/>
                                <w:sz w:val="20"/>
                                <w:szCs w:val="20"/>
                                <w:lang w:val="fr-CA"/>
                              </w:rPr>
                              <w:t xml:space="preserve">istoire </w:t>
                            </w:r>
                            <w:r>
                              <w:rPr>
                                <w:b/>
                                <w:sz w:val="20"/>
                                <w:szCs w:val="20"/>
                                <w:lang w:val="fr-CA"/>
                              </w:rPr>
                              <w:t>I</w:t>
                            </w:r>
                            <w:r w:rsidRPr="009929DF">
                              <w:rPr>
                                <w:b/>
                                <w:sz w:val="20"/>
                                <w:szCs w:val="20"/>
                                <w:lang w:val="fr-CA"/>
                              </w:rPr>
                              <w:t xml:space="preserve">llustrant la </w:t>
                            </w:r>
                            <w:r>
                              <w:rPr>
                                <w:b/>
                                <w:sz w:val="20"/>
                                <w:szCs w:val="20"/>
                                <w:lang w:val="fr-CA"/>
                              </w:rPr>
                              <w:t>V</w:t>
                            </w:r>
                            <w:r w:rsidRPr="009929DF">
                              <w:rPr>
                                <w:b/>
                                <w:sz w:val="20"/>
                                <w:szCs w:val="20"/>
                                <w:lang w:val="fr-CA"/>
                              </w:rPr>
                              <w:t xml:space="preserve">aleur des </w:t>
                            </w:r>
                            <w:r>
                              <w:rPr>
                                <w:b/>
                                <w:sz w:val="20"/>
                                <w:szCs w:val="20"/>
                                <w:lang w:val="fr-CA"/>
                              </w:rPr>
                              <w:t>I</w:t>
                            </w:r>
                            <w:r w:rsidRPr="009929DF">
                              <w:rPr>
                                <w:b/>
                                <w:sz w:val="20"/>
                                <w:szCs w:val="20"/>
                                <w:lang w:val="fr-CA"/>
                              </w:rPr>
                              <w:t>nspections</w:t>
                            </w:r>
                          </w:p>
                          <w:p w14:paraId="42E56D40" w14:textId="7C84D57F" w:rsidR="009B577B" w:rsidRPr="009929DF" w:rsidRDefault="009B577B" w:rsidP="0000544D">
                            <w:pPr>
                              <w:shd w:val="clear" w:color="auto" w:fill="E2C082"/>
                              <w:spacing w:before="120" w:after="120"/>
                              <w:ind w:left="0"/>
                              <w:rPr>
                                <w:sz w:val="20"/>
                                <w:szCs w:val="20"/>
                                <w:lang w:val="fr-CA"/>
                              </w:rPr>
                            </w:pPr>
                            <w:r w:rsidRPr="009929DF">
                              <w:rPr>
                                <w:sz w:val="20"/>
                                <w:szCs w:val="20"/>
                                <w:lang w:val="fr-CA"/>
                              </w:rPr>
                              <w:t xml:space="preserve">Il y a des années de cela, un travailleur auquel on avait beaucoup confiance prit l’argent de la caisse (caisse des médicaments de la communauté) pour payer l’insuline de sa mère malade. Elle comptait rembourser l’argent avant l’inspection de routine de la boutique à la fin du mois, mais elle n’était pas en mesure de retourner l’argent à temps. Comme résultat, elle perdit ses privilèges de gestion de l’argent pendant quelques moments. </w:t>
                            </w:r>
                          </w:p>
                          <w:p w14:paraId="769D1121" w14:textId="757A6999" w:rsidR="009B577B" w:rsidRPr="009929DF" w:rsidRDefault="009B577B" w:rsidP="009200BD">
                            <w:pPr>
                              <w:spacing w:before="120" w:after="120"/>
                              <w:ind w:left="0"/>
                              <w:rPr>
                                <w:sz w:val="20"/>
                                <w:szCs w:val="20"/>
                                <w:lang w:val="fr-CA"/>
                              </w:rPr>
                            </w:pPr>
                            <w:r w:rsidRPr="009929DF">
                              <w:rPr>
                                <w:sz w:val="20"/>
                                <w:szCs w:val="20"/>
                                <w:lang w:val="fr-CA"/>
                              </w:rPr>
                              <w:t>Malgré cela, il n’y avait pas de mauvais sentiments entre elle et ses employés parce qu’elle sava</w:t>
                            </w:r>
                            <w:r>
                              <w:rPr>
                                <w:sz w:val="20"/>
                                <w:szCs w:val="20"/>
                                <w:lang w:val="fr-CA"/>
                              </w:rPr>
                              <w:t>i</w:t>
                            </w:r>
                            <w:r w:rsidRPr="009929DF">
                              <w:rPr>
                                <w:sz w:val="20"/>
                                <w:szCs w:val="20"/>
                                <w:lang w:val="fr-CA"/>
                              </w:rPr>
                              <w:t>t que l’inspection venait – cela faisait partie du système pour tous les travailleurs qui géraient la vente de médicaments, et elle comprenait la valeur de l’inspection. Les inspections (et les conséquences) furent appliquées équitablement, non pas seulement sur ces travailleurs au</w:t>
                            </w:r>
                            <w:r>
                              <w:rPr>
                                <w:sz w:val="20"/>
                                <w:szCs w:val="20"/>
                                <w:lang w:val="fr-CA"/>
                              </w:rPr>
                              <w:t>x</w:t>
                            </w:r>
                            <w:r w:rsidRPr="009929DF">
                              <w:rPr>
                                <w:sz w:val="20"/>
                                <w:szCs w:val="20"/>
                                <w:lang w:val="fr-CA"/>
                              </w:rPr>
                              <w:t xml:space="preserve">quels on avait moins confiance. Son employeur lui accorda de la grâce, en réalisant qu’elle se trouvait dans une situation difficile avec sa mère et parce qu’elle avait du remords. Le système a fonctionné comme voulu.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475AF0" id="Text Box 16" o:spid="_x0000_s1192" type="#_x0000_t202" style="position:absolute;margin-left:34.35pt;margin-top:4.35pt;width:431.45pt;height:1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" fillcolor="#e2c082" stroked="f" strokeweight=".5pt">
                <v:path arrowok="t"/>
                <v:textbox>
                  <w:txbxContent>
                    <w:p w14:paraId="1611C5FE" w14:textId="77777777" w:rsidR="009B577B" w:rsidRPr="009929DF" w:rsidRDefault="009B577B" w:rsidP="009200BD">
                      <w:pPr>
                        <w:spacing w:before="120" w:after="120"/>
                        <w:ind w:left="0"/>
                        <w:rPr>
                          <w:b/>
                          <w:sz w:val="20"/>
                          <w:szCs w:val="20"/>
                          <w:lang w:val="fr-CA"/>
                        </w:rPr>
                      </w:pPr>
                      <w:r w:rsidRPr="009929DF">
                        <w:rPr>
                          <w:b/>
                          <w:sz w:val="20"/>
                          <w:szCs w:val="20"/>
                          <w:lang w:val="fr-CA"/>
                        </w:rPr>
                        <w:t xml:space="preserve">Une </w:t>
                      </w:r>
                      <w:r>
                        <w:rPr>
                          <w:b/>
                          <w:sz w:val="20"/>
                          <w:szCs w:val="20"/>
                          <w:lang w:val="fr-CA"/>
                        </w:rPr>
                        <w:t>H</w:t>
                      </w:r>
                      <w:r w:rsidRPr="009929DF">
                        <w:rPr>
                          <w:b/>
                          <w:sz w:val="20"/>
                          <w:szCs w:val="20"/>
                          <w:lang w:val="fr-CA"/>
                        </w:rPr>
                        <w:t xml:space="preserve">istoire </w:t>
                      </w:r>
                      <w:r>
                        <w:rPr>
                          <w:b/>
                          <w:sz w:val="20"/>
                          <w:szCs w:val="20"/>
                          <w:lang w:val="fr-CA"/>
                        </w:rPr>
                        <w:t>I</w:t>
                      </w:r>
                      <w:r w:rsidRPr="009929DF">
                        <w:rPr>
                          <w:b/>
                          <w:sz w:val="20"/>
                          <w:szCs w:val="20"/>
                          <w:lang w:val="fr-CA"/>
                        </w:rPr>
                        <w:t xml:space="preserve">llustrant la </w:t>
                      </w:r>
                      <w:r>
                        <w:rPr>
                          <w:b/>
                          <w:sz w:val="20"/>
                          <w:szCs w:val="20"/>
                          <w:lang w:val="fr-CA"/>
                        </w:rPr>
                        <w:t>V</w:t>
                      </w:r>
                      <w:r w:rsidRPr="009929DF">
                        <w:rPr>
                          <w:b/>
                          <w:sz w:val="20"/>
                          <w:szCs w:val="20"/>
                          <w:lang w:val="fr-CA"/>
                        </w:rPr>
                        <w:t xml:space="preserve">aleur des </w:t>
                      </w:r>
                      <w:r>
                        <w:rPr>
                          <w:b/>
                          <w:sz w:val="20"/>
                          <w:szCs w:val="20"/>
                          <w:lang w:val="fr-CA"/>
                        </w:rPr>
                        <w:t>I</w:t>
                      </w:r>
                      <w:r w:rsidRPr="009929DF">
                        <w:rPr>
                          <w:b/>
                          <w:sz w:val="20"/>
                          <w:szCs w:val="20"/>
                          <w:lang w:val="fr-CA"/>
                        </w:rPr>
                        <w:t>nspections</w:t>
                      </w:r>
                    </w:p>
                    <w:p w14:paraId="42E56D40" w14:textId="7C84D57F" w:rsidR="009B577B" w:rsidRPr="009929DF" w:rsidRDefault="009B577B" w:rsidP="0000544D">
                      <w:pPr>
                        <w:shd w:val="clear" w:color="auto" w:fill="E2C082"/>
                        <w:spacing w:before="120" w:after="120"/>
                        <w:ind w:left="0"/>
                        <w:rPr>
                          <w:sz w:val="20"/>
                          <w:szCs w:val="20"/>
                          <w:lang w:val="fr-CA"/>
                        </w:rPr>
                      </w:pPr>
                      <w:r w:rsidRPr="009929DF">
                        <w:rPr>
                          <w:sz w:val="20"/>
                          <w:szCs w:val="20"/>
                          <w:lang w:val="fr-CA"/>
                        </w:rPr>
                        <w:t xml:space="preserve">Il y a des années de cela, un travailleur auquel on avait beaucoup confiance prit l’argent de la caisse (caisse des médicaments de la communauté) pour payer l’insuline de sa mère malade. Elle comptait rembourser l’argent avant l’inspection de routine de la boutique à la fin du mois, mais elle n’était pas en mesure de retourner l’argent à temps. Comme résultat, elle perdit ses privilèges de gestion de l’argent pendant quelques moments. </w:t>
                      </w:r>
                    </w:p>
                    <w:p w14:paraId="769D1121" w14:textId="757A6999" w:rsidR="009B577B" w:rsidRPr="009929DF" w:rsidRDefault="009B577B" w:rsidP="009200BD">
                      <w:pPr>
                        <w:spacing w:before="120" w:after="120"/>
                        <w:ind w:left="0"/>
                        <w:rPr>
                          <w:sz w:val="20"/>
                          <w:szCs w:val="20"/>
                          <w:lang w:val="fr-CA"/>
                        </w:rPr>
                      </w:pPr>
                      <w:r w:rsidRPr="009929DF">
                        <w:rPr>
                          <w:sz w:val="20"/>
                          <w:szCs w:val="20"/>
                          <w:lang w:val="fr-CA"/>
                        </w:rPr>
                        <w:t>Malgré cela, il n’y avait pas de mauvais sentiments entre elle et ses employés parce qu’elle sava</w:t>
                      </w:r>
                      <w:r>
                        <w:rPr>
                          <w:sz w:val="20"/>
                          <w:szCs w:val="20"/>
                          <w:lang w:val="fr-CA"/>
                        </w:rPr>
                        <w:t>i</w:t>
                      </w:r>
                      <w:r w:rsidRPr="009929DF">
                        <w:rPr>
                          <w:sz w:val="20"/>
                          <w:szCs w:val="20"/>
                          <w:lang w:val="fr-CA"/>
                        </w:rPr>
                        <w:t>t que l’inspection venait – cela faisait partie du système pour tous les travailleurs qui géraient la vente de médicaments, et elle comprenait la valeur de l’inspection. Les inspections (et les conséquences) furent appliquées équitablement, non pas seulement sur ces travailleurs au</w:t>
                      </w:r>
                      <w:r>
                        <w:rPr>
                          <w:sz w:val="20"/>
                          <w:szCs w:val="20"/>
                          <w:lang w:val="fr-CA"/>
                        </w:rPr>
                        <w:t>x</w:t>
                      </w:r>
                      <w:r w:rsidRPr="009929DF">
                        <w:rPr>
                          <w:sz w:val="20"/>
                          <w:szCs w:val="20"/>
                          <w:lang w:val="fr-CA"/>
                        </w:rPr>
                        <w:t xml:space="preserve">quels on avait moins confiance. Son employeur lui accorda de la grâce, en réalisant qu’elle se trouvait dans une situation difficile avec sa mère et parce qu’elle avait du remords. Le système a fonctionné comme voulu. </w:t>
                      </w:r>
                    </w:p>
                  </w:txbxContent>
                </v:textbox>
                <w10:wrap type="square"/>
              </v:shape>
            </w:pict>
          </mc:Fallback>
        </mc:AlternateContent>
      </w:r>
    </w:p>
    <w:p w14:paraId="2A2C5987" w14:textId="77777777" w:rsidR="009200BD" w:rsidRPr="006207D5" w:rsidRDefault="009200BD" w:rsidP="009200BD">
      <w:pPr>
        <w:ind w:left="0"/>
        <w:rPr>
          <w:lang w:val="fr-FR"/>
        </w:rPr>
      </w:pPr>
    </w:p>
    <w:p w14:paraId="02735E6C" w14:textId="77777777" w:rsidR="009200BD" w:rsidRPr="006207D5" w:rsidRDefault="009200BD" w:rsidP="009200BD">
      <w:pPr>
        <w:ind w:left="0"/>
        <w:rPr>
          <w:lang w:val="fr-FR"/>
        </w:rPr>
      </w:pPr>
    </w:p>
    <w:p w14:paraId="1EFA0890" w14:textId="77777777" w:rsidR="009200BD" w:rsidRPr="006207D5" w:rsidRDefault="009200BD" w:rsidP="009200BD">
      <w:pPr>
        <w:ind w:left="0"/>
        <w:rPr>
          <w:lang w:val="fr-FR"/>
        </w:rPr>
      </w:pPr>
    </w:p>
    <w:p w14:paraId="7927400C" w14:textId="77777777" w:rsidR="009200BD" w:rsidRPr="006207D5" w:rsidRDefault="009200BD" w:rsidP="009200BD">
      <w:pPr>
        <w:ind w:left="0"/>
        <w:rPr>
          <w:lang w:val="fr-FR"/>
        </w:rPr>
      </w:pPr>
    </w:p>
    <w:p w14:paraId="71D104FE" w14:textId="77777777" w:rsidR="009200BD" w:rsidRPr="006207D5" w:rsidRDefault="009200BD" w:rsidP="009200BD">
      <w:pPr>
        <w:ind w:left="0"/>
        <w:rPr>
          <w:lang w:val="fr-FR"/>
        </w:rPr>
      </w:pPr>
    </w:p>
    <w:p w14:paraId="7AB96F31" w14:textId="77777777" w:rsidR="009200BD" w:rsidRPr="006207D5" w:rsidRDefault="009200BD" w:rsidP="009200BD">
      <w:pPr>
        <w:ind w:left="0"/>
        <w:rPr>
          <w:lang w:val="fr-FR"/>
        </w:rPr>
      </w:pPr>
    </w:p>
    <w:p w14:paraId="36EBB2CC" w14:textId="77777777" w:rsidR="009200BD" w:rsidRPr="006207D5" w:rsidRDefault="009200BD" w:rsidP="009200BD">
      <w:pPr>
        <w:ind w:left="0"/>
        <w:rPr>
          <w:lang w:val="fr-FR"/>
        </w:rPr>
      </w:pPr>
    </w:p>
    <w:p w14:paraId="597A7228" w14:textId="6C8F0FA8" w:rsidR="009200BD" w:rsidRPr="006207D5" w:rsidRDefault="009200BD" w:rsidP="00C85BFD">
      <w:pPr>
        <w:ind w:left="1080" w:hanging="360"/>
        <w:rPr>
          <w:lang w:val="fr-FR"/>
        </w:rPr>
      </w:pPr>
      <w:r w:rsidRPr="006207D5">
        <w:rPr>
          <w:lang w:val="fr-FR"/>
        </w:rPr>
        <w:t xml:space="preserve"> 5. </w:t>
      </w:r>
      <w:r w:rsidRPr="006207D5">
        <w:rPr>
          <w:lang w:val="fr-FR"/>
        </w:rPr>
        <w:tab/>
        <w:t>Activité</w:t>
      </w:r>
      <w:r w:rsidR="00C85BFD">
        <w:rPr>
          <w:lang w:val="fr-FR"/>
        </w:rPr>
        <w:t xml:space="preserve"> </w:t>
      </w:r>
      <w:r w:rsidRPr="006207D5">
        <w:rPr>
          <w:lang w:val="fr-FR"/>
        </w:rPr>
        <w:t xml:space="preserve">: Plans de </w:t>
      </w:r>
      <w:r w:rsidR="007D3229" w:rsidRPr="006207D5">
        <w:rPr>
          <w:lang w:val="fr-FR"/>
        </w:rPr>
        <w:t>T</w:t>
      </w:r>
      <w:r w:rsidRPr="006207D5">
        <w:rPr>
          <w:lang w:val="fr-FR"/>
        </w:rPr>
        <w:t>ravail</w:t>
      </w:r>
    </w:p>
    <w:p w14:paraId="497A5999" w14:textId="0D68FF46" w:rsidR="009200BD" w:rsidRPr="006207D5" w:rsidRDefault="009200BD" w:rsidP="009200BD">
      <w:pPr>
        <w:ind w:left="1620" w:hanging="540"/>
        <w:rPr>
          <w:rFonts w:cstheme="minorHAnsi"/>
          <w:lang w:val="fr-FR"/>
        </w:rPr>
      </w:pPr>
      <w:r w:rsidRPr="006207D5">
        <w:rPr>
          <w:lang w:val="fr-FR"/>
        </w:rPr>
        <w:t xml:space="preserve">5a. </w:t>
      </w:r>
      <w:r w:rsidRPr="006207D5">
        <w:rPr>
          <w:lang w:val="fr-FR"/>
        </w:rPr>
        <w:tab/>
      </w:r>
      <w:r w:rsidRPr="006207D5">
        <w:rPr>
          <w:rFonts w:cstheme="minorHAnsi"/>
          <w:lang w:val="fr-FR"/>
        </w:rPr>
        <w:t>Dites aux participants</w:t>
      </w:r>
      <w:r w:rsidR="00C85BFD">
        <w:rPr>
          <w:rFonts w:cstheme="minorHAnsi"/>
          <w:lang w:val="fr-FR"/>
        </w:rPr>
        <w:t xml:space="preserve"> </w:t>
      </w:r>
      <w:r w:rsidRPr="006207D5">
        <w:rPr>
          <w:rFonts w:cstheme="minorHAnsi"/>
          <w:lang w:val="fr-FR"/>
        </w:rPr>
        <w:t>: Ensuite, nous allons mettre votre travail dans des plans de travail. Qu’est-ce qu’un plan de travail</w:t>
      </w:r>
      <w:r w:rsidR="00C85BFD">
        <w:rPr>
          <w:rFonts w:cstheme="minorHAnsi"/>
          <w:lang w:val="fr-FR"/>
        </w:rPr>
        <w:t xml:space="preserve"> </w:t>
      </w:r>
      <w:r w:rsidRPr="006207D5">
        <w:rPr>
          <w:rFonts w:cstheme="minorHAnsi"/>
          <w:lang w:val="fr-FR"/>
        </w:rPr>
        <w:t>?</w:t>
      </w:r>
    </w:p>
    <w:p w14:paraId="75CC2017" w14:textId="77777777" w:rsidR="009200BD" w:rsidRPr="006207D5" w:rsidRDefault="009200BD" w:rsidP="00E86CE6">
      <w:pPr>
        <w:pStyle w:val="ListParagraph"/>
        <w:numPr>
          <w:ilvl w:val="0"/>
          <w:numId w:val="149"/>
        </w:numPr>
        <w:spacing w:after="120"/>
        <w:ind w:left="1980"/>
        <w:rPr>
          <w:kern w:val="0"/>
          <w:lang w:val="fr-FR"/>
        </w:rPr>
      </w:pPr>
      <w:r w:rsidRPr="006207D5">
        <w:rPr>
          <w:kern w:val="0"/>
          <w:lang w:val="fr-FR"/>
        </w:rPr>
        <w:t xml:space="preserve">Très simplement, c’est un plan qui donne les détails des tâches que vous allez accomplir pendant une période de temps dans le futur. </w:t>
      </w:r>
    </w:p>
    <w:p w14:paraId="32F80692" w14:textId="4758A2B5" w:rsidR="009200BD" w:rsidRPr="006207D5" w:rsidRDefault="009200BD" w:rsidP="00E86CE6">
      <w:pPr>
        <w:pStyle w:val="ListParagraph"/>
        <w:numPr>
          <w:ilvl w:val="0"/>
          <w:numId w:val="149"/>
        </w:numPr>
        <w:ind w:left="1980"/>
        <w:rPr>
          <w:kern w:val="0"/>
          <w:lang w:val="fr-FR"/>
        </w:rPr>
      </w:pPr>
      <w:r w:rsidRPr="006207D5">
        <w:rPr>
          <w:kern w:val="0"/>
          <w:lang w:val="fr-FR"/>
        </w:rPr>
        <w:t>Toutes les tâches qui vous sont données en tant que travailleur dans le programme de Care Group peuvent sembler beaucoup, par conséquent, le fait de planifier votre temps sur une période de 4 semaines vous aide à faire le travail d’une manière</w:t>
      </w:r>
      <w:r w:rsidR="00A85BF6">
        <w:rPr>
          <w:kern w:val="0"/>
          <w:lang w:val="fr-FR"/>
        </w:rPr>
        <w:t xml:space="preserve"> </w:t>
      </w:r>
      <w:r w:rsidRPr="006207D5">
        <w:rPr>
          <w:kern w:val="0"/>
          <w:lang w:val="fr-FR"/>
        </w:rPr>
        <w:t xml:space="preserve">efficace et efficiente. </w:t>
      </w:r>
    </w:p>
    <w:p w14:paraId="7020DE63" w14:textId="1015EB49" w:rsidR="009200BD" w:rsidRPr="006207D5" w:rsidRDefault="009200BD" w:rsidP="009200BD">
      <w:pPr>
        <w:ind w:left="1620" w:hanging="540"/>
        <w:rPr>
          <w:rFonts w:cstheme="minorHAnsi"/>
          <w:lang w:val="fr-FR"/>
        </w:rPr>
      </w:pPr>
      <w:r w:rsidRPr="006207D5">
        <w:rPr>
          <w:lang w:val="fr-FR"/>
        </w:rPr>
        <w:t xml:space="preserve">5b. </w:t>
      </w:r>
      <w:r w:rsidRPr="006207D5">
        <w:rPr>
          <w:lang w:val="fr-FR"/>
        </w:rPr>
        <w:tab/>
      </w:r>
      <w:r w:rsidRPr="006207D5">
        <w:rPr>
          <w:rFonts w:cstheme="minorHAnsi"/>
          <w:lang w:val="fr-FR"/>
        </w:rPr>
        <w:t>Dites que les plans de travail de CG doivent inclure</w:t>
      </w:r>
      <w:r w:rsidR="00C85BFD">
        <w:rPr>
          <w:rFonts w:cstheme="minorHAnsi"/>
          <w:lang w:val="fr-FR"/>
        </w:rPr>
        <w:t xml:space="preserve"> </w:t>
      </w:r>
      <w:r w:rsidRPr="006207D5">
        <w:rPr>
          <w:rFonts w:cstheme="minorHAnsi"/>
          <w:lang w:val="fr-FR"/>
        </w:rPr>
        <w:t>:</w:t>
      </w:r>
    </w:p>
    <w:p w14:paraId="38006384" w14:textId="77777777" w:rsidR="009200BD" w:rsidRPr="006207D5" w:rsidRDefault="009200BD" w:rsidP="00E86CE6">
      <w:pPr>
        <w:pStyle w:val="ListParagraph"/>
        <w:numPr>
          <w:ilvl w:val="0"/>
          <w:numId w:val="149"/>
        </w:numPr>
        <w:spacing w:after="120"/>
        <w:ind w:left="1980"/>
        <w:rPr>
          <w:kern w:val="0"/>
          <w:lang w:val="fr-FR"/>
        </w:rPr>
      </w:pPr>
      <w:r w:rsidRPr="006207D5">
        <w:rPr>
          <w:kern w:val="0"/>
          <w:lang w:val="fr-FR"/>
        </w:rPr>
        <w:t>Le temps pour collecter et rapporter les données pour les rapports mensuels et trimestriels</w:t>
      </w:r>
    </w:p>
    <w:p w14:paraId="01F699FF" w14:textId="77777777" w:rsidR="009200BD" w:rsidRPr="006207D5" w:rsidRDefault="009200BD" w:rsidP="00E86CE6">
      <w:pPr>
        <w:pStyle w:val="ListParagraph"/>
        <w:numPr>
          <w:ilvl w:val="0"/>
          <w:numId w:val="149"/>
        </w:numPr>
        <w:spacing w:after="120"/>
        <w:ind w:left="1980"/>
        <w:rPr>
          <w:kern w:val="0"/>
          <w:lang w:val="fr-FR"/>
        </w:rPr>
      </w:pPr>
      <w:r w:rsidRPr="006207D5">
        <w:rPr>
          <w:kern w:val="0"/>
          <w:lang w:val="fr-FR"/>
        </w:rPr>
        <w:t>Les formations (ce que l’employé reçoit et conduit)</w:t>
      </w:r>
    </w:p>
    <w:p w14:paraId="6C7E7359" w14:textId="2202EA26" w:rsidR="009200BD" w:rsidRPr="006207D5" w:rsidRDefault="009200BD" w:rsidP="00E86CE6">
      <w:pPr>
        <w:pStyle w:val="ListParagraph"/>
        <w:numPr>
          <w:ilvl w:val="0"/>
          <w:numId w:val="149"/>
        </w:numPr>
        <w:spacing w:after="120"/>
        <w:ind w:left="1980"/>
        <w:rPr>
          <w:kern w:val="0"/>
          <w:lang w:val="fr-FR"/>
        </w:rPr>
      </w:pPr>
      <w:r w:rsidRPr="006207D5">
        <w:rPr>
          <w:kern w:val="0"/>
          <w:lang w:val="fr-FR"/>
        </w:rPr>
        <w:t xml:space="preserve">Visites de </w:t>
      </w:r>
      <w:r w:rsidR="00A51E7C" w:rsidRPr="006207D5">
        <w:rPr>
          <w:kern w:val="0"/>
          <w:lang w:val="fr-FR"/>
        </w:rPr>
        <w:t>Supervision Formative</w:t>
      </w:r>
      <w:r w:rsidRPr="006207D5">
        <w:rPr>
          <w:kern w:val="0"/>
          <w:lang w:val="fr-FR"/>
        </w:rPr>
        <w:t xml:space="preserve"> (celles que l’employé reçoit et conduit)</w:t>
      </w:r>
    </w:p>
    <w:p w14:paraId="4A1C0183" w14:textId="77777777" w:rsidR="009200BD" w:rsidRPr="006207D5" w:rsidRDefault="009200BD" w:rsidP="00E86CE6">
      <w:pPr>
        <w:pStyle w:val="ListParagraph"/>
        <w:numPr>
          <w:ilvl w:val="0"/>
          <w:numId w:val="149"/>
        </w:numPr>
        <w:spacing w:after="120"/>
        <w:ind w:left="1980"/>
        <w:rPr>
          <w:kern w:val="0"/>
          <w:lang w:val="fr-FR"/>
        </w:rPr>
      </w:pPr>
      <w:r w:rsidRPr="006207D5">
        <w:rPr>
          <w:kern w:val="0"/>
          <w:lang w:val="fr-FR"/>
        </w:rPr>
        <w:t>Dates des évènements spéciaux de santé (par exemple, journées de vaccination)</w:t>
      </w:r>
    </w:p>
    <w:p w14:paraId="2F72E9D0" w14:textId="77777777" w:rsidR="009200BD" w:rsidRPr="006207D5" w:rsidRDefault="009200BD" w:rsidP="00E86CE6">
      <w:pPr>
        <w:pStyle w:val="ListParagraph"/>
        <w:numPr>
          <w:ilvl w:val="0"/>
          <w:numId w:val="149"/>
        </w:numPr>
        <w:ind w:left="1980"/>
        <w:rPr>
          <w:kern w:val="0"/>
          <w:lang w:val="fr-FR"/>
        </w:rPr>
      </w:pPr>
      <w:r w:rsidRPr="006207D5">
        <w:rPr>
          <w:kern w:val="0"/>
          <w:lang w:val="fr-FR"/>
        </w:rPr>
        <w:t xml:space="preserve">Visites dans les structures sanitaires et les autres tâches relatives au travail </w:t>
      </w:r>
    </w:p>
    <w:p w14:paraId="6680A7A1" w14:textId="388E4E60" w:rsidR="009200BD" w:rsidRPr="006207D5" w:rsidRDefault="009200BD" w:rsidP="002A6267">
      <w:pPr>
        <w:ind w:left="1620" w:hanging="540"/>
        <w:rPr>
          <w:lang w:val="fr-FR"/>
        </w:rPr>
      </w:pPr>
      <w:r w:rsidRPr="006207D5">
        <w:rPr>
          <w:lang w:val="fr-FR"/>
        </w:rPr>
        <w:t>5c.</w:t>
      </w:r>
      <w:r w:rsidR="00C85BFD">
        <w:rPr>
          <w:lang w:val="fr-FR"/>
        </w:rPr>
        <w:tab/>
      </w:r>
      <w:r w:rsidRPr="006207D5">
        <w:rPr>
          <w:lang w:val="fr-FR"/>
        </w:rPr>
        <w:t xml:space="preserve">Dites aux participants que maintenant, ils vont maintenant faire une activité pour les aider à apprendre comment utiliser les plans de travail. Assignez à chaque petit groupe l’un des rôles de l’équipe de Care Group (Les superviseurs dans un groupe et tous les Coordonnateurs dans un autre groupe). Les Directeurs peuvent aller voir les deux groupes et les aider pendant qu’ils élaborent un plan de travail échantillon. </w:t>
      </w:r>
    </w:p>
    <w:p w14:paraId="70ABA7DF" w14:textId="286306DC" w:rsidR="009200BD" w:rsidRPr="006207D5" w:rsidRDefault="009200BD" w:rsidP="002A6267">
      <w:pPr>
        <w:ind w:left="1620" w:hanging="540"/>
        <w:rPr>
          <w:lang w:val="fr-FR"/>
        </w:rPr>
      </w:pPr>
      <w:r w:rsidRPr="006207D5">
        <w:rPr>
          <w:lang w:val="fr-FR"/>
        </w:rPr>
        <w:t>5d.</w:t>
      </w:r>
      <w:r w:rsidR="00C85BFD">
        <w:rPr>
          <w:lang w:val="fr-FR"/>
        </w:rPr>
        <w:tab/>
      </w:r>
      <w:r w:rsidRPr="006207D5">
        <w:rPr>
          <w:lang w:val="fr-FR"/>
        </w:rPr>
        <w:t xml:space="preserve">Donnez à chaque groupe une copie de la </w:t>
      </w:r>
      <w:r w:rsidR="00A5075D" w:rsidRPr="00003C12">
        <w:rPr>
          <w:b/>
          <w:color w:val="237990"/>
          <w:lang w:val="fr-FR"/>
        </w:rPr>
        <w:t>Leçon</w:t>
      </w:r>
      <w:r w:rsidRPr="00003C12">
        <w:rPr>
          <w:b/>
          <w:color w:val="237990"/>
          <w:lang w:val="fr-FR"/>
        </w:rPr>
        <w:t xml:space="preserve"> 11, Flip Chart 2</w:t>
      </w:r>
      <w:r w:rsidR="00C85BFD" w:rsidRPr="00003C12">
        <w:rPr>
          <w:b/>
          <w:color w:val="237990"/>
          <w:lang w:val="fr-FR"/>
        </w:rPr>
        <w:t xml:space="preserve"> </w:t>
      </w:r>
      <w:r w:rsidRPr="00003C12">
        <w:rPr>
          <w:b/>
          <w:color w:val="237990"/>
          <w:lang w:val="fr-FR"/>
        </w:rPr>
        <w:t>: Plan Vierge de Travail</w:t>
      </w:r>
      <w:r w:rsidRPr="006207D5">
        <w:rPr>
          <w:lang w:val="fr-FR"/>
        </w:rPr>
        <w:t xml:space="preserve"> et dites-leur de se référer à la </w:t>
      </w:r>
      <w:r w:rsidR="00A5075D" w:rsidRPr="00003C12">
        <w:rPr>
          <w:b/>
          <w:color w:val="237990"/>
          <w:lang w:val="fr-FR"/>
        </w:rPr>
        <w:t>Leçon</w:t>
      </w:r>
      <w:r w:rsidRPr="00003C12">
        <w:rPr>
          <w:b/>
          <w:color w:val="237990"/>
          <w:lang w:val="fr-FR"/>
        </w:rPr>
        <w:t xml:space="preserve"> 11, </w:t>
      </w:r>
      <w:r w:rsidR="009954BF" w:rsidRPr="00003C12">
        <w:rPr>
          <w:b/>
          <w:color w:val="237990"/>
          <w:lang w:val="fr-FR"/>
        </w:rPr>
        <w:t>Document</w:t>
      </w:r>
      <w:r w:rsidRPr="00003C12">
        <w:rPr>
          <w:b/>
          <w:color w:val="237990"/>
          <w:lang w:val="fr-FR"/>
        </w:rPr>
        <w:t xml:space="preserve"> 6</w:t>
      </w:r>
      <w:r w:rsidR="00C85BFD" w:rsidRPr="00003C12">
        <w:rPr>
          <w:b/>
          <w:color w:val="237990"/>
          <w:lang w:val="fr-FR"/>
        </w:rPr>
        <w:t xml:space="preserve"> </w:t>
      </w:r>
      <w:r w:rsidRPr="00003C12">
        <w:rPr>
          <w:b/>
          <w:color w:val="237990"/>
          <w:lang w:val="fr-FR"/>
        </w:rPr>
        <w:t xml:space="preserve">: Activités à </w:t>
      </w:r>
      <w:r w:rsidR="001F6B6F" w:rsidRPr="00003C12">
        <w:rPr>
          <w:b/>
          <w:color w:val="237990"/>
          <w:lang w:val="fr-FR"/>
        </w:rPr>
        <w:t>P</w:t>
      </w:r>
      <w:r w:rsidRPr="00003C12">
        <w:rPr>
          <w:b/>
          <w:color w:val="237990"/>
          <w:lang w:val="fr-FR"/>
        </w:rPr>
        <w:t>lanifier</w:t>
      </w:r>
      <w:r w:rsidRPr="00003C12">
        <w:rPr>
          <w:lang w:val="fr-FR"/>
        </w:rPr>
        <w:t>.</w:t>
      </w:r>
      <w:r w:rsidRPr="00C85BFD">
        <w:rPr>
          <w:lang w:val="fr-FR"/>
        </w:rPr>
        <w:t xml:space="preserve"> </w:t>
      </w:r>
      <w:r w:rsidRPr="006207D5">
        <w:rPr>
          <w:lang w:val="fr-FR"/>
        </w:rPr>
        <w:t xml:space="preserve">Dites aux participants de créer un programme de plan de travail sur le flip chart en utilisant la liste des activités dans la </w:t>
      </w:r>
      <w:r w:rsidR="00A5075D" w:rsidRPr="006207D5">
        <w:rPr>
          <w:lang w:val="fr-FR"/>
        </w:rPr>
        <w:t>Leçon</w:t>
      </w:r>
      <w:r w:rsidRPr="006207D5">
        <w:rPr>
          <w:lang w:val="fr-FR"/>
        </w:rPr>
        <w:t xml:space="preserve"> 11, </w:t>
      </w:r>
      <w:r w:rsidR="009954BF" w:rsidRPr="006207D5">
        <w:rPr>
          <w:lang w:val="fr-FR"/>
        </w:rPr>
        <w:t>Document</w:t>
      </w:r>
      <w:r w:rsidRPr="006207D5">
        <w:rPr>
          <w:lang w:val="fr-FR"/>
        </w:rPr>
        <w:t xml:space="preserve"> 6. Ils doivent remplir tout le programme avec des activités auxquelles ils vont participer. Il pourrait y avoir d’autres activités auxquelles chaque groupe participe qui ne sont pas énumérées dans la </w:t>
      </w:r>
      <w:r w:rsidR="005C2225" w:rsidRPr="006207D5">
        <w:rPr>
          <w:lang w:val="fr-FR"/>
        </w:rPr>
        <w:t>Leçon</w:t>
      </w:r>
      <w:r w:rsidRPr="006207D5">
        <w:rPr>
          <w:lang w:val="fr-FR"/>
        </w:rPr>
        <w:t xml:space="preserve"> 11, </w:t>
      </w:r>
      <w:r w:rsidR="009954BF" w:rsidRPr="006207D5">
        <w:rPr>
          <w:lang w:val="fr-FR"/>
        </w:rPr>
        <w:t>Document</w:t>
      </w:r>
      <w:r w:rsidRPr="006207D5">
        <w:rPr>
          <w:lang w:val="fr-FR"/>
        </w:rPr>
        <w:t xml:space="preserve"> 6.</w:t>
      </w:r>
      <w:r w:rsidR="00A85BF6">
        <w:rPr>
          <w:lang w:val="fr-FR"/>
        </w:rPr>
        <w:t xml:space="preserve"> </w:t>
      </w:r>
    </w:p>
    <w:p w14:paraId="045414CB" w14:textId="12843335" w:rsidR="009200BD" w:rsidRPr="006207D5" w:rsidRDefault="009200BD" w:rsidP="002A6267">
      <w:pPr>
        <w:ind w:left="1620" w:hanging="540"/>
        <w:rPr>
          <w:lang w:val="fr-FR"/>
        </w:rPr>
      </w:pPr>
      <w:r w:rsidRPr="006207D5">
        <w:rPr>
          <w:lang w:val="fr-FR"/>
        </w:rPr>
        <w:t>5e.</w:t>
      </w:r>
      <w:r w:rsidR="00C85BFD">
        <w:rPr>
          <w:lang w:val="fr-FR"/>
        </w:rPr>
        <w:tab/>
      </w:r>
      <w:r w:rsidRPr="006207D5">
        <w:rPr>
          <w:lang w:val="fr-FR"/>
        </w:rPr>
        <w:t xml:space="preserve">Rappelez aux participants qu’ils vont travailler à plein temps pendant 8 heures par jour et 5 jours par semaine. Si une activité prend seulement 2 heures, ils devront ajouter deux ou trois autres activités sur ce jour pour atteindre le travail d’une journée entière. Rappelez-les d’être réaliste concernant les activités qui peuvent être accomplies pendant une période donnée de temps. </w:t>
      </w:r>
    </w:p>
    <w:p w14:paraId="28AE701C" w14:textId="0AFE6199" w:rsidR="009200BD" w:rsidRPr="006207D5" w:rsidRDefault="009200BD" w:rsidP="002A6267">
      <w:pPr>
        <w:ind w:left="1620" w:hanging="540"/>
        <w:rPr>
          <w:lang w:val="fr-FR"/>
        </w:rPr>
      </w:pPr>
      <w:r w:rsidRPr="006207D5">
        <w:rPr>
          <w:lang w:val="fr-FR"/>
        </w:rPr>
        <w:t>5f.</w:t>
      </w:r>
      <w:r w:rsidR="00C85BFD">
        <w:rPr>
          <w:lang w:val="fr-FR"/>
        </w:rPr>
        <w:tab/>
      </w:r>
      <w:r w:rsidRPr="006207D5">
        <w:rPr>
          <w:lang w:val="fr-FR"/>
        </w:rPr>
        <w:t>Dites aux participants de travailler sur une feuille de papier de carnet d’abord, ensuite, ils peuvent écrire leur plan finalisé de travail sur le flip chart. Quand ils auront terminé, dites à chaque groupe de coller leur plan de travail sur le mur pour que tout le monde le voit.</w:t>
      </w:r>
      <w:r w:rsidR="00A85BF6">
        <w:rPr>
          <w:lang w:val="fr-FR"/>
        </w:rPr>
        <w:t xml:space="preserve"> </w:t>
      </w:r>
    </w:p>
    <w:p w14:paraId="470FBD22" w14:textId="0D40EE04" w:rsidR="009200BD" w:rsidRPr="006207D5" w:rsidRDefault="009200BD" w:rsidP="002A6267">
      <w:pPr>
        <w:ind w:left="1620" w:hanging="540"/>
        <w:rPr>
          <w:lang w:val="fr-FR"/>
        </w:rPr>
      </w:pPr>
      <w:r w:rsidRPr="006207D5">
        <w:rPr>
          <w:lang w:val="fr-FR"/>
        </w:rPr>
        <w:t>5g.</w:t>
      </w:r>
      <w:r w:rsidR="00C85BFD">
        <w:rPr>
          <w:lang w:val="fr-FR"/>
        </w:rPr>
        <w:tab/>
      </w:r>
      <w:r w:rsidRPr="006207D5">
        <w:rPr>
          <w:lang w:val="fr-FR"/>
        </w:rPr>
        <w:t xml:space="preserve">Allez voir chaque groupe et aidez-les dans leur plan de travail. Il faut du temps pour qu’ils puissent organiser leurs responsabilités de cette façon. Si un groupe est plus rapide que les autres groupes, dites-leur d’élaborer un programme de plan de travail pour les VCG. Si les participants ont des difficultés, travaillez ensemble sur le programme des VCG devant la salle. Une fois que tous les plans de travail sont affichés, dites aux différents groupes de circuler dans la salle pour apprécier le travail des autres groupes. </w:t>
      </w:r>
    </w:p>
    <w:p w14:paraId="41D7AED2" w14:textId="051EB9A3" w:rsidR="009200BD" w:rsidRPr="006207D5" w:rsidRDefault="009200BD" w:rsidP="002A6267">
      <w:pPr>
        <w:ind w:left="1620" w:hanging="540"/>
        <w:rPr>
          <w:lang w:val="fr-FR"/>
        </w:rPr>
      </w:pPr>
      <w:r w:rsidRPr="006207D5">
        <w:rPr>
          <w:lang w:val="fr-FR"/>
        </w:rPr>
        <w:t>5h.</w:t>
      </w:r>
      <w:r w:rsidR="00C85BFD">
        <w:rPr>
          <w:lang w:val="fr-FR"/>
        </w:rPr>
        <w:tab/>
      </w:r>
      <w:r w:rsidRPr="006207D5">
        <w:rPr>
          <w:lang w:val="fr-FR"/>
        </w:rPr>
        <w:t xml:space="preserve">Utilisez les programmes échantillon qui se trouvent dans la </w:t>
      </w:r>
      <w:r w:rsidR="005C2225" w:rsidRPr="00003C12">
        <w:rPr>
          <w:b/>
          <w:color w:val="237990"/>
          <w:lang w:val="fr-FR"/>
        </w:rPr>
        <w:t>Leçon</w:t>
      </w:r>
      <w:r w:rsidRPr="00003C12">
        <w:rPr>
          <w:b/>
          <w:color w:val="237990"/>
          <w:lang w:val="fr-FR"/>
        </w:rPr>
        <w:t xml:space="preserve"> 16, </w:t>
      </w:r>
      <w:r w:rsidR="009954BF" w:rsidRPr="00003C12">
        <w:rPr>
          <w:b/>
          <w:color w:val="237990"/>
          <w:lang w:val="fr-FR"/>
        </w:rPr>
        <w:t>Document</w:t>
      </w:r>
      <w:r w:rsidRPr="00003C12">
        <w:rPr>
          <w:b/>
          <w:color w:val="237990"/>
          <w:lang w:val="fr-FR"/>
        </w:rPr>
        <w:t xml:space="preserve"> 7</w:t>
      </w:r>
      <w:r w:rsidR="00C85BFD" w:rsidRPr="00003C12">
        <w:rPr>
          <w:b/>
          <w:color w:val="237990"/>
          <w:lang w:val="fr-FR"/>
        </w:rPr>
        <w:t xml:space="preserve"> </w:t>
      </w:r>
      <w:r w:rsidRPr="00003C12">
        <w:rPr>
          <w:b/>
          <w:color w:val="237990"/>
          <w:lang w:val="fr-FR"/>
        </w:rPr>
        <w:t xml:space="preserve">: Programmes de Plan de </w:t>
      </w:r>
      <w:r w:rsidR="001F6B6F" w:rsidRPr="00003C12">
        <w:rPr>
          <w:b/>
          <w:color w:val="237990"/>
          <w:lang w:val="fr-FR"/>
        </w:rPr>
        <w:t>T</w:t>
      </w:r>
      <w:r w:rsidRPr="00003C12">
        <w:rPr>
          <w:b/>
          <w:color w:val="237990"/>
          <w:lang w:val="fr-FR"/>
        </w:rPr>
        <w:t xml:space="preserve">ravail </w:t>
      </w:r>
      <w:r w:rsidR="007D3229" w:rsidRPr="00003C12">
        <w:rPr>
          <w:b/>
          <w:color w:val="237990"/>
          <w:lang w:val="fr-FR"/>
        </w:rPr>
        <w:t>Échantillon</w:t>
      </w:r>
      <w:r w:rsidRPr="00003C12">
        <w:rPr>
          <w:color w:val="237990"/>
          <w:lang w:val="fr-FR"/>
        </w:rPr>
        <w:t xml:space="preserve"> </w:t>
      </w:r>
      <w:r w:rsidRPr="006207D5">
        <w:rPr>
          <w:lang w:val="fr-FR"/>
        </w:rPr>
        <w:t xml:space="preserve">comme guides pour revoir et discuter sur les plans de travail des participants. </w:t>
      </w:r>
    </w:p>
    <w:p w14:paraId="0A5A9698" w14:textId="600C763F" w:rsidR="009200BD" w:rsidRPr="006207D5" w:rsidRDefault="009200BD" w:rsidP="002A6267">
      <w:pPr>
        <w:ind w:left="1620" w:hanging="540"/>
        <w:rPr>
          <w:lang w:val="fr-FR"/>
        </w:rPr>
      </w:pPr>
      <w:r w:rsidRPr="006207D5">
        <w:rPr>
          <w:lang w:val="fr-FR"/>
        </w:rPr>
        <w:t>5i.</w:t>
      </w:r>
      <w:r w:rsidR="00C85BFD">
        <w:rPr>
          <w:lang w:val="fr-FR"/>
        </w:rPr>
        <w:tab/>
      </w:r>
      <w:r w:rsidRPr="006207D5">
        <w:rPr>
          <w:lang w:val="fr-FR"/>
        </w:rPr>
        <w:t>Passez en revue avec les participants</w:t>
      </w:r>
      <w:r w:rsidR="00C85BFD">
        <w:rPr>
          <w:lang w:val="fr-FR"/>
        </w:rPr>
        <w:t xml:space="preserve"> </w:t>
      </w:r>
      <w:r w:rsidRPr="006207D5">
        <w:rPr>
          <w:lang w:val="fr-FR"/>
        </w:rPr>
        <w:t xml:space="preserve">: </w:t>
      </w:r>
    </w:p>
    <w:p w14:paraId="504FF2B3" w14:textId="3AF41E1E" w:rsidR="009200BD" w:rsidRPr="006207D5" w:rsidRDefault="009200BD" w:rsidP="00E86CE6">
      <w:pPr>
        <w:pStyle w:val="ListParagraph"/>
        <w:numPr>
          <w:ilvl w:val="0"/>
          <w:numId w:val="150"/>
        </w:numPr>
        <w:spacing w:after="120"/>
        <w:ind w:left="1980"/>
        <w:rPr>
          <w:rFonts w:cstheme="minorHAnsi"/>
          <w:kern w:val="0"/>
          <w:lang w:val="fr-FR"/>
        </w:rPr>
      </w:pPr>
      <w:r w:rsidRPr="006207D5">
        <w:rPr>
          <w:rFonts w:cstheme="minorHAnsi"/>
          <w:kern w:val="0"/>
          <w:lang w:val="fr-FR"/>
        </w:rPr>
        <w:t>Quand est-ce que le Promoteur doit remplir le plan de travail</w:t>
      </w:r>
      <w:r w:rsidR="00C85BFD">
        <w:rPr>
          <w:rFonts w:cstheme="minorHAnsi"/>
          <w:kern w:val="0"/>
          <w:lang w:val="fr-FR"/>
        </w:rPr>
        <w:t xml:space="preserve"> </w:t>
      </w:r>
      <w:r w:rsidRPr="006207D5">
        <w:rPr>
          <w:rFonts w:cstheme="minorHAnsi"/>
          <w:kern w:val="0"/>
          <w:lang w:val="fr-FR"/>
        </w:rPr>
        <w:t>?</w:t>
      </w:r>
    </w:p>
    <w:p w14:paraId="261EA0AF" w14:textId="592131A4" w:rsidR="009200BD" w:rsidRPr="006207D5" w:rsidRDefault="009200BD" w:rsidP="00E86CE6">
      <w:pPr>
        <w:pStyle w:val="ListParagraph"/>
        <w:numPr>
          <w:ilvl w:val="0"/>
          <w:numId w:val="150"/>
        </w:numPr>
        <w:ind w:left="1980"/>
        <w:rPr>
          <w:rFonts w:cstheme="minorHAnsi"/>
          <w:kern w:val="0"/>
          <w:lang w:val="fr-FR"/>
        </w:rPr>
      </w:pPr>
      <w:r w:rsidRPr="006207D5">
        <w:rPr>
          <w:rFonts w:cstheme="minorHAnsi"/>
          <w:kern w:val="0"/>
          <w:lang w:val="fr-FR"/>
        </w:rPr>
        <w:t>Comment le Promoteur saura</w:t>
      </w:r>
      <w:r w:rsidR="00124A86" w:rsidRPr="006207D5">
        <w:rPr>
          <w:rFonts w:cstheme="minorHAnsi"/>
          <w:kern w:val="0"/>
          <w:lang w:val="fr-FR"/>
        </w:rPr>
        <w:t>-</w:t>
      </w:r>
      <w:r w:rsidRPr="006207D5">
        <w:rPr>
          <w:rFonts w:cstheme="minorHAnsi"/>
          <w:kern w:val="0"/>
          <w:lang w:val="fr-FR"/>
        </w:rPr>
        <w:t xml:space="preserve">t-il quand est-ce que le Superviseur va venir lui rendre visite pour la </w:t>
      </w:r>
      <w:r w:rsidR="00A51E7C" w:rsidRPr="006207D5">
        <w:rPr>
          <w:rFonts w:cstheme="minorHAnsi"/>
          <w:kern w:val="0"/>
          <w:lang w:val="fr-FR"/>
        </w:rPr>
        <w:t>Supervision Formative</w:t>
      </w:r>
      <w:r w:rsidR="00C85BFD">
        <w:rPr>
          <w:rFonts w:cstheme="minorHAnsi"/>
          <w:kern w:val="0"/>
          <w:lang w:val="fr-FR"/>
        </w:rPr>
        <w:t xml:space="preserve"> </w:t>
      </w:r>
      <w:r w:rsidRPr="006207D5">
        <w:rPr>
          <w:rFonts w:cstheme="minorHAnsi"/>
          <w:kern w:val="0"/>
          <w:lang w:val="fr-FR"/>
        </w:rPr>
        <w:t>?</w:t>
      </w:r>
    </w:p>
    <w:p w14:paraId="00072362" w14:textId="77777777" w:rsidR="009200BD" w:rsidRPr="006207D5" w:rsidRDefault="009200BD" w:rsidP="009200BD">
      <w:pPr>
        <w:overflowPunct/>
        <w:autoSpaceDE/>
        <w:autoSpaceDN/>
        <w:adjustRightInd/>
        <w:ind w:left="1080" w:hanging="360"/>
        <w:rPr>
          <w:lang w:val="fr-FR"/>
        </w:rPr>
      </w:pPr>
      <w:r w:rsidRPr="006207D5">
        <w:rPr>
          <w:lang w:val="fr-FR"/>
        </w:rPr>
        <w:t>6.</w:t>
      </w:r>
      <w:r w:rsidRPr="006207D5">
        <w:rPr>
          <w:lang w:val="fr-FR"/>
        </w:rPr>
        <w:tab/>
        <w:t>Clôture</w:t>
      </w:r>
    </w:p>
    <w:p w14:paraId="2CE516DB" w14:textId="697A49DA" w:rsidR="009200BD" w:rsidRPr="006207D5" w:rsidRDefault="009200BD" w:rsidP="009200BD">
      <w:pPr>
        <w:overflowPunct/>
        <w:autoSpaceDE/>
        <w:autoSpaceDN/>
        <w:adjustRightInd/>
        <w:ind w:left="1620" w:hanging="540"/>
        <w:rPr>
          <w:lang w:val="fr-FR"/>
        </w:rPr>
      </w:pPr>
      <w:r w:rsidRPr="006207D5">
        <w:rPr>
          <w:lang w:val="fr-FR"/>
        </w:rPr>
        <w:t>6a.</w:t>
      </w:r>
      <w:r w:rsidRPr="006207D5">
        <w:rPr>
          <w:lang w:val="fr-FR"/>
        </w:rPr>
        <w:tab/>
        <w:t>Clôturez en disant aux participants</w:t>
      </w:r>
      <w:r w:rsidR="00C85BFD">
        <w:rPr>
          <w:lang w:val="fr-FR"/>
        </w:rPr>
        <w:t xml:space="preserve"> </w:t>
      </w:r>
      <w:r w:rsidRPr="006207D5">
        <w:rPr>
          <w:lang w:val="fr-FR"/>
        </w:rPr>
        <w:t xml:space="preserve">: La supervision est généralement le maillon faible dans la plupart des programmes et la raison pour laquelle les agents ne se sentent pas appréciés ou qu’ils sont en train d’accomplir à hauteur du standard. La </w:t>
      </w:r>
      <w:r w:rsidR="00A51E7C" w:rsidRPr="006207D5">
        <w:rPr>
          <w:lang w:val="fr-FR"/>
        </w:rPr>
        <w:t>Supervision Formative</w:t>
      </w:r>
      <w:r w:rsidRPr="006207D5">
        <w:rPr>
          <w:lang w:val="fr-FR"/>
        </w:rPr>
        <w:t xml:space="preserve"> est l’un des clefs de succès de l’approche de Care Group, donc, il est important qu’elle soit bien faite et conformément au programme.</w:t>
      </w:r>
      <w:r w:rsidR="00A85BF6">
        <w:rPr>
          <w:lang w:val="fr-FR"/>
        </w:rPr>
        <w:t xml:space="preserve"> </w:t>
      </w:r>
    </w:p>
    <w:p w14:paraId="6BAAA87F" w14:textId="77777777" w:rsidR="009200BD" w:rsidRPr="006207D5" w:rsidRDefault="009200BD" w:rsidP="009200BD">
      <w:pPr>
        <w:overflowPunct/>
        <w:autoSpaceDE/>
        <w:autoSpaceDN/>
        <w:adjustRightInd/>
        <w:ind w:left="0"/>
        <w:rPr>
          <w:lang w:val="fr-FR"/>
        </w:rPr>
      </w:pPr>
      <w:r w:rsidRPr="006207D5">
        <w:rPr>
          <w:lang w:val="fr-FR"/>
        </w:rPr>
        <w:br w:type="page"/>
      </w:r>
    </w:p>
    <w:p w14:paraId="0D0F0EEB" w14:textId="460B8E88" w:rsidR="009200BD" w:rsidRPr="006207D5" w:rsidRDefault="009200BD" w:rsidP="009200BD">
      <w:pPr>
        <w:pStyle w:val="Heading2"/>
        <w:rPr>
          <w:lang w:val="fr-FR"/>
        </w:rPr>
      </w:pPr>
      <w:bookmarkStart w:id="136" w:name="_Toc407739099"/>
      <w:r w:rsidRPr="006207D5">
        <w:rPr>
          <w:lang w:val="fr-FR"/>
        </w:rPr>
        <w:t>Leçon 11, Flip Chart 1</w:t>
      </w:r>
      <w:r w:rsidR="00A35D4B">
        <w:rPr>
          <w:lang w:val="fr-FR"/>
        </w:rPr>
        <w:t xml:space="preserve"> </w:t>
      </w:r>
      <w:r w:rsidRPr="006207D5">
        <w:rPr>
          <w:lang w:val="fr-FR"/>
        </w:rPr>
        <w:t xml:space="preserve">: Définition d’une </w:t>
      </w:r>
      <w:r w:rsidR="00A51E7C" w:rsidRPr="006207D5">
        <w:rPr>
          <w:lang w:val="fr-FR"/>
        </w:rPr>
        <w:t>Supervision Formative</w:t>
      </w:r>
      <w:bookmarkEnd w:id="136"/>
    </w:p>
    <w:p w14:paraId="15BC0DBD" w14:textId="60AC0A1A" w:rsidR="009200BD" w:rsidRPr="006207D5" w:rsidRDefault="009200BD" w:rsidP="009200BD">
      <w:pPr>
        <w:rPr>
          <w:lang w:val="fr-FR"/>
        </w:rPr>
      </w:pPr>
      <w:r w:rsidRPr="006207D5">
        <w:rPr>
          <w:b/>
          <w:lang w:val="fr-FR"/>
        </w:rPr>
        <w:t>Remarque</w:t>
      </w:r>
      <w:r w:rsidR="00A35D4B">
        <w:rPr>
          <w:b/>
          <w:lang w:val="fr-FR"/>
        </w:rPr>
        <w:t xml:space="preserve"> </w:t>
      </w:r>
      <w:r w:rsidRPr="006207D5">
        <w:rPr>
          <w:b/>
          <w:lang w:val="fr-FR"/>
        </w:rPr>
        <w:t xml:space="preserve">: </w:t>
      </w:r>
      <w:r w:rsidRPr="006207D5">
        <w:rPr>
          <w:lang w:val="fr-FR"/>
        </w:rPr>
        <w:t>La définition suivante doit être écrite en grand caractère avec des couleurs qu’on peut remarquer sur le flip chart pour que son importance soit claire pour</w:t>
      </w:r>
      <w:r w:rsidR="00A85BF6">
        <w:rPr>
          <w:lang w:val="fr-FR"/>
        </w:rPr>
        <w:t xml:space="preserve"> </w:t>
      </w:r>
      <w:r w:rsidRPr="006207D5">
        <w:rPr>
          <w:lang w:val="fr-FR"/>
        </w:rPr>
        <w:t>les participants.</w:t>
      </w:r>
      <w:r w:rsidR="00A85BF6">
        <w:rPr>
          <w:lang w:val="fr-FR"/>
        </w:rPr>
        <w:t xml:space="preserve"> </w:t>
      </w:r>
    </w:p>
    <w:p w14:paraId="6A67C042" w14:textId="430C7344" w:rsidR="009200BD" w:rsidRPr="006207D5" w:rsidRDefault="009200BD" w:rsidP="009200BD">
      <w:pPr>
        <w:rPr>
          <w:sz w:val="48"/>
          <w:lang w:val="fr-FR"/>
        </w:rPr>
      </w:pPr>
      <w:r w:rsidRPr="006207D5">
        <w:rPr>
          <w:lang w:val="fr-FR"/>
        </w:rPr>
        <w:t xml:space="preserve">La </w:t>
      </w:r>
      <w:r w:rsidR="00A51E7C" w:rsidRPr="006207D5">
        <w:rPr>
          <w:lang w:val="fr-FR"/>
        </w:rPr>
        <w:t>Supervision Formative</w:t>
      </w:r>
      <w:r w:rsidRPr="006207D5">
        <w:rPr>
          <w:lang w:val="fr-FR"/>
        </w:rPr>
        <w:t xml:space="preserve"> est un</w:t>
      </w:r>
      <w:r w:rsidR="00A85BF6">
        <w:rPr>
          <w:lang w:val="fr-FR"/>
        </w:rPr>
        <w:t xml:space="preserve"> </w:t>
      </w:r>
      <w:r w:rsidRPr="006207D5">
        <w:rPr>
          <w:lang w:val="fr-FR"/>
        </w:rPr>
        <w:t>processus continu destiné à encadrer et former un travailleur pour qu’il/elle puisse avoir de l’indépendance, la confiance en s</w:t>
      </w:r>
      <w:r w:rsidR="005F2449" w:rsidRPr="006207D5">
        <w:rPr>
          <w:lang w:val="fr-FR"/>
        </w:rPr>
        <w:t>oi et les compétences nécessair</w:t>
      </w:r>
      <w:r w:rsidRPr="006207D5">
        <w:rPr>
          <w:lang w:val="fr-FR"/>
        </w:rPr>
        <w:t xml:space="preserve">es pour bien accomplir le travail. </w:t>
      </w:r>
    </w:p>
    <w:p w14:paraId="29479173" w14:textId="77777777" w:rsidR="009200BD" w:rsidRPr="006207D5" w:rsidRDefault="009200BD" w:rsidP="009200BD">
      <w:pPr>
        <w:overflowPunct/>
        <w:autoSpaceDE/>
        <w:autoSpaceDN/>
        <w:adjustRightInd/>
        <w:ind w:left="0"/>
        <w:rPr>
          <w:rFonts w:ascii="Californian FB" w:eastAsiaTheme="majorEastAsia" w:hAnsi="Californian FB" w:cstheme="majorBidi"/>
          <w:b/>
          <w:bCs/>
          <w:color w:val="237990"/>
          <w:sz w:val="24"/>
          <w:szCs w:val="26"/>
          <w:lang w:val="fr-FR"/>
        </w:rPr>
      </w:pPr>
      <w:r w:rsidRPr="006207D5">
        <w:rPr>
          <w:lang w:val="fr-FR"/>
        </w:rPr>
        <w:br w:type="page"/>
      </w:r>
    </w:p>
    <w:p w14:paraId="39A3AAB7" w14:textId="730BC428" w:rsidR="009200BD" w:rsidRPr="006207D5" w:rsidRDefault="009200BD" w:rsidP="009200BD">
      <w:pPr>
        <w:pStyle w:val="Heading2"/>
        <w:rPr>
          <w:rFonts w:ascii="Calibri" w:eastAsia="Calibri" w:hAnsi="Calibri" w:cs="Calibri"/>
          <w:lang w:val="fr-FR"/>
        </w:rPr>
      </w:pPr>
      <w:bookmarkStart w:id="137" w:name="_Toc378101822"/>
      <w:bookmarkStart w:id="138" w:name="_Toc378102083"/>
      <w:bookmarkStart w:id="139" w:name="_Toc387185493"/>
      <w:bookmarkStart w:id="140" w:name="_Toc407739100"/>
      <w:r w:rsidRPr="00A35D4B">
        <w:rPr>
          <w:lang w:val="fr-FR"/>
        </w:rPr>
        <w:t xml:space="preserve">Leçon 11, </w:t>
      </w:r>
      <w:r w:rsidR="009954BF" w:rsidRPr="00A35D4B">
        <w:rPr>
          <w:lang w:val="fr-FR"/>
        </w:rPr>
        <w:t>Document</w:t>
      </w:r>
      <w:r w:rsidRPr="00A35D4B">
        <w:rPr>
          <w:lang w:val="fr-FR"/>
        </w:rPr>
        <w:t xml:space="preserve"> 1</w:t>
      </w:r>
      <w:r w:rsidR="00A35D4B" w:rsidRPr="00A35D4B">
        <w:rPr>
          <w:lang w:val="fr-FR"/>
        </w:rPr>
        <w:t xml:space="preserve"> </w:t>
      </w:r>
      <w:r w:rsidRPr="00A35D4B">
        <w:rPr>
          <w:lang w:val="fr-FR"/>
        </w:rPr>
        <w:t xml:space="preserve">: Liste de </w:t>
      </w:r>
      <w:r w:rsidR="007D3229" w:rsidRPr="00A35D4B">
        <w:rPr>
          <w:lang w:val="fr-FR"/>
        </w:rPr>
        <w:t>C</w:t>
      </w:r>
      <w:r w:rsidRPr="00A35D4B">
        <w:rPr>
          <w:lang w:val="fr-FR"/>
        </w:rPr>
        <w:t xml:space="preserve">ontrôle pour </w:t>
      </w:r>
      <w:r w:rsidR="007D3229" w:rsidRPr="00A35D4B">
        <w:rPr>
          <w:lang w:val="fr-FR"/>
        </w:rPr>
        <w:t>S</w:t>
      </w:r>
      <w:r w:rsidRPr="00A35D4B">
        <w:rPr>
          <w:lang w:val="fr-FR"/>
        </w:rPr>
        <w:t>uperviser un Promoteur</w:t>
      </w:r>
      <w:r w:rsidRPr="00A35D4B">
        <w:rPr>
          <w:rStyle w:val="FootnoteReference"/>
          <w:b w:val="0"/>
          <w:lang w:val="fr-FR"/>
        </w:rPr>
        <w:footnoteReference w:id="22"/>
      </w:r>
      <w:r w:rsidRPr="00A35D4B">
        <w:rPr>
          <w:vertAlign w:val="superscript"/>
          <w:lang w:val="fr-FR"/>
        </w:rPr>
        <w:t>,</w:t>
      </w:r>
      <w:r w:rsidRPr="00A35D4B">
        <w:rPr>
          <w:rStyle w:val="FootnoteReference"/>
          <w:lang w:val="fr-FR"/>
        </w:rPr>
        <w:footnoteReference w:id="23"/>
      </w:r>
      <w:bookmarkEnd w:id="137"/>
      <w:bookmarkEnd w:id="138"/>
      <w:bookmarkEnd w:id="139"/>
      <w:bookmarkEnd w:id="140"/>
    </w:p>
    <w:p w14:paraId="56D90253" w14:textId="6438AE5D" w:rsidR="009200BD" w:rsidRPr="006207D5" w:rsidRDefault="009200BD" w:rsidP="009200BD">
      <w:pPr>
        <w:ind w:left="0"/>
        <w:rPr>
          <w:lang w:val="fr-FR"/>
        </w:rPr>
      </w:pPr>
      <w:r w:rsidRPr="006207D5">
        <w:rPr>
          <w:lang w:val="fr-FR"/>
        </w:rPr>
        <w:t>Nom du Promoteur qui est supervisé</w:t>
      </w:r>
      <w:r w:rsidR="00A35D4B">
        <w:rPr>
          <w:lang w:val="fr-FR"/>
        </w:rPr>
        <w:t xml:space="preserve"> </w:t>
      </w:r>
      <w:r w:rsidRPr="006207D5">
        <w:rPr>
          <w:lang w:val="fr-FR"/>
        </w:rPr>
        <w:t>: __________________________________________________</w:t>
      </w:r>
      <w:r w:rsidR="00A35D4B">
        <w:rPr>
          <w:lang w:val="fr-FR"/>
        </w:rPr>
        <w:t>___</w:t>
      </w:r>
    </w:p>
    <w:p w14:paraId="5E3B0DCE" w14:textId="25F2231A" w:rsidR="009200BD" w:rsidRPr="006207D5" w:rsidRDefault="009200BD" w:rsidP="009200BD">
      <w:pPr>
        <w:ind w:left="0"/>
        <w:rPr>
          <w:lang w:val="fr-FR"/>
        </w:rPr>
      </w:pPr>
      <w:r w:rsidRPr="006207D5">
        <w:rPr>
          <w:lang w:val="fr-FR"/>
        </w:rPr>
        <w:t>Nom du Superviseur remplissant le formulaire</w:t>
      </w:r>
      <w:r w:rsidR="00A35D4B">
        <w:rPr>
          <w:lang w:val="fr-FR"/>
        </w:rPr>
        <w:t xml:space="preserve"> </w:t>
      </w:r>
      <w:r w:rsidRPr="006207D5">
        <w:rPr>
          <w:lang w:val="fr-FR"/>
        </w:rPr>
        <w:t>: ______________________________________________</w:t>
      </w:r>
    </w:p>
    <w:p w14:paraId="1A8D8802" w14:textId="14AA4C2A" w:rsidR="009200BD" w:rsidRPr="006207D5" w:rsidRDefault="009200BD" w:rsidP="009200BD">
      <w:pPr>
        <w:ind w:left="0"/>
        <w:rPr>
          <w:lang w:val="fr-FR"/>
        </w:rPr>
      </w:pPr>
      <w:r w:rsidRPr="006207D5">
        <w:rPr>
          <w:lang w:val="fr-FR"/>
        </w:rPr>
        <w:t>Trimestre</w:t>
      </w:r>
      <w:r w:rsidR="00A35D4B">
        <w:rPr>
          <w:lang w:val="fr-FR"/>
        </w:rPr>
        <w:t xml:space="preserve"> </w:t>
      </w:r>
      <w:r w:rsidRPr="006207D5">
        <w:rPr>
          <w:lang w:val="fr-FR"/>
        </w:rPr>
        <w:t>: ____________________ Année</w:t>
      </w:r>
      <w:r w:rsidR="00A35D4B">
        <w:rPr>
          <w:lang w:val="fr-FR"/>
        </w:rPr>
        <w:t xml:space="preserve"> </w:t>
      </w:r>
      <w:r w:rsidRPr="006207D5">
        <w:rPr>
          <w:lang w:val="fr-FR"/>
        </w:rPr>
        <w:t>: ___________________</w:t>
      </w:r>
    </w:p>
    <w:p w14:paraId="42A764FB" w14:textId="6D860E15" w:rsidR="009200BD" w:rsidRPr="006207D5" w:rsidRDefault="009200BD" w:rsidP="009200BD">
      <w:pPr>
        <w:ind w:left="0"/>
        <w:rPr>
          <w:rFonts w:eastAsia="Times New Roman" w:cs="Calibri"/>
          <w:lang w:val="fr-FR"/>
        </w:rPr>
      </w:pPr>
      <w:r w:rsidRPr="006207D5">
        <w:rPr>
          <w:rFonts w:eastAsia="Times New Roman" w:cs="Calibri"/>
          <w:lang w:val="fr-FR"/>
        </w:rPr>
        <w:t>Pendant chaque visite</w:t>
      </w:r>
      <w:r w:rsidR="00A35D4B">
        <w:rPr>
          <w:rFonts w:eastAsia="Times New Roman" w:cs="Calibri"/>
          <w:lang w:val="fr-FR"/>
        </w:rPr>
        <w:t xml:space="preserve"> </w:t>
      </w:r>
      <w:r w:rsidRPr="006207D5">
        <w:rPr>
          <w:rFonts w:eastAsia="Times New Roman" w:cs="Calibri"/>
          <w:lang w:val="fr-FR"/>
        </w:rPr>
        <w:t xml:space="preserve">: Prenez du temps pour trouver comment le Promoteur est en train de faire, comment vous pouvez le soutenir, et les défis ou succès auxquels il/elle est confronté depuis votre dernière visite. </w:t>
      </w:r>
    </w:p>
    <w:p w14:paraId="2AD9CA20" w14:textId="7FB2F8D8" w:rsidR="009200BD" w:rsidRPr="006207D5" w:rsidRDefault="009200BD" w:rsidP="009200BD">
      <w:pPr>
        <w:ind w:left="0"/>
        <w:rPr>
          <w:lang w:val="fr-FR"/>
        </w:rPr>
      </w:pPr>
      <w:r w:rsidRPr="006207D5">
        <w:rPr>
          <w:b/>
          <w:lang w:val="fr-FR"/>
        </w:rPr>
        <w:t>Instructions</w:t>
      </w:r>
      <w:r w:rsidR="00A35D4B">
        <w:rPr>
          <w:b/>
          <w:lang w:val="fr-FR"/>
        </w:rPr>
        <w:t xml:space="preserve"> </w:t>
      </w:r>
      <w:r w:rsidRPr="006207D5">
        <w:rPr>
          <w:b/>
          <w:lang w:val="fr-FR"/>
        </w:rPr>
        <w:t>:</w:t>
      </w:r>
      <w:r w:rsidRPr="006207D5">
        <w:rPr>
          <w:i/>
          <w:lang w:val="fr-FR"/>
        </w:rPr>
        <w:t xml:space="preserve"> </w:t>
      </w:r>
      <w:r w:rsidRPr="006207D5">
        <w:rPr>
          <w:rFonts w:ascii="Calibri" w:hAnsi="Calibri"/>
          <w:lang w:val="fr-FR"/>
        </w:rPr>
        <w:t xml:space="preserve">Placez un </w:t>
      </w:r>
      <w:r w:rsidR="00A35D4B">
        <w:rPr>
          <w:rFonts w:ascii="Calibri" w:hAnsi="Calibri"/>
          <w:lang w:val="fr-FR"/>
        </w:rPr>
        <w:t>« </w:t>
      </w:r>
      <w:r w:rsidRPr="006207D5">
        <w:rPr>
          <w:rFonts w:ascii="Calibri" w:hAnsi="Calibri"/>
          <w:b/>
          <w:lang w:val="fr-FR"/>
        </w:rPr>
        <w:t>O</w:t>
      </w:r>
      <w:r w:rsidR="00A35D4B">
        <w:rPr>
          <w:rFonts w:ascii="Calibri" w:hAnsi="Calibri"/>
          <w:lang w:val="fr-FR"/>
        </w:rPr>
        <w:t> »</w:t>
      </w:r>
      <w:r w:rsidRPr="006207D5">
        <w:rPr>
          <w:rFonts w:ascii="Calibri" w:hAnsi="Calibri"/>
          <w:lang w:val="fr-FR"/>
        </w:rPr>
        <w:t xml:space="preserve"> po</w:t>
      </w:r>
      <w:r w:rsidR="005F2449" w:rsidRPr="006207D5">
        <w:rPr>
          <w:rFonts w:ascii="Calibri" w:hAnsi="Calibri"/>
          <w:lang w:val="fr-FR"/>
        </w:rPr>
        <w:t>ur Oui (la tâche a été accompli</w:t>
      </w:r>
      <w:r w:rsidRPr="006207D5">
        <w:rPr>
          <w:rFonts w:ascii="Calibri" w:hAnsi="Calibri"/>
          <w:lang w:val="fr-FR"/>
        </w:rPr>
        <w:t xml:space="preserve">e) et un </w:t>
      </w:r>
      <w:r w:rsidR="00A35D4B">
        <w:rPr>
          <w:rFonts w:ascii="Calibri" w:hAnsi="Calibri"/>
          <w:lang w:val="fr-FR"/>
        </w:rPr>
        <w:t>« </w:t>
      </w:r>
      <w:r w:rsidRPr="006207D5">
        <w:rPr>
          <w:rFonts w:ascii="Calibri" w:hAnsi="Calibri"/>
          <w:b/>
          <w:lang w:val="fr-FR"/>
        </w:rPr>
        <w:t>N</w:t>
      </w:r>
      <w:r w:rsidR="00A35D4B">
        <w:rPr>
          <w:rFonts w:ascii="Calibri" w:hAnsi="Calibri"/>
          <w:lang w:val="fr-FR"/>
        </w:rPr>
        <w:t> »</w:t>
      </w:r>
      <w:r w:rsidRPr="006207D5">
        <w:rPr>
          <w:rFonts w:ascii="Calibri" w:hAnsi="Calibri"/>
          <w:lang w:val="fr-FR"/>
        </w:rPr>
        <w:t xml:space="preserve"> pour Non (la tâche n’a pas été accomplie). Ecrivez « </w:t>
      </w:r>
      <w:r w:rsidRPr="006207D5">
        <w:rPr>
          <w:rFonts w:ascii="Calibri" w:hAnsi="Calibri"/>
          <w:b/>
          <w:lang w:val="fr-FR"/>
        </w:rPr>
        <w:t>n/a</w:t>
      </w:r>
      <w:r w:rsidRPr="006207D5">
        <w:rPr>
          <w:rFonts w:ascii="Calibri" w:hAnsi="Calibri"/>
          <w:lang w:val="fr-FR"/>
        </w:rPr>
        <w:t> » (n’est pas évalué) si l’élément ne pouvait pas être (ou n’a pas été) évalué pour une quelconque raison. Les cellules grises sont d’autres instructions et n’ont pas besoin d’être cochées.</w:t>
      </w:r>
      <w:r w:rsidR="00A85BF6">
        <w:rPr>
          <w:rFonts w:ascii="Calibri" w:hAnsi="Calibri"/>
          <w:lang w:val="fr-FR"/>
        </w:rPr>
        <w:t xml:space="preserve"> </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4316"/>
        <w:gridCol w:w="863"/>
        <w:gridCol w:w="863"/>
        <w:gridCol w:w="863"/>
        <w:gridCol w:w="863"/>
        <w:gridCol w:w="863"/>
        <w:gridCol w:w="863"/>
        <w:gridCol w:w="10"/>
      </w:tblGrid>
      <w:tr w:rsidR="009200BD" w:rsidRPr="006207D5" w14:paraId="47AD4479" w14:textId="77777777" w:rsidTr="007056F3">
        <w:trPr>
          <w:gridAfter w:val="1"/>
          <w:wAfter w:w="10" w:type="dxa"/>
          <w:trHeight w:val="288"/>
          <w:tblHeader/>
          <w:jc w:val="center"/>
        </w:trPr>
        <w:tc>
          <w:tcPr>
            <w:tcW w:w="4320" w:type="dxa"/>
            <w:tcBorders>
              <w:top w:val="nil"/>
              <w:left w:val="nil"/>
              <w:bottom w:val="nil"/>
            </w:tcBorders>
            <w:shd w:val="clear" w:color="auto" w:fill="A57926"/>
          </w:tcPr>
          <w:p w14:paraId="002BF868" w14:textId="4C246809" w:rsidR="009200BD" w:rsidRPr="006207D5" w:rsidRDefault="009200BD" w:rsidP="007056F3">
            <w:pPr>
              <w:spacing w:before="60" w:after="60"/>
              <w:ind w:left="0"/>
              <w:jc w:val="right"/>
              <w:rPr>
                <w:b/>
                <w:color w:val="FFFFFF" w:themeColor="background1"/>
                <w:sz w:val="20"/>
                <w:szCs w:val="20"/>
                <w:lang w:val="fr-FR"/>
              </w:rPr>
            </w:pPr>
            <w:r w:rsidRPr="006207D5">
              <w:rPr>
                <w:b/>
                <w:color w:val="FFFFFF" w:themeColor="background1"/>
                <w:sz w:val="20"/>
                <w:szCs w:val="20"/>
                <w:lang w:val="fr-FR"/>
              </w:rPr>
              <w:t>Visites pendant le trimestre</w:t>
            </w:r>
            <w:r w:rsidR="00A35D4B">
              <w:rPr>
                <w:b/>
                <w:color w:val="FFFFFF" w:themeColor="background1"/>
                <w:sz w:val="20"/>
                <w:szCs w:val="20"/>
                <w:lang w:val="fr-FR"/>
              </w:rPr>
              <w:t xml:space="preserve"> </w:t>
            </w:r>
            <w:r w:rsidRPr="006207D5">
              <w:rPr>
                <w:b/>
                <w:color w:val="FFFFFF" w:themeColor="background1"/>
                <w:sz w:val="20"/>
                <w:szCs w:val="20"/>
                <w:lang w:val="fr-FR"/>
              </w:rPr>
              <w:t>:</w:t>
            </w:r>
          </w:p>
        </w:tc>
        <w:tc>
          <w:tcPr>
            <w:tcW w:w="864" w:type="dxa"/>
            <w:tcBorders>
              <w:top w:val="nil"/>
            </w:tcBorders>
            <w:shd w:val="clear" w:color="auto" w:fill="A57926"/>
            <w:vAlign w:val="center"/>
          </w:tcPr>
          <w:p w14:paraId="31E56BE6"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1</w:t>
            </w:r>
          </w:p>
        </w:tc>
        <w:tc>
          <w:tcPr>
            <w:tcW w:w="864" w:type="dxa"/>
            <w:tcBorders>
              <w:top w:val="nil"/>
            </w:tcBorders>
            <w:shd w:val="clear" w:color="auto" w:fill="A57926"/>
            <w:vAlign w:val="center"/>
          </w:tcPr>
          <w:p w14:paraId="49692049"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2</w:t>
            </w:r>
          </w:p>
        </w:tc>
        <w:tc>
          <w:tcPr>
            <w:tcW w:w="864" w:type="dxa"/>
            <w:tcBorders>
              <w:top w:val="nil"/>
            </w:tcBorders>
            <w:shd w:val="clear" w:color="auto" w:fill="A57926"/>
            <w:vAlign w:val="center"/>
          </w:tcPr>
          <w:p w14:paraId="61086E8E"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3</w:t>
            </w:r>
          </w:p>
        </w:tc>
        <w:tc>
          <w:tcPr>
            <w:tcW w:w="864" w:type="dxa"/>
            <w:tcBorders>
              <w:top w:val="nil"/>
            </w:tcBorders>
            <w:shd w:val="clear" w:color="auto" w:fill="A57926"/>
            <w:vAlign w:val="center"/>
          </w:tcPr>
          <w:p w14:paraId="1B8615DB"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4</w:t>
            </w:r>
          </w:p>
        </w:tc>
        <w:tc>
          <w:tcPr>
            <w:tcW w:w="864" w:type="dxa"/>
            <w:tcBorders>
              <w:top w:val="nil"/>
            </w:tcBorders>
            <w:shd w:val="clear" w:color="auto" w:fill="A57926"/>
            <w:vAlign w:val="center"/>
          </w:tcPr>
          <w:p w14:paraId="020124FD"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5</w:t>
            </w:r>
          </w:p>
        </w:tc>
        <w:tc>
          <w:tcPr>
            <w:tcW w:w="864" w:type="dxa"/>
            <w:tcBorders>
              <w:top w:val="nil"/>
              <w:right w:val="nil"/>
            </w:tcBorders>
            <w:shd w:val="clear" w:color="auto" w:fill="A57926"/>
            <w:vAlign w:val="center"/>
          </w:tcPr>
          <w:p w14:paraId="00F4BAC2"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6</w:t>
            </w:r>
          </w:p>
        </w:tc>
      </w:tr>
      <w:tr w:rsidR="009200BD" w:rsidRPr="006207D5" w14:paraId="69AC8A91" w14:textId="77777777" w:rsidTr="007056F3">
        <w:trPr>
          <w:gridAfter w:val="1"/>
          <w:wAfter w:w="10" w:type="dxa"/>
          <w:trHeight w:val="278"/>
          <w:tblHeader/>
          <w:jc w:val="center"/>
        </w:trPr>
        <w:tc>
          <w:tcPr>
            <w:tcW w:w="4320" w:type="dxa"/>
            <w:tcBorders>
              <w:top w:val="nil"/>
              <w:left w:val="nil"/>
              <w:bottom w:val="single" w:sz="4" w:space="0" w:color="auto"/>
            </w:tcBorders>
            <w:shd w:val="clear" w:color="auto" w:fill="A57926"/>
          </w:tcPr>
          <w:p w14:paraId="5D28B5EF" w14:textId="2BB80B85" w:rsidR="009200BD" w:rsidRPr="006207D5" w:rsidRDefault="009200BD" w:rsidP="007056F3">
            <w:pPr>
              <w:spacing w:before="60" w:after="60"/>
              <w:ind w:left="0"/>
              <w:jc w:val="right"/>
              <w:rPr>
                <w:color w:val="FFFFFF" w:themeColor="background1"/>
                <w:sz w:val="20"/>
                <w:szCs w:val="20"/>
                <w:lang w:val="fr-FR"/>
              </w:rPr>
            </w:pPr>
            <w:r w:rsidRPr="006207D5">
              <w:rPr>
                <w:rFonts w:eastAsia="Times New Roman" w:cs="Calibri"/>
                <w:b/>
                <w:color w:val="FFFFFF" w:themeColor="background1"/>
                <w:sz w:val="20"/>
                <w:szCs w:val="20"/>
                <w:lang w:val="fr-FR"/>
              </w:rPr>
              <w:t>Date de la visite</w:t>
            </w:r>
            <w:r w:rsidR="00A35D4B">
              <w:rPr>
                <w:rFonts w:eastAsia="Times New Roman" w:cs="Calibri"/>
                <w:b/>
                <w:color w:val="FFFFFF" w:themeColor="background1"/>
                <w:sz w:val="20"/>
                <w:szCs w:val="20"/>
                <w:lang w:val="fr-FR"/>
              </w:rPr>
              <w:t xml:space="preserve"> </w:t>
            </w:r>
            <w:r w:rsidRPr="006207D5">
              <w:rPr>
                <w:rFonts w:eastAsia="Times New Roman" w:cs="Calibri"/>
                <w:b/>
                <w:color w:val="FFFFFF" w:themeColor="background1"/>
                <w:sz w:val="20"/>
                <w:szCs w:val="20"/>
                <w:lang w:val="fr-FR"/>
              </w:rPr>
              <w:t>:</w:t>
            </w:r>
          </w:p>
        </w:tc>
        <w:tc>
          <w:tcPr>
            <w:tcW w:w="864" w:type="dxa"/>
            <w:tcBorders>
              <w:bottom w:val="single" w:sz="4" w:space="0" w:color="auto"/>
            </w:tcBorders>
            <w:shd w:val="clear" w:color="auto" w:fill="A57926"/>
          </w:tcPr>
          <w:p w14:paraId="7DD872B4" w14:textId="77777777" w:rsidR="009200BD" w:rsidRPr="006207D5" w:rsidRDefault="009200BD" w:rsidP="007056F3">
            <w:pPr>
              <w:spacing w:before="60" w:after="60"/>
              <w:ind w:left="0"/>
              <w:jc w:val="center"/>
              <w:rPr>
                <w:color w:val="FFFFFF" w:themeColor="background1"/>
                <w:sz w:val="20"/>
                <w:szCs w:val="20"/>
                <w:lang w:val="fr-FR"/>
              </w:rPr>
            </w:pPr>
          </w:p>
        </w:tc>
        <w:tc>
          <w:tcPr>
            <w:tcW w:w="864" w:type="dxa"/>
            <w:tcBorders>
              <w:bottom w:val="single" w:sz="4" w:space="0" w:color="auto"/>
            </w:tcBorders>
            <w:shd w:val="clear" w:color="auto" w:fill="A57926"/>
          </w:tcPr>
          <w:p w14:paraId="73B55E45" w14:textId="77777777" w:rsidR="009200BD" w:rsidRPr="006207D5" w:rsidRDefault="009200BD" w:rsidP="007056F3">
            <w:pPr>
              <w:spacing w:before="60" w:after="60"/>
              <w:ind w:left="0"/>
              <w:jc w:val="center"/>
              <w:rPr>
                <w:color w:val="FFFFFF" w:themeColor="background1"/>
                <w:sz w:val="20"/>
                <w:szCs w:val="20"/>
                <w:lang w:val="fr-FR"/>
              </w:rPr>
            </w:pPr>
          </w:p>
        </w:tc>
        <w:tc>
          <w:tcPr>
            <w:tcW w:w="864" w:type="dxa"/>
            <w:tcBorders>
              <w:bottom w:val="single" w:sz="4" w:space="0" w:color="auto"/>
            </w:tcBorders>
            <w:shd w:val="clear" w:color="auto" w:fill="A57926"/>
          </w:tcPr>
          <w:p w14:paraId="0FEE7913" w14:textId="77777777" w:rsidR="009200BD" w:rsidRPr="006207D5" w:rsidRDefault="009200BD" w:rsidP="007056F3">
            <w:pPr>
              <w:spacing w:before="60" w:after="60"/>
              <w:ind w:left="0"/>
              <w:jc w:val="center"/>
              <w:rPr>
                <w:color w:val="FFFFFF" w:themeColor="background1"/>
                <w:sz w:val="20"/>
                <w:szCs w:val="20"/>
                <w:lang w:val="fr-FR"/>
              </w:rPr>
            </w:pPr>
          </w:p>
        </w:tc>
        <w:tc>
          <w:tcPr>
            <w:tcW w:w="864" w:type="dxa"/>
            <w:tcBorders>
              <w:bottom w:val="single" w:sz="4" w:space="0" w:color="auto"/>
            </w:tcBorders>
            <w:shd w:val="clear" w:color="auto" w:fill="A57926"/>
          </w:tcPr>
          <w:p w14:paraId="4AA7990E" w14:textId="77777777" w:rsidR="009200BD" w:rsidRPr="006207D5" w:rsidRDefault="009200BD" w:rsidP="007056F3">
            <w:pPr>
              <w:spacing w:before="60" w:after="60"/>
              <w:ind w:left="0"/>
              <w:jc w:val="center"/>
              <w:rPr>
                <w:color w:val="FFFFFF" w:themeColor="background1"/>
                <w:sz w:val="20"/>
                <w:szCs w:val="20"/>
                <w:lang w:val="fr-FR"/>
              </w:rPr>
            </w:pPr>
          </w:p>
        </w:tc>
        <w:tc>
          <w:tcPr>
            <w:tcW w:w="864" w:type="dxa"/>
            <w:tcBorders>
              <w:bottom w:val="single" w:sz="4" w:space="0" w:color="auto"/>
            </w:tcBorders>
            <w:shd w:val="clear" w:color="auto" w:fill="A57926"/>
          </w:tcPr>
          <w:p w14:paraId="1AA78F0C" w14:textId="77777777" w:rsidR="009200BD" w:rsidRPr="006207D5" w:rsidRDefault="009200BD" w:rsidP="007056F3">
            <w:pPr>
              <w:spacing w:before="60" w:after="60"/>
              <w:ind w:left="0"/>
              <w:jc w:val="center"/>
              <w:rPr>
                <w:color w:val="FFFFFF" w:themeColor="background1"/>
                <w:sz w:val="20"/>
                <w:szCs w:val="20"/>
                <w:lang w:val="fr-FR"/>
              </w:rPr>
            </w:pPr>
          </w:p>
        </w:tc>
        <w:tc>
          <w:tcPr>
            <w:tcW w:w="864" w:type="dxa"/>
            <w:tcBorders>
              <w:bottom w:val="single" w:sz="4" w:space="0" w:color="auto"/>
              <w:right w:val="nil"/>
            </w:tcBorders>
            <w:shd w:val="clear" w:color="auto" w:fill="A57926"/>
          </w:tcPr>
          <w:p w14:paraId="2927747C" w14:textId="77777777" w:rsidR="009200BD" w:rsidRPr="006207D5" w:rsidRDefault="009200BD" w:rsidP="007056F3">
            <w:pPr>
              <w:spacing w:before="60" w:after="60"/>
              <w:ind w:left="0"/>
              <w:jc w:val="center"/>
              <w:rPr>
                <w:color w:val="FFFFFF" w:themeColor="background1"/>
                <w:sz w:val="20"/>
                <w:szCs w:val="20"/>
                <w:lang w:val="fr-FR"/>
              </w:rPr>
            </w:pPr>
          </w:p>
        </w:tc>
      </w:tr>
      <w:tr w:rsidR="009200BD" w:rsidRPr="009B577B" w14:paraId="6C9A8E3D" w14:textId="77777777" w:rsidTr="0000544D">
        <w:trPr>
          <w:gridAfter w:val="1"/>
          <w:wAfter w:w="10" w:type="dxa"/>
          <w:jc w:val="center"/>
        </w:trPr>
        <w:tc>
          <w:tcPr>
            <w:tcW w:w="9504" w:type="dxa"/>
            <w:gridSpan w:val="7"/>
            <w:tcBorders>
              <w:left w:val="nil"/>
              <w:right w:val="nil"/>
            </w:tcBorders>
            <w:shd w:val="clear" w:color="auto" w:fill="E2C082"/>
          </w:tcPr>
          <w:p w14:paraId="1B4CCE7F" w14:textId="77777777" w:rsidR="009200BD" w:rsidRPr="006207D5" w:rsidRDefault="009200BD">
            <w:pPr>
              <w:spacing w:before="60" w:after="60"/>
              <w:ind w:left="0"/>
              <w:rPr>
                <w:sz w:val="20"/>
                <w:szCs w:val="20"/>
                <w:lang w:val="fr-FR"/>
              </w:rPr>
            </w:pPr>
            <w:r w:rsidRPr="006207D5">
              <w:rPr>
                <w:rFonts w:eastAsia="Times New Roman" w:cs="Calibri"/>
                <w:b/>
                <w:sz w:val="20"/>
                <w:szCs w:val="20"/>
                <w:lang w:val="fr-FR"/>
              </w:rPr>
              <w:t xml:space="preserve">1. Observez le Promoteur en </w:t>
            </w:r>
            <w:r w:rsidR="002F1403" w:rsidRPr="006207D5">
              <w:rPr>
                <w:rFonts w:eastAsia="Times New Roman" w:cs="Calibri"/>
                <w:b/>
                <w:sz w:val="20"/>
                <w:szCs w:val="20"/>
                <w:lang w:val="fr-FR"/>
              </w:rPr>
              <w:t>T</w:t>
            </w:r>
            <w:r w:rsidRPr="006207D5">
              <w:rPr>
                <w:rFonts w:eastAsia="Times New Roman" w:cs="Calibri"/>
                <w:b/>
                <w:sz w:val="20"/>
                <w:szCs w:val="20"/>
                <w:lang w:val="fr-FR"/>
              </w:rPr>
              <w:t xml:space="preserve">rain </w:t>
            </w:r>
            <w:r w:rsidR="002F1403" w:rsidRPr="006207D5">
              <w:rPr>
                <w:rFonts w:eastAsia="Times New Roman" w:cs="Calibri"/>
                <w:b/>
                <w:sz w:val="20"/>
                <w:szCs w:val="20"/>
                <w:lang w:val="fr-FR"/>
              </w:rPr>
              <w:t xml:space="preserve">d’Enseigner </w:t>
            </w:r>
            <w:r w:rsidRPr="006207D5">
              <w:rPr>
                <w:rFonts w:eastAsia="Times New Roman" w:cs="Calibri"/>
                <w:b/>
                <w:sz w:val="20"/>
                <w:szCs w:val="20"/>
                <w:lang w:val="fr-FR"/>
              </w:rPr>
              <w:t>les Volontaires de Care Groups</w:t>
            </w:r>
          </w:p>
        </w:tc>
      </w:tr>
      <w:tr w:rsidR="009200BD" w:rsidRPr="009B577B" w14:paraId="5F796102" w14:textId="77777777" w:rsidTr="007056F3">
        <w:trPr>
          <w:gridAfter w:val="1"/>
          <w:wAfter w:w="10" w:type="dxa"/>
          <w:jc w:val="center"/>
        </w:trPr>
        <w:tc>
          <w:tcPr>
            <w:tcW w:w="4320" w:type="dxa"/>
            <w:tcBorders>
              <w:left w:val="nil"/>
            </w:tcBorders>
          </w:tcPr>
          <w:p w14:paraId="004FAB88" w14:textId="77777777" w:rsidR="009200BD" w:rsidRPr="006207D5" w:rsidRDefault="009200BD" w:rsidP="00E86CE6">
            <w:pPr>
              <w:pStyle w:val="ListParagraph"/>
              <w:numPr>
                <w:ilvl w:val="0"/>
                <w:numId w:val="151"/>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 une rencontre de changement de comportement et remplir la liste de contrôle pour l’amélioration de la qualité (LCAQ) pour la facilitation de la rencontre</w:t>
            </w:r>
          </w:p>
        </w:tc>
        <w:tc>
          <w:tcPr>
            <w:tcW w:w="864" w:type="dxa"/>
            <w:shd w:val="thinDiagCross" w:color="auto" w:fill="auto"/>
          </w:tcPr>
          <w:p w14:paraId="0B742D24"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02F4826B"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793BF788"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0C9427F5"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2ACD95C8" w14:textId="77777777" w:rsidR="009200BD" w:rsidRPr="006207D5" w:rsidRDefault="009200BD" w:rsidP="007056F3">
            <w:pPr>
              <w:spacing w:before="60" w:after="60"/>
              <w:ind w:left="0"/>
              <w:rPr>
                <w:sz w:val="20"/>
                <w:szCs w:val="20"/>
                <w:lang w:val="fr-FR"/>
              </w:rPr>
            </w:pPr>
          </w:p>
        </w:tc>
        <w:tc>
          <w:tcPr>
            <w:tcW w:w="864" w:type="dxa"/>
            <w:tcBorders>
              <w:right w:val="nil"/>
            </w:tcBorders>
            <w:shd w:val="thinDiagCross" w:color="auto" w:fill="auto"/>
          </w:tcPr>
          <w:p w14:paraId="2BF7E0D7" w14:textId="77777777" w:rsidR="009200BD" w:rsidRPr="006207D5" w:rsidRDefault="009200BD" w:rsidP="007056F3">
            <w:pPr>
              <w:spacing w:before="60" w:after="60"/>
              <w:ind w:left="0"/>
              <w:rPr>
                <w:sz w:val="20"/>
                <w:szCs w:val="20"/>
                <w:lang w:val="fr-FR"/>
              </w:rPr>
            </w:pPr>
          </w:p>
        </w:tc>
      </w:tr>
      <w:tr w:rsidR="009200BD" w:rsidRPr="009B577B" w14:paraId="4C417967" w14:textId="77777777" w:rsidTr="007056F3">
        <w:trPr>
          <w:gridAfter w:val="1"/>
          <w:wAfter w:w="10" w:type="dxa"/>
          <w:jc w:val="center"/>
        </w:trPr>
        <w:tc>
          <w:tcPr>
            <w:tcW w:w="4320" w:type="dxa"/>
            <w:tcBorders>
              <w:left w:val="nil"/>
            </w:tcBorders>
          </w:tcPr>
          <w:p w14:paraId="4E8B7FD0" w14:textId="77777777" w:rsidR="009200BD" w:rsidRPr="006207D5" w:rsidRDefault="009200BD" w:rsidP="00E86CE6">
            <w:pPr>
              <w:pStyle w:val="ListParagraph"/>
              <w:numPr>
                <w:ilvl w:val="0"/>
                <w:numId w:val="151"/>
              </w:numPr>
              <w:spacing w:before="60" w:after="60"/>
              <w:ind w:left="288" w:hanging="288"/>
              <w:rPr>
                <w:rFonts w:eastAsia="Times New Roman" w:cs="Calibri"/>
                <w:sz w:val="20"/>
                <w:szCs w:val="20"/>
                <w:lang w:val="fr-FR"/>
              </w:rPr>
            </w:pPr>
            <w:r w:rsidRPr="006207D5">
              <w:rPr>
                <w:rFonts w:eastAsia="Times New Roman" w:cs="Calibri"/>
                <w:sz w:val="20"/>
                <w:szCs w:val="20"/>
                <w:lang w:val="fr-FR"/>
              </w:rPr>
              <w:t>Revoyez la LCAQ pour la facilitation de rencontre avec le Promoteur en privé après</w:t>
            </w:r>
          </w:p>
        </w:tc>
        <w:tc>
          <w:tcPr>
            <w:tcW w:w="864" w:type="dxa"/>
            <w:shd w:val="thinDiagCross" w:color="auto" w:fill="auto"/>
          </w:tcPr>
          <w:p w14:paraId="58B33297"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6DA8B780"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7C9491DF"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6AAD1943"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0DAF05EC" w14:textId="77777777" w:rsidR="009200BD" w:rsidRPr="006207D5" w:rsidRDefault="009200BD" w:rsidP="007056F3">
            <w:pPr>
              <w:spacing w:before="60" w:after="60"/>
              <w:ind w:left="0"/>
              <w:rPr>
                <w:sz w:val="20"/>
                <w:szCs w:val="20"/>
                <w:lang w:val="fr-FR"/>
              </w:rPr>
            </w:pPr>
          </w:p>
        </w:tc>
        <w:tc>
          <w:tcPr>
            <w:tcW w:w="864" w:type="dxa"/>
            <w:tcBorders>
              <w:right w:val="nil"/>
            </w:tcBorders>
            <w:shd w:val="thinDiagCross" w:color="auto" w:fill="auto"/>
          </w:tcPr>
          <w:p w14:paraId="0E82D567" w14:textId="77777777" w:rsidR="009200BD" w:rsidRPr="006207D5" w:rsidRDefault="009200BD" w:rsidP="007056F3">
            <w:pPr>
              <w:spacing w:before="60" w:after="60"/>
              <w:ind w:left="0"/>
              <w:rPr>
                <w:sz w:val="20"/>
                <w:szCs w:val="20"/>
                <w:lang w:val="fr-FR"/>
              </w:rPr>
            </w:pPr>
          </w:p>
        </w:tc>
      </w:tr>
      <w:tr w:rsidR="009200BD" w:rsidRPr="009B577B" w14:paraId="6D5743BF" w14:textId="77777777" w:rsidTr="007056F3">
        <w:trPr>
          <w:gridAfter w:val="1"/>
          <w:wAfter w:w="10" w:type="dxa"/>
          <w:jc w:val="center"/>
        </w:trPr>
        <w:tc>
          <w:tcPr>
            <w:tcW w:w="4320" w:type="dxa"/>
            <w:tcBorders>
              <w:left w:val="nil"/>
            </w:tcBorders>
          </w:tcPr>
          <w:p w14:paraId="06DB4BF9" w14:textId="77777777" w:rsidR="009200BD" w:rsidRPr="006207D5" w:rsidRDefault="009200BD" w:rsidP="00E86CE6">
            <w:pPr>
              <w:pStyle w:val="ListParagraph"/>
              <w:numPr>
                <w:ilvl w:val="0"/>
                <w:numId w:val="151"/>
              </w:numPr>
              <w:spacing w:before="60" w:after="60"/>
              <w:ind w:left="288" w:hanging="288"/>
              <w:rPr>
                <w:rFonts w:eastAsia="Times New Roman" w:cs="Calibri"/>
                <w:sz w:val="20"/>
                <w:szCs w:val="20"/>
                <w:lang w:val="fr-FR"/>
              </w:rPr>
            </w:pPr>
            <w:r w:rsidRPr="006207D5">
              <w:rPr>
                <w:rFonts w:eastAsia="Times New Roman" w:cs="Calibri"/>
                <w:sz w:val="20"/>
                <w:szCs w:val="20"/>
                <w:lang w:val="fr-FR"/>
              </w:rPr>
              <w:t>Discutez avec certaines des femmes de Voisinage (FV) pour évaluer leur niveau de participation, leur intérêt au programme, et la qualité et consistance du travail des Promoteurs</w:t>
            </w:r>
          </w:p>
        </w:tc>
        <w:tc>
          <w:tcPr>
            <w:tcW w:w="864" w:type="dxa"/>
            <w:shd w:val="thinDiagCross" w:color="auto" w:fill="auto"/>
          </w:tcPr>
          <w:p w14:paraId="25FE43FC"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2682DAB0"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050C5800"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4598A51B"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0C02E3FD" w14:textId="77777777" w:rsidR="009200BD" w:rsidRPr="006207D5" w:rsidRDefault="009200BD" w:rsidP="007056F3">
            <w:pPr>
              <w:spacing w:before="60" w:after="60"/>
              <w:ind w:left="0"/>
              <w:rPr>
                <w:sz w:val="20"/>
                <w:szCs w:val="20"/>
                <w:lang w:val="fr-FR"/>
              </w:rPr>
            </w:pPr>
          </w:p>
        </w:tc>
        <w:tc>
          <w:tcPr>
            <w:tcW w:w="864" w:type="dxa"/>
            <w:tcBorders>
              <w:right w:val="nil"/>
            </w:tcBorders>
            <w:shd w:val="thinDiagCross" w:color="auto" w:fill="auto"/>
          </w:tcPr>
          <w:p w14:paraId="65F118F4" w14:textId="77777777" w:rsidR="009200BD" w:rsidRPr="006207D5" w:rsidRDefault="009200BD" w:rsidP="007056F3">
            <w:pPr>
              <w:spacing w:before="60" w:after="60"/>
              <w:ind w:left="0"/>
              <w:rPr>
                <w:sz w:val="20"/>
                <w:szCs w:val="20"/>
                <w:lang w:val="fr-FR"/>
              </w:rPr>
            </w:pPr>
          </w:p>
        </w:tc>
      </w:tr>
      <w:tr w:rsidR="009200BD" w:rsidRPr="009B577B" w14:paraId="53469A87" w14:textId="77777777" w:rsidTr="007056F3">
        <w:trPr>
          <w:gridAfter w:val="1"/>
          <w:wAfter w:w="10" w:type="dxa"/>
          <w:jc w:val="center"/>
        </w:trPr>
        <w:tc>
          <w:tcPr>
            <w:tcW w:w="4320" w:type="dxa"/>
            <w:tcBorders>
              <w:left w:val="nil"/>
            </w:tcBorders>
          </w:tcPr>
          <w:p w14:paraId="47CEE0EF" w14:textId="77777777" w:rsidR="009200BD" w:rsidRPr="006207D5" w:rsidRDefault="009200BD" w:rsidP="00E86CE6">
            <w:pPr>
              <w:pStyle w:val="ListParagraph"/>
              <w:numPr>
                <w:ilvl w:val="0"/>
                <w:numId w:val="151"/>
              </w:numPr>
              <w:spacing w:before="60" w:after="60"/>
              <w:ind w:left="288" w:hanging="288"/>
              <w:rPr>
                <w:rFonts w:eastAsia="Times New Roman" w:cs="Calibri"/>
                <w:sz w:val="20"/>
                <w:szCs w:val="20"/>
                <w:lang w:val="fr-FR"/>
              </w:rPr>
            </w:pPr>
            <w:r w:rsidRPr="006207D5">
              <w:rPr>
                <w:rFonts w:eastAsia="Times New Roman" w:cs="Calibri"/>
                <w:sz w:val="20"/>
                <w:szCs w:val="20"/>
                <w:lang w:val="fr-FR"/>
              </w:rPr>
              <w:t>Rendez visite à certaines des FV que le volontaire de Care Group (VCG) a rapporté avoir rencontré pour vérifier qu’ils ont reçu la leçon comme le VCG a rapporté</w:t>
            </w:r>
          </w:p>
        </w:tc>
        <w:tc>
          <w:tcPr>
            <w:tcW w:w="864" w:type="dxa"/>
            <w:shd w:val="thinDiagCross" w:color="auto" w:fill="auto"/>
          </w:tcPr>
          <w:p w14:paraId="6698160D"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7392D9C5"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63B94DBB"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56E7DFD1" w14:textId="77777777" w:rsidR="009200BD" w:rsidRPr="006207D5" w:rsidRDefault="009200BD" w:rsidP="007056F3">
            <w:pPr>
              <w:spacing w:before="60" w:after="60"/>
              <w:ind w:left="0"/>
              <w:rPr>
                <w:sz w:val="20"/>
                <w:szCs w:val="20"/>
                <w:lang w:val="fr-FR"/>
              </w:rPr>
            </w:pPr>
          </w:p>
        </w:tc>
        <w:tc>
          <w:tcPr>
            <w:tcW w:w="864" w:type="dxa"/>
            <w:shd w:val="thinDiagCross" w:color="auto" w:fill="auto"/>
          </w:tcPr>
          <w:p w14:paraId="18822973" w14:textId="77777777" w:rsidR="009200BD" w:rsidRPr="006207D5" w:rsidRDefault="009200BD" w:rsidP="007056F3">
            <w:pPr>
              <w:spacing w:before="60" w:after="60"/>
              <w:ind w:left="0"/>
              <w:rPr>
                <w:sz w:val="20"/>
                <w:szCs w:val="20"/>
                <w:lang w:val="fr-FR"/>
              </w:rPr>
            </w:pPr>
          </w:p>
        </w:tc>
        <w:tc>
          <w:tcPr>
            <w:tcW w:w="864" w:type="dxa"/>
            <w:tcBorders>
              <w:right w:val="nil"/>
            </w:tcBorders>
            <w:shd w:val="thinDiagCross" w:color="auto" w:fill="auto"/>
          </w:tcPr>
          <w:p w14:paraId="547CD00E" w14:textId="77777777" w:rsidR="009200BD" w:rsidRPr="006207D5" w:rsidRDefault="009200BD" w:rsidP="007056F3">
            <w:pPr>
              <w:spacing w:before="60" w:after="60"/>
              <w:ind w:left="0"/>
              <w:rPr>
                <w:sz w:val="20"/>
                <w:szCs w:val="20"/>
                <w:lang w:val="fr-FR"/>
              </w:rPr>
            </w:pPr>
          </w:p>
        </w:tc>
      </w:tr>
      <w:tr w:rsidR="009200BD" w:rsidRPr="009B577B" w14:paraId="7D8ED5DD" w14:textId="77777777" w:rsidTr="007056F3">
        <w:trPr>
          <w:gridAfter w:val="1"/>
          <w:wAfter w:w="10" w:type="dxa"/>
          <w:jc w:val="center"/>
        </w:trPr>
        <w:tc>
          <w:tcPr>
            <w:tcW w:w="4320" w:type="dxa"/>
            <w:tcBorders>
              <w:left w:val="nil"/>
              <w:bottom w:val="single" w:sz="4" w:space="0" w:color="auto"/>
            </w:tcBorders>
          </w:tcPr>
          <w:p w14:paraId="56A30708" w14:textId="77777777" w:rsidR="009200BD" w:rsidRPr="006207D5" w:rsidRDefault="009200BD" w:rsidP="00E86CE6">
            <w:pPr>
              <w:pStyle w:val="ListParagraph"/>
              <w:numPr>
                <w:ilvl w:val="0"/>
                <w:numId w:val="151"/>
              </w:numPr>
              <w:spacing w:before="60" w:after="60"/>
              <w:ind w:left="288" w:hanging="288"/>
              <w:rPr>
                <w:rFonts w:eastAsia="Times New Roman" w:cs="Calibri"/>
                <w:sz w:val="20"/>
                <w:szCs w:val="20"/>
                <w:lang w:val="fr-FR"/>
              </w:rPr>
            </w:pPr>
            <w:r w:rsidRPr="006207D5">
              <w:rPr>
                <w:rFonts w:eastAsia="Times New Roman" w:cs="Calibri"/>
                <w:sz w:val="20"/>
                <w:szCs w:val="20"/>
                <w:lang w:val="fr-FR"/>
              </w:rPr>
              <w:t xml:space="preserve">Est-ce que la majorité des FV auxquelles vous avez rendu visite disent-elles qu’elles ont </w:t>
            </w:r>
            <w:r w:rsidR="005F2449" w:rsidRPr="006207D5">
              <w:rPr>
                <w:rFonts w:eastAsia="Times New Roman" w:cs="Calibri"/>
                <w:sz w:val="20"/>
                <w:szCs w:val="20"/>
                <w:lang w:val="fr-FR"/>
              </w:rPr>
              <w:t>assisté à la leçon qui aurait dû</w:t>
            </w:r>
            <w:r w:rsidRPr="006207D5">
              <w:rPr>
                <w:rFonts w:eastAsia="Times New Roman" w:cs="Calibri"/>
                <w:sz w:val="20"/>
                <w:szCs w:val="20"/>
                <w:lang w:val="fr-FR"/>
              </w:rPr>
              <w:t xml:space="preserve"> être pendant la période?</w:t>
            </w:r>
          </w:p>
        </w:tc>
        <w:tc>
          <w:tcPr>
            <w:tcW w:w="864" w:type="dxa"/>
            <w:tcBorders>
              <w:bottom w:val="single" w:sz="4" w:space="0" w:color="auto"/>
            </w:tcBorders>
          </w:tcPr>
          <w:p w14:paraId="47519D84"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2114A21A"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2F9B8E6C"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7DB389F1"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6BBFD20B"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38E9D4A0" w14:textId="77777777" w:rsidR="009200BD" w:rsidRPr="006207D5" w:rsidRDefault="009200BD" w:rsidP="007056F3">
            <w:pPr>
              <w:spacing w:before="60" w:after="60"/>
              <w:ind w:left="0"/>
              <w:rPr>
                <w:sz w:val="20"/>
                <w:szCs w:val="20"/>
                <w:lang w:val="fr-FR"/>
              </w:rPr>
            </w:pPr>
          </w:p>
        </w:tc>
      </w:tr>
      <w:tr w:rsidR="009200BD" w:rsidRPr="009B577B" w14:paraId="4502E405" w14:textId="77777777" w:rsidTr="0000544D">
        <w:trPr>
          <w:gridAfter w:val="1"/>
          <w:wAfter w:w="10" w:type="dxa"/>
          <w:jc w:val="center"/>
        </w:trPr>
        <w:tc>
          <w:tcPr>
            <w:tcW w:w="9504" w:type="dxa"/>
            <w:gridSpan w:val="7"/>
            <w:tcBorders>
              <w:left w:val="nil"/>
              <w:right w:val="nil"/>
            </w:tcBorders>
            <w:shd w:val="clear" w:color="auto" w:fill="E2C082"/>
          </w:tcPr>
          <w:p w14:paraId="6BAF7405" w14:textId="77777777" w:rsidR="009200BD" w:rsidRPr="006207D5" w:rsidRDefault="009200BD" w:rsidP="007056F3">
            <w:pPr>
              <w:spacing w:before="60" w:after="60"/>
              <w:ind w:left="0"/>
              <w:rPr>
                <w:sz w:val="20"/>
                <w:szCs w:val="20"/>
                <w:lang w:val="fr-FR"/>
              </w:rPr>
            </w:pPr>
            <w:r w:rsidRPr="006207D5">
              <w:rPr>
                <w:rFonts w:eastAsia="Times New Roman" w:cs="Calibri"/>
                <w:b/>
                <w:sz w:val="20"/>
                <w:szCs w:val="20"/>
                <w:lang w:val="fr-FR"/>
              </w:rPr>
              <w:t xml:space="preserve">2. Revoyez les Registres du Promoteur des </w:t>
            </w:r>
            <w:r w:rsidR="007D3229" w:rsidRPr="006207D5">
              <w:rPr>
                <w:rFonts w:eastAsia="Times New Roman" w:cs="Calibri"/>
                <w:b/>
                <w:sz w:val="20"/>
                <w:szCs w:val="20"/>
                <w:lang w:val="fr-FR"/>
              </w:rPr>
              <w:t>V</w:t>
            </w:r>
            <w:r w:rsidRPr="006207D5">
              <w:rPr>
                <w:rFonts w:eastAsia="Times New Roman" w:cs="Calibri"/>
                <w:b/>
                <w:sz w:val="20"/>
                <w:szCs w:val="20"/>
                <w:lang w:val="fr-FR"/>
              </w:rPr>
              <w:t>olontaires de Care Group et des Femmes de Voisinage (une fois par trimestre)</w:t>
            </w:r>
          </w:p>
        </w:tc>
      </w:tr>
      <w:tr w:rsidR="009200BD" w:rsidRPr="009B577B" w14:paraId="710D1090" w14:textId="77777777" w:rsidTr="007056F3">
        <w:trPr>
          <w:gridAfter w:val="1"/>
          <w:wAfter w:w="10" w:type="dxa"/>
          <w:jc w:val="center"/>
        </w:trPr>
        <w:tc>
          <w:tcPr>
            <w:tcW w:w="4320" w:type="dxa"/>
            <w:tcBorders>
              <w:left w:val="nil"/>
            </w:tcBorders>
          </w:tcPr>
          <w:p w14:paraId="1AF26591" w14:textId="3DEEA2B1" w:rsidR="009200BD" w:rsidRPr="006207D5" w:rsidRDefault="009200BD" w:rsidP="00E86CE6">
            <w:pPr>
              <w:pStyle w:val="ListParagraph"/>
              <w:numPr>
                <w:ilvl w:val="0"/>
                <w:numId w:val="152"/>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est-il en train de garder les registres de VCG et de FV en un lieu sec, sécurisé</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602F25AB" w14:textId="77777777" w:rsidR="009200BD" w:rsidRPr="006207D5" w:rsidRDefault="009200BD" w:rsidP="007056F3">
            <w:pPr>
              <w:spacing w:before="60" w:after="60"/>
              <w:ind w:left="0"/>
              <w:rPr>
                <w:sz w:val="20"/>
                <w:szCs w:val="20"/>
                <w:lang w:val="fr-FR"/>
              </w:rPr>
            </w:pPr>
          </w:p>
        </w:tc>
        <w:tc>
          <w:tcPr>
            <w:tcW w:w="864" w:type="dxa"/>
          </w:tcPr>
          <w:p w14:paraId="0BC50198" w14:textId="77777777" w:rsidR="009200BD" w:rsidRPr="006207D5" w:rsidRDefault="009200BD" w:rsidP="007056F3">
            <w:pPr>
              <w:spacing w:before="60" w:after="60"/>
              <w:ind w:left="0"/>
              <w:rPr>
                <w:sz w:val="20"/>
                <w:szCs w:val="20"/>
                <w:lang w:val="fr-FR"/>
              </w:rPr>
            </w:pPr>
          </w:p>
        </w:tc>
        <w:tc>
          <w:tcPr>
            <w:tcW w:w="864" w:type="dxa"/>
          </w:tcPr>
          <w:p w14:paraId="1FDAC9FC" w14:textId="77777777" w:rsidR="009200BD" w:rsidRPr="006207D5" w:rsidRDefault="009200BD" w:rsidP="007056F3">
            <w:pPr>
              <w:spacing w:before="60" w:after="60"/>
              <w:ind w:left="0"/>
              <w:rPr>
                <w:sz w:val="20"/>
                <w:szCs w:val="20"/>
                <w:lang w:val="fr-FR"/>
              </w:rPr>
            </w:pPr>
          </w:p>
        </w:tc>
        <w:tc>
          <w:tcPr>
            <w:tcW w:w="864" w:type="dxa"/>
          </w:tcPr>
          <w:p w14:paraId="27839101" w14:textId="77777777" w:rsidR="009200BD" w:rsidRPr="006207D5" w:rsidRDefault="009200BD" w:rsidP="007056F3">
            <w:pPr>
              <w:spacing w:before="60" w:after="60"/>
              <w:ind w:left="0"/>
              <w:rPr>
                <w:sz w:val="20"/>
                <w:szCs w:val="20"/>
                <w:lang w:val="fr-FR"/>
              </w:rPr>
            </w:pPr>
          </w:p>
        </w:tc>
        <w:tc>
          <w:tcPr>
            <w:tcW w:w="864" w:type="dxa"/>
          </w:tcPr>
          <w:p w14:paraId="7D5E9FA3" w14:textId="77777777" w:rsidR="009200BD" w:rsidRPr="006207D5" w:rsidRDefault="009200BD" w:rsidP="007056F3">
            <w:pPr>
              <w:spacing w:before="60" w:after="60"/>
              <w:ind w:left="0"/>
              <w:rPr>
                <w:sz w:val="20"/>
                <w:szCs w:val="20"/>
                <w:lang w:val="fr-FR"/>
              </w:rPr>
            </w:pPr>
          </w:p>
        </w:tc>
        <w:tc>
          <w:tcPr>
            <w:tcW w:w="864" w:type="dxa"/>
            <w:tcBorders>
              <w:right w:val="nil"/>
            </w:tcBorders>
          </w:tcPr>
          <w:p w14:paraId="321F2CF9" w14:textId="77777777" w:rsidR="009200BD" w:rsidRPr="006207D5" w:rsidRDefault="009200BD" w:rsidP="007056F3">
            <w:pPr>
              <w:spacing w:before="60" w:after="60"/>
              <w:ind w:left="0"/>
              <w:rPr>
                <w:sz w:val="20"/>
                <w:szCs w:val="20"/>
                <w:lang w:val="fr-FR"/>
              </w:rPr>
            </w:pPr>
          </w:p>
        </w:tc>
      </w:tr>
      <w:tr w:rsidR="009200BD" w:rsidRPr="009B577B" w14:paraId="18143776" w14:textId="77777777" w:rsidTr="007056F3">
        <w:trPr>
          <w:gridAfter w:val="1"/>
          <w:wAfter w:w="10" w:type="dxa"/>
          <w:jc w:val="center"/>
        </w:trPr>
        <w:tc>
          <w:tcPr>
            <w:tcW w:w="4320" w:type="dxa"/>
            <w:tcBorders>
              <w:left w:val="nil"/>
            </w:tcBorders>
          </w:tcPr>
          <w:p w14:paraId="1D4168CA" w14:textId="06E43101" w:rsidR="009200BD" w:rsidRPr="006207D5" w:rsidRDefault="009200BD" w:rsidP="00E86CE6">
            <w:pPr>
              <w:pStyle w:val="ListParagraph"/>
              <w:numPr>
                <w:ilvl w:val="0"/>
                <w:numId w:val="152"/>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a</w:t>
            </w:r>
            <w:r w:rsidR="005F2449" w:rsidRPr="006207D5">
              <w:rPr>
                <w:rFonts w:eastAsia="Times New Roman" w:cs="Calibri"/>
                <w:sz w:val="20"/>
                <w:szCs w:val="20"/>
                <w:lang w:val="fr-FR"/>
              </w:rPr>
              <w:t>-</w:t>
            </w:r>
            <w:r w:rsidRPr="006207D5">
              <w:rPr>
                <w:rFonts w:eastAsia="Times New Roman" w:cs="Calibri"/>
                <w:sz w:val="20"/>
                <w:szCs w:val="20"/>
                <w:lang w:val="fr-FR"/>
              </w:rPr>
              <w:t xml:space="preserve"> t-il toujours pointé la fiche de présence des VCG au cours des trois derniers mois</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715DC640" w14:textId="77777777" w:rsidR="009200BD" w:rsidRPr="006207D5" w:rsidRDefault="009200BD" w:rsidP="007056F3">
            <w:pPr>
              <w:spacing w:before="60" w:after="60"/>
              <w:ind w:left="0"/>
              <w:rPr>
                <w:sz w:val="20"/>
                <w:szCs w:val="20"/>
                <w:lang w:val="fr-FR"/>
              </w:rPr>
            </w:pPr>
          </w:p>
        </w:tc>
        <w:tc>
          <w:tcPr>
            <w:tcW w:w="864" w:type="dxa"/>
          </w:tcPr>
          <w:p w14:paraId="358B8049" w14:textId="77777777" w:rsidR="009200BD" w:rsidRPr="006207D5" w:rsidRDefault="009200BD" w:rsidP="007056F3">
            <w:pPr>
              <w:spacing w:before="60" w:after="60"/>
              <w:ind w:left="0"/>
              <w:rPr>
                <w:sz w:val="20"/>
                <w:szCs w:val="20"/>
                <w:lang w:val="fr-FR"/>
              </w:rPr>
            </w:pPr>
          </w:p>
        </w:tc>
        <w:tc>
          <w:tcPr>
            <w:tcW w:w="864" w:type="dxa"/>
          </w:tcPr>
          <w:p w14:paraId="43C52DE3" w14:textId="77777777" w:rsidR="009200BD" w:rsidRPr="006207D5" w:rsidRDefault="009200BD" w:rsidP="007056F3">
            <w:pPr>
              <w:spacing w:before="60" w:after="60"/>
              <w:ind w:left="0"/>
              <w:rPr>
                <w:sz w:val="20"/>
                <w:szCs w:val="20"/>
                <w:lang w:val="fr-FR"/>
              </w:rPr>
            </w:pPr>
          </w:p>
        </w:tc>
        <w:tc>
          <w:tcPr>
            <w:tcW w:w="864" w:type="dxa"/>
          </w:tcPr>
          <w:p w14:paraId="7E7E2E3C" w14:textId="77777777" w:rsidR="009200BD" w:rsidRPr="006207D5" w:rsidRDefault="009200BD" w:rsidP="007056F3">
            <w:pPr>
              <w:spacing w:before="60" w:after="60"/>
              <w:ind w:left="0"/>
              <w:rPr>
                <w:sz w:val="20"/>
                <w:szCs w:val="20"/>
                <w:lang w:val="fr-FR"/>
              </w:rPr>
            </w:pPr>
          </w:p>
        </w:tc>
        <w:tc>
          <w:tcPr>
            <w:tcW w:w="864" w:type="dxa"/>
          </w:tcPr>
          <w:p w14:paraId="49C0ACA8" w14:textId="77777777" w:rsidR="009200BD" w:rsidRPr="006207D5" w:rsidRDefault="009200BD" w:rsidP="007056F3">
            <w:pPr>
              <w:spacing w:before="60" w:after="60"/>
              <w:ind w:left="0"/>
              <w:rPr>
                <w:sz w:val="20"/>
                <w:szCs w:val="20"/>
                <w:lang w:val="fr-FR"/>
              </w:rPr>
            </w:pPr>
          </w:p>
        </w:tc>
        <w:tc>
          <w:tcPr>
            <w:tcW w:w="864" w:type="dxa"/>
            <w:tcBorders>
              <w:right w:val="nil"/>
            </w:tcBorders>
          </w:tcPr>
          <w:p w14:paraId="7FAC826B" w14:textId="77777777" w:rsidR="009200BD" w:rsidRPr="006207D5" w:rsidRDefault="009200BD" w:rsidP="007056F3">
            <w:pPr>
              <w:spacing w:before="60" w:after="60"/>
              <w:ind w:left="0"/>
              <w:rPr>
                <w:sz w:val="20"/>
                <w:szCs w:val="20"/>
                <w:lang w:val="fr-FR"/>
              </w:rPr>
            </w:pPr>
          </w:p>
        </w:tc>
      </w:tr>
      <w:tr w:rsidR="009200BD" w:rsidRPr="009B577B" w14:paraId="09BCD8CA" w14:textId="77777777" w:rsidTr="007056F3">
        <w:trPr>
          <w:gridAfter w:val="1"/>
          <w:wAfter w:w="10" w:type="dxa"/>
          <w:jc w:val="center"/>
        </w:trPr>
        <w:tc>
          <w:tcPr>
            <w:tcW w:w="4320" w:type="dxa"/>
            <w:tcBorders>
              <w:left w:val="nil"/>
              <w:bottom w:val="single" w:sz="4" w:space="0" w:color="auto"/>
            </w:tcBorders>
          </w:tcPr>
          <w:p w14:paraId="5AA0759E" w14:textId="100185A9" w:rsidR="009200BD" w:rsidRPr="006207D5" w:rsidRDefault="009200BD" w:rsidP="00E86CE6">
            <w:pPr>
              <w:pStyle w:val="ListParagraph"/>
              <w:numPr>
                <w:ilvl w:val="0"/>
                <w:numId w:val="152"/>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(ou le VCG ou quelqu’un d’autre) a</w:t>
            </w:r>
            <w:r w:rsidR="005F2449" w:rsidRPr="006207D5">
              <w:rPr>
                <w:rFonts w:eastAsia="Times New Roman" w:cs="Calibri"/>
                <w:sz w:val="20"/>
                <w:szCs w:val="20"/>
                <w:lang w:val="fr-FR"/>
              </w:rPr>
              <w:t>-</w:t>
            </w:r>
            <w:r w:rsidRPr="006207D5">
              <w:rPr>
                <w:rFonts w:eastAsia="Times New Roman" w:cs="Calibri"/>
                <w:sz w:val="20"/>
                <w:szCs w:val="20"/>
                <w:lang w:val="fr-FR"/>
              </w:rPr>
              <w:t xml:space="preserve">t-il toujours pointe la fiche de présence pour les FV au cours </w:t>
            </w:r>
            <w:r w:rsidR="005F2449" w:rsidRPr="006207D5">
              <w:rPr>
                <w:rFonts w:eastAsia="Times New Roman" w:cs="Calibri"/>
                <w:sz w:val="20"/>
                <w:szCs w:val="20"/>
                <w:lang w:val="fr-FR"/>
              </w:rPr>
              <w:t>des trois derniers mois</w:t>
            </w:r>
          </w:p>
        </w:tc>
        <w:tc>
          <w:tcPr>
            <w:tcW w:w="864" w:type="dxa"/>
            <w:tcBorders>
              <w:bottom w:val="single" w:sz="4" w:space="0" w:color="auto"/>
            </w:tcBorders>
          </w:tcPr>
          <w:p w14:paraId="58CD20BD"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506DD38B"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20595004"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1D5F7F19"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739BAD28"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364ED7E2" w14:textId="77777777" w:rsidR="009200BD" w:rsidRPr="006207D5" w:rsidRDefault="009200BD" w:rsidP="007056F3">
            <w:pPr>
              <w:spacing w:before="60" w:after="60"/>
              <w:ind w:left="0"/>
              <w:rPr>
                <w:sz w:val="20"/>
                <w:szCs w:val="20"/>
                <w:lang w:val="fr-FR"/>
              </w:rPr>
            </w:pPr>
          </w:p>
        </w:tc>
      </w:tr>
      <w:tr w:rsidR="009200BD" w:rsidRPr="009B577B" w14:paraId="13155C92" w14:textId="77777777" w:rsidTr="0000544D">
        <w:trPr>
          <w:gridAfter w:val="1"/>
          <w:wAfter w:w="10" w:type="dxa"/>
          <w:jc w:val="center"/>
        </w:trPr>
        <w:tc>
          <w:tcPr>
            <w:tcW w:w="9504" w:type="dxa"/>
            <w:gridSpan w:val="7"/>
            <w:tcBorders>
              <w:left w:val="nil"/>
              <w:right w:val="nil"/>
            </w:tcBorders>
            <w:shd w:val="clear" w:color="auto" w:fill="E2C082"/>
          </w:tcPr>
          <w:p w14:paraId="2CD56F23" w14:textId="77777777" w:rsidR="009200BD" w:rsidRPr="006207D5" w:rsidRDefault="009200BD" w:rsidP="007056F3">
            <w:pPr>
              <w:spacing w:before="60" w:after="60"/>
              <w:ind w:left="0"/>
              <w:rPr>
                <w:sz w:val="20"/>
                <w:szCs w:val="20"/>
                <w:lang w:val="fr-FR"/>
              </w:rPr>
            </w:pPr>
            <w:r w:rsidRPr="006207D5">
              <w:rPr>
                <w:rFonts w:eastAsia="Times New Roman" w:cs="Calibri"/>
                <w:b/>
                <w:sz w:val="20"/>
                <w:szCs w:val="20"/>
                <w:lang w:val="fr-FR"/>
              </w:rPr>
              <w:t xml:space="preserve">3. Examinez les </w:t>
            </w:r>
            <w:r w:rsidR="007D3229" w:rsidRPr="006207D5">
              <w:rPr>
                <w:rFonts w:eastAsia="Times New Roman" w:cs="Calibri"/>
                <w:b/>
                <w:sz w:val="20"/>
                <w:szCs w:val="20"/>
                <w:lang w:val="fr-FR"/>
              </w:rPr>
              <w:t>R</w:t>
            </w:r>
            <w:r w:rsidRPr="006207D5">
              <w:rPr>
                <w:rFonts w:eastAsia="Times New Roman" w:cs="Calibri"/>
                <w:b/>
                <w:sz w:val="20"/>
                <w:szCs w:val="20"/>
                <w:lang w:val="fr-FR"/>
              </w:rPr>
              <w:t xml:space="preserve">apports </w:t>
            </w:r>
            <w:r w:rsidR="007D3229" w:rsidRPr="006207D5">
              <w:rPr>
                <w:rFonts w:eastAsia="Times New Roman" w:cs="Calibri"/>
                <w:b/>
                <w:sz w:val="20"/>
                <w:szCs w:val="20"/>
                <w:lang w:val="fr-FR"/>
              </w:rPr>
              <w:t>M</w:t>
            </w:r>
            <w:r w:rsidRPr="006207D5">
              <w:rPr>
                <w:rFonts w:eastAsia="Times New Roman" w:cs="Calibri"/>
                <w:b/>
                <w:sz w:val="20"/>
                <w:szCs w:val="20"/>
                <w:lang w:val="fr-FR"/>
              </w:rPr>
              <w:t>ensuels du Promoteur</w:t>
            </w:r>
          </w:p>
        </w:tc>
      </w:tr>
      <w:tr w:rsidR="009200BD" w:rsidRPr="009B577B" w14:paraId="0F0DB12B" w14:textId="77777777" w:rsidTr="007056F3">
        <w:trPr>
          <w:gridAfter w:val="1"/>
          <w:wAfter w:w="10" w:type="dxa"/>
          <w:jc w:val="center"/>
        </w:trPr>
        <w:tc>
          <w:tcPr>
            <w:tcW w:w="4320" w:type="dxa"/>
            <w:tcBorders>
              <w:left w:val="nil"/>
            </w:tcBorders>
          </w:tcPr>
          <w:p w14:paraId="358D1220" w14:textId="25715C5E" w:rsidR="009200BD" w:rsidRPr="006207D5" w:rsidRDefault="009200BD" w:rsidP="00DD1380">
            <w:pPr>
              <w:pStyle w:val="ListParagraph"/>
              <w:numPr>
                <w:ilvl w:val="0"/>
                <w:numId w:val="153"/>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a</w:t>
            </w:r>
            <w:r w:rsidR="005F2449" w:rsidRPr="006207D5">
              <w:rPr>
                <w:rFonts w:eastAsia="Times New Roman" w:cs="Calibri"/>
                <w:sz w:val="20"/>
                <w:szCs w:val="20"/>
                <w:lang w:val="fr-FR"/>
              </w:rPr>
              <w:t>-</w:t>
            </w:r>
            <w:r w:rsidRPr="006207D5">
              <w:rPr>
                <w:rFonts w:eastAsia="Times New Roman" w:cs="Calibri"/>
                <w:sz w:val="20"/>
                <w:szCs w:val="20"/>
                <w:lang w:val="fr-FR"/>
              </w:rPr>
              <w:t>t-il fait correctement les rapports mensuels (par exemple, il y a peu d’erreurs</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7FFD1B3B" w14:textId="77777777" w:rsidR="009200BD" w:rsidRPr="006207D5" w:rsidRDefault="009200BD" w:rsidP="007056F3">
            <w:pPr>
              <w:spacing w:before="60" w:after="60"/>
              <w:ind w:left="0"/>
              <w:rPr>
                <w:sz w:val="20"/>
                <w:szCs w:val="20"/>
                <w:lang w:val="fr-FR"/>
              </w:rPr>
            </w:pPr>
          </w:p>
        </w:tc>
        <w:tc>
          <w:tcPr>
            <w:tcW w:w="864" w:type="dxa"/>
          </w:tcPr>
          <w:p w14:paraId="2C0A9CD2" w14:textId="77777777" w:rsidR="009200BD" w:rsidRPr="006207D5" w:rsidRDefault="009200BD" w:rsidP="007056F3">
            <w:pPr>
              <w:spacing w:before="60" w:after="60"/>
              <w:ind w:left="0"/>
              <w:rPr>
                <w:sz w:val="20"/>
                <w:szCs w:val="20"/>
                <w:lang w:val="fr-FR"/>
              </w:rPr>
            </w:pPr>
          </w:p>
        </w:tc>
        <w:tc>
          <w:tcPr>
            <w:tcW w:w="864" w:type="dxa"/>
          </w:tcPr>
          <w:p w14:paraId="2E2EFDD4" w14:textId="77777777" w:rsidR="009200BD" w:rsidRPr="006207D5" w:rsidRDefault="009200BD" w:rsidP="007056F3">
            <w:pPr>
              <w:spacing w:before="60" w:after="60"/>
              <w:ind w:left="0"/>
              <w:rPr>
                <w:sz w:val="20"/>
                <w:szCs w:val="20"/>
                <w:lang w:val="fr-FR"/>
              </w:rPr>
            </w:pPr>
          </w:p>
        </w:tc>
        <w:tc>
          <w:tcPr>
            <w:tcW w:w="864" w:type="dxa"/>
          </w:tcPr>
          <w:p w14:paraId="5BCC8A2D" w14:textId="77777777" w:rsidR="009200BD" w:rsidRPr="006207D5" w:rsidRDefault="009200BD" w:rsidP="007056F3">
            <w:pPr>
              <w:spacing w:before="60" w:after="60"/>
              <w:ind w:left="0"/>
              <w:rPr>
                <w:sz w:val="20"/>
                <w:szCs w:val="20"/>
                <w:lang w:val="fr-FR"/>
              </w:rPr>
            </w:pPr>
          </w:p>
        </w:tc>
        <w:tc>
          <w:tcPr>
            <w:tcW w:w="864" w:type="dxa"/>
          </w:tcPr>
          <w:p w14:paraId="50DDCA38" w14:textId="77777777" w:rsidR="009200BD" w:rsidRPr="006207D5" w:rsidRDefault="009200BD" w:rsidP="007056F3">
            <w:pPr>
              <w:spacing w:before="60" w:after="60"/>
              <w:ind w:left="0"/>
              <w:rPr>
                <w:sz w:val="20"/>
                <w:szCs w:val="20"/>
                <w:lang w:val="fr-FR"/>
              </w:rPr>
            </w:pPr>
          </w:p>
        </w:tc>
        <w:tc>
          <w:tcPr>
            <w:tcW w:w="864" w:type="dxa"/>
            <w:tcBorders>
              <w:right w:val="nil"/>
            </w:tcBorders>
          </w:tcPr>
          <w:p w14:paraId="67A3B96E" w14:textId="77777777" w:rsidR="009200BD" w:rsidRPr="006207D5" w:rsidRDefault="009200BD" w:rsidP="007056F3">
            <w:pPr>
              <w:spacing w:before="60" w:after="60"/>
              <w:ind w:left="0"/>
              <w:rPr>
                <w:sz w:val="20"/>
                <w:szCs w:val="20"/>
                <w:lang w:val="fr-FR"/>
              </w:rPr>
            </w:pPr>
          </w:p>
        </w:tc>
      </w:tr>
      <w:tr w:rsidR="009200BD" w:rsidRPr="009B577B" w14:paraId="43B6A8DA" w14:textId="77777777" w:rsidTr="0000544D">
        <w:trPr>
          <w:gridAfter w:val="1"/>
          <w:wAfter w:w="10" w:type="dxa"/>
          <w:jc w:val="center"/>
        </w:trPr>
        <w:tc>
          <w:tcPr>
            <w:tcW w:w="9504" w:type="dxa"/>
            <w:gridSpan w:val="7"/>
            <w:tcBorders>
              <w:left w:val="nil"/>
              <w:right w:val="nil"/>
            </w:tcBorders>
            <w:shd w:val="clear" w:color="auto" w:fill="E2C082"/>
          </w:tcPr>
          <w:p w14:paraId="1B5269EF" w14:textId="77777777" w:rsidR="009200BD" w:rsidRPr="006207D5" w:rsidRDefault="009200BD" w:rsidP="007056F3">
            <w:pPr>
              <w:spacing w:before="60" w:after="60"/>
              <w:ind w:left="0"/>
              <w:rPr>
                <w:sz w:val="20"/>
                <w:szCs w:val="20"/>
                <w:lang w:val="fr-FR"/>
              </w:rPr>
            </w:pPr>
            <w:r w:rsidRPr="006207D5">
              <w:rPr>
                <w:rFonts w:eastAsia="Times New Roman" w:cs="Calibri"/>
                <w:b/>
                <w:sz w:val="20"/>
                <w:szCs w:val="20"/>
                <w:lang w:val="fr-FR"/>
              </w:rPr>
              <w:t>4. Observation de l’</w:t>
            </w:r>
            <w:r w:rsidR="002F1403" w:rsidRPr="006207D5">
              <w:rPr>
                <w:rFonts w:eastAsia="Times New Roman" w:cs="Calibri"/>
                <w:b/>
                <w:sz w:val="20"/>
                <w:szCs w:val="20"/>
                <w:lang w:val="fr-FR"/>
              </w:rPr>
              <w:t>É</w:t>
            </w:r>
            <w:r w:rsidRPr="006207D5">
              <w:rPr>
                <w:rFonts w:eastAsia="Times New Roman" w:cs="Calibri"/>
                <w:b/>
                <w:sz w:val="20"/>
                <w:szCs w:val="20"/>
                <w:lang w:val="fr-FR"/>
              </w:rPr>
              <w:t>quipement du Promoteur (transport, balance, zone de stockage, autres matériels)</w:t>
            </w:r>
          </w:p>
        </w:tc>
      </w:tr>
      <w:tr w:rsidR="009200BD" w:rsidRPr="009B577B" w14:paraId="42A82344" w14:textId="77777777" w:rsidTr="007056F3">
        <w:trPr>
          <w:gridAfter w:val="1"/>
          <w:wAfter w:w="10" w:type="dxa"/>
          <w:jc w:val="center"/>
        </w:trPr>
        <w:tc>
          <w:tcPr>
            <w:tcW w:w="4320" w:type="dxa"/>
            <w:tcBorders>
              <w:left w:val="nil"/>
            </w:tcBorders>
          </w:tcPr>
          <w:p w14:paraId="5178816B" w14:textId="4F5C45A4" w:rsidR="009200BD" w:rsidRPr="006207D5" w:rsidRDefault="009200BD" w:rsidP="00E86CE6">
            <w:pPr>
              <w:pStyle w:val="ListParagraph"/>
              <w:numPr>
                <w:ilvl w:val="0"/>
                <w:numId w:val="154"/>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entretient-il sa mobylette / bicyclette pour qu’elle soit en bon état de fonctionnement</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1709D7FD" w14:textId="77777777" w:rsidR="009200BD" w:rsidRPr="006207D5" w:rsidRDefault="009200BD" w:rsidP="007056F3">
            <w:pPr>
              <w:spacing w:before="60" w:after="60"/>
              <w:ind w:left="0"/>
              <w:rPr>
                <w:sz w:val="20"/>
                <w:szCs w:val="20"/>
                <w:lang w:val="fr-FR"/>
              </w:rPr>
            </w:pPr>
          </w:p>
        </w:tc>
        <w:tc>
          <w:tcPr>
            <w:tcW w:w="864" w:type="dxa"/>
          </w:tcPr>
          <w:p w14:paraId="6FAFD0E3" w14:textId="77777777" w:rsidR="009200BD" w:rsidRPr="006207D5" w:rsidRDefault="009200BD" w:rsidP="007056F3">
            <w:pPr>
              <w:spacing w:before="60" w:after="60"/>
              <w:ind w:left="0"/>
              <w:rPr>
                <w:sz w:val="20"/>
                <w:szCs w:val="20"/>
                <w:lang w:val="fr-FR"/>
              </w:rPr>
            </w:pPr>
          </w:p>
        </w:tc>
        <w:tc>
          <w:tcPr>
            <w:tcW w:w="864" w:type="dxa"/>
          </w:tcPr>
          <w:p w14:paraId="46ED7559" w14:textId="77777777" w:rsidR="009200BD" w:rsidRPr="006207D5" w:rsidRDefault="009200BD" w:rsidP="007056F3">
            <w:pPr>
              <w:spacing w:before="60" w:after="60"/>
              <w:ind w:left="0"/>
              <w:rPr>
                <w:sz w:val="20"/>
                <w:szCs w:val="20"/>
                <w:lang w:val="fr-FR"/>
              </w:rPr>
            </w:pPr>
          </w:p>
        </w:tc>
        <w:tc>
          <w:tcPr>
            <w:tcW w:w="864" w:type="dxa"/>
          </w:tcPr>
          <w:p w14:paraId="1EBBABEE" w14:textId="77777777" w:rsidR="009200BD" w:rsidRPr="006207D5" w:rsidRDefault="009200BD" w:rsidP="007056F3">
            <w:pPr>
              <w:spacing w:before="60" w:after="60"/>
              <w:ind w:left="0"/>
              <w:rPr>
                <w:sz w:val="20"/>
                <w:szCs w:val="20"/>
                <w:lang w:val="fr-FR"/>
              </w:rPr>
            </w:pPr>
          </w:p>
        </w:tc>
        <w:tc>
          <w:tcPr>
            <w:tcW w:w="864" w:type="dxa"/>
          </w:tcPr>
          <w:p w14:paraId="20BF7FB6" w14:textId="77777777" w:rsidR="009200BD" w:rsidRPr="006207D5" w:rsidRDefault="009200BD" w:rsidP="007056F3">
            <w:pPr>
              <w:spacing w:before="60" w:after="60"/>
              <w:ind w:left="0"/>
              <w:rPr>
                <w:sz w:val="20"/>
                <w:szCs w:val="20"/>
                <w:lang w:val="fr-FR"/>
              </w:rPr>
            </w:pPr>
          </w:p>
        </w:tc>
        <w:tc>
          <w:tcPr>
            <w:tcW w:w="864" w:type="dxa"/>
            <w:tcBorders>
              <w:right w:val="nil"/>
            </w:tcBorders>
          </w:tcPr>
          <w:p w14:paraId="6D933012" w14:textId="77777777" w:rsidR="009200BD" w:rsidRPr="006207D5" w:rsidRDefault="009200BD" w:rsidP="007056F3">
            <w:pPr>
              <w:spacing w:before="60" w:after="60"/>
              <w:ind w:left="0"/>
              <w:rPr>
                <w:sz w:val="20"/>
                <w:szCs w:val="20"/>
                <w:lang w:val="fr-FR"/>
              </w:rPr>
            </w:pPr>
          </w:p>
        </w:tc>
      </w:tr>
      <w:tr w:rsidR="009200BD" w:rsidRPr="009B577B" w14:paraId="060701AF" w14:textId="77777777" w:rsidTr="007056F3">
        <w:trPr>
          <w:gridAfter w:val="1"/>
          <w:wAfter w:w="10" w:type="dxa"/>
          <w:jc w:val="center"/>
        </w:trPr>
        <w:tc>
          <w:tcPr>
            <w:tcW w:w="4320" w:type="dxa"/>
            <w:tcBorders>
              <w:left w:val="nil"/>
            </w:tcBorders>
          </w:tcPr>
          <w:p w14:paraId="475DC3F1" w14:textId="10F56690" w:rsidR="009200BD" w:rsidRPr="006207D5" w:rsidRDefault="005F2449" w:rsidP="00DD1380">
            <w:pPr>
              <w:pStyle w:val="ListParagraph"/>
              <w:numPr>
                <w:ilvl w:val="0"/>
                <w:numId w:val="154"/>
              </w:numPr>
              <w:spacing w:before="60" w:after="60"/>
              <w:ind w:left="288" w:right="-25" w:hanging="288"/>
              <w:rPr>
                <w:rFonts w:eastAsia="Times New Roman" w:cs="Calibri"/>
                <w:sz w:val="20"/>
                <w:szCs w:val="20"/>
                <w:lang w:val="fr-FR"/>
              </w:rPr>
            </w:pPr>
            <w:r w:rsidRPr="006207D5">
              <w:rPr>
                <w:rFonts w:eastAsia="Times New Roman" w:cs="Calibri"/>
                <w:sz w:val="20"/>
                <w:szCs w:val="20"/>
                <w:lang w:val="fr-FR"/>
              </w:rPr>
              <w:t>Est-ce que la balance à peser fonctionne bien</w:t>
            </w:r>
            <w:r w:rsidR="00DD1380">
              <w:rPr>
                <w:rFonts w:eastAsia="Times New Roman" w:cs="Calibri"/>
                <w:sz w:val="20"/>
                <w:szCs w:val="20"/>
                <w:lang w:val="fr-FR"/>
              </w:rPr>
              <w:t xml:space="preserve"> </w:t>
            </w:r>
            <w:r w:rsidR="009200BD" w:rsidRPr="006207D5">
              <w:rPr>
                <w:rFonts w:eastAsia="Times New Roman" w:cs="Calibri"/>
                <w:sz w:val="20"/>
                <w:szCs w:val="20"/>
                <w:lang w:val="fr-FR"/>
              </w:rPr>
              <w:t>?</w:t>
            </w:r>
          </w:p>
        </w:tc>
        <w:tc>
          <w:tcPr>
            <w:tcW w:w="864" w:type="dxa"/>
          </w:tcPr>
          <w:p w14:paraId="7332BF07" w14:textId="77777777" w:rsidR="009200BD" w:rsidRPr="006207D5" w:rsidRDefault="009200BD" w:rsidP="007056F3">
            <w:pPr>
              <w:spacing w:before="60" w:after="60"/>
              <w:ind w:left="0"/>
              <w:rPr>
                <w:sz w:val="20"/>
                <w:szCs w:val="20"/>
                <w:lang w:val="fr-FR"/>
              </w:rPr>
            </w:pPr>
          </w:p>
        </w:tc>
        <w:tc>
          <w:tcPr>
            <w:tcW w:w="864" w:type="dxa"/>
          </w:tcPr>
          <w:p w14:paraId="7CD75E82" w14:textId="77777777" w:rsidR="009200BD" w:rsidRPr="006207D5" w:rsidRDefault="009200BD" w:rsidP="007056F3">
            <w:pPr>
              <w:spacing w:before="60" w:after="60"/>
              <w:ind w:left="0"/>
              <w:rPr>
                <w:sz w:val="20"/>
                <w:szCs w:val="20"/>
                <w:lang w:val="fr-FR"/>
              </w:rPr>
            </w:pPr>
          </w:p>
        </w:tc>
        <w:tc>
          <w:tcPr>
            <w:tcW w:w="864" w:type="dxa"/>
          </w:tcPr>
          <w:p w14:paraId="6D51A1E0" w14:textId="77777777" w:rsidR="009200BD" w:rsidRPr="006207D5" w:rsidRDefault="009200BD" w:rsidP="007056F3">
            <w:pPr>
              <w:spacing w:before="60" w:after="60"/>
              <w:ind w:left="0"/>
              <w:rPr>
                <w:sz w:val="20"/>
                <w:szCs w:val="20"/>
                <w:lang w:val="fr-FR"/>
              </w:rPr>
            </w:pPr>
          </w:p>
        </w:tc>
        <w:tc>
          <w:tcPr>
            <w:tcW w:w="864" w:type="dxa"/>
          </w:tcPr>
          <w:p w14:paraId="6FBC09EE" w14:textId="77777777" w:rsidR="009200BD" w:rsidRPr="006207D5" w:rsidRDefault="009200BD" w:rsidP="007056F3">
            <w:pPr>
              <w:spacing w:before="60" w:after="60"/>
              <w:ind w:left="0"/>
              <w:rPr>
                <w:sz w:val="20"/>
                <w:szCs w:val="20"/>
                <w:lang w:val="fr-FR"/>
              </w:rPr>
            </w:pPr>
          </w:p>
        </w:tc>
        <w:tc>
          <w:tcPr>
            <w:tcW w:w="864" w:type="dxa"/>
          </w:tcPr>
          <w:p w14:paraId="1BD5DD88" w14:textId="77777777" w:rsidR="009200BD" w:rsidRPr="006207D5" w:rsidRDefault="009200BD" w:rsidP="007056F3">
            <w:pPr>
              <w:spacing w:before="60" w:after="60"/>
              <w:ind w:left="0"/>
              <w:rPr>
                <w:sz w:val="20"/>
                <w:szCs w:val="20"/>
                <w:lang w:val="fr-FR"/>
              </w:rPr>
            </w:pPr>
          </w:p>
        </w:tc>
        <w:tc>
          <w:tcPr>
            <w:tcW w:w="864" w:type="dxa"/>
            <w:tcBorders>
              <w:right w:val="nil"/>
            </w:tcBorders>
          </w:tcPr>
          <w:p w14:paraId="76A07DCC" w14:textId="77777777" w:rsidR="009200BD" w:rsidRPr="006207D5" w:rsidRDefault="009200BD" w:rsidP="007056F3">
            <w:pPr>
              <w:spacing w:before="60" w:after="60"/>
              <w:ind w:left="0"/>
              <w:rPr>
                <w:sz w:val="20"/>
                <w:szCs w:val="20"/>
                <w:lang w:val="fr-FR"/>
              </w:rPr>
            </w:pPr>
          </w:p>
        </w:tc>
      </w:tr>
      <w:tr w:rsidR="009200BD" w:rsidRPr="009B577B" w14:paraId="42229E8D" w14:textId="77777777" w:rsidTr="007056F3">
        <w:trPr>
          <w:gridAfter w:val="1"/>
          <w:wAfter w:w="10" w:type="dxa"/>
          <w:jc w:val="center"/>
        </w:trPr>
        <w:tc>
          <w:tcPr>
            <w:tcW w:w="4320" w:type="dxa"/>
            <w:tcBorders>
              <w:left w:val="nil"/>
            </w:tcBorders>
          </w:tcPr>
          <w:p w14:paraId="55D852BE" w14:textId="6F5ABFA3" w:rsidR="009200BD" w:rsidRPr="006207D5" w:rsidRDefault="009200BD" w:rsidP="00E86CE6">
            <w:pPr>
              <w:pStyle w:val="ListParagraph"/>
              <w:numPr>
                <w:ilvl w:val="0"/>
                <w:numId w:val="154"/>
              </w:numPr>
              <w:spacing w:before="60" w:after="60"/>
              <w:ind w:left="288" w:hanging="288"/>
              <w:rPr>
                <w:rFonts w:eastAsia="Times New Roman" w:cs="Calibri"/>
                <w:sz w:val="20"/>
                <w:szCs w:val="20"/>
                <w:lang w:val="fr-FR"/>
              </w:rPr>
            </w:pPr>
            <w:r w:rsidRPr="006207D5">
              <w:rPr>
                <w:rFonts w:eastAsia="Times New Roman" w:cs="Calibri"/>
                <w:sz w:val="20"/>
                <w:szCs w:val="20"/>
                <w:lang w:val="fr-FR"/>
              </w:rPr>
              <w:t>Tous les autres matériels (exemple, flip charts, bande de MUAC, plans de leçon, formulaires vierges de rapportage) sont-ils gardés en un lieu sécurisé, sec</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66EB1764" w14:textId="77777777" w:rsidR="009200BD" w:rsidRPr="006207D5" w:rsidRDefault="009200BD" w:rsidP="007056F3">
            <w:pPr>
              <w:spacing w:before="60" w:after="60"/>
              <w:ind w:left="0"/>
              <w:rPr>
                <w:sz w:val="20"/>
                <w:szCs w:val="20"/>
                <w:lang w:val="fr-FR"/>
              </w:rPr>
            </w:pPr>
          </w:p>
        </w:tc>
        <w:tc>
          <w:tcPr>
            <w:tcW w:w="864" w:type="dxa"/>
          </w:tcPr>
          <w:p w14:paraId="63ED4565" w14:textId="77777777" w:rsidR="009200BD" w:rsidRPr="006207D5" w:rsidRDefault="009200BD" w:rsidP="007056F3">
            <w:pPr>
              <w:spacing w:before="60" w:after="60"/>
              <w:ind w:left="0"/>
              <w:rPr>
                <w:sz w:val="20"/>
                <w:szCs w:val="20"/>
                <w:lang w:val="fr-FR"/>
              </w:rPr>
            </w:pPr>
          </w:p>
        </w:tc>
        <w:tc>
          <w:tcPr>
            <w:tcW w:w="864" w:type="dxa"/>
          </w:tcPr>
          <w:p w14:paraId="208C2D61" w14:textId="77777777" w:rsidR="009200BD" w:rsidRPr="006207D5" w:rsidRDefault="009200BD" w:rsidP="007056F3">
            <w:pPr>
              <w:spacing w:before="60" w:after="60"/>
              <w:ind w:left="0"/>
              <w:rPr>
                <w:sz w:val="20"/>
                <w:szCs w:val="20"/>
                <w:lang w:val="fr-FR"/>
              </w:rPr>
            </w:pPr>
          </w:p>
        </w:tc>
        <w:tc>
          <w:tcPr>
            <w:tcW w:w="864" w:type="dxa"/>
          </w:tcPr>
          <w:p w14:paraId="3CB5951D" w14:textId="77777777" w:rsidR="009200BD" w:rsidRPr="006207D5" w:rsidRDefault="009200BD" w:rsidP="007056F3">
            <w:pPr>
              <w:spacing w:before="60" w:after="60"/>
              <w:ind w:left="0"/>
              <w:rPr>
                <w:sz w:val="20"/>
                <w:szCs w:val="20"/>
                <w:lang w:val="fr-FR"/>
              </w:rPr>
            </w:pPr>
          </w:p>
        </w:tc>
        <w:tc>
          <w:tcPr>
            <w:tcW w:w="864" w:type="dxa"/>
          </w:tcPr>
          <w:p w14:paraId="1D266030" w14:textId="77777777" w:rsidR="009200BD" w:rsidRPr="006207D5" w:rsidRDefault="009200BD" w:rsidP="007056F3">
            <w:pPr>
              <w:spacing w:before="60" w:after="60"/>
              <w:ind w:left="0"/>
              <w:rPr>
                <w:sz w:val="20"/>
                <w:szCs w:val="20"/>
                <w:lang w:val="fr-FR"/>
              </w:rPr>
            </w:pPr>
          </w:p>
        </w:tc>
        <w:tc>
          <w:tcPr>
            <w:tcW w:w="864" w:type="dxa"/>
            <w:tcBorders>
              <w:right w:val="nil"/>
            </w:tcBorders>
          </w:tcPr>
          <w:p w14:paraId="6444E56E" w14:textId="77777777" w:rsidR="009200BD" w:rsidRPr="006207D5" w:rsidRDefault="009200BD" w:rsidP="007056F3">
            <w:pPr>
              <w:spacing w:before="60" w:after="60"/>
              <w:ind w:left="0"/>
              <w:rPr>
                <w:sz w:val="20"/>
                <w:szCs w:val="20"/>
                <w:lang w:val="fr-FR"/>
              </w:rPr>
            </w:pPr>
          </w:p>
        </w:tc>
      </w:tr>
      <w:tr w:rsidR="009200BD" w:rsidRPr="009B577B" w14:paraId="02CC1157" w14:textId="77777777" w:rsidTr="007056F3">
        <w:trPr>
          <w:gridAfter w:val="1"/>
          <w:wAfter w:w="10" w:type="dxa"/>
          <w:jc w:val="center"/>
        </w:trPr>
        <w:tc>
          <w:tcPr>
            <w:tcW w:w="4320" w:type="dxa"/>
            <w:tcBorders>
              <w:left w:val="nil"/>
              <w:bottom w:val="single" w:sz="4" w:space="0" w:color="auto"/>
            </w:tcBorders>
          </w:tcPr>
          <w:p w14:paraId="45296F26" w14:textId="08F14FED" w:rsidR="009200BD" w:rsidRPr="006207D5" w:rsidRDefault="009200BD" w:rsidP="00DD1380">
            <w:pPr>
              <w:pStyle w:val="ListParagraph"/>
              <w:numPr>
                <w:ilvl w:val="0"/>
                <w:numId w:val="154"/>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a</w:t>
            </w:r>
            <w:r w:rsidR="005F2449" w:rsidRPr="006207D5">
              <w:rPr>
                <w:rFonts w:eastAsia="Times New Roman" w:cs="Calibri"/>
                <w:sz w:val="20"/>
                <w:szCs w:val="20"/>
                <w:lang w:val="fr-FR"/>
              </w:rPr>
              <w:t>-</w:t>
            </w:r>
            <w:r w:rsidRPr="006207D5">
              <w:rPr>
                <w:rFonts w:eastAsia="Times New Roman" w:cs="Calibri"/>
                <w:sz w:val="20"/>
                <w:szCs w:val="20"/>
                <w:lang w:val="fr-FR"/>
              </w:rPr>
              <w:t>t-il des quantités suffisantes de tous les matériels nécessaires</w:t>
            </w:r>
            <w:r w:rsidR="00DD1380">
              <w:rPr>
                <w:rFonts w:eastAsia="Times New Roman" w:cs="Calibri"/>
                <w:sz w:val="20"/>
                <w:szCs w:val="20"/>
                <w:lang w:val="fr-FR"/>
              </w:rPr>
              <w:t xml:space="preserve"> </w:t>
            </w:r>
            <w:r w:rsidRPr="006207D5">
              <w:rPr>
                <w:rFonts w:eastAsia="Times New Roman" w:cs="Calibri"/>
                <w:sz w:val="20"/>
                <w:szCs w:val="20"/>
                <w:lang w:val="fr-FR"/>
              </w:rPr>
              <w:t xml:space="preserve">? </w:t>
            </w:r>
          </w:p>
        </w:tc>
        <w:tc>
          <w:tcPr>
            <w:tcW w:w="864" w:type="dxa"/>
            <w:tcBorders>
              <w:bottom w:val="single" w:sz="4" w:space="0" w:color="auto"/>
            </w:tcBorders>
          </w:tcPr>
          <w:p w14:paraId="6199DC2B"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66A055E1"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300B8709"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45482622"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7BEBB33A"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1C479FD9" w14:textId="77777777" w:rsidR="009200BD" w:rsidRPr="006207D5" w:rsidRDefault="009200BD" w:rsidP="007056F3">
            <w:pPr>
              <w:spacing w:before="60" w:after="60"/>
              <w:ind w:left="0"/>
              <w:rPr>
                <w:sz w:val="20"/>
                <w:szCs w:val="20"/>
                <w:lang w:val="fr-FR"/>
              </w:rPr>
            </w:pPr>
          </w:p>
        </w:tc>
      </w:tr>
      <w:tr w:rsidR="009200BD" w:rsidRPr="009B577B" w14:paraId="5054CCC2" w14:textId="77777777" w:rsidTr="0000544D">
        <w:trPr>
          <w:gridAfter w:val="1"/>
          <w:wAfter w:w="10" w:type="dxa"/>
          <w:jc w:val="center"/>
        </w:trPr>
        <w:tc>
          <w:tcPr>
            <w:tcW w:w="9504" w:type="dxa"/>
            <w:gridSpan w:val="7"/>
            <w:tcBorders>
              <w:left w:val="nil"/>
              <w:right w:val="nil"/>
            </w:tcBorders>
            <w:shd w:val="clear" w:color="auto" w:fill="E2C082"/>
          </w:tcPr>
          <w:p w14:paraId="69C1F159" w14:textId="77777777" w:rsidR="009200BD" w:rsidRPr="006207D5" w:rsidRDefault="009200BD" w:rsidP="007056F3">
            <w:pPr>
              <w:spacing w:before="60" w:after="60"/>
              <w:ind w:left="0"/>
              <w:rPr>
                <w:sz w:val="20"/>
                <w:szCs w:val="20"/>
                <w:lang w:val="fr-FR"/>
              </w:rPr>
            </w:pPr>
            <w:r w:rsidRPr="006207D5">
              <w:rPr>
                <w:b/>
                <w:sz w:val="20"/>
                <w:szCs w:val="20"/>
                <w:lang w:val="fr-FR"/>
              </w:rPr>
              <w:t>5.</w:t>
            </w:r>
            <w:r w:rsidRPr="006207D5">
              <w:rPr>
                <w:sz w:val="20"/>
                <w:szCs w:val="20"/>
                <w:lang w:val="fr-FR"/>
              </w:rPr>
              <w:t xml:space="preserve"> </w:t>
            </w:r>
            <w:r w:rsidRPr="006207D5">
              <w:rPr>
                <w:rFonts w:eastAsia="Times New Roman" w:cs="Calibri"/>
                <w:b/>
                <w:sz w:val="20"/>
                <w:szCs w:val="20"/>
                <w:lang w:val="fr-FR"/>
              </w:rPr>
              <w:t xml:space="preserve">Revue des </w:t>
            </w:r>
            <w:r w:rsidR="007D3229" w:rsidRPr="006207D5">
              <w:rPr>
                <w:rFonts w:eastAsia="Times New Roman" w:cs="Calibri"/>
                <w:b/>
                <w:sz w:val="20"/>
                <w:szCs w:val="20"/>
                <w:lang w:val="fr-FR"/>
              </w:rPr>
              <w:t>V</w:t>
            </w:r>
            <w:r w:rsidRPr="006207D5">
              <w:rPr>
                <w:rFonts w:eastAsia="Times New Roman" w:cs="Calibri"/>
                <w:b/>
                <w:sz w:val="20"/>
                <w:szCs w:val="20"/>
                <w:lang w:val="fr-FR"/>
              </w:rPr>
              <w:t xml:space="preserve">isites et </w:t>
            </w:r>
            <w:r w:rsidR="007D3229" w:rsidRPr="006207D5">
              <w:rPr>
                <w:rFonts w:eastAsia="Times New Roman" w:cs="Calibri"/>
                <w:b/>
                <w:sz w:val="20"/>
                <w:szCs w:val="20"/>
                <w:lang w:val="fr-FR"/>
              </w:rPr>
              <w:t>I</w:t>
            </w:r>
            <w:r w:rsidRPr="006207D5">
              <w:rPr>
                <w:rFonts w:eastAsia="Times New Roman" w:cs="Calibri"/>
                <w:b/>
                <w:sz w:val="20"/>
                <w:szCs w:val="20"/>
                <w:lang w:val="fr-FR"/>
              </w:rPr>
              <w:t>nterviews avec les Volontaires de Care Group</w:t>
            </w:r>
          </w:p>
        </w:tc>
      </w:tr>
      <w:tr w:rsidR="009200BD" w:rsidRPr="009B577B" w14:paraId="5CADD99B" w14:textId="77777777" w:rsidTr="007056F3">
        <w:trPr>
          <w:gridAfter w:val="1"/>
          <w:wAfter w:w="10" w:type="dxa"/>
          <w:jc w:val="center"/>
        </w:trPr>
        <w:tc>
          <w:tcPr>
            <w:tcW w:w="4320" w:type="dxa"/>
            <w:tcBorders>
              <w:left w:val="nil"/>
              <w:bottom w:val="single" w:sz="4" w:space="0" w:color="auto"/>
            </w:tcBorders>
          </w:tcPr>
          <w:p w14:paraId="60400EC2" w14:textId="61D0DCFC" w:rsidR="009200BD" w:rsidRPr="006207D5" w:rsidRDefault="009200BD" w:rsidP="00E86CE6">
            <w:pPr>
              <w:pStyle w:val="ListParagraph"/>
              <w:numPr>
                <w:ilvl w:val="0"/>
                <w:numId w:val="155"/>
              </w:numPr>
              <w:spacing w:before="60" w:after="60"/>
              <w:ind w:left="288" w:hanging="288"/>
              <w:rPr>
                <w:rFonts w:eastAsia="Times New Roman" w:cs="Calibri"/>
                <w:sz w:val="20"/>
                <w:szCs w:val="20"/>
                <w:lang w:val="fr-FR"/>
              </w:rPr>
            </w:pPr>
            <w:r w:rsidRPr="006207D5">
              <w:rPr>
                <w:rFonts w:eastAsia="Times New Roman" w:cs="Calibri"/>
                <w:sz w:val="20"/>
                <w:szCs w:val="20"/>
                <w:lang w:val="fr-FR"/>
              </w:rPr>
              <w:t>Choisissez</w:t>
            </w:r>
            <w:r w:rsidR="005F2449" w:rsidRPr="006207D5">
              <w:rPr>
                <w:rFonts w:eastAsia="Times New Roman" w:cs="Calibri"/>
                <w:sz w:val="20"/>
                <w:szCs w:val="20"/>
                <w:lang w:val="fr-FR"/>
              </w:rPr>
              <w:t xml:space="preserve"> au has</w:t>
            </w:r>
            <w:r w:rsidRPr="006207D5">
              <w:rPr>
                <w:rFonts w:eastAsia="Times New Roman" w:cs="Calibri"/>
                <w:sz w:val="20"/>
                <w:szCs w:val="20"/>
                <w:lang w:val="fr-FR"/>
              </w:rPr>
              <w:t>ard 3-5 VCG pour leur rendre visite et les questionner. Ceux qui ont été choisis ont-ils été trouvés, et ont-ils confirmé qu’ils assistaient aux leçons d’enseignement et ont-ils compris en général ce qu’ils étaient en train d’apprendre</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Borders>
              <w:bottom w:val="single" w:sz="4" w:space="0" w:color="auto"/>
            </w:tcBorders>
          </w:tcPr>
          <w:p w14:paraId="148311FB"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03557413"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00529EA0"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7C9C098F"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09279DF4"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4FE343D3" w14:textId="77777777" w:rsidR="009200BD" w:rsidRPr="006207D5" w:rsidRDefault="009200BD" w:rsidP="007056F3">
            <w:pPr>
              <w:spacing w:before="60" w:after="60"/>
              <w:ind w:left="0"/>
              <w:rPr>
                <w:sz w:val="20"/>
                <w:szCs w:val="20"/>
                <w:lang w:val="fr-FR"/>
              </w:rPr>
            </w:pPr>
          </w:p>
        </w:tc>
      </w:tr>
      <w:tr w:rsidR="009200BD" w:rsidRPr="009B577B" w14:paraId="58A0540B" w14:textId="77777777" w:rsidTr="0000544D">
        <w:trPr>
          <w:gridAfter w:val="1"/>
          <w:wAfter w:w="10" w:type="dxa"/>
          <w:jc w:val="center"/>
        </w:trPr>
        <w:tc>
          <w:tcPr>
            <w:tcW w:w="9504" w:type="dxa"/>
            <w:gridSpan w:val="7"/>
            <w:tcBorders>
              <w:left w:val="nil"/>
              <w:right w:val="nil"/>
            </w:tcBorders>
            <w:shd w:val="clear" w:color="auto" w:fill="E2C082"/>
          </w:tcPr>
          <w:p w14:paraId="1481F4FD" w14:textId="77777777" w:rsidR="009200BD" w:rsidRPr="006207D5" w:rsidRDefault="009200BD" w:rsidP="007056F3">
            <w:pPr>
              <w:spacing w:before="60" w:after="60"/>
              <w:ind w:left="0"/>
              <w:rPr>
                <w:b/>
                <w:sz w:val="20"/>
                <w:szCs w:val="20"/>
                <w:lang w:val="fr-FR"/>
              </w:rPr>
            </w:pPr>
            <w:r w:rsidRPr="006207D5">
              <w:rPr>
                <w:b/>
                <w:sz w:val="20"/>
                <w:szCs w:val="20"/>
                <w:lang w:val="fr-FR"/>
              </w:rPr>
              <w:t xml:space="preserve">6. </w:t>
            </w:r>
            <w:r w:rsidRPr="006207D5">
              <w:rPr>
                <w:rFonts w:eastAsia="Times New Roman" w:cs="Calibri"/>
                <w:b/>
                <w:sz w:val="20"/>
                <w:szCs w:val="20"/>
                <w:lang w:val="fr-FR"/>
              </w:rPr>
              <w:t xml:space="preserve">Revue des </w:t>
            </w:r>
            <w:r w:rsidR="007D3229" w:rsidRPr="006207D5">
              <w:rPr>
                <w:rFonts w:eastAsia="Times New Roman" w:cs="Calibri"/>
                <w:b/>
                <w:sz w:val="20"/>
                <w:szCs w:val="20"/>
                <w:lang w:val="fr-FR"/>
              </w:rPr>
              <w:t>V</w:t>
            </w:r>
            <w:r w:rsidRPr="006207D5">
              <w:rPr>
                <w:rFonts w:eastAsia="Times New Roman" w:cs="Calibri"/>
                <w:b/>
                <w:sz w:val="20"/>
                <w:szCs w:val="20"/>
                <w:lang w:val="fr-FR"/>
              </w:rPr>
              <w:t xml:space="preserve">isites et </w:t>
            </w:r>
            <w:r w:rsidR="007D3229" w:rsidRPr="006207D5">
              <w:rPr>
                <w:rFonts w:eastAsia="Times New Roman" w:cs="Calibri"/>
                <w:b/>
                <w:sz w:val="20"/>
                <w:szCs w:val="20"/>
                <w:lang w:val="fr-FR"/>
              </w:rPr>
              <w:t>I</w:t>
            </w:r>
            <w:r w:rsidRPr="006207D5">
              <w:rPr>
                <w:rFonts w:eastAsia="Times New Roman" w:cs="Calibri"/>
                <w:b/>
                <w:sz w:val="20"/>
                <w:szCs w:val="20"/>
                <w:lang w:val="fr-FR"/>
              </w:rPr>
              <w:t xml:space="preserve">nterviews avec les </w:t>
            </w:r>
            <w:r w:rsidR="007D3229" w:rsidRPr="006207D5">
              <w:rPr>
                <w:rFonts w:eastAsia="Times New Roman" w:cs="Calibri"/>
                <w:b/>
                <w:sz w:val="20"/>
                <w:szCs w:val="20"/>
                <w:lang w:val="fr-FR"/>
              </w:rPr>
              <w:t>F</w:t>
            </w:r>
            <w:r w:rsidRPr="006207D5">
              <w:rPr>
                <w:rFonts w:eastAsia="Times New Roman" w:cs="Calibri"/>
                <w:b/>
                <w:sz w:val="20"/>
                <w:szCs w:val="20"/>
                <w:lang w:val="fr-FR"/>
              </w:rPr>
              <w:t>emmes de Voisinage</w:t>
            </w:r>
          </w:p>
        </w:tc>
      </w:tr>
      <w:tr w:rsidR="009200BD" w:rsidRPr="009B577B" w14:paraId="0B36EBC8" w14:textId="77777777" w:rsidTr="007056F3">
        <w:trPr>
          <w:gridAfter w:val="1"/>
          <w:wAfter w:w="10" w:type="dxa"/>
          <w:jc w:val="center"/>
        </w:trPr>
        <w:tc>
          <w:tcPr>
            <w:tcW w:w="4320" w:type="dxa"/>
            <w:tcBorders>
              <w:left w:val="nil"/>
            </w:tcBorders>
          </w:tcPr>
          <w:p w14:paraId="19C50470" w14:textId="2C93FF68" w:rsidR="009200BD" w:rsidRPr="008C327F" w:rsidRDefault="009200BD" w:rsidP="00E86CE6">
            <w:pPr>
              <w:pStyle w:val="ListParagraph"/>
              <w:numPr>
                <w:ilvl w:val="0"/>
                <w:numId w:val="156"/>
              </w:numPr>
              <w:spacing w:before="60" w:after="60"/>
              <w:ind w:left="288" w:hanging="288"/>
              <w:rPr>
                <w:rFonts w:eastAsia="Times New Roman" w:cs="Calibri"/>
                <w:sz w:val="20"/>
                <w:szCs w:val="20"/>
                <w:lang w:val="fr-FR"/>
              </w:rPr>
            </w:pPr>
            <w:r w:rsidRPr="008C327F">
              <w:rPr>
                <w:rFonts w:eastAsia="Times New Roman" w:cs="Calibri"/>
                <w:sz w:val="20"/>
                <w:szCs w:val="20"/>
                <w:lang w:val="fr-FR"/>
              </w:rPr>
              <w:t>Choisissez au hasard 3-5 Femmes de Voisinage et les questionner. Les Femmes de Voisinage ont-elles confirmé qu’elles assistent aux formation</w:t>
            </w:r>
            <w:r w:rsidRPr="00DD1380">
              <w:rPr>
                <w:rFonts w:eastAsia="Times New Roman" w:cs="Calibri"/>
                <w:sz w:val="20"/>
                <w:szCs w:val="20"/>
                <w:lang w:val="fr-FR"/>
              </w:rPr>
              <w:t>s et comprennent généralement ce qu’elles apprennent</w:t>
            </w:r>
            <w:r w:rsidR="00DD1380" w:rsidRPr="00DD1380">
              <w:rPr>
                <w:rFonts w:eastAsia="Times New Roman" w:cs="Calibri"/>
                <w:sz w:val="20"/>
                <w:szCs w:val="20"/>
                <w:lang w:val="fr-FR"/>
              </w:rPr>
              <w:t xml:space="preserve"> </w:t>
            </w:r>
            <w:r w:rsidRPr="00DD1380">
              <w:rPr>
                <w:rFonts w:eastAsia="Times New Roman" w:cs="Calibri"/>
                <w:sz w:val="20"/>
                <w:szCs w:val="20"/>
                <w:lang w:val="fr-FR"/>
              </w:rPr>
              <w:t>?</w:t>
            </w:r>
            <w:r w:rsidR="00A85BF6" w:rsidRPr="008C327F">
              <w:rPr>
                <w:rFonts w:eastAsia="Times New Roman" w:cs="Calibri"/>
                <w:sz w:val="20"/>
                <w:szCs w:val="20"/>
                <w:lang w:val="fr-FR"/>
              </w:rPr>
              <w:t xml:space="preserve"> </w:t>
            </w:r>
          </w:p>
        </w:tc>
        <w:tc>
          <w:tcPr>
            <w:tcW w:w="864" w:type="dxa"/>
          </w:tcPr>
          <w:p w14:paraId="3647F961" w14:textId="77777777" w:rsidR="009200BD" w:rsidRPr="006207D5" w:rsidRDefault="009200BD" w:rsidP="007056F3">
            <w:pPr>
              <w:spacing w:before="60" w:after="60"/>
              <w:ind w:left="0"/>
              <w:rPr>
                <w:sz w:val="20"/>
                <w:szCs w:val="20"/>
                <w:lang w:val="fr-FR"/>
              </w:rPr>
            </w:pPr>
          </w:p>
        </w:tc>
        <w:tc>
          <w:tcPr>
            <w:tcW w:w="864" w:type="dxa"/>
          </w:tcPr>
          <w:p w14:paraId="0236DD07" w14:textId="77777777" w:rsidR="009200BD" w:rsidRPr="006207D5" w:rsidRDefault="009200BD" w:rsidP="007056F3">
            <w:pPr>
              <w:spacing w:before="60" w:after="60"/>
              <w:ind w:left="0"/>
              <w:rPr>
                <w:sz w:val="20"/>
                <w:szCs w:val="20"/>
                <w:lang w:val="fr-FR"/>
              </w:rPr>
            </w:pPr>
          </w:p>
        </w:tc>
        <w:tc>
          <w:tcPr>
            <w:tcW w:w="864" w:type="dxa"/>
          </w:tcPr>
          <w:p w14:paraId="0DCA0068" w14:textId="77777777" w:rsidR="009200BD" w:rsidRPr="006207D5" w:rsidRDefault="009200BD" w:rsidP="007056F3">
            <w:pPr>
              <w:spacing w:before="60" w:after="60"/>
              <w:ind w:left="0"/>
              <w:rPr>
                <w:sz w:val="20"/>
                <w:szCs w:val="20"/>
                <w:lang w:val="fr-FR"/>
              </w:rPr>
            </w:pPr>
          </w:p>
        </w:tc>
        <w:tc>
          <w:tcPr>
            <w:tcW w:w="864" w:type="dxa"/>
          </w:tcPr>
          <w:p w14:paraId="197E455E" w14:textId="77777777" w:rsidR="009200BD" w:rsidRPr="006207D5" w:rsidRDefault="009200BD" w:rsidP="007056F3">
            <w:pPr>
              <w:spacing w:before="60" w:after="60"/>
              <w:ind w:left="0"/>
              <w:rPr>
                <w:sz w:val="20"/>
                <w:szCs w:val="20"/>
                <w:lang w:val="fr-FR"/>
              </w:rPr>
            </w:pPr>
          </w:p>
        </w:tc>
        <w:tc>
          <w:tcPr>
            <w:tcW w:w="864" w:type="dxa"/>
          </w:tcPr>
          <w:p w14:paraId="1C37D861" w14:textId="77777777" w:rsidR="009200BD" w:rsidRPr="006207D5" w:rsidRDefault="009200BD" w:rsidP="007056F3">
            <w:pPr>
              <w:spacing w:before="60" w:after="60"/>
              <w:ind w:left="0"/>
              <w:rPr>
                <w:sz w:val="20"/>
                <w:szCs w:val="20"/>
                <w:lang w:val="fr-FR"/>
              </w:rPr>
            </w:pPr>
          </w:p>
        </w:tc>
        <w:tc>
          <w:tcPr>
            <w:tcW w:w="864" w:type="dxa"/>
            <w:tcBorders>
              <w:right w:val="nil"/>
            </w:tcBorders>
          </w:tcPr>
          <w:p w14:paraId="2574C1AE" w14:textId="77777777" w:rsidR="009200BD" w:rsidRPr="006207D5" w:rsidRDefault="009200BD" w:rsidP="007056F3">
            <w:pPr>
              <w:spacing w:before="60" w:after="60"/>
              <w:ind w:left="0"/>
              <w:rPr>
                <w:sz w:val="20"/>
                <w:szCs w:val="20"/>
                <w:lang w:val="fr-FR"/>
              </w:rPr>
            </w:pPr>
          </w:p>
        </w:tc>
      </w:tr>
      <w:tr w:rsidR="009200BD" w:rsidRPr="009B577B" w14:paraId="634E6D2E" w14:textId="77777777" w:rsidTr="007056F3">
        <w:trPr>
          <w:gridAfter w:val="1"/>
          <w:wAfter w:w="10" w:type="dxa"/>
          <w:jc w:val="center"/>
        </w:trPr>
        <w:tc>
          <w:tcPr>
            <w:tcW w:w="4320" w:type="dxa"/>
            <w:tcBorders>
              <w:left w:val="nil"/>
            </w:tcBorders>
          </w:tcPr>
          <w:p w14:paraId="55001AA4" w14:textId="5ECF0C5C" w:rsidR="009200BD" w:rsidRPr="00DD1380" w:rsidRDefault="009200BD" w:rsidP="00E86CE6">
            <w:pPr>
              <w:pStyle w:val="ListParagraph"/>
              <w:numPr>
                <w:ilvl w:val="0"/>
                <w:numId w:val="156"/>
              </w:numPr>
              <w:spacing w:before="60" w:after="60"/>
              <w:ind w:left="288" w:hanging="288"/>
              <w:rPr>
                <w:rFonts w:eastAsia="Times New Roman" w:cs="Calibri"/>
                <w:sz w:val="20"/>
                <w:szCs w:val="20"/>
                <w:lang w:val="fr-FR"/>
              </w:rPr>
            </w:pPr>
            <w:r w:rsidRPr="00DD1380">
              <w:rPr>
                <w:rFonts w:eastAsia="Times New Roman" w:cs="Calibri"/>
                <w:sz w:val="20"/>
                <w:szCs w:val="20"/>
                <w:lang w:val="fr-FR"/>
              </w:rPr>
              <w:t>S’enquérir auprès des FV sur leurs enfants. Les FV ont-elles vérifié que leurs enfants étaient pesés régulièrement</w:t>
            </w:r>
            <w:r w:rsidR="00DD1380">
              <w:rPr>
                <w:rFonts w:eastAsia="Times New Roman" w:cs="Calibri"/>
                <w:sz w:val="20"/>
                <w:szCs w:val="20"/>
                <w:lang w:val="fr-FR"/>
              </w:rPr>
              <w:t xml:space="preserve"> </w:t>
            </w:r>
            <w:r w:rsidRPr="00DD1380">
              <w:rPr>
                <w:rFonts w:eastAsia="Times New Roman" w:cs="Calibri"/>
                <w:sz w:val="20"/>
                <w:szCs w:val="20"/>
                <w:lang w:val="fr-FR"/>
              </w:rPr>
              <w:t xml:space="preserve">? </w:t>
            </w:r>
          </w:p>
        </w:tc>
        <w:tc>
          <w:tcPr>
            <w:tcW w:w="864" w:type="dxa"/>
          </w:tcPr>
          <w:p w14:paraId="000AEE42" w14:textId="77777777" w:rsidR="009200BD" w:rsidRPr="006207D5" w:rsidRDefault="009200BD" w:rsidP="007056F3">
            <w:pPr>
              <w:spacing w:before="60" w:after="60"/>
              <w:ind w:left="0"/>
              <w:rPr>
                <w:sz w:val="20"/>
                <w:szCs w:val="20"/>
                <w:lang w:val="fr-FR"/>
              </w:rPr>
            </w:pPr>
          </w:p>
        </w:tc>
        <w:tc>
          <w:tcPr>
            <w:tcW w:w="864" w:type="dxa"/>
          </w:tcPr>
          <w:p w14:paraId="3E6303F0" w14:textId="77777777" w:rsidR="009200BD" w:rsidRPr="006207D5" w:rsidRDefault="009200BD" w:rsidP="007056F3">
            <w:pPr>
              <w:spacing w:before="60" w:after="60"/>
              <w:ind w:left="0"/>
              <w:rPr>
                <w:sz w:val="20"/>
                <w:szCs w:val="20"/>
                <w:lang w:val="fr-FR"/>
              </w:rPr>
            </w:pPr>
          </w:p>
        </w:tc>
        <w:tc>
          <w:tcPr>
            <w:tcW w:w="864" w:type="dxa"/>
          </w:tcPr>
          <w:p w14:paraId="779ADD3C" w14:textId="77777777" w:rsidR="009200BD" w:rsidRPr="006207D5" w:rsidRDefault="009200BD" w:rsidP="007056F3">
            <w:pPr>
              <w:spacing w:before="60" w:after="60"/>
              <w:ind w:left="0"/>
              <w:rPr>
                <w:sz w:val="20"/>
                <w:szCs w:val="20"/>
                <w:lang w:val="fr-FR"/>
              </w:rPr>
            </w:pPr>
          </w:p>
        </w:tc>
        <w:tc>
          <w:tcPr>
            <w:tcW w:w="864" w:type="dxa"/>
          </w:tcPr>
          <w:p w14:paraId="0B26467A" w14:textId="77777777" w:rsidR="009200BD" w:rsidRPr="006207D5" w:rsidRDefault="009200BD" w:rsidP="007056F3">
            <w:pPr>
              <w:spacing w:before="60" w:after="60"/>
              <w:ind w:left="0"/>
              <w:rPr>
                <w:sz w:val="20"/>
                <w:szCs w:val="20"/>
                <w:lang w:val="fr-FR"/>
              </w:rPr>
            </w:pPr>
          </w:p>
        </w:tc>
        <w:tc>
          <w:tcPr>
            <w:tcW w:w="864" w:type="dxa"/>
          </w:tcPr>
          <w:p w14:paraId="566A7D93" w14:textId="77777777" w:rsidR="009200BD" w:rsidRPr="006207D5" w:rsidRDefault="009200BD" w:rsidP="007056F3">
            <w:pPr>
              <w:spacing w:before="60" w:after="60"/>
              <w:ind w:left="0"/>
              <w:rPr>
                <w:sz w:val="20"/>
                <w:szCs w:val="20"/>
                <w:lang w:val="fr-FR"/>
              </w:rPr>
            </w:pPr>
          </w:p>
        </w:tc>
        <w:tc>
          <w:tcPr>
            <w:tcW w:w="864" w:type="dxa"/>
            <w:tcBorders>
              <w:right w:val="nil"/>
            </w:tcBorders>
          </w:tcPr>
          <w:p w14:paraId="4E6066A3" w14:textId="77777777" w:rsidR="009200BD" w:rsidRPr="006207D5" w:rsidRDefault="009200BD" w:rsidP="007056F3">
            <w:pPr>
              <w:spacing w:before="60" w:after="60"/>
              <w:ind w:left="0"/>
              <w:rPr>
                <w:sz w:val="20"/>
                <w:szCs w:val="20"/>
                <w:lang w:val="fr-FR"/>
              </w:rPr>
            </w:pPr>
          </w:p>
        </w:tc>
      </w:tr>
      <w:tr w:rsidR="009200BD" w:rsidRPr="009B577B" w14:paraId="62C91D21" w14:textId="77777777" w:rsidTr="007056F3">
        <w:trPr>
          <w:gridAfter w:val="1"/>
          <w:wAfter w:w="10" w:type="dxa"/>
          <w:jc w:val="center"/>
        </w:trPr>
        <w:tc>
          <w:tcPr>
            <w:tcW w:w="4320" w:type="dxa"/>
            <w:tcBorders>
              <w:left w:val="nil"/>
              <w:bottom w:val="single" w:sz="4" w:space="0" w:color="auto"/>
            </w:tcBorders>
          </w:tcPr>
          <w:p w14:paraId="52BF621D" w14:textId="4819FDFD" w:rsidR="009200BD" w:rsidRPr="00DD1380" w:rsidRDefault="009200BD" w:rsidP="00E86CE6">
            <w:pPr>
              <w:pStyle w:val="ListParagraph"/>
              <w:numPr>
                <w:ilvl w:val="0"/>
                <w:numId w:val="156"/>
              </w:numPr>
              <w:spacing w:before="60" w:after="60"/>
              <w:ind w:left="288" w:hanging="288"/>
              <w:rPr>
                <w:rFonts w:eastAsia="Times New Roman" w:cs="Calibri"/>
                <w:sz w:val="20"/>
                <w:szCs w:val="20"/>
                <w:lang w:val="fr-FR"/>
              </w:rPr>
            </w:pPr>
            <w:r w:rsidRPr="00DD1380">
              <w:rPr>
                <w:rFonts w:eastAsia="Times New Roman" w:cs="Calibri"/>
                <w:sz w:val="20"/>
                <w:szCs w:val="20"/>
                <w:lang w:val="fr-FR"/>
              </w:rPr>
              <w:t>Demandez aux FV choisies les signes de danger. Toutes les FV étaient-elles en mesure de mentionner la plupart des signes de danger pendant la maladie d’un enfant</w:t>
            </w:r>
            <w:r w:rsidR="00DD1380">
              <w:rPr>
                <w:rFonts w:eastAsia="Times New Roman" w:cs="Calibri"/>
                <w:sz w:val="20"/>
                <w:szCs w:val="20"/>
                <w:lang w:val="fr-FR"/>
              </w:rPr>
              <w:t xml:space="preserve"> </w:t>
            </w:r>
            <w:r w:rsidRPr="00DD1380">
              <w:rPr>
                <w:rFonts w:eastAsia="Times New Roman" w:cs="Calibri"/>
                <w:sz w:val="20"/>
                <w:szCs w:val="20"/>
                <w:lang w:val="fr-FR"/>
              </w:rPr>
              <w:t>?</w:t>
            </w:r>
          </w:p>
        </w:tc>
        <w:tc>
          <w:tcPr>
            <w:tcW w:w="864" w:type="dxa"/>
            <w:tcBorders>
              <w:bottom w:val="single" w:sz="4" w:space="0" w:color="auto"/>
            </w:tcBorders>
          </w:tcPr>
          <w:p w14:paraId="1323DBAA"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61AEB62A"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068F45F3"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417B22D7"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2BF46859"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5A53FACB" w14:textId="77777777" w:rsidR="009200BD" w:rsidRPr="006207D5" w:rsidRDefault="009200BD" w:rsidP="007056F3">
            <w:pPr>
              <w:spacing w:before="60" w:after="60"/>
              <w:ind w:left="0"/>
              <w:rPr>
                <w:sz w:val="20"/>
                <w:szCs w:val="20"/>
                <w:lang w:val="fr-FR"/>
              </w:rPr>
            </w:pPr>
          </w:p>
        </w:tc>
      </w:tr>
      <w:tr w:rsidR="009200BD" w:rsidRPr="009B577B" w14:paraId="43666B8E" w14:textId="77777777" w:rsidTr="0000544D">
        <w:trPr>
          <w:gridAfter w:val="1"/>
          <w:wAfter w:w="10" w:type="dxa"/>
          <w:jc w:val="center"/>
        </w:trPr>
        <w:tc>
          <w:tcPr>
            <w:tcW w:w="9504" w:type="dxa"/>
            <w:gridSpan w:val="7"/>
            <w:tcBorders>
              <w:left w:val="nil"/>
              <w:right w:val="nil"/>
            </w:tcBorders>
            <w:shd w:val="clear" w:color="auto" w:fill="E2C082"/>
          </w:tcPr>
          <w:p w14:paraId="586F5D98" w14:textId="77777777" w:rsidR="009200BD" w:rsidRPr="006207D5" w:rsidRDefault="009200BD" w:rsidP="007056F3">
            <w:pPr>
              <w:spacing w:before="60" w:after="60"/>
              <w:ind w:left="0"/>
              <w:rPr>
                <w:b/>
                <w:sz w:val="20"/>
                <w:szCs w:val="20"/>
                <w:lang w:val="fr-FR"/>
              </w:rPr>
            </w:pPr>
            <w:r w:rsidRPr="006207D5">
              <w:rPr>
                <w:b/>
                <w:sz w:val="20"/>
                <w:szCs w:val="20"/>
                <w:lang w:val="fr-FR"/>
              </w:rPr>
              <w:t xml:space="preserve">7. </w:t>
            </w:r>
            <w:r w:rsidRPr="006207D5">
              <w:rPr>
                <w:rFonts w:eastAsia="Times New Roman" w:cs="Calibri"/>
                <w:b/>
                <w:sz w:val="20"/>
                <w:szCs w:val="20"/>
                <w:lang w:val="fr-FR"/>
              </w:rPr>
              <w:t xml:space="preserve">Revue de la </w:t>
            </w:r>
            <w:r w:rsidR="007D3229" w:rsidRPr="006207D5">
              <w:rPr>
                <w:rFonts w:eastAsia="Times New Roman" w:cs="Calibri"/>
                <w:b/>
                <w:sz w:val="20"/>
                <w:szCs w:val="20"/>
                <w:lang w:val="fr-FR"/>
              </w:rPr>
              <w:t>V</w:t>
            </w:r>
            <w:r w:rsidRPr="006207D5">
              <w:rPr>
                <w:rFonts w:eastAsia="Times New Roman" w:cs="Calibri"/>
                <w:b/>
                <w:sz w:val="20"/>
                <w:szCs w:val="20"/>
                <w:lang w:val="fr-FR"/>
              </w:rPr>
              <w:t xml:space="preserve">isite auprès des </w:t>
            </w:r>
            <w:r w:rsidR="007D3229" w:rsidRPr="006207D5">
              <w:rPr>
                <w:rFonts w:eastAsia="Times New Roman" w:cs="Calibri"/>
                <w:b/>
                <w:sz w:val="20"/>
                <w:szCs w:val="20"/>
                <w:lang w:val="fr-FR"/>
              </w:rPr>
              <w:t>L</w:t>
            </w:r>
            <w:r w:rsidRPr="006207D5">
              <w:rPr>
                <w:rFonts w:eastAsia="Times New Roman" w:cs="Calibri"/>
                <w:b/>
                <w:sz w:val="20"/>
                <w:szCs w:val="20"/>
                <w:lang w:val="fr-FR"/>
              </w:rPr>
              <w:t xml:space="preserve">eaders </w:t>
            </w:r>
            <w:r w:rsidR="007D3229" w:rsidRPr="006207D5">
              <w:rPr>
                <w:rFonts w:eastAsia="Times New Roman" w:cs="Calibri"/>
                <w:b/>
                <w:sz w:val="20"/>
                <w:szCs w:val="20"/>
                <w:lang w:val="fr-FR"/>
              </w:rPr>
              <w:t>C</w:t>
            </w:r>
            <w:r w:rsidRPr="006207D5">
              <w:rPr>
                <w:rFonts w:eastAsia="Times New Roman" w:cs="Calibri"/>
                <w:b/>
                <w:sz w:val="20"/>
                <w:szCs w:val="20"/>
                <w:lang w:val="fr-FR"/>
              </w:rPr>
              <w:t xml:space="preserve">ommunautaires ou </w:t>
            </w:r>
            <w:r w:rsidR="007D3229" w:rsidRPr="006207D5">
              <w:rPr>
                <w:rFonts w:eastAsia="Times New Roman" w:cs="Calibri"/>
                <w:b/>
                <w:sz w:val="20"/>
                <w:szCs w:val="20"/>
                <w:lang w:val="fr-FR"/>
              </w:rPr>
              <w:t>A</w:t>
            </w:r>
            <w:r w:rsidRPr="006207D5">
              <w:rPr>
                <w:rFonts w:eastAsia="Times New Roman" w:cs="Calibri"/>
                <w:b/>
                <w:sz w:val="20"/>
                <w:szCs w:val="20"/>
                <w:lang w:val="fr-FR"/>
              </w:rPr>
              <w:t xml:space="preserve">ssister à une </w:t>
            </w:r>
            <w:r w:rsidR="007D3229" w:rsidRPr="006207D5">
              <w:rPr>
                <w:rFonts w:eastAsia="Times New Roman" w:cs="Calibri"/>
                <w:b/>
                <w:sz w:val="20"/>
                <w:szCs w:val="20"/>
                <w:lang w:val="fr-FR"/>
              </w:rPr>
              <w:t>R</w:t>
            </w:r>
            <w:r w:rsidRPr="006207D5">
              <w:rPr>
                <w:rFonts w:eastAsia="Times New Roman" w:cs="Calibri"/>
                <w:b/>
                <w:sz w:val="20"/>
                <w:szCs w:val="20"/>
                <w:lang w:val="fr-FR"/>
              </w:rPr>
              <w:t xml:space="preserve">encontre de </w:t>
            </w:r>
            <w:r w:rsidR="007D3229" w:rsidRPr="006207D5">
              <w:rPr>
                <w:rFonts w:eastAsia="Times New Roman" w:cs="Calibri"/>
                <w:b/>
                <w:sz w:val="20"/>
                <w:szCs w:val="20"/>
                <w:lang w:val="fr-FR"/>
              </w:rPr>
              <w:t>L</w:t>
            </w:r>
            <w:r w:rsidRPr="006207D5">
              <w:rPr>
                <w:rFonts w:eastAsia="Times New Roman" w:cs="Calibri"/>
                <w:b/>
                <w:sz w:val="20"/>
                <w:szCs w:val="20"/>
                <w:lang w:val="fr-FR"/>
              </w:rPr>
              <w:t xml:space="preserve">eadership de la </w:t>
            </w:r>
            <w:r w:rsidR="007D3229" w:rsidRPr="006207D5">
              <w:rPr>
                <w:rFonts w:eastAsia="Times New Roman" w:cs="Calibri"/>
                <w:b/>
                <w:sz w:val="20"/>
                <w:szCs w:val="20"/>
                <w:lang w:val="fr-FR"/>
              </w:rPr>
              <w:t>C</w:t>
            </w:r>
            <w:r w:rsidRPr="006207D5">
              <w:rPr>
                <w:rFonts w:eastAsia="Times New Roman" w:cs="Calibri"/>
                <w:b/>
                <w:sz w:val="20"/>
                <w:szCs w:val="20"/>
                <w:lang w:val="fr-FR"/>
              </w:rPr>
              <w:t xml:space="preserve">ommunauté et </w:t>
            </w:r>
            <w:r w:rsidR="007D3229" w:rsidRPr="006207D5">
              <w:rPr>
                <w:rFonts w:eastAsia="Times New Roman" w:cs="Calibri"/>
                <w:b/>
                <w:sz w:val="20"/>
                <w:szCs w:val="20"/>
                <w:lang w:val="fr-FR"/>
              </w:rPr>
              <w:t>Q</w:t>
            </w:r>
            <w:r w:rsidRPr="006207D5">
              <w:rPr>
                <w:rFonts w:eastAsia="Times New Roman" w:cs="Calibri"/>
                <w:b/>
                <w:sz w:val="20"/>
                <w:szCs w:val="20"/>
                <w:lang w:val="fr-FR"/>
              </w:rPr>
              <w:t xml:space="preserve">uestionnez les </w:t>
            </w:r>
            <w:r w:rsidR="007D3229" w:rsidRPr="006207D5">
              <w:rPr>
                <w:rFonts w:eastAsia="Times New Roman" w:cs="Calibri"/>
                <w:b/>
                <w:sz w:val="20"/>
                <w:szCs w:val="20"/>
                <w:lang w:val="fr-FR"/>
              </w:rPr>
              <w:t>L</w:t>
            </w:r>
            <w:r w:rsidRPr="006207D5">
              <w:rPr>
                <w:rFonts w:eastAsia="Times New Roman" w:cs="Calibri"/>
                <w:b/>
                <w:sz w:val="20"/>
                <w:szCs w:val="20"/>
                <w:lang w:val="fr-FR"/>
              </w:rPr>
              <w:t>eaders</w:t>
            </w:r>
          </w:p>
        </w:tc>
      </w:tr>
      <w:tr w:rsidR="009200BD" w:rsidRPr="009B577B" w14:paraId="526913D0" w14:textId="77777777" w:rsidTr="007056F3">
        <w:trPr>
          <w:gridAfter w:val="1"/>
          <w:wAfter w:w="10" w:type="dxa"/>
          <w:jc w:val="center"/>
        </w:trPr>
        <w:tc>
          <w:tcPr>
            <w:tcW w:w="4320" w:type="dxa"/>
            <w:tcBorders>
              <w:left w:val="nil"/>
            </w:tcBorders>
          </w:tcPr>
          <w:p w14:paraId="4B391089" w14:textId="2831A136" w:rsidR="009200BD" w:rsidRPr="006207D5" w:rsidRDefault="009200BD" w:rsidP="00E86CE6">
            <w:pPr>
              <w:pStyle w:val="ListParagraph"/>
              <w:widowControl w:val="0"/>
              <w:numPr>
                <w:ilvl w:val="0"/>
                <w:numId w:val="157"/>
              </w:numPr>
              <w:spacing w:before="60" w:after="60"/>
              <w:ind w:left="288" w:hanging="288"/>
              <w:rPr>
                <w:rFonts w:eastAsia="Times New Roman" w:cs="Calibri"/>
                <w:sz w:val="20"/>
                <w:szCs w:val="20"/>
                <w:lang w:val="fr-FR"/>
              </w:rPr>
            </w:pPr>
            <w:r w:rsidRPr="006207D5">
              <w:rPr>
                <w:rFonts w:eastAsia="Times New Roman" w:cs="Calibri"/>
                <w:sz w:val="20"/>
                <w:szCs w:val="20"/>
                <w:lang w:val="fr-FR"/>
              </w:rPr>
              <w:t>Posez des questions aux leaders communautaires sur les activités des Promoteurs et leur coordination. Etaient-ils au courant des activités du Promoteur dans la communauté</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673C2B76" w14:textId="77777777" w:rsidR="009200BD" w:rsidRPr="006207D5" w:rsidRDefault="009200BD" w:rsidP="007056F3">
            <w:pPr>
              <w:spacing w:before="60" w:after="60"/>
              <w:ind w:left="0"/>
              <w:rPr>
                <w:sz w:val="20"/>
                <w:szCs w:val="20"/>
                <w:lang w:val="fr-FR"/>
              </w:rPr>
            </w:pPr>
          </w:p>
        </w:tc>
        <w:tc>
          <w:tcPr>
            <w:tcW w:w="864" w:type="dxa"/>
          </w:tcPr>
          <w:p w14:paraId="0A5C49F4" w14:textId="77777777" w:rsidR="009200BD" w:rsidRPr="006207D5" w:rsidRDefault="009200BD" w:rsidP="007056F3">
            <w:pPr>
              <w:spacing w:before="60" w:after="60"/>
              <w:ind w:left="0"/>
              <w:rPr>
                <w:sz w:val="20"/>
                <w:szCs w:val="20"/>
                <w:lang w:val="fr-FR"/>
              </w:rPr>
            </w:pPr>
          </w:p>
        </w:tc>
        <w:tc>
          <w:tcPr>
            <w:tcW w:w="864" w:type="dxa"/>
          </w:tcPr>
          <w:p w14:paraId="118DC154" w14:textId="77777777" w:rsidR="009200BD" w:rsidRPr="006207D5" w:rsidRDefault="009200BD" w:rsidP="007056F3">
            <w:pPr>
              <w:spacing w:before="60" w:after="60"/>
              <w:ind w:left="0"/>
              <w:rPr>
                <w:sz w:val="20"/>
                <w:szCs w:val="20"/>
                <w:lang w:val="fr-FR"/>
              </w:rPr>
            </w:pPr>
          </w:p>
        </w:tc>
        <w:tc>
          <w:tcPr>
            <w:tcW w:w="864" w:type="dxa"/>
          </w:tcPr>
          <w:p w14:paraId="063E6306" w14:textId="77777777" w:rsidR="009200BD" w:rsidRPr="006207D5" w:rsidRDefault="009200BD" w:rsidP="007056F3">
            <w:pPr>
              <w:spacing w:before="60" w:after="60"/>
              <w:ind w:left="0"/>
              <w:rPr>
                <w:sz w:val="20"/>
                <w:szCs w:val="20"/>
                <w:lang w:val="fr-FR"/>
              </w:rPr>
            </w:pPr>
          </w:p>
        </w:tc>
        <w:tc>
          <w:tcPr>
            <w:tcW w:w="864" w:type="dxa"/>
          </w:tcPr>
          <w:p w14:paraId="226996CD" w14:textId="77777777" w:rsidR="009200BD" w:rsidRPr="006207D5" w:rsidRDefault="009200BD" w:rsidP="007056F3">
            <w:pPr>
              <w:spacing w:before="60" w:after="60"/>
              <w:ind w:left="0"/>
              <w:rPr>
                <w:sz w:val="20"/>
                <w:szCs w:val="20"/>
                <w:lang w:val="fr-FR"/>
              </w:rPr>
            </w:pPr>
          </w:p>
        </w:tc>
        <w:tc>
          <w:tcPr>
            <w:tcW w:w="864" w:type="dxa"/>
            <w:tcBorders>
              <w:right w:val="nil"/>
            </w:tcBorders>
          </w:tcPr>
          <w:p w14:paraId="47CB0419" w14:textId="77777777" w:rsidR="009200BD" w:rsidRPr="006207D5" w:rsidRDefault="009200BD" w:rsidP="007056F3">
            <w:pPr>
              <w:spacing w:before="60" w:after="60"/>
              <w:ind w:left="0"/>
              <w:rPr>
                <w:sz w:val="20"/>
                <w:szCs w:val="20"/>
                <w:lang w:val="fr-FR"/>
              </w:rPr>
            </w:pPr>
          </w:p>
        </w:tc>
      </w:tr>
      <w:tr w:rsidR="009200BD" w:rsidRPr="009B577B" w14:paraId="38719A3F" w14:textId="77777777" w:rsidTr="007056F3">
        <w:trPr>
          <w:gridAfter w:val="1"/>
          <w:wAfter w:w="10" w:type="dxa"/>
          <w:jc w:val="center"/>
        </w:trPr>
        <w:tc>
          <w:tcPr>
            <w:tcW w:w="4320" w:type="dxa"/>
            <w:tcBorders>
              <w:left w:val="nil"/>
            </w:tcBorders>
          </w:tcPr>
          <w:p w14:paraId="2429FF83" w14:textId="13026757" w:rsidR="009200BD" w:rsidRPr="006207D5" w:rsidRDefault="009200BD" w:rsidP="00E86CE6">
            <w:pPr>
              <w:pStyle w:val="ListParagraph"/>
              <w:numPr>
                <w:ilvl w:val="0"/>
                <w:numId w:val="157"/>
              </w:numPr>
              <w:spacing w:before="60" w:after="60"/>
              <w:ind w:left="288" w:hanging="288"/>
              <w:rPr>
                <w:rFonts w:eastAsia="Times New Roman" w:cs="Calibri"/>
                <w:sz w:val="20"/>
                <w:szCs w:val="20"/>
                <w:lang w:val="fr-FR"/>
              </w:rPr>
            </w:pPr>
            <w:r w:rsidRPr="006207D5">
              <w:rPr>
                <w:rFonts w:eastAsia="Times New Roman" w:cs="Calibri"/>
                <w:sz w:val="20"/>
                <w:szCs w:val="20"/>
                <w:lang w:val="fr-FR"/>
              </w:rPr>
              <w:t>Les leaders communautaires ont-ils dit qu’ils coordonnaient avec les Promoteurs</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Borders>
              <w:bottom w:val="single" w:sz="4" w:space="0" w:color="auto"/>
            </w:tcBorders>
          </w:tcPr>
          <w:p w14:paraId="7A3BFC1C"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6A43AEDD"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41983551"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074246E3"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14A61981"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432D35B1" w14:textId="77777777" w:rsidR="009200BD" w:rsidRPr="006207D5" w:rsidRDefault="009200BD" w:rsidP="007056F3">
            <w:pPr>
              <w:spacing w:before="60" w:after="60"/>
              <w:ind w:left="0"/>
              <w:rPr>
                <w:sz w:val="20"/>
                <w:szCs w:val="20"/>
                <w:lang w:val="fr-FR"/>
              </w:rPr>
            </w:pPr>
          </w:p>
        </w:tc>
      </w:tr>
      <w:tr w:rsidR="009200BD" w:rsidRPr="009B577B" w14:paraId="35FF2992" w14:textId="77777777" w:rsidTr="007056F3">
        <w:trPr>
          <w:gridAfter w:val="1"/>
          <w:wAfter w:w="10" w:type="dxa"/>
          <w:jc w:val="center"/>
        </w:trPr>
        <w:tc>
          <w:tcPr>
            <w:tcW w:w="4320" w:type="dxa"/>
            <w:tcBorders>
              <w:left w:val="nil"/>
            </w:tcBorders>
          </w:tcPr>
          <w:p w14:paraId="79373FA5" w14:textId="5E433C76" w:rsidR="009200BD" w:rsidRPr="006207D5" w:rsidRDefault="009200BD" w:rsidP="00E86CE6">
            <w:pPr>
              <w:pStyle w:val="ListParagraph"/>
              <w:numPr>
                <w:ilvl w:val="0"/>
                <w:numId w:val="157"/>
              </w:numPr>
              <w:spacing w:before="60" w:after="60"/>
              <w:ind w:left="288" w:hanging="288"/>
              <w:rPr>
                <w:rFonts w:eastAsia="Times New Roman" w:cs="Calibri"/>
                <w:sz w:val="20"/>
                <w:szCs w:val="20"/>
                <w:lang w:val="fr-FR"/>
              </w:rPr>
            </w:pPr>
            <w:r w:rsidRPr="006207D5">
              <w:rPr>
                <w:rFonts w:eastAsia="Times New Roman" w:cs="Calibri"/>
                <w:sz w:val="20"/>
                <w:szCs w:val="20"/>
                <w:lang w:val="fr-FR"/>
              </w:rPr>
              <w:t>Demandez aux leaders communautaires s’ils sont activement en train de résoudre les problèmes qui surgissent relatifs au Programme</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shd w:val="clear" w:color="auto" w:fill="auto"/>
          </w:tcPr>
          <w:p w14:paraId="57919833" w14:textId="77777777" w:rsidR="009200BD" w:rsidRPr="006207D5" w:rsidRDefault="009200BD" w:rsidP="007056F3">
            <w:pPr>
              <w:spacing w:before="60" w:after="60"/>
              <w:ind w:left="0"/>
              <w:rPr>
                <w:sz w:val="20"/>
                <w:szCs w:val="20"/>
                <w:lang w:val="fr-FR"/>
              </w:rPr>
            </w:pPr>
          </w:p>
        </w:tc>
        <w:tc>
          <w:tcPr>
            <w:tcW w:w="864" w:type="dxa"/>
            <w:shd w:val="clear" w:color="auto" w:fill="auto"/>
          </w:tcPr>
          <w:p w14:paraId="0788AEBA" w14:textId="77777777" w:rsidR="009200BD" w:rsidRPr="006207D5" w:rsidRDefault="009200BD" w:rsidP="007056F3">
            <w:pPr>
              <w:spacing w:before="60" w:after="60"/>
              <w:ind w:left="0"/>
              <w:rPr>
                <w:sz w:val="20"/>
                <w:szCs w:val="20"/>
                <w:lang w:val="fr-FR"/>
              </w:rPr>
            </w:pPr>
          </w:p>
        </w:tc>
        <w:tc>
          <w:tcPr>
            <w:tcW w:w="864" w:type="dxa"/>
            <w:shd w:val="clear" w:color="auto" w:fill="auto"/>
          </w:tcPr>
          <w:p w14:paraId="21A3D304" w14:textId="77777777" w:rsidR="009200BD" w:rsidRPr="006207D5" w:rsidRDefault="009200BD" w:rsidP="007056F3">
            <w:pPr>
              <w:spacing w:before="60" w:after="60"/>
              <w:ind w:left="0"/>
              <w:rPr>
                <w:sz w:val="20"/>
                <w:szCs w:val="20"/>
                <w:lang w:val="fr-FR"/>
              </w:rPr>
            </w:pPr>
          </w:p>
        </w:tc>
        <w:tc>
          <w:tcPr>
            <w:tcW w:w="864" w:type="dxa"/>
            <w:shd w:val="clear" w:color="auto" w:fill="auto"/>
          </w:tcPr>
          <w:p w14:paraId="24E2F1D5" w14:textId="77777777" w:rsidR="009200BD" w:rsidRPr="006207D5" w:rsidRDefault="009200BD" w:rsidP="007056F3">
            <w:pPr>
              <w:spacing w:before="60" w:after="60"/>
              <w:ind w:left="0"/>
              <w:rPr>
                <w:sz w:val="20"/>
                <w:szCs w:val="20"/>
                <w:lang w:val="fr-FR"/>
              </w:rPr>
            </w:pPr>
          </w:p>
        </w:tc>
        <w:tc>
          <w:tcPr>
            <w:tcW w:w="864" w:type="dxa"/>
            <w:shd w:val="clear" w:color="auto" w:fill="auto"/>
          </w:tcPr>
          <w:p w14:paraId="316446C1" w14:textId="77777777" w:rsidR="009200BD" w:rsidRPr="006207D5" w:rsidRDefault="009200BD" w:rsidP="007056F3">
            <w:pPr>
              <w:spacing w:before="60" w:after="60"/>
              <w:ind w:left="0"/>
              <w:rPr>
                <w:sz w:val="20"/>
                <w:szCs w:val="20"/>
                <w:lang w:val="fr-FR"/>
              </w:rPr>
            </w:pPr>
          </w:p>
        </w:tc>
        <w:tc>
          <w:tcPr>
            <w:tcW w:w="864" w:type="dxa"/>
            <w:tcBorders>
              <w:right w:val="nil"/>
            </w:tcBorders>
            <w:shd w:val="clear" w:color="auto" w:fill="auto"/>
          </w:tcPr>
          <w:p w14:paraId="6EFB33CD" w14:textId="77777777" w:rsidR="009200BD" w:rsidRPr="006207D5" w:rsidRDefault="009200BD" w:rsidP="007056F3">
            <w:pPr>
              <w:spacing w:before="60" w:after="60"/>
              <w:ind w:left="0"/>
              <w:rPr>
                <w:sz w:val="20"/>
                <w:szCs w:val="20"/>
                <w:lang w:val="fr-FR"/>
              </w:rPr>
            </w:pPr>
          </w:p>
        </w:tc>
      </w:tr>
      <w:tr w:rsidR="009200BD" w:rsidRPr="009B577B" w14:paraId="7D2F3EF5" w14:textId="77777777" w:rsidTr="0000544D">
        <w:trPr>
          <w:gridAfter w:val="1"/>
          <w:wAfter w:w="10" w:type="dxa"/>
          <w:jc w:val="center"/>
        </w:trPr>
        <w:tc>
          <w:tcPr>
            <w:tcW w:w="9504" w:type="dxa"/>
            <w:gridSpan w:val="7"/>
            <w:tcBorders>
              <w:left w:val="nil"/>
              <w:right w:val="nil"/>
            </w:tcBorders>
            <w:shd w:val="clear" w:color="auto" w:fill="E2C082"/>
          </w:tcPr>
          <w:p w14:paraId="18EAA7AC" w14:textId="77777777" w:rsidR="009200BD" w:rsidRPr="006207D5" w:rsidRDefault="009200BD" w:rsidP="007056F3">
            <w:pPr>
              <w:spacing w:before="60" w:after="60"/>
              <w:ind w:left="0"/>
              <w:rPr>
                <w:b/>
                <w:sz w:val="20"/>
                <w:szCs w:val="20"/>
                <w:lang w:val="fr-FR"/>
              </w:rPr>
            </w:pPr>
            <w:r w:rsidRPr="006207D5">
              <w:rPr>
                <w:b/>
                <w:sz w:val="20"/>
                <w:szCs w:val="20"/>
                <w:lang w:val="fr-FR"/>
              </w:rPr>
              <w:t xml:space="preserve">8. </w:t>
            </w:r>
            <w:r w:rsidRPr="006207D5">
              <w:rPr>
                <w:rFonts w:eastAsia="Times New Roman" w:cs="Calibri"/>
                <w:b/>
                <w:sz w:val="20"/>
                <w:szCs w:val="20"/>
                <w:lang w:val="fr-FR"/>
              </w:rPr>
              <w:t xml:space="preserve">Revue de la </w:t>
            </w:r>
            <w:r w:rsidR="007D3229" w:rsidRPr="006207D5">
              <w:rPr>
                <w:rFonts w:eastAsia="Times New Roman" w:cs="Calibri"/>
                <w:b/>
                <w:sz w:val="20"/>
                <w:szCs w:val="20"/>
                <w:lang w:val="fr-FR"/>
              </w:rPr>
              <w:t>V</w:t>
            </w:r>
            <w:r w:rsidRPr="006207D5">
              <w:rPr>
                <w:rFonts w:eastAsia="Times New Roman" w:cs="Calibri"/>
                <w:b/>
                <w:sz w:val="20"/>
                <w:szCs w:val="20"/>
                <w:lang w:val="fr-FR"/>
              </w:rPr>
              <w:t xml:space="preserve">isite </w:t>
            </w:r>
            <w:r w:rsidR="007D3229" w:rsidRPr="006207D5">
              <w:rPr>
                <w:rFonts w:eastAsia="Times New Roman" w:cs="Calibri"/>
                <w:b/>
                <w:sz w:val="20"/>
                <w:szCs w:val="20"/>
                <w:lang w:val="fr-FR"/>
              </w:rPr>
              <w:t>R</w:t>
            </w:r>
            <w:r w:rsidRPr="006207D5">
              <w:rPr>
                <w:rFonts w:eastAsia="Times New Roman" w:cs="Calibri"/>
                <w:b/>
                <w:sz w:val="20"/>
                <w:szCs w:val="20"/>
                <w:lang w:val="fr-FR"/>
              </w:rPr>
              <w:t xml:space="preserve">endue au </w:t>
            </w:r>
            <w:r w:rsidR="007D3229" w:rsidRPr="006207D5">
              <w:rPr>
                <w:rFonts w:eastAsia="Times New Roman" w:cs="Calibri"/>
                <w:b/>
                <w:sz w:val="20"/>
                <w:szCs w:val="20"/>
                <w:lang w:val="fr-FR"/>
              </w:rPr>
              <w:t>T</w:t>
            </w:r>
            <w:r w:rsidRPr="006207D5">
              <w:rPr>
                <w:rFonts w:eastAsia="Times New Roman" w:cs="Calibri"/>
                <w:b/>
                <w:sz w:val="20"/>
                <w:szCs w:val="20"/>
                <w:lang w:val="fr-FR"/>
              </w:rPr>
              <w:t xml:space="preserve">ravailleur de la </w:t>
            </w:r>
            <w:r w:rsidR="007D3229" w:rsidRPr="006207D5">
              <w:rPr>
                <w:rFonts w:eastAsia="Times New Roman" w:cs="Calibri"/>
                <w:b/>
                <w:sz w:val="20"/>
                <w:szCs w:val="20"/>
                <w:lang w:val="fr-FR"/>
              </w:rPr>
              <w:t>S</w:t>
            </w:r>
            <w:r w:rsidRPr="006207D5">
              <w:rPr>
                <w:rFonts w:eastAsia="Times New Roman" w:cs="Calibri"/>
                <w:b/>
                <w:sz w:val="20"/>
                <w:szCs w:val="20"/>
                <w:lang w:val="fr-FR"/>
              </w:rPr>
              <w:t xml:space="preserve">anté au </w:t>
            </w:r>
            <w:r w:rsidR="007D3229" w:rsidRPr="006207D5">
              <w:rPr>
                <w:rFonts w:eastAsia="Times New Roman" w:cs="Calibri"/>
                <w:b/>
                <w:sz w:val="20"/>
                <w:szCs w:val="20"/>
                <w:lang w:val="fr-FR"/>
              </w:rPr>
              <w:t>C</w:t>
            </w:r>
            <w:r w:rsidRPr="006207D5">
              <w:rPr>
                <w:rFonts w:eastAsia="Times New Roman" w:cs="Calibri"/>
                <w:b/>
                <w:sz w:val="20"/>
                <w:szCs w:val="20"/>
                <w:lang w:val="fr-FR"/>
              </w:rPr>
              <w:t xml:space="preserve">entre de </w:t>
            </w:r>
            <w:r w:rsidR="007D3229" w:rsidRPr="006207D5">
              <w:rPr>
                <w:rFonts w:eastAsia="Times New Roman" w:cs="Calibri"/>
                <w:b/>
                <w:sz w:val="20"/>
                <w:szCs w:val="20"/>
                <w:lang w:val="fr-FR"/>
              </w:rPr>
              <w:t>S</w:t>
            </w:r>
            <w:r w:rsidRPr="006207D5">
              <w:rPr>
                <w:rFonts w:eastAsia="Times New Roman" w:cs="Calibri"/>
                <w:b/>
                <w:sz w:val="20"/>
                <w:szCs w:val="20"/>
                <w:lang w:val="fr-FR"/>
              </w:rPr>
              <w:t xml:space="preserve">anté le </w:t>
            </w:r>
            <w:r w:rsidR="007D3229" w:rsidRPr="006207D5">
              <w:rPr>
                <w:rFonts w:eastAsia="Times New Roman" w:cs="Calibri"/>
                <w:b/>
                <w:sz w:val="20"/>
                <w:szCs w:val="20"/>
                <w:lang w:val="fr-FR"/>
              </w:rPr>
              <w:t>P</w:t>
            </w:r>
            <w:r w:rsidRPr="006207D5">
              <w:rPr>
                <w:rFonts w:eastAsia="Times New Roman" w:cs="Calibri"/>
                <w:b/>
                <w:sz w:val="20"/>
                <w:szCs w:val="20"/>
                <w:lang w:val="fr-FR"/>
              </w:rPr>
              <w:t xml:space="preserve">lus </w:t>
            </w:r>
            <w:r w:rsidR="007D3229" w:rsidRPr="006207D5">
              <w:rPr>
                <w:rFonts w:eastAsia="Times New Roman" w:cs="Calibri"/>
                <w:b/>
                <w:sz w:val="20"/>
                <w:szCs w:val="20"/>
                <w:lang w:val="fr-FR"/>
              </w:rPr>
              <w:t>P</w:t>
            </w:r>
            <w:r w:rsidRPr="006207D5">
              <w:rPr>
                <w:rFonts w:eastAsia="Times New Roman" w:cs="Calibri"/>
                <w:b/>
                <w:sz w:val="20"/>
                <w:szCs w:val="20"/>
                <w:lang w:val="fr-FR"/>
              </w:rPr>
              <w:t>roche</w:t>
            </w:r>
          </w:p>
        </w:tc>
      </w:tr>
      <w:tr w:rsidR="009200BD" w:rsidRPr="009B577B" w14:paraId="1466CF24" w14:textId="77777777" w:rsidTr="007056F3">
        <w:trPr>
          <w:gridAfter w:val="1"/>
          <w:wAfter w:w="10" w:type="dxa"/>
          <w:jc w:val="center"/>
        </w:trPr>
        <w:tc>
          <w:tcPr>
            <w:tcW w:w="4320" w:type="dxa"/>
            <w:tcBorders>
              <w:left w:val="nil"/>
            </w:tcBorders>
          </w:tcPr>
          <w:p w14:paraId="188F362A" w14:textId="54735C20" w:rsidR="009200BD" w:rsidRPr="006207D5" w:rsidRDefault="009200BD" w:rsidP="00E86CE6">
            <w:pPr>
              <w:pStyle w:val="ListParagraph"/>
              <w:widowControl w:val="0"/>
              <w:numPr>
                <w:ilvl w:val="0"/>
                <w:numId w:val="158"/>
              </w:numPr>
              <w:spacing w:before="60" w:after="60"/>
              <w:ind w:left="288" w:hanging="288"/>
              <w:rPr>
                <w:rFonts w:eastAsia="Times New Roman" w:cs="Calibri"/>
                <w:sz w:val="20"/>
                <w:szCs w:val="20"/>
                <w:lang w:val="fr-FR"/>
              </w:rPr>
            </w:pPr>
            <w:r w:rsidRPr="006207D5">
              <w:rPr>
                <w:rFonts w:eastAsia="Times New Roman" w:cs="Calibri"/>
                <w:sz w:val="20"/>
                <w:szCs w:val="20"/>
                <w:lang w:val="fr-FR"/>
              </w:rPr>
              <w:t>Rendez visite aux travailleurs de la santé dans la structure la plus proche. Les travailleurs de la santé sont-ils au courant du travail du Promoteur</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491DB828" w14:textId="77777777" w:rsidR="009200BD" w:rsidRPr="006207D5" w:rsidRDefault="009200BD" w:rsidP="007056F3">
            <w:pPr>
              <w:spacing w:before="60" w:after="60"/>
              <w:ind w:left="0"/>
              <w:rPr>
                <w:sz w:val="20"/>
                <w:szCs w:val="20"/>
                <w:lang w:val="fr-FR"/>
              </w:rPr>
            </w:pPr>
          </w:p>
        </w:tc>
        <w:tc>
          <w:tcPr>
            <w:tcW w:w="864" w:type="dxa"/>
          </w:tcPr>
          <w:p w14:paraId="142EBAA3" w14:textId="77777777" w:rsidR="009200BD" w:rsidRPr="006207D5" w:rsidRDefault="009200BD" w:rsidP="007056F3">
            <w:pPr>
              <w:spacing w:before="60" w:after="60"/>
              <w:ind w:left="0"/>
              <w:rPr>
                <w:sz w:val="20"/>
                <w:szCs w:val="20"/>
                <w:lang w:val="fr-FR"/>
              </w:rPr>
            </w:pPr>
          </w:p>
        </w:tc>
        <w:tc>
          <w:tcPr>
            <w:tcW w:w="864" w:type="dxa"/>
          </w:tcPr>
          <w:p w14:paraId="5FBACC77" w14:textId="77777777" w:rsidR="009200BD" w:rsidRPr="006207D5" w:rsidRDefault="009200BD" w:rsidP="007056F3">
            <w:pPr>
              <w:spacing w:before="60" w:after="60"/>
              <w:ind w:left="0"/>
              <w:rPr>
                <w:sz w:val="20"/>
                <w:szCs w:val="20"/>
                <w:lang w:val="fr-FR"/>
              </w:rPr>
            </w:pPr>
          </w:p>
        </w:tc>
        <w:tc>
          <w:tcPr>
            <w:tcW w:w="864" w:type="dxa"/>
          </w:tcPr>
          <w:p w14:paraId="1C42D57D" w14:textId="77777777" w:rsidR="009200BD" w:rsidRPr="006207D5" w:rsidRDefault="009200BD" w:rsidP="007056F3">
            <w:pPr>
              <w:spacing w:before="60" w:after="60"/>
              <w:ind w:left="0"/>
              <w:rPr>
                <w:sz w:val="20"/>
                <w:szCs w:val="20"/>
                <w:lang w:val="fr-FR"/>
              </w:rPr>
            </w:pPr>
          </w:p>
        </w:tc>
        <w:tc>
          <w:tcPr>
            <w:tcW w:w="864" w:type="dxa"/>
          </w:tcPr>
          <w:p w14:paraId="4B04D13C" w14:textId="77777777" w:rsidR="009200BD" w:rsidRPr="006207D5" w:rsidRDefault="009200BD" w:rsidP="007056F3">
            <w:pPr>
              <w:spacing w:before="60" w:after="60"/>
              <w:ind w:left="0"/>
              <w:rPr>
                <w:sz w:val="20"/>
                <w:szCs w:val="20"/>
                <w:lang w:val="fr-FR"/>
              </w:rPr>
            </w:pPr>
          </w:p>
        </w:tc>
        <w:tc>
          <w:tcPr>
            <w:tcW w:w="864" w:type="dxa"/>
            <w:tcBorders>
              <w:right w:val="nil"/>
            </w:tcBorders>
          </w:tcPr>
          <w:p w14:paraId="12DBC6D0" w14:textId="77777777" w:rsidR="009200BD" w:rsidRPr="006207D5" w:rsidRDefault="009200BD" w:rsidP="007056F3">
            <w:pPr>
              <w:spacing w:before="60" w:after="60"/>
              <w:ind w:left="0"/>
              <w:rPr>
                <w:sz w:val="20"/>
                <w:szCs w:val="20"/>
                <w:lang w:val="fr-FR"/>
              </w:rPr>
            </w:pPr>
          </w:p>
        </w:tc>
      </w:tr>
      <w:tr w:rsidR="009200BD" w:rsidRPr="009B577B" w14:paraId="04E21DD6" w14:textId="77777777" w:rsidTr="007056F3">
        <w:trPr>
          <w:gridAfter w:val="1"/>
          <w:wAfter w:w="10" w:type="dxa"/>
          <w:jc w:val="center"/>
        </w:trPr>
        <w:tc>
          <w:tcPr>
            <w:tcW w:w="4320" w:type="dxa"/>
            <w:tcBorders>
              <w:left w:val="nil"/>
              <w:bottom w:val="single" w:sz="4" w:space="0" w:color="auto"/>
            </w:tcBorders>
          </w:tcPr>
          <w:p w14:paraId="472546AF" w14:textId="68A2089F" w:rsidR="009200BD" w:rsidRPr="006207D5" w:rsidRDefault="009200BD" w:rsidP="00E86CE6">
            <w:pPr>
              <w:pStyle w:val="ListParagraph"/>
              <w:numPr>
                <w:ilvl w:val="0"/>
                <w:numId w:val="158"/>
              </w:numPr>
              <w:spacing w:before="60" w:after="60"/>
              <w:ind w:left="288" w:hanging="288"/>
              <w:rPr>
                <w:rFonts w:eastAsia="Times New Roman" w:cs="Calibri"/>
                <w:sz w:val="20"/>
                <w:szCs w:val="20"/>
                <w:lang w:val="fr-FR"/>
              </w:rPr>
            </w:pPr>
            <w:r w:rsidRPr="006207D5">
              <w:rPr>
                <w:rFonts w:eastAsia="Times New Roman" w:cs="Calibri"/>
                <w:sz w:val="20"/>
                <w:szCs w:val="20"/>
                <w:lang w:val="fr-FR"/>
              </w:rPr>
              <w:t>Le Promoteur a-t-il référé les patients au centre de santé pour des soins</w:t>
            </w:r>
            <w:r w:rsidR="00DD1380">
              <w:rPr>
                <w:rFonts w:eastAsia="Times New Roman" w:cs="Calibri"/>
                <w:sz w:val="20"/>
                <w:szCs w:val="20"/>
                <w:lang w:val="fr-FR"/>
              </w:rPr>
              <w:t xml:space="preserve"> </w:t>
            </w:r>
            <w:r w:rsidRPr="006207D5">
              <w:rPr>
                <w:rFonts w:eastAsia="Times New Roman" w:cs="Calibri"/>
                <w:sz w:val="20"/>
                <w:szCs w:val="20"/>
                <w:lang w:val="fr-FR"/>
              </w:rPr>
              <w:t xml:space="preserve">? </w:t>
            </w:r>
          </w:p>
        </w:tc>
        <w:tc>
          <w:tcPr>
            <w:tcW w:w="864" w:type="dxa"/>
            <w:tcBorders>
              <w:bottom w:val="single" w:sz="4" w:space="0" w:color="auto"/>
            </w:tcBorders>
          </w:tcPr>
          <w:p w14:paraId="7C1580A9"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5FF5D279"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74984831"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111670A5" w14:textId="77777777" w:rsidR="009200BD" w:rsidRPr="006207D5" w:rsidRDefault="009200BD" w:rsidP="007056F3">
            <w:pPr>
              <w:spacing w:before="60" w:after="60"/>
              <w:ind w:left="0"/>
              <w:rPr>
                <w:sz w:val="20"/>
                <w:szCs w:val="20"/>
                <w:lang w:val="fr-FR"/>
              </w:rPr>
            </w:pPr>
          </w:p>
        </w:tc>
        <w:tc>
          <w:tcPr>
            <w:tcW w:w="864" w:type="dxa"/>
            <w:tcBorders>
              <w:bottom w:val="single" w:sz="4" w:space="0" w:color="auto"/>
            </w:tcBorders>
          </w:tcPr>
          <w:p w14:paraId="24EC32B3" w14:textId="77777777" w:rsidR="009200BD" w:rsidRPr="006207D5" w:rsidRDefault="009200BD" w:rsidP="007056F3">
            <w:pPr>
              <w:spacing w:before="60" w:after="60"/>
              <w:ind w:left="0"/>
              <w:rPr>
                <w:sz w:val="20"/>
                <w:szCs w:val="20"/>
                <w:lang w:val="fr-FR"/>
              </w:rPr>
            </w:pPr>
          </w:p>
        </w:tc>
        <w:tc>
          <w:tcPr>
            <w:tcW w:w="864" w:type="dxa"/>
            <w:tcBorders>
              <w:bottom w:val="single" w:sz="4" w:space="0" w:color="auto"/>
              <w:right w:val="nil"/>
            </w:tcBorders>
          </w:tcPr>
          <w:p w14:paraId="1461BED1" w14:textId="77777777" w:rsidR="009200BD" w:rsidRPr="006207D5" w:rsidRDefault="009200BD" w:rsidP="007056F3">
            <w:pPr>
              <w:spacing w:before="60" w:after="60"/>
              <w:ind w:left="0"/>
              <w:rPr>
                <w:sz w:val="20"/>
                <w:szCs w:val="20"/>
                <w:lang w:val="fr-FR"/>
              </w:rPr>
            </w:pPr>
          </w:p>
        </w:tc>
      </w:tr>
      <w:tr w:rsidR="009200BD" w:rsidRPr="009B577B" w14:paraId="0A3D4CDA" w14:textId="77777777" w:rsidTr="0000544D">
        <w:trPr>
          <w:jc w:val="center"/>
        </w:trPr>
        <w:tc>
          <w:tcPr>
            <w:tcW w:w="9504" w:type="dxa"/>
            <w:gridSpan w:val="8"/>
            <w:tcBorders>
              <w:left w:val="nil"/>
              <w:right w:val="nil"/>
            </w:tcBorders>
            <w:shd w:val="clear" w:color="auto" w:fill="E2C082"/>
          </w:tcPr>
          <w:p w14:paraId="719F6046" w14:textId="77777777" w:rsidR="009200BD" w:rsidRPr="006207D5" w:rsidRDefault="009200BD" w:rsidP="007056F3">
            <w:pPr>
              <w:spacing w:before="60" w:after="60"/>
              <w:ind w:left="0"/>
              <w:rPr>
                <w:b/>
                <w:sz w:val="20"/>
                <w:szCs w:val="20"/>
                <w:lang w:val="fr-FR"/>
              </w:rPr>
            </w:pPr>
            <w:r w:rsidRPr="006207D5">
              <w:rPr>
                <w:b/>
                <w:sz w:val="20"/>
                <w:szCs w:val="20"/>
                <w:lang w:val="fr-FR"/>
              </w:rPr>
              <w:t xml:space="preserve">9. </w:t>
            </w:r>
            <w:r w:rsidRPr="006207D5">
              <w:rPr>
                <w:rFonts w:eastAsia="Times New Roman" w:cs="Calibri"/>
                <w:b/>
                <w:sz w:val="20"/>
                <w:szCs w:val="20"/>
                <w:lang w:val="fr-FR"/>
              </w:rPr>
              <w:t xml:space="preserve">Revue de la </w:t>
            </w:r>
            <w:r w:rsidR="007D3229" w:rsidRPr="006207D5">
              <w:rPr>
                <w:rFonts w:eastAsia="Times New Roman" w:cs="Calibri"/>
                <w:b/>
                <w:sz w:val="20"/>
                <w:szCs w:val="20"/>
                <w:lang w:val="fr-FR"/>
              </w:rPr>
              <w:t>V</w:t>
            </w:r>
            <w:r w:rsidR="00A86A2A" w:rsidRPr="006207D5">
              <w:rPr>
                <w:rFonts w:eastAsia="Times New Roman" w:cs="Calibri"/>
                <w:b/>
                <w:sz w:val="20"/>
                <w:szCs w:val="20"/>
                <w:lang w:val="fr-FR"/>
              </w:rPr>
              <w:t>isite</w:t>
            </w:r>
            <w:r w:rsidRPr="006207D5">
              <w:rPr>
                <w:rFonts w:eastAsia="Times New Roman" w:cs="Calibri"/>
                <w:b/>
                <w:sz w:val="20"/>
                <w:szCs w:val="20"/>
                <w:lang w:val="fr-FR"/>
              </w:rPr>
              <w:t xml:space="preserve"> </w:t>
            </w:r>
            <w:r w:rsidR="007D3229" w:rsidRPr="006207D5">
              <w:rPr>
                <w:rFonts w:eastAsia="Times New Roman" w:cs="Calibri"/>
                <w:b/>
                <w:sz w:val="20"/>
                <w:szCs w:val="20"/>
                <w:lang w:val="fr-FR"/>
              </w:rPr>
              <w:t>E</w:t>
            </w:r>
            <w:r w:rsidRPr="006207D5">
              <w:rPr>
                <w:rFonts w:eastAsia="Times New Roman" w:cs="Calibri"/>
                <w:b/>
                <w:sz w:val="20"/>
                <w:szCs w:val="20"/>
                <w:lang w:val="fr-FR"/>
              </w:rPr>
              <w:t xml:space="preserve">ffectuée dans la </w:t>
            </w:r>
            <w:r w:rsidR="007D3229" w:rsidRPr="006207D5">
              <w:rPr>
                <w:rFonts w:eastAsia="Times New Roman" w:cs="Calibri"/>
                <w:b/>
                <w:sz w:val="20"/>
                <w:szCs w:val="20"/>
                <w:lang w:val="fr-FR"/>
              </w:rPr>
              <w:t>M</w:t>
            </w:r>
            <w:r w:rsidRPr="006207D5">
              <w:rPr>
                <w:rFonts w:eastAsia="Times New Roman" w:cs="Calibri"/>
                <w:b/>
                <w:sz w:val="20"/>
                <w:szCs w:val="20"/>
                <w:lang w:val="fr-FR"/>
              </w:rPr>
              <w:t>aison du Promoteur</w:t>
            </w:r>
          </w:p>
        </w:tc>
      </w:tr>
      <w:tr w:rsidR="009200BD" w:rsidRPr="009B577B" w14:paraId="5B887754" w14:textId="77777777" w:rsidTr="007056F3">
        <w:trPr>
          <w:gridAfter w:val="1"/>
          <w:wAfter w:w="10" w:type="dxa"/>
          <w:jc w:val="center"/>
        </w:trPr>
        <w:tc>
          <w:tcPr>
            <w:tcW w:w="4320" w:type="dxa"/>
            <w:tcBorders>
              <w:left w:val="nil"/>
            </w:tcBorders>
          </w:tcPr>
          <w:p w14:paraId="6CB9FE91" w14:textId="44B9F71F" w:rsidR="009200BD" w:rsidRPr="006207D5" w:rsidRDefault="009200BD" w:rsidP="00E86CE6">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Le Promoteur a</w:t>
            </w:r>
            <w:r w:rsidR="005F2449" w:rsidRPr="006207D5">
              <w:rPr>
                <w:rFonts w:eastAsia="Times New Roman" w:cs="Calibri"/>
                <w:sz w:val="20"/>
                <w:szCs w:val="20"/>
                <w:lang w:val="fr-FR"/>
              </w:rPr>
              <w:t>-</w:t>
            </w:r>
            <w:r w:rsidRPr="006207D5">
              <w:rPr>
                <w:rFonts w:eastAsia="Times New Roman" w:cs="Calibri"/>
                <w:sz w:val="20"/>
                <w:szCs w:val="20"/>
                <w:lang w:val="fr-FR"/>
              </w:rPr>
              <w:t>t-il une latrine avec une fermeture et un toit</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3667E36F" w14:textId="77777777" w:rsidR="009200BD" w:rsidRPr="006207D5" w:rsidRDefault="009200BD" w:rsidP="007056F3">
            <w:pPr>
              <w:spacing w:before="60" w:after="60"/>
              <w:ind w:left="0"/>
              <w:rPr>
                <w:sz w:val="20"/>
                <w:szCs w:val="20"/>
                <w:lang w:val="fr-FR"/>
              </w:rPr>
            </w:pPr>
          </w:p>
        </w:tc>
        <w:tc>
          <w:tcPr>
            <w:tcW w:w="864" w:type="dxa"/>
          </w:tcPr>
          <w:p w14:paraId="4A8CDC62" w14:textId="77777777" w:rsidR="009200BD" w:rsidRPr="006207D5" w:rsidRDefault="009200BD" w:rsidP="007056F3">
            <w:pPr>
              <w:spacing w:before="60" w:after="60"/>
              <w:ind w:left="0"/>
              <w:rPr>
                <w:sz w:val="20"/>
                <w:szCs w:val="20"/>
                <w:lang w:val="fr-FR"/>
              </w:rPr>
            </w:pPr>
          </w:p>
        </w:tc>
        <w:tc>
          <w:tcPr>
            <w:tcW w:w="864" w:type="dxa"/>
          </w:tcPr>
          <w:p w14:paraId="18EF8B3F" w14:textId="77777777" w:rsidR="009200BD" w:rsidRPr="006207D5" w:rsidRDefault="009200BD" w:rsidP="007056F3">
            <w:pPr>
              <w:spacing w:before="60" w:after="60"/>
              <w:ind w:left="0"/>
              <w:rPr>
                <w:sz w:val="20"/>
                <w:szCs w:val="20"/>
                <w:lang w:val="fr-FR"/>
              </w:rPr>
            </w:pPr>
          </w:p>
        </w:tc>
        <w:tc>
          <w:tcPr>
            <w:tcW w:w="864" w:type="dxa"/>
          </w:tcPr>
          <w:p w14:paraId="38BDBC17" w14:textId="77777777" w:rsidR="009200BD" w:rsidRPr="006207D5" w:rsidRDefault="009200BD" w:rsidP="007056F3">
            <w:pPr>
              <w:spacing w:before="60" w:after="60"/>
              <w:ind w:left="0"/>
              <w:rPr>
                <w:sz w:val="20"/>
                <w:szCs w:val="20"/>
                <w:lang w:val="fr-FR"/>
              </w:rPr>
            </w:pPr>
          </w:p>
        </w:tc>
        <w:tc>
          <w:tcPr>
            <w:tcW w:w="864" w:type="dxa"/>
          </w:tcPr>
          <w:p w14:paraId="61E58DC7" w14:textId="77777777" w:rsidR="009200BD" w:rsidRPr="006207D5" w:rsidRDefault="009200BD" w:rsidP="007056F3">
            <w:pPr>
              <w:spacing w:before="60" w:after="60"/>
              <w:ind w:left="0"/>
              <w:rPr>
                <w:sz w:val="20"/>
                <w:szCs w:val="20"/>
                <w:lang w:val="fr-FR"/>
              </w:rPr>
            </w:pPr>
          </w:p>
        </w:tc>
        <w:tc>
          <w:tcPr>
            <w:tcW w:w="864" w:type="dxa"/>
            <w:tcBorders>
              <w:right w:val="nil"/>
            </w:tcBorders>
          </w:tcPr>
          <w:p w14:paraId="3E7CF9D0" w14:textId="77777777" w:rsidR="009200BD" w:rsidRPr="006207D5" w:rsidRDefault="009200BD" w:rsidP="007056F3">
            <w:pPr>
              <w:spacing w:before="60" w:after="60"/>
              <w:ind w:left="0"/>
              <w:rPr>
                <w:sz w:val="20"/>
                <w:szCs w:val="20"/>
                <w:lang w:val="fr-FR"/>
              </w:rPr>
            </w:pPr>
          </w:p>
        </w:tc>
      </w:tr>
      <w:tr w:rsidR="009200BD" w:rsidRPr="009B577B" w14:paraId="4CAD79F8" w14:textId="77777777" w:rsidTr="007056F3">
        <w:trPr>
          <w:gridAfter w:val="1"/>
          <w:wAfter w:w="10" w:type="dxa"/>
          <w:jc w:val="center"/>
        </w:trPr>
        <w:tc>
          <w:tcPr>
            <w:tcW w:w="4320" w:type="dxa"/>
            <w:tcBorders>
              <w:left w:val="nil"/>
            </w:tcBorders>
          </w:tcPr>
          <w:p w14:paraId="1D56B865" w14:textId="2D4A3EE6" w:rsidR="009200BD" w:rsidRPr="006207D5" w:rsidRDefault="009200BD" w:rsidP="00DD1380">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Le Promoteur a</w:t>
            </w:r>
            <w:r w:rsidR="005F2449" w:rsidRPr="006207D5">
              <w:rPr>
                <w:rFonts w:eastAsia="Times New Roman" w:cs="Calibri"/>
                <w:sz w:val="20"/>
                <w:szCs w:val="20"/>
                <w:lang w:val="fr-FR"/>
              </w:rPr>
              <w:t>-</w:t>
            </w:r>
            <w:r w:rsidRPr="006207D5">
              <w:rPr>
                <w:rFonts w:eastAsia="Times New Roman" w:cs="Calibri"/>
                <w:sz w:val="20"/>
                <w:szCs w:val="20"/>
                <w:lang w:val="fr-FR"/>
              </w:rPr>
              <w:t>t-il une station de lavage des mains</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22ECBD3B" w14:textId="77777777" w:rsidR="009200BD" w:rsidRPr="006207D5" w:rsidRDefault="009200BD" w:rsidP="007056F3">
            <w:pPr>
              <w:spacing w:before="60" w:after="60"/>
              <w:ind w:left="0"/>
              <w:rPr>
                <w:sz w:val="20"/>
                <w:szCs w:val="20"/>
                <w:lang w:val="fr-FR"/>
              </w:rPr>
            </w:pPr>
          </w:p>
        </w:tc>
        <w:tc>
          <w:tcPr>
            <w:tcW w:w="864" w:type="dxa"/>
          </w:tcPr>
          <w:p w14:paraId="6F243F4C" w14:textId="77777777" w:rsidR="009200BD" w:rsidRPr="006207D5" w:rsidRDefault="009200BD" w:rsidP="007056F3">
            <w:pPr>
              <w:spacing w:before="60" w:after="60"/>
              <w:ind w:left="0"/>
              <w:rPr>
                <w:sz w:val="20"/>
                <w:szCs w:val="20"/>
                <w:lang w:val="fr-FR"/>
              </w:rPr>
            </w:pPr>
          </w:p>
        </w:tc>
        <w:tc>
          <w:tcPr>
            <w:tcW w:w="864" w:type="dxa"/>
          </w:tcPr>
          <w:p w14:paraId="5C9D2FA8" w14:textId="77777777" w:rsidR="009200BD" w:rsidRPr="006207D5" w:rsidRDefault="009200BD" w:rsidP="007056F3">
            <w:pPr>
              <w:spacing w:before="60" w:after="60"/>
              <w:ind w:left="0"/>
              <w:rPr>
                <w:sz w:val="20"/>
                <w:szCs w:val="20"/>
                <w:lang w:val="fr-FR"/>
              </w:rPr>
            </w:pPr>
          </w:p>
        </w:tc>
        <w:tc>
          <w:tcPr>
            <w:tcW w:w="864" w:type="dxa"/>
          </w:tcPr>
          <w:p w14:paraId="153A3359" w14:textId="77777777" w:rsidR="009200BD" w:rsidRPr="006207D5" w:rsidRDefault="009200BD" w:rsidP="007056F3">
            <w:pPr>
              <w:spacing w:before="60" w:after="60"/>
              <w:ind w:left="0"/>
              <w:rPr>
                <w:sz w:val="20"/>
                <w:szCs w:val="20"/>
                <w:lang w:val="fr-FR"/>
              </w:rPr>
            </w:pPr>
          </w:p>
        </w:tc>
        <w:tc>
          <w:tcPr>
            <w:tcW w:w="864" w:type="dxa"/>
          </w:tcPr>
          <w:p w14:paraId="74D0A5B6" w14:textId="77777777" w:rsidR="009200BD" w:rsidRPr="006207D5" w:rsidRDefault="009200BD" w:rsidP="007056F3">
            <w:pPr>
              <w:spacing w:before="60" w:after="60"/>
              <w:ind w:left="0"/>
              <w:rPr>
                <w:sz w:val="20"/>
                <w:szCs w:val="20"/>
                <w:lang w:val="fr-FR"/>
              </w:rPr>
            </w:pPr>
          </w:p>
        </w:tc>
        <w:tc>
          <w:tcPr>
            <w:tcW w:w="864" w:type="dxa"/>
            <w:tcBorders>
              <w:right w:val="nil"/>
            </w:tcBorders>
          </w:tcPr>
          <w:p w14:paraId="037222CB" w14:textId="77777777" w:rsidR="009200BD" w:rsidRPr="006207D5" w:rsidRDefault="009200BD" w:rsidP="007056F3">
            <w:pPr>
              <w:spacing w:before="60" w:after="60"/>
              <w:ind w:left="0"/>
              <w:rPr>
                <w:sz w:val="20"/>
                <w:szCs w:val="20"/>
                <w:lang w:val="fr-FR"/>
              </w:rPr>
            </w:pPr>
          </w:p>
        </w:tc>
      </w:tr>
      <w:tr w:rsidR="009200BD" w:rsidRPr="009B577B" w14:paraId="1222A1DD" w14:textId="77777777" w:rsidTr="007056F3">
        <w:trPr>
          <w:gridAfter w:val="1"/>
          <w:wAfter w:w="10" w:type="dxa"/>
          <w:jc w:val="center"/>
        </w:trPr>
        <w:tc>
          <w:tcPr>
            <w:tcW w:w="4320" w:type="dxa"/>
            <w:tcBorders>
              <w:left w:val="nil"/>
            </w:tcBorders>
          </w:tcPr>
          <w:p w14:paraId="362D1016" w14:textId="1F01D64B" w:rsidR="009200BD" w:rsidRPr="006207D5" w:rsidRDefault="009200BD" w:rsidP="00E86CE6">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Y a</w:t>
            </w:r>
            <w:r w:rsidR="005F2449" w:rsidRPr="006207D5">
              <w:rPr>
                <w:rFonts w:eastAsia="Times New Roman" w:cs="Calibri"/>
                <w:sz w:val="20"/>
                <w:szCs w:val="20"/>
                <w:lang w:val="fr-FR"/>
              </w:rPr>
              <w:t>-</w:t>
            </w:r>
            <w:r w:rsidRPr="006207D5">
              <w:rPr>
                <w:rFonts w:eastAsia="Times New Roman" w:cs="Calibri"/>
                <w:sz w:val="20"/>
                <w:szCs w:val="20"/>
                <w:lang w:val="fr-FR"/>
              </w:rPr>
              <w:t>t-il une station de lavage des mains, y a</w:t>
            </w:r>
            <w:r w:rsidR="005F2449" w:rsidRPr="006207D5">
              <w:rPr>
                <w:rFonts w:eastAsia="Times New Roman" w:cs="Calibri"/>
                <w:sz w:val="20"/>
                <w:szCs w:val="20"/>
                <w:lang w:val="fr-FR"/>
              </w:rPr>
              <w:t>-</w:t>
            </w:r>
            <w:r w:rsidRPr="006207D5">
              <w:rPr>
                <w:rFonts w:eastAsia="Times New Roman" w:cs="Calibri"/>
                <w:sz w:val="20"/>
                <w:szCs w:val="20"/>
                <w:lang w:val="fr-FR"/>
              </w:rPr>
              <w:t>t</w:t>
            </w:r>
            <w:r w:rsidR="005F2449" w:rsidRPr="006207D5">
              <w:rPr>
                <w:rFonts w:eastAsia="Times New Roman" w:cs="Calibri"/>
                <w:sz w:val="20"/>
                <w:szCs w:val="20"/>
                <w:lang w:val="fr-FR"/>
              </w:rPr>
              <w:t>-</w:t>
            </w:r>
            <w:r w:rsidRPr="006207D5">
              <w:rPr>
                <w:rFonts w:eastAsia="Times New Roman" w:cs="Calibri"/>
                <w:sz w:val="20"/>
                <w:szCs w:val="20"/>
                <w:lang w:val="fr-FR"/>
              </w:rPr>
              <w:t>il de l’eau</w:t>
            </w:r>
            <w:r w:rsidR="00DD1380">
              <w:rPr>
                <w:rFonts w:eastAsia="Times New Roman" w:cs="Calibri"/>
                <w:sz w:val="20"/>
                <w:szCs w:val="20"/>
                <w:lang w:val="fr-FR"/>
              </w:rPr>
              <w:t xml:space="preserve"> </w:t>
            </w:r>
            <w:r w:rsidRPr="006207D5">
              <w:rPr>
                <w:rFonts w:eastAsia="Times New Roman" w:cs="Calibri"/>
                <w:sz w:val="20"/>
                <w:szCs w:val="20"/>
                <w:lang w:val="fr-FR"/>
              </w:rPr>
              <w:t xml:space="preserve">? </w:t>
            </w:r>
          </w:p>
        </w:tc>
        <w:tc>
          <w:tcPr>
            <w:tcW w:w="864" w:type="dxa"/>
          </w:tcPr>
          <w:p w14:paraId="79CEF288" w14:textId="77777777" w:rsidR="009200BD" w:rsidRPr="006207D5" w:rsidRDefault="009200BD" w:rsidP="007056F3">
            <w:pPr>
              <w:spacing w:before="60" w:after="60"/>
              <w:ind w:left="0"/>
              <w:rPr>
                <w:sz w:val="20"/>
                <w:szCs w:val="20"/>
                <w:lang w:val="fr-FR"/>
              </w:rPr>
            </w:pPr>
          </w:p>
        </w:tc>
        <w:tc>
          <w:tcPr>
            <w:tcW w:w="864" w:type="dxa"/>
          </w:tcPr>
          <w:p w14:paraId="133B43BF" w14:textId="77777777" w:rsidR="009200BD" w:rsidRPr="006207D5" w:rsidRDefault="009200BD" w:rsidP="007056F3">
            <w:pPr>
              <w:spacing w:before="60" w:after="60"/>
              <w:ind w:left="0"/>
              <w:rPr>
                <w:sz w:val="20"/>
                <w:szCs w:val="20"/>
                <w:lang w:val="fr-FR"/>
              </w:rPr>
            </w:pPr>
          </w:p>
        </w:tc>
        <w:tc>
          <w:tcPr>
            <w:tcW w:w="864" w:type="dxa"/>
          </w:tcPr>
          <w:p w14:paraId="63A29F12" w14:textId="77777777" w:rsidR="009200BD" w:rsidRPr="006207D5" w:rsidRDefault="009200BD" w:rsidP="007056F3">
            <w:pPr>
              <w:spacing w:before="60" w:after="60"/>
              <w:ind w:left="0"/>
              <w:rPr>
                <w:sz w:val="20"/>
                <w:szCs w:val="20"/>
                <w:lang w:val="fr-FR"/>
              </w:rPr>
            </w:pPr>
          </w:p>
        </w:tc>
        <w:tc>
          <w:tcPr>
            <w:tcW w:w="864" w:type="dxa"/>
          </w:tcPr>
          <w:p w14:paraId="70BD6794" w14:textId="77777777" w:rsidR="009200BD" w:rsidRPr="006207D5" w:rsidRDefault="009200BD" w:rsidP="007056F3">
            <w:pPr>
              <w:spacing w:before="60" w:after="60"/>
              <w:ind w:left="0"/>
              <w:rPr>
                <w:sz w:val="20"/>
                <w:szCs w:val="20"/>
                <w:lang w:val="fr-FR"/>
              </w:rPr>
            </w:pPr>
          </w:p>
        </w:tc>
        <w:tc>
          <w:tcPr>
            <w:tcW w:w="864" w:type="dxa"/>
          </w:tcPr>
          <w:p w14:paraId="2D3B8424" w14:textId="77777777" w:rsidR="009200BD" w:rsidRPr="006207D5" w:rsidRDefault="009200BD" w:rsidP="007056F3">
            <w:pPr>
              <w:spacing w:before="60" w:after="60"/>
              <w:ind w:left="0"/>
              <w:rPr>
                <w:sz w:val="20"/>
                <w:szCs w:val="20"/>
                <w:lang w:val="fr-FR"/>
              </w:rPr>
            </w:pPr>
          </w:p>
        </w:tc>
        <w:tc>
          <w:tcPr>
            <w:tcW w:w="864" w:type="dxa"/>
            <w:tcBorders>
              <w:right w:val="nil"/>
            </w:tcBorders>
          </w:tcPr>
          <w:p w14:paraId="5F4917CB" w14:textId="77777777" w:rsidR="009200BD" w:rsidRPr="006207D5" w:rsidRDefault="009200BD" w:rsidP="007056F3">
            <w:pPr>
              <w:spacing w:before="60" w:after="60"/>
              <w:ind w:left="0"/>
              <w:rPr>
                <w:sz w:val="20"/>
                <w:szCs w:val="20"/>
                <w:lang w:val="fr-FR"/>
              </w:rPr>
            </w:pPr>
          </w:p>
        </w:tc>
      </w:tr>
      <w:tr w:rsidR="009200BD" w:rsidRPr="009B577B" w14:paraId="29A19553" w14:textId="77777777" w:rsidTr="007056F3">
        <w:trPr>
          <w:gridAfter w:val="1"/>
          <w:wAfter w:w="10" w:type="dxa"/>
          <w:jc w:val="center"/>
        </w:trPr>
        <w:tc>
          <w:tcPr>
            <w:tcW w:w="4320" w:type="dxa"/>
            <w:tcBorders>
              <w:left w:val="nil"/>
            </w:tcBorders>
          </w:tcPr>
          <w:p w14:paraId="55A849F7" w14:textId="2486BB16" w:rsidR="009200BD" w:rsidRPr="006207D5" w:rsidRDefault="009200BD" w:rsidP="00E86CE6">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S’il y</w:t>
            </w:r>
            <w:r w:rsidR="00A85BF6">
              <w:rPr>
                <w:rFonts w:eastAsia="Times New Roman" w:cs="Calibri"/>
                <w:sz w:val="20"/>
                <w:szCs w:val="20"/>
                <w:lang w:val="fr-FR"/>
              </w:rPr>
              <w:t xml:space="preserve"> </w:t>
            </w:r>
            <w:r w:rsidRPr="006207D5">
              <w:rPr>
                <w:rFonts w:eastAsia="Times New Roman" w:cs="Calibri"/>
                <w:sz w:val="20"/>
                <w:szCs w:val="20"/>
                <w:lang w:val="fr-FR"/>
              </w:rPr>
              <w:t xml:space="preserve">a une station de lavage des mains, </w:t>
            </w:r>
            <w:r w:rsidR="005F2449" w:rsidRPr="006207D5">
              <w:rPr>
                <w:rFonts w:eastAsia="Times New Roman" w:cs="Calibri"/>
                <w:sz w:val="20"/>
                <w:szCs w:val="20"/>
                <w:lang w:val="fr-FR"/>
              </w:rPr>
              <w:t>y a-</w:t>
            </w:r>
            <w:r w:rsidRPr="006207D5">
              <w:rPr>
                <w:rFonts w:eastAsia="Times New Roman" w:cs="Calibri"/>
                <w:sz w:val="20"/>
                <w:szCs w:val="20"/>
                <w:lang w:val="fr-FR"/>
              </w:rPr>
              <w:t>t-il du savon/de la cendre disponible</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342A68CA" w14:textId="77777777" w:rsidR="009200BD" w:rsidRPr="006207D5" w:rsidRDefault="009200BD" w:rsidP="007056F3">
            <w:pPr>
              <w:spacing w:before="60" w:after="60"/>
              <w:ind w:left="0"/>
              <w:rPr>
                <w:sz w:val="20"/>
                <w:szCs w:val="20"/>
                <w:lang w:val="fr-FR"/>
              </w:rPr>
            </w:pPr>
          </w:p>
        </w:tc>
        <w:tc>
          <w:tcPr>
            <w:tcW w:w="864" w:type="dxa"/>
          </w:tcPr>
          <w:p w14:paraId="5A02E1FA" w14:textId="77777777" w:rsidR="009200BD" w:rsidRPr="006207D5" w:rsidRDefault="009200BD" w:rsidP="007056F3">
            <w:pPr>
              <w:spacing w:before="60" w:after="60"/>
              <w:ind w:left="0"/>
              <w:rPr>
                <w:sz w:val="20"/>
                <w:szCs w:val="20"/>
                <w:lang w:val="fr-FR"/>
              </w:rPr>
            </w:pPr>
          </w:p>
        </w:tc>
        <w:tc>
          <w:tcPr>
            <w:tcW w:w="864" w:type="dxa"/>
          </w:tcPr>
          <w:p w14:paraId="3BA4106F" w14:textId="77777777" w:rsidR="009200BD" w:rsidRPr="006207D5" w:rsidRDefault="009200BD" w:rsidP="007056F3">
            <w:pPr>
              <w:spacing w:before="60" w:after="60"/>
              <w:ind w:left="0"/>
              <w:rPr>
                <w:sz w:val="20"/>
                <w:szCs w:val="20"/>
                <w:lang w:val="fr-FR"/>
              </w:rPr>
            </w:pPr>
          </w:p>
        </w:tc>
        <w:tc>
          <w:tcPr>
            <w:tcW w:w="864" w:type="dxa"/>
          </w:tcPr>
          <w:p w14:paraId="20173949" w14:textId="77777777" w:rsidR="009200BD" w:rsidRPr="006207D5" w:rsidRDefault="009200BD" w:rsidP="007056F3">
            <w:pPr>
              <w:spacing w:before="60" w:after="60"/>
              <w:ind w:left="0"/>
              <w:rPr>
                <w:sz w:val="20"/>
                <w:szCs w:val="20"/>
                <w:lang w:val="fr-FR"/>
              </w:rPr>
            </w:pPr>
          </w:p>
        </w:tc>
        <w:tc>
          <w:tcPr>
            <w:tcW w:w="864" w:type="dxa"/>
          </w:tcPr>
          <w:p w14:paraId="35FD5985" w14:textId="77777777" w:rsidR="009200BD" w:rsidRPr="006207D5" w:rsidRDefault="009200BD" w:rsidP="007056F3">
            <w:pPr>
              <w:spacing w:before="60" w:after="60"/>
              <w:ind w:left="0"/>
              <w:rPr>
                <w:sz w:val="20"/>
                <w:szCs w:val="20"/>
                <w:lang w:val="fr-FR"/>
              </w:rPr>
            </w:pPr>
          </w:p>
        </w:tc>
        <w:tc>
          <w:tcPr>
            <w:tcW w:w="864" w:type="dxa"/>
            <w:tcBorders>
              <w:right w:val="nil"/>
            </w:tcBorders>
          </w:tcPr>
          <w:p w14:paraId="53601F67" w14:textId="77777777" w:rsidR="009200BD" w:rsidRPr="006207D5" w:rsidRDefault="009200BD" w:rsidP="007056F3">
            <w:pPr>
              <w:spacing w:before="60" w:after="60"/>
              <w:ind w:left="0"/>
              <w:rPr>
                <w:sz w:val="20"/>
                <w:szCs w:val="20"/>
                <w:lang w:val="fr-FR"/>
              </w:rPr>
            </w:pPr>
          </w:p>
        </w:tc>
      </w:tr>
      <w:tr w:rsidR="009200BD" w:rsidRPr="009B577B" w14:paraId="2FD64778" w14:textId="77777777" w:rsidTr="007056F3">
        <w:trPr>
          <w:gridAfter w:val="1"/>
          <w:wAfter w:w="10" w:type="dxa"/>
          <w:jc w:val="center"/>
        </w:trPr>
        <w:tc>
          <w:tcPr>
            <w:tcW w:w="4320" w:type="dxa"/>
            <w:tcBorders>
              <w:left w:val="nil"/>
            </w:tcBorders>
          </w:tcPr>
          <w:p w14:paraId="36EA6200" w14:textId="40CD8344" w:rsidR="00CF7AB5" w:rsidRPr="006207D5" w:rsidRDefault="009200BD">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Le Promoteur a</w:t>
            </w:r>
            <w:r w:rsidR="005F2449" w:rsidRPr="006207D5">
              <w:rPr>
                <w:rFonts w:eastAsia="Times New Roman" w:cs="Calibri"/>
                <w:sz w:val="20"/>
                <w:szCs w:val="20"/>
                <w:lang w:val="fr-FR"/>
              </w:rPr>
              <w:t>-</w:t>
            </w:r>
            <w:r w:rsidRPr="006207D5">
              <w:rPr>
                <w:rFonts w:eastAsia="Times New Roman" w:cs="Calibri"/>
                <w:sz w:val="20"/>
                <w:szCs w:val="20"/>
                <w:lang w:val="fr-FR"/>
              </w:rPr>
              <w:t xml:space="preserve">t-il un système pour </w:t>
            </w:r>
            <w:r w:rsidR="00301727" w:rsidRPr="006207D5">
              <w:rPr>
                <w:rFonts w:eastAsia="Times New Roman" w:cs="Calibri"/>
                <w:sz w:val="20"/>
                <w:szCs w:val="20"/>
                <w:lang w:val="fr-FR"/>
              </w:rPr>
              <w:t xml:space="preserve">traiter </w:t>
            </w:r>
            <w:r w:rsidRPr="006207D5">
              <w:rPr>
                <w:rFonts w:eastAsia="Times New Roman" w:cs="Calibri"/>
                <w:sz w:val="20"/>
                <w:szCs w:val="20"/>
                <w:lang w:val="fr-FR"/>
              </w:rPr>
              <w:t>l’eau de boisson</w:t>
            </w:r>
            <w:r w:rsidR="00DD1380">
              <w:rPr>
                <w:rFonts w:eastAsia="Times New Roman" w:cs="Calibri"/>
                <w:sz w:val="20"/>
                <w:szCs w:val="20"/>
                <w:lang w:val="fr-FR"/>
              </w:rPr>
              <w:t xml:space="preserve"> </w:t>
            </w:r>
            <w:r w:rsidRPr="006207D5">
              <w:rPr>
                <w:rFonts w:eastAsia="Times New Roman" w:cs="Calibri"/>
                <w:sz w:val="20"/>
                <w:szCs w:val="20"/>
                <w:lang w:val="fr-FR"/>
              </w:rPr>
              <w:t>?</w:t>
            </w:r>
          </w:p>
        </w:tc>
        <w:tc>
          <w:tcPr>
            <w:tcW w:w="864" w:type="dxa"/>
          </w:tcPr>
          <w:p w14:paraId="58BE7377" w14:textId="77777777" w:rsidR="009200BD" w:rsidRPr="006207D5" w:rsidRDefault="009200BD" w:rsidP="007056F3">
            <w:pPr>
              <w:spacing w:before="60" w:after="60"/>
              <w:ind w:left="0"/>
              <w:rPr>
                <w:sz w:val="20"/>
                <w:szCs w:val="20"/>
                <w:lang w:val="fr-FR"/>
              </w:rPr>
            </w:pPr>
          </w:p>
        </w:tc>
        <w:tc>
          <w:tcPr>
            <w:tcW w:w="864" w:type="dxa"/>
          </w:tcPr>
          <w:p w14:paraId="1D60716D" w14:textId="77777777" w:rsidR="009200BD" w:rsidRPr="006207D5" w:rsidRDefault="009200BD" w:rsidP="007056F3">
            <w:pPr>
              <w:spacing w:before="60" w:after="60"/>
              <w:ind w:left="0"/>
              <w:rPr>
                <w:sz w:val="20"/>
                <w:szCs w:val="20"/>
                <w:lang w:val="fr-FR"/>
              </w:rPr>
            </w:pPr>
          </w:p>
        </w:tc>
        <w:tc>
          <w:tcPr>
            <w:tcW w:w="864" w:type="dxa"/>
          </w:tcPr>
          <w:p w14:paraId="17EC2A3B" w14:textId="77777777" w:rsidR="009200BD" w:rsidRPr="006207D5" w:rsidRDefault="009200BD" w:rsidP="007056F3">
            <w:pPr>
              <w:spacing w:before="60" w:after="60"/>
              <w:ind w:left="0"/>
              <w:rPr>
                <w:sz w:val="20"/>
                <w:szCs w:val="20"/>
                <w:lang w:val="fr-FR"/>
              </w:rPr>
            </w:pPr>
          </w:p>
        </w:tc>
        <w:tc>
          <w:tcPr>
            <w:tcW w:w="864" w:type="dxa"/>
          </w:tcPr>
          <w:p w14:paraId="5A1CE5C9" w14:textId="77777777" w:rsidR="009200BD" w:rsidRPr="006207D5" w:rsidRDefault="009200BD" w:rsidP="007056F3">
            <w:pPr>
              <w:spacing w:before="60" w:after="60"/>
              <w:ind w:left="0"/>
              <w:rPr>
                <w:sz w:val="20"/>
                <w:szCs w:val="20"/>
                <w:lang w:val="fr-FR"/>
              </w:rPr>
            </w:pPr>
          </w:p>
        </w:tc>
        <w:tc>
          <w:tcPr>
            <w:tcW w:w="864" w:type="dxa"/>
          </w:tcPr>
          <w:p w14:paraId="21A82D62" w14:textId="77777777" w:rsidR="009200BD" w:rsidRPr="006207D5" w:rsidRDefault="009200BD" w:rsidP="007056F3">
            <w:pPr>
              <w:spacing w:before="60" w:after="60"/>
              <w:ind w:left="0"/>
              <w:rPr>
                <w:sz w:val="20"/>
                <w:szCs w:val="20"/>
                <w:lang w:val="fr-FR"/>
              </w:rPr>
            </w:pPr>
          </w:p>
        </w:tc>
        <w:tc>
          <w:tcPr>
            <w:tcW w:w="864" w:type="dxa"/>
            <w:tcBorders>
              <w:right w:val="nil"/>
            </w:tcBorders>
          </w:tcPr>
          <w:p w14:paraId="4BE1C884" w14:textId="77777777" w:rsidR="009200BD" w:rsidRPr="006207D5" w:rsidRDefault="009200BD" w:rsidP="007056F3">
            <w:pPr>
              <w:spacing w:before="60" w:after="60"/>
              <w:ind w:left="0"/>
              <w:rPr>
                <w:sz w:val="20"/>
                <w:szCs w:val="20"/>
                <w:lang w:val="fr-FR"/>
              </w:rPr>
            </w:pPr>
          </w:p>
        </w:tc>
      </w:tr>
      <w:tr w:rsidR="009200BD" w:rsidRPr="009B577B" w14:paraId="1B6B611A" w14:textId="77777777" w:rsidTr="007056F3">
        <w:trPr>
          <w:gridAfter w:val="1"/>
          <w:wAfter w:w="10" w:type="dxa"/>
          <w:jc w:val="center"/>
        </w:trPr>
        <w:tc>
          <w:tcPr>
            <w:tcW w:w="4320" w:type="dxa"/>
            <w:tcBorders>
              <w:left w:val="nil"/>
            </w:tcBorders>
          </w:tcPr>
          <w:p w14:paraId="4A80A66D" w14:textId="5FC40B8A" w:rsidR="009200BD" w:rsidRPr="006207D5" w:rsidRDefault="009200BD" w:rsidP="00DD1380">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Le Promoteur a</w:t>
            </w:r>
            <w:r w:rsidR="005F2449" w:rsidRPr="006207D5">
              <w:rPr>
                <w:rFonts w:eastAsia="Times New Roman" w:cs="Calibri"/>
                <w:sz w:val="20"/>
                <w:szCs w:val="20"/>
                <w:lang w:val="fr-FR"/>
              </w:rPr>
              <w:t>-</w:t>
            </w:r>
            <w:r w:rsidRPr="006207D5">
              <w:rPr>
                <w:rFonts w:eastAsia="Times New Roman" w:cs="Calibri"/>
                <w:sz w:val="20"/>
                <w:szCs w:val="20"/>
                <w:lang w:val="fr-FR"/>
              </w:rPr>
              <w:t>t-il un système pour garder les animaux (y compris les poulets) loin du terrain de jeu de l’enfant</w:t>
            </w:r>
            <w:r w:rsidR="00DD1380">
              <w:rPr>
                <w:rFonts w:eastAsia="Times New Roman" w:cs="Calibri"/>
                <w:sz w:val="20"/>
                <w:szCs w:val="20"/>
                <w:lang w:val="fr-FR"/>
              </w:rPr>
              <w:t xml:space="preserve"> </w:t>
            </w:r>
            <w:r w:rsidRPr="006207D5">
              <w:rPr>
                <w:rFonts w:eastAsia="Times New Roman" w:cs="Calibri"/>
                <w:sz w:val="20"/>
                <w:szCs w:val="20"/>
                <w:lang w:val="fr-FR"/>
              </w:rPr>
              <w:t xml:space="preserve">? </w:t>
            </w:r>
          </w:p>
        </w:tc>
        <w:tc>
          <w:tcPr>
            <w:tcW w:w="864" w:type="dxa"/>
          </w:tcPr>
          <w:p w14:paraId="447D89A6" w14:textId="77777777" w:rsidR="009200BD" w:rsidRPr="006207D5" w:rsidRDefault="009200BD" w:rsidP="007056F3">
            <w:pPr>
              <w:spacing w:before="60" w:after="60"/>
              <w:ind w:left="0"/>
              <w:rPr>
                <w:sz w:val="20"/>
                <w:szCs w:val="20"/>
                <w:lang w:val="fr-FR"/>
              </w:rPr>
            </w:pPr>
          </w:p>
        </w:tc>
        <w:tc>
          <w:tcPr>
            <w:tcW w:w="864" w:type="dxa"/>
          </w:tcPr>
          <w:p w14:paraId="1F168E48" w14:textId="77777777" w:rsidR="009200BD" w:rsidRPr="006207D5" w:rsidRDefault="009200BD" w:rsidP="007056F3">
            <w:pPr>
              <w:spacing w:before="60" w:after="60"/>
              <w:ind w:left="0"/>
              <w:rPr>
                <w:sz w:val="20"/>
                <w:szCs w:val="20"/>
                <w:lang w:val="fr-FR"/>
              </w:rPr>
            </w:pPr>
          </w:p>
        </w:tc>
        <w:tc>
          <w:tcPr>
            <w:tcW w:w="864" w:type="dxa"/>
          </w:tcPr>
          <w:p w14:paraId="3F5D25FD" w14:textId="77777777" w:rsidR="009200BD" w:rsidRPr="006207D5" w:rsidRDefault="009200BD" w:rsidP="007056F3">
            <w:pPr>
              <w:spacing w:before="60" w:after="60"/>
              <w:ind w:left="0"/>
              <w:rPr>
                <w:sz w:val="20"/>
                <w:szCs w:val="20"/>
                <w:lang w:val="fr-FR"/>
              </w:rPr>
            </w:pPr>
          </w:p>
        </w:tc>
        <w:tc>
          <w:tcPr>
            <w:tcW w:w="864" w:type="dxa"/>
          </w:tcPr>
          <w:p w14:paraId="73873FD6" w14:textId="77777777" w:rsidR="009200BD" w:rsidRPr="006207D5" w:rsidRDefault="009200BD" w:rsidP="007056F3">
            <w:pPr>
              <w:spacing w:before="60" w:after="60"/>
              <w:ind w:left="0"/>
              <w:rPr>
                <w:sz w:val="20"/>
                <w:szCs w:val="20"/>
                <w:lang w:val="fr-FR"/>
              </w:rPr>
            </w:pPr>
          </w:p>
        </w:tc>
        <w:tc>
          <w:tcPr>
            <w:tcW w:w="864" w:type="dxa"/>
          </w:tcPr>
          <w:p w14:paraId="26A8E849" w14:textId="77777777" w:rsidR="009200BD" w:rsidRPr="006207D5" w:rsidRDefault="009200BD" w:rsidP="007056F3">
            <w:pPr>
              <w:spacing w:before="60" w:after="60"/>
              <w:ind w:left="0"/>
              <w:rPr>
                <w:sz w:val="20"/>
                <w:szCs w:val="20"/>
                <w:lang w:val="fr-FR"/>
              </w:rPr>
            </w:pPr>
          </w:p>
        </w:tc>
        <w:tc>
          <w:tcPr>
            <w:tcW w:w="864" w:type="dxa"/>
            <w:tcBorders>
              <w:right w:val="nil"/>
            </w:tcBorders>
          </w:tcPr>
          <w:p w14:paraId="38E3EF98" w14:textId="77777777" w:rsidR="009200BD" w:rsidRPr="006207D5" w:rsidRDefault="009200BD" w:rsidP="007056F3">
            <w:pPr>
              <w:spacing w:before="60" w:after="60"/>
              <w:ind w:left="0"/>
              <w:rPr>
                <w:sz w:val="20"/>
                <w:szCs w:val="20"/>
                <w:lang w:val="fr-FR"/>
              </w:rPr>
            </w:pPr>
          </w:p>
        </w:tc>
      </w:tr>
      <w:tr w:rsidR="009200BD" w:rsidRPr="009B577B" w14:paraId="280A9A40" w14:textId="77777777" w:rsidTr="007056F3">
        <w:trPr>
          <w:gridAfter w:val="1"/>
          <w:wAfter w:w="10" w:type="dxa"/>
          <w:jc w:val="center"/>
        </w:trPr>
        <w:tc>
          <w:tcPr>
            <w:tcW w:w="4320" w:type="dxa"/>
            <w:tcBorders>
              <w:left w:val="nil"/>
            </w:tcBorders>
          </w:tcPr>
          <w:p w14:paraId="0178F5D8" w14:textId="300D0E78" w:rsidR="009200BD" w:rsidRPr="006207D5" w:rsidRDefault="009200BD" w:rsidP="00E86CE6">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w:t>
            </w:r>
            <w:r w:rsidR="00DD1380">
              <w:rPr>
                <w:rFonts w:eastAsia="Times New Roman" w:cs="Calibri"/>
                <w:sz w:val="20"/>
                <w:szCs w:val="20"/>
                <w:lang w:val="fr-FR"/>
              </w:rPr>
              <w:t xml:space="preserve"> </w:t>
            </w:r>
            <w:r w:rsidRPr="006207D5">
              <w:rPr>
                <w:rFonts w:eastAsia="Times New Roman" w:cs="Calibri"/>
                <w:sz w:val="20"/>
                <w:szCs w:val="20"/>
                <w:lang w:val="fr-FR"/>
              </w:rPr>
              <w:t>: Le Promoteur a</w:t>
            </w:r>
            <w:r w:rsidR="005F2449" w:rsidRPr="006207D5">
              <w:rPr>
                <w:rFonts w:eastAsia="Times New Roman" w:cs="Calibri"/>
                <w:sz w:val="20"/>
                <w:szCs w:val="20"/>
                <w:lang w:val="fr-FR"/>
              </w:rPr>
              <w:t>-</w:t>
            </w:r>
            <w:r w:rsidRPr="006207D5">
              <w:rPr>
                <w:rFonts w:eastAsia="Times New Roman" w:cs="Calibri"/>
                <w:sz w:val="20"/>
                <w:szCs w:val="20"/>
                <w:lang w:val="fr-FR"/>
              </w:rPr>
              <w:t>t-il une moustiquaire pour chaque lit ou natte pour dormir</w:t>
            </w:r>
            <w:r w:rsidR="00DD1380">
              <w:rPr>
                <w:rFonts w:eastAsia="Times New Roman" w:cs="Calibri"/>
                <w:sz w:val="20"/>
                <w:szCs w:val="20"/>
                <w:lang w:val="fr-FR"/>
              </w:rPr>
              <w:t xml:space="preserve"> </w:t>
            </w:r>
            <w:r w:rsidRPr="006207D5">
              <w:rPr>
                <w:rFonts w:eastAsia="Times New Roman" w:cs="Calibri"/>
                <w:sz w:val="20"/>
                <w:szCs w:val="20"/>
                <w:lang w:val="fr-FR"/>
              </w:rPr>
              <w:t xml:space="preserve">? </w:t>
            </w:r>
          </w:p>
        </w:tc>
        <w:tc>
          <w:tcPr>
            <w:tcW w:w="864" w:type="dxa"/>
          </w:tcPr>
          <w:p w14:paraId="187C1951" w14:textId="77777777" w:rsidR="009200BD" w:rsidRPr="006207D5" w:rsidRDefault="009200BD" w:rsidP="007056F3">
            <w:pPr>
              <w:spacing w:before="60" w:after="60"/>
              <w:ind w:left="0"/>
              <w:rPr>
                <w:sz w:val="20"/>
                <w:szCs w:val="20"/>
                <w:lang w:val="fr-FR"/>
              </w:rPr>
            </w:pPr>
          </w:p>
        </w:tc>
        <w:tc>
          <w:tcPr>
            <w:tcW w:w="864" w:type="dxa"/>
          </w:tcPr>
          <w:p w14:paraId="6BE3F498" w14:textId="77777777" w:rsidR="009200BD" w:rsidRPr="006207D5" w:rsidRDefault="009200BD" w:rsidP="007056F3">
            <w:pPr>
              <w:spacing w:before="60" w:after="60"/>
              <w:ind w:left="0"/>
              <w:rPr>
                <w:sz w:val="20"/>
                <w:szCs w:val="20"/>
                <w:lang w:val="fr-FR"/>
              </w:rPr>
            </w:pPr>
          </w:p>
        </w:tc>
        <w:tc>
          <w:tcPr>
            <w:tcW w:w="864" w:type="dxa"/>
          </w:tcPr>
          <w:p w14:paraId="232B4B17" w14:textId="77777777" w:rsidR="009200BD" w:rsidRPr="006207D5" w:rsidRDefault="009200BD" w:rsidP="007056F3">
            <w:pPr>
              <w:spacing w:before="60" w:after="60"/>
              <w:ind w:left="0"/>
              <w:rPr>
                <w:sz w:val="20"/>
                <w:szCs w:val="20"/>
                <w:lang w:val="fr-FR"/>
              </w:rPr>
            </w:pPr>
          </w:p>
        </w:tc>
        <w:tc>
          <w:tcPr>
            <w:tcW w:w="864" w:type="dxa"/>
          </w:tcPr>
          <w:p w14:paraId="4EEC87BF" w14:textId="77777777" w:rsidR="009200BD" w:rsidRPr="006207D5" w:rsidRDefault="009200BD" w:rsidP="007056F3">
            <w:pPr>
              <w:spacing w:before="60" w:after="60"/>
              <w:ind w:left="0"/>
              <w:rPr>
                <w:sz w:val="20"/>
                <w:szCs w:val="20"/>
                <w:lang w:val="fr-FR"/>
              </w:rPr>
            </w:pPr>
          </w:p>
        </w:tc>
        <w:tc>
          <w:tcPr>
            <w:tcW w:w="864" w:type="dxa"/>
          </w:tcPr>
          <w:p w14:paraId="632094C8" w14:textId="77777777" w:rsidR="009200BD" w:rsidRPr="006207D5" w:rsidRDefault="009200BD" w:rsidP="007056F3">
            <w:pPr>
              <w:spacing w:before="60" w:after="60"/>
              <w:ind w:left="0"/>
              <w:rPr>
                <w:sz w:val="20"/>
                <w:szCs w:val="20"/>
                <w:lang w:val="fr-FR"/>
              </w:rPr>
            </w:pPr>
          </w:p>
        </w:tc>
        <w:tc>
          <w:tcPr>
            <w:tcW w:w="864" w:type="dxa"/>
            <w:tcBorders>
              <w:right w:val="nil"/>
            </w:tcBorders>
          </w:tcPr>
          <w:p w14:paraId="73F8BA29" w14:textId="77777777" w:rsidR="009200BD" w:rsidRPr="006207D5" w:rsidRDefault="009200BD" w:rsidP="007056F3">
            <w:pPr>
              <w:spacing w:before="60" w:after="60"/>
              <w:ind w:left="0"/>
              <w:rPr>
                <w:sz w:val="20"/>
                <w:szCs w:val="20"/>
                <w:lang w:val="fr-FR"/>
              </w:rPr>
            </w:pPr>
          </w:p>
        </w:tc>
      </w:tr>
      <w:tr w:rsidR="009200BD" w:rsidRPr="009B577B" w14:paraId="4093564B" w14:textId="77777777" w:rsidTr="007056F3">
        <w:trPr>
          <w:gridAfter w:val="1"/>
          <w:wAfter w:w="10" w:type="dxa"/>
          <w:jc w:val="center"/>
        </w:trPr>
        <w:tc>
          <w:tcPr>
            <w:tcW w:w="4320" w:type="dxa"/>
            <w:tcBorders>
              <w:left w:val="nil"/>
            </w:tcBorders>
          </w:tcPr>
          <w:p w14:paraId="39CC5DB2" w14:textId="7FF0EAAE" w:rsidR="009200BD" w:rsidRPr="006207D5" w:rsidRDefault="009200BD" w:rsidP="00E86CE6">
            <w:pPr>
              <w:pStyle w:val="ListParagraph"/>
              <w:widowControl w:val="0"/>
              <w:numPr>
                <w:ilvl w:val="0"/>
                <w:numId w:val="159"/>
              </w:numPr>
              <w:spacing w:before="60" w:after="60"/>
              <w:ind w:left="288" w:hanging="288"/>
              <w:rPr>
                <w:rFonts w:eastAsia="Times New Roman" w:cs="Calibri"/>
                <w:sz w:val="20"/>
                <w:szCs w:val="20"/>
                <w:lang w:val="fr-FR"/>
              </w:rPr>
            </w:pPr>
            <w:r w:rsidRPr="006207D5">
              <w:rPr>
                <w:rFonts w:eastAsia="Times New Roman" w:cs="Calibri"/>
                <w:sz w:val="20"/>
                <w:szCs w:val="20"/>
                <w:lang w:val="fr-FR"/>
              </w:rPr>
              <w:t>Observez la carte de vaccination: les vaccinations du plus jeune enfant du Promoteur sont-elles à jour</w:t>
            </w:r>
            <w:r w:rsidR="00DD1380">
              <w:rPr>
                <w:rFonts w:eastAsia="Times New Roman" w:cs="Calibri"/>
                <w:sz w:val="20"/>
                <w:szCs w:val="20"/>
                <w:lang w:val="fr-FR"/>
              </w:rPr>
              <w:t xml:space="preserve"> </w:t>
            </w:r>
            <w:r w:rsidRPr="006207D5">
              <w:rPr>
                <w:rFonts w:eastAsia="Times New Roman" w:cs="Calibri"/>
                <w:sz w:val="20"/>
                <w:szCs w:val="20"/>
                <w:lang w:val="fr-FR"/>
              </w:rPr>
              <w:t xml:space="preserve">? </w:t>
            </w:r>
          </w:p>
        </w:tc>
        <w:tc>
          <w:tcPr>
            <w:tcW w:w="864" w:type="dxa"/>
          </w:tcPr>
          <w:p w14:paraId="70334456" w14:textId="77777777" w:rsidR="009200BD" w:rsidRPr="006207D5" w:rsidRDefault="009200BD" w:rsidP="007056F3">
            <w:pPr>
              <w:spacing w:before="60" w:after="60"/>
              <w:ind w:left="0"/>
              <w:rPr>
                <w:sz w:val="20"/>
                <w:szCs w:val="20"/>
                <w:lang w:val="fr-FR"/>
              </w:rPr>
            </w:pPr>
          </w:p>
        </w:tc>
        <w:tc>
          <w:tcPr>
            <w:tcW w:w="864" w:type="dxa"/>
          </w:tcPr>
          <w:p w14:paraId="79D18CCD" w14:textId="77777777" w:rsidR="009200BD" w:rsidRPr="006207D5" w:rsidRDefault="009200BD" w:rsidP="007056F3">
            <w:pPr>
              <w:spacing w:before="60" w:after="60"/>
              <w:ind w:left="0"/>
              <w:rPr>
                <w:sz w:val="20"/>
                <w:szCs w:val="20"/>
                <w:lang w:val="fr-FR"/>
              </w:rPr>
            </w:pPr>
          </w:p>
        </w:tc>
        <w:tc>
          <w:tcPr>
            <w:tcW w:w="864" w:type="dxa"/>
          </w:tcPr>
          <w:p w14:paraId="77139486" w14:textId="77777777" w:rsidR="009200BD" w:rsidRPr="006207D5" w:rsidRDefault="009200BD" w:rsidP="007056F3">
            <w:pPr>
              <w:spacing w:before="60" w:after="60"/>
              <w:ind w:left="0"/>
              <w:rPr>
                <w:sz w:val="20"/>
                <w:szCs w:val="20"/>
                <w:lang w:val="fr-FR"/>
              </w:rPr>
            </w:pPr>
          </w:p>
        </w:tc>
        <w:tc>
          <w:tcPr>
            <w:tcW w:w="864" w:type="dxa"/>
          </w:tcPr>
          <w:p w14:paraId="4535C2DA" w14:textId="77777777" w:rsidR="009200BD" w:rsidRPr="006207D5" w:rsidRDefault="009200BD" w:rsidP="007056F3">
            <w:pPr>
              <w:spacing w:before="60" w:after="60"/>
              <w:ind w:left="0"/>
              <w:rPr>
                <w:sz w:val="20"/>
                <w:szCs w:val="20"/>
                <w:lang w:val="fr-FR"/>
              </w:rPr>
            </w:pPr>
          </w:p>
        </w:tc>
        <w:tc>
          <w:tcPr>
            <w:tcW w:w="864" w:type="dxa"/>
          </w:tcPr>
          <w:p w14:paraId="3A810DDF" w14:textId="77777777" w:rsidR="009200BD" w:rsidRPr="006207D5" w:rsidRDefault="009200BD" w:rsidP="007056F3">
            <w:pPr>
              <w:spacing w:before="60" w:after="60"/>
              <w:ind w:left="0"/>
              <w:rPr>
                <w:sz w:val="20"/>
                <w:szCs w:val="20"/>
                <w:lang w:val="fr-FR"/>
              </w:rPr>
            </w:pPr>
          </w:p>
        </w:tc>
        <w:tc>
          <w:tcPr>
            <w:tcW w:w="864" w:type="dxa"/>
            <w:tcBorders>
              <w:right w:val="nil"/>
            </w:tcBorders>
          </w:tcPr>
          <w:p w14:paraId="03FDF457" w14:textId="77777777" w:rsidR="009200BD" w:rsidRPr="006207D5" w:rsidRDefault="009200BD" w:rsidP="007056F3">
            <w:pPr>
              <w:spacing w:before="60" w:after="60"/>
              <w:ind w:left="0"/>
              <w:rPr>
                <w:sz w:val="20"/>
                <w:szCs w:val="20"/>
                <w:lang w:val="fr-FR"/>
              </w:rPr>
            </w:pPr>
          </w:p>
        </w:tc>
      </w:tr>
      <w:tr w:rsidR="009200BD" w:rsidRPr="006207D5" w14:paraId="44168AA7" w14:textId="77777777" w:rsidTr="007056F3">
        <w:trPr>
          <w:gridAfter w:val="1"/>
          <w:wAfter w:w="10" w:type="dxa"/>
          <w:jc w:val="center"/>
        </w:trPr>
        <w:tc>
          <w:tcPr>
            <w:tcW w:w="4320" w:type="dxa"/>
            <w:tcBorders>
              <w:left w:val="nil"/>
            </w:tcBorders>
            <w:shd w:val="clear" w:color="auto" w:fill="A57926"/>
          </w:tcPr>
          <w:p w14:paraId="6F6246EC" w14:textId="5868144A" w:rsidR="009200BD" w:rsidRPr="006207D5" w:rsidRDefault="009200BD" w:rsidP="007056F3">
            <w:pPr>
              <w:widowControl w:val="0"/>
              <w:spacing w:before="60" w:after="60"/>
              <w:ind w:left="0"/>
              <w:rPr>
                <w:rFonts w:eastAsia="Times New Roman" w:cs="Calibri"/>
                <w:b/>
                <w:color w:val="FFFFFF" w:themeColor="background1"/>
                <w:sz w:val="20"/>
                <w:szCs w:val="20"/>
                <w:lang w:val="fr-FR"/>
              </w:rPr>
            </w:pPr>
            <w:r w:rsidRPr="006207D5">
              <w:rPr>
                <w:rFonts w:eastAsia="Times New Roman" w:cs="Calibri"/>
                <w:b/>
                <w:color w:val="FFFFFF" w:themeColor="background1"/>
                <w:sz w:val="20"/>
                <w:szCs w:val="20"/>
                <w:lang w:val="fr-FR"/>
              </w:rPr>
              <w:t>TOTAL DE OUI</w:t>
            </w:r>
            <w:r w:rsidR="00DD1380">
              <w:rPr>
                <w:rFonts w:eastAsia="Times New Roman" w:cs="Calibri"/>
                <w:b/>
                <w:color w:val="FFFFFF" w:themeColor="background1"/>
                <w:sz w:val="20"/>
                <w:szCs w:val="20"/>
                <w:lang w:val="fr-FR"/>
              </w:rPr>
              <w:t xml:space="preserve"> </w:t>
            </w:r>
            <w:r w:rsidRPr="006207D5">
              <w:rPr>
                <w:rFonts w:eastAsia="Times New Roman" w:cs="Calibri"/>
                <w:b/>
                <w:color w:val="FFFFFF" w:themeColor="background1"/>
                <w:sz w:val="20"/>
                <w:szCs w:val="20"/>
                <w:lang w:val="fr-FR"/>
              </w:rPr>
              <w:t>:</w:t>
            </w:r>
          </w:p>
        </w:tc>
        <w:tc>
          <w:tcPr>
            <w:tcW w:w="864" w:type="dxa"/>
            <w:shd w:val="clear" w:color="auto" w:fill="A57926"/>
          </w:tcPr>
          <w:p w14:paraId="2847B71C" w14:textId="77777777" w:rsidR="009200BD" w:rsidRPr="006207D5" w:rsidRDefault="009200BD" w:rsidP="007056F3">
            <w:pPr>
              <w:spacing w:before="60" w:after="60"/>
              <w:ind w:left="0"/>
              <w:rPr>
                <w:b/>
                <w:color w:val="FFFFFF" w:themeColor="background1"/>
                <w:sz w:val="20"/>
                <w:szCs w:val="20"/>
                <w:lang w:val="fr-FR"/>
              </w:rPr>
            </w:pPr>
          </w:p>
        </w:tc>
        <w:tc>
          <w:tcPr>
            <w:tcW w:w="864" w:type="dxa"/>
            <w:shd w:val="clear" w:color="auto" w:fill="A57926"/>
          </w:tcPr>
          <w:p w14:paraId="62486BE3" w14:textId="77777777" w:rsidR="009200BD" w:rsidRPr="006207D5" w:rsidRDefault="009200BD" w:rsidP="007056F3">
            <w:pPr>
              <w:spacing w:before="60" w:after="60"/>
              <w:ind w:left="0"/>
              <w:rPr>
                <w:b/>
                <w:color w:val="FFFFFF" w:themeColor="background1"/>
                <w:sz w:val="20"/>
                <w:szCs w:val="20"/>
                <w:lang w:val="fr-FR"/>
              </w:rPr>
            </w:pPr>
          </w:p>
        </w:tc>
        <w:tc>
          <w:tcPr>
            <w:tcW w:w="864" w:type="dxa"/>
            <w:shd w:val="clear" w:color="auto" w:fill="A57926"/>
          </w:tcPr>
          <w:p w14:paraId="0F5FBE95" w14:textId="77777777" w:rsidR="009200BD" w:rsidRPr="006207D5" w:rsidRDefault="009200BD" w:rsidP="007056F3">
            <w:pPr>
              <w:spacing w:before="60" w:after="60"/>
              <w:ind w:left="0"/>
              <w:rPr>
                <w:b/>
                <w:color w:val="FFFFFF" w:themeColor="background1"/>
                <w:sz w:val="20"/>
                <w:szCs w:val="20"/>
                <w:lang w:val="fr-FR"/>
              </w:rPr>
            </w:pPr>
          </w:p>
        </w:tc>
        <w:tc>
          <w:tcPr>
            <w:tcW w:w="864" w:type="dxa"/>
            <w:shd w:val="clear" w:color="auto" w:fill="A57926"/>
          </w:tcPr>
          <w:p w14:paraId="671F08CF" w14:textId="77777777" w:rsidR="009200BD" w:rsidRPr="006207D5" w:rsidRDefault="009200BD" w:rsidP="007056F3">
            <w:pPr>
              <w:spacing w:before="60" w:after="60"/>
              <w:ind w:left="0"/>
              <w:rPr>
                <w:b/>
                <w:color w:val="FFFFFF" w:themeColor="background1"/>
                <w:sz w:val="20"/>
                <w:szCs w:val="20"/>
                <w:lang w:val="fr-FR"/>
              </w:rPr>
            </w:pPr>
          </w:p>
        </w:tc>
        <w:tc>
          <w:tcPr>
            <w:tcW w:w="864" w:type="dxa"/>
            <w:shd w:val="clear" w:color="auto" w:fill="A57926"/>
          </w:tcPr>
          <w:p w14:paraId="2CA1CD42" w14:textId="77777777" w:rsidR="009200BD" w:rsidRPr="006207D5" w:rsidRDefault="009200BD" w:rsidP="007056F3">
            <w:pPr>
              <w:spacing w:before="60" w:after="60"/>
              <w:ind w:left="0"/>
              <w:rPr>
                <w:b/>
                <w:color w:val="FFFFFF" w:themeColor="background1"/>
                <w:sz w:val="20"/>
                <w:szCs w:val="20"/>
                <w:lang w:val="fr-FR"/>
              </w:rPr>
            </w:pPr>
          </w:p>
        </w:tc>
        <w:tc>
          <w:tcPr>
            <w:tcW w:w="864" w:type="dxa"/>
            <w:tcBorders>
              <w:right w:val="nil"/>
            </w:tcBorders>
            <w:shd w:val="clear" w:color="auto" w:fill="A57926"/>
          </w:tcPr>
          <w:p w14:paraId="564C3192" w14:textId="77777777" w:rsidR="009200BD" w:rsidRPr="006207D5" w:rsidRDefault="009200BD" w:rsidP="007056F3">
            <w:pPr>
              <w:spacing w:before="60" w:after="60"/>
              <w:ind w:left="0"/>
              <w:rPr>
                <w:b/>
                <w:color w:val="FFFFFF" w:themeColor="background1"/>
                <w:sz w:val="20"/>
                <w:szCs w:val="20"/>
                <w:lang w:val="fr-FR"/>
              </w:rPr>
            </w:pPr>
          </w:p>
        </w:tc>
      </w:tr>
      <w:tr w:rsidR="009200BD" w:rsidRPr="006207D5" w14:paraId="44824773" w14:textId="77777777" w:rsidTr="007056F3">
        <w:trPr>
          <w:gridAfter w:val="1"/>
          <w:wAfter w:w="10" w:type="dxa"/>
          <w:jc w:val="center"/>
        </w:trPr>
        <w:tc>
          <w:tcPr>
            <w:tcW w:w="4320" w:type="dxa"/>
            <w:tcBorders>
              <w:left w:val="nil"/>
            </w:tcBorders>
            <w:shd w:val="clear" w:color="auto" w:fill="A57926"/>
          </w:tcPr>
          <w:p w14:paraId="2FD1EFA0" w14:textId="2BDF371F" w:rsidR="009200BD" w:rsidRPr="006207D5" w:rsidRDefault="009200BD" w:rsidP="007056F3">
            <w:pPr>
              <w:widowControl w:val="0"/>
              <w:spacing w:before="60" w:after="60"/>
              <w:ind w:left="0"/>
              <w:rPr>
                <w:rFonts w:eastAsia="Times New Roman" w:cs="Calibri"/>
                <w:b/>
                <w:color w:val="FFFFFF" w:themeColor="background1"/>
                <w:sz w:val="20"/>
                <w:szCs w:val="20"/>
                <w:lang w:val="fr-FR"/>
              </w:rPr>
            </w:pPr>
            <w:r w:rsidRPr="006207D5">
              <w:rPr>
                <w:rFonts w:eastAsia="Times New Roman" w:cs="Calibri"/>
                <w:b/>
                <w:color w:val="FFFFFF" w:themeColor="background1"/>
                <w:sz w:val="20"/>
                <w:szCs w:val="20"/>
                <w:lang w:val="fr-FR"/>
              </w:rPr>
              <w:t>POURCENTAGE DE OUI</w:t>
            </w:r>
            <w:r w:rsidR="00DD1380">
              <w:rPr>
                <w:rFonts w:eastAsia="Times New Roman" w:cs="Calibri"/>
                <w:b/>
                <w:color w:val="FFFFFF" w:themeColor="background1"/>
                <w:sz w:val="20"/>
                <w:szCs w:val="20"/>
                <w:lang w:val="fr-FR"/>
              </w:rPr>
              <w:t xml:space="preserve"> </w:t>
            </w:r>
            <w:r w:rsidRPr="006207D5">
              <w:rPr>
                <w:rFonts w:eastAsia="Times New Roman" w:cs="Calibri"/>
                <w:b/>
                <w:color w:val="FFFFFF" w:themeColor="background1"/>
                <w:sz w:val="20"/>
                <w:szCs w:val="20"/>
                <w:lang w:val="fr-FR"/>
              </w:rPr>
              <w:t>:</w:t>
            </w:r>
          </w:p>
        </w:tc>
        <w:tc>
          <w:tcPr>
            <w:tcW w:w="864" w:type="dxa"/>
            <w:shd w:val="clear" w:color="auto" w:fill="A57926"/>
          </w:tcPr>
          <w:p w14:paraId="23E2A77E" w14:textId="77777777" w:rsidR="009200BD" w:rsidRPr="006207D5" w:rsidRDefault="009200BD" w:rsidP="007056F3">
            <w:pPr>
              <w:spacing w:before="60" w:after="60"/>
              <w:ind w:left="0"/>
              <w:rPr>
                <w:b/>
                <w:sz w:val="20"/>
                <w:szCs w:val="20"/>
                <w:lang w:val="fr-FR"/>
              </w:rPr>
            </w:pPr>
          </w:p>
        </w:tc>
        <w:tc>
          <w:tcPr>
            <w:tcW w:w="864" w:type="dxa"/>
            <w:shd w:val="clear" w:color="auto" w:fill="A57926"/>
          </w:tcPr>
          <w:p w14:paraId="4940427F" w14:textId="77777777" w:rsidR="009200BD" w:rsidRPr="006207D5" w:rsidRDefault="009200BD" w:rsidP="007056F3">
            <w:pPr>
              <w:spacing w:before="60" w:after="60"/>
              <w:ind w:left="0"/>
              <w:rPr>
                <w:b/>
                <w:sz w:val="20"/>
                <w:szCs w:val="20"/>
                <w:lang w:val="fr-FR"/>
              </w:rPr>
            </w:pPr>
          </w:p>
        </w:tc>
        <w:tc>
          <w:tcPr>
            <w:tcW w:w="864" w:type="dxa"/>
            <w:shd w:val="clear" w:color="auto" w:fill="A57926"/>
          </w:tcPr>
          <w:p w14:paraId="4143E50B" w14:textId="77777777" w:rsidR="009200BD" w:rsidRPr="006207D5" w:rsidRDefault="009200BD" w:rsidP="007056F3">
            <w:pPr>
              <w:spacing w:before="60" w:after="60"/>
              <w:ind w:left="0"/>
              <w:rPr>
                <w:b/>
                <w:sz w:val="20"/>
                <w:szCs w:val="20"/>
                <w:lang w:val="fr-FR"/>
              </w:rPr>
            </w:pPr>
          </w:p>
        </w:tc>
        <w:tc>
          <w:tcPr>
            <w:tcW w:w="864" w:type="dxa"/>
            <w:shd w:val="clear" w:color="auto" w:fill="A57926"/>
          </w:tcPr>
          <w:p w14:paraId="64B6A7D8" w14:textId="77777777" w:rsidR="009200BD" w:rsidRPr="006207D5" w:rsidRDefault="009200BD" w:rsidP="007056F3">
            <w:pPr>
              <w:spacing w:before="60" w:after="60"/>
              <w:ind w:left="0"/>
              <w:rPr>
                <w:b/>
                <w:sz w:val="20"/>
                <w:szCs w:val="20"/>
                <w:lang w:val="fr-FR"/>
              </w:rPr>
            </w:pPr>
          </w:p>
        </w:tc>
        <w:tc>
          <w:tcPr>
            <w:tcW w:w="864" w:type="dxa"/>
            <w:shd w:val="clear" w:color="auto" w:fill="A57926"/>
          </w:tcPr>
          <w:p w14:paraId="4E51E2EF" w14:textId="77777777" w:rsidR="009200BD" w:rsidRPr="006207D5" w:rsidRDefault="009200BD" w:rsidP="007056F3">
            <w:pPr>
              <w:spacing w:before="60" w:after="60"/>
              <w:ind w:left="0"/>
              <w:rPr>
                <w:b/>
                <w:sz w:val="20"/>
                <w:szCs w:val="20"/>
                <w:lang w:val="fr-FR"/>
              </w:rPr>
            </w:pPr>
          </w:p>
        </w:tc>
        <w:tc>
          <w:tcPr>
            <w:tcW w:w="864" w:type="dxa"/>
            <w:tcBorders>
              <w:right w:val="nil"/>
            </w:tcBorders>
            <w:shd w:val="clear" w:color="auto" w:fill="A57926"/>
          </w:tcPr>
          <w:p w14:paraId="367BC005" w14:textId="77777777" w:rsidR="009200BD" w:rsidRPr="006207D5" w:rsidRDefault="009200BD" w:rsidP="007056F3">
            <w:pPr>
              <w:spacing w:before="60" w:after="60"/>
              <w:ind w:left="0"/>
              <w:rPr>
                <w:b/>
                <w:sz w:val="20"/>
                <w:szCs w:val="20"/>
                <w:lang w:val="fr-FR"/>
              </w:rPr>
            </w:pPr>
          </w:p>
        </w:tc>
      </w:tr>
    </w:tbl>
    <w:p w14:paraId="54FBD321" w14:textId="77777777" w:rsidR="009200BD" w:rsidRPr="006207D5" w:rsidRDefault="009200BD" w:rsidP="009200BD">
      <w:pPr>
        <w:ind w:left="0"/>
        <w:rPr>
          <w:lang w:val="fr-FR"/>
        </w:rPr>
      </w:pPr>
    </w:p>
    <w:p w14:paraId="5BDF7659" w14:textId="77777777" w:rsidR="009200BD" w:rsidRPr="006207D5" w:rsidRDefault="009200BD" w:rsidP="009200BD">
      <w:pPr>
        <w:overflowPunct/>
        <w:autoSpaceDE/>
        <w:autoSpaceDN/>
        <w:adjustRightInd/>
        <w:ind w:left="0"/>
        <w:rPr>
          <w:rFonts w:eastAsiaTheme="majorEastAsia" w:cstheme="majorBidi"/>
          <w:b/>
          <w:bCs/>
          <w:sz w:val="24"/>
          <w:lang w:val="fr-FR"/>
        </w:rPr>
      </w:pPr>
      <w:r w:rsidRPr="006207D5">
        <w:rPr>
          <w:lang w:val="fr-FR"/>
        </w:rPr>
        <w:br w:type="page"/>
      </w:r>
    </w:p>
    <w:p w14:paraId="26CC1A9C" w14:textId="77777777" w:rsidR="009200BD" w:rsidRPr="006207D5" w:rsidRDefault="009200BD" w:rsidP="009200BD">
      <w:pPr>
        <w:pStyle w:val="Heading3"/>
        <w:rPr>
          <w:lang w:val="fr-FR"/>
        </w:rPr>
      </w:pPr>
      <w:r w:rsidRPr="006207D5">
        <w:rPr>
          <w:lang w:val="fr-FR"/>
        </w:rPr>
        <w:t xml:space="preserve">Important: Fournir des </w:t>
      </w:r>
      <w:r w:rsidR="007D3229" w:rsidRPr="006207D5">
        <w:rPr>
          <w:lang w:val="fr-FR"/>
        </w:rPr>
        <w:t>F</w:t>
      </w:r>
      <w:r w:rsidRPr="006207D5">
        <w:rPr>
          <w:lang w:val="fr-FR"/>
        </w:rPr>
        <w:t xml:space="preserve">eedback à </w:t>
      </w:r>
      <w:r w:rsidR="007D3229" w:rsidRPr="006207D5">
        <w:rPr>
          <w:lang w:val="fr-FR"/>
        </w:rPr>
        <w:t>T</w:t>
      </w:r>
      <w:r w:rsidRPr="006207D5">
        <w:rPr>
          <w:lang w:val="fr-FR"/>
        </w:rPr>
        <w:t xml:space="preserve">ous les </w:t>
      </w:r>
      <w:r w:rsidR="007D3229" w:rsidRPr="006207D5">
        <w:rPr>
          <w:lang w:val="fr-FR"/>
        </w:rPr>
        <w:t>N</w:t>
      </w:r>
      <w:r w:rsidRPr="006207D5">
        <w:rPr>
          <w:lang w:val="fr-FR"/>
        </w:rPr>
        <w:t>iveaux</w:t>
      </w:r>
    </w:p>
    <w:p w14:paraId="7F25AA2F" w14:textId="77777777" w:rsidR="009200BD" w:rsidRPr="00DD1380" w:rsidRDefault="009200BD" w:rsidP="00E86CE6">
      <w:pPr>
        <w:pStyle w:val="ListParagraph"/>
        <w:numPr>
          <w:ilvl w:val="0"/>
          <w:numId w:val="160"/>
        </w:numPr>
        <w:ind w:left="1080"/>
        <w:rPr>
          <w:kern w:val="0"/>
          <w:lang w:val="fr-FR"/>
        </w:rPr>
      </w:pPr>
      <w:r w:rsidRPr="00DD1380">
        <w:rPr>
          <w:kern w:val="0"/>
          <w:lang w:val="fr-FR"/>
        </w:rPr>
        <w:t>Demandez au Promoteur/Superviseur/Coordonnateur comment il se sent en faisant ce rôle en général.</w:t>
      </w:r>
    </w:p>
    <w:p w14:paraId="62FED345" w14:textId="77777777" w:rsidR="009200BD" w:rsidRPr="008C327F" w:rsidRDefault="009200BD" w:rsidP="00E86CE6">
      <w:pPr>
        <w:pStyle w:val="ListParagraph"/>
        <w:numPr>
          <w:ilvl w:val="0"/>
          <w:numId w:val="160"/>
        </w:numPr>
        <w:ind w:left="1080"/>
        <w:rPr>
          <w:kern w:val="0"/>
          <w:lang w:val="fr-FR"/>
        </w:rPr>
      </w:pPr>
      <w:r w:rsidRPr="008C327F">
        <w:rPr>
          <w:kern w:val="0"/>
          <w:lang w:val="fr-FR"/>
        </w:rPr>
        <w:t>Remerciez et encouragez le Promoteur pour chacune des choses qu’il/elle est en train de faire correctement, conformément à la performance que vous avez observée en utilisant cette liste de contrôle.</w:t>
      </w:r>
    </w:p>
    <w:p w14:paraId="64FBE431" w14:textId="7EFB9115" w:rsidR="009200BD" w:rsidRPr="00DD1380" w:rsidRDefault="009200BD" w:rsidP="00E86CE6">
      <w:pPr>
        <w:pStyle w:val="ListParagraph"/>
        <w:numPr>
          <w:ilvl w:val="0"/>
          <w:numId w:val="160"/>
        </w:numPr>
        <w:ind w:left="1080"/>
        <w:rPr>
          <w:rFonts w:ascii="Calibri" w:eastAsia="Calibri" w:hAnsi="Calibri"/>
          <w:kern w:val="0"/>
          <w:lang w:val="fr-FR"/>
        </w:rPr>
      </w:pPr>
      <w:r w:rsidRPr="00DD1380">
        <w:rPr>
          <w:rFonts w:ascii="Calibri" w:eastAsia="Calibri" w:hAnsi="Calibri"/>
          <w:kern w:val="0"/>
          <w:lang w:val="fr-FR"/>
        </w:rPr>
        <w:t>Pour les erreurs, demander toujours avant de dire</w:t>
      </w:r>
      <w:r w:rsidR="00DD1380">
        <w:rPr>
          <w:rFonts w:ascii="Calibri" w:eastAsia="Calibri" w:hAnsi="Calibri"/>
          <w:kern w:val="0"/>
          <w:lang w:val="fr-FR"/>
        </w:rPr>
        <w:t xml:space="preserve"> </w:t>
      </w:r>
      <w:r w:rsidRPr="00DD1380">
        <w:rPr>
          <w:rFonts w:ascii="Calibri" w:eastAsia="Calibri" w:hAnsi="Calibri"/>
          <w:kern w:val="0"/>
          <w:lang w:val="fr-FR"/>
        </w:rPr>
        <w:t>: Demander au Promoteur/Superviseur/Coordonnateur ce qu’il/elle n’est pas en train de bien faire selon lui. Pour chaque obse</w:t>
      </w:r>
      <w:r w:rsidR="005F2449" w:rsidRPr="008C327F">
        <w:rPr>
          <w:rFonts w:ascii="Calibri" w:eastAsia="Calibri" w:hAnsi="Calibri"/>
          <w:kern w:val="0"/>
          <w:lang w:val="fr-FR"/>
        </w:rPr>
        <w:t>rvation correcte sur une erreur</w:t>
      </w:r>
      <w:r w:rsidRPr="008C327F">
        <w:rPr>
          <w:rFonts w:ascii="Calibri" w:eastAsia="Calibri" w:hAnsi="Calibri"/>
          <w:kern w:val="0"/>
          <w:lang w:val="fr-FR"/>
        </w:rPr>
        <w:t>, donner un conseil sur comment améliorer (par exemple, c’est bon, votre balance ne fonctionnait pas bien. La prochaine fois</w:t>
      </w:r>
      <w:r w:rsidRPr="00DD1380">
        <w:rPr>
          <w:rFonts w:ascii="Calibri" w:eastAsia="Calibri" w:hAnsi="Calibri"/>
          <w:kern w:val="0"/>
          <w:lang w:val="fr-FR"/>
        </w:rPr>
        <w:t xml:space="preserve">, vous pouvez m’informer par texte quand vous avez un problème avec cela pour que nous puissions la réparer plus rapidement). </w:t>
      </w:r>
    </w:p>
    <w:p w14:paraId="2E6E1BBF" w14:textId="77777777" w:rsidR="009200BD" w:rsidRPr="00DD1380" w:rsidRDefault="009200BD" w:rsidP="00E86CE6">
      <w:pPr>
        <w:pStyle w:val="ListParagraph"/>
        <w:numPr>
          <w:ilvl w:val="0"/>
          <w:numId w:val="160"/>
        </w:numPr>
        <w:ind w:left="1080"/>
        <w:rPr>
          <w:kern w:val="0"/>
          <w:lang w:val="fr-FR"/>
        </w:rPr>
      </w:pPr>
      <w:r w:rsidRPr="00DD1380">
        <w:rPr>
          <w:kern w:val="0"/>
          <w:lang w:val="fr-FR"/>
        </w:rPr>
        <w:t>Résumez les domaines qui doivent être améliorés en se basant sur les observations</w:t>
      </w:r>
    </w:p>
    <w:p w14:paraId="512B3019" w14:textId="13F9DEAC" w:rsidR="009200BD" w:rsidRPr="00DD1380" w:rsidRDefault="009200BD" w:rsidP="00E86CE6">
      <w:pPr>
        <w:pStyle w:val="ListParagraph"/>
        <w:numPr>
          <w:ilvl w:val="0"/>
          <w:numId w:val="160"/>
        </w:numPr>
        <w:ind w:left="1080"/>
        <w:rPr>
          <w:kern w:val="0"/>
          <w:lang w:val="fr-FR"/>
        </w:rPr>
      </w:pPr>
      <w:r w:rsidRPr="00DD1380">
        <w:rPr>
          <w:kern w:val="0"/>
          <w:lang w:val="fr-FR"/>
        </w:rPr>
        <w:t>Demandez au Promoteur/Superviseur/Coordonnateur de faire un accord verbal pour améliorer ces choses avant la prochaine rencontre (par exemple, Acceptez-vous de travailler sur ces choses avant notre prochaine rencontre pour</w:t>
      </w:r>
      <w:r w:rsidR="005F2449" w:rsidRPr="00DD1380">
        <w:rPr>
          <w:kern w:val="0"/>
          <w:lang w:val="fr-FR"/>
        </w:rPr>
        <w:t xml:space="preserve"> que vous puissiez faire une amé</w:t>
      </w:r>
      <w:r w:rsidRPr="00DD1380">
        <w:rPr>
          <w:kern w:val="0"/>
          <w:lang w:val="fr-FR"/>
        </w:rPr>
        <w:t>lioration</w:t>
      </w:r>
      <w:r w:rsidR="00DD1380">
        <w:rPr>
          <w:kern w:val="0"/>
          <w:lang w:val="fr-FR"/>
        </w:rPr>
        <w:t xml:space="preserve"> </w:t>
      </w:r>
      <w:r w:rsidRPr="00DD1380">
        <w:rPr>
          <w:kern w:val="0"/>
          <w:lang w:val="fr-FR"/>
        </w:rPr>
        <w:t>?).</w:t>
      </w:r>
    </w:p>
    <w:p w14:paraId="00E11464" w14:textId="5F7FB48A" w:rsidR="009200BD" w:rsidRPr="00DD1380" w:rsidRDefault="009200BD" w:rsidP="00E86CE6">
      <w:pPr>
        <w:pStyle w:val="ListParagraph"/>
        <w:numPr>
          <w:ilvl w:val="0"/>
          <w:numId w:val="160"/>
        </w:numPr>
        <w:ind w:left="1080"/>
        <w:rPr>
          <w:kern w:val="0"/>
          <w:lang w:val="fr-FR"/>
        </w:rPr>
      </w:pPr>
      <w:r w:rsidRPr="00DD1380">
        <w:rPr>
          <w:kern w:val="0"/>
          <w:lang w:val="fr-FR"/>
        </w:rPr>
        <w:t>Signes de respect</w:t>
      </w:r>
      <w:r w:rsidR="00DD1380">
        <w:rPr>
          <w:kern w:val="0"/>
          <w:lang w:val="fr-FR"/>
        </w:rPr>
        <w:t xml:space="preserve"> </w:t>
      </w:r>
      <w:r w:rsidRPr="00DD1380">
        <w:rPr>
          <w:kern w:val="0"/>
          <w:lang w:val="fr-FR"/>
        </w:rPr>
        <w:t>:</w:t>
      </w:r>
    </w:p>
    <w:p w14:paraId="55D7E39E" w14:textId="77777777" w:rsidR="009200BD" w:rsidRPr="008C327F" w:rsidRDefault="009200BD" w:rsidP="00E86CE6">
      <w:pPr>
        <w:pStyle w:val="ListParagraph"/>
        <w:numPr>
          <w:ilvl w:val="0"/>
          <w:numId w:val="161"/>
        </w:numPr>
        <w:ind w:left="1440"/>
        <w:rPr>
          <w:kern w:val="0"/>
          <w:lang w:val="fr-FR"/>
        </w:rPr>
      </w:pPr>
      <w:r w:rsidRPr="008C327F">
        <w:rPr>
          <w:kern w:val="0"/>
          <w:lang w:val="fr-FR"/>
        </w:rPr>
        <w:t xml:space="preserve">Faites attention pour corriger le Promoteur/Superviseur/Coordonnateur en privé et pour ne pas l’embarrasser ou l’humilier devant les personnes avec lesquelles il/elle travaille. </w:t>
      </w:r>
    </w:p>
    <w:p w14:paraId="56441371" w14:textId="77777777" w:rsidR="009200BD" w:rsidRPr="00DD1380" w:rsidRDefault="009200BD" w:rsidP="00E86CE6">
      <w:pPr>
        <w:pStyle w:val="ListParagraph"/>
        <w:numPr>
          <w:ilvl w:val="0"/>
          <w:numId w:val="161"/>
        </w:numPr>
        <w:ind w:left="1440"/>
        <w:rPr>
          <w:kern w:val="0"/>
          <w:lang w:val="fr-FR"/>
        </w:rPr>
      </w:pPr>
      <w:r w:rsidRPr="00DD1380">
        <w:rPr>
          <w:kern w:val="0"/>
          <w:lang w:val="fr-FR"/>
        </w:rPr>
        <w:t xml:space="preserve">Respectez le Promoteur/Superviseur/Coordonnateur et ce qu’elle/il connaît et fait déjà. </w:t>
      </w:r>
    </w:p>
    <w:p w14:paraId="0CAAC2B3" w14:textId="77777777" w:rsidR="009200BD" w:rsidRPr="006207D5" w:rsidRDefault="009200BD" w:rsidP="009200BD">
      <w:pPr>
        <w:overflowPunct/>
        <w:autoSpaceDE/>
        <w:autoSpaceDN/>
        <w:adjustRightInd/>
        <w:ind w:left="0"/>
        <w:rPr>
          <w:lang w:val="fr-FR"/>
        </w:rPr>
      </w:pPr>
    </w:p>
    <w:p w14:paraId="0DFC0F0B" w14:textId="77777777" w:rsidR="009200BD" w:rsidRPr="006207D5" w:rsidRDefault="009200BD" w:rsidP="009200BD">
      <w:pPr>
        <w:pStyle w:val="Heading2"/>
        <w:rPr>
          <w:rFonts w:eastAsia="Calibri"/>
          <w:lang w:val="fr-FR"/>
        </w:rPr>
        <w:sectPr w:rsidR="009200BD" w:rsidRPr="006207D5" w:rsidSect="00EA3843">
          <w:headerReference w:type="even" r:id="rId79"/>
          <w:type w:val="nextColumn"/>
          <w:pgSz w:w="12240" w:h="15840"/>
          <w:pgMar w:top="1440" w:right="1440" w:bottom="1440" w:left="1440" w:header="720" w:footer="720" w:gutter="0"/>
          <w:cols w:space="720"/>
          <w:docGrid w:linePitch="360"/>
        </w:sectPr>
      </w:pPr>
      <w:bookmarkStart w:id="141" w:name="_Toc378101823"/>
      <w:bookmarkStart w:id="142" w:name="_Toc378102084"/>
    </w:p>
    <w:p w14:paraId="19D9CD73" w14:textId="413DFD48" w:rsidR="009200BD" w:rsidRPr="006207D5" w:rsidRDefault="009200BD" w:rsidP="009200BD">
      <w:pPr>
        <w:pStyle w:val="Heading2"/>
        <w:rPr>
          <w:rFonts w:eastAsia="Calibri"/>
          <w:szCs w:val="24"/>
          <w:lang w:val="fr-FR"/>
        </w:rPr>
      </w:pPr>
      <w:bookmarkStart w:id="143" w:name="_Toc387185494"/>
      <w:bookmarkStart w:id="144" w:name="_Toc407739101"/>
      <w:r w:rsidRPr="006207D5">
        <w:rPr>
          <w:rFonts w:eastAsia="Calibri"/>
          <w:lang w:val="fr-FR"/>
        </w:rPr>
        <w:t xml:space="preserve">Leçon 11, </w:t>
      </w:r>
      <w:r w:rsidR="009954BF" w:rsidRPr="006207D5">
        <w:rPr>
          <w:rFonts w:eastAsia="Calibri"/>
          <w:lang w:val="fr-FR"/>
        </w:rPr>
        <w:t>Document</w:t>
      </w:r>
      <w:r w:rsidRPr="006207D5">
        <w:rPr>
          <w:rFonts w:eastAsia="Calibri"/>
          <w:lang w:val="fr-FR"/>
        </w:rPr>
        <w:t xml:space="preserve"> 2</w:t>
      </w:r>
      <w:r w:rsidR="00DD1380">
        <w:rPr>
          <w:rFonts w:eastAsia="Calibri"/>
          <w:lang w:val="fr-FR"/>
        </w:rPr>
        <w:t xml:space="preserve"> </w:t>
      </w:r>
      <w:r w:rsidRPr="006207D5">
        <w:rPr>
          <w:rFonts w:eastAsia="Calibri"/>
          <w:lang w:val="fr-FR"/>
        </w:rPr>
        <w:t xml:space="preserve">: Liste de </w:t>
      </w:r>
      <w:r w:rsidR="007D3229" w:rsidRPr="006207D5">
        <w:rPr>
          <w:rFonts w:eastAsia="Calibri"/>
          <w:lang w:val="fr-FR"/>
        </w:rPr>
        <w:t>C</w:t>
      </w:r>
      <w:r w:rsidRPr="006207D5">
        <w:rPr>
          <w:rFonts w:eastAsia="Calibri"/>
          <w:lang w:val="fr-FR"/>
        </w:rPr>
        <w:t xml:space="preserve">ontrôle du Coordonnateur pour </w:t>
      </w:r>
      <w:r w:rsidR="007D3229" w:rsidRPr="006207D5">
        <w:rPr>
          <w:rFonts w:eastAsia="Calibri"/>
          <w:lang w:val="fr-FR"/>
        </w:rPr>
        <w:t>S</w:t>
      </w:r>
      <w:r w:rsidRPr="006207D5">
        <w:rPr>
          <w:rFonts w:eastAsia="Calibri"/>
          <w:lang w:val="fr-FR"/>
        </w:rPr>
        <w:t>uperviser un Superviseur</w:t>
      </w:r>
      <w:r w:rsidRPr="006207D5">
        <w:rPr>
          <w:rStyle w:val="FootnoteReference"/>
          <w:rFonts w:cs="Calibri"/>
          <w:b w:val="0"/>
          <w:szCs w:val="24"/>
          <w:lang w:val="fr-FR"/>
        </w:rPr>
        <w:footnoteReference w:id="24"/>
      </w:r>
      <w:bookmarkEnd w:id="141"/>
      <w:bookmarkEnd w:id="142"/>
      <w:bookmarkEnd w:id="143"/>
      <w:bookmarkEnd w:id="144"/>
    </w:p>
    <w:p w14:paraId="53AB6DF2" w14:textId="2D20C3AD" w:rsidR="009200BD" w:rsidRPr="006207D5" w:rsidRDefault="009200BD" w:rsidP="009200BD">
      <w:pPr>
        <w:ind w:left="0"/>
        <w:rPr>
          <w:bCs/>
          <w:lang w:val="fr-FR"/>
        </w:rPr>
      </w:pPr>
      <w:r w:rsidRPr="006207D5">
        <w:rPr>
          <w:bCs/>
          <w:lang w:val="fr-FR"/>
        </w:rPr>
        <w:t>Nom du Superviseur qui est supervisé</w:t>
      </w:r>
      <w:r w:rsidR="00DD1380">
        <w:rPr>
          <w:bCs/>
          <w:lang w:val="fr-FR"/>
        </w:rPr>
        <w:t xml:space="preserve"> </w:t>
      </w:r>
      <w:r w:rsidRPr="006207D5">
        <w:rPr>
          <w:bCs/>
          <w:lang w:val="fr-FR"/>
        </w:rPr>
        <w:t>: ________________________________________________</w:t>
      </w:r>
      <w:r w:rsidR="00DD1380">
        <w:rPr>
          <w:bCs/>
          <w:lang w:val="fr-FR"/>
        </w:rPr>
        <w:t>_____</w:t>
      </w:r>
    </w:p>
    <w:p w14:paraId="72A5CD74" w14:textId="33FA351F" w:rsidR="009200BD" w:rsidRPr="006207D5" w:rsidRDefault="009200BD" w:rsidP="009200BD">
      <w:pPr>
        <w:ind w:left="0"/>
        <w:rPr>
          <w:bCs/>
          <w:lang w:val="fr-FR"/>
        </w:rPr>
      </w:pPr>
      <w:r w:rsidRPr="006207D5">
        <w:rPr>
          <w:bCs/>
          <w:lang w:val="fr-FR"/>
        </w:rPr>
        <w:t xml:space="preserve">Nom du </w:t>
      </w:r>
      <w:r w:rsidR="00124EF6" w:rsidRPr="006207D5">
        <w:rPr>
          <w:bCs/>
          <w:lang w:val="fr-FR"/>
        </w:rPr>
        <w:t>C</w:t>
      </w:r>
      <w:r w:rsidRPr="006207D5">
        <w:rPr>
          <w:bCs/>
          <w:lang w:val="fr-FR"/>
        </w:rPr>
        <w:t>oordonnateur remplissant le formulaire</w:t>
      </w:r>
      <w:r w:rsidR="00DD1380">
        <w:rPr>
          <w:bCs/>
          <w:lang w:val="fr-FR"/>
        </w:rPr>
        <w:t xml:space="preserve"> </w:t>
      </w:r>
      <w:r w:rsidRPr="006207D5">
        <w:rPr>
          <w:bCs/>
          <w:lang w:val="fr-FR"/>
        </w:rPr>
        <w:t>: ___________________________________________</w:t>
      </w:r>
    </w:p>
    <w:p w14:paraId="5DC7D499" w14:textId="1C95913A" w:rsidR="009200BD" w:rsidRPr="006207D5" w:rsidRDefault="009200BD" w:rsidP="009200BD">
      <w:pPr>
        <w:ind w:left="0"/>
        <w:rPr>
          <w:bCs/>
          <w:lang w:val="fr-FR"/>
        </w:rPr>
      </w:pPr>
      <w:r w:rsidRPr="006207D5">
        <w:rPr>
          <w:bCs/>
          <w:lang w:val="fr-FR"/>
        </w:rPr>
        <w:t>Mois</w:t>
      </w:r>
      <w:r w:rsidR="00DD1380">
        <w:rPr>
          <w:bCs/>
          <w:lang w:val="fr-FR"/>
        </w:rPr>
        <w:t xml:space="preserve"> </w:t>
      </w:r>
      <w:r w:rsidRPr="006207D5">
        <w:rPr>
          <w:bCs/>
          <w:lang w:val="fr-FR"/>
        </w:rPr>
        <w:t>: ____________________ Année</w:t>
      </w:r>
      <w:r w:rsidR="00DD1380">
        <w:rPr>
          <w:bCs/>
          <w:lang w:val="fr-FR"/>
        </w:rPr>
        <w:t xml:space="preserve"> </w:t>
      </w:r>
      <w:r w:rsidRPr="006207D5">
        <w:rPr>
          <w:bCs/>
          <w:lang w:val="fr-FR"/>
        </w:rPr>
        <w:t>: ___________________</w:t>
      </w:r>
    </w:p>
    <w:p w14:paraId="5633DC5B" w14:textId="30F11E36" w:rsidR="009200BD" w:rsidRPr="006207D5" w:rsidRDefault="009200BD" w:rsidP="009200BD">
      <w:pPr>
        <w:ind w:left="0"/>
        <w:rPr>
          <w:rFonts w:ascii="Calibri" w:hAnsi="Calibri" w:cs="Calibri"/>
          <w:bCs/>
          <w:lang w:val="fr-FR"/>
        </w:rPr>
      </w:pPr>
      <w:r w:rsidRPr="006207D5">
        <w:rPr>
          <w:rFonts w:ascii="Calibri" w:hAnsi="Calibri" w:cs="Calibri"/>
          <w:bCs/>
          <w:lang w:val="fr-FR"/>
        </w:rPr>
        <w:t>Pendant chaque visite</w:t>
      </w:r>
      <w:r w:rsidR="00DD1380">
        <w:rPr>
          <w:rFonts w:ascii="Calibri" w:hAnsi="Calibri" w:cs="Calibri"/>
          <w:bCs/>
          <w:lang w:val="fr-FR"/>
        </w:rPr>
        <w:t xml:space="preserve"> </w:t>
      </w:r>
      <w:r w:rsidRPr="006207D5">
        <w:rPr>
          <w:rFonts w:ascii="Calibri" w:hAnsi="Calibri" w:cs="Calibri"/>
          <w:bCs/>
          <w:lang w:val="fr-FR"/>
        </w:rPr>
        <w:t xml:space="preserve">: Prenez du temps pour voir comment le Superviseur est en train de faire, comment vous pouvez le soutenir, et les défis ou succès auxquels il/elle est confronté depuis votre dernière visite. </w:t>
      </w:r>
    </w:p>
    <w:p w14:paraId="1E9962AE" w14:textId="3F4A8020" w:rsidR="009200BD" w:rsidRPr="006207D5" w:rsidRDefault="009200BD" w:rsidP="009200BD">
      <w:pPr>
        <w:ind w:left="0"/>
        <w:rPr>
          <w:rFonts w:ascii="Calibri" w:hAnsi="Calibri" w:cs="Calibri"/>
          <w:bCs/>
          <w:i/>
          <w:szCs w:val="22"/>
          <w:lang w:val="fr-FR"/>
        </w:rPr>
      </w:pPr>
      <w:r w:rsidRPr="006207D5">
        <w:rPr>
          <w:rFonts w:ascii="Calibri" w:hAnsi="Calibri" w:cs="Calibri"/>
          <w:b/>
          <w:bCs/>
          <w:szCs w:val="22"/>
          <w:lang w:val="fr-FR"/>
        </w:rPr>
        <w:t>Instructions</w:t>
      </w:r>
      <w:r w:rsidR="00DD1380">
        <w:rPr>
          <w:rFonts w:ascii="Calibri" w:hAnsi="Calibri" w:cs="Calibri"/>
          <w:b/>
          <w:bCs/>
          <w:szCs w:val="22"/>
          <w:lang w:val="fr-FR"/>
        </w:rPr>
        <w:t xml:space="preserve"> </w:t>
      </w:r>
      <w:r w:rsidRPr="006207D5">
        <w:rPr>
          <w:rFonts w:ascii="Calibri" w:hAnsi="Calibri" w:cs="Calibri"/>
          <w:b/>
          <w:bCs/>
          <w:szCs w:val="22"/>
          <w:lang w:val="fr-FR"/>
        </w:rPr>
        <w:t>:</w:t>
      </w:r>
      <w:r w:rsidRPr="006207D5">
        <w:rPr>
          <w:rFonts w:ascii="Calibri" w:hAnsi="Calibri" w:cs="Calibri"/>
          <w:bCs/>
          <w:i/>
          <w:szCs w:val="22"/>
          <w:lang w:val="fr-FR"/>
        </w:rPr>
        <w:t xml:space="preserve"> </w:t>
      </w:r>
      <w:r w:rsidRPr="006207D5">
        <w:rPr>
          <w:rFonts w:ascii="Calibri" w:hAnsi="Calibri" w:cs="Calibri"/>
          <w:iCs/>
          <w:szCs w:val="22"/>
          <w:lang w:val="fr-FR"/>
        </w:rPr>
        <w:t xml:space="preserve">Placez un </w:t>
      </w:r>
      <w:r w:rsidR="00DD1380">
        <w:rPr>
          <w:rFonts w:ascii="Calibri" w:hAnsi="Calibri" w:cs="Calibri"/>
          <w:b/>
          <w:iCs/>
          <w:szCs w:val="22"/>
          <w:lang w:val="fr-FR"/>
        </w:rPr>
        <w:t>« </w:t>
      </w:r>
      <w:r w:rsidRPr="006207D5">
        <w:rPr>
          <w:rFonts w:ascii="Calibri" w:hAnsi="Calibri" w:cs="Calibri"/>
          <w:b/>
          <w:iCs/>
          <w:szCs w:val="22"/>
          <w:lang w:val="fr-FR"/>
        </w:rPr>
        <w:t>O</w:t>
      </w:r>
      <w:r w:rsidR="00DD1380">
        <w:rPr>
          <w:rFonts w:ascii="Calibri" w:hAnsi="Calibri" w:cs="Calibri"/>
          <w:iCs/>
          <w:szCs w:val="22"/>
          <w:lang w:val="fr-FR"/>
        </w:rPr>
        <w:t> »</w:t>
      </w:r>
      <w:r w:rsidRPr="006207D5">
        <w:rPr>
          <w:rFonts w:ascii="Calibri" w:hAnsi="Calibri" w:cs="Calibri"/>
          <w:iCs/>
          <w:szCs w:val="22"/>
          <w:lang w:val="fr-FR"/>
        </w:rPr>
        <w:t xml:space="preserve"> pour Oui (la tâche a été accomplie) ou un </w:t>
      </w:r>
      <w:r w:rsidR="00DD1380">
        <w:rPr>
          <w:rFonts w:ascii="Calibri" w:hAnsi="Calibri" w:cs="Calibri"/>
          <w:iCs/>
          <w:szCs w:val="22"/>
          <w:lang w:val="fr-FR"/>
        </w:rPr>
        <w:t>« </w:t>
      </w:r>
      <w:r w:rsidRPr="006207D5">
        <w:rPr>
          <w:rFonts w:ascii="Calibri" w:hAnsi="Calibri" w:cs="Calibri"/>
          <w:b/>
          <w:iCs/>
          <w:szCs w:val="22"/>
          <w:lang w:val="fr-FR"/>
        </w:rPr>
        <w:t>N</w:t>
      </w:r>
      <w:r w:rsidR="00DD1380">
        <w:rPr>
          <w:rFonts w:ascii="Calibri" w:hAnsi="Calibri" w:cs="Calibri"/>
          <w:iCs/>
          <w:szCs w:val="22"/>
          <w:lang w:val="fr-FR"/>
        </w:rPr>
        <w:t> »</w:t>
      </w:r>
      <w:r w:rsidRPr="006207D5">
        <w:rPr>
          <w:rFonts w:ascii="Calibri" w:hAnsi="Calibri" w:cs="Calibri"/>
          <w:iCs/>
          <w:szCs w:val="22"/>
          <w:lang w:val="fr-FR"/>
        </w:rPr>
        <w:t xml:space="preserve"> pour Non (la tâche n’a pas été accomplie). Ecrivez </w:t>
      </w:r>
      <w:r w:rsidR="00DD1380">
        <w:rPr>
          <w:rFonts w:ascii="Calibri" w:hAnsi="Calibri" w:cs="Calibri"/>
          <w:iCs/>
          <w:szCs w:val="22"/>
          <w:lang w:val="fr-FR"/>
        </w:rPr>
        <w:t>« </w:t>
      </w:r>
      <w:r w:rsidRPr="006207D5">
        <w:rPr>
          <w:rFonts w:ascii="Calibri" w:hAnsi="Calibri" w:cs="Calibri"/>
          <w:b/>
          <w:iCs/>
          <w:szCs w:val="22"/>
          <w:lang w:val="fr-FR"/>
        </w:rPr>
        <w:t>n/a</w:t>
      </w:r>
      <w:r w:rsidR="00DD1380">
        <w:rPr>
          <w:rFonts w:ascii="Calibri" w:hAnsi="Calibri" w:cs="Calibri"/>
          <w:b/>
          <w:iCs/>
          <w:szCs w:val="22"/>
          <w:lang w:val="fr-FR"/>
        </w:rPr>
        <w:t> »</w:t>
      </w:r>
      <w:r w:rsidRPr="006207D5">
        <w:rPr>
          <w:rFonts w:ascii="Calibri" w:hAnsi="Calibri" w:cs="Calibri"/>
          <w:iCs/>
          <w:szCs w:val="22"/>
          <w:lang w:val="fr-FR"/>
        </w:rPr>
        <w:t xml:space="preserve"> (non évalué) si l’élément ne pouvait pas être (ou n’a pas été) évaluée pour une quelconque raison. Les cellules grises comprennent d’autres instructions et n’ont pas besoin d’être cochées. </w:t>
      </w:r>
    </w:p>
    <w:tbl>
      <w:tblPr>
        <w:tblStyle w:val="TableGrid"/>
        <w:tblW w:w="9540" w:type="dxa"/>
        <w:jc w:val="center"/>
        <w:tblLayout w:type="fixed"/>
        <w:tblCellMar>
          <w:left w:w="115" w:type="dxa"/>
          <w:right w:w="115" w:type="dxa"/>
        </w:tblCellMar>
        <w:tblLook w:val="04A0" w:firstRow="1" w:lastRow="0" w:firstColumn="1" w:lastColumn="0" w:noHBand="0" w:noVBand="1"/>
      </w:tblPr>
      <w:tblGrid>
        <w:gridCol w:w="6509"/>
        <w:gridCol w:w="1007"/>
        <w:gridCol w:w="1007"/>
        <w:gridCol w:w="1007"/>
        <w:gridCol w:w="10"/>
      </w:tblGrid>
      <w:tr w:rsidR="009200BD" w:rsidRPr="006207D5" w14:paraId="70241CA1" w14:textId="77777777" w:rsidTr="007056F3">
        <w:trPr>
          <w:gridAfter w:val="1"/>
          <w:wAfter w:w="10" w:type="dxa"/>
          <w:trHeight w:val="288"/>
          <w:tblHeader/>
          <w:jc w:val="center"/>
        </w:trPr>
        <w:tc>
          <w:tcPr>
            <w:tcW w:w="6516" w:type="dxa"/>
            <w:tcBorders>
              <w:top w:val="nil"/>
              <w:left w:val="nil"/>
              <w:bottom w:val="nil"/>
            </w:tcBorders>
            <w:shd w:val="clear" w:color="auto" w:fill="A57926"/>
            <w:vAlign w:val="center"/>
          </w:tcPr>
          <w:p w14:paraId="7D6B7BF5" w14:textId="452DE2E4" w:rsidR="009200BD" w:rsidRPr="006207D5" w:rsidRDefault="009200BD" w:rsidP="007056F3">
            <w:pPr>
              <w:spacing w:before="60" w:after="60"/>
              <w:ind w:left="0"/>
              <w:jc w:val="right"/>
              <w:rPr>
                <w:b/>
                <w:color w:val="FFFFFF" w:themeColor="background1"/>
                <w:sz w:val="20"/>
                <w:szCs w:val="20"/>
                <w:lang w:val="fr-FR"/>
              </w:rPr>
            </w:pPr>
            <w:r w:rsidRPr="006207D5">
              <w:rPr>
                <w:b/>
                <w:color w:val="FFFFFF" w:themeColor="background1"/>
                <w:sz w:val="20"/>
                <w:szCs w:val="20"/>
                <w:lang w:val="fr-FR"/>
              </w:rPr>
              <w:t>Visites pendant le trimestre</w:t>
            </w:r>
            <w:r w:rsidR="00DD1380">
              <w:rPr>
                <w:b/>
                <w:color w:val="FFFFFF" w:themeColor="background1"/>
                <w:sz w:val="20"/>
                <w:szCs w:val="20"/>
                <w:lang w:val="fr-FR"/>
              </w:rPr>
              <w:t xml:space="preserve"> </w:t>
            </w:r>
            <w:r w:rsidRPr="006207D5">
              <w:rPr>
                <w:b/>
                <w:color w:val="FFFFFF" w:themeColor="background1"/>
                <w:sz w:val="20"/>
                <w:szCs w:val="20"/>
                <w:lang w:val="fr-FR"/>
              </w:rPr>
              <w:t>:</w:t>
            </w:r>
          </w:p>
        </w:tc>
        <w:tc>
          <w:tcPr>
            <w:tcW w:w="1008" w:type="dxa"/>
            <w:tcBorders>
              <w:top w:val="nil"/>
            </w:tcBorders>
            <w:shd w:val="clear" w:color="auto" w:fill="A57926"/>
            <w:vAlign w:val="center"/>
          </w:tcPr>
          <w:p w14:paraId="1F7F6289"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1</w:t>
            </w:r>
          </w:p>
        </w:tc>
        <w:tc>
          <w:tcPr>
            <w:tcW w:w="1008" w:type="dxa"/>
            <w:tcBorders>
              <w:top w:val="nil"/>
            </w:tcBorders>
            <w:shd w:val="clear" w:color="auto" w:fill="A57926"/>
            <w:vAlign w:val="center"/>
          </w:tcPr>
          <w:p w14:paraId="74F3F769"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2</w:t>
            </w:r>
          </w:p>
        </w:tc>
        <w:tc>
          <w:tcPr>
            <w:tcW w:w="1008" w:type="dxa"/>
            <w:tcBorders>
              <w:top w:val="nil"/>
              <w:right w:val="nil"/>
            </w:tcBorders>
            <w:shd w:val="clear" w:color="auto" w:fill="A57926"/>
            <w:vAlign w:val="center"/>
          </w:tcPr>
          <w:p w14:paraId="4E676896"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3</w:t>
            </w:r>
          </w:p>
        </w:tc>
      </w:tr>
      <w:tr w:rsidR="009200BD" w:rsidRPr="006207D5" w14:paraId="329047BA" w14:textId="77777777" w:rsidTr="007056F3">
        <w:trPr>
          <w:gridAfter w:val="1"/>
          <w:wAfter w:w="10" w:type="dxa"/>
          <w:trHeight w:val="288"/>
          <w:tblHeader/>
          <w:jc w:val="center"/>
        </w:trPr>
        <w:tc>
          <w:tcPr>
            <w:tcW w:w="6516" w:type="dxa"/>
            <w:tcBorders>
              <w:top w:val="nil"/>
              <w:left w:val="nil"/>
              <w:bottom w:val="single" w:sz="4" w:space="0" w:color="auto"/>
            </w:tcBorders>
            <w:shd w:val="clear" w:color="auto" w:fill="A57926"/>
          </w:tcPr>
          <w:p w14:paraId="346B3A09" w14:textId="0C660BF0" w:rsidR="009200BD" w:rsidRPr="006207D5" w:rsidRDefault="009200BD" w:rsidP="007056F3">
            <w:pPr>
              <w:spacing w:before="60" w:after="60"/>
              <w:ind w:left="0"/>
              <w:jc w:val="right"/>
              <w:rPr>
                <w:color w:val="FFFFFF" w:themeColor="background1"/>
                <w:sz w:val="20"/>
                <w:szCs w:val="20"/>
                <w:lang w:val="fr-FR"/>
              </w:rPr>
            </w:pPr>
            <w:r w:rsidRPr="006207D5">
              <w:rPr>
                <w:rFonts w:eastAsia="Times New Roman" w:cs="Calibri"/>
                <w:b/>
                <w:color w:val="FFFFFF" w:themeColor="background1"/>
                <w:sz w:val="20"/>
                <w:szCs w:val="20"/>
                <w:lang w:val="fr-FR"/>
              </w:rPr>
              <w:t>Date de la visite</w:t>
            </w:r>
            <w:r w:rsidR="00DD1380">
              <w:rPr>
                <w:rFonts w:eastAsia="Times New Roman" w:cs="Calibri"/>
                <w:b/>
                <w:color w:val="FFFFFF" w:themeColor="background1"/>
                <w:sz w:val="20"/>
                <w:szCs w:val="20"/>
                <w:lang w:val="fr-FR"/>
              </w:rPr>
              <w:t xml:space="preserve"> </w:t>
            </w:r>
            <w:r w:rsidRPr="006207D5">
              <w:rPr>
                <w:rFonts w:eastAsia="Times New Roman" w:cs="Calibri"/>
                <w:b/>
                <w:color w:val="FFFFFF" w:themeColor="background1"/>
                <w:sz w:val="20"/>
                <w:szCs w:val="20"/>
                <w:lang w:val="fr-FR"/>
              </w:rPr>
              <w:t>:</w:t>
            </w:r>
          </w:p>
        </w:tc>
        <w:tc>
          <w:tcPr>
            <w:tcW w:w="1008" w:type="dxa"/>
            <w:tcBorders>
              <w:bottom w:val="single" w:sz="4" w:space="0" w:color="auto"/>
            </w:tcBorders>
            <w:shd w:val="clear" w:color="auto" w:fill="A57926"/>
          </w:tcPr>
          <w:p w14:paraId="109E3454" w14:textId="77777777" w:rsidR="009200BD" w:rsidRPr="006207D5" w:rsidRDefault="009200BD" w:rsidP="007056F3">
            <w:pPr>
              <w:spacing w:before="60" w:after="60"/>
              <w:ind w:left="0"/>
              <w:jc w:val="center"/>
              <w:rPr>
                <w:color w:val="FFFFFF" w:themeColor="background1"/>
                <w:sz w:val="20"/>
                <w:szCs w:val="20"/>
                <w:lang w:val="fr-FR"/>
              </w:rPr>
            </w:pPr>
          </w:p>
        </w:tc>
        <w:tc>
          <w:tcPr>
            <w:tcW w:w="1008" w:type="dxa"/>
            <w:tcBorders>
              <w:bottom w:val="single" w:sz="4" w:space="0" w:color="auto"/>
            </w:tcBorders>
            <w:shd w:val="clear" w:color="auto" w:fill="A57926"/>
          </w:tcPr>
          <w:p w14:paraId="204A31D1" w14:textId="77777777" w:rsidR="009200BD" w:rsidRPr="006207D5" w:rsidRDefault="009200BD" w:rsidP="007056F3">
            <w:pPr>
              <w:spacing w:before="60" w:after="60"/>
              <w:ind w:left="0"/>
              <w:jc w:val="center"/>
              <w:rPr>
                <w:color w:val="FFFFFF" w:themeColor="background1"/>
                <w:sz w:val="20"/>
                <w:szCs w:val="20"/>
                <w:lang w:val="fr-FR"/>
              </w:rPr>
            </w:pPr>
          </w:p>
        </w:tc>
        <w:tc>
          <w:tcPr>
            <w:tcW w:w="1008" w:type="dxa"/>
            <w:tcBorders>
              <w:bottom w:val="single" w:sz="4" w:space="0" w:color="auto"/>
              <w:right w:val="nil"/>
            </w:tcBorders>
            <w:shd w:val="clear" w:color="auto" w:fill="A57926"/>
          </w:tcPr>
          <w:p w14:paraId="5965D459" w14:textId="77777777" w:rsidR="009200BD" w:rsidRPr="006207D5" w:rsidRDefault="009200BD" w:rsidP="007056F3">
            <w:pPr>
              <w:spacing w:before="60" w:after="60"/>
              <w:ind w:left="0"/>
              <w:jc w:val="center"/>
              <w:rPr>
                <w:color w:val="FFFFFF" w:themeColor="background1"/>
                <w:sz w:val="20"/>
                <w:szCs w:val="20"/>
                <w:lang w:val="fr-FR"/>
              </w:rPr>
            </w:pPr>
          </w:p>
        </w:tc>
      </w:tr>
      <w:tr w:rsidR="009200BD" w:rsidRPr="009B577B" w14:paraId="362FF4E2" w14:textId="77777777" w:rsidTr="0000544D">
        <w:trPr>
          <w:gridAfter w:val="1"/>
          <w:wAfter w:w="10" w:type="dxa"/>
          <w:jc w:val="center"/>
        </w:trPr>
        <w:tc>
          <w:tcPr>
            <w:tcW w:w="9540" w:type="dxa"/>
            <w:gridSpan w:val="4"/>
            <w:tcBorders>
              <w:left w:val="nil"/>
              <w:right w:val="nil"/>
            </w:tcBorders>
            <w:shd w:val="clear" w:color="auto" w:fill="E2C082"/>
          </w:tcPr>
          <w:p w14:paraId="641C8BE6" w14:textId="77777777" w:rsidR="009200BD" w:rsidRPr="006207D5" w:rsidRDefault="009200BD">
            <w:pPr>
              <w:spacing w:before="60" w:after="60"/>
              <w:ind w:left="0"/>
              <w:rPr>
                <w:sz w:val="20"/>
                <w:szCs w:val="20"/>
                <w:lang w:val="fr-FR"/>
              </w:rPr>
            </w:pPr>
            <w:r w:rsidRPr="006207D5">
              <w:rPr>
                <w:b/>
                <w:sz w:val="20"/>
                <w:szCs w:val="20"/>
                <w:lang w:val="fr-FR"/>
              </w:rPr>
              <w:t xml:space="preserve">1. </w:t>
            </w:r>
            <w:r w:rsidRPr="006207D5">
              <w:rPr>
                <w:rFonts w:ascii="Calibri" w:hAnsi="Calibri" w:cs="Calibri"/>
                <w:b/>
                <w:bCs/>
                <w:sz w:val="20"/>
                <w:szCs w:val="20"/>
                <w:lang w:val="fr-FR"/>
              </w:rPr>
              <w:t xml:space="preserve">Observez le Superviseur en train de </w:t>
            </w:r>
            <w:r w:rsidR="002F1403" w:rsidRPr="006207D5">
              <w:rPr>
                <w:rFonts w:ascii="Calibri" w:hAnsi="Calibri" w:cs="Calibri"/>
                <w:b/>
                <w:bCs/>
                <w:sz w:val="20"/>
                <w:szCs w:val="20"/>
                <w:lang w:val="fr-FR"/>
              </w:rPr>
              <w:t xml:space="preserve">Réviser </w:t>
            </w:r>
            <w:r w:rsidRPr="006207D5">
              <w:rPr>
                <w:rFonts w:ascii="Calibri" w:hAnsi="Calibri" w:cs="Calibri"/>
                <w:b/>
                <w:bCs/>
                <w:sz w:val="20"/>
                <w:szCs w:val="20"/>
                <w:lang w:val="fr-FR"/>
              </w:rPr>
              <w:t xml:space="preserve">une </w:t>
            </w:r>
            <w:r w:rsidR="002F1403" w:rsidRPr="006207D5">
              <w:rPr>
                <w:rFonts w:ascii="Calibri" w:hAnsi="Calibri" w:cs="Calibri"/>
                <w:b/>
                <w:bCs/>
                <w:sz w:val="20"/>
                <w:szCs w:val="20"/>
                <w:lang w:val="fr-FR"/>
              </w:rPr>
              <w:t xml:space="preserve">Leçon </w:t>
            </w:r>
            <w:r w:rsidRPr="006207D5">
              <w:rPr>
                <w:rFonts w:ascii="Calibri" w:hAnsi="Calibri" w:cs="Calibri"/>
                <w:b/>
                <w:bCs/>
                <w:sz w:val="20"/>
                <w:szCs w:val="20"/>
                <w:lang w:val="fr-FR"/>
              </w:rPr>
              <w:t>avec les Promoteurs (une fois par trimestre)</w:t>
            </w:r>
          </w:p>
        </w:tc>
      </w:tr>
      <w:tr w:rsidR="009200BD" w:rsidRPr="009B577B" w14:paraId="28D955F2" w14:textId="77777777" w:rsidTr="007056F3">
        <w:trPr>
          <w:gridAfter w:val="1"/>
          <w:wAfter w:w="10" w:type="dxa"/>
          <w:jc w:val="center"/>
        </w:trPr>
        <w:tc>
          <w:tcPr>
            <w:tcW w:w="6516" w:type="dxa"/>
            <w:tcBorders>
              <w:left w:val="nil"/>
            </w:tcBorders>
          </w:tcPr>
          <w:p w14:paraId="68D26561" w14:textId="282216EE" w:rsidR="009200BD" w:rsidRPr="006207D5" w:rsidRDefault="009200BD" w:rsidP="00E86CE6">
            <w:pPr>
              <w:pStyle w:val="ListParagraph"/>
              <w:numPr>
                <w:ilvl w:val="0"/>
                <w:numId w:val="162"/>
              </w:numPr>
              <w:overflowPunct/>
              <w:autoSpaceDE/>
              <w:autoSpaceDN/>
              <w:adjustRightInd/>
              <w:spacing w:before="60" w:after="60"/>
              <w:ind w:left="288" w:hanging="288"/>
              <w:rPr>
                <w:rFonts w:cs="Calibri"/>
                <w:sz w:val="20"/>
                <w:szCs w:val="20"/>
                <w:lang w:val="fr-FR"/>
              </w:rPr>
            </w:pPr>
            <w:r w:rsidRPr="006207D5">
              <w:rPr>
                <w:rFonts w:cs="Calibri"/>
                <w:sz w:val="20"/>
                <w:szCs w:val="20"/>
                <w:lang w:val="fr-FR"/>
              </w:rPr>
              <w:t>Le Superviseur a</w:t>
            </w:r>
            <w:r w:rsidR="005F2449" w:rsidRPr="006207D5">
              <w:rPr>
                <w:rFonts w:cs="Calibri"/>
                <w:sz w:val="20"/>
                <w:szCs w:val="20"/>
                <w:lang w:val="fr-FR"/>
              </w:rPr>
              <w:t>-</w:t>
            </w:r>
            <w:r w:rsidRPr="006207D5">
              <w:rPr>
                <w:rFonts w:cs="Calibri"/>
                <w:sz w:val="20"/>
                <w:szCs w:val="20"/>
                <w:lang w:val="fr-FR"/>
              </w:rPr>
              <w:t>t-il révisé le plan de leçon du Promoteur et expliqué clairement les histoires, jeux et activités qui accompagnent les informations</w:t>
            </w:r>
            <w:r w:rsidR="00DD1380">
              <w:rPr>
                <w:rFonts w:cs="Calibri"/>
                <w:sz w:val="20"/>
                <w:szCs w:val="20"/>
                <w:lang w:val="fr-FR"/>
              </w:rPr>
              <w:t xml:space="preserve"> </w:t>
            </w:r>
            <w:r w:rsidRPr="006207D5">
              <w:rPr>
                <w:rFonts w:cs="Calibri"/>
                <w:sz w:val="20"/>
                <w:szCs w:val="20"/>
                <w:lang w:val="fr-FR"/>
              </w:rPr>
              <w:t>?</w:t>
            </w:r>
          </w:p>
        </w:tc>
        <w:tc>
          <w:tcPr>
            <w:tcW w:w="1008" w:type="dxa"/>
          </w:tcPr>
          <w:p w14:paraId="6A882DED" w14:textId="77777777" w:rsidR="009200BD" w:rsidRPr="006207D5" w:rsidRDefault="009200BD" w:rsidP="007056F3">
            <w:pPr>
              <w:spacing w:before="60" w:after="60"/>
              <w:ind w:left="0"/>
              <w:rPr>
                <w:sz w:val="20"/>
                <w:szCs w:val="20"/>
                <w:lang w:val="fr-FR"/>
              </w:rPr>
            </w:pPr>
          </w:p>
        </w:tc>
        <w:tc>
          <w:tcPr>
            <w:tcW w:w="1008" w:type="dxa"/>
          </w:tcPr>
          <w:p w14:paraId="0556C853"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6D4FC8DA" w14:textId="77777777" w:rsidR="009200BD" w:rsidRPr="006207D5" w:rsidRDefault="009200BD" w:rsidP="007056F3">
            <w:pPr>
              <w:spacing w:before="60" w:after="60"/>
              <w:ind w:left="0"/>
              <w:rPr>
                <w:sz w:val="20"/>
                <w:szCs w:val="20"/>
                <w:lang w:val="fr-FR"/>
              </w:rPr>
            </w:pPr>
          </w:p>
        </w:tc>
      </w:tr>
      <w:tr w:rsidR="009200BD" w:rsidRPr="009B577B" w14:paraId="0156CCA0" w14:textId="77777777" w:rsidTr="007056F3">
        <w:trPr>
          <w:gridAfter w:val="1"/>
          <w:wAfter w:w="10" w:type="dxa"/>
          <w:jc w:val="center"/>
        </w:trPr>
        <w:tc>
          <w:tcPr>
            <w:tcW w:w="6516" w:type="dxa"/>
            <w:tcBorders>
              <w:left w:val="nil"/>
            </w:tcBorders>
          </w:tcPr>
          <w:p w14:paraId="34C2FD68" w14:textId="3ED670FE" w:rsidR="009200BD" w:rsidRPr="006207D5" w:rsidRDefault="009200BD" w:rsidP="00DD1380">
            <w:pPr>
              <w:pStyle w:val="ListParagraph"/>
              <w:numPr>
                <w:ilvl w:val="0"/>
                <w:numId w:val="162"/>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Le Superviseur a</w:t>
            </w:r>
            <w:r w:rsidR="005F2449" w:rsidRPr="006207D5">
              <w:rPr>
                <w:rFonts w:ascii="Calibri" w:hAnsi="Calibri" w:cs="Calibri"/>
                <w:sz w:val="20"/>
                <w:szCs w:val="20"/>
                <w:lang w:val="fr-FR"/>
              </w:rPr>
              <w:t>-</w:t>
            </w:r>
            <w:r w:rsidRPr="006207D5">
              <w:rPr>
                <w:rFonts w:ascii="Calibri" w:hAnsi="Calibri" w:cs="Calibri"/>
                <w:sz w:val="20"/>
                <w:szCs w:val="20"/>
                <w:lang w:val="fr-FR"/>
              </w:rPr>
              <w:t>t-il facilité une ou plusieurs leçons de pratique avec les Promoteurs</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3780461D" w14:textId="77777777" w:rsidR="009200BD" w:rsidRPr="006207D5" w:rsidRDefault="009200BD" w:rsidP="007056F3">
            <w:pPr>
              <w:spacing w:before="60" w:after="60"/>
              <w:ind w:left="0"/>
              <w:rPr>
                <w:sz w:val="20"/>
                <w:szCs w:val="20"/>
                <w:lang w:val="fr-FR"/>
              </w:rPr>
            </w:pPr>
          </w:p>
        </w:tc>
        <w:tc>
          <w:tcPr>
            <w:tcW w:w="1008" w:type="dxa"/>
          </w:tcPr>
          <w:p w14:paraId="4F0E9D60"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7EB859B7" w14:textId="77777777" w:rsidR="009200BD" w:rsidRPr="006207D5" w:rsidRDefault="009200BD" w:rsidP="007056F3">
            <w:pPr>
              <w:spacing w:before="60" w:after="60"/>
              <w:ind w:left="0"/>
              <w:rPr>
                <w:sz w:val="20"/>
                <w:szCs w:val="20"/>
                <w:lang w:val="fr-FR"/>
              </w:rPr>
            </w:pPr>
          </w:p>
        </w:tc>
      </w:tr>
      <w:tr w:rsidR="009200BD" w:rsidRPr="009B577B" w14:paraId="0C2A7AE4" w14:textId="77777777" w:rsidTr="007056F3">
        <w:trPr>
          <w:gridAfter w:val="1"/>
          <w:wAfter w:w="10" w:type="dxa"/>
          <w:jc w:val="center"/>
        </w:trPr>
        <w:tc>
          <w:tcPr>
            <w:tcW w:w="6516" w:type="dxa"/>
            <w:tcBorders>
              <w:left w:val="nil"/>
            </w:tcBorders>
          </w:tcPr>
          <w:p w14:paraId="79F4D570" w14:textId="43B99385" w:rsidR="009200BD" w:rsidRPr="006207D5" w:rsidRDefault="009200BD" w:rsidP="00E86CE6">
            <w:pPr>
              <w:pStyle w:val="ListParagraph"/>
              <w:numPr>
                <w:ilvl w:val="0"/>
                <w:numId w:val="162"/>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Le Superviseur a</w:t>
            </w:r>
            <w:r w:rsidR="005F2449" w:rsidRPr="006207D5">
              <w:rPr>
                <w:rFonts w:ascii="Calibri" w:hAnsi="Calibri" w:cs="Calibri"/>
                <w:sz w:val="20"/>
                <w:szCs w:val="20"/>
                <w:lang w:val="fr-FR"/>
              </w:rPr>
              <w:t>-</w:t>
            </w:r>
            <w:r w:rsidRPr="006207D5">
              <w:rPr>
                <w:rFonts w:ascii="Calibri" w:hAnsi="Calibri" w:cs="Calibri"/>
                <w:sz w:val="20"/>
                <w:szCs w:val="20"/>
                <w:lang w:val="fr-FR"/>
              </w:rPr>
              <w:t>t-il posé aux Promoteurs des questions de revue pour vérifier s’ils ont compris les leçons</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40AD162F" w14:textId="77777777" w:rsidR="009200BD" w:rsidRPr="006207D5" w:rsidRDefault="009200BD" w:rsidP="007056F3">
            <w:pPr>
              <w:spacing w:before="60" w:after="60"/>
              <w:ind w:left="0"/>
              <w:rPr>
                <w:sz w:val="20"/>
                <w:szCs w:val="20"/>
                <w:lang w:val="fr-FR"/>
              </w:rPr>
            </w:pPr>
          </w:p>
        </w:tc>
        <w:tc>
          <w:tcPr>
            <w:tcW w:w="1008" w:type="dxa"/>
          </w:tcPr>
          <w:p w14:paraId="4B38EF0D"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6237A7BA" w14:textId="77777777" w:rsidR="009200BD" w:rsidRPr="006207D5" w:rsidRDefault="009200BD" w:rsidP="007056F3">
            <w:pPr>
              <w:spacing w:before="60" w:after="60"/>
              <w:ind w:left="0"/>
              <w:rPr>
                <w:sz w:val="20"/>
                <w:szCs w:val="20"/>
                <w:lang w:val="fr-FR"/>
              </w:rPr>
            </w:pPr>
          </w:p>
        </w:tc>
      </w:tr>
      <w:tr w:rsidR="009200BD" w:rsidRPr="009B577B" w14:paraId="028C6E26" w14:textId="77777777" w:rsidTr="007056F3">
        <w:trPr>
          <w:gridAfter w:val="1"/>
          <w:wAfter w:w="10" w:type="dxa"/>
          <w:jc w:val="center"/>
        </w:trPr>
        <w:tc>
          <w:tcPr>
            <w:tcW w:w="6516" w:type="dxa"/>
            <w:tcBorders>
              <w:left w:val="nil"/>
              <w:bottom w:val="single" w:sz="4" w:space="0" w:color="auto"/>
            </w:tcBorders>
          </w:tcPr>
          <w:p w14:paraId="54B93B05" w14:textId="415D2797" w:rsidR="009200BD" w:rsidRPr="006207D5" w:rsidRDefault="009200BD" w:rsidP="00E86CE6">
            <w:pPr>
              <w:pStyle w:val="ListParagraph"/>
              <w:numPr>
                <w:ilvl w:val="0"/>
                <w:numId w:val="162"/>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Posez en privé au Superviseur les questions de revue. Le Superviseur a</w:t>
            </w:r>
            <w:r w:rsidR="005F2449" w:rsidRPr="006207D5">
              <w:rPr>
                <w:rFonts w:ascii="Calibri" w:hAnsi="Calibri" w:cs="Calibri"/>
                <w:sz w:val="20"/>
                <w:szCs w:val="20"/>
                <w:lang w:val="fr-FR"/>
              </w:rPr>
              <w:t>-</w:t>
            </w:r>
            <w:r w:rsidRPr="006207D5">
              <w:rPr>
                <w:rFonts w:ascii="Calibri" w:hAnsi="Calibri" w:cs="Calibri"/>
                <w:sz w:val="20"/>
                <w:szCs w:val="20"/>
                <w:lang w:val="fr-FR"/>
              </w:rPr>
              <w:t>t-il compris les leçons</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Borders>
              <w:bottom w:val="single" w:sz="4" w:space="0" w:color="auto"/>
            </w:tcBorders>
          </w:tcPr>
          <w:p w14:paraId="6119FF83"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tcPr>
          <w:p w14:paraId="3D6C367B"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tcPr>
          <w:p w14:paraId="7B72EA1E" w14:textId="77777777" w:rsidR="009200BD" w:rsidRPr="006207D5" w:rsidRDefault="009200BD" w:rsidP="007056F3">
            <w:pPr>
              <w:spacing w:before="60" w:after="60"/>
              <w:ind w:left="0"/>
              <w:rPr>
                <w:sz w:val="20"/>
                <w:szCs w:val="20"/>
                <w:lang w:val="fr-FR"/>
              </w:rPr>
            </w:pPr>
          </w:p>
        </w:tc>
      </w:tr>
      <w:tr w:rsidR="009200BD" w:rsidRPr="009B577B" w14:paraId="6A4B35B1" w14:textId="77777777" w:rsidTr="0000544D">
        <w:trPr>
          <w:gridAfter w:val="1"/>
          <w:wAfter w:w="10" w:type="dxa"/>
          <w:jc w:val="center"/>
        </w:trPr>
        <w:tc>
          <w:tcPr>
            <w:tcW w:w="9540" w:type="dxa"/>
            <w:gridSpan w:val="4"/>
            <w:tcBorders>
              <w:left w:val="nil"/>
              <w:right w:val="nil"/>
            </w:tcBorders>
            <w:shd w:val="clear" w:color="auto" w:fill="E2C082"/>
          </w:tcPr>
          <w:p w14:paraId="606A54FC" w14:textId="120AB96E" w:rsidR="009200BD" w:rsidRPr="006207D5" w:rsidRDefault="009200BD">
            <w:pPr>
              <w:spacing w:before="60" w:after="60"/>
              <w:ind w:left="0"/>
              <w:rPr>
                <w:sz w:val="20"/>
                <w:szCs w:val="20"/>
                <w:lang w:val="fr-FR"/>
              </w:rPr>
            </w:pPr>
            <w:r w:rsidRPr="006207D5">
              <w:rPr>
                <w:b/>
                <w:sz w:val="20"/>
                <w:szCs w:val="20"/>
                <w:lang w:val="fr-FR"/>
              </w:rPr>
              <w:t>2.</w:t>
            </w:r>
            <w:r w:rsidRPr="006207D5">
              <w:rPr>
                <w:sz w:val="20"/>
                <w:szCs w:val="20"/>
                <w:lang w:val="fr-FR"/>
              </w:rPr>
              <w:t xml:space="preserve"> </w:t>
            </w:r>
            <w:r w:rsidRPr="006207D5">
              <w:rPr>
                <w:rFonts w:cs="Calibri"/>
                <w:b/>
                <w:bCs/>
                <w:sz w:val="20"/>
                <w:szCs w:val="20"/>
                <w:lang w:val="fr-FR"/>
              </w:rPr>
              <w:t xml:space="preserve">Vérifiez le </w:t>
            </w:r>
            <w:r w:rsidR="002F1403" w:rsidRPr="006207D5">
              <w:rPr>
                <w:rFonts w:cs="Calibri"/>
                <w:b/>
                <w:bCs/>
                <w:sz w:val="20"/>
                <w:szCs w:val="20"/>
                <w:lang w:val="fr-FR"/>
              </w:rPr>
              <w:t xml:space="preserve">Système </w:t>
            </w:r>
            <w:r w:rsidRPr="006207D5">
              <w:rPr>
                <w:rFonts w:cs="Calibri"/>
                <w:b/>
                <w:bCs/>
                <w:sz w:val="20"/>
                <w:szCs w:val="20"/>
                <w:lang w:val="fr-FR"/>
              </w:rPr>
              <w:t xml:space="preserve">de </w:t>
            </w:r>
            <w:r w:rsidR="002F1403" w:rsidRPr="006207D5">
              <w:rPr>
                <w:rFonts w:cs="Calibri"/>
                <w:b/>
                <w:bCs/>
                <w:sz w:val="20"/>
                <w:szCs w:val="20"/>
                <w:lang w:val="fr-FR"/>
              </w:rPr>
              <w:t>R</w:t>
            </w:r>
            <w:r w:rsidRPr="006207D5">
              <w:rPr>
                <w:rFonts w:cs="Calibri"/>
                <w:b/>
                <w:bCs/>
                <w:sz w:val="20"/>
                <w:szCs w:val="20"/>
                <w:lang w:val="fr-FR"/>
              </w:rPr>
              <w:t xml:space="preserve">apportage et de </w:t>
            </w:r>
            <w:r w:rsidR="00E12BBC" w:rsidRPr="006207D5">
              <w:rPr>
                <w:rFonts w:cs="Calibri"/>
                <w:b/>
                <w:bCs/>
                <w:sz w:val="20"/>
                <w:szCs w:val="20"/>
                <w:lang w:val="fr-FR"/>
              </w:rPr>
              <w:t>Classement</w:t>
            </w:r>
            <w:r w:rsidRPr="006207D5">
              <w:rPr>
                <w:rFonts w:cs="Calibri"/>
                <w:b/>
                <w:bCs/>
                <w:sz w:val="20"/>
                <w:szCs w:val="20"/>
                <w:lang w:val="fr-FR"/>
              </w:rPr>
              <w:t xml:space="preserve"> du Superviseur</w:t>
            </w:r>
          </w:p>
        </w:tc>
      </w:tr>
      <w:tr w:rsidR="009200BD" w:rsidRPr="009B577B" w14:paraId="5CDBAB95" w14:textId="77777777" w:rsidTr="007056F3">
        <w:trPr>
          <w:gridAfter w:val="1"/>
          <w:wAfter w:w="10" w:type="dxa"/>
          <w:jc w:val="center"/>
        </w:trPr>
        <w:tc>
          <w:tcPr>
            <w:tcW w:w="6516" w:type="dxa"/>
            <w:tcBorders>
              <w:left w:val="nil"/>
            </w:tcBorders>
          </w:tcPr>
          <w:p w14:paraId="6257B897" w14:textId="37DA03FC" w:rsidR="009200BD" w:rsidRPr="006207D5" w:rsidRDefault="009200BD" w:rsidP="00E86CE6">
            <w:pPr>
              <w:pStyle w:val="ListParagraph"/>
              <w:numPr>
                <w:ilvl w:val="0"/>
                <w:numId w:val="163"/>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Examinez le dernier rapport du Superviseur, les rapports du Promoteur, les registres de Care Group (CG) et les registres de Groupe de Voisinage (GV). Les nombres rapportés dans le rapport correspondent-ils et étaient-ils consistants</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5A516B45" w14:textId="77777777" w:rsidR="009200BD" w:rsidRPr="006207D5" w:rsidRDefault="009200BD" w:rsidP="007056F3">
            <w:pPr>
              <w:spacing w:before="60" w:after="60"/>
              <w:ind w:left="0"/>
              <w:rPr>
                <w:sz w:val="20"/>
                <w:szCs w:val="20"/>
                <w:lang w:val="fr-FR"/>
              </w:rPr>
            </w:pPr>
          </w:p>
        </w:tc>
        <w:tc>
          <w:tcPr>
            <w:tcW w:w="1008" w:type="dxa"/>
          </w:tcPr>
          <w:p w14:paraId="008D1DEC"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40C190C5" w14:textId="77777777" w:rsidR="009200BD" w:rsidRPr="006207D5" w:rsidRDefault="009200BD" w:rsidP="007056F3">
            <w:pPr>
              <w:spacing w:before="60" w:after="60"/>
              <w:ind w:left="0"/>
              <w:rPr>
                <w:sz w:val="20"/>
                <w:szCs w:val="20"/>
                <w:lang w:val="fr-FR"/>
              </w:rPr>
            </w:pPr>
          </w:p>
        </w:tc>
      </w:tr>
      <w:tr w:rsidR="009200BD" w:rsidRPr="009B577B" w14:paraId="4245858E" w14:textId="77777777" w:rsidTr="007056F3">
        <w:trPr>
          <w:gridAfter w:val="1"/>
          <w:wAfter w:w="10" w:type="dxa"/>
          <w:jc w:val="center"/>
        </w:trPr>
        <w:tc>
          <w:tcPr>
            <w:tcW w:w="6516" w:type="dxa"/>
            <w:tcBorders>
              <w:left w:val="nil"/>
            </w:tcBorders>
          </w:tcPr>
          <w:p w14:paraId="72526C83" w14:textId="2DC49044" w:rsidR="009200BD" w:rsidRPr="006207D5" w:rsidRDefault="009200BD" w:rsidP="00E86CE6">
            <w:pPr>
              <w:pStyle w:val="ListParagraph"/>
              <w:numPr>
                <w:ilvl w:val="0"/>
                <w:numId w:val="163"/>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 xml:space="preserve">Examinez le système de </w:t>
            </w:r>
            <w:r w:rsidR="00E12BBC" w:rsidRPr="006207D5">
              <w:rPr>
                <w:rFonts w:ascii="Calibri" w:hAnsi="Calibri" w:cs="Calibri"/>
                <w:sz w:val="20"/>
                <w:szCs w:val="20"/>
                <w:lang w:val="fr-FR"/>
              </w:rPr>
              <w:t>classement</w:t>
            </w:r>
            <w:r w:rsidRPr="006207D5">
              <w:rPr>
                <w:rFonts w:ascii="Calibri" w:hAnsi="Calibri" w:cs="Calibri"/>
                <w:sz w:val="20"/>
                <w:szCs w:val="20"/>
                <w:lang w:val="fr-FR"/>
              </w:rPr>
              <w:t xml:space="preserve"> du Superviseur. Etait-il bien organisé, et avait-il des copies de tous les rapports envoyés et reçus (y compris les rapports du Superviseur, les rapports du Promoteur,</w:t>
            </w:r>
            <w:r w:rsidR="00A85BF6">
              <w:rPr>
                <w:rFonts w:ascii="Calibri" w:hAnsi="Calibri" w:cs="Calibri"/>
                <w:sz w:val="20"/>
                <w:szCs w:val="20"/>
                <w:lang w:val="fr-FR"/>
              </w:rPr>
              <w:t xml:space="preserve"> </w:t>
            </w:r>
            <w:r w:rsidRPr="006207D5">
              <w:rPr>
                <w:rFonts w:ascii="Calibri" w:hAnsi="Calibri" w:cs="Calibri"/>
                <w:sz w:val="20"/>
                <w:szCs w:val="20"/>
                <w:lang w:val="fr-FR"/>
              </w:rPr>
              <w:t>les listes de contrôle pour l’amélioration de la qualité (LCAQ) et les listes de contrôle pour superviser les Promoteurs)</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5F19C151" w14:textId="77777777" w:rsidR="009200BD" w:rsidRPr="006207D5" w:rsidRDefault="009200BD" w:rsidP="007056F3">
            <w:pPr>
              <w:spacing w:before="60" w:after="60"/>
              <w:ind w:left="0"/>
              <w:rPr>
                <w:sz w:val="20"/>
                <w:szCs w:val="20"/>
                <w:lang w:val="fr-FR"/>
              </w:rPr>
            </w:pPr>
          </w:p>
        </w:tc>
        <w:tc>
          <w:tcPr>
            <w:tcW w:w="1008" w:type="dxa"/>
          </w:tcPr>
          <w:p w14:paraId="7A1A37A2"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5AD541AE" w14:textId="77777777" w:rsidR="009200BD" w:rsidRPr="006207D5" w:rsidRDefault="009200BD" w:rsidP="007056F3">
            <w:pPr>
              <w:spacing w:before="60" w:after="60"/>
              <w:ind w:left="0"/>
              <w:rPr>
                <w:sz w:val="20"/>
                <w:szCs w:val="20"/>
                <w:lang w:val="fr-FR"/>
              </w:rPr>
            </w:pPr>
          </w:p>
        </w:tc>
      </w:tr>
      <w:tr w:rsidR="009200BD" w:rsidRPr="006207D5" w14:paraId="752487D2" w14:textId="77777777" w:rsidTr="007056F3">
        <w:trPr>
          <w:gridAfter w:val="1"/>
          <w:wAfter w:w="10" w:type="dxa"/>
          <w:jc w:val="center"/>
        </w:trPr>
        <w:tc>
          <w:tcPr>
            <w:tcW w:w="6516" w:type="dxa"/>
            <w:tcBorders>
              <w:left w:val="nil"/>
            </w:tcBorders>
          </w:tcPr>
          <w:p w14:paraId="00216E29" w14:textId="68DF5452" w:rsidR="009200BD" w:rsidRPr="006207D5" w:rsidRDefault="009200BD" w:rsidP="00E86CE6">
            <w:pPr>
              <w:pStyle w:val="ListParagraph"/>
              <w:numPr>
                <w:ilvl w:val="0"/>
                <w:numId w:val="163"/>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Examinez le rapport du Superviseur et posez des questions du Superviseur. A</w:t>
            </w:r>
            <w:r w:rsidR="005F2449" w:rsidRPr="006207D5">
              <w:rPr>
                <w:rFonts w:ascii="Calibri" w:hAnsi="Calibri" w:cs="Calibri"/>
                <w:sz w:val="20"/>
                <w:szCs w:val="20"/>
                <w:lang w:val="fr-FR"/>
              </w:rPr>
              <w:t>-</w:t>
            </w:r>
            <w:r w:rsidRPr="006207D5">
              <w:rPr>
                <w:rFonts w:ascii="Calibri" w:hAnsi="Calibri" w:cs="Calibri"/>
                <w:sz w:val="20"/>
                <w:szCs w:val="20"/>
                <w:lang w:val="fr-FR"/>
              </w:rPr>
              <w:t>t-il/elle compris clairement chaque section</w:t>
            </w:r>
            <w:r w:rsidR="00DD1380">
              <w:rPr>
                <w:rFonts w:ascii="Calibri" w:hAnsi="Calibri" w:cs="Calibri"/>
                <w:sz w:val="20"/>
                <w:szCs w:val="20"/>
                <w:lang w:val="fr-FR"/>
              </w:rPr>
              <w:t xml:space="preserve"> </w:t>
            </w:r>
            <w:r w:rsidRPr="006207D5">
              <w:rPr>
                <w:rFonts w:ascii="Calibri" w:hAnsi="Calibri" w:cs="Calibri"/>
                <w:sz w:val="20"/>
                <w:szCs w:val="20"/>
                <w:lang w:val="fr-FR"/>
              </w:rPr>
              <w:t xml:space="preserve">? </w:t>
            </w:r>
          </w:p>
        </w:tc>
        <w:tc>
          <w:tcPr>
            <w:tcW w:w="1008" w:type="dxa"/>
          </w:tcPr>
          <w:p w14:paraId="1D8BB8A5" w14:textId="77777777" w:rsidR="009200BD" w:rsidRPr="006207D5" w:rsidRDefault="009200BD" w:rsidP="007056F3">
            <w:pPr>
              <w:spacing w:before="60" w:after="60"/>
              <w:ind w:left="0"/>
              <w:rPr>
                <w:sz w:val="20"/>
                <w:szCs w:val="20"/>
                <w:lang w:val="fr-FR"/>
              </w:rPr>
            </w:pPr>
          </w:p>
        </w:tc>
        <w:tc>
          <w:tcPr>
            <w:tcW w:w="1008" w:type="dxa"/>
          </w:tcPr>
          <w:p w14:paraId="143749B1"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2812D28F" w14:textId="77777777" w:rsidR="009200BD" w:rsidRPr="006207D5" w:rsidRDefault="009200BD" w:rsidP="007056F3">
            <w:pPr>
              <w:spacing w:before="60" w:after="60"/>
              <w:ind w:left="0"/>
              <w:rPr>
                <w:sz w:val="20"/>
                <w:szCs w:val="20"/>
                <w:lang w:val="fr-FR"/>
              </w:rPr>
            </w:pPr>
          </w:p>
        </w:tc>
      </w:tr>
      <w:tr w:rsidR="009200BD" w:rsidRPr="009B577B" w14:paraId="72BED2A8" w14:textId="77777777" w:rsidTr="007056F3">
        <w:trPr>
          <w:gridAfter w:val="1"/>
          <w:wAfter w:w="10" w:type="dxa"/>
          <w:jc w:val="center"/>
        </w:trPr>
        <w:tc>
          <w:tcPr>
            <w:tcW w:w="6516" w:type="dxa"/>
            <w:tcBorders>
              <w:left w:val="nil"/>
            </w:tcBorders>
          </w:tcPr>
          <w:p w14:paraId="157B7542" w14:textId="55918480" w:rsidR="009200BD" w:rsidRPr="006207D5" w:rsidRDefault="009200BD" w:rsidP="00E86CE6">
            <w:pPr>
              <w:pStyle w:val="ListParagraph"/>
              <w:numPr>
                <w:ilvl w:val="0"/>
                <w:numId w:val="163"/>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 xml:space="preserve">Examinez les plans de travail </w:t>
            </w:r>
            <w:r w:rsidR="00C71407" w:rsidRPr="006207D5">
              <w:rPr>
                <w:rFonts w:ascii="Calibri" w:hAnsi="Calibri" w:cs="Calibri"/>
                <w:sz w:val="20"/>
                <w:szCs w:val="20"/>
                <w:lang w:val="fr-FR"/>
              </w:rPr>
              <w:t>bihebdomadaires</w:t>
            </w:r>
            <w:r w:rsidRPr="006207D5">
              <w:rPr>
                <w:rFonts w:ascii="Calibri" w:hAnsi="Calibri" w:cs="Calibri"/>
                <w:sz w:val="20"/>
                <w:szCs w:val="20"/>
                <w:lang w:val="fr-FR"/>
              </w:rPr>
              <w:t xml:space="preserve"> pour tous les Promoteurs. Ont-ils été bien faits et sont-ils à jour</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3C4E2318" w14:textId="77777777" w:rsidR="009200BD" w:rsidRPr="006207D5" w:rsidRDefault="009200BD" w:rsidP="007056F3">
            <w:pPr>
              <w:spacing w:before="60" w:after="60"/>
              <w:ind w:left="0"/>
              <w:rPr>
                <w:sz w:val="20"/>
                <w:szCs w:val="20"/>
                <w:lang w:val="fr-FR"/>
              </w:rPr>
            </w:pPr>
          </w:p>
        </w:tc>
        <w:tc>
          <w:tcPr>
            <w:tcW w:w="1008" w:type="dxa"/>
          </w:tcPr>
          <w:p w14:paraId="1CA51973"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04CE206E" w14:textId="77777777" w:rsidR="009200BD" w:rsidRPr="006207D5" w:rsidRDefault="009200BD" w:rsidP="007056F3">
            <w:pPr>
              <w:spacing w:before="60" w:after="60"/>
              <w:ind w:left="0"/>
              <w:rPr>
                <w:sz w:val="20"/>
                <w:szCs w:val="20"/>
                <w:lang w:val="fr-FR"/>
              </w:rPr>
            </w:pPr>
          </w:p>
        </w:tc>
      </w:tr>
      <w:tr w:rsidR="009200BD" w:rsidRPr="009B577B" w14:paraId="52F1CCF2" w14:textId="77777777" w:rsidTr="007056F3">
        <w:trPr>
          <w:gridAfter w:val="1"/>
          <w:wAfter w:w="10" w:type="dxa"/>
          <w:jc w:val="center"/>
        </w:trPr>
        <w:tc>
          <w:tcPr>
            <w:tcW w:w="6516" w:type="dxa"/>
            <w:tcBorders>
              <w:left w:val="nil"/>
              <w:bottom w:val="single" w:sz="4" w:space="0" w:color="auto"/>
            </w:tcBorders>
          </w:tcPr>
          <w:p w14:paraId="1DA467CD" w14:textId="4A9507A7" w:rsidR="009200BD" w:rsidRPr="006207D5" w:rsidRDefault="009200BD" w:rsidP="00E86CE6">
            <w:pPr>
              <w:pStyle w:val="ListParagraph"/>
              <w:numPr>
                <w:ilvl w:val="0"/>
                <w:numId w:val="163"/>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 xml:space="preserve">Si c’est une visite surprise. Le Superviseur suivait-il/elle son propre plan de travail </w:t>
            </w:r>
            <w:r w:rsidR="00C71407" w:rsidRPr="006207D5">
              <w:rPr>
                <w:rFonts w:ascii="Calibri" w:hAnsi="Calibri" w:cs="Calibri"/>
                <w:sz w:val="20"/>
                <w:szCs w:val="20"/>
                <w:lang w:val="fr-FR"/>
              </w:rPr>
              <w:t>bihebdomadaire</w:t>
            </w:r>
            <w:r w:rsidRPr="006207D5">
              <w:rPr>
                <w:rFonts w:ascii="Calibri" w:hAnsi="Calibri" w:cs="Calibri"/>
                <w:sz w:val="20"/>
                <w:szCs w:val="20"/>
                <w:lang w:val="fr-FR"/>
              </w:rPr>
              <w:t xml:space="preserve"> et le Promoteur a</w:t>
            </w:r>
            <w:r w:rsidR="005F2449" w:rsidRPr="006207D5">
              <w:rPr>
                <w:rFonts w:ascii="Calibri" w:hAnsi="Calibri" w:cs="Calibri"/>
                <w:sz w:val="20"/>
                <w:szCs w:val="20"/>
                <w:lang w:val="fr-FR"/>
              </w:rPr>
              <w:t>-</w:t>
            </w:r>
            <w:r w:rsidRPr="006207D5">
              <w:rPr>
                <w:rFonts w:ascii="Calibri" w:hAnsi="Calibri" w:cs="Calibri"/>
                <w:sz w:val="20"/>
                <w:szCs w:val="20"/>
                <w:lang w:val="fr-FR"/>
              </w:rPr>
              <w:t>t-il vu le Plan</w:t>
            </w:r>
            <w:r w:rsidR="00DD1380">
              <w:rPr>
                <w:rFonts w:ascii="Calibri" w:hAnsi="Calibri" w:cs="Calibri"/>
                <w:sz w:val="20"/>
                <w:szCs w:val="20"/>
                <w:lang w:val="fr-FR"/>
              </w:rPr>
              <w:t xml:space="preserve"> </w:t>
            </w:r>
            <w:r w:rsidRPr="006207D5">
              <w:rPr>
                <w:rFonts w:ascii="Calibri" w:hAnsi="Calibri" w:cs="Calibri"/>
                <w:sz w:val="20"/>
                <w:szCs w:val="20"/>
                <w:lang w:val="fr-FR"/>
              </w:rPr>
              <w:t xml:space="preserve">? </w:t>
            </w:r>
          </w:p>
        </w:tc>
        <w:tc>
          <w:tcPr>
            <w:tcW w:w="1008" w:type="dxa"/>
            <w:tcBorders>
              <w:bottom w:val="single" w:sz="4" w:space="0" w:color="auto"/>
            </w:tcBorders>
          </w:tcPr>
          <w:p w14:paraId="472EE52F"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tcPr>
          <w:p w14:paraId="6D1B2160"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tcPr>
          <w:p w14:paraId="44DC4FE5" w14:textId="77777777" w:rsidR="009200BD" w:rsidRPr="006207D5" w:rsidRDefault="009200BD" w:rsidP="007056F3">
            <w:pPr>
              <w:spacing w:before="60" w:after="60"/>
              <w:ind w:left="0"/>
              <w:rPr>
                <w:sz w:val="20"/>
                <w:szCs w:val="20"/>
                <w:lang w:val="fr-FR"/>
              </w:rPr>
            </w:pPr>
          </w:p>
        </w:tc>
      </w:tr>
      <w:tr w:rsidR="009200BD" w:rsidRPr="009B577B" w14:paraId="1FE97A16" w14:textId="77777777" w:rsidTr="0000544D">
        <w:trPr>
          <w:gridAfter w:val="1"/>
          <w:wAfter w:w="10" w:type="dxa"/>
          <w:jc w:val="center"/>
        </w:trPr>
        <w:tc>
          <w:tcPr>
            <w:tcW w:w="9540" w:type="dxa"/>
            <w:gridSpan w:val="4"/>
            <w:tcBorders>
              <w:left w:val="nil"/>
              <w:right w:val="nil"/>
            </w:tcBorders>
            <w:shd w:val="clear" w:color="auto" w:fill="E2C082"/>
          </w:tcPr>
          <w:p w14:paraId="21504811" w14:textId="77777777" w:rsidR="009200BD" w:rsidRPr="006207D5" w:rsidRDefault="009200BD">
            <w:pPr>
              <w:spacing w:before="60" w:after="60"/>
              <w:ind w:left="0"/>
              <w:rPr>
                <w:b/>
                <w:sz w:val="20"/>
                <w:szCs w:val="20"/>
                <w:lang w:val="fr-FR"/>
              </w:rPr>
            </w:pPr>
            <w:r w:rsidRPr="006207D5">
              <w:rPr>
                <w:b/>
                <w:sz w:val="20"/>
                <w:szCs w:val="20"/>
                <w:lang w:val="fr-FR"/>
              </w:rPr>
              <w:t xml:space="preserve">3. </w:t>
            </w:r>
            <w:r w:rsidRPr="006207D5">
              <w:rPr>
                <w:rFonts w:cs="Calibri"/>
                <w:b/>
                <w:bCs/>
                <w:sz w:val="20"/>
                <w:szCs w:val="20"/>
                <w:lang w:val="fr-FR"/>
              </w:rPr>
              <w:t>Vérifiez l’</w:t>
            </w:r>
            <w:r w:rsidR="002F1403" w:rsidRPr="006207D5">
              <w:rPr>
                <w:rFonts w:cs="Calibri"/>
                <w:b/>
                <w:bCs/>
                <w:sz w:val="20"/>
                <w:szCs w:val="20"/>
                <w:lang w:val="fr-FR"/>
              </w:rPr>
              <w:t>É</w:t>
            </w:r>
            <w:r w:rsidRPr="006207D5">
              <w:rPr>
                <w:rFonts w:cs="Calibri"/>
                <w:b/>
                <w:bCs/>
                <w:sz w:val="20"/>
                <w:szCs w:val="20"/>
                <w:lang w:val="fr-FR"/>
              </w:rPr>
              <w:t xml:space="preserve">quipement et les </w:t>
            </w:r>
            <w:r w:rsidR="002F1403" w:rsidRPr="006207D5">
              <w:rPr>
                <w:rFonts w:cs="Calibri"/>
                <w:b/>
                <w:bCs/>
                <w:sz w:val="20"/>
                <w:szCs w:val="20"/>
                <w:lang w:val="fr-FR"/>
              </w:rPr>
              <w:t xml:space="preserve">Fournitures </w:t>
            </w:r>
            <w:r w:rsidRPr="006207D5">
              <w:rPr>
                <w:rFonts w:cs="Calibri"/>
                <w:b/>
                <w:bCs/>
                <w:sz w:val="20"/>
                <w:szCs w:val="20"/>
                <w:lang w:val="fr-FR"/>
              </w:rPr>
              <w:t xml:space="preserve">de </w:t>
            </w:r>
            <w:r w:rsidR="002F1403" w:rsidRPr="006207D5">
              <w:rPr>
                <w:rFonts w:cs="Calibri"/>
                <w:b/>
                <w:bCs/>
                <w:sz w:val="20"/>
                <w:szCs w:val="20"/>
                <w:lang w:val="fr-FR"/>
              </w:rPr>
              <w:t xml:space="preserve">Bureau </w:t>
            </w:r>
            <w:r w:rsidRPr="006207D5">
              <w:rPr>
                <w:rFonts w:cs="Calibri"/>
                <w:b/>
                <w:bCs/>
                <w:sz w:val="20"/>
                <w:szCs w:val="20"/>
                <w:lang w:val="fr-FR"/>
              </w:rPr>
              <w:t>du Superviseur</w:t>
            </w:r>
          </w:p>
        </w:tc>
      </w:tr>
      <w:tr w:rsidR="009200BD" w:rsidRPr="009B577B" w14:paraId="3D55D998" w14:textId="77777777" w:rsidTr="007056F3">
        <w:trPr>
          <w:gridAfter w:val="1"/>
          <w:wAfter w:w="10" w:type="dxa"/>
          <w:jc w:val="center"/>
        </w:trPr>
        <w:tc>
          <w:tcPr>
            <w:tcW w:w="6516" w:type="dxa"/>
            <w:tcBorders>
              <w:left w:val="nil"/>
            </w:tcBorders>
          </w:tcPr>
          <w:p w14:paraId="5AFD6386" w14:textId="525373C0" w:rsidR="009200BD" w:rsidRPr="006207D5" w:rsidRDefault="009200BD" w:rsidP="00E86CE6">
            <w:pPr>
              <w:pStyle w:val="ListParagraph"/>
              <w:numPr>
                <w:ilvl w:val="0"/>
                <w:numId w:val="164"/>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L’ordinateur et la clé USB du Superviseur ont-ils été mis à jour pour la protection contre les virus</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Pr>
          <w:p w14:paraId="45DFFB19" w14:textId="77777777" w:rsidR="009200BD" w:rsidRPr="006207D5" w:rsidRDefault="009200BD" w:rsidP="007056F3">
            <w:pPr>
              <w:spacing w:before="60" w:after="60"/>
              <w:ind w:left="0"/>
              <w:rPr>
                <w:sz w:val="20"/>
                <w:szCs w:val="20"/>
                <w:lang w:val="fr-FR"/>
              </w:rPr>
            </w:pPr>
          </w:p>
        </w:tc>
        <w:tc>
          <w:tcPr>
            <w:tcW w:w="1008" w:type="dxa"/>
          </w:tcPr>
          <w:p w14:paraId="3CB0CBBE"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658513CF" w14:textId="77777777" w:rsidR="009200BD" w:rsidRPr="006207D5" w:rsidRDefault="009200BD" w:rsidP="007056F3">
            <w:pPr>
              <w:spacing w:before="60" w:after="60"/>
              <w:ind w:left="0"/>
              <w:rPr>
                <w:sz w:val="20"/>
                <w:szCs w:val="20"/>
                <w:lang w:val="fr-FR"/>
              </w:rPr>
            </w:pPr>
          </w:p>
        </w:tc>
      </w:tr>
      <w:tr w:rsidR="009200BD" w:rsidRPr="009B577B" w14:paraId="1841DAD9" w14:textId="77777777" w:rsidTr="007056F3">
        <w:trPr>
          <w:gridAfter w:val="1"/>
          <w:wAfter w:w="10" w:type="dxa"/>
          <w:jc w:val="center"/>
        </w:trPr>
        <w:tc>
          <w:tcPr>
            <w:tcW w:w="6516" w:type="dxa"/>
            <w:tcBorders>
              <w:left w:val="nil"/>
            </w:tcBorders>
          </w:tcPr>
          <w:p w14:paraId="21897D8E" w14:textId="5AB2C2E7" w:rsidR="009200BD" w:rsidRPr="006207D5" w:rsidRDefault="009200BD" w:rsidP="00E86CE6">
            <w:pPr>
              <w:pStyle w:val="ListParagraph"/>
              <w:numPr>
                <w:ilvl w:val="0"/>
                <w:numId w:val="164"/>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La date du ficher du dernier back</w:t>
            </w:r>
            <w:r w:rsidR="00DD1380">
              <w:rPr>
                <w:rFonts w:ascii="Calibri" w:hAnsi="Calibri" w:cs="Calibri"/>
                <w:sz w:val="20"/>
                <w:lang w:val="fr-FR"/>
              </w:rPr>
              <w:t>-</w:t>
            </w:r>
            <w:r w:rsidRPr="006207D5">
              <w:rPr>
                <w:rFonts w:ascii="Calibri" w:hAnsi="Calibri" w:cs="Calibri"/>
                <w:sz w:val="20"/>
                <w:lang w:val="fr-FR"/>
              </w:rPr>
              <w:t>up de l’ordinateur était-elle récente (par exemple le mois dernier</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Pr>
          <w:p w14:paraId="32A26231" w14:textId="77777777" w:rsidR="009200BD" w:rsidRPr="006207D5" w:rsidRDefault="009200BD" w:rsidP="007056F3">
            <w:pPr>
              <w:spacing w:before="60" w:after="60"/>
              <w:ind w:left="0"/>
              <w:rPr>
                <w:sz w:val="20"/>
                <w:szCs w:val="20"/>
                <w:lang w:val="fr-FR"/>
              </w:rPr>
            </w:pPr>
          </w:p>
        </w:tc>
        <w:tc>
          <w:tcPr>
            <w:tcW w:w="1008" w:type="dxa"/>
          </w:tcPr>
          <w:p w14:paraId="1A9DAEB8"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2E44962C" w14:textId="77777777" w:rsidR="009200BD" w:rsidRPr="006207D5" w:rsidRDefault="009200BD" w:rsidP="007056F3">
            <w:pPr>
              <w:spacing w:before="60" w:after="60"/>
              <w:ind w:left="0"/>
              <w:rPr>
                <w:sz w:val="20"/>
                <w:szCs w:val="20"/>
                <w:lang w:val="fr-FR"/>
              </w:rPr>
            </w:pPr>
          </w:p>
        </w:tc>
      </w:tr>
      <w:tr w:rsidR="009200BD" w:rsidRPr="009B577B" w14:paraId="2316CF2E" w14:textId="77777777" w:rsidTr="007056F3">
        <w:trPr>
          <w:gridAfter w:val="1"/>
          <w:wAfter w:w="10" w:type="dxa"/>
          <w:jc w:val="center"/>
        </w:trPr>
        <w:tc>
          <w:tcPr>
            <w:tcW w:w="6516" w:type="dxa"/>
            <w:tcBorders>
              <w:left w:val="nil"/>
            </w:tcBorders>
          </w:tcPr>
          <w:p w14:paraId="31756789" w14:textId="2D53CEF2" w:rsidR="009200BD" w:rsidRPr="006207D5" w:rsidRDefault="009200BD" w:rsidP="00E86CE6">
            <w:pPr>
              <w:pStyle w:val="ListParagraph"/>
              <w:numPr>
                <w:ilvl w:val="0"/>
                <w:numId w:val="164"/>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L’imprimante fonctionnait-elle bien (c’est-à-dire, encre disponible, impression de page test, CD de l’imprimante gardé</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Pr>
          <w:p w14:paraId="0011CF29" w14:textId="77777777" w:rsidR="009200BD" w:rsidRPr="006207D5" w:rsidRDefault="009200BD" w:rsidP="007056F3">
            <w:pPr>
              <w:spacing w:before="60" w:after="60"/>
              <w:ind w:left="0"/>
              <w:rPr>
                <w:sz w:val="20"/>
                <w:szCs w:val="20"/>
                <w:lang w:val="fr-FR"/>
              </w:rPr>
            </w:pPr>
          </w:p>
        </w:tc>
        <w:tc>
          <w:tcPr>
            <w:tcW w:w="1008" w:type="dxa"/>
          </w:tcPr>
          <w:p w14:paraId="464509F2"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619B6FA4" w14:textId="77777777" w:rsidR="009200BD" w:rsidRPr="006207D5" w:rsidRDefault="009200BD" w:rsidP="007056F3">
            <w:pPr>
              <w:spacing w:before="60" w:after="60"/>
              <w:ind w:left="0"/>
              <w:rPr>
                <w:sz w:val="20"/>
                <w:szCs w:val="20"/>
                <w:lang w:val="fr-FR"/>
              </w:rPr>
            </w:pPr>
          </w:p>
        </w:tc>
      </w:tr>
      <w:tr w:rsidR="009200BD" w:rsidRPr="009B577B" w14:paraId="392628A2" w14:textId="77777777" w:rsidTr="007056F3">
        <w:trPr>
          <w:gridAfter w:val="1"/>
          <w:wAfter w:w="10" w:type="dxa"/>
          <w:jc w:val="center"/>
        </w:trPr>
        <w:tc>
          <w:tcPr>
            <w:tcW w:w="6516" w:type="dxa"/>
            <w:tcBorders>
              <w:left w:val="nil"/>
            </w:tcBorders>
          </w:tcPr>
          <w:p w14:paraId="3D16E111" w14:textId="0336DF74" w:rsidR="009200BD" w:rsidRPr="006207D5" w:rsidRDefault="009200BD" w:rsidP="00E86CE6">
            <w:pPr>
              <w:pStyle w:val="ListParagraph"/>
              <w:numPr>
                <w:ilvl w:val="0"/>
                <w:numId w:val="164"/>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L’ordinateur du Superviseur s’</w:t>
            </w:r>
            <w:r w:rsidR="00A86A2A" w:rsidRPr="006207D5">
              <w:rPr>
                <w:rFonts w:ascii="Calibri" w:hAnsi="Calibri" w:cs="Calibri"/>
                <w:sz w:val="20"/>
                <w:lang w:val="fr-FR"/>
              </w:rPr>
              <w:t>allume-t</w:t>
            </w:r>
            <w:r w:rsidRPr="006207D5">
              <w:rPr>
                <w:rFonts w:ascii="Calibri" w:hAnsi="Calibri" w:cs="Calibri"/>
                <w:sz w:val="20"/>
                <w:lang w:val="fr-FR"/>
              </w:rPr>
              <w:t xml:space="preserve">-il, et </w:t>
            </w:r>
            <w:r w:rsidR="00C71407" w:rsidRPr="006207D5">
              <w:rPr>
                <w:rFonts w:ascii="Calibri" w:hAnsi="Calibri" w:cs="Calibri"/>
                <w:sz w:val="20"/>
                <w:lang w:val="fr-FR"/>
              </w:rPr>
              <w:t>était-il</w:t>
            </w:r>
            <w:r w:rsidRPr="006207D5">
              <w:rPr>
                <w:rFonts w:ascii="Calibri" w:hAnsi="Calibri" w:cs="Calibri"/>
                <w:sz w:val="20"/>
                <w:lang w:val="fr-FR"/>
              </w:rPr>
              <w:t xml:space="preserve"> connecté à un protecteur avec tous les câbles nettoyés de moisissure et connexions exposées</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Pr>
          <w:p w14:paraId="31C51C59" w14:textId="77777777" w:rsidR="009200BD" w:rsidRPr="006207D5" w:rsidRDefault="009200BD" w:rsidP="007056F3">
            <w:pPr>
              <w:spacing w:before="60" w:after="60"/>
              <w:ind w:left="0"/>
              <w:rPr>
                <w:sz w:val="20"/>
                <w:szCs w:val="20"/>
                <w:lang w:val="fr-FR"/>
              </w:rPr>
            </w:pPr>
          </w:p>
        </w:tc>
        <w:tc>
          <w:tcPr>
            <w:tcW w:w="1008" w:type="dxa"/>
          </w:tcPr>
          <w:p w14:paraId="71DD4DA2"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51F82EBF" w14:textId="77777777" w:rsidR="009200BD" w:rsidRPr="006207D5" w:rsidRDefault="009200BD" w:rsidP="007056F3">
            <w:pPr>
              <w:spacing w:before="60" w:after="60"/>
              <w:ind w:left="0"/>
              <w:rPr>
                <w:sz w:val="20"/>
                <w:szCs w:val="20"/>
                <w:lang w:val="fr-FR"/>
              </w:rPr>
            </w:pPr>
          </w:p>
        </w:tc>
      </w:tr>
      <w:tr w:rsidR="009200BD" w:rsidRPr="009B577B" w14:paraId="40A945EF" w14:textId="77777777" w:rsidTr="007056F3">
        <w:trPr>
          <w:gridAfter w:val="1"/>
          <w:wAfter w:w="10" w:type="dxa"/>
          <w:jc w:val="center"/>
        </w:trPr>
        <w:tc>
          <w:tcPr>
            <w:tcW w:w="6516" w:type="dxa"/>
            <w:tcBorders>
              <w:left w:val="nil"/>
            </w:tcBorders>
          </w:tcPr>
          <w:p w14:paraId="07F1A120" w14:textId="6B2707D5" w:rsidR="009200BD" w:rsidRPr="006207D5" w:rsidRDefault="009200BD" w:rsidP="00E86CE6">
            <w:pPr>
              <w:pStyle w:val="ListParagraph"/>
              <w:numPr>
                <w:ilvl w:val="0"/>
                <w:numId w:val="164"/>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La moto du Superviseur était-elle en bon état de fonctionnement</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1008" w:type="dxa"/>
          </w:tcPr>
          <w:p w14:paraId="5BBF0D08" w14:textId="77777777" w:rsidR="009200BD" w:rsidRPr="006207D5" w:rsidRDefault="009200BD" w:rsidP="007056F3">
            <w:pPr>
              <w:spacing w:before="60" w:after="60"/>
              <w:ind w:left="0"/>
              <w:rPr>
                <w:sz w:val="20"/>
                <w:szCs w:val="20"/>
                <w:lang w:val="fr-FR"/>
              </w:rPr>
            </w:pPr>
          </w:p>
        </w:tc>
        <w:tc>
          <w:tcPr>
            <w:tcW w:w="1008" w:type="dxa"/>
          </w:tcPr>
          <w:p w14:paraId="4B63E5E4"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52772A94" w14:textId="77777777" w:rsidR="009200BD" w:rsidRPr="006207D5" w:rsidRDefault="009200BD" w:rsidP="007056F3">
            <w:pPr>
              <w:spacing w:before="60" w:after="60"/>
              <w:ind w:left="0"/>
              <w:rPr>
                <w:sz w:val="20"/>
                <w:szCs w:val="20"/>
                <w:lang w:val="fr-FR"/>
              </w:rPr>
            </w:pPr>
          </w:p>
        </w:tc>
      </w:tr>
      <w:tr w:rsidR="009200BD" w:rsidRPr="009B577B" w14:paraId="12ECFEF5" w14:textId="77777777" w:rsidTr="007056F3">
        <w:trPr>
          <w:gridAfter w:val="1"/>
          <w:wAfter w:w="10" w:type="dxa"/>
          <w:jc w:val="center"/>
        </w:trPr>
        <w:tc>
          <w:tcPr>
            <w:tcW w:w="6516" w:type="dxa"/>
            <w:tcBorders>
              <w:left w:val="nil"/>
            </w:tcBorders>
          </w:tcPr>
          <w:p w14:paraId="38ECB751" w14:textId="16EBEE17" w:rsidR="009200BD" w:rsidRPr="006207D5" w:rsidDel="007E3A02" w:rsidRDefault="009200BD" w:rsidP="00E86CE6">
            <w:pPr>
              <w:pStyle w:val="ListParagraph"/>
              <w:numPr>
                <w:ilvl w:val="0"/>
                <w:numId w:val="164"/>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 xml:space="preserve">Posez des questions au Superviseur concernant le </w:t>
            </w:r>
            <w:r w:rsidR="005F2449" w:rsidRPr="006207D5">
              <w:rPr>
                <w:rFonts w:ascii="Calibri" w:hAnsi="Calibri" w:cs="Calibri"/>
                <w:sz w:val="20"/>
                <w:lang w:val="fr-FR"/>
              </w:rPr>
              <w:t>transport et les processus de ré</w:t>
            </w:r>
            <w:r w:rsidRPr="006207D5">
              <w:rPr>
                <w:rFonts w:ascii="Calibri" w:hAnsi="Calibri" w:cs="Calibri"/>
                <w:sz w:val="20"/>
                <w:lang w:val="fr-FR"/>
              </w:rPr>
              <w:t>paration du Promoteur. Toutes les motos/bicyclettes sont-elles en bonne condition ou sont-elles rapidement réparées</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1008" w:type="dxa"/>
          </w:tcPr>
          <w:p w14:paraId="6C4181EE" w14:textId="77777777" w:rsidR="009200BD" w:rsidRPr="006207D5" w:rsidRDefault="009200BD" w:rsidP="007056F3">
            <w:pPr>
              <w:spacing w:before="60" w:after="60"/>
              <w:ind w:left="0"/>
              <w:rPr>
                <w:sz w:val="20"/>
                <w:szCs w:val="20"/>
                <w:lang w:val="fr-FR"/>
              </w:rPr>
            </w:pPr>
          </w:p>
        </w:tc>
        <w:tc>
          <w:tcPr>
            <w:tcW w:w="1008" w:type="dxa"/>
          </w:tcPr>
          <w:p w14:paraId="282269B2"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4B3D8A3C" w14:textId="77777777" w:rsidR="009200BD" w:rsidRPr="006207D5" w:rsidRDefault="009200BD" w:rsidP="007056F3">
            <w:pPr>
              <w:spacing w:before="60" w:after="60"/>
              <w:ind w:left="0"/>
              <w:rPr>
                <w:sz w:val="20"/>
                <w:szCs w:val="20"/>
                <w:lang w:val="fr-FR"/>
              </w:rPr>
            </w:pPr>
          </w:p>
        </w:tc>
      </w:tr>
      <w:tr w:rsidR="009200BD" w:rsidRPr="009B577B" w14:paraId="2B564318" w14:textId="77777777" w:rsidTr="0000544D">
        <w:trPr>
          <w:gridAfter w:val="1"/>
          <w:wAfter w:w="10" w:type="dxa"/>
          <w:jc w:val="center"/>
        </w:trPr>
        <w:tc>
          <w:tcPr>
            <w:tcW w:w="9540" w:type="dxa"/>
            <w:gridSpan w:val="4"/>
            <w:tcBorders>
              <w:left w:val="nil"/>
              <w:right w:val="nil"/>
            </w:tcBorders>
            <w:shd w:val="clear" w:color="auto" w:fill="E2C082"/>
          </w:tcPr>
          <w:p w14:paraId="28FDCAB5" w14:textId="77777777" w:rsidR="009200BD" w:rsidRPr="006207D5" w:rsidRDefault="009200BD">
            <w:pPr>
              <w:spacing w:before="60" w:after="60"/>
              <w:ind w:left="0"/>
              <w:rPr>
                <w:b/>
                <w:sz w:val="20"/>
                <w:szCs w:val="20"/>
                <w:lang w:val="fr-FR"/>
              </w:rPr>
            </w:pPr>
            <w:r w:rsidRPr="006207D5">
              <w:rPr>
                <w:b/>
                <w:sz w:val="20"/>
                <w:szCs w:val="20"/>
                <w:lang w:val="fr-FR"/>
              </w:rPr>
              <w:t xml:space="preserve">4. </w:t>
            </w:r>
            <w:r w:rsidRPr="006207D5">
              <w:rPr>
                <w:rFonts w:cs="Calibri"/>
                <w:b/>
                <w:bCs/>
                <w:sz w:val="20"/>
                <w:szCs w:val="20"/>
                <w:lang w:val="fr-FR"/>
              </w:rPr>
              <w:t xml:space="preserve">Suivez un Superviseur </w:t>
            </w:r>
            <w:r w:rsidR="002F1403" w:rsidRPr="006207D5">
              <w:rPr>
                <w:rFonts w:cs="Calibri"/>
                <w:b/>
                <w:bCs/>
                <w:sz w:val="20"/>
                <w:szCs w:val="20"/>
                <w:lang w:val="fr-FR"/>
              </w:rPr>
              <w:t>Q</w:t>
            </w:r>
            <w:r w:rsidRPr="006207D5">
              <w:rPr>
                <w:rFonts w:cs="Calibri"/>
                <w:b/>
                <w:bCs/>
                <w:sz w:val="20"/>
                <w:szCs w:val="20"/>
                <w:lang w:val="fr-FR"/>
              </w:rPr>
              <w:t xml:space="preserve">uand </w:t>
            </w:r>
            <w:r w:rsidR="002F1403" w:rsidRPr="006207D5">
              <w:rPr>
                <w:rFonts w:cs="Calibri"/>
                <w:b/>
                <w:bCs/>
                <w:sz w:val="20"/>
                <w:szCs w:val="20"/>
                <w:lang w:val="fr-FR"/>
              </w:rPr>
              <w:t>Il</w:t>
            </w:r>
            <w:r w:rsidRPr="006207D5">
              <w:rPr>
                <w:rFonts w:cs="Calibri"/>
                <w:b/>
                <w:bCs/>
                <w:sz w:val="20"/>
                <w:szCs w:val="20"/>
                <w:lang w:val="fr-FR"/>
              </w:rPr>
              <w:t>/</w:t>
            </w:r>
            <w:r w:rsidR="002F1403" w:rsidRPr="006207D5">
              <w:rPr>
                <w:rFonts w:cs="Calibri"/>
                <w:b/>
                <w:bCs/>
                <w:sz w:val="20"/>
                <w:szCs w:val="20"/>
                <w:lang w:val="fr-FR"/>
              </w:rPr>
              <w:t xml:space="preserve">Elle Supervise </w:t>
            </w:r>
            <w:r w:rsidRPr="006207D5">
              <w:rPr>
                <w:rFonts w:cs="Calibri"/>
                <w:b/>
                <w:bCs/>
                <w:sz w:val="20"/>
                <w:szCs w:val="20"/>
                <w:lang w:val="fr-FR"/>
              </w:rPr>
              <w:t>un Promoteur</w:t>
            </w:r>
          </w:p>
        </w:tc>
      </w:tr>
      <w:tr w:rsidR="009200BD" w:rsidRPr="009B577B" w14:paraId="4642EA51" w14:textId="77777777" w:rsidTr="007056F3">
        <w:trPr>
          <w:gridAfter w:val="1"/>
          <w:wAfter w:w="10" w:type="dxa"/>
          <w:jc w:val="center"/>
        </w:trPr>
        <w:tc>
          <w:tcPr>
            <w:tcW w:w="6516" w:type="dxa"/>
            <w:tcBorders>
              <w:left w:val="nil"/>
            </w:tcBorders>
          </w:tcPr>
          <w:p w14:paraId="2758B22F" w14:textId="4AF8F67F" w:rsidR="009200BD" w:rsidRPr="006207D5" w:rsidRDefault="009200BD" w:rsidP="00E86CE6">
            <w:pPr>
              <w:pStyle w:val="ListParagraph"/>
              <w:numPr>
                <w:ilvl w:val="0"/>
                <w:numId w:val="165"/>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 xml:space="preserve">Examinez les copies de la liste de contrôle du Superviseur pour superviser un Promoteur. </w:t>
            </w:r>
            <w:r w:rsidR="005F2449" w:rsidRPr="006207D5">
              <w:rPr>
                <w:rFonts w:ascii="Calibri" w:hAnsi="Calibri" w:cs="Calibri"/>
                <w:sz w:val="20"/>
                <w:szCs w:val="20"/>
                <w:lang w:val="fr-FR"/>
              </w:rPr>
              <w:t>Le Superviseur utilise-</w:t>
            </w:r>
            <w:r w:rsidRPr="006207D5">
              <w:rPr>
                <w:rFonts w:ascii="Calibri" w:hAnsi="Calibri" w:cs="Calibri"/>
                <w:sz w:val="20"/>
                <w:szCs w:val="20"/>
                <w:lang w:val="fr-FR"/>
              </w:rPr>
              <w:t>t-il correctement cette liste de contrôle pour superviser les Promoteurs</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10B86CF9" w14:textId="77777777" w:rsidR="009200BD" w:rsidRPr="006207D5" w:rsidRDefault="009200BD" w:rsidP="007056F3">
            <w:pPr>
              <w:spacing w:before="60" w:after="60"/>
              <w:ind w:left="0"/>
              <w:rPr>
                <w:sz w:val="20"/>
                <w:szCs w:val="20"/>
                <w:lang w:val="fr-FR"/>
              </w:rPr>
            </w:pPr>
          </w:p>
        </w:tc>
        <w:tc>
          <w:tcPr>
            <w:tcW w:w="1008" w:type="dxa"/>
          </w:tcPr>
          <w:p w14:paraId="0E395345"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483C2421" w14:textId="77777777" w:rsidR="009200BD" w:rsidRPr="006207D5" w:rsidRDefault="009200BD" w:rsidP="007056F3">
            <w:pPr>
              <w:spacing w:before="60" w:after="60"/>
              <w:ind w:left="0"/>
              <w:rPr>
                <w:sz w:val="20"/>
                <w:szCs w:val="20"/>
                <w:lang w:val="fr-FR"/>
              </w:rPr>
            </w:pPr>
          </w:p>
        </w:tc>
      </w:tr>
      <w:tr w:rsidR="009200BD" w:rsidRPr="009B577B" w14:paraId="13A9732D" w14:textId="77777777" w:rsidTr="007056F3">
        <w:trPr>
          <w:gridAfter w:val="1"/>
          <w:wAfter w:w="10" w:type="dxa"/>
          <w:jc w:val="center"/>
        </w:trPr>
        <w:tc>
          <w:tcPr>
            <w:tcW w:w="6516" w:type="dxa"/>
            <w:tcBorders>
              <w:left w:val="nil"/>
            </w:tcBorders>
          </w:tcPr>
          <w:p w14:paraId="10240796" w14:textId="4C15516F" w:rsidR="009200BD" w:rsidRPr="006207D5" w:rsidRDefault="009200BD" w:rsidP="00E86CE6">
            <w:pPr>
              <w:pStyle w:val="ListParagraph"/>
              <w:numPr>
                <w:ilvl w:val="0"/>
                <w:numId w:val="165"/>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Examinez les LCAQ. Le Superviseur utilise</w:t>
            </w:r>
            <w:r w:rsidR="005F2449" w:rsidRPr="006207D5">
              <w:rPr>
                <w:rFonts w:ascii="Calibri" w:hAnsi="Calibri" w:cs="Calibri"/>
                <w:sz w:val="20"/>
                <w:szCs w:val="20"/>
                <w:lang w:val="fr-FR"/>
              </w:rPr>
              <w:t>-</w:t>
            </w:r>
            <w:r w:rsidRPr="006207D5">
              <w:rPr>
                <w:rFonts w:ascii="Calibri" w:hAnsi="Calibri" w:cs="Calibri"/>
                <w:sz w:val="20"/>
                <w:szCs w:val="20"/>
                <w:lang w:val="fr-FR"/>
              </w:rPr>
              <w:t xml:space="preserve"> t-il bien la LCAQ pour la facilitation de la session éducationnelle</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5143B705" w14:textId="77777777" w:rsidR="009200BD" w:rsidRPr="006207D5" w:rsidRDefault="009200BD" w:rsidP="007056F3">
            <w:pPr>
              <w:spacing w:before="60" w:after="60"/>
              <w:ind w:left="0"/>
              <w:rPr>
                <w:sz w:val="20"/>
                <w:szCs w:val="20"/>
                <w:lang w:val="fr-FR"/>
              </w:rPr>
            </w:pPr>
          </w:p>
        </w:tc>
        <w:tc>
          <w:tcPr>
            <w:tcW w:w="1008" w:type="dxa"/>
          </w:tcPr>
          <w:p w14:paraId="2DD11721"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49711E6F" w14:textId="77777777" w:rsidR="009200BD" w:rsidRPr="006207D5" w:rsidRDefault="009200BD" w:rsidP="007056F3">
            <w:pPr>
              <w:spacing w:before="60" w:after="60"/>
              <w:ind w:left="0"/>
              <w:rPr>
                <w:sz w:val="20"/>
                <w:szCs w:val="20"/>
                <w:lang w:val="fr-FR"/>
              </w:rPr>
            </w:pPr>
          </w:p>
        </w:tc>
      </w:tr>
      <w:tr w:rsidR="009200BD" w:rsidRPr="009B577B" w14:paraId="0A7C01A7" w14:textId="77777777" w:rsidTr="007056F3">
        <w:trPr>
          <w:gridAfter w:val="1"/>
          <w:wAfter w:w="10" w:type="dxa"/>
          <w:jc w:val="center"/>
        </w:trPr>
        <w:tc>
          <w:tcPr>
            <w:tcW w:w="6516" w:type="dxa"/>
            <w:tcBorders>
              <w:left w:val="nil"/>
            </w:tcBorders>
          </w:tcPr>
          <w:p w14:paraId="66B43992" w14:textId="68E1ED5B" w:rsidR="009200BD" w:rsidRPr="006207D5" w:rsidRDefault="009200BD" w:rsidP="00E86CE6">
            <w:pPr>
              <w:pStyle w:val="ListParagraph"/>
              <w:numPr>
                <w:ilvl w:val="0"/>
                <w:numId w:val="165"/>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Choisissez au hasard un des CG du Promoteur pour visiter, ensuite, choisir au hasard 1-3 Volontaires de Care Group (VCG) cités comme membres de CG. Posez-leur des questions. La fréquence de l’enseignement est-elle correcte, et comprennent-ils bien leur rôle</w:t>
            </w:r>
            <w:r w:rsidR="00DD1380">
              <w:rPr>
                <w:rFonts w:ascii="Calibri" w:hAnsi="Calibri" w:cs="Calibri"/>
                <w:sz w:val="20"/>
                <w:szCs w:val="20"/>
                <w:lang w:val="fr-FR"/>
              </w:rPr>
              <w:t xml:space="preserve"> </w:t>
            </w:r>
            <w:r w:rsidRPr="006207D5">
              <w:rPr>
                <w:rFonts w:ascii="Calibri" w:hAnsi="Calibri" w:cs="Calibri"/>
                <w:sz w:val="20"/>
                <w:szCs w:val="20"/>
                <w:lang w:val="fr-FR"/>
              </w:rPr>
              <w:t>?</w:t>
            </w:r>
          </w:p>
        </w:tc>
        <w:tc>
          <w:tcPr>
            <w:tcW w:w="1008" w:type="dxa"/>
          </w:tcPr>
          <w:p w14:paraId="2B118708" w14:textId="77777777" w:rsidR="009200BD" w:rsidRPr="006207D5" w:rsidRDefault="009200BD" w:rsidP="007056F3">
            <w:pPr>
              <w:spacing w:before="60" w:after="60"/>
              <w:ind w:left="0"/>
              <w:rPr>
                <w:sz w:val="20"/>
                <w:szCs w:val="20"/>
                <w:lang w:val="fr-FR"/>
              </w:rPr>
            </w:pPr>
          </w:p>
        </w:tc>
        <w:tc>
          <w:tcPr>
            <w:tcW w:w="1008" w:type="dxa"/>
          </w:tcPr>
          <w:p w14:paraId="5A761472"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7EFB51BF" w14:textId="77777777" w:rsidR="009200BD" w:rsidRPr="006207D5" w:rsidRDefault="009200BD" w:rsidP="007056F3">
            <w:pPr>
              <w:spacing w:before="60" w:after="60"/>
              <w:ind w:left="0"/>
              <w:rPr>
                <w:sz w:val="20"/>
                <w:szCs w:val="20"/>
                <w:lang w:val="fr-FR"/>
              </w:rPr>
            </w:pPr>
          </w:p>
        </w:tc>
      </w:tr>
      <w:tr w:rsidR="009200BD" w:rsidRPr="009B577B" w14:paraId="4D632FFA" w14:textId="77777777" w:rsidTr="007056F3">
        <w:trPr>
          <w:gridAfter w:val="1"/>
          <w:wAfter w:w="10" w:type="dxa"/>
          <w:jc w:val="center"/>
        </w:trPr>
        <w:tc>
          <w:tcPr>
            <w:tcW w:w="6516" w:type="dxa"/>
            <w:tcBorders>
              <w:left w:val="nil"/>
            </w:tcBorders>
          </w:tcPr>
          <w:p w14:paraId="5258217C" w14:textId="3E5BBAB0" w:rsidR="009200BD" w:rsidRPr="006207D5" w:rsidRDefault="009200BD" w:rsidP="00E86CE6">
            <w:pPr>
              <w:pStyle w:val="ListParagraph"/>
              <w:numPr>
                <w:ilvl w:val="0"/>
                <w:numId w:val="165"/>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Les VCG choisis peuvent-ils nommer avec précision toutes les FV dans leurs groupes</w:t>
            </w:r>
            <w:r w:rsidR="00DD1380">
              <w:rPr>
                <w:rFonts w:ascii="Calibri" w:hAnsi="Calibri" w:cs="Calibri"/>
                <w:sz w:val="20"/>
                <w:szCs w:val="20"/>
                <w:lang w:val="fr-FR"/>
              </w:rPr>
              <w:t xml:space="preserve"> </w:t>
            </w:r>
            <w:r w:rsidRPr="006207D5">
              <w:rPr>
                <w:rFonts w:ascii="Calibri" w:hAnsi="Calibri" w:cs="Calibri"/>
                <w:sz w:val="20"/>
                <w:szCs w:val="20"/>
                <w:lang w:val="fr-FR"/>
              </w:rPr>
              <w:t xml:space="preserve">? </w:t>
            </w:r>
          </w:p>
        </w:tc>
        <w:tc>
          <w:tcPr>
            <w:tcW w:w="1008" w:type="dxa"/>
          </w:tcPr>
          <w:p w14:paraId="1A096645" w14:textId="77777777" w:rsidR="009200BD" w:rsidRPr="006207D5" w:rsidRDefault="009200BD" w:rsidP="007056F3">
            <w:pPr>
              <w:spacing w:before="60" w:after="60"/>
              <w:ind w:left="0"/>
              <w:rPr>
                <w:sz w:val="20"/>
                <w:szCs w:val="20"/>
                <w:lang w:val="fr-FR"/>
              </w:rPr>
            </w:pPr>
          </w:p>
        </w:tc>
        <w:tc>
          <w:tcPr>
            <w:tcW w:w="1008" w:type="dxa"/>
          </w:tcPr>
          <w:p w14:paraId="75A51ED5"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5A9CD34E" w14:textId="77777777" w:rsidR="009200BD" w:rsidRPr="006207D5" w:rsidRDefault="009200BD" w:rsidP="007056F3">
            <w:pPr>
              <w:spacing w:before="60" w:after="60"/>
              <w:ind w:left="0"/>
              <w:rPr>
                <w:sz w:val="20"/>
                <w:szCs w:val="20"/>
                <w:lang w:val="fr-FR"/>
              </w:rPr>
            </w:pPr>
          </w:p>
        </w:tc>
      </w:tr>
      <w:tr w:rsidR="009200BD" w:rsidRPr="006207D5" w14:paraId="1BC5CE85" w14:textId="77777777" w:rsidTr="007056F3">
        <w:trPr>
          <w:gridAfter w:val="1"/>
          <w:wAfter w:w="10" w:type="dxa"/>
          <w:jc w:val="center"/>
        </w:trPr>
        <w:tc>
          <w:tcPr>
            <w:tcW w:w="6516" w:type="dxa"/>
            <w:tcBorders>
              <w:left w:val="nil"/>
            </w:tcBorders>
          </w:tcPr>
          <w:p w14:paraId="71345F16" w14:textId="7419977C" w:rsidR="009200BD" w:rsidRPr="006207D5" w:rsidRDefault="009200BD" w:rsidP="00E86CE6">
            <w:pPr>
              <w:pStyle w:val="ListParagraph"/>
              <w:numPr>
                <w:ilvl w:val="0"/>
                <w:numId w:val="165"/>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Dites aux VCG d’expliquer les images du flip chart et les images des cartes de conseil spécifiques</w:t>
            </w:r>
            <w:r w:rsidR="00A85BF6">
              <w:rPr>
                <w:rFonts w:ascii="Calibri" w:hAnsi="Calibri" w:cs="Calibri"/>
                <w:sz w:val="20"/>
                <w:szCs w:val="20"/>
                <w:lang w:val="fr-FR"/>
              </w:rPr>
              <w:t xml:space="preserve"> </w:t>
            </w:r>
            <w:r w:rsidRPr="006207D5">
              <w:rPr>
                <w:rFonts w:ascii="Calibri" w:hAnsi="Calibri" w:cs="Calibri"/>
                <w:sz w:val="20"/>
                <w:szCs w:val="20"/>
                <w:lang w:val="fr-FR"/>
              </w:rPr>
              <w:t>à l’âge. Associent-ils les pratiques correctes aux images</w:t>
            </w:r>
            <w:r w:rsidR="00DD1380">
              <w:rPr>
                <w:rFonts w:ascii="Calibri" w:hAnsi="Calibri" w:cs="Calibri"/>
                <w:sz w:val="20"/>
                <w:szCs w:val="20"/>
                <w:lang w:val="fr-FR"/>
              </w:rPr>
              <w:t xml:space="preserve"> </w:t>
            </w:r>
            <w:r w:rsidRPr="006207D5">
              <w:rPr>
                <w:rFonts w:ascii="Calibri" w:hAnsi="Calibri" w:cs="Calibri"/>
                <w:sz w:val="20"/>
                <w:szCs w:val="20"/>
                <w:lang w:val="fr-FR"/>
              </w:rPr>
              <w:t xml:space="preserve">? </w:t>
            </w:r>
          </w:p>
        </w:tc>
        <w:tc>
          <w:tcPr>
            <w:tcW w:w="1008" w:type="dxa"/>
          </w:tcPr>
          <w:p w14:paraId="0130C3F6" w14:textId="77777777" w:rsidR="009200BD" w:rsidRPr="006207D5" w:rsidRDefault="009200BD" w:rsidP="007056F3">
            <w:pPr>
              <w:spacing w:before="60" w:after="60"/>
              <w:ind w:left="0"/>
              <w:rPr>
                <w:sz w:val="20"/>
                <w:szCs w:val="20"/>
                <w:lang w:val="fr-FR"/>
              </w:rPr>
            </w:pPr>
          </w:p>
        </w:tc>
        <w:tc>
          <w:tcPr>
            <w:tcW w:w="1008" w:type="dxa"/>
          </w:tcPr>
          <w:p w14:paraId="46DA564F"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412DF967" w14:textId="77777777" w:rsidR="009200BD" w:rsidRPr="006207D5" w:rsidRDefault="009200BD" w:rsidP="007056F3">
            <w:pPr>
              <w:spacing w:before="60" w:after="60"/>
              <w:ind w:left="0"/>
              <w:rPr>
                <w:sz w:val="20"/>
                <w:szCs w:val="20"/>
                <w:lang w:val="fr-FR"/>
              </w:rPr>
            </w:pPr>
          </w:p>
        </w:tc>
      </w:tr>
      <w:tr w:rsidR="009200BD" w:rsidRPr="009B577B" w14:paraId="3CB046CE" w14:textId="77777777" w:rsidTr="00003C12">
        <w:trPr>
          <w:gridAfter w:val="1"/>
          <w:wAfter w:w="10" w:type="dxa"/>
          <w:trHeight w:val="864"/>
          <w:jc w:val="center"/>
        </w:trPr>
        <w:tc>
          <w:tcPr>
            <w:tcW w:w="6516" w:type="dxa"/>
            <w:tcBorders>
              <w:left w:val="nil"/>
              <w:bottom w:val="single" w:sz="4" w:space="0" w:color="auto"/>
            </w:tcBorders>
          </w:tcPr>
          <w:p w14:paraId="0E907F97" w14:textId="3F0F24C7" w:rsidR="009200BD" w:rsidRPr="006207D5" w:rsidRDefault="009200BD" w:rsidP="00E86CE6">
            <w:pPr>
              <w:pStyle w:val="ListParagraph"/>
              <w:numPr>
                <w:ilvl w:val="0"/>
                <w:numId w:val="165"/>
              </w:numPr>
              <w:overflowPunct/>
              <w:autoSpaceDE/>
              <w:autoSpaceDN/>
              <w:adjustRightInd/>
              <w:spacing w:before="60" w:after="60"/>
              <w:ind w:left="288" w:hanging="288"/>
              <w:rPr>
                <w:rFonts w:ascii="Calibri" w:hAnsi="Calibri" w:cs="Calibri"/>
                <w:sz w:val="20"/>
                <w:szCs w:val="20"/>
                <w:lang w:val="fr-FR"/>
              </w:rPr>
            </w:pPr>
            <w:r w:rsidRPr="006207D5">
              <w:rPr>
                <w:rFonts w:ascii="Calibri" w:hAnsi="Calibri" w:cs="Calibri"/>
                <w:sz w:val="20"/>
                <w:szCs w:val="20"/>
                <w:lang w:val="fr-FR"/>
              </w:rPr>
              <w:t>Le Superviseur est-il très familier avec les routes et pistes dans la zone</w:t>
            </w:r>
            <w:r w:rsidR="00DD1380">
              <w:rPr>
                <w:rFonts w:ascii="Calibri" w:hAnsi="Calibri" w:cs="Calibri"/>
                <w:sz w:val="20"/>
                <w:szCs w:val="20"/>
                <w:lang w:val="fr-FR"/>
              </w:rPr>
              <w:t xml:space="preserve"> </w:t>
            </w:r>
            <w:r w:rsidRPr="006207D5">
              <w:rPr>
                <w:rFonts w:ascii="Calibri" w:hAnsi="Calibri" w:cs="Calibri"/>
                <w:sz w:val="20"/>
                <w:szCs w:val="20"/>
                <w:lang w:val="fr-FR"/>
              </w:rPr>
              <w:t xml:space="preserve">? </w:t>
            </w:r>
          </w:p>
        </w:tc>
        <w:tc>
          <w:tcPr>
            <w:tcW w:w="1008" w:type="dxa"/>
            <w:tcBorders>
              <w:bottom w:val="single" w:sz="4" w:space="0" w:color="auto"/>
            </w:tcBorders>
          </w:tcPr>
          <w:p w14:paraId="587B6AF8"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tcPr>
          <w:p w14:paraId="11C37EE5"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tcPr>
          <w:p w14:paraId="13E7BFA8" w14:textId="77777777" w:rsidR="009200BD" w:rsidRPr="006207D5" w:rsidRDefault="009200BD" w:rsidP="007056F3">
            <w:pPr>
              <w:spacing w:before="60" w:after="60"/>
              <w:ind w:left="0"/>
              <w:rPr>
                <w:sz w:val="20"/>
                <w:szCs w:val="20"/>
                <w:lang w:val="fr-FR"/>
              </w:rPr>
            </w:pPr>
          </w:p>
        </w:tc>
      </w:tr>
      <w:tr w:rsidR="009200BD" w:rsidRPr="009B577B" w14:paraId="7A28BB21" w14:textId="77777777" w:rsidTr="0000544D">
        <w:trPr>
          <w:gridAfter w:val="1"/>
          <w:wAfter w:w="10" w:type="dxa"/>
          <w:jc w:val="center"/>
        </w:trPr>
        <w:tc>
          <w:tcPr>
            <w:tcW w:w="9540" w:type="dxa"/>
            <w:gridSpan w:val="4"/>
            <w:tcBorders>
              <w:left w:val="nil"/>
              <w:right w:val="nil"/>
            </w:tcBorders>
            <w:shd w:val="clear" w:color="auto" w:fill="E2C082"/>
          </w:tcPr>
          <w:p w14:paraId="51991E35" w14:textId="77777777" w:rsidR="009200BD" w:rsidRPr="006207D5" w:rsidRDefault="009200BD">
            <w:pPr>
              <w:spacing w:before="60" w:after="60"/>
              <w:ind w:left="0"/>
              <w:rPr>
                <w:sz w:val="20"/>
                <w:szCs w:val="20"/>
                <w:lang w:val="fr-FR"/>
              </w:rPr>
            </w:pPr>
            <w:r w:rsidRPr="006207D5">
              <w:rPr>
                <w:rFonts w:cs="Calibri"/>
                <w:b/>
                <w:bCs/>
                <w:sz w:val="20"/>
                <w:szCs w:val="20"/>
                <w:lang w:val="fr-FR"/>
              </w:rPr>
              <w:t xml:space="preserve">5. Assistez le Superviseur dans le </w:t>
            </w:r>
            <w:r w:rsidR="002F1403" w:rsidRPr="006207D5">
              <w:rPr>
                <w:rFonts w:cs="Calibri"/>
                <w:b/>
                <w:bCs/>
                <w:sz w:val="20"/>
                <w:szCs w:val="20"/>
                <w:lang w:val="fr-FR"/>
              </w:rPr>
              <w:t xml:space="preserve">Développement </w:t>
            </w:r>
            <w:r w:rsidRPr="006207D5">
              <w:rPr>
                <w:rFonts w:cs="Calibri"/>
                <w:b/>
                <w:bCs/>
                <w:sz w:val="20"/>
                <w:szCs w:val="20"/>
                <w:lang w:val="fr-FR"/>
              </w:rPr>
              <w:t xml:space="preserve">des </w:t>
            </w:r>
            <w:r w:rsidR="002F1403" w:rsidRPr="006207D5">
              <w:rPr>
                <w:rFonts w:cs="Calibri"/>
                <w:b/>
                <w:bCs/>
                <w:sz w:val="20"/>
                <w:szCs w:val="20"/>
                <w:lang w:val="fr-FR"/>
              </w:rPr>
              <w:t xml:space="preserve">Agents </w:t>
            </w:r>
            <w:r w:rsidRPr="006207D5">
              <w:rPr>
                <w:rFonts w:cs="Calibri"/>
                <w:b/>
                <w:bCs/>
                <w:sz w:val="20"/>
                <w:szCs w:val="20"/>
                <w:lang w:val="fr-FR"/>
              </w:rPr>
              <w:t>(une fois par trimestre)</w:t>
            </w:r>
          </w:p>
        </w:tc>
      </w:tr>
      <w:tr w:rsidR="009200BD" w:rsidRPr="009B577B" w14:paraId="32EC8DB0" w14:textId="77777777" w:rsidTr="007056F3">
        <w:trPr>
          <w:gridAfter w:val="1"/>
          <w:wAfter w:w="10" w:type="dxa"/>
          <w:jc w:val="center"/>
        </w:trPr>
        <w:tc>
          <w:tcPr>
            <w:tcW w:w="6516" w:type="dxa"/>
            <w:tcBorders>
              <w:left w:val="nil"/>
            </w:tcBorders>
            <w:vAlign w:val="center"/>
          </w:tcPr>
          <w:p w14:paraId="079FE611" w14:textId="4302ACA7" w:rsidR="009200BD" w:rsidRPr="006207D5" w:rsidRDefault="009200BD" w:rsidP="00E86CE6">
            <w:pPr>
              <w:pStyle w:val="ListParagraph"/>
              <w:numPr>
                <w:ilvl w:val="0"/>
                <w:numId w:val="166"/>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Assistez le Superviseur à élaborer et suivre les plans de développement des agents dans un lieu</w:t>
            </w:r>
            <w:r w:rsidR="005F2449" w:rsidRPr="006207D5">
              <w:rPr>
                <w:rFonts w:ascii="Calibri" w:hAnsi="Calibri" w:cs="Calibri"/>
                <w:sz w:val="20"/>
                <w:lang w:val="fr-FR"/>
              </w:rPr>
              <w:t xml:space="preserve"> privé</w:t>
            </w:r>
            <w:r w:rsidR="00DD1380">
              <w:rPr>
                <w:rFonts w:ascii="Calibri" w:hAnsi="Calibri" w:cs="Calibri"/>
                <w:sz w:val="20"/>
                <w:lang w:val="fr-FR"/>
              </w:rPr>
              <w:t>.</w:t>
            </w:r>
          </w:p>
        </w:tc>
        <w:tc>
          <w:tcPr>
            <w:tcW w:w="1008" w:type="dxa"/>
            <w:tcBorders>
              <w:bottom w:val="single" w:sz="4" w:space="0" w:color="auto"/>
            </w:tcBorders>
            <w:shd w:val="thinDiagCross" w:color="auto" w:fill="auto"/>
          </w:tcPr>
          <w:p w14:paraId="1C49BE12"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shd w:val="thinDiagCross" w:color="auto" w:fill="auto"/>
          </w:tcPr>
          <w:p w14:paraId="540D6C3D"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shd w:val="thinDiagCross" w:color="auto" w:fill="auto"/>
          </w:tcPr>
          <w:p w14:paraId="21FE46BD" w14:textId="77777777" w:rsidR="009200BD" w:rsidRPr="006207D5" w:rsidRDefault="009200BD" w:rsidP="007056F3">
            <w:pPr>
              <w:spacing w:before="60" w:after="60"/>
              <w:ind w:left="0"/>
              <w:rPr>
                <w:sz w:val="20"/>
                <w:szCs w:val="20"/>
                <w:lang w:val="fr-FR"/>
              </w:rPr>
            </w:pPr>
          </w:p>
        </w:tc>
      </w:tr>
      <w:tr w:rsidR="009200BD" w:rsidRPr="009B577B" w14:paraId="6A8E4C80" w14:textId="77777777" w:rsidTr="007056F3">
        <w:trPr>
          <w:gridAfter w:val="1"/>
          <w:wAfter w:w="10" w:type="dxa"/>
          <w:jc w:val="center"/>
        </w:trPr>
        <w:tc>
          <w:tcPr>
            <w:tcW w:w="6516" w:type="dxa"/>
            <w:tcBorders>
              <w:left w:val="nil"/>
            </w:tcBorders>
            <w:vAlign w:val="center"/>
          </w:tcPr>
          <w:p w14:paraId="3804684A" w14:textId="58A64BA6" w:rsidR="009200BD" w:rsidRPr="006207D5" w:rsidRDefault="009200BD" w:rsidP="00E86CE6">
            <w:pPr>
              <w:pStyle w:val="ListParagraph"/>
              <w:numPr>
                <w:ilvl w:val="0"/>
                <w:numId w:val="166"/>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Le Promoteur est-il en train de faire des progrès vers le programme identifié et les objectifs personnels</w:t>
            </w:r>
            <w:r w:rsidR="00DD1380">
              <w:rPr>
                <w:rFonts w:ascii="Calibri" w:hAnsi="Calibri" w:cs="Calibri"/>
                <w:sz w:val="20"/>
                <w:lang w:val="fr-FR"/>
              </w:rPr>
              <w:t xml:space="preserve"> </w:t>
            </w:r>
            <w:r w:rsidRPr="006207D5">
              <w:rPr>
                <w:rFonts w:ascii="Calibri" w:hAnsi="Calibri" w:cs="Calibri"/>
                <w:sz w:val="20"/>
                <w:lang w:val="fr-FR"/>
              </w:rPr>
              <w:t xml:space="preserve">? (Se référer aux listes de contrôle de la </w:t>
            </w:r>
            <w:r w:rsidR="00A51E7C" w:rsidRPr="006207D5">
              <w:rPr>
                <w:rFonts w:ascii="Calibri" w:hAnsi="Calibri" w:cs="Calibri"/>
                <w:sz w:val="20"/>
                <w:lang w:val="fr-FR"/>
              </w:rPr>
              <w:t>Supervision Formative</w:t>
            </w:r>
            <w:r w:rsidRPr="006207D5">
              <w:rPr>
                <w:rFonts w:ascii="Calibri" w:hAnsi="Calibri" w:cs="Calibri"/>
                <w:sz w:val="20"/>
                <w:lang w:val="fr-FR"/>
              </w:rPr>
              <w:t xml:space="preserve"> des Promoteurs, les rapports de Promoteur, LCAQ, scores de </w:t>
            </w:r>
            <w:r w:rsidR="0011456B" w:rsidRPr="006207D5">
              <w:rPr>
                <w:rFonts w:ascii="Calibri" w:hAnsi="Calibri" w:cs="Calibri"/>
                <w:sz w:val="20"/>
                <w:lang w:val="fr-FR"/>
              </w:rPr>
              <w:t>posttest</w:t>
            </w:r>
            <w:r w:rsidRPr="006207D5">
              <w:rPr>
                <w:rFonts w:ascii="Calibri" w:hAnsi="Calibri" w:cs="Calibri"/>
                <w:sz w:val="20"/>
                <w:lang w:val="fr-FR"/>
              </w:rPr>
              <w:t xml:space="preserve"> de formation et documents de participation). </w:t>
            </w:r>
          </w:p>
        </w:tc>
        <w:tc>
          <w:tcPr>
            <w:tcW w:w="1008" w:type="dxa"/>
            <w:shd w:val="clear" w:color="auto" w:fill="auto"/>
          </w:tcPr>
          <w:p w14:paraId="1C21A013" w14:textId="77777777" w:rsidR="009200BD" w:rsidRPr="006207D5" w:rsidRDefault="009200BD" w:rsidP="007056F3">
            <w:pPr>
              <w:spacing w:before="60" w:after="60"/>
              <w:ind w:left="0"/>
              <w:rPr>
                <w:sz w:val="20"/>
                <w:szCs w:val="20"/>
                <w:lang w:val="fr-FR"/>
              </w:rPr>
            </w:pPr>
          </w:p>
        </w:tc>
        <w:tc>
          <w:tcPr>
            <w:tcW w:w="1008" w:type="dxa"/>
            <w:shd w:val="clear" w:color="auto" w:fill="auto"/>
          </w:tcPr>
          <w:p w14:paraId="5106AD6D" w14:textId="77777777" w:rsidR="009200BD" w:rsidRPr="006207D5" w:rsidRDefault="009200BD" w:rsidP="007056F3">
            <w:pPr>
              <w:spacing w:before="60" w:after="60"/>
              <w:ind w:left="0"/>
              <w:rPr>
                <w:sz w:val="20"/>
                <w:szCs w:val="20"/>
                <w:lang w:val="fr-FR"/>
              </w:rPr>
            </w:pPr>
          </w:p>
        </w:tc>
        <w:tc>
          <w:tcPr>
            <w:tcW w:w="1008" w:type="dxa"/>
            <w:tcBorders>
              <w:right w:val="nil"/>
            </w:tcBorders>
            <w:shd w:val="clear" w:color="auto" w:fill="auto"/>
          </w:tcPr>
          <w:p w14:paraId="0838151A" w14:textId="77777777" w:rsidR="009200BD" w:rsidRPr="006207D5" w:rsidRDefault="009200BD" w:rsidP="007056F3">
            <w:pPr>
              <w:spacing w:before="60" w:after="60"/>
              <w:ind w:left="0"/>
              <w:rPr>
                <w:sz w:val="20"/>
                <w:szCs w:val="20"/>
                <w:lang w:val="fr-FR"/>
              </w:rPr>
            </w:pPr>
          </w:p>
        </w:tc>
      </w:tr>
      <w:tr w:rsidR="009200BD" w:rsidRPr="009B577B" w14:paraId="51501F2D" w14:textId="77777777" w:rsidTr="007056F3">
        <w:trPr>
          <w:gridAfter w:val="1"/>
          <w:wAfter w:w="10" w:type="dxa"/>
          <w:trHeight w:val="1008"/>
          <w:jc w:val="center"/>
        </w:trPr>
        <w:tc>
          <w:tcPr>
            <w:tcW w:w="6516" w:type="dxa"/>
            <w:tcBorders>
              <w:left w:val="nil"/>
              <w:bottom w:val="single" w:sz="4" w:space="0" w:color="auto"/>
            </w:tcBorders>
          </w:tcPr>
          <w:p w14:paraId="7019C455" w14:textId="77777777" w:rsidR="009200BD" w:rsidRPr="006207D5" w:rsidRDefault="009200BD" w:rsidP="00E86CE6">
            <w:pPr>
              <w:pStyle w:val="ListParagraph"/>
              <w:numPr>
                <w:ilvl w:val="0"/>
                <w:numId w:val="166"/>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 xml:space="preserve">Conseillez les Promoteurs avec le Superviseur, documenter le comportement inacceptable et spécifiez les améliorations qui sont attendues, si nécessaire. (Assurez-vous de garder les notes/documentation dans la même chemise avec ce formulaire, ou en bas de ce formulaire pour rendre plus facile de suivre). </w:t>
            </w:r>
          </w:p>
        </w:tc>
        <w:tc>
          <w:tcPr>
            <w:tcW w:w="1008" w:type="dxa"/>
            <w:tcBorders>
              <w:bottom w:val="single" w:sz="4" w:space="0" w:color="auto"/>
            </w:tcBorders>
            <w:shd w:val="thinDiagCross" w:color="auto" w:fill="auto"/>
          </w:tcPr>
          <w:p w14:paraId="278DD80F"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shd w:val="thinDiagCross" w:color="auto" w:fill="auto"/>
          </w:tcPr>
          <w:p w14:paraId="07A66F93"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shd w:val="thinDiagCross" w:color="auto" w:fill="auto"/>
          </w:tcPr>
          <w:p w14:paraId="17130FC1" w14:textId="77777777" w:rsidR="009200BD" w:rsidRPr="006207D5" w:rsidRDefault="009200BD" w:rsidP="007056F3">
            <w:pPr>
              <w:spacing w:before="60" w:after="60"/>
              <w:ind w:left="0"/>
              <w:rPr>
                <w:sz w:val="20"/>
                <w:szCs w:val="20"/>
                <w:lang w:val="fr-FR"/>
              </w:rPr>
            </w:pPr>
          </w:p>
        </w:tc>
      </w:tr>
      <w:tr w:rsidR="009200BD" w:rsidRPr="009B577B" w14:paraId="7B4B1E0F" w14:textId="77777777" w:rsidTr="000869FF">
        <w:trPr>
          <w:gridAfter w:val="1"/>
          <w:wAfter w:w="10" w:type="dxa"/>
          <w:jc w:val="center"/>
        </w:trPr>
        <w:tc>
          <w:tcPr>
            <w:tcW w:w="9540" w:type="dxa"/>
            <w:gridSpan w:val="4"/>
            <w:tcBorders>
              <w:left w:val="nil"/>
              <w:right w:val="nil"/>
            </w:tcBorders>
            <w:shd w:val="clear" w:color="auto" w:fill="E2C082"/>
          </w:tcPr>
          <w:p w14:paraId="09C8E6CE" w14:textId="77777777" w:rsidR="009200BD" w:rsidRPr="006207D5" w:rsidRDefault="009200BD">
            <w:pPr>
              <w:spacing w:before="60" w:after="60"/>
              <w:ind w:left="0"/>
              <w:rPr>
                <w:sz w:val="20"/>
                <w:szCs w:val="20"/>
                <w:lang w:val="fr-FR"/>
              </w:rPr>
            </w:pPr>
            <w:r w:rsidRPr="006207D5">
              <w:rPr>
                <w:rFonts w:cs="Calibri"/>
                <w:b/>
                <w:bCs/>
                <w:sz w:val="20"/>
                <w:szCs w:val="20"/>
                <w:lang w:val="fr-FR"/>
              </w:rPr>
              <w:t xml:space="preserve">6. Rendez </w:t>
            </w:r>
            <w:r w:rsidR="002F1403" w:rsidRPr="006207D5">
              <w:rPr>
                <w:rFonts w:cs="Calibri"/>
                <w:b/>
                <w:bCs/>
                <w:sz w:val="20"/>
                <w:szCs w:val="20"/>
                <w:lang w:val="fr-FR"/>
              </w:rPr>
              <w:t>V</w:t>
            </w:r>
            <w:r w:rsidRPr="006207D5">
              <w:rPr>
                <w:rFonts w:cs="Calibri"/>
                <w:b/>
                <w:bCs/>
                <w:sz w:val="20"/>
                <w:szCs w:val="20"/>
                <w:lang w:val="fr-FR"/>
              </w:rPr>
              <w:t xml:space="preserve">isite au Ministère de la Santé de la </w:t>
            </w:r>
            <w:r w:rsidR="002F1403" w:rsidRPr="006207D5">
              <w:rPr>
                <w:rFonts w:cs="Calibri"/>
                <w:b/>
                <w:bCs/>
                <w:sz w:val="20"/>
                <w:szCs w:val="20"/>
                <w:lang w:val="fr-FR"/>
              </w:rPr>
              <w:t>C</w:t>
            </w:r>
            <w:r w:rsidRPr="006207D5">
              <w:rPr>
                <w:rFonts w:cs="Calibri"/>
                <w:b/>
                <w:bCs/>
                <w:sz w:val="20"/>
                <w:szCs w:val="20"/>
                <w:lang w:val="fr-FR"/>
              </w:rPr>
              <w:t>ommunauté (une fois par trimestre)</w:t>
            </w:r>
          </w:p>
        </w:tc>
      </w:tr>
      <w:tr w:rsidR="009200BD" w:rsidRPr="009B577B" w14:paraId="7807C7F2" w14:textId="77777777" w:rsidTr="007056F3">
        <w:trPr>
          <w:gridAfter w:val="1"/>
          <w:wAfter w:w="10" w:type="dxa"/>
          <w:jc w:val="center"/>
        </w:trPr>
        <w:tc>
          <w:tcPr>
            <w:tcW w:w="6516" w:type="dxa"/>
            <w:tcBorders>
              <w:left w:val="nil"/>
            </w:tcBorders>
          </w:tcPr>
          <w:p w14:paraId="0BCD329E" w14:textId="7EB0F5FE" w:rsidR="009200BD" w:rsidRPr="006207D5" w:rsidRDefault="009200BD" w:rsidP="00E86CE6">
            <w:pPr>
              <w:pStyle w:val="ListParagraph"/>
              <w:numPr>
                <w:ilvl w:val="0"/>
                <w:numId w:val="167"/>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Rendez v</w:t>
            </w:r>
            <w:r w:rsidR="005F2449" w:rsidRPr="006207D5">
              <w:rPr>
                <w:rFonts w:ascii="Calibri" w:hAnsi="Calibri" w:cs="Calibri"/>
                <w:sz w:val="20"/>
                <w:lang w:val="fr-FR"/>
              </w:rPr>
              <w:t xml:space="preserve">isite au </w:t>
            </w:r>
            <w:r w:rsidRPr="006207D5">
              <w:rPr>
                <w:rFonts w:ascii="Calibri" w:hAnsi="Calibri" w:cs="Calibri"/>
                <w:sz w:val="20"/>
                <w:lang w:val="fr-FR"/>
              </w:rPr>
              <w:t>Personnel clef du Ministère de la Santé (MS) dans la zone. Sont-ils au courant des objectifs et activités du projet</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1008" w:type="dxa"/>
          </w:tcPr>
          <w:p w14:paraId="5A1B92F7" w14:textId="77777777" w:rsidR="009200BD" w:rsidRPr="006207D5" w:rsidRDefault="009200BD" w:rsidP="007056F3">
            <w:pPr>
              <w:spacing w:before="60" w:after="60"/>
              <w:ind w:left="0"/>
              <w:rPr>
                <w:sz w:val="20"/>
                <w:szCs w:val="20"/>
                <w:lang w:val="fr-FR"/>
              </w:rPr>
            </w:pPr>
          </w:p>
        </w:tc>
        <w:tc>
          <w:tcPr>
            <w:tcW w:w="1008" w:type="dxa"/>
          </w:tcPr>
          <w:p w14:paraId="6EE1F714"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6DD0A2F0" w14:textId="77777777" w:rsidR="009200BD" w:rsidRPr="006207D5" w:rsidRDefault="009200BD" w:rsidP="007056F3">
            <w:pPr>
              <w:spacing w:before="60" w:after="60"/>
              <w:ind w:left="0"/>
              <w:rPr>
                <w:sz w:val="20"/>
                <w:szCs w:val="20"/>
                <w:lang w:val="fr-FR"/>
              </w:rPr>
            </w:pPr>
          </w:p>
        </w:tc>
      </w:tr>
      <w:tr w:rsidR="009200BD" w:rsidRPr="009B577B" w14:paraId="57EE77F1" w14:textId="77777777" w:rsidTr="007056F3">
        <w:trPr>
          <w:gridAfter w:val="1"/>
          <w:wAfter w:w="10" w:type="dxa"/>
          <w:jc w:val="center"/>
        </w:trPr>
        <w:tc>
          <w:tcPr>
            <w:tcW w:w="6516" w:type="dxa"/>
            <w:tcBorders>
              <w:left w:val="nil"/>
            </w:tcBorders>
          </w:tcPr>
          <w:p w14:paraId="5D8E8B5E" w14:textId="65DA178B" w:rsidR="009200BD" w:rsidRPr="006207D5" w:rsidRDefault="009200BD" w:rsidP="00E86CE6">
            <w:pPr>
              <w:pStyle w:val="ListParagraph"/>
              <w:numPr>
                <w:ilvl w:val="0"/>
                <w:numId w:val="167"/>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Des Rapports mensuels ou trimestriels sont-ils soumis au bureau du district du Ministère de la Santé par le Superviseur</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Borders>
              <w:bottom w:val="single" w:sz="4" w:space="0" w:color="auto"/>
            </w:tcBorders>
          </w:tcPr>
          <w:p w14:paraId="40858A1D"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tcPr>
          <w:p w14:paraId="5E1042C4"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tcPr>
          <w:p w14:paraId="30DE36F1" w14:textId="77777777" w:rsidR="009200BD" w:rsidRPr="006207D5" w:rsidRDefault="009200BD" w:rsidP="007056F3">
            <w:pPr>
              <w:spacing w:before="60" w:after="60"/>
              <w:ind w:left="0"/>
              <w:rPr>
                <w:sz w:val="20"/>
                <w:szCs w:val="20"/>
                <w:lang w:val="fr-FR"/>
              </w:rPr>
            </w:pPr>
          </w:p>
        </w:tc>
      </w:tr>
      <w:tr w:rsidR="009200BD" w:rsidRPr="009B577B" w14:paraId="43ECFC5A" w14:textId="77777777" w:rsidTr="007056F3">
        <w:trPr>
          <w:gridAfter w:val="1"/>
          <w:wAfter w:w="10" w:type="dxa"/>
          <w:jc w:val="center"/>
        </w:trPr>
        <w:tc>
          <w:tcPr>
            <w:tcW w:w="6516" w:type="dxa"/>
            <w:tcBorders>
              <w:left w:val="nil"/>
              <w:bottom w:val="single" w:sz="4" w:space="0" w:color="auto"/>
            </w:tcBorders>
          </w:tcPr>
          <w:p w14:paraId="727C41D3" w14:textId="14D5538E" w:rsidR="009200BD" w:rsidRPr="006207D5" w:rsidRDefault="009200BD" w:rsidP="00E86CE6">
            <w:pPr>
              <w:pStyle w:val="ListParagraph"/>
              <w:numPr>
                <w:ilvl w:val="0"/>
                <w:numId w:val="167"/>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Informez le personnel clef du Ministère de la Santé sur les réalisations, impact, défis et solutions du projet.</w:t>
            </w:r>
            <w:r w:rsidR="00A85BF6">
              <w:rPr>
                <w:rFonts w:ascii="Calibri" w:hAnsi="Calibri" w:cs="Calibri"/>
                <w:sz w:val="20"/>
                <w:lang w:val="fr-FR"/>
              </w:rPr>
              <w:t xml:space="preserve"> </w:t>
            </w:r>
          </w:p>
        </w:tc>
        <w:tc>
          <w:tcPr>
            <w:tcW w:w="1008" w:type="dxa"/>
            <w:tcBorders>
              <w:bottom w:val="single" w:sz="4" w:space="0" w:color="auto"/>
            </w:tcBorders>
            <w:shd w:val="thinDiagCross" w:color="auto" w:fill="auto"/>
          </w:tcPr>
          <w:p w14:paraId="23F61D5C"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shd w:val="thinDiagCross" w:color="auto" w:fill="auto"/>
          </w:tcPr>
          <w:p w14:paraId="33D126DE"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shd w:val="thinDiagCross" w:color="auto" w:fill="auto"/>
          </w:tcPr>
          <w:p w14:paraId="79CCE152" w14:textId="77777777" w:rsidR="009200BD" w:rsidRPr="006207D5" w:rsidRDefault="009200BD" w:rsidP="007056F3">
            <w:pPr>
              <w:spacing w:before="60" w:after="60"/>
              <w:ind w:left="0"/>
              <w:rPr>
                <w:sz w:val="20"/>
                <w:szCs w:val="20"/>
                <w:lang w:val="fr-FR"/>
              </w:rPr>
            </w:pPr>
          </w:p>
        </w:tc>
      </w:tr>
      <w:tr w:rsidR="009200BD" w:rsidRPr="009B577B" w14:paraId="2B8EB3B4" w14:textId="77777777" w:rsidTr="000869FF">
        <w:trPr>
          <w:gridAfter w:val="1"/>
          <w:wAfter w:w="10" w:type="dxa"/>
          <w:jc w:val="center"/>
        </w:trPr>
        <w:tc>
          <w:tcPr>
            <w:tcW w:w="9540" w:type="dxa"/>
            <w:gridSpan w:val="4"/>
            <w:tcBorders>
              <w:left w:val="nil"/>
              <w:right w:val="nil"/>
            </w:tcBorders>
            <w:shd w:val="clear" w:color="auto" w:fill="E2C082"/>
          </w:tcPr>
          <w:p w14:paraId="7599E262"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7. Rendez </w:t>
            </w:r>
            <w:r w:rsidR="002F1403" w:rsidRPr="006207D5">
              <w:rPr>
                <w:rFonts w:cs="Calibri"/>
                <w:b/>
                <w:bCs/>
                <w:sz w:val="20"/>
                <w:szCs w:val="20"/>
                <w:lang w:val="fr-FR"/>
              </w:rPr>
              <w:t>V</w:t>
            </w:r>
            <w:r w:rsidRPr="006207D5">
              <w:rPr>
                <w:rFonts w:cs="Calibri"/>
                <w:b/>
                <w:bCs/>
                <w:sz w:val="20"/>
                <w:szCs w:val="20"/>
                <w:lang w:val="fr-FR"/>
              </w:rPr>
              <w:t xml:space="preserve">isite aux </w:t>
            </w:r>
            <w:r w:rsidR="002F1403" w:rsidRPr="006207D5">
              <w:rPr>
                <w:rFonts w:cs="Calibri"/>
                <w:b/>
                <w:bCs/>
                <w:sz w:val="20"/>
                <w:szCs w:val="20"/>
                <w:lang w:val="fr-FR"/>
              </w:rPr>
              <w:t>E</w:t>
            </w:r>
            <w:r w:rsidRPr="006207D5">
              <w:rPr>
                <w:rFonts w:cs="Calibri"/>
                <w:b/>
                <w:bCs/>
                <w:sz w:val="20"/>
                <w:szCs w:val="20"/>
                <w:lang w:val="fr-FR"/>
              </w:rPr>
              <w:t xml:space="preserve">ntreprises </w:t>
            </w:r>
            <w:r w:rsidR="002F1403" w:rsidRPr="006207D5">
              <w:rPr>
                <w:rFonts w:cs="Calibri"/>
                <w:b/>
                <w:bCs/>
                <w:sz w:val="20"/>
                <w:szCs w:val="20"/>
                <w:lang w:val="fr-FR"/>
              </w:rPr>
              <w:t>L</w:t>
            </w:r>
            <w:r w:rsidRPr="006207D5">
              <w:rPr>
                <w:rFonts w:cs="Calibri"/>
                <w:b/>
                <w:bCs/>
                <w:sz w:val="20"/>
                <w:szCs w:val="20"/>
                <w:lang w:val="fr-FR"/>
              </w:rPr>
              <w:t xml:space="preserve">ocales auxquelles le Superviseur a </w:t>
            </w:r>
            <w:r w:rsidR="002F1403" w:rsidRPr="006207D5">
              <w:rPr>
                <w:rFonts w:cs="Calibri"/>
                <w:b/>
                <w:bCs/>
                <w:sz w:val="20"/>
                <w:szCs w:val="20"/>
                <w:lang w:val="fr-FR"/>
              </w:rPr>
              <w:t>D</w:t>
            </w:r>
            <w:r w:rsidRPr="006207D5">
              <w:rPr>
                <w:rFonts w:cs="Calibri"/>
                <w:b/>
                <w:bCs/>
                <w:sz w:val="20"/>
                <w:szCs w:val="20"/>
                <w:lang w:val="fr-FR"/>
              </w:rPr>
              <w:t xml:space="preserve">onné des Reçus et le </w:t>
            </w:r>
            <w:r w:rsidR="002F1403" w:rsidRPr="006207D5">
              <w:rPr>
                <w:rFonts w:cs="Calibri"/>
                <w:b/>
                <w:bCs/>
                <w:sz w:val="20"/>
                <w:szCs w:val="20"/>
                <w:lang w:val="fr-FR"/>
              </w:rPr>
              <w:t>C</w:t>
            </w:r>
            <w:r w:rsidRPr="006207D5">
              <w:rPr>
                <w:rFonts w:cs="Calibri"/>
                <w:b/>
                <w:bCs/>
                <w:sz w:val="20"/>
                <w:szCs w:val="20"/>
                <w:lang w:val="fr-FR"/>
              </w:rPr>
              <w:t xml:space="preserve">hèque </w:t>
            </w:r>
            <w:r w:rsidR="002F1403" w:rsidRPr="006207D5">
              <w:rPr>
                <w:rFonts w:cs="Calibri"/>
                <w:b/>
                <w:bCs/>
                <w:sz w:val="20"/>
                <w:szCs w:val="20"/>
                <w:lang w:val="fr-FR"/>
              </w:rPr>
              <w:t>R</w:t>
            </w:r>
            <w:r w:rsidRPr="006207D5">
              <w:rPr>
                <w:rFonts w:cs="Calibri"/>
                <w:b/>
                <w:bCs/>
                <w:sz w:val="20"/>
                <w:szCs w:val="20"/>
                <w:lang w:val="fr-FR"/>
              </w:rPr>
              <w:t xml:space="preserve">apporté contre les </w:t>
            </w:r>
            <w:r w:rsidR="002F1403" w:rsidRPr="006207D5">
              <w:rPr>
                <w:rFonts w:cs="Calibri"/>
                <w:b/>
                <w:bCs/>
                <w:sz w:val="20"/>
                <w:szCs w:val="20"/>
                <w:lang w:val="fr-FR"/>
              </w:rPr>
              <w:t>C</w:t>
            </w:r>
            <w:r w:rsidRPr="006207D5">
              <w:rPr>
                <w:rFonts w:cs="Calibri"/>
                <w:b/>
                <w:bCs/>
                <w:sz w:val="20"/>
                <w:szCs w:val="20"/>
                <w:lang w:val="fr-FR"/>
              </w:rPr>
              <w:t xml:space="preserve">oûts </w:t>
            </w:r>
            <w:r w:rsidR="002F1403" w:rsidRPr="006207D5">
              <w:rPr>
                <w:rFonts w:cs="Calibri"/>
                <w:b/>
                <w:bCs/>
                <w:sz w:val="20"/>
                <w:szCs w:val="20"/>
                <w:lang w:val="fr-FR"/>
              </w:rPr>
              <w:t>R</w:t>
            </w:r>
            <w:r w:rsidRPr="006207D5">
              <w:rPr>
                <w:rFonts w:cs="Calibri"/>
                <w:b/>
                <w:bCs/>
                <w:sz w:val="20"/>
                <w:szCs w:val="20"/>
                <w:lang w:val="fr-FR"/>
              </w:rPr>
              <w:t>éels (une fois par trimestre)</w:t>
            </w:r>
          </w:p>
        </w:tc>
      </w:tr>
      <w:tr w:rsidR="009200BD" w:rsidRPr="009B577B" w14:paraId="16EFD744" w14:textId="77777777" w:rsidTr="007056F3">
        <w:trPr>
          <w:gridAfter w:val="1"/>
          <w:wAfter w:w="10" w:type="dxa"/>
          <w:jc w:val="center"/>
        </w:trPr>
        <w:tc>
          <w:tcPr>
            <w:tcW w:w="6516" w:type="dxa"/>
            <w:tcBorders>
              <w:left w:val="nil"/>
            </w:tcBorders>
          </w:tcPr>
          <w:p w14:paraId="1C90BBA9" w14:textId="7AC61C83" w:rsidR="009200BD" w:rsidRPr="006207D5" w:rsidRDefault="009200BD" w:rsidP="00E86CE6">
            <w:pPr>
              <w:pStyle w:val="ListParagraph"/>
              <w:numPr>
                <w:ilvl w:val="0"/>
                <w:numId w:val="168"/>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Rendez visite aux entreprises locales et examinez les reçus fournis pour les activités au niveau de la commune effectuées dans ces entreprises. Les prix correspondaient-ils aux prix courants locaux de l’entreprise</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Pr>
          <w:p w14:paraId="777C0FDE" w14:textId="77777777" w:rsidR="009200BD" w:rsidRPr="006207D5" w:rsidRDefault="009200BD" w:rsidP="007056F3">
            <w:pPr>
              <w:spacing w:before="60" w:after="60"/>
              <w:ind w:left="0"/>
              <w:rPr>
                <w:sz w:val="20"/>
                <w:szCs w:val="20"/>
                <w:lang w:val="fr-FR"/>
              </w:rPr>
            </w:pPr>
          </w:p>
        </w:tc>
        <w:tc>
          <w:tcPr>
            <w:tcW w:w="1008" w:type="dxa"/>
          </w:tcPr>
          <w:p w14:paraId="6D79B0CE" w14:textId="77777777" w:rsidR="009200BD" w:rsidRPr="006207D5" w:rsidRDefault="009200BD" w:rsidP="007056F3">
            <w:pPr>
              <w:spacing w:before="60" w:after="60"/>
              <w:ind w:left="0"/>
              <w:rPr>
                <w:sz w:val="20"/>
                <w:szCs w:val="20"/>
                <w:lang w:val="fr-FR"/>
              </w:rPr>
            </w:pPr>
          </w:p>
        </w:tc>
        <w:tc>
          <w:tcPr>
            <w:tcW w:w="1008" w:type="dxa"/>
            <w:tcBorders>
              <w:right w:val="nil"/>
            </w:tcBorders>
          </w:tcPr>
          <w:p w14:paraId="7080C419" w14:textId="77777777" w:rsidR="009200BD" w:rsidRPr="006207D5" w:rsidRDefault="009200BD" w:rsidP="007056F3">
            <w:pPr>
              <w:spacing w:before="60" w:after="60"/>
              <w:ind w:left="0"/>
              <w:rPr>
                <w:sz w:val="20"/>
                <w:szCs w:val="20"/>
                <w:lang w:val="fr-FR"/>
              </w:rPr>
            </w:pPr>
          </w:p>
        </w:tc>
      </w:tr>
      <w:tr w:rsidR="009200BD" w:rsidRPr="009B577B" w14:paraId="7602E3F2" w14:textId="77777777" w:rsidTr="007056F3">
        <w:trPr>
          <w:gridAfter w:val="1"/>
          <w:wAfter w:w="10" w:type="dxa"/>
          <w:jc w:val="center"/>
        </w:trPr>
        <w:tc>
          <w:tcPr>
            <w:tcW w:w="6516" w:type="dxa"/>
            <w:tcBorders>
              <w:left w:val="nil"/>
              <w:bottom w:val="single" w:sz="4" w:space="0" w:color="auto"/>
            </w:tcBorders>
          </w:tcPr>
          <w:p w14:paraId="0A21F9A3" w14:textId="49B08300" w:rsidR="009200BD" w:rsidRPr="006207D5" w:rsidRDefault="009200BD" w:rsidP="00E86CE6">
            <w:pPr>
              <w:pStyle w:val="ListParagraph"/>
              <w:numPr>
                <w:ilvl w:val="0"/>
                <w:numId w:val="168"/>
              </w:numPr>
              <w:overflowPunct/>
              <w:autoSpaceDE/>
              <w:autoSpaceDN/>
              <w:adjustRightInd/>
              <w:spacing w:before="60" w:after="60"/>
              <w:ind w:left="288" w:hanging="288"/>
              <w:rPr>
                <w:rFonts w:ascii="Calibri" w:hAnsi="Calibri" w:cs="Calibri"/>
                <w:sz w:val="20"/>
                <w:lang w:val="fr-FR"/>
              </w:rPr>
            </w:pPr>
            <w:r w:rsidRPr="006207D5">
              <w:rPr>
                <w:rFonts w:ascii="Calibri" w:hAnsi="Calibri" w:cs="Calibri"/>
                <w:sz w:val="20"/>
                <w:lang w:val="fr-FR"/>
              </w:rPr>
              <w:t>Discutez avec les Promoteurs, VCG, les autres agents et FV.</w:t>
            </w:r>
            <w:r w:rsidR="00A85BF6">
              <w:rPr>
                <w:rFonts w:ascii="Calibri" w:hAnsi="Calibri" w:cs="Calibri"/>
                <w:sz w:val="20"/>
                <w:lang w:val="fr-FR"/>
              </w:rPr>
              <w:t xml:space="preserve"> </w:t>
            </w:r>
            <w:r w:rsidRPr="006207D5">
              <w:rPr>
                <w:rFonts w:ascii="Calibri" w:hAnsi="Calibri" w:cs="Calibri"/>
                <w:sz w:val="20"/>
                <w:lang w:val="fr-FR"/>
              </w:rPr>
              <w:t>Apparait-il que les biens et services rapportés ont été fournis à travers le programme (par exemple, les moustiquaires imprégnées d’insecticide (MII) ont</w:t>
            </w:r>
            <w:r w:rsidR="00DD1380">
              <w:rPr>
                <w:rFonts w:ascii="Calibri" w:hAnsi="Calibri" w:cs="Calibri"/>
                <w:sz w:val="20"/>
                <w:lang w:val="fr-FR"/>
              </w:rPr>
              <w:t>-</w:t>
            </w:r>
            <w:r w:rsidRPr="006207D5">
              <w:rPr>
                <w:rFonts w:ascii="Calibri" w:hAnsi="Calibri" w:cs="Calibri"/>
                <w:sz w:val="20"/>
                <w:lang w:val="fr-FR"/>
              </w:rPr>
              <w:t>elles été reçues par les bénéficiaires ciblés</w:t>
            </w:r>
            <w:r w:rsidR="00DD1380">
              <w:rPr>
                <w:rFonts w:ascii="Calibri" w:hAnsi="Calibri" w:cs="Calibri"/>
                <w:sz w:val="20"/>
                <w:lang w:val="fr-FR"/>
              </w:rPr>
              <w:t xml:space="preserve"> </w:t>
            </w:r>
            <w:r w:rsidRPr="006207D5">
              <w:rPr>
                <w:rFonts w:ascii="Calibri" w:hAnsi="Calibri" w:cs="Calibri"/>
                <w:sz w:val="20"/>
                <w:lang w:val="fr-FR"/>
              </w:rPr>
              <w:t>?</w:t>
            </w:r>
          </w:p>
        </w:tc>
        <w:tc>
          <w:tcPr>
            <w:tcW w:w="1008" w:type="dxa"/>
            <w:tcBorders>
              <w:bottom w:val="single" w:sz="4" w:space="0" w:color="auto"/>
            </w:tcBorders>
          </w:tcPr>
          <w:p w14:paraId="5472A2F4"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tcPr>
          <w:p w14:paraId="4CE24215"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tcPr>
          <w:p w14:paraId="1F0DF87F" w14:textId="77777777" w:rsidR="009200BD" w:rsidRPr="006207D5" w:rsidRDefault="009200BD" w:rsidP="007056F3">
            <w:pPr>
              <w:spacing w:before="60" w:after="60"/>
              <w:ind w:left="0"/>
              <w:rPr>
                <w:sz w:val="20"/>
                <w:szCs w:val="20"/>
                <w:lang w:val="fr-FR"/>
              </w:rPr>
            </w:pPr>
          </w:p>
        </w:tc>
      </w:tr>
      <w:tr w:rsidR="009200BD" w:rsidRPr="009B577B" w14:paraId="6F60C84E" w14:textId="77777777" w:rsidTr="000869FF">
        <w:trPr>
          <w:gridAfter w:val="1"/>
          <w:wAfter w:w="10" w:type="dxa"/>
          <w:jc w:val="center"/>
        </w:trPr>
        <w:tc>
          <w:tcPr>
            <w:tcW w:w="9540" w:type="dxa"/>
            <w:gridSpan w:val="4"/>
            <w:tcBorders>
              <w:left w:val="nil"/>
              <w:right w:val="nil"/>
            </w:tcBorders>
            <w:shd w:val="clear" w:color="auto" w:fill="E2C082"/>
          </w:tcPr>
          <w:p w14:paraId="67EFA383" w14:textId="77777777" w:rsidR="009200BD" w:rsidRPr="006207D5" w:rsidRDefault="009200BD">
            <w:pPr>
              <w:spacing w:before="60" w:after="60"/>
              <w:ind w:left="0"/>
              <w:rPr>
                <w:sz w:val="20"/>
                <w:szCs w:val="20"/>
                <w:lang w:val="fr-FR"/>
              </w:rPr>
            </w:pPr>
            <w:r w:rsidRPr="006207D5">
              <w:rPr>
                <w:rFonts w:cs="Calibri"/>
                <w:b/>
                <w:bCs/>
                <w:sz w:val="20"/>
                <w:szCs w:val="20"/>
                <w:lang w:val="fr-FR"/>
              </w:rPr>
              <w:t xml:space="preserve">8. Recevez les </w:t>
            </w:r>
            <w:r w:rsidR="002F1403" w:rsidRPr="006207D5">
              <w:rPr>
                <w:rFonts w:cs="Calibri"/>
                <w:b/>
                <w:bCs/>
                <w:sz w:val="20"/>
                <w:szCs w:val="20"/>
                <w:lang w:val="fr-FR"/>
              </w:rPr>
              <w:t>S</w:t>
            </w:r>
            <w:r w:rsidRPr="006207D5">
              <w:rPr>
                <w:rFonts w:cs="Calibri"/>
                <w:b/>
                <w:bCs/>
                <w:sz w:val="20"/>
                <w:szCs w:val="20"/>
                <w:lang w:val="fr-FR"/>
              </w:rPr>
              <w:t xml:space="preserve">uggestions du Superviseur sur les Activités, </w:t>
            </w:r>
            <w:r w:rsidR="002F1403" w:rsidRPr="006207D5">
              <w:rPr>
                <w:rFonts w:cs="Calibri"/>
                <w:b/>
                <w:bCs/>
                <w:sz w:val="20"/>
                <w:szCs w:val="20"/>
                <w:lang w:val="fr-FR"/>
              </w:rPr>
              <w:t>C</w:t>
            </w:r>
            <w:r w:rsidRPr="006207D5">
              <w:rPr>
                <w:rFonts w:cs="Calibri"/>
                <w:b/>
                <w:bCs/>
                <w:sz w:val="20"/>
                <w:szCs w:val="20"/>
                <w:lang w:val="fr-FR"/>
              </w:rPr>
              <w:t xml:space="preserve">ommunication et </w:t>
            </w:r>
            <w:r w:rsidR="002F1403" w:rsidRPr="006207D5">
              <w:rPr>
                <w:rFonts w:cs="Calibri"/>
                <w:b/>
                <w:bCs/>
                <w:sz w:val="20"/>
                <w:szCs w:val="20"/>
                <w:lang w:val="fr-FR"/>
              </w:rPr>
              <w:t>S</w:t>
            </w:r>
            <w:r w:rsidRPr="006207D5">
              <w:rPr>
                <w:rFonts w:cs="Calibri"/>
                <w:b/>
                <w:bCs/>
                <w:sz w:val="20"/>
                <w:szCs w:val="20"/>
                <w:lang w:val="fr-FR"/>
              </w:rPr>
              <w:t xml:space="preserve">ervices de </w:t>
            </w:r>
            <w:r w:rsidR="002F1403" w:rsidRPr="006207D5">
              <w:rPr>
                <w:rFonts w:cs="Calibri"/>
                <w:b/>
                <w:bCs/>
                <w:sz w:val="20"/>
                <w:szCs w:val="20"/>
                <w:lang w:val="fr-FR"/>
              </w:rPr>
              <w:t>S</w:t>
            </w:r>
            <w:r w:rsidRPr="006207D5">
              <w:rPr>
                <w:rFonts w:cs="Calibri"/>
                <w:b/>
                <w:bCs/>
                <w:sz w:val="20"/>
                <w:szCs w:val="20"/>
                <w:lang w:val="fr-FR"/>
              </w:rPr>
              <w:t>outien du Programme</w:t>
            </w:r>
          </w:p>
        </w:tc>
      </w:tr>
      <w:tr w:rsidR="009200BD" w:rsidRPr="009B577B" w14:paraId="3B3147D1" w14:textId="77777777" w:rsidTr="007056F3">
        <w:trPr>
          <w:gridAfter w:val="1"/>
          <w:wAfter w:w="10" w:type="dxa"/>
          <w:jc w:val="center"/>
        </w:trPr>
        <w:tc>
          <w:tcPr>
            <w:tcW w:w="6516" w:type="dxa"/>
            <w:tcBorders>
              <w:left w:val="nil"/>
              <w:bottom w:val="single" w:sz="4" w:space="0" w:color="auto"/>
            </w:tcBorders>
          </w:tcPr>
          <w:p w14:paraId="6EF151DE" w14:textId="77777777" w:rsidR="009200BD" w:rsidRPr="006207D5" w:rsidRDefault="009200BD" w:rsidP="00E86CE6">
            <w:pPr>
              <w:pStyle w:val="ListParagraph"/>
              <w:numPr>
                <w:ilvl w:val="0"/>
                <w:numId w:val="169"/>
              </w:numPr>
              <w:spacing w:before="60" w:after="60"/>
              <w:ind w:left="288" w:hanging="288"/>
              <w:rPr>
                <w:kern w:val="0"/>
                <w:sz w:val="20"/>
                <w:szCs w:val="20"/>
                <w:lang w:val="fr-FR"/>
              </w:rPr>
            </w:pPr>
            <w:r w:rsidRPr="006207D5">
              <w:rPr>
                <w:rFonts w:cs="Calibri"/>
                <w:sz w:val="20"/>
                <w:szCs w:val="20"/>
                <w:lang w:val="fr-FR"/>
              </w:rPr>
              <w:t xml:space="preserve">Demandez des feedback, idées et suggestions au Superviseur sur comment améliorer la programmation et les services de soutien. Gardez ces notes dans la même chemise avec ce formulaire (ou dans quelques lignes en bas du formulaire). </w:t>
            </w:r>
          </w:p>
        </w:tc>
        <w:tc>
          <w:tcPr>
            <w:tcW w:w="1008" w:type="dxa"/>
            <w:tcBorders>
              <w:bottom w:val="single" w:sz="4" w:space="0" w:color="auto"/>
            </w:tcBorders>
            <w:shd w:val="thinDiagCross" w:color="auto" w:fill="auto"/>
          </w:tcPr>
          <w:p w14:paraId="3ADEA377"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tcBorders>
            <w:shd w:val="thinDiagCross" w:color="auto" w:fill="auto"/>
          </w:tcPr>
          <w:p w14:paraId="0A31E2C7" w14:textId="77777777" w:rsidR="009200BD" w:rsidRPr="006207D5" w:rsidRDefault="009200BD" w:rsidP="007056F3">
            <w:pPr>
              <w:spacing w:before="60" w:after="60"/>
              <w:ind w:left="0"/>
              <w:rPr>
                <w:sz w:val="20"/>
                <w:szCs w:val="20"/>
                <w:lang w:val="fr-FR"/>
              </w:rPr>
            </w:pPr>
          </w:p>
        </w:tc>
        <w:tc>
          <w:tcPr>
            <w:tcW w:w="1008" w:type="dxa"/>
            <w:tcBorders>
              <w:bottom w:val="single" w:sz="4" w:space="0" w:color="auto"/>
              <w:right w:val="nil"/>
            </w:tcBorders>
            <w:shd w:val="thinDiagCross" w:color="auto" w:fill="auto"/>
          </w:tcPr>
          <w:p w14:paraId="36D597E7" w14:textId="77777777" w:rsidR="009200BD" w:rsidRPr="006207D5" w:rsidRDefault="009200BD" w:rsidP="007056F3">
            <w:pPr>
              <w:spacing w:before="60" w:after="60"/>
              <w:ind w:left="0"/>
              <w:rPr>
                <w:sz w:val="20"/>
                <w:szCs w:val="20"/>
                <w:lang w:val="fr-FR"/>
              </w:rPr>
            </w:pPr>
          </w:p>
        </w:tc>
      </w:tr>
      <w:tr w:rsidR="009200BD" w:rsidRPr="009B577B" w14:paraId="5E3D5D28" w14:textId="77777777" w:rsidTr="000869FF">
        <w:trPr>
          <w:jc w:val="center"/>
        </w:trPr>
        <w:tc>
          <w:tcPr>
            <w:tcW w:w="9540" w:type="dxa"/>
            <w:gridSpan w:val="5"/>
            <w:tcBorders>
              <w:left w:val="nil"/>
              <w:right w:val="nil"/>
            </w:tcBorders>
            <w:shd w:val="clear" w:color="auto" w:fill="E2C082"/>
          </w:tcPr>
          <w:p w14:paraId="6C9D0107"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9. Donnez des feedback au Superviseur concernant sa performance</w:t>
            </w:r>
          </w:p>
        </w:tc>
      </w:tr>
      <w:tr w:rsidR="009200BD" w:rsidRPr="009B577B" w14:paraId="74C5C191" w14:textId="77777777" w:rsidTr="007056F3">
        <w:trPr>
          <w:gridAfter w:val="1"/>
          <w:wAfter w:w="10" w:type="dxa"/>
          <w:jc w:val="center"/>
        </w:trPr>
        <w:tc>
          <w:tcPr>
            <w:tcW w:w="6516" w:type="dxa"/>
            <w:tcBorders>
              <w:left w:val="nil"/>
            </w:tcBorders>
          </w:tcPr>
          <w:p w14:paraId="732BABDC" w14:textId="4E522A9A" w:rsidR="009200BD" w:rsidRPr="006207D5" w:rsidRDefault="009200BD" w:rsidP="00E86CE6">
            <w:pPr>
              <w:pStyle w:val="ListParagraph"/>
              <w:numPr>
                <w:ilvl w:val="0"/>
                <w:numId w:val="170"/>
              </w:numPr>
              <w:overflowPunct/>
              <w:autoSpaceDE/>
              <w:autoSpaceDN/>
              <w:adjustRightInd/>
              <w:spacing w:before="60" w:after="60"/>
              <w:ind w:left="288" w:hanging="288"/>
              <w:rPr>
                <w:rFonts w:cs="Calibri"/>
                <w:sz w:val="20"/>
                <w:szCs w:val="20"/>
                <w:lang w:val="fr-FR"/>
              </w:rPr>
            </w:pPr>
            <w:r w:rsidRPr="006207D5">
              <w:rPr>
                <w:rFonts w:ascii="Calibri" w:hAnsi="Calibri" w:cs="Calibri"/>
                <w:sz w:val="20"/>
                <w:lang w:val="fr-FR"/>
              </w:rPr>
              <w:t xml:space="preserve">Examinez le plan de développement professionnel du Superviseur. Utilisez les listes de contrôle de la </w:t>
            </w:r>
            <w:r w:rsidR="00A51E7C" w:rsidRPr="006207D5">
              <w:rPr>
                <w:rFonts w:ascii="Calibri" w:hAnsi="Calibri" w:cs="Calibri"/>
                <w:sz w:val="20"/>
                <w:lang w:val="fr-FR"/>
              </w:rPr>
              <w:t>Supervision Formative</w:t>
            </w:r>
            <w:r w:rsidRPr="006207D5">
              <w:rPr>
                <w:rFonts w:ascii="Calibri" w:hAnsi="Calibri" w:cs="Calibri"/>
                <w:sz w:val="20"/>
                <w:lang w:val="fr-FR"/>
              </w:rPr>
              <w:t xml:space="preserve"> pour les Superviseurs, les rapports mensuels et les scores </w:t>
            </w:r>
            <w:r w:rsidR="0011456B" w:rsidRPr="006207D5">
              <w:rPr>
                <w:rFonts w:ascii="Calibri" w:hAnsi="Calibri" w:cs="Calibri"/>
                <w:sz w:val="20"/>
                <w:lang w:val="fr-FR"/>
              </w:rPr>
              <w:t>posttest</w:t>
            </w:r>
            <w:r w:rsidRPr="006207D5">
              <w:rPr>
                <w:rFonts w:ascii="Calibri" w:hAnsi="Calibri" w:cs="Calibri"/>
                <w:sz w:val="20"/>
                <w:lang w:val="fr-FR"/>
              </w:rPr>
              <w:t xml:space="preserve"> de formation pour évaluer le progrès du Superviseur vers les objectifs identifiés personnel et du Programme. </w:t>
            </w:r>
          </w:p>
        </w:tc>
        <w:tc>
          <w:tcPr>
            <w:tcW w:w="1008" w:type="dxa"/>
            <w:shd w:val="thinDiagCross" w:color="auto" w:fill="auto"/>
          </w:tcPr>
          <w:p w14:paraId="6D6CF913" w14:textId="77777777" w:rsidR="009200BD" w:rsidRPr="006207D5" w:rsidRDefault="009200BD" w:rsidP="007056F3">
            <w:pPr>
              <w:spacing w:before="60" w:after="60"/>
              <w:ind w:left="0"/>
              <w:rPr>
                <w:sz w:val="20"/>
                <w:szCs w:val="20"/>
                <w:lang w:val="fr-FR"/>
              </w:rPr>
            </w:pPr>
          </w:p>
        </w:tc>
        <w:tc>
          <w:tcPr>
            <w:tcW w:w="1008" w:type="dxa"/>
            <w:shd w:val="thinDiagCross" w:color="auto" w:fill="auto"/>
          </w:tcPr>
          <w:p w14:paraId="089C4C4F" w14:textId="77777777" w:rsidR="009200BD" w:rsidRPr="006207D5" w:rsidRDefault="009200BD" w:rsidP="007056F3">
            <w:pPr>
              <w:spacing w:before="60" w:after="60"/>
              <w:ind w:left="0"/>
              <w:rPr>
                <w:sz w:val="20"/>
                <w:szCs w:val="20"/>
                <w:lang w:val="fr-FR"/>
              </w:rPr>
            </w:pPr>
          </w:p>
        </w:tc>
        <w:tc>
          <w:tcPr>
            <w:tcW w:w="1008" w:type="dxa"/>
            <w:tcBorders>
              <w:right w:val="nil"/>
            </w:tcBorders>
            <w:shd w:val="thinDiagCross" w:color="auto" w:fill="auto"/>
          </w:tcPr>
          <w:p w14:paraId="6F2836A8" w14:textId="77777777" w:rsidR="009200BD" w:rsidRPr="006207D5" w:rsidRDefault="009200BD" w:rsidP="007056F3">
            <w:pPr>
              <w:spacing w:before="60" w:after="60"/>
              <w:ind w:left="0"/>
              <w:rPr>
                <w:sz w:val="20"/>
                <w:szCs w:val="20"/>
                <w:lang w:val="fr-FR"/>
              </w:rPr>
            </w:pPr>
          </w:p>
        </w:tc>
      </w:tr>
      <w:tr w:rsidR="009200BD" w:rsidRPr="009B577B" w14:paraId="2D877390" w14:textId="77777777" w:rsidTr="007056F3">
        <w:trPr>
          <w:gridAfter w:val="1"/>
          <w:wAfter w:w="10" w:type="dxa"/>
          <w:jc w:val="center"/>
        </w:trPr>
        <w:tc>
          <w:tcPr>
            <w:tcW w:w="6516" w:type="dxa"/>
            <w:tcBorders>
              <w:left w:val="nil"/>
            </w:tcBorders>
          </w:tcPr>
          <w:p w14:paraId="619FBF4D" w14:textId="77777777" w:rsidR="009200BD" w:rsidRPr="006207D5" w:rsidRDefault="009200BD" w:rsidP="00E86CE6">
            <w:pPr>
              <w:pStyle w:val="ListParagraph"/>
              <w:numPr>
                <w:ilvl w:val="0"/>
                <w:numId w:val="170"/>
              </w:numPr>
              <w:overflowPunct/>
              <w:autoSpaceDE/>
              <w:autoSpaceDN/>
              <w:adjustRightInd/>
              <w:spacing w:before="60" w:after="60"/>
              <w:ind w:left="288" w:hanging="288"/>
              <w:rPr>
                <w:rFonts w:cs="Calibri"/>
                <w:sz w:val="20"/>
                <w:szCs w:val="20"/>
                <w:lang w:val="fr-FR"/>
              </w:rPr>
            </w:pPr>
            <w:r w:rsidRPr="006207D5">
              <w:rPr>
                <w:rFonts w:cs="Calibri"/>
                <w:sz w:val="20"/>
                <w:szCs w:val="20"/>
                <w:lang w:val="fr-FR"/>
              </w:rPr>
              <w:t xml:space="preserve">Conseillez le Superviseur, identifiez la performance dominante, documentez le comportement inacceptable et </w:t>
            </w:r>
            <w:r w:rsidR="009954BF" w:rsidRPr="006207D5">
              <w:rPr>
                <w:rFonts w:cs="Calibri"/>
                <w:sz w:val="20"/>
                <w:szCs w:val="20"/>
                <w:lang w:val="fr-FR"/>
              </w:rPr>
              <w:t>spécifiez</w:t>
            </w:r>
            <w:r w:rsidRPr="006207D5">
              <w:rPr>
                <w:rFonts w:cs="Calibri"/>
                <w:sz w:val="20"/>
                <w:szCs w:val="20"/>
                <w:lang w:val="fr-FR"/>
              </w:rPr>
              <w:t xml:space="preserve"> les </w:t>
            </w:r>
            <w:r w:rsidR="009954BF" w:rsidRPr="006207D5">
              <w:rPr>
                <w:rFonts w:cs="Calibri"/>
                <w:sz w:val="20"/>
                <w:szCs w:val="20"/>
                <w:lang w:val="fr-FR"/>
              </w:rPr>
              <w:t>améliorations</w:t>
            </w:r>
            <w:r w:rsidRPr="006207D5">
              <w:rPr>
                <w:rFonts w:cs="Calibri"/>
                <w:sz w:val="20"/>
                <w:szCs w:val="20"/>
                <w:lang w:val="fr-FR"/>
              </w:rPr>
              <w:t xml:space="preserve"> attendues. Gardez ces notes dans la même chemise avec ce formulaire (ou dans quelques lignes en bas du formulaire). </w:t>
            </w:r>
          </w:p>
        </w:tc>
        <w:tc>
          <w:tcPr>
            <w:tcW w:w="1008" w:type="dxa"/>
            <w:shd w:val="thinDiagCross" w:color="auto" w:fill="auto"/>
          </w:tcPr>
          <w:p w14:paraId="487ACEE7" w14:textId="77777777" w:rsidR="009200BD" w:rsidRPr="006207D5" w:rsidRDefault="009200BD" w:rsidP="007056F3">
            <w:pPr>
              <w:spacing w:before="60" w:after="60"/>
              <w:ind w:left="0"/>
              <w:rPr>
                <w:sz w:val="20"/>
                <w:szCs w:val="20"/>
                <w:lang w:val="fr-FR"/>
              </w:rPr>
            </w:pPr>
          </w:p>
        </w:tc>
        <w:tc>
          <w:tcPr>
            <w:tcW w:w="1008" w:type="dxa"/>
            <w:shd w:val="thinDiagCross" w:color="auto" w:fill="auto"/>
          </w:tcPr>
          <w:p w14:paraId="2A605D45" w14:textId="77777777" w:rsidR="009200BD" w:rsidRPr="006207D5" w:rsidRDefault="009200BD" w:rsidP="007056F3">
            <w:pPr>
              <w:spacing w:before="60" w:after="60"/>
              <w:ind w:left="0"/>
              <w:rPr>
                <w:sz w:val="20"/>
                <w:szCs w:val="20"/>
                <w:lang w:val="fr-FR"/>
              </w:rPr>
            </w:pPr>
          </w:p>
        </w:tc>
        <w:tc>
          <w:tcPr>
            <w:tcW w:w="1008" w:type="dxa"/>
            <w:tcBorders>
              <w:right w:val="nil"/>
            </w:tcBorders>
            <w:shd w:val="thinDiagCross" w:color="auto" w:fill="auto"/>
          </w:tcPr>
          <w:p w14:paraId="4DE6E261" w14:textId="77777777" w:rsidR="009200BD" w:rsidRPr="006207D5" w:rsidRDefault="009200BD" w:rsidP="007056F3">
            <w:pPr>
              <w:spacing w:before="60" w:after="60"/>
              <w:ind w:left="0"/>
              <w:rPr>
                <w:sz w:val="20"/>
                <w:szCs w:val="20"/>
                <w:lang w:val="fr-FR"/>
              </w:rPr>
            </w:pPr>
          </w:p>
        </w:tc>
      </w:tr>
      <w:tr w:rsidR="009200BD" w:rsidRPr="006207D5" w14:paraId="30823F67" w14:textId="77777777" w:rsidTr="007056F3">
        <w:trPr>
          <w:gridAfter w:val="1"/>
          <w:wAfter w:w="10" w:type="dxa"/>
          <w:jc w:val="center"/>
        </w:trPr>
        <w:tc>
          <w:tcPr>
            <w:tcW w:w="6516" w:type="dxa"/>
            <w:tcBorders>
              <w:left w:val="nil"/>
            </w:tcBorders>
            <w:shd w:val="clear" w:color="auto" w:fill="A57926"/>
          </w:tcPr>
          <w:p w14:paraId="40692A5D" w14:textId="2859A9DC" w:rsidR="009200BD" w:rsidRPr="006207D5" w:rsidRDefault="009200BD" w:rsidP="007056F3">
            <w:pPr>
              <w:overflowPunct/>
              <w:autoSpaceDE/>
              <w:autoSpaceDN/>
              <w:adjustRightInd/>
              <w:spacing w:before="60" w:after="60"/>
              <w:ind w:left="0"/>
              <w:rPr>
                <w:rFonts w:cs="Calibri"/>
                <w:b/>
                <w:sz w:val="20"/>
                <w:szCs w:val="20"/>
                <w:lang w:val="fr-FR"/>
              </w:rPr>
            </w:pPr>
            <w:r w:rsidRPr="006207D5">
              <w:rPr>
                <w:rFonts w:cs="Calibri"/>
                <w:b/>
                <w:color w:val="FFFFFF" w:themeColor="background1"/>
                <w:sz w:val="20"/>
                <w:szCs w:val="20"/>
                <w:lang w:val="fr-FR"/>
              </w:rPr>
              <w:t>TOTAL OUI</w:t>
            </w:r>
            <w:r w:rsidR="00DD1380">
              <w:rPr>
                <w:rFonts w:cs="Calibri"/>
                <w:b/>
                <w:color w:val="FFFFFF" w:themeColor="background1"/>
                <w:sz w:val="20"/>
                <w:szCs w:val="20"/>
                <w:lang w:val="fr-FR"/>
              </w:rPr>
              <w:t xml:space="preserve"> </w:t>
            </w:r>
            <w:r w:rsidRPr="006207D5">
              <w:rPr>
                <w:rFonts w:cs="Calibri"/>
                <w:b/>
                <w:color w:val="FFFFFF" w:themeColor="background1"/>
                <w:sz w:val="20"/>
                <w:szCs w:val="20"/>
                <w:lang w:val="fr-FR"/>
              </w:rPr>
              <w:t>:</w:t>
            </w:r>
          </w:p>
        </w:tc>
        <w:tc>
          <w:tcPr>
            <w:tcW w:w="1008" w:type="dxa"/>
            <w:shd w:val="clear" w:color="auto" w:fill="A57926"/>
          </w:tcPr>
          <w:p w14:paraId="1D8AFD77" w14:textId="77777777" w:rsidR="009200BD" w:rsidRPr="006207D5" w:rsidRDefault="009200BD" w:rsidP="007056F3">
            <w:pPr>
              <w:spacing w:before="60" w:after="60"/>
              <w:ind w:left="0"/>
              <w:rPr>
                <w:sz w:val="20"/>
                <w:szCs w:val="20"/>
                <w:lang w:val="fr-FR"/>
              </w:rPr>
            </w:pPr>
          </w:p>
        </w:tc>
        <w:tc>
          <w:tcPr>
            <w:tcW w:w="1008" w:type="dxa"/>
            <w:shd w:val="clear" w:color="auto" w:fill="A57926"/>
          </w:tcPr>
          <w:p w14:paraId="782A833C" w14:textId="77777777" w:rsidR="009200BD" w:rsidRPr="006207D5" w:rsidRDefault="009200BD" w:rsidP="007056F3">
            <w:pPr>
              <w:spacing w:before="60" w:after="60"/>
              <w:ind w:left="0"/>
              <w:rPr>
                <w:sz w:val="20"/>
                <w:szCs w:val="20"/>
                <w:lang w:val="fr-FR"/>
              </w:rPr>
            </w:pPr>
          </w:p>
        </w:tc>
        <w:tc>
          <w:tcPr>
            <w:tcW w:w="1008" w:type="dxa"/>
            <w:tcBorders>
              <w:right w:val="nil"/>
            </w:tcBorders>
            <w:shd w:val="clear" w:color="auto" w:fill="A57926"/>
          </w:tcPr>
          <w:p w14:paraId="11F9A02B" w14:textId="77777777" w:rsidR="009200BD" w:rsidRPr="006207D5" w:rsidRDefault="009200BD" w:rsidP="007056F3">
            <w:pPr>
              <w:spacing w:before="60" w:after="60"/>
              <w:ind w:left="0"/>
              <w:rPr>
                <w:sz w:val="20"/>
                <w:szCs w:val="20"/>
                <w:lang w:val="fr-FR"/>
              </w:rPr>
            </w:pPr>
          </w:p>
        </w:tc>
      </w:tr>
      <w:tr w:rsidR="009200BD" w:rsidRPr="006207D5" w14:paraId="42566C43" w14:textId="77777777" w:rsidTr="007056F3">
        <w:trPr>
          <w:gridAfter w:val="1"/>
          <w:wAfter w:w="10" w:type="dxa"/>
          <w:jc w:val="center"/>
        </w:trPr>
        <w:tc>
          <w:tcPr>
            <w:tcW w:w="6516" w:type="dxa"/>
            <w:tcBorders>
              <w:left w:val="nil"/>
            </w:tcBorders>
            <w:shd w:val="clear" w:color="auto" w:fill="A57926"/>
          </w:tcPr>
          <w:p w14:paraId="0FC72B96" w14:textId="12D61FC3" w:rsidR="009200BD" w:rsidRPr="006207D5" w:rsidRDefault="009200BD" w:rsidP="007056F3">
            <w:pPr>
              <w:overflowPunct/>
              <w:autoSpaceDE/>
              <w:autoSpaceDN/>
              <w:adjustRightInd/>
              <w:spacing w:before="60" w:after="60"/>
              <w:ind w:left="0"/>
              <w:rPr>
                <w:rFonts w:cs="Calibri"/>
                <w:b/>
                <w:sz w:val="20"/>
                <w:szCs w:val="20"/>
                <w:lang w:val="fr-FR"/>
              </w:rPr>
            </w:pPr>
            <w:r w:rsidRPr="006207D5">
              <w:rPr>
                <w:rFonts w:cs="Calibri"/>
                <w:b/>
                <w:color w:val="FFFFFF" w:themeColor="background1"/>
                <w:sz w:val="20"/>
                <w:szCs w:val="20"/>
                <w:lang w:val="fr-FR"/>
              </w:rPr>
              <w:t>POURCENTAGE DE OUI</w:t>
            </w:r>
            <w:r w:rsidR="00DD1380">
              <w:rPr>
                <w:rFonts w:cs="Calibri"/>
                <w:b/>
                <w:color w:val="FFFFFF" w:themeColor="background1"/>
                <w:sz w:val="20"/>
                <w:szCs w:val="20"/>
                <w:lang w:val="fr-FR"/>
              </w:rPr>
              <w:t xml:space="preserve"> </w:t>
            </w:r>
            <w:r w:rsidRPr="006207D5">
              <w:rPr>
                <w:rFonts w:cs="Calibri"/>
                <w:b/>
                <w:color w:val="FFFFFF" w:themeColor="background1"/>
                <w:sz w:val="20"/>
                <w:szCs w:val="20"/>
                <w:lang w:val="fr-FR"/>
              </w:rPr>
              <w:t>:</w:t>
            </w:r>
          </w:p>
        </w:tc>
        <w:tc>
          <w:tcPr>
            <w:tcW w:w="1008" w:type="dxa"/>
            <w:shd w:val="clear" w:color="auto" w:fill="A57926"/>
          </w:tcPr>
          <w:p w14:paraId="66DFD2CF" w14:textId="77777777" w:rsidR="009200BD" w:rsidRPr="006207D5" w:rsidRDefault="009200BD" w:rsidP="007056F3">
            <w:pPr>
              <w:spacing w:before="60" w:after="60"/>
              <w:ind w:left="0"/>
              <w:rPr>
                <w:sz w:val="20"/>
                <w:szCs w:val="20"/>
                <w:lang w:val="fr-FR"/>
              </w:rPr>
            </w:pPr>
          </w:p>
        </w:tc>
        <w:tc>
          <w:tcPr>
            <w:tcW w:w="1008" w:type="dxa"/>
            <w:shd w:val="clear" w:color="auto" w:fill="A57926"/>
          </w:tcPr>
          <w:p w14:paraId="33A74DAE" w14:textId="77777777" w:rsidR="009200BD" w:rsidRPr="006207D5" w:rsidRDefault="009200BD" w:rsidP="007056F3">
            <w:pPr>
              <w:spacing w:before="60" w:after="60"/>
              <w:ind w:left="0"/>
              <w:rPr>
                <w:sz w:val="20"/>
                <w:szCs w:val="20"/>
                <w:lang w:val="fr-FR"/>
              </w:rPr>
            </w:pPr>
          </w:p>
        </w:tc>
        <w:tc>
          <w:tcPr>
            <w:tcW w:w="1008" w:type="dxa"/>
            <w:tcBorders>
              <w:right w:val="nil"/>
            </w:tcBorders>
            <w:shd w:val="clear" w:color="auto" w:fill="A57926"/>
          </w:tcPr>
          <w:p w14:paraId="345BD711" w14:textId="77777777" w:rsidR="009200BD" w:rsidRPr="006207D5" w:rsidRDefault="009200BD" w:rsidP="007056F3">
            <w:pPr>
              <w:spacing w:before="60" w:after="60"/>
              <w:ind w:left="0"/>
              <w:rPr>
                <w:sz w:val="20"/>
                <w:szCs w:val="20"/>
                <w:lang w:val="fr-FR"/>
              </w:rPr>
            </w:pPr>
          </w:p>
        </w:tc>
      </w:tr>
    </w:tbl>
    <w:p w14:paraId="08840BF4" w14:textId="77777777" w:rsidR="009200BD" w:rsidRPr="006207D5" w:rsidRDefault="009200BD" w:rsidP="009200BD">
      <w:pPr>
        <w:ind w:left="0"/>
        <w:rPr>
          <w:lang w:val="fr-FR"/>
        </w:rPr>
      </w:pPr>
    </w:p>
    <w:p w14:paraId="4CCB394D" w14:textId="77777777" w:rsidR="009200BD" w:rsidRPr="006207D5" w:rsidRDefault="009200BD" w:rsidP="009200BD">
      <w:pPr>
        <w:overflowPunct/>
        <w:autoSpaceDE/>
        <w:autoSpaceDN/>
        <w:adjustRightInd/>
        <w:ind w:left="0"/>
        <w:rPr>
          <w:b/>
          <w:lang w:val="fr-FR"/>
        </w:rPr>
      </w:pPr>
      <w:r w:rsidRPr="006207D5">
        <w:rPr>
          <w:b/>
          <w:lang w:val="fr-FR"/>
        </w:rPr>
        <w:br w:type="page"/>
      </w:r>
    </w:p>
    <w:p w14:paraId="2B621883" w14:textId="77777777" w:rsidR="009200BD" w:rsidRPr="006207D5" w:rsidRDefault="009200BD" w:rsidP="009200BD">
      <w:pPr>
        <w:pStyle w:val="Heading2"/>
        <w:rPr>
          <w:rFonts w:eastAsia="Calibri"/>
          <w:lang w:val="fr-FR"/>
        </w:rPr>
      </w:pPr>
      <w:bookmarkStart w:id="145" w:name="_Toc378101824"/>
      <w:bookmarkStart w:id="146" w:name="_Toc378102085"/>
      <w:bookmarkStart w:id="147" w:name="_Toc387185495"/>
      <w:bookmarkStart w:id="148" w:name="_Toc407739102"/>
      <w:r w:rsidRPr="006207D5">
        <w:rPr>
          <w:rFonts w:eastAsia="Calibri"/>
          <w:lang w:val="fr-FR"/>
        </w:rPr>
        <w:t xml:space="preserve">Leçon 11, </w:t>
      </w:r>
      <w:r w:rsidR="009954BF" w:rsidRPr="006207D5">
        <w:rPr>
          <w:rFonts w:eastAsia="Calibri"/>
          <w:lang w:val="fr-FR"/>
        </w:rPr>
        <w:t>Document</w:t>
      </w:r>
      <w:r w:rsidRPr="006207D5">
        <w:rPr>
          <w:rFonts w:eastAsia="Calibri"/>
          <w:lang w:val="fr-FR"/>
        </w:rPr>
        <w:t xml:space="preserve"> 3 : Liste de Contrôle du Directeur pour Superviser un Coordonnateur</w:t>
      </w:r>
      <w:r w:rsidRPr="006207D5">
        <w:rPr>
          <w:rStyle w:val="FootnoteReference"/>
          <w:rFonts w:cs="Calibri"/>
          <w:szCs w:val="24"/>
          <w:lang w:val="fr-FR"/>
        </w:rPr>
        <w:footnoteReference w:id="25"/>
      </w:r>
      <w:bookmarkEnd w:id="145"/>
      <w:bookmarkEnd w:id="146"/>
      <w:bookmarkEnd w:id="147"/>
      <w:bookmarkEnd w:id="148"/>
    </w:p>
    <w:p w14:paraId="6D5335C0" w14:textId="10DD4A28" w:rsidR="009200BD" w:rsidRPr="006207D5" w:rsidRDefault="009200BD" w:rsidP="009200BD">
      <w:pPr>
        <w:ind w:left="0"/>
        <w:rPr>
          <w:rFonts w:ascii="Calibri" w:eastAsia="Calibri" w:hAnsi="Calibri" w:cs="Calibri"/>
          <w:bCs/>
          <w:lang w:val="fr-FR"/>
        </w:rPr>
      </w:pPr>
      <w:r w:rsidRPr="006207D5">
        <w:rPr>
          <w:rFonts w:ascii="Calibri" w:eastAsia="Calibri" w:hAnsi="Calibri" w:cs="Calibri"/>
          <w:bCs/>
          <w:lang w:val="fr-FR"/>
        </w:rPr>
        <w:t xml:space="preserve">Nom du </w:t>
      </w:r>
      <w:r w:rsidR="001338CB" w:rsidRPr="006207D5">
        <w:rPr>
          <w:rFonts w:ascii="Calibri" w:eastAsia="Calibri" w:hAnsi="Calibri" w:cs="Calibri"/>
          <w:bCs/>
          <w:lang w:val="fr-FR"/>
        </w:rPr>
        <w:t>C</w:t>
      </w:r>
      <w:r w:rsidRPr="006207D5">
        <w:rPr>
          <w:rFonts w:ascii="Calibri" w:eastAsia="Calibri" w:hAnsi="Calibri" w:cs="Calibri"/>
          <w:bCs/>
          <w:lang w:val="fr-FR"/>
        </w:rPr>
        <w:t>oordonnateur qui est supervisé</w:t>
      </w:r>
      <w:r w:rsidR="00DD1380">
        <w:rPr>
          <w:rFonts w:ascii="Calibri" w:eastAsia="Calibri" w:hAnsi="Calibri" w:cs="Calibri"/>
          <w:bCs/>
          <w:lang w:val="fr-FR"/>
        </w:rPr>
        <w:t xml:space="preserve"> </w:t>
      </w:r>
      <w:r w:rsidRPr="006207D5">
        <w:rPr>
          <w:rFonts w:ascii="Calibri" w:eastAsia="Calibri" w:hAnsi="Calibri" w:cs="Calibri"/>
          <w:bCs/>
          <w:lang w:val="fr-FR"/>
        </w:rPr>
        <w:t>: _____________________________________________</w:t>
      </w:r>
      <w:r w:rsidR="00DD1380">
        <w:rPr>
          <w:rFonts w:ascii="Calibri" w:eastAsia="Calibri" w:hAnsi="Calibri" w:cs="Calibri"/>
          <w:bCs/>
          <w:lang w:val="fr-FR"/>
        </w:rPr>
        <w:t>____</w:t>
      </w:r>
    </w:p>
    <w:p w14:paraId="2C41F0A0" w14:textId="147287DF" w:rsidR="009200BD" w:rsidRPr="00DD1380" w:rsidRDefault="009200BD" w:rsidP="009200BD">
      <w:pPr>
        <w:ind w:left="0"/>
        <w:rPr>
          <w:rFonts w:ascii="Calibri" w:eastAsia="Calibri" w:hAnsi="Calibri" w:cs="Calibri"/>
          <w:bCs/>
          <w:lang w:val="fr-FR"/>
        </w:rPr>
      </w:pPr>
      <w:r w:rsidRPr="006207D5">
        <w:rPr>
          <w:rFonts w:ascii="Calibri" w:eastAsia="Calibri" w:hAnsi="Calibri" w:cs="Calibri"/>
          <w:bCs/>
          <w:lang w:val="fr-FR"/>
        </w:rPr>
        <w:t>Nom du Directeur remplissant le formulaire</w:t>
      </w:r>
      <w:r w:rsidR="00DD1380">
        <w:rPr>
          <w:rFonts w:ascii="Calibri" w:eastAsia="Calibri" w:hAnsi="Calibri" w:cs="Calibri"/>
          <w:bCs/>
          <w:lang w:val="fr-FR"/>
        </w:rPr>
        <w:t xml:space="preserve"> </w:t>
      </w:r>
      <w:r w:rsidRPr="00DD1380">
        <w:rPr>
          <w:rFonts w:ascii="Calibri" w:eastAsia="Calibri" w:hAnsi="Calibri" w:cs="Calibri"/>
          <w:bCs/>
          <w:lang w:val="fr-FR"/>
        </w:rPr>
        <w:t xml:space="preserve">: </w:t>
      </w:r>
      <w:r w:rsidRPr="00003C12">
        <w:rPr>
          <w:rFonts w:ascii="Calibri" w:eastAsia="Calibri" w:hAnsi="Calibri" w:cs="Calibri"/>
          <w:bCs/>
          <w:lang w:val="fr-FR"/>
        </w:rPr>
        <w:t>_____________________________________________</w:t>
      </w:r>
      <w:r w:rsidR="00DD1380">
        <w:rPr>
          <w:rFonts w:ascii="Calibri" w:eastAsia="Calibri" w:hAnsi="Calibri" w:cs="Calibri"/>
          <w:bCs/>
          <w:lang w:val="fr-FR"/>
        </w:rPr>
        <w:t>__</w:t>
      </w:r>
      <w:r w:rsidRPr="00003C12">
        <w:rPr>
          <w:rFonts w:ascii="Calibri" w:eastAsia="Calibri" w:hAnsi="Calibri" w:cs="Calibri"/>
          <w:bCs/>
          <w:lang w:val="fr-FR"/>
        </w:rPr>
        <w:t xml:space="preserve"> </w:t>
      </w:r>
    </w:p>
    <w:p w14:paraId="78B8F6EC" w14:textId="29FF3A29" w:rsidR="009200BD" w:rsidRPr="006207D5" w:rsidRDefault="009200BD" w:rsidP="009200BD">
      <w:pPr>
        <w:ind w:left="0"/>
        <w:rPr>
          <w:rFonts w:ascii="Calibri" w:eastAsia="Calibri" w:hAnsi="Calibri" w:cs="Calibri"/>
          <w:bCs/>
          <w:lang w:val="fr-FR"/>
        </w:rPr>
      </w:pPr>
      <w:r w:rsidRPr="006207D5">
        <w:rPr>
          <w:rFonts w:ascii="Calibri" w:eastAsia="Calibri" w:hAnsi="Calibri" w:cs="Calibri"/>
          <w:bCs/>
          <w:lang w:val="fr-FR"/>
        </w:rPr>
        <w:t>Mois</w:t>
      </w:r>
      <w:r w:rsidR="00DD1380">
        <w:rPr>
          <w:rFonts w:ascii="Calibri" w:eastAsia="Calibri" w:hAnsi="Calibri" w:cs="Calibri"/>
          <w:bCs/>
          <w:lang w:val="fr-FR"/>
        </w:rPr>
        <w:t xml:space="preserve"> </w:t>
      </w:r>
      <w:r w:rsidRPr="006207D5">
        <w:rPr>
          <w:rFonts w:ascii="Calibri" w:eastAsia="Calibri" w:hAnsi="Calibri" w:cs="Calibri"/>
          <w:bCs/>
          <w:lang w:val="fr-FR"/>
        </w:rPr>
        <w:t>: ____________________ Année</w:t>
      </w:r>
      <w:r w:rsidR="00DD1380">
        <w:rPr>
          <w:rFonts w:ascii="Calibri" w:eastAsia="Calibri" w:hAnsi="Calibri" w:cs="Calibri"/>
          <w:bCs/>
          <w:lang w:val="fr-FR"/>
        </w:rPr>
        <w:t xml:space="preserve"> </w:t>
      </w:r>
      <w:r w:rsidRPr="006207D5">
        <w:rPr>
          <w:rFonts w:ascii="Calibri" w:eastAsia="Calibri" w:hAnsi="Calibri" w:cs="Calibri"/>
          <w:bCs/>
          <w:lang w:val="fr-FR"/>
        </w:rPr>
        <w:t>: ___________________</w:t>
      </w:r>
    </w:p>
    <w:p w14:paraId="6AE5C2E7" w14:textId="3F66EECB" w:rsidR="009200BD" w:rsidRPr="006207D5" w:rsidRDefault="009200BD" w:rsidP="009200BD">
      <w:pPr>
        <w:ind w:left="0"/>
        <w:rPr>
          <w:rFonts w:ascii="Calibri" w:hAnsi="Calibri" w:cs="Calibri"/>
          <w:bCs/>
          <w:lang w:val="fr-FR"/>
        </w:rPr>
      </w:pPr>
      <w:r w:rsidRPr="006207D5">
        <w:rPr>
          <w:rFonts w:ascii="Calibri" w:hAnsi="Calibri" w:cs="Calibri"/>
          <w:bCs/>
          <w:lang w:val="fr-FR"/>
        </w:rPr>
        <w:t>Pendant chaque visite</w:t>
      </w:r>
      <w:r w:rsidR="00DD1380">
        <w:rPr>
          <w:rFonts w:ascii="Calibri" w:hAnsi="Calibri" w:cs="Calibri"/>
          <w:bCs/>
          <w:lang w:val="fr-FR"/>
        </w:rPr>
        <w:t xml:space="preserve"> </w:t>
      </w:r>
      <w:r w:rsidRPr="006207D5">
        <w:rPr>
          <w:rFonts w:ascii="Calibri" w:hAnsi="Calibri" w:cs="Calibri"/>
          <w:bCs/>
          <w:lang w:val="fr-FR"/>
        </w:rPr>
        <w:t xml:space="preserve">: Prenez du temps pour savoir comment le Coordonnateur est en train de faire, comment vous pouvez le soutenir, et les défis ou succès auxquels il/elle est confronté depuis votre dernière visite. </w:t>
      </w:r>
    </w:p>
    <w:p w14:paraId="0B730BD6" w14:textId="4D138357" w:rsidR="009200BD" w:rsidRPr="006207D5" w:rsidRDefault="009200BD" w:rsidP="009200BD">
      <w:pPr>
        <w:ind w:left="0"/>
        <w:rPr>
          <w:rFonts w:ascii="Calibri" w:hAnsi="Calibri" w:cs="Calibri"/>
          <w:bCs/>
          <w:i/>
          <w:szCs w:val="22"/>
          <w:lang w:val="fr-FR"/>
        </w:rPr>
      </w:pPr>
      <w:r w:rsidRPr="006207D5">
        <w:rPr>
          <w:rFonts w:eastAsia="Times New Roman" w:cs="Calibri"/>
          <w:b/>
          <w:iCs/>
          <w:szCs w:val="22"/>
          <w:lang w:val="fr-FR"/>
        </w:rPr>
        <w:t>Instructions</w:t>
      </w:r>
      <w:r w:rsidR="00DD1380">
        <w:rPr>
          <w:rFonts w:eastAsia="Times New Roman" w:cs="Calibri"/>
          <w:b/>
          <w:iCs/>
          <w:szCs w:val="22"/>
          <w:lang w:val="fr-FR"/>
        </w:rPr>
        <w:t xml:space="preserve"> </w:t>
      </w:r>
      <w:r w:rsidRPr="006207D5">
        <w:rPr>
          <w:rFonts w:eastAsia="Times New Roman" w:cs="Calibri"/>
          <w:b/>
          <w:iCs/>
          <w:szCs w:val="22"/>
          <w:lang w:val="fr-FR"/>
        </w:rPr>
        <w:t>:</w:t>
      </w:r>
      <w:r w:rsidRPr="006207D5">
        <w:rPr>
          <w:rFonts w:eastAsia="Times New Roman" w:cs="Calibri"/>
          <w:iCs/>
          <w:szCs w:val="22"/>
          <w:lang w:val="fr-FR"/>
        </w:rPr>
        <w:t xml:space="preserve"> </w:t>
      </w:r>
      <w:r w:rsidRPr="006207D5">
        <w:rPr>
          <w:rFonts w:ascii="Calibri" w:hAnsi="Calibri" w:cs="Calibri"/>
          <w:iCs/>
          <w:szCs w:val="22"/>
          <w:lang w:val="fr-FR"/>
        </w:rPr>
        <w:t xml:space="preserve">Mettez un </w:t>
      </w:r>
      <w:r w:rsidR="00DD1380">
        <w:rPr>
          <w:rFonts w:ascii="Calibri" w:hAnsi="Calibri" w:cs="Calibri"/>
          <w:iCs/>
          <w:szCs w:val="22"/>
          <w:lang w:val="fr-FR"/>
        </w:rPr>
        <w:t>« </w:t>
      </w:r>
      <w:r w:rsidRPr="006207D5">
        <w:rPr>
          <w:rFonts w:ascii="Calibri" w:hAnsi="Calibri" w:cs="Calibri"/>
          <w:b/>
          <w:iCs/>
          <w:szCs w:val="22"/>
          <w:lang w:val="fr-FR"/>
        </w:rPr>
        <w:t>O</w:t>
      </w:r>
      <w:r w:rsidR="00DD1380">
        <w:rPr>
          <w:rFonts w:ascii="Calibri" w:hAnsi="Calibri" w:cs="Calibri"/>
          <w:iCs/>
          <w:szCs w:val="22"/>
          <w:lang w:val="fr-FR"/>
        </w:rPr>
        <w:t> »</w:t>
      </w:r>
      <w:r w:rsidRPr="006207D5">
        <w:rPr>
          <w:rFonts w:ascii="Calibri" w:hAnsi="Calibri" w:cs="Calibri"/>
          <w:iCs/>
          <w:szCs w:val="22"/>
          <w:lang w:val="fr-FR"/>
        </w:rPr>
        <w:t xml:space="preserve"> po</w:t>
      </w:r>
      <w:r w:rsidR="002624EA" w:rsidRPr="006207D5">
        <w:rPr>
          <w:rFonts w:ascii="Calibri" w:hAnsi="Calibri" w:cs="Calibri"/>
          <w:iCs/>
          <w:szCs w:val="22"/>
          <w:lang w:val="fr-FR"/>
        </w:rPr>
        <w:t>ur Oui (la tâche a été accompli</w:t>
      </w:r>
      <w:r w:rsidRPr="006207D5">
        <w:rPr>
          <w:rFonts w:ascii="Calibri" w:hAnsi="Calibri" w:cs="Calibri"/>
          <w:iCs/>
          <w:szCs w:val="22"/>
          <w:lang w:val="fr-FR"/>
        </w:rPr>
        <w:t xml:space="preserve">e) ou un </w:t>
      </w:r>
      <w:r w:rsidR="00DD1380">
        <w:rPr>
          <w:rFonts w:ascii="Calibri" w:hAnsi="Calibri" w:cs="Calibri"/>
          <w:iCs/>
          <w:szCs w:val="22"/>
          <w:lang w:val="fr-FR"/>
        </w:rPr>
        <w:t>« </w:t>
      </w:r>
      <w:r w:rsidRPr="006207D5">
        <w:rPr>
          <w:rFonts w:ascii="Calibri" w:hAnsi="Calibri" w:cs="Calibri"/>
          <w:b/>
          <w:iCs/>
          <w:szCs w:val="22"/>
          <w:lang w:val="fr-FR"/>
        </w:rPr>
        <w:t>N</w:t>
      </w:r>
      <w:r w:rsidR="00DD1380">
        <w:rPr>
          <w:rFonts w:ascii="Calibri" w:hAnsi="Calibri" w:cs="Calibri"/>
          <w:iCs/>
          <w:szCs w:val="22"/>
          <w:lang w:val="fr-FR"/>
        </w:rPr>
        <w:t> »</w:t>
      </w:r>
      <w:r w:rsidRPr="006207D5">
        <w:rPr>
          <w:rFonts w:ascii="Calibri" w:hAnsi="Calibri" w:cs="Calibri"/>
          <w:iCs/>
          <w:szCs w:val="22"/>
          <w:lang w:val="fr-FR"/>
        </w:rPr>
        <w:t xml:space="preserve"> pour Non (la tâche n’a pas été accomplie). Ecrivez « </w:t>
      </w:r>
      <w:r w:rsidRPr="006207D5">
        <w:rPr>
          <w:rFonts w:ascii="Calibri" w:hAnsi="Calibri" w:cs="Calibri"/>
          <w:b/>
          <w:iCs/>
          <w:szCs w:val="22"/>
          <w:lang w:val="fr-FR"/>
        </w:rPr>
        <w:t>n/a</w:t>
      </w:r>
      <w:r w:rsidRPr="006207D5">
        <w:rPr>
          <w:rFonts w:ascii="Calibri" w:hAnsi="Calibri" w:cs="Calibri"/>
          <w:iCs/>
          <w:szCs w:val="22"/>
          <w:lang w:val="fr-FR"/>
        </w:rPr>
        <w:t> » (non évalué) si l’élément ne pouvai</w:t>
      </w:r>
      <w:r w:rsidR="002624EA" w:rsidRPr="006207D5">
        <w:rPr>
          <w:rFonts w:ascii="Calibri" w:hAnsi="Calibri" w:cs="Calibri"/>
          <w:iCs/>
          <w:szCs w:val="22"/>
          <w:lang w:val="fr-FR"/>
        </w:rPr>
        <w:t>t</w:t>
      </w:r>
      <w:r w:rsidRPr="006207D5">
        <w:rPr>
          <w:rFonts w:ascii="Calibri" w:hAnsi="Calibri" w:cs="Calibri"/>
          <w:iCs/>
          <w:szCs w:val="22"/>
          <w:lang w:val="fr-FR"/>
        </w:rPr>
        <w:t xml:space="preserve"> pas être (ou n’a pas été) évalué pour une quelconque raison. Les cellules grises comprennent d’autres instructions et n’ont pas besoin d’être cochées. </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5467"/>
        <w:gridCol w:w="2607"/>
        <w:gridCol w:w="719"/>
        <w:gridCol w:w="701"/>
        <w:gridCol w:w="10"/>
      </w:tblGrid>
      <w:tr w:rsidR="009200BD" w:rsidRPr="006207D5" w14:paraId="65D0086A" w14:textId="77777777" w:rsidTr="00C2333D">
        <w:trPr>
          <w:gridAfter w:val="1"/>
          <w:wAfter w:w="10" w:type="dxa"/>
          <w:trHeight w:val="324"/>
          <w:tblHeader/>
          <w:jc w:val="center"/>
        </w:trPr>
        <w:tc>
          <w:tcPr>
            <w:tcW w:w="5472" w:type="dxa"/>
            <w:vMerge w:val="restart"/>
            <w:tcBorders>
              <w:top w:val="nil"/>
              <w:left w:val="nil"/>
              <w:bottom w:val="nil"/>
              <w:right w:val="nil"/>
            </w:tcBorders>
            <w:shd w:val="clear" w:color="auto" w:fill="A57926"/>
            <w:vAlign w:val="center"/>
          </w:tcPr>
          <w:p w14:paraId="5799C438" w14:textId="77777777" w:rsidR="009200BD" w:rsidRPr="006207D5" w:rsidRDefault="009200BD" w:rsidP="007056F3">
            <w:pPr>
              <w:spacing w:before="60" w:after="60"/>
              <w:ind w:left="0"/>
              <w:rPr>
                <w:b/>
                <w:color w:val="FFFFFF" w:themeColor="background1"/>
                <w:sz w:val="20"/>
                <w:szCs w:val="20"/>
                <w:lang w:val="fr-FR"/>
              </w:rPr>
            </w:pPr>
            <w:r w:rsidRPr="006207D5">
              <w:rPr>
                <w:rFonts w:ascii="Calibri" w:hAnsi="Calibri" w:cs="Calibri"/>
                <w:iCs/>
                <w:color w:val="FFFFFF" w:themeColor="background1"/>
                <w:sz w:val="20"/>
                <w:lang w:val="fr-FR"/>
              </w:rPr>
              <w:t xml:space="preserve"> </w:t>
            </w:r>
          </w:p>
        </w:tc>
        <w:tc>
          <w:tcPr>
            <w:tcW w:w="2610" w:type="dxa"/>
            <w:tcBorders>
              <w:top w:val="nil"/>
              <w:left w:val="nil"/>
              <w:bottom w:val="nil"/>
            </w:tcBorders>
            <w:shd w:val="clear" w:color="auto" w:fill="A57926"/>
          </w:tcPr>
          <w:p w14:paraId="41096A04" w14:textId="70ADD644" w:rsidR="009200BD" w:rsidRPr="006207D5" w:rsidRDefault="009200BD" w:rsidP="00DD1380">
            <w:pPr>
              <w:spacing w:before="60" w:after="60"/>
              <w:ind w:left="-97"/>
              <w:jc w:val="right"/>
              <w:rPr>
                <w:b/>
                <w:color w:val="FFFFFF" w:themeColor="background1"/>
                <w:sz w:val="20"/>
                <w:szCs w:val="20"/>
                <w:lang w:val="fr-FR"/>
              </w:rPr>
            </w:pPr>
            <w:r w:rsidRPr="006207D5">
              <w:rPr>
                <w:b/>
                <w:color w:val="FFFFFF" w:themeColor="background1"/>
                <w:sz w:val="20"/>
                <w:szCs w:val="20"/>
                <w:lang w:val="fr-FR"/>
              </w:rPr>
              <w:t>Visites pendant le trimestre</w:t>
            </w:r>
            <w:r w:rsidR="00DD1380">
              <w:rPr>
                <w:b/>
                <w:color w:val="FFFFFF" w:themeColor="background1"/>
                <w:sz w:val="20"/>
                <w:szCs w:val="20"/>
                <w:lang w:val="fr-FR"/>
              </w:rPr>
              <w:t xml:space="preserve"> </w:t>
            </w:r>
            <w:r w:rsidRPr="006207D5">
              <w:rPr>
                <w:b/>
                <w:color w:val="FFFFFF" w:themeColor="background1"/>
                <w:sz w:val="20"/>
                <w:szCs w:val="20"/>
                <w:lang w:val="fr-FR"/>
              </w:rPr>
              <w:t>:</w:t>
            </w:r>
          </w:p>
        </w:tc>
        <w:tc>
          <w:tcPr>
            <w:tcW w:w="720" w:type="dxa"/>
            <w:tcBorders>
              <w:top w:val="nil"/>
            </w:tcBorders>
            <w:shd w:val="clear" w:color="auto" w:fill="A57926"/>
          </w:tcPr>
          <w:p w14:paraId="2134F4D8"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1</w:t>
            </w:r>
          </w:p>
        </w:tc>
        <w:tc>
          <w:tcPr>
            <w:tcW w:w="702" w:type="dxa"/>
            <w:tcBorders>
              <w:top w:val="nil"/>
              <w:right w:val="nil"/>
            </w:tcBorders>
            <w:shd w:val="clear" w:color="auto" w:fill="A57926"/>
          </w:tcPr>
          <w:p w14:paraId="07A1D0B3" w14:textId="77777777" w:rsidR="009200BD" w:rsidRPr="006207D5" w:rsidRDefault="009200BD" w:rsidP="007056F3">
            <w:pPr>
              <w:spacing w:before="60" w:after="60"/>
              <w:ind w:left="0"/>
              <w:jc w:val="center"/>
              <w:rPr>
                <w:b/>
                <w:color w:val="FFFFFF" w:themeColor="background1"/>
                <w:sz w:val="20"/>
                <w:szCs w:val="20"/>
                <w:lang w:val="fr-FR"/>
              </w:rPr>
            </w:pPr>
            <w:r w:rsidRPr="006207D5">
              <w:rPr>
                <w:b/>
                <w:color w:val="FFFFFF" w:themeColor="background1"/>
                <w:sz w:val="20"/>
                <w:szCs w:val="20"/>
                <w:lang w:val="fr-FR"/>
              </w:rPr>
              <w:t>2</w:t>
            </w:r>
          </w:p>
        </w:tc>
      </w:tr>
      <w:tr w:rsidR="009200BD" w:rsidRPr="006207D5" w14:paraId="3F62CDE9" w14:textId="77777777" w:rsidTr="00C2333D">
        <w:trPr>
          <w:gridAfter w:val="1"/>
          <w:wAfter w:w="10" w:type="dxa"/>
          <w:tblHeader/>
          <w:jc w:val="center"/>
        </w:trPr>
        <w:tc>
          <w:tcPr>
            <w:tcW w:w="5472" w:type="dxa"/>
            <w:vMerge/>
            <w:tcBorders>
              <w:top w:val="nil"/>
              <w:left w:val="nil"/>
              <w:bottom w:val="single" w:sz="4" w:space="0" w:color="auto"/>
              <w:right w:val="nil"/>
            </w:tcBorders>
            <w:shd w:val="clear" w:color="auto" w:fill="A57926"/>
          </w:tcPr>
          <w:p w14:paraId="78DFBCD8" w14:textId="77777777" w:rsidR="009200BD" w:rsidRPr="006207D5" w:rsidRDefault="009200BD" w:rsidP="007056F3">
            <w:pPr>
              <w:spacing w:before="60" w:after="60"/>
              <w:ind w:left="0"/>
              <w:jc w:val="right"/>
              <w:rPr>
                <w:color w:val="FFFFFF" w:themeColor="background1"/>
                <w:sz w:val="20"/>
                <w:szCs w:val="20"/>
                <w:lang w:val="fr-FR"/>
              </w:rPr>
            </w:pPr>
          </w:p>
        </w:tc>
        <w:tc>
          <w:tcPr>
            <w:tcW w:w="2610" w:type="dxa"/>
            <w:tcBorders>
              <w:top w:val="nil"/>
              <w:left w:val="nil"/>
              <w:bottom w:val="single" w:sz="4" w:space="0" w:color="auto"/>
            </w:tcBorders>
            <w:shd w:val="clear" w:color="auto" w:fill="A57926"/>
            <w:vAlign w:val="center"/>
          </w:tcPr>
          <w:p w14:paraId="3A5CB1B7" w14:textId="5801D341" w:rsidR="009200BD" w:rsidRPr="006207D5" w:rsidRDefault="009200BD" w:rsidP="007056F3">
            <w:pPr>
              <w:spacing w:before="60" w:after="60"/>
              <w:ind w:left="0"/>
              <w:jc w:val="right"/>
              <w:rPr>
                <w:color w:val="FFFFFF" w:themeColor="background1"/>
                <w:sz w:val="20"/>
                <w:szCs w:val="20"/>
                <w:lang w:val="fr-FR"/>
              </w:rPr>
            </w:pPr>
            <w:r w:rsidRPr="006207D5">
              <w:rPr>
                <w:rFonts w:eastAsia="Times New Roman" w:cs="Calibri"/>
                <w:b/>
                <w:color w:val="FFFFFF" w:themeColor="background1"/>
                <w:sz w:val="20"/>
                <w:szCs w:val="20"/>
                <w:lang w:val="fr-FR"/>
              </w:rPr>
              <w:t>Date de visite</w:t>
            </w:r>
            <w:r w:rsidR="00DD1380">
              <w:rPr>
                <w:rFonts w:eastAsia="Times New Roman" w:cs="Calibri"/>
                <w:b/>
                <w:color w:val="FFFFFF" w:themeColor="background1"/>
                <w:sz w:val="20"/>
                <w:szCs w:val="20"/>
                <w:lang w:val="fr-FR"/>
              </w:rPr>
              <w:t xml:space="preserve"> </w:t>
            </w:r>
            <w:r w:rsidRPr="006207D5">
              <w:rPr>
                <w:rFonts w:eastAsia="Times New Roman" w:cs="Calibri"/>
                <w:b/>
                <w:color w:val="FFFFFF" w:themeColor="background1"/>
                <w:sz w:val="20"/>
                <w:szCs w:val="20"/>
                <w:lang w:val="fr-FR"/>
              </w:rPr>
              <w:t>:</w:t>
            </w:r>
          </w:p>
        </w:tc>
        <w:tc>
          <w:tcPr>
            <w:tcW w:w="720" w:type="dxa"/>
            <w:tcBorders>
              <w:bottom w:val="single" w:sz="4" w:space="0" w:color="auto"/>
            </w:tcBorders>
            <w:shd w:val="clear" w:color="auto" w:fill="A57926"/>
          </w:tcPr>
          <w:p w14:paraId="111A8E14" w14:textId="77777777" w:rsidR="009200BD" w:rsidRPr="006207D5" w:rsidRDefault="009200BD" w:rsidP="007056F3">
            <w:pPr>
              <w:spacing w:before="60" w:after="60"/>
              <w:ind w:left="0"/>
              <w:jc w:val="center"/>
              <w:rPr>
                <w:color w:val="FFFFFF" w:themeColor="background1"/>
                <w:sz w:val="20"/>
                <w:szCs w:val="20"/>
                <w:lang w:val="fr-FR"/>
              </w:rPr>
            </w:pPr>
          </w:p>
        </w:tc>
        <w:tc>
          <w:tcPr>
            <w:tcW w:w="702" w:type="dxa"/>
            <w:tcBorders>
              <w:bottom w:val="single" w:sz="4" w:space="0" w:color="auto"/>
              <w:right w:val="nil"/>
            </w:tcBorders>
            <w:shd w:val="clear" w:color="auto" w:fill="A57926"/>
          </w:tcPr>
          <w:p w14:paraId="42C94B84" w14:textId="77777777" w:rsidR="009200BD" w:rsidRPr="006207D5" w:rsidRDefault="009200BD" w:rsidP="007056F3">
            <w:pPr>
              <w:spacing w:before="60" w:after="60"/>
              <w:ind w:left="0"/>
              <w:jc w:val="center"/>
              <w:rPr>
                <w:color w:val="FFFFFF" w:themeColor="background1"/>
                <w:sz w:val="20"/>
                <w:szCs w:val="20"/>
                <w:lang w:val="fr-FR"/>
              </w:rPr>
            </w:pPr>
          </w:p>
        </w:tc>
      </w:tr>
      <w:tr w:rsidR="009200BD" w:rsidRPr="009B577B" w14:paraId="3B91AED0" w14:textId="77777777" w:rsidTr="000869FF">
        <w:trPr>
          <w:jc w:val="center"/>
        </w:trPr>
        <w:tc>
          <w:tcPr>
            <w:tcW w:w="9504" w:type="dxa"/>
            <w:gridSpan w:val="5"/>
            <w:tcBorders>
              <w:left w:val="nil"/>
              <w:right w:val="nil"/>
            </w:tcBorders>
            <w:shd w:val="clear" w:color="auto" w:fill="E2C082"/>
          </w:tcPr>
          <w:p w14:paraId="4C823E02"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1. Assurez que le Coordonnateur </w:t>
            </w:r>
            <w:r w:rsidR="001338CB" w:rsidRPr="006207D5">
              <w:rPr>
                <w:rFonts w:cs="Calibri"/>
                <w:b/>
                <w:bCs/>
                <w:sz w:val="20"/>
                <w:szCs w:val="20"/>
                <w:lang w:val="fr-FR"/>
              </w:rPr>
              <w:t>G</w:t>
            </w:r>
            <w:r w:rsidRPr="006207D5">
              <w:rPr>
                <w:rFonts w:cs="Calibri"/>
                <w:b/>
                <w:bCs/>
                <w:sz w:val="20"/>
                <w:szCs w:val="20"/>
                <w:lang w:val="fr-FR"/>
              </w:rPr>
              <w:t xml:space="preserve">ère </w:t>
            </w:r>
            <w:r w:rsidR="001338CB" w:rsidRPr="006207D5">
              <w:rPr>
                <w:rFonts w:cs="Calibri"/>
                <w:b/>
                <w:bCs/>
                <w:sz w:val="20"/>
                <w:szCs w:val="20"/>
                <w:lang w:val="fr-FR"/>
              </w:rPr>
              <w:t>B</w:t>
            </w:r>
            <w:r w:rsidRPr="006207D5">
              <w:rPr>
                <w:rFonts w:cs="Calibri"/>
                <w:b/>
                <w:bCs/>
                <w:sz w:val="20"/>
                <w:szCs w:val="20"/>
                <w:lang w:val="fr-FR"/>
              </w:rPr>
              <w:t xml:space="preserve">ien </w:t>
            </w:r>
            <w:r w:rsidR="001338CB" w:rsidRPr="006207D5">
              <w:rPr>
                <w:rFonts w:cs="Calibri"/>
                <w:b/>
                <w:bCs/>
                <w:sz w:val="20"/>
                <w:szCs w:val="20"/>
                <w:lang w:val="fr-FR"/>
              </w:rPr>
              <w:t>S</w:t>
            </w:r>
            <w:r w:rsidRPr="006207D5">
              <w:rPr>
                <w:rFonts w:cs="Calibri"/>
                <w:b/>
                <w:bCs/>
                <w:sz w:val="20"/>
                <w:szCs w:val="20"/>
                <w:lang w:val="fr-FR"/>
              </w:rPr>
              <w:t>on équipe de Superviseurs</w:t>
            </w:r>
          </w:p>
        </w:tc>
      </w:tr>
      <w:tr w:rsidR="009200BD" w:rsidRPr="009B577B" w14:paraId="1829C526" w14:textId="77777777" w:rsidTr="00C2333D">
        <w:trPr>
          <w:gridAfter w:val="1"/>
          <w:wAfter w:w="10" w:type="dxa"/>
          <w:jc w:val="center"/>
        </w:trPr>
        <w:tc>
          <w:tcPr>
            <w:tcW w:w="8082" w:type="dxa"/>
            <w:gridSpan w:val="2"/>
            <w:tcBorders>
              <w:left w:val="nil"/>
            </w:tcBorders>
            <w:vAlign w:val="bottom"/>
          </w:tcPr>
          <w:p w14:paraId="5EEC4477" w14:textId="77777777" w:rsidR="009200BD" w:rsidRPr="006207D5" w:rsidRDefault="009200BD" w:rsidP="00E86CE6">
            <w:pPr>
              <w:pStyle w:val="ListParagraph"/>
              <w:widowControl w:val="0"/>
              <w:numPr>
                <w:ilvl w:val="0"/>
                <w:numId w:val="171"/>
              </w:numPr>
              <w:spacing w:before="60" w:after="60"/>
              <w:ind w:left="288" w:hanging="288"/>
              <w:rPr>
                <w:rFonts w:ascii="Calibri" w:hAnsi="Calibri" w:cs="Calibri"/>
                <w:sz w:val="20"/>
                <w:lang w:val="fr-FR"/>
              </w:rPr>
            </w:pPr>
            <w:r w:rsidRPr="006207D5">
              <w:rPr>
                <w:rFonts w:ascii="Calibri" w:hAnsi="Calibri" w:cs="Calibri"/>
                <w:sz w:val="20"/>
                <w:lang w:val="fr-FR"/>
              </w:rPr>
              <w:t xml:space="preserve">Demandez s’il y a des problèmes de personnel que le Coordonnateur est en train de gérer et donnez un soutien et/ou des suggestions pour résoudre les difficultés. </w:t>
            </w:r>
          </w:p>
        </w:tc>
        <w:tc>
          <w:tcPr>
            <w:tcW w:w="720" w:type="dxa"/>
            <w:shd w:val="thinDiagCross" w:color="auto" w:fill="auto"/>
          </w:tcPr>
          <w:p w14:paraId="290B8071" w14:textId="77777777" w:rsidR="009200BD" w:rsidRPr="006207D5" w:rsidRDefault="009200BD" w:rsidP="007056F3">
            <w:pPr>
              <w:spacing w:before="60" w:after="60"/>
              <w:ind w:left="0"/>
              <w:rPr>
                <w:sz w:val="20"/>
                <w:szCs w:val="20"/>
                <w:lang w:val="fr-FR"/>
              </w:rPr>
            </w:pPr>
          </w:p>
        </w:tc>
        <w:tc>
          <w:tcPr>
            <w:tcW w:w="702" w:type="dxa"/>
            <w:tcBorders>
              <w:right w:val="nil"/>
            </w:tcBorders>
            <w:shd w:val="thinDiagCross" w:color="auto" w:fill="auto"/>
          </w:tcPr>
          <w:p w14:paraId="394B4884" w14:textId="77777777" w:rsidR="009200BD" w:rsidRPr="006207D5" w:rsidRDefault="009200BD" w:rsidP="007056F3">
            <w:pPr>
              <w:spacing w:before="60" w:after="60"/>
              <w:ind w:left="0"/>
              <w:rPr>
                <w:sz w:val="20"/>
                <w:szCs w:val="20"/>
                <w:lang w:val="fr-FR"/>
              </w:rPr>
            </w:pPr>
          </w:p>
        </w:tc>
      </w:tr>
      <w:tr w:rsidR="009200BD" w:rsidRPr="009B577B" w14:paraId="368E91B4" w14:textId="77777777" w:rsidTr="00C2333D">
        <w:trPr>
          <w:gridAfter w:val="1"/>
          <w:wAfter w:w="10" w:type="dxa"/>
          <w:jc w:val="center"/>
        </w:trPr>
        <w:tc>
          <w:tcPr>
            <w:tcW w:w="8082" w:type="dxa"/>
            <w:gridSpan w:val="2"/>
            <w:tcBorders>
              <w:left w:val="nil"/>
            </w:tcBorders>
            <w:vAlign w:val="bottom"/>
          </w:tcPr>
          <w:p w14:paraId="157D0A70" w14:textId="7240901A" w:rsidR="009200BD" w:rsidRPr="006207D5" w:rsidRDefault="009200BD" w:rsidP="00DD1380">
            <w:pPr>
              <w:pStyle w:val="ListParagraph"/>
              <w:widowControl w:val="0"/>
              <w:numPr>
                <w:ilvl w:val="0"/>
                <w:numId w:val="171"/>
              </w:numPr>
              <w:spacing w:before="60" w:after="60"/>
              <w:ind w:left="288" w:hanging="288"/>
              <w:rPr>
                <w:rFonts w:ascii="Calibri" w:hAnsi="Calibri" w:cs="Calibri"/>
                <w:sz w:val="20"/>
                <w:lang w:val="fr-FR"/>
              </w:rPr>
            </w:pPr>
            <w:r w:rsidRPr="006207D5">
              <w:rPr>
                <w:rFonts w:ascii="Calibri" w:hAnsi="Calibri" w:cs="Calibri"/>
                <w:sz w:val="20"/>
                <w:lang w:val="fr-FR"/>
              </w:rPr>
              <w:t xml:space="preserve">Discutez en privé avec un ou deux Superviseurs concernant les instructions qu’ils ont reçues sur la mise en </w:t>
            </w:r>
            <w:r w:rsidR="00CF461A" w:rsidRPr="006207D5">
              <w:rPr>
                <w:rFonts w:ascii="Calibri" w:hAnsi="Calibri" w:cs="Calibri"/>
                <w:sz w:val="20"/>
                <w:lang w:val="fr-FR"/>
              </w:rPr>
              <w:t>œuvre</w:t>
            </w:r>
            <w:r w:rsidRPr="006207D5">
              <w:rPr>
                <w:rFonts w:ascii="Calibri" w:hAnsi="Calibri" w:cs="Calibri"/>
                <w:sz w:val="20"/>
                <w:lang w:val="fr-FR"/>
              </w:rPr>
              <w:t xml:space="preserve"> du projet. Le Coordonnateur communique</w:t>
            </w:r>
            <w:r w:rsidR="002624EA" w:rsidRPr="006207D5">
              <w:rPr>
                <w:rFonts w:ascii="Calibri" w:hAnsi="Calibri" w:cs="Calibri"/>
                <w:sz w:val="20"/>
                <w:lang w:val="fr-FR"/>
              </w:rPr>
              <w:t>-</w:t>
            </w:r>
            <w:r w:rsidRPr="006207D5">
              <w:rPr>
                <w:rFonts w:ascii="Calibri" w:hAnsi="Calibri" w:cs="Calibri"/>
                <w:sz w:val="20"/>
                <w:lang w:val="fr-FR"/>
              </w:rPr>
              <w:t>t-il les instructions relatives à la mise en œuvre du projet clairement et</w:t>
            </w:r>
            <w:r w:rsidR="00A85BF6">
              <w:rPr>
                <w:rFonts w:ascii="Calibri" w:hAnsi="Calibri" w:cs="Calibri"/>
                <w:sz w:val="20"/>
                <w:lang w:val="fr-FR"/>
              </w:rPr>
              <w:t xml:space="preserve"> </w:t>
            </w:r>
            <w:r w:rsidRPr="006207D5">
              <w:rPr>
                <w:rFonts w:ascii="Calibri" w:hAnsi="Calibri" w:cs="Calibri"/>
                <w:sz w:val="20"/>
                <w:lang w:val="fr-FR"/>
              </w:rPr>
              <w:t>à temps</w:t>
            </w:r>
            <w:r w:rsidR="00DD1380">
              <w:rPr>
                <w:rFonts w:ascii="Calibri" w:hAnsi="Calibri" w:cs="Calibri"/>
                <w:sz w:val="20"/>
                <w:lang w:val="fr-FR"/>
              </w:rPr>
              <w:t xml:space="preserve"> </w:t>
            </w:r>
            <w:r w:rsidRPr="006207D5">
              <w:rPr>
                <w:rFonts w:ascii="Calibri" w:hAnsi="Calibri" w:cs="Calibri"/>
                <w:sz w:val="20"/>
                <w:lang w:val="fr-FR"/>
              </w:rPr>
              <w:t>?</w:t>
            </w:r>
          </w:p>
        </w:tc>
        <w:tc>
          <w:tcPr>
            <w:tcW w:w="720" w:type="dxa"/>
          </w:tcPr>
          <w:p w14:paraId="79063709" w14:textId="77777777" w:rsidR="009200BD" w:rsidRPr="006207D5" w:rsidRDefault="009200BD" w:rsidP="007056F3">
            <w:pPr>
              <w:spacing w:before="60" w:after="60"/>
              <w:ind w:left="0"/>
              <w:rPr>
                <w:sz w:val="20"/>
                <w:szCs w:val="20"/>
                <w:lang w:val="fr-FR"/>
              </w:rPr>
            </w:pPr>
          </w:p>
        </w:tc>
        <w:tc>
          <w:tcPr>
            <w:tcW w:w="702" w:type="dxa"/>
            <w:tcBorders>
              <w:right w:val="nil"/>
            </w:tcBorders>
          </w:tcPr>
          <w:p w14:paraId="7E7A57FD" w14:textId="77777777" w:rsidR="009200BD" w:rsidRPr="006207D5" w:rsidRDefault="009200BD" w:rsidP="007056F3">
            <w:pPr>
              <w:spacing w:before="60" w:after="60"/>
              <w:ind w:left="0"/>
              <w:rPr>
                <w:sz w:val="20"/>
                <w:szCs w:val="20"/>
                <w:lang w:val="fr-FR"/>
              </w:rPr>
            </w:pPr>
          </w:p>
        </w:tc>
      </w:tr>
      <w:tr w:rsidR="009200BD" w:rsidRPr="009B577B" w14:paraId="49374C91" w14:textId="77777777" w:rsidTr="00C2333D">
        <w:trPr>
          <w:gridAfter w:val="1"/>
          <w:wAfter w:w="10" w:type="dxa"/>
          <w:jc w:val="center"/>
        </w:trPr>
        <w:tc>
          <w:tcPr>
            <w:tcW w:w="8082" w:type="dxa"/>
            <w:gridSpan w:val="2"/>
            <w:tcBorders>
              <w:left w:val="nil"/>
            </w:tcBorders>
            <w:vAlign w:val="bottom"/>
          </w:tcPr>
          <w:p w14:paraId="1678658F" w14:textId="31E539D9" w:rsidR="009200BD" w:rsidRPr="006207D5" w:rsidRDefault="009200BD" w:rsidP="00DD1380">
            <w:pPr>
              <w:pStyle w:val="ListParagraph"/>
              <w:widowControl w:val="0"/>
              <w:numPr>
                <w:ilvl w:val="0"/>
                <w:numId w:val="171"/>
              </w:numPr>
              <w:spacing w:before="60" w:after="60"/>
              <w:ind w:left="288" w:hanging="288"/>
              <w:rPr>
                <w:rFonts w:ascii="Calibri" w:hAnsi="Calibri" w:cs="Calibri"/>
                <w:sz w:val="20"/>
                <w:lang w:val="fr-FR"/>
              </w:rPr>
            </w:pPr>
            <w:r w:rsidRPr="006207D5">
              <w:rPr>
                <w:rFonts w:ascii="Calibri" w:hAnsi="Calibri" w:cs="Calibri"/>
                <w:sz w:val="20"/>
                <w:lang w:val="fr-FR"/>
              </w:rPr>
              <w:t>Passez en revue le Programme de travail du Coordonnateur. Le Coordonnateur rencontre</w:t>
            </w:r>
            <w:r w:rsidR="002624EA" w:rsidRPr="006207D5">
              <w:rPr>
                <w:rFonts w:ascii="Calibri" w:hAnsi="Calibri" w:cs="Calibri"/>
                <w:sz w:val="20"/>
                <w:lang w:val="fr-FR"/>
              </w:rPr>
              <w:t>-</w:t>
            </w:r>
            <w:r w:rsidRPr="006207D5">
              <w:rPr>
                <w:rFonts w:ascii="Calibri" w:hAnsi="Calibri" w:cs="Calibri"/>
                <w:sz w:val="20"/>
                <w:lang w:val="fr-FR"/>
              </w:rPr>
              <w:t>t-il chaque trimestre son équipe et leur rend visite au moins une fois par mois sur le terrain</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720" w:type="dxa"/>
          </w:tcPr>
          <w:p w14:paraId="23DCD726" w14:textId="77777777" w:rsidR="009200BD" w:rsidRPr="006207D5" w:rsidRDefault="009200BD" w:rsidP="007056F3">
            <w:pPr>
              <w:spacing w:before="60" w:after="60"/>
              <w:ind w:left="0"/>
              <w:rPr>
                <w:sz w:val="20"/>
                <w:szCs w:val="20"/>
                <w:lang w:val="fr-FR"/>
              </w:rPr>
            </w:pPr>
          </w:p>
        </w:tc>
        <w:tc>
          <w:tcPr>
            <w:tcW w:w="702" w:type="dxa"/>
            <w:tcBorders>
              <w:right w:val="nil"/>
            </w:tcBorders>
          </w:tcPr>
          <w:p w14:paraId="6A36891F" w14:textId="77777777" w:rsidR="009200BD" w:rsidRPr="006207D5" w:rsidRDefault="009200BD" w:rsidP="007056F3">
            <w:pPr>
              <w:spacing w:before="60" w:after="60"/>
              <w:ind w:left="0"/>
              <w:rPr>
                <w:sz w:val="20"/>
                <w:szCs w:val="20"/>
                <w:lang w:val="fr-FR"/>
              </w:rPr>
            </w:pPr>
          </w:p>
        </w:tc>
      </w:tr>
      <w:tr w:rsidR="009200BD" w:rsidRPr="00DD1380" w14:paraId="10186EA0" w14:textId="77777777" w:rsidTr="00C2333D">
        <w:trPr>
          <w:gridAfter w:val="1"/>
          <w:wAfter w:w="10" w:type="dxa"/>
          <w:jc w:val="center"/>
        </w:trPr>
        <w:tc>
          <w:tcPr>
            <w:tcW w:w="8082" w:type="dxa"/>
            <w:gridSpan w:val="2"/>
            <w:tcBorders>
              <w:left w:val="nil"/>
            </w:tcBorders>
            <w:vAlign w:val="bottom"/>
          </w:tcPr>
          <w:p w14:paraId="69813C80" w14:textId="31E4DBD8" w:rsidR="009200BD" w:rsidRPr="006207D5" w:rsidRDefault="009200BD" w:rsidP="00E86CE6">
            <w:pPr>
              <w:pStyle w:val="ListParagraph"/>
              <w:widowControl w:val="0"/>
              <w:numPr>
                <w:ilvl w:val="0"/>
                <w:numId w:val="171"/>
              </w:numPr>
              <w:spacing w:before="60" w:after="60"/>
              <w:ind w:left="288" w:hanging="288"/>
              <w:rPr>
                <w:rFonts w:ascii="Calibri" w:hAnsi="Calibri" w:cs="Calibri"/>
                <w:sz w:val="20"/>
                <w:lang w:val="fr-FR"/>
              </w:rPr>
            </w:pPr>
            <w:r w:rsidRPr="006207D5">
              <w:rPr>
                <w:rFonts w:ascii="Calibri" w:hAnsi="Calibri" w:cs="Calibri"/>
                <w:sz w:val="20"/>
                <w:lang w:val="fr-FR"/>
              </w:rPr>
              <w:t>Demandez au Coordonnateur sur ce qu’elle est en train de faire pour renforcer l’unité de l’équipe et renforcer la capacité du Superviseur</w:t>
            </w:r>
            <w:r w:rsidR="00DD1380">
              <w:rPr>
                <w:rFonts w:ascii="Calibri" w:hAnsi="Calibri" w:cs="Calibri"/>
                <w:sz w:val="20"/>
                <w:lang w:val="fr-FR"/>
              </w:rPr>
              <w:t xml:space="preserve"> </w:t>
            </w:r>
            <w:r w:rsidRPr="006207D5">
              <w:rPr>
                <w:rFonts w:ascii="Calibri" w:hAnsi="Calibri" w:cs="Calibri"/>
                <w:sz w:val="20"/>
                <w:lang w:val="fr-FR"/>
              </w:rPr>
              <w:t>? Es</w:t>
            </w:r>
            <w:r w:rsidR="00CF461A" w:rsidRPr="006207D5">
              <w:rPr>
                <w:rFonts w:ascii="Calibri" w:hAnsi="Calibri" w:cs="Calibri"/>
                <w:sz w:val="20"/>
                <w:lang w:val="fr-FR"/>
              </w:rPr>
              <w:t>t</w:t>
            </w:r>
            <w:r w:rsidRPr="006207D5">
              <w:rPr>
                <w:rFonts w:ascii="Calibri" w:hAnsi="Calibri" w:cs="Calibri"/>
                <w:sz w:val="20"/>
                <w:lang w:val="fr-FR"/>
              </w:rPr>
              <w:t>-ce suffisant</w:t>
            </w:r>
            <w:r w:rsidR="00DD1380">
              <w:rPr>
                <w:rFonts w:ascii="Calibri" w:hAnsi="Calibri" w:cs="Calibri"/>
                <w:sz w:val="20"/>
                <w:lang w:val="fr-FR"/>
              </w:rPr>
              <w:t xml:space="preserve"> </w:t>
            </w:r>
            <w:r w:rsidRPr="006207D5">
              <w:rPr>
                <w:rFonts w:ascii="Calibri" w:hAnsi="Calibri" w:cs="Calibri"/>
                <w:sz w:val="20"/>
                <w:lang w:val="fr-FR"/>
              </w:rPr>
              <w:t>?</w:t>
            </w:r>
          </w:p>
        </w:tc>
        <w:tc>
          <w:tcPr>
            <w:tcW w:w="720" w:type="dxa"/>
            <w:tcBorders>
              <w:bottom w:val="single" w:sz="4" w:space="0" w:color="auto"/>
            </w:tcBorders>
          </w:tcPr>
          <w:p w14:paraId="1DFAF4EF"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tcPr>
          <w:p w14:paraId="3F934705" w14:textId="77777777" w:rsidR="009200BD" w:rsidRPr="006207D5" w:rsidRDefault="009200BD" w:rsidP="007056F3">
            <w:pPr>
              <w:spacing w:before="60" w:after="60"/>
              <w:ind w:left="0"/>
              <w:rPr>
                <w:sz w:val="20"/>
                <w:szCs w:val="20"/>
                <w:lang w:val="fr-FR"/>
              </w:rPr>
            </w:pPr>
          </w:p>
        </w:tc>
      </w:tr>
      <w:tr w:rsidR="009200BD" w:rsidRPr="009B577B" w14:paraId="2F4DF7EF" w14:textId="77777777" w:rsidTr="00C2333D">
        <w:trPr>
          <w:gridAfter w:val="1"/>
          <w:wAfter w:w="10" w:type="dxa"/>
          <w:jc w:val="center"/>
        </w:trPr>
        <w:tc>
          <w:tcPr>
            <w:tcW w:w="8082" w:type="dxa"/>
            <w:gridSpan w:val="2"/>
            <w:tcBorders>
              <w:left w:val="nil"/>
            </w:tcBorders>
            <w:vAlign w:val="bottom"/>
          </w:tcPr>
          <w:p w14:paraId="1458A181" w14:textId="77777777" w:rsidR="009200BD" w:rsidRPr="006207D5" w:rsidRDefault="009200BD" w:rsidP="00E86CE6">
            <w:pPr>
              <w:pStyle w:val="ListParagraph"/>
              <w:widowControl w:val="0"/>
              <w:numPr>
                <w:ilvl w:val="0"/>
                <w:numId w:val="171"/>
              </w:numPr>
              <w:spacing w:before="60" w:after="60"/>
              <w:ind w:left="288" w:hanging="288"/>
              <w:rPr>
                <w:rFonts w:ascii="Calibri" w:hAnsi="Calibri" w:cs="Calibri"/>
                <w:sz w:val="20"/>
                <w:lang w:val="fr-FR"/>
              </w:rPr>
            </w:pPr>
            <w:r w:rsidRPr="006207D5">
              <w:rPr>
                <w:rFonts w:ascii="Calibri" w:hAnsi="Calibri" w:cs="Calibri"/>
                <w:sz w:val="20"/>
                <w:lang w:val="fr-FR"/>
              </w:rPr>
              <w:t>En privé, assistez le Coordonnateur pour développer et suivre les plans de développement du Superviseur.</w:t>
            </w:r>
          </w:p>
        </w:tc>
        <w:tc>
          <w:tcPr>
            <w:tcW w:w="720" w:type="dxa"/>
            <w:shd w:val="thinDiagCross" w:color="auto" w:fill="auto"/>
          </w:tcPr>
          <w:p w14:paraId="2738A03D" w14:textId="77777777" w:rsidR="009200BD" w:rsidRPr="006207D5" w:rsidRDefault="009200BD" w:rsidP="007056F3">
            <w:pPr>
              <w:spacing w:before="60" w:after="60"/>
              <w:ind w:left="0"/>
              <w:rPr>
                <w:sz w:val="20"/>
                <w:szCs w:val="20"/>
                <w:lang w:val="fr-FR"/>
              </w:rPr>
            </w:pPr>
          </w:p>
        </w:tc>
        <w:tc>
          <w:tcPr>
            <w:tcW w:w="702" w:type="dxa"/>
            <w:tcBorders>
              <w:right w:val="nil"/>
            </w:tcBorders>
            <w:shd w:val="thinDiagCross" w:color="auto" w:fill="auto"/>
          </w:tcPr>
          <w:p w14:paraId="42681DD9" w14:textId="77777777" w:rsidR="009200BD" w:rsidRPr="006207D5" w:rsidRDefault="009200BD" w:rsidP="007056F3">
            <w:pPr>
              <w:spacing w:before="60" w:after="60"/>
              <w:ind w:left="0"/>
              <w:rPr>
                <w:sz w:val="20"/>
                <w:szCs w:val="20"/>
                <w:lang w:val="fr-FR"/>
              </w:rPr>
            </w:pPr>
          </w:p>
        </w:tc>
      </w:tr>
      <w:tr w:rsidR="009200BD" w:rsidRPr="009B577B" w14:paraId="20FB3532" w14:textId="77777777" w:rsidTr="00C2333D">
        <w:trPr>
          <w:gridAfter w:val="1"/>
          <w:wAfter w:w="10" w:type="dxa"/>
          <w:jc w:val="center"/>
        </w:trPr>
        <w:tc>
          <w:tcPr>
            <w:tcW w:w="8082" w:type="dxa"/>
            <w:gridSpan w:val="2"/>
            <w:tcBorders>
              <w:left w:val="nil"/>
            </w:tcBorders>
            <w:vAlign w:val="bottom"/>
          </w:tcPr>
          <w:p w14:paraId="5D2D4717" w14:textId="4139290B" w:rsidR="009200BD" w:rsidRPr="006207D5" w:rsidRDefault="009200BD" w:rsidP="00E86CE6">
            <w:pPr>
              <w:pStyle w:val="ListParagraph"/>
              <w:widowControl w:val="0"/>
              <w:numPr>
                <w:ilvl w:val="0"/>
                <w:numId w:val="171"/>
              </w:numPr>
              <w:spacing w:before="60" w:after="60"/>
              <w:ind w:left="288" w:hanging="288"/>
              <w:rPr>
                <w:rFonts w:ascii="Calibri" w:hAnsi="Calibri" w:cs="Calibri"/>
                <w:sz w:val="20"/>
                <w:lang w:val="fr-FR"/>
              </w:rPr>
            </w:pPr>
            <w:r w:rsidRPr="006207D5">
              <w:rPr>
                <w:rFonts w:cs="Calibri"/>
                <w:sz w:val="20"/>
                <w:szCs w:val="20"/>
                <w:lang w:val="fr-FR"/>
              </w:rPr>
              <w:t xml:space="preserve">Utilisez les listes de contrôle pour superviser le Superviseur, les rapports mensuels, les listes de contrôle pour l’amélioration de la qualité (LCAQ), les scores </w:t>
            </w:r>
            <w:r w:rsidR="0011456B" w:rsidRPr="006207D5">
              <w:rPr>
                <w:rFonts w:cs="Calibri"/>
                <w:sz w:val="20"/>
                <w:szCs w:val="20"/>
                <w:lang w:val="fr-FR"/>
              </w:rPr>
              <w:t>posttest</w:t>
            </w:r>
            <w:r w:rsidRPr="006207D5">
              <w:rPr>
                <w:rFonts w:cs="Calibri"/>
                <w:sz w:val="20"/>
                <w:szCs w:val="20"/>
                <w:lang w:val="fr-FR"/>
              </w:rPr>
              <w:t xml:space="preserve"> de formation et les fiches de participation pour évaluer le progrès du Superviseur vers les objectifs identifiés personnels et du Programme. Gardez ces notes dans la même chemise que ce formulaire.</w:t>
            </w:r>
          </w:p>
        </w:tc>
        <w:tc>
          <w:tcPr>
            <w:tcW w:w="720" w:type="dxa"/>
            <w:shd w:val="thinDiagCross" w:color="auto" w:fill="auto"/>
          </w:tcPr>
          <w:p w14:paraId="2D0D3132" w14:textId="77777777" w:rsidR="009200BD" w:rsidRPr="006207D5" w:rsidRDefault="009200BD" w:rsidP="007056F3">
            <w:pPr>
              <w:spacing w:before="60" w:after="60"/>
              <w:ind w:left="0"/>
              <w:rPr>
                <w:sz w:val="20"/>
                <w:szCs w:val="20"/>
                <w:lang w:val="fr-FR"/>
              </w:rPr>
            </w:pPr>
          </w:p>
        </w:tc>
        <w:tc>
          <w:tcPr>
            <w:tcW w:w="702" w:type="dxa"/>
            <w:tcBorders>
              <w:right w:val="nil"/>
            </w:tcBorders>
            <w:shd w:val="thinDiagCross" w:color="auto" w:fill="auto"/>
          </w:tcPr>
          <w:p w14:paraId="6E251DF5" w14:textId="77777777" w:rsidR="009200BD" w:rsidRPr="006207D5" w:rsidRDefault="009200BD" w:rsidP="007056F3">
            <w:pPr>
              <w:spacing w:before="60" w:after="60"/>
              <w:ind w:left="0"/>
              <w:rPr>
                <w:sz w:val="20"/>
                <w:szCs w:val="20"/>
                <w:lang w:val="fr-FR"/>
              </w:rPr>
            </w:pPr>
          </w:p>
        </w:tc>
      </w:tr>
      <w:tr w:rsidR="009200BD" w:rsidRPr="009B577B" w14:paraId="6F0D61B9" w14:textId="77777777" w:rsidTr="00C2333D">
        <w:trPr>
          <w:gridAfter w:val="1"/>
          <w:wAfter w:w="10" w:type="dxa"/>
          <w:trHeight w:val="864"/>
          <w:jc w:val="center"/>
        </w:trPr>
        <w:tc>
          <w:tcPr>
            <w:tcW w:w="8082" w:type="dxa"/>
            <w:gridSpan w:val="2"/>
            <w:tcBorders>
              <w:left w:val="nil"/>
              <w:bottom w:val="single" w:sz="4" w:space="0" w:color="auto"/>
            </w:tcBorders>
            <w:vAlign w:val="bottom"/>
          </w:tcPr>
          <w:p w14:paraId="603475EF" w14:textId="77777777" w:rsidR="009200BD" w:rsidRPr="006207D5" w:rsidRDefault="009200BD" w:rsidP="00E86CE6">
            <w:pPr>
              <w:pStyle w:val="ListParagraph"/>
              <w:widowControl w:val="0"/>
              <w:numPr>
                <w:ilvl w:val="0"/>
                <w:numId w:val="171"/>
              </w:numPr>
              <w:spacing w:before="60" w:after="60"/>
              <w:ind w:left="288" w:hanging="288"/>
              <w:rPr>
                <w:rFonts w:ascii="Calibri" w:hAnsi="Calibri" w:cs="Calibri"/>
                <w:sz w:val="20"/>
                <w:lang w:val="fr-FR"/>
              </w:rPr>
            </w:pPr>
            <w:r w:rsidRPr="006207D5">
              <w:rPr>
                <w:rFonts w:cs="Calibri"/>
                <w:sz w:val="20"/>
                <w:szCs w:val="20"/>
                <w:lang w:val="fr-FR"/>
              </w:rPr>
              <w:t>Si c’est nécessaire, conseillez le Superviseur quand le Coordonnateur est présent, documentez le compor</w:t>
            </w:r>
            <w:r w:rsidR="002624EA" w:rsidRPr="006207D5">
              <w:rPr>
                <w:rFonts w:cs="Calibri"/>
                <w:sz w:val="20"/>
                <w:szCs w:val="20"/>
                <w:lang w:val="fr-FR"/>
              </w:rPr>
              <w:t>tement inacceptable et spécifiez</w:t>
            </w:r>
            <w:r w:rsidRPr="006207D5">
              <w:rPr>
                <w:rFonts w:cs="Calibri"/>
                <w:sz w:val="20"/>
                <w:szCs w:val="20"/>
                <w:lang w:val="fr-FR"/>
              </w:rPr>
              <w:t xml:space="preserve"> les améliorations attendues. Gardez ces notes dans la même chemise avec ce formulaire. </w:t>
            </w:r>
          </w:p>
        </w:tc>
        <w:tc>
          <w:tcPr>
            <w:tcW w:w="720" w:type="dxa"/>
            <w:tcBorders>
              <w:bottom w:val="single" w:sz="4" w:space="0" w:color="auto"/>
            </w:tcBorders>
            <w:shd w:val="thinDiagCross" w:color="auto" w:fill="auto"/>
          </w:tcPr>
          <w:p w14:paraId="579D498F"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shd w:val="thinDiagCross" w:color="auto" w:fill="auto"/>
          </w:tcPr>
          <w:p w14:paraId="481BD6D4" w14:textId="77777777" w:rsidR="009200BD" w:rsidRPr="006207D5" w:rsidRDefault="009200BD" w:rsidP="007056F3">
            <w:pPr>
              <w:spacing w:before="60" w:after="60"/>
              <w:ind w:left="0"/>
              <w:rPr>
                <w:sz w:val="20"/>
                <w:szCs w:val="20"/>
                <w:lang w:val="fr-FR"/>
              </w:rPr>
            </w:pPr>
          </w:p>
        </w:tc>
      </w:tr>
    </w:tbl>
    <w:p w14:paraId="6F6AE6D2" w14:textId="77777777" w:rsidR="009200BD" w:rsidRPr="006207D5" w:rsidRDefault="009200BD" w:rsidP="009200BD">
      <w:pPr>
        <w:ind w:left="0"/>
        <w:rPr>
          <w:lang w:val="fr-FR"/>
        </w:rPr>
      </w:pPr>
      <w:r w:rsidRPr="006207D5">
        <w:rPr>
          <w:lang w:val="fr-FR"/>
        </w:rPr>
        <w:br w:type="page"/>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7984"/>
        <w:gridCol w:w="809"/>
        <w:gridCol w:w="701"/>
        <w:gridCol w:w="10"/>
      </w:tblGrid>
      <w:tr w:rsidR="009200BD" w:rsidRPr="006207D5" w14:paraId="085256A3" w14:textId="77777777" w:rsidTr="00C2333D">
        <w:trPr>
          <w:gridAfter w:val="1"/>
          <w:wAfter w:w="10" w:type="dxa"/>
          <w:trHeight w:val="215"/>
          <w:tblHeader/>
          <w:jc w:val="center"/>
        </w:trPr>
        <w:tc>
          <w:tcPr>
            <w:tcW w:w="7992" w:type="dxa"/>
            <w:tcBorders>
              <w:left w:val="nil"/>
              <w:bottom w:val="nil"/>
            </w:tcBorders>
            <w:shd w:val="clear" w:color="auto" w:fill="A57926"/>
          </w:tcPr>
          <w:p w14:paraId="732606CA" w14:textId="77777777" w:rsidR="009200BD" w:rsidRPr="006207D5" w:rsidRDefault="009200BD" w:rsidP="007056F3">
            <w:pPr>
              <w:widowControl w:val="0"/>
              <w:spacing w:before="60" w:after="60"/>
              <w:ind w:left="0"/>
              <w:jc w:val="right"/>
              <w:rPr>
                <w:rFonts w:ascii="Calibri" w:hAnsi="Calibri" w:cs="Calibri"/>
                <w:sz w:val="20"/>
                <w:lang w:val="fr-FR"/>
              </w:rPr>
            </w:pPr>
            <w:r w:rsidRPr="006207D5">
              <w:rPr>
                <w:b/>
                <w:color w:val="FFFFFF" w:themeColor="background1"/>
                <w:sz w:val="20"/>
                <w:szCs w:val="20"/>
                <w:lang w:val="fr-FR"/>
              </w:rPr>
              <w:t>Visites pendant le trimestre:</w:t>
            </w:r>
          </w:p>
        </w:tc>
        <w:tc>
          <w:tcPr>
            <w:tcW w:w="810" w:type="dxa"/>
            <w:tcBorders>
              <w:bottom w:val="single" w:sz="4" w:space="0" w:color="auto"/>
            </w:tcBorders>
            <w:shd w:val="clear" w:color="auto" w:fill="A57926"/>
          </w:tcPr>
          <w:p w14:paraId="14DF6102" w14:textId="77777777" w:rsidR="009200BD" w:rsidRPr="006207D5" w:rsidRDefault="009200BD" w:rsidP="007056F3">
            <w:pPr>
              <w:spacing w:before="60" w:after="60"/>
              <w:ind w:left="0"/>
              <w:jc w:val="center"/>
              <w:rPr>
                <w:sz w:val="20"/>
                <w:szCs w:val="20"/>
                <w:lang w:val="fr-FR"/>
              </w:rPr>
            </w:pPr>
            <w:r w:rsidRPr="006207D5">
              <w:rPr>
                <w:b/>
                <w:color w:val="FFFFFF" w:themeColor="background1"/>
                <w:sz w:val="20"/>
                <w:szCs w:val="20"/>
                <w:lang w:val="fr-FR"/>
              </w:rPr>
              <w:t>1</w:t>
            </w:r>
          </w:p>
        </w:tc>
        <w:tc>
          <w:tcPr>
            <w:tcW w:w="702" w:type="dxa"/>
            <w:tcBorders>
              <w:bottom w:val="single" w:sz="4" w:space="0" w:color="auto"/>
              <w:right w:val="nil"/>
            </w:tcBorders>
            <w:shd w:val="clear" w:color="auto" w:fill="A57926"/>
          </w:tcPr>
          <w:p w14:paraId="58993350" w14:textId="77777777" w:rsidR="009200BD" w:rsidRPr="006207D5" w:rsidRDefault="009200BD" w:rsidP="007056F3">
            <w:pPr>
              <w:spacing w:before="60" w:after="60"/>
              <w:ind w:left="0"/>
              <w:jc w:val="center"/>
              <w:rPr>
                <w:sz w:val="20"/>
                <w:szCs w:val="20"/>
                <w:lang w:val="fr-FR"/>
              </w:rPr>
            </w:pPr>
            <w:r w:rsidRPr="006207D5">
              <w:rPr>
                <w:b/>
                <w:color w:val="FFFFFF" w:themeColor="background1"/>
                <w:sz w:val="20"/>
                <w:szCs w:val="20"/>
                <w:lang w:val="fr-FR"/>
              </w:rPr>
              <w:t>2</w:t>
            </w:r>
          </w:p>
        </w:tc>
      </w:tr>
      <w:tr w:rsidR="009200BD" w:rsidRPr="006207D5" w14:paraId="64C94E91" w14:textId="77777777" w:rsidTr="00C2333D">
        <w:trPr>
          <w:gridAfter w:val="1"/>
          <w:wAfter w:w="10" w:type="dxa"/>
          <w:trHeight w:val="215"/>
          <w:tblHeader/>
          <w:jc w:val="center"/>
        </w:trPr>
        <w:tc>
          <w:tcPr>
            <w:tcW w:w="7992" w:type="dxa"/>
            <w:tcBorders>
              <w:top w:val="nil"/>
              <w:left w:val="nil"/>
              <w:bottom w:val="single" w:sz="4" w:space="0" w:color="auto"/>
            </w:tcBorders>
            <w:shd w:val="clear" w:color="auto" w:fill="A57926"/>
            <w:vAlign w:val="center"/>
          </w:tcPr>
          <w:p w14:paraId="59D26522" w14:textId="77777777" w:rsidR="009200BD" w:rsidRPr="006207D5" w:rsidRDefault="009200BD" w:rsidP="007056F3">
            <w:pPr>
              <w:widowControl w:val="0"/>
              <w:spacing w:before="60" w:after="60"/>
              <w:ind w:left="0"/>
              <w:jc w:val="right"/>
              <w:rPr>
                <w:rFonts w:ascii="Calibri" w:hAnsi="Calibri" w:cs="Calibri"/>
                <w:sz w:val="20"/>
                <w:lang w:val="fr-FR"/>
              </w:rPr>
            </w:pPr>
            <w:r w:rsidRPr="006207D5">
              <w:rPr>
                <w:rFonts w:eastAsia="Times New Roman" w:cs="Calibri"/>
                <w:b/>
                <w:color w:val="FFFFFF" w:themeColor="background1"/>
                <w:sz w:val="20"/>
                <w:szCs w:val="20"/>
                <w:lang w:val="fr-FR"/>
              </w:rPr>
              <w:t>Date de visite:</w:t>
            </w:r>
          </w:p>
        </w:tc>
        <w:tc>
          <w:tcPr>
            <w:tcW w:w="810" w:type="dxa"/>
            <w:tcBorders>
              <w:bottom w:val="single" w:sz="4" w:space="0" w:color="auto"/>
            </w:tcBorders>
            <w:shd w:val="clear" w:color="auto" w:fill="A57926"/>
          </w:tcPr>
          <w:p w14:paraId="777EB2D9"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shd w:val="clear" w:color="auto" w:fill="A57926"/>
          </w:tcPr>
          <w:p w14:paraId="52A02571" w14:textId="77777777" w:rsidR="009200BD" w:rsidRPr="006207D5" w:rsidRDefault="009200BD" w:rsidP="007056F3">
            <w:pPr>
              <w:spacing w:before="60" w:after="60"/>
              <w:ind w:left="0"/>
              <w:rPr>
                <w:sz w:val="20"/>
                <w:szCs w:val="20"/>
                <w:lang w:val="fr-FR"/>
              </w:rPr>
            </w:pPr>
          </w:p>
        </w:tc>
      </w:tr>
      <w:tr w:rsidR="009200BD" w:rsidRPr="009B577B" w14:paraId="10967EB7" w14:textId="77777777" w:rsidTr="000869FF">
        <w:trPr>
          <w:jc w:val="center"/>
        </w:trPr>
        <w:tc>
          <w:tcPr>
            <w:tcW w:w="9504" w:type="dxa"/>
            <w:gridSpan w:val="4"/>
            <w:tcBorders>
              <w:left w:val="nil"/>
              <w:right w:val="nil"/>
            </w:tcBorders>
            <w:shd w:val="clear" w:color="auto" w:fill="E2C082"/>
          </w:tcPr>
          <w:p w14:paraId="19D80DCF" w14:textId="13383C89"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2. Vérifiez le </w:t>
            </w:r>
            <w:r w:rsidR="001338CB" w:rsidRPr="006207D5">
              <w:rPr>
                <w:rFonts w:cs="Calibri"/>
                <w:b/>
                <w:bCs/>
                <w:sz w:val="20"/>
                <w:szCs w:val="20"/>
                <w:lang w:val="fr-FR"/>
              </w:rPr>
              <w:t>S</w:t>
            </w:r>
            <w:r w:rsidRPr="006207D5">
              <w:rPr>
                <w:rFonts w:cs="Calibri"/>
                <w:b/>
                <w:bCs/>
                <w:sz w:val="20"/>
                <w:szCs w:val="20"/>
                <w:lang w:val="fr-FR"/>
              </w:rPr>
              <w:t xml:space="preserve">ystème de </w:t>
            </w:r>
            <w:r w:rsidR="001338CB" w:rsidRPr="006207D5">
              <w:rPr>
                <w:rFonts w:cs="Calibri"/>
                <w:b/>
                <w:bCs/>
                <w:sz w:val="20"/>
                <w:szCs w:val="20"/>
                <w:lang w:val="fr-FR"/>
              </w:rPr>
              <w:t>R</w:t>
            </w:r>
            <w:r w:rsidRPr="006207D5">
              <w:rPr>
                <w:rFonts w:cs="Calibri"/>
                <w:b/>
                <w:bCs/>
                <w:sz w:val="20"/>
                <w:szCs w:val="20"/>
                <w:lang w:val="fr-FR"/>
              </w:rPr>
              <w:t xml:space="preserve">apportage et de </w:t>
            </w:r>
            <w:r w:rsidR="00E12BBC" w:rsidRPr="006207D5">
              <w:rPr>
                <w:rFonts w:cs="Calibri"/>
                <w:b/>
                <w:bCs/>
                <w:sz w:val="20"/>
                <w:szCs w:val="20"/>
                <w:lang w:val="fr-FR"/>
              </w:rPr>
              <w:t>Classement</w:t>
            </w:r>
            <w:r w:rsidRPr="006207D5">
              <w:rPr>
                <w:rFonts w:cs="Calibri"/>
                <w:b/>
                <w:bCs/>
                <w:sz w:val="20"/>
                <w:szCs w:val="20"/>
                <w:lang w:val="fr-FR"/>
              </w:rPr>
              <w:t xml:space="preserve"> du Coordonnateur</w:t>
            </w:r>
          </w:p>
        </w:tc>
      </w:tr>
      <w:tr w:rsidR="009200BD" w:rsidRPr="009B577B" w14:paraId="7858FA02" w14:textId="77777777" w:rsidTr="00C2333D">
        <w:trPr>
          <w:gridAfter w:val="1"/>
          <w:wAfter w:w="10" w:type="dxa"/>
          <w:trHeight w:val="215"/>
          <w:jc w:val="center"/>
        </w:trPr>
        <w:tc>
          <w:tcPr>
            <w:tcW w:w="7992" w:type="dxa"/>
            <w:tcBorders>
              <w:left w:val="nil"/>
            </w:tcBorders>
          </w:tcPr>
          <w:p w14:paraId="7887F503" w14:textId="33D2AC1C" w:rsidR="009200BD" w:rsidRPr="006207D5" w:rsidRDefault="009200BD" w:rsidP="00E86CE6">
            <w:pPr>
              <w:pStyle w:val="ListParagraph"/>
              <w:widowControl w:val="0"/>
              <w:numPr>
                <w:ilvl w:val="0"/>
                <w:numId w:val="172"/>
              </w:numPr>
              <w:spacing w:before="60" w:after="60"/>
              <w:ind w:left="288" w:hanging="288"/>
              <w:rPr>
                <w:rFonts w:ascii="Calibri" w:hAnsi="Calibri" w:cs="Calibri"/>
                <w:sz w:val="20"/>
                <w:lang w:val="fr-FR"/>
              </w:rPr>
            </w:pPr>
            <w:r w:rsidRPr="006207D5">
              <w:rPr>
                <w:rFonts w:ascii="Calibri" w:hAnsi="Calibri" w:cs="Calibri"/>
                <w:sz w:val="20"/>
                <w:lang w:val="fr-FR"/>
              </w:rPr>
              <w:t>Utilisez le dernier rapport que vous avez reçu du Coordonnateur et dites-lui de vous montrer les rapports du Superviseur qu’il/elle utilise pour créer le rapport. Les chiffres rapportés ont-ils été soutenus par les documents locaux</w:t>
            </w:r>
            <w:r w:rsidR="00DD1380">
              <w:rPr>
                <w:rFonts w:ascii="Calibri" w:hAnsi="Calibri" w:cs="Calibri"/>
                <w:sz w:val="20"/>
                <w:lang w:val="fr-FR"/>
              </w:rPr>
              <w:t xml:space="preserve"> </w:t>
            </w:r>
            <w:r w:rsidRPr="006207D5">
              <w:rPr>
                <w:rFonts w:ascii="Calibri" w:hAnsi="Calibri" w:cs="Calibri"/>
                <w:sz w:val="20"/>
                <w:lang w:val="fr-FR"/>
              </w:rPr>
              <w:t>?</w:t>
            </w:r>
          </w:p>
        </w:tc>
        <w:tc>
          <w:tcPr>
            <w:tcW w:w="810" w:type="dxa"/>
          </w:tcPr>
          <w:p w14:paraId="12CF7FAF" w14:textId="77777777" w:rsidR="009200BD" w:rsidRPr="006207D5" w:rsidRDefault="009200BD" w:rsidP="007056F3">
            <w:pPr>
              <w:spacing w:before="60" w:after="60"/>
              <w:ind w:left="0"/>
              <w:rPr>
                <w:sz w:val="20"/>
                <w:szCs w:val="20"/>
                <w:lang w:val="fr-FR"/>
              </w:rPr>
            </w:pPr>
          </w:p>
        </w:tc>
        <w:tc>
          <w:tcPr>
            <w:tcW w:w="702" w:type="dxa"/>
            <w:tcBorders>
              <w:right w:val="nil"/>
            </w:tcBorders>
          </w:tcPr>
          <w:p w14:paraId="3D621F56" w14:textId="77777777" w:rsidR="009200BD" w:rsidRPr="006207D5" w:rsidRDefault="009200BD" w:rsidP="007056F3">
            <w:pPr>
              <w:spacing w:before="60" w:after="60"/>
              <w:ind w:left="0"/>
              <w:rPr>
                <w:sz w:val="20"/>
                <w:szCs w:val="20"/>
                <w:lang w:val="fr-FR"/>
              </w:rPr>
            </w:pPr>
          </w:p>
        </w:tc>
      </w:tr>
      <w:tr w:rsidR="009200BD" w:rsidRPr="009B577B" w14:paraId="0A8817D9" w14:textId="77777777" w:rsidTr="00C2333D">
        <w:trPr>
          <w:gridAfter w:val="1"/>
          <w:wAfter w:w="10" w:type="dxa"/>
          <w:jc w:val="center"/>
        </w:trPr>
        <w:tc>
          <w:tcPr>
            <w:tcW w:w="7992" w:type="dxa"/>
            <w:tcBorders>
              <w:left w:val="nil"/>
            </w:tcBorders>
            <w:vAlign w:val="bottom"/>
          </w:tcPr>
          <w:p w14:paraId="087C21C8" w14:textId="34218251" w:rsidR="00CF7AB5" w:rsidRPr="006207D5" w:rsidRDefault="009200BD">
            <w:pPr>
              <w:pStyle w:val="ListParagraph"/>
              <w:widowControl w:val="0"/>
              <w:numPr>
                <w:ilvl w:val="0"/>
                <w:numId w:val="172"/>
              </w:numPr>
              <w:spacing w:before="60" w:after="60"/>
              <w:ind w:left="288" w:hanging="288"/>
              <w:rPr>
                <w:rFonts w:ascii="Calibri" w:hAnsi="Calibri" w:cs="Calibri"/>
                <w:sz w:val="20"/>
                <w:lang w:val="fr-FR"/>
              </w:rPr>
            </w:pPr>
            <w:r w:rsidRPr="006207D5">
              <w:rPr>
                <w:rFonts w:ascii="Calibri" w:hAnsi="Calibri" w:cs="Calibri"/>
                <w:sz w:val="20"/>
                <w:lang w:val="fr-FR"/>
              </w:rPr>
              <w:t>Examinez le système de class</w:t>
            </w:r>
            <w:r w:rsidR="00E12BBC" w:rsidRPr="006207D5">
              <w:rPr>
                <w:rFonts w:ascii="Calibri" w:hAnsi="Calibri" w:cs="Calibri"/>
                <w:sz w:val="20"/>
                <w:lang w:val="fr-FR"/>
              </w:rPr>
              <w:t>ement</w:t>
            </w:r>
            <w:r w:rsidRPr="006207D5">
              <w:rPr>
                <w:rFonts w:ascii="Calibri" w:hAnsi="Calibri" w:cs="Calibri"/>
                <w:sz w:val="20"/>
                <w:lang w:val="fr-FR"/>
              </w:rPr>
              <w:t xml:space="preserve"> du Coordonnateur. Est-il bien organisé et </w:t>
            </w:r>
            <w:r w:rsidR="00C71407" w:rsidRPr="006207D5">
              <w:rPr>
                <w:rFonts w:ascii="Calibri" w:hAnsi="Calibri" w:cs="Calibri"/>
                <w:sz w:val="20"/>
                <w:lang w:val="fr-FR"/>
              </w:rPr>
              <w:t>a-t</w:t>
            </w:r>
            <w:r w:rsidRPr="006207D5">
              <w:rPr>
                <w:rFonts w:ascii="Calibri" w:hAnsi="Calibri" w:cs="Calibri"/>
                <w:sz w:val="20"/>
                <w:lang w:val="fr-FR"/>
              </w:rPr>
              <w:t>-il des copies de tous les rapports envoyés et reçus</w:t>
            </w:r>
            <w:r w:rsidR="00DD1380">
              <w:rPr>
                <w:rFonts w:ascii="Calibri" w:hAnsi="Calibri" w:cs="Calibri"/>
                <w:sz w:val="20"/>
                <w:lang w:val="fr-FR"/>
              </w:rPr>
              <w:t xml:space="preserve"> </w:t>
            </w:r>
            <w:r w:rsidRPr="006207D5">
              <w:rPr>
                <w:rFonts w:ascii="Calibri" w:hAnsi="Calibri" w:cs="Calibri"/>
                <w:sz w:val="20"/>
                <w:lang w:val="fr-FR"/>
              </w:rPr>
              <w:t xml:space="preserve">? (Des chemises doivent exister pour les rapports du Superviseur, les LCAQ, les listes de contrôle pour superviser le Superviseur et les autres formulaires). </w:t>
            </w:r>
          </w:p>
        </w:tc>
        <w:tc>
          <w:tcPr>
            <w:tcW w:w="810" w:type="dxa"/>
            <w:tcBorders>
              <w:bottom w:val="single" w:sz="4" w:space="0" w:color="auto"/>
            </w:tcBorders>
          </w:tcPr>
          <w:p w14:paraId="1D289D4C"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tcPr>
          <w:p w14:paraId="3A272375" w14:textId="77777777" w:rsidR="009200BD" w:rsidRPr="006207D5" w:rsidRDefault="009200BD" w:rsidP="007056F3">
            <w:pPr>
              <w:spacing w:before="60" w:after="60"/>
              <w:ind w:left="0"/>
              <w:rPr>
                <w:sz w:val="20"/>
                <w:szCs w:val="20"/>
                <w:lang w:val="fr-FR"/>
              </w:rPr>
            </w:pPr>
          </w:p>
        </w:tc>
      </w:tr>
      <w:tr w:rsidR="009200BD" w:rsidRPr="009B577B" w14:paraId="0E12942A" w14:textId="77777777" w:rsidTr="00C2333D">
        <w:trPr>
          <w:gridAfter w:val="1"/>
          <w:wAfter w:w="10" w:type="dxa"/>
          <w:jc w:val="center"/>
        </w:trPr>
        <w:tc>
          <w:tcPr>
            <w:tcW w:w="7992" w:type="dxa"/>
            <w:tcBorders>
              <w:left w:val="nil"/>
            </w:tcBorders>
            <w:vAlign w:val="bottom"/>
          </w:tcPr>
          <w:p w14:paraId="2207993B" w14:textId="77777777" w:rsidR="009200BD" w:rsidRPr="006207D5" w:rsidRDefault="009200BD" w:rsidP="00E86CE6">
            <w:pPr>
              <w:pStyle w:val="ListParagraph"/>
              <w:widowControl w:val="0"/>
              <w:numPr>
                <w:ilvl w:val="0"/>
                <w:numId w:val="172"/>
              </w:numPr>
              <w:spacing w:before="60" w:after="60"/>
              <w:ind w:left="288" w:hanging="288"/>
              <w:rPr>
                <w:rFonts w:ascii="Calibri" w:hAnsi="Calibri" w:cs="Calibri"/>
                <w:sz w:val="20"/>
                <w:lang w:val="fr-FR"/>
              </w:rPr>
            </w:pPr>
            <w:r w:rsidRPr="006207D5">
              <w:rPr>
                <w:rFonts w:cs="Calibri"/>
                <w:sz w:val="20"/>
                <w:szCs w:val="20"/>
                <w:lang w:val="fr-FR"/>
              </w:rPr>
              <w:t xml:space="preserve">Examinez le dernier rapport mensuel du Coordonnateur et discutez sur les questions de mauvaise performance de Care Group (CG) et/ou les erreurs dans le remplissage du format. Documentez les plans/idées pour améliorer la performance de CG. Gardez ces notes dans la même chemise avec ce formulaire (ou dans quelques lignes en bas du formulaire). </w:t>
            </w:r>
          </w:p>
        </w:tc>
        <w:tc>
          <w:tcPr>
            <w:tcW w:w="810" w:type="dxa"/>
            <w:shd w:val="thinDiagCross" w:color="auto" w:fill="auto"/>
          </w:tcPr>
          <w:p w14:paraId="188E2528" w14:textId="77777777" w:rsidR="009200BD" w:rsidRPr="006207D5" w:rsidRDefault="009200BD" w:rsidP="007056F3">
            <w:pPr>
              <w:spacing w:before="60" w:after="60"/>
              <w:ind w:left="0"/>
              <w:rPr>
                <w:sz w:val="20"/>
                <w:szCs w:val="20"/>
                <w:lang w:val="fr-FR"/>
              </w:rPr>
            </w:pPr>
          </w:p>
        </w:tc>
        <w:tc>
          <w:tcPr>
            <w:tcW w:w="702" w:type="dxa"/>
            <w:tcBorders>
              <w:right w:val="nil"/>
            </w:tcBorders>
            <w:shd w:val="thinDiagCross" w:color="auto" w:fill="auto"/>
          </w:tcPr>
          <w:p w14:paraId="20343644" w14:textId="77777777" w:rsidR="009200BD" w:rsidRPr="006207D5" w:rsidRDefault="009200BD" w:rsidP="007056F3">
            <w:pPr>
              <w:spacing w:before="60" w:after="60"/>
              <w:ind w:left="0"/>
              <w:rPr>
                <w:sz w:val="20"/>
                <w:szCs w:val="20"/>
                <w:lang w:val="fr-FR"/>
              </w:rPr>
            </w:pPr>
          </w:p>
        </w:tc>
      </w:tr>
      <w:tr w:rsidR="009200BD" w:rsidRPr="009B577B" w14:paraId="735DE0C1" w14:textId="77777777" w:rsidTr="00C2333D">
        <w:trPr>
          <w:gridAfter w:val="1"/>
          <w:wAfter w:w="10" w:type="dxa"/>
          <w:jc w:val="center"/>
        </w:trPr>
        <w:tc>
          <w:tcPr>
            <w:tcW w:w="7992" w:type="dxa"/>
            <w:tcBorders>
              <w:left w:val="nil"/>
            </w:tcBorders>
            <w:vAlign w:val="bottom"/>
          </w:tcPr>
          <w:p w14:paraId="79CAD157" w14:textId="41E8F759" w:rsidR="009200BD" w:rsidRPr="006207D5" w:rsidRDefault="009200BD" w:rsidP="00E86CE6">
            <w:pPr>
              <w:pStyle w:val="ListParagraph"/>
              <w:widowControl w:val="0"/>
              <w:numPr>
                <w:ilvl w:val="0"/>
                <w:numId w:val="172"/>
              </w:numPr>
              <w:spacing w:before="60" w:after="60"/>
              <w:ind w:left="288" w:hanging="288"/>
              <w:rPr>
                <w:rFonts w:ascii="Calibri" w:hAnsi="Calibri" w:cs="Calibri"/>
                <w:sz w:val="20"/>
                <w:lang w:val="fr-FR"/>
              </w:rPr>
            </w:pPr>
            <w:r w:rsidRPr="006207D5">
              <w:rPr>
                <w:rFonts w:ascii="Calibri" w:hAnsi="Calibri" w:cs="Calibri"/>
                <w:sz w:val="20"/>
                <w:lang w:val="fr-FR"/>
              </w:rPr>
              <w:t>Le Coordonnateur a</w:t>
            </w:r>
            <w:r w:rsidR="002624EA" w:rsidRPr="006207D5">
              <w:rPr>
                <w:rFonts w:ascii="Calibri" w:hAnsi="Calibri" w:cs="Calibri"/>
                <w:sz w:val="20"/>
                <w:lang w:val="fr-FR"/>
              </w:rPr>
              <w:t>-</w:t>
            </w:r>
            <w:r w:rsidRPr="006207D5">
              <w:rPr>
                <w:rFonts w:ascii="Calibri" w:hAnsi="Calibri" w:cs="Calibri"/>
                <w:sz w:val="20"/>
                <w:lang w:val="fr-FR"/>
              </w:rPr>
              <w:t xml:space="preserve">t-il des plans de travail </w:t>
            </w:r>
            <w:r w:rsidR="00C71407" w:rsidRPr="006207D5">
              <w:rPr>
                <w:rFonts w:ascii="Calibri" w:hAnsi="Calibri" w:cs="Calibri"/>
                <w:sz w:val="20"/>
                <w:lang w:val="fr-FR"/>
              </w:rPr>
              <w:t>bihebdomadaires</w:t>
            </w:r>
            <w:r w:rsidRPr="006207D5">
              <w:rPr>
                <w:rFonts w:ascii="Calibri" w:hAnsi="Calibri" w:cs="Calibri"/>
                <w:sz w:val="20"/>
                <w:lang w:val="fr-FR"/>
              </w:rPr>
              <w:t xml:space="preserve"> actualisés dans ses dossiers pour ses Superviseurs</w:t>
            </w:r>
            <w:r w:rsidR="00DD1380">
              <w:rPr>
                <w:rFonts w:ascii="Calibri" w:hAnsi="Calibri" w:cs="Calibri"/>
                <w:sz w:val="20"/>
                <w:lang w:val="fr-FR"/>
              </w:rPr>
              <w:t xml:space="preserve"> </w:t>
            </w:r>
            <w:r w:rsidRPr="006207D5">
              <w:rPr>
                <w:rFonts w:ascii="Calibri" w:hAnsi="Calibri" w:cs="Calibri"/>
                <w:sz w:val="20"/>
                <w:lang w:val="fr-FR"/>
              </w:rPr>
              <w:t>?</w:t>
            </w:r>
          </w:p>
        </w:tc>
        <w:tc>
          <w:tcPr>
            <w:tcW w:w="810" w:type="dxa"/>
          </w:tcPr>
          <w:p w14:paraId="74CDFEBF" w14:textId="77777777" w:rsidR="009200BD" w:rsidRPr="006207D5" w:rsidRDefault="009200BD" w:rsidP="007056F3">
            <w:pPr>
              <w:spacing w:before="60" w:after="60"/>
              <w:ind w:left="0"/>
              <w:rPr>
                <w:sz w:val="20"/>
                <w:szCs w:val="20"/>
                <w:lang w:val="fr-FR"/>
              </w:rPr>
            </w:pPr>
          </w:p>
        </w:tc>
        <w:tc>
          <w:tcPr>
            <w:tcW w:w="702" w:type="dxa"/>
            <w:tcBorders>
              <w:right w:val="nil"/>
            </w:tcBorders>
          </w:tcPr>
          <w:p w14:paraId="1DB2E73D" w14:textId="77777777" w:rsidR="009200BD" w:rsidRPr="006207D5" w:rsidRDefault="009200BD" w:rsidP="007056F3">
            <w:pPr>
              <w:spacing w:before="60" w:after="60"/>
              <w:ind w:left="0"/>
              <w:rPr>
                <w:sz w:val="20"/>
                <w:szCs w:val="20"/>
                <w:lang w:val="fr-FR"/>
              </w:rPr>
            </w:pPr>
          </w:p>
        </w:tc>
      </w:tr>
      <w:tr w:rsidR="009200BD" w:rsidRPr="009B577B" w14:paraId="5FA4DCFA" w14:textId="77777777" w:rsidTr="00C2333D">
        <w:trPr>
          <w:gridAfter w:val="1"/>
          <w:wAfter w:w="10" w:type="dxa"/>
          <w:jc w:val="center"/>
        </w:trPr>
        <w:tc>
          <w:tcPr>
            <w:tcW w:w="7992" w:type="dxa"/>
            <w:tcBorders>
              <w:left w:val="nil"/>
            </w:tcBorders>
            <w:vAlign w:val="bottom"/>
          </w:tcPr>
          <w:p w14:paraId="738444E5" w14:textId="51E81E8A" w:rsidR="009200BD" w:rsidRPr="006207D5" w:rsidRDefault="009200BD" w:rsidP="00E86CE6">
            <w:pPr>
              <w:pStyle w:val="ListParagraph"/>
              <w:widowControl w:val="0"/>
              <w:numPr>
                <w:ilvl w:val="0"/>
                <w:numId w:val="172"/>
              </w:numPr>
              <w:spacing w:before="60" w:after="60"/>
              <w:ind w:left="288" w:hanging="288"/>
              <w:rPr>
                <w:rFonts w:ascii="Calibri" w:hAnsi="Calibri" w:cs="Calibri"/>
                <w:sz w:val="20"/>
                <w:lang w:val="fr-FR"/>
              </w:rPr>
            </w:pPr>
            <w:r w:rsidRPr="006207D5">
              <w:rPr>
                <w:rFonts w:ascii="Calibri" w:hAnsi="Calibri" w:cs="Calibri"/>
                <w:sz w:val="20"/>
                <w:lang w:val="fr-FR"/>
              </w:rPr>
              <w:t xml:space="preserve">(Si pendant une visite surprise) Le Coordonnateur suivait-il son plan de travail </w:t>
            </w:r>
            <w:r w:rsidR="00C71407" w:rsidRPr="006207D5">
              <w:rPr>
                <w:rFonts w:ascii="Calibri" w:hAnsi="Calibri" w:cs="Calibri"/>
                <w:sz w:val="20"/>
                <w:lang w:val="fr-FR"/>
              </w:rPr>
              <w:t>bihebdomadaire</w:t>
            </w:r>
            <w:r w:rsidRPr="006207D5">
              <w:rPr>
                <w:rFonts w:ascii="Calibri" w:hAnsi="Calibri" w:cs="Calibri"/>
                <w:sz w:val="20"/>
                <w:lang w:val="fr-FR"/>
              </w:rPr>
              <w:t xml:space="preserve"> et le plan de visite du Superviseur</w:t>
            </w:r>
            <w:r w:rsidR="00DD1380">
              <w:rPr>
                <w:rFonts w:ascii="Calibri" w:hAnsi="Calibri" w:cs="Calibri"/>
                <w:sz w:val="20"/>
                <w:lang w:val="fr-FR"/>
              </w:rPr>
              <w:t xml:space="preserve"> </w:t>
            </w:r>
            <w:r w:rsidRPr="006207D5">
              <w:rPr>
                <w:rFonts w:ascii="Calibri" w:hAnsi="Calibri" w:cs="Calibri"/>
                <w:sz w:val="20"/>
                <w:lang w:val="fr-FR"/>
              </w:rPr>
              <w:t>?</w:t>
            </w:r>
          </w:p>
        </w:tc>
        <w:tc>
          <w:tcPr>
            <w:tcW w:w="810" w:type="dxa"/>
          </w:tcPr>
          <w:p w14:paraId="3453FDE7" w14:textId="77777777" w:rsidR="009200BD" w:rsidRPr="006207D5" w:rsidRDefault="009200BD" w:rsidP="007056F3">
            <w:pPr>
              <w:spacing w:before="60" w:after="60"/>
              <w:ind w:left="0"/>
              <w:rPr>
                <w:sz w:val="20"/>
                <w:szCs w:val="20"/>
                <w:lang w:val="fr-FR"/>
              </w:rPr>
            </w:pPr>
          </w:p>
        </w:tc>
        <w:tc>
          <w:tcPr>
            <w:tcW w:w="702" w:type="dxa"/>
            <w:tcBorders>
              <w:right w:val="nil"/>
            </w:tcBorders>
          </w:tcPr>
          <w:p w14:paraId="15405260" w14:textId="77777777" w:rsidR="009200BD" w:rsidRPr="006207D5" w:rsidRDefault="009200BD" w:rsidP="007056F3">
            <w:pPr>
              <w:spacing w:before="60" w:after="60"/>
              <w:ind w:left="0"/>
              <w:rPr>
                <w:sz w:val="20"/>
                <w:szCs w:val="20"/>
                <w:lang w:val="fr-FR"/>
              </w:rPr>
            </w:pPr>
          </w:p>
        </w:tc>
      </w:tr>
      <w:tr w:rsidR="009200BD" w:rsidRPr="009B577B" w14:paraId="0A2DD293" w14:textId="77777777" w:rsidTr="00C2333D">
        <w:trPr>
          <w:gridAfter w:val="1"/>
          <w:wAfter w:w="10" w:type="dxa"/>
          <w:jc w:val="center"/>
        </w:trPr>
        <w:tc>
          <w:tcPr>
            <w:tcW w:w="7992" w:type="dxa"/>
            <w:tcBorders>
              <w:left w:val="nil"/>
              <w:bottom w:val="single" w:sz="4" w:space="0" w:color="auto"/>
            </w:tcBorders>
            <w:vAlign w:val="bottom"/>
          </w:tcPr>
          <w:p w14:paraId="52BE5430" w14:textId="50E86C3F" w:rsidR="009200BD" w:rsidRPr="006207D5" w:rsidRDefault="009200BD" w:rsidP="00E86CE6">
            <w:pPr>
              <w:pStyle w:val="ListParagraph"/>
              <w:widowControl w:val="0"/>
              <w:numPr>
                <w:ilvl w:val="0"/>
                <w:numId w:val="172"/>
              </w:numPr>
              <w:spacing w:before="60" w:after="60"/>
              <w:ind w:left="288" w:hanging="288"/>
              <w:rPr>
                <w:rFonts w:ascii="Calibri" w:hAnsi="Calibri" w:cs="Calibri"/>
                <w:sz w:val="20"/>
                <w:lang w:val="fr-FR"/>
              </w:rPr>
            </w:pPr>
            <w:r w:rsidRPr="006207D5">
              <w:rPr>
                <w:rFonts w:cs="Calibri"/>
                <w:sz w:val="20"/>
                <w:lang w:val="fr-FR"/>
              </w:rPr>
              <w:t>Le Coordonnateur utilisait-il bien la liste de contrôle pour superviser un Promoteur pour suivre les actions nécessaires</w:t>
            </w:r>
            <w:r w:rsidR="00DD1380">
              <w:rPr>
                <w:rFonts w:cs="Calibri"/>
                <w:sz w:val="20"/>
                <w:lang w:val="fr-FR"/>
              </w:rPr>
              <w:t xml:space="preserve"> </w:t>
            </w:r>
            <w:r w:rsidRPr="006207D5">
              <w:rPr>
                <w:rFonts w:cs="Calibri"/>
                <w:sz w:val="20"/>
                <w:lang w:val="fr-FR"/>
              </w:rPr>
              <w:t>?</w:t>
            </w:r>
          </w:p>
        </w:tc>
        <w:tc>
          <w:tcPr>
            <w:tcW w:w="810" w:type="dxa"/>
            <w:tcBorders>
              <w:bottom w:val="single" w:sz="4" w:space="0" w:color="auto"/>
            </w:tcBorders>
          </w:tcPr>
          <w:p w14:paraId="6AB08875"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tcPr>
          <w:p w14:paraId="116FD43D" w14:textId="77777777" w:rsidR="009200BD" w:rsidRPr="006207D5" w:rsidRDefault="009200BD" w:rsidP="007056F3">
            <w:pPr>
              <w:spacing w:before="60" w:after="60"/>
              <w:ind w:left="0"/>
              <w:rPr>
                <w:sz w:val="20"/>
                <w:szCs w:val="20"/>
                <w:lang w:val="fr-FR"/>
              </w:rPr>
            </w:pPr>
          </w:p>
        </w:tc>
      </w:tr>
      <w:tr w:rsidR="009200BD" w:rsidRPr="009B577B" w14:paraId="1D524A16" w14:textId="77777777" w:rsidTr="000869FF">
        <w:trPr>
          <w:jc w:val="center"/>
        </w:trPr>
        <w:tc>
          <w:tcPr>
            <w:tcW w:w="9504" w:type="dxa"/>
            <w:gridSpan w:val="4"/>
            <w:tcBorders>
              <w:left w:val="nil"/>
              <w:right w:val="nil"/>
            </w:tcBorders>
            <w:shd w:val="clear" w:color="auto" w:fill="E2C082"/>
          </w:tcPr>
          <w:p w14:paraId="1AF3FD8A"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3. Rendez </w:t>
            </w:r>
            <w:r w:rsidR="001338CB" w:rsidRPr="006207D5">
              <w:rPr>
                <w:rFonts w:cs="Calibri"/>
                <w:b/>
                <w:bCs/>
                <w:sz w:val="20"/>
                <w:szCs w:val="20"/>
                <w:lang w:val="fr-FR"/>
              </w:rPr>
              <w:t>V</w:t>
            </w:r>
            <w:r w:rsidRPr="006207D5">
              <w:rPr>
                <w:rFonts w:cs="Calibri"/>
                <w:b/>
                <w:bCs/>
                <w:sz w:val="20"/>
                <w:szCs w:val="20"/>
                <w:lang w:val="fr-FR"/>
              </w:rPr>
              <w:t xml:space="preserve">isite aux </w:t>
            </w:r>
            <w:r w:rsidR="001338CB" w:rsidRPr="006207D5">
              <w:rPr>
                <w:rFonts w:cs="Calibri"/>
                <w:b/>
                <w:bCs/>
                <w:sz w:val="20"/>
                <w:szCs w:val="20"/>
                <w:lang w:val="fr-FR"/>
              </w:rPr>
              <w:t>D</w:t>
            </w:r>
            <w:r w:rsidRPr="006207D5">
              <w:rPr>
                <w:rFonts w:cs="Calibri"/>
                <w:b/>
                <w:bCs/>
                <w:sz w:val="20"/>
                <w:szCs w:val="20"/>
                <w:lang w:val="fr-FR"/>
              </w:rPr>
              <w:t xml:space="preserve">épartements </w:t>
            </w:r>
            <w:r w:rsidR="001338CB" w:rsidRPr="006207D5">
              <w:rPr>
                <w:rFonts w:cs="Calibri"/>
                <w:b/>
                <w:bCs/>
                <w:sz w:val="20"/>
                <w:szCs w:val="20"/>
                <w:lang w:val="fr-FR"/>
              </w:rPr>
              <w:t>R</w:t>
            </w:r>
            <w:r w:rsidRPr="006207D5">
              <w:rPr>
                <w:rFonts w:cs="Calibri"/>
                <w:b/>
                <w:bCs/>
                <w:sz w:val="20"/>
                <w:szCs w:val="20"/>
                <w:lang w:val="fr-FR"/>
              </w:rPr>
              <w:t>égionaux du Ministère de la Santé</w:t>
            </w:r>
          </w:p>
        </w:tc>
      </w:tr>
      <w:tr w:rsidR="009200BD" w:rsidRPr="009B577B" w14:paraId="3FA7D837" w14:textId="77777777" w:rsidTr="00C2333D">
        <w:trPr>
          <w:gridAfter w:val="1"/>
          <w:wAfter w:w="10" w:type="dxa"/>
          <w:jc w:val="center"/>
        </w:trPr>
        <w:tc>
          <w:tcPr>
            <w:tcW w:w="7992" w:type="dxa"/>
            <w:tcBorders>
              <w:left w:val="nil"/>
            </w:tcBorders>
          </w:tcPr>
          <w:p w14:paraId="78F0F53F" w14:textId="7F8D9E1A" w:rsidR="009200BD" w:rsidRPr="006207D5" w:rsidRDefault="009200BD" w:rsidP="00E86CE6">
            <w:pPr>
              <w:pStyle w:val="ListParagraph"/>
              <w:widowControl w:val="0"/>
              <w:numPr>
                <w:ilvl w:val="0"/>
                <w:numId w:val="173"/>
              </w:numPr>
              <w:spacing w:before="60" w:after="60"/>
              <w:ind w:left="288" w:hanging="288"/>
              <w:rPr>
                <w:rFonts w:ascii="Calibri" w:hAnsi="Calibri" w:cs="Calibri"/>
                <w:sz w:val="20"/>
                <w:lang w:val="fr-FR"/>
              </w:rPr>
            </w:pPr>
            <w:r w:rsidRPr="006207D5">
              <w:rPr>
                <w:rFonts w:ascii="Calibri" w:hAnsi="Calibri" w:cs="Calibri"/>
                <w:sz w:val="20"/>
                <w:lang w:val="fr-FR"/>
              </w:rPr>
              <w:t>Questionnez 1-2 agents clef du Mi</w:t>
            </w:r>
            <w:r w:rsidR="002624EA" w:rsidRPr="006207D5">
              <w:rPr>
                <w:rFonts w:ascii="Calibri" w:hAnsi="Calibri" w:cs="Calibri"/>
                <w:sz w:val="20"/>
                <w:lang w:val="fr-FR"/>
              </w:rPr>
              <w:t>nistère de la Santé au niveau ré</w:t>
            </w:r>
            <w:r w:rsidRPr="006207D5">
              <w:rPr>
                <w:rFonts w:ascii="Calibri" w:hAnsi="Calibri" w:cs="Calibri"/>
                <w:sz w:val="20"/>
                <w:lang w:val="fr-FR"/>
              </w:rPr>
              <w:t>gional. Etaient-ils au courant des objectifs et activités du projet</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810" w:type="dxa"/>
          </w:tcPr>
          <w:p w14:paraId="4EFD681F" w14:textId="77777777" w:rsidR="009200BD" w:rsidRPr="006207D5" w:rsidRDefault="009200BD" w:rsidP="007056F3">
            <w:pPr>
              <w:spacing w:before="60" w:after="60"/>
              <w:ind w:left="0"/>
              <w:rPr>
                <w:sz w:val="20"/>
                <w:szCs w:val="20"/>
                <w:lang w:val="fr-FR"/>
              </w:rPr>
            </w:pPr>
          </w:p>
        </w:tc>
        <w:tc>
          <w:tcPr>
            <w:tcW w:w="702" w:type="dxa"/>
            <w:tcBorders>
              <w:right w:val="nil"/>
            </w:tcBorders>
          </w:tcPr>
          <w:p w14:paraId="6A905F60" w14:textId="77777777" w:rsidR="009200BD" w:rsidRPr="006207D5" w:rsidRDefault="009200BD" w:rsidP="007056F3">
            <w:pPr>
              <w:spacing w:before="60" w:after="60"/>
              <w:ind w:left="0"/>
              <w:rPr>
                <w:sz w:val="20"/>
                <w:szCs w:val="20"/>
                <w:lang w:val="fr-FR"/>
              </w:rPr>
            </w:pPr>
          </w:p>
        </w:tc>
      </w:tr>
      <w:tr w:rsidR="009200BD" w:rsidRPr="009B577B" w14:paraId="083D8DC4" w14:textId="77777777" w:rsidTr="00C2333D">
        <w:trPr>
          <w:gridAfter w:val="1"/>
          <w:wAfter w:w="10" w:type="dxa"/>
          <w:jc w:val="center"/>
        </w:trPr>
        <w:tc>
          <w:tcPr>
            <w:tcW w:w="7992" w:type="dxa"/>
            <w:tcBorders>
              <w:left w:val="nil"/>
            </w:tcBorders>
          </w:tcPr>
          <w:p w14:paraId="251E96DD" w14:textId="2165F00B" w:rsidR="009200BD" w:rsidRPr="006207D5" w:rsidRDefault="009200BD" w:rsidP="00E86CE6">
            <w:pPr>
              <w:pStyle w:val="ListParagraph"/>
              <w:widowControl w:val="0"/>
              <w:numPr>
                <w:ilvl w:val="0"/>
                <w:numId w:val="173"/>
              </w:numPr>
              <w:spacing w:before="60" w:after="60"/>
              <w:ind w:left="288" w:hanging="288"/>
              <w:rPr>
                <w:rFonts w:ascii="Calibri" w:hAnsi="Calibri" w:cs="Calibri"/>
                <w:sz w:val="20"/>
                <w:lang w:val="fr-FR"/>
              </w:rPr>
            </w:pPr>
            <w:r w:rsidRPr="006207D5">
              <w:rPr>
                <w:rFonts w:ascii="Calibri" w:hAnsi="Calibri" w:cs="Calibri"/>
                <w:sz w:val="20"/>
                <w:lang w:val="fr-FR"/>
              </w:rPr>
              <w:t>Les activités du programme qui étaient planifiées pour être exécutées en coordination avec le Ministère de la Santé ont</w:t>
            </w:r>
            <w:r w:rsidR="00DD1380">
              <w:rPr>
                <w:rFonts w:ascii="Calibri" w:hAnsi="Calibri" w:cs="Calibri"/>
                <w:sz w:val="20"/>
                <w:lang w:val="fr-FR"/>
              </w:rPr>
              <w:t>-</w:t>
            </w:r>
            <w:r w:rsidRPr="006207D5">
              <w:rPr>
                <w:rFonts w:ascii="Calibri" w:hAnsi="Calibri" w:cs="Calibri"/>
                <w:sz w:val="20"/>
                <w:lang w:val="fr-FR"/>
              </w:rPr>
              <w:t>elles été bien exécutées?</w:t>
            </w:r>
          </w:p>
        </w:tc>
        <w:tc>
          <w:tcPr>
            <w:tcW w:w="810" w:type="dxa"/>
          </w:tcPr>
          <w:p w14:paraId="218E70CE" w14:textId="77777777" w:rsidR="009200BD" w:rsidRPr="006207D5" w:rsidRDefault="009200BD" w:rsidP="007056F3">
            <w:pPr>
              <w:spacing w:before="60" w:after="60"/>
              <w:ind w:left="0"/>
              <w:rPr>
                <w:sz w:val="20"/>
                <w:szCs w:val="20"/>
                <w:lang w:val="fr-FR"/>
              </w:rPr>
            </w:pPr>
          </w:p>
        </w:tc>
        <w:tc>
          <w:tcPr>
            <w:tcW w:w="702" w:type="dxa"/>
            <w:tcBorders>
              <w:right w:val="nil"/>
            </w:tcBorders>
          </w:tcPr>
          <w:p w14:paraId="708A647A" w14:textId="77777777" w:rsidR="009200BD" w:rsidRPr="006207D5" w:rsidRDefault="009200BD" w:rsidP="007056F3">
            <w:pPr>
              <w:spacing w:before="60" w:after="60"/>
              <w:ind w:left="0"/>
              <w:rPr>
                <w:sz w:val="20"/>
                <w:szCs w:val="20"/>
                <w:lang w:val="fr-FR"/>
              </w:rPr>
            </w:pPr>
          </w:p>
        </w:tc>
      </w:tr>
      <w:tr w:rsidR="009200BD" w:rsidRPr="009B577B" w14:paraId="752DE6CF" w14:textId="77777777" w:rsidTr="00C2333D">
        <w:trPr>
          <w:gridAfter w:val="1"/>
          <w:wAfter w:w="10" w:type="dxa"/>
          <w:jc w:val="center"/>
        </w:trPr>
        <w:tc>
          <w:tcPr>
            <w:tcW w:w="7992" w:type="dxa"/>
            <w:tcBorders>
              <w:left w:val="nil"/>
            </w:tcBorders>
          </w:tcPr>
          <w:p w14:paraId="3C744BFB" w14:textId="0501B4F4" w:rsidR="009200BD" w:rsidRPr="00DD1380" w:rsidRDefault="009200BD" w:rsidP="00E86CE6">
            <w:pPr>
              <w:pStyle w:val="ListParagraph"/>
              <w:widowControl w:val="0"/>
              <w:numPr>
                <w:ilvl w:val="0"/>
                <w:numId w:val="173"/>
              </w:numPr>
              <w:spacing w:before="60" w:after="60"/>
              <w:ind w:left="288" w:hanging="288"/>
              <w:rPr>
                <w:rFonts w:ascii="Calibri" w:hAnsi="Calibri" w:cs="Calibri"/>
                <w:sz w:val="20"/>
                <w:lang w:val="fr-FR"/>
              </w:rPr>
            </w:pPr>
            <w:r w:rsidRPr="00DD1380">
              <w:rPr>
                <w:rFonts w:ascii="Calibri" w:hAnsi="Calibri" w:cs="Calibri"/>
                <w:sz w:val="20"/>
                <w:lang w:val="fr-FR"/>
              </w:rPr>
              <w:t xml:space="preserve">Des rapports mensuels ou trimestriels </w:t>
            </w:r>
            <w:r w:rsidR="002624EA" w:rsidRPr="00DD1380">
              <w:rPr>
                <w:rFonts w:ascii="Calibri" w:hAnsi="Calibri" w:cs="Calibri"/>
                <w:sz w:val="20"/>
                <w:lang w:val="fr-FR"/>
              </w:rPr>
              <w:t>ont-ils été fournis au bureau ré</w:t>
            </w:r>
            <w:r w:rsidRPr="00DD1380">
              <w:rPr>
                <w:rFonts w:ascii="Calibri" w:hAnsi="Calibri" w:cs="Calibri"/>
                <w:sz w:val="20"/>
                <w:lang w:val="fr-FR"/>
              </w:rPr>
              <w:t>gional du Ministère de la Santé par le Coordonnateur</w:t>
            </w:r>
            <w:r w:rsidR="00DD1380">
              <w:rPr>
                <w:rFonts w:ascii="Calibri" w:hAnsi="Calibri" w:cs="Calibri"/>
                <w:sz w:val="20"/>
                <w:lang w:val="fr-FR"/>
              </w:rPr>
              <w:t xml:space="preserve"> </w:t>
            </w:r>
            <w:r w:rsidRPr="00DD1380">
              <w:rPr>
                <w:rFonts w:ascii="Calibri" w:hAnsi="Calibri" w:cs="Calibri"/>
                <w:sz w:val="20"/>
                <w:lang w:val="fr-FR"/>
              </w:rPr>
              <w:t>?</w:t>
            </w:r>
          </w:p>
        </w:tc>
        <w:tc>
          <w:tcPr>
            <w:tcW w:w="810" w:type="dxa"/>
          </w:tcPr>
          <w:p w14:paraId="5493A35D" w14:textId="77777777" w:rsidR="009200BD" w:rsidRPr="006207D5" w:rsidRDefault="009200BD" w:rsidP="007056F3">
            <w:pPr>
              <w:spacing w:before="60" w:after="60"/>
              <w:ind w:left="0"/>
              <w:rPr>
                <w:sz w:val="20"/>
                <w:szCs w:val="20"/>
                <w:lang w:val="fr-FR"/>
              </w:rPr>
            </w:pPr>
          </w:p>
        </w:tc>
        <w:tc>
          <w:tcPr>
            <w:tcW w:w="702" w:type="dxa"/>
            <w:tcBorders>
              <w:right w:val="nil"/>
            </w:tcBorders>
          </w:tcPr>
          <w:p w14:paraId="3EEF160E" w14:textId="77777777" w:rsidR="009200BD" w:rsidRPr="006207D5" w:rsidRDefault="009200BD" w:rsidP="007056F3">
            <w:pPr>
              <w:spacing w:before="60" w:after="60"/>
              <w:ind w:left="0"/>
              <w:rPr>
                <w:sz w:val="20"/>
                <w:szCs w:val="20"/>
                <w:lang w:val="fr-FR"/>
              </w:rPr>
            </w:pPr>
          </w:p>
        </w:tc>
      </w:tr>
      <w:tr w:rsidR="009200BD" w:rsidRPr="00DD1380" w14:paraId="025D1236" w14:textId="77777777" w:rsidTr="00C2333D">
        <w:trPr>
          <w:gridAfter w:val="1"/>
          <w:wAfter w:w="10" w:type="dxa"/>
          <w:jc w:val="center"/>
        </w:trPr>
        <w:tc>
          <w:tcPr>
            <w:tcW w:w="7992" w:type="dxa"/>
            <w:tcBorders>
              <w:left w:val="nil"/>
              <w:bottom w:val="single" w:sz="4" w:space="0" w:color="auto"/>
            </w:tcBorders>
          </w:tcPr>
          <w:p w14:paraId="7CFC773A" w14:textId="2D87AC50" w:rsidR="009200BD" w:rsidRPr="00DD1380" w:rsidRDefault="009200BD" w:rsidP="00E86CE6">
            <w:pPr>
              <w:pStyle w:val="ListParagraph"/>
              <w:widowControl w:val="0"/>
              <w:numPr>
                <w:ilvl w:val="0"/>
                <w:numId w:val="173"/>
              </w:numPr>
              <w:spacing w:before="60" w:after="60"/>
              <w:ind w:left="288" w:hanging="288"/>
              <w:rPr>
                <w:rFonts w:ascii="Calibri" w:hAnsi="Calibri" w:cs="Calibri"/>
                <w:sz w:val="20"/>
                <w:lang w:val="fr-FR"/>
              </w:rPr>
            </w:pPr>
            <w:r w:rsidRPr="00DD1380">
              <w:rPr>
                <w:rFonts w:ascii="Calibri" w:hAnsi="Calibri" w:cs="Calibri"/>
                <w:sz w:val="20"/>
                <w:lang w:val="fr-FR"/>
              </w:rPr>
              <w:t>Les agents clefs du Ministère de la Santé étaient-ils généralement au courant des réalisations, impact, défis et solutions du projet</w:t>
            </w:r>
            <w:r w:rsidR="00DD1380">
              <w:rPr>
                <w:rFonts w:ascii="Calibri" w:hAnsi="Calibri" w:cs="Calibri"/>
                <w:sz w:val="20"/>
                <w:lang w:val="fr-FR"/>
              </w:rPr>
              <w:t xml:space="preserve"> </w:t>
            </w:r>
            <w:r w:rsidRPr="00DD1380">
              <w:rPr>
                <w:rFonts w:ascii="Calibri" w:hAnsi="Calibri" w:cs="Calibri"/>
                <w:sz w:val="20"/>
                <w:lang w:val="fr-FR"/>
              </w:rPr>
              <w:t>? (Discutez ceux-ci avec eux).</w:t>
            </w:r>
          </w:p>
        </w:tc>
        <w:tc>
          <w:tcPr>
            <w:tcW w:w="810" w:type="dxa"/>
            <w:tcBorders>
              <w:bottom w:val="single" w:sz="4" w:space="0" w:color="auto"/>
            </w:tcBorders>
          </w:tcPr>
          <w:p w14:paraId="7C76D8CA"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tcPr>
          <w:p w14:paraId="7667ACCC" w14:textId="77777777" w:rsidR="009200BD" w:rsidRPr="006207D5" w:rsidRDefault="009200BD" w:rsidP="007056F3">
            <w:pPr>
              <w:spacing w:before="60" w:after="60"/>
              <w:ind w:left="0"/>
              <w:rPr>
                <w:sz w:val="20"/>
                <w:szCs w:val="20"/>
                <w:lang w:val="fr-FR"/>
              </w:rPr>
            </w:pPr>
          </w:p>
        </w:tc>
      </w:tr>
      <w:tr w:rsidR="009200BD" w:rsidRPr="009B577B" w14:paraId="08763BE1" w14:textId="77777777" w:rsidTr="000869FF">
        <w:trPr>
          <w:jc w:val="center"/>
        </w:trPr>
        <w:tc>
          <w:tcPr>
            <w:tcW w:w="9504" w:type="dxa"/>
            <w:gridSpan w:val="4"/>
            <w:tcBorders>
              <w:left w:val="nil"/>
              <w:right w:val="nil"/>
            </w:tcBorders>
            <w:shd w:val="clear" w:color="auto" w:fill="E2C082"/>
          </w:tcPr>
          <w:p w14:paraId="47905E16"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4. Assistez à la </w:t>
            </w:r>
            <w:r w:rsidR="001338CB" w:rsidRPr="006207D5">
              <w:rPr>
                <w:rFonts w:cs="Calibri"/>
                <w:b/>
                <w:bCs/>
                <w:sz w:val="20"/>
                <w:szCs w:val="20"/>
                <w:lang w:val="fr-FR"/>
              </w:rPr>
              <w:t>R</w:t>
            </w:r>
            <w:r w:rsidRPr="006207D5">
              <w:rPr>
                <w:rFonts w:cs="Calibri"/>
                <w:b/>
                <w:bCs/>
                <w:sz w:val="20"/>
                <w:szCs w:val="20"/>
                <w:lang w:val="fr-FR"/>
              </w:rPr>
              <w:t>encontre entre le Coordonnateur et ses Superviseurs (une fois par an)</w:t>
            </w:r>
          </w:p>
        </w:tc>
      </w:tr>
      <w:tr w:rsidR="009200BD" w:rsidRPr="009B577B" w14:paraId="6F3BE73E" w14:textId="77777777" w:rsidTr="00C2333D">
        <w:trPr>
          <w:gridAfter w:val="1"/>
          <w:wAfter w:w="10" w:type="dxa"/>
          <w:jc w:val="center"/>
        </w:trPr>
        <w:tc>
          <w:tcPr>
            <w:tcW w:w="7992" w:type="dxa"/>
            <w:tcBorders>
              <w:left w:val="nil"/>
            </w:tcBorders>
            <w:vAlign w:val="center"/>
          </w:tcPr>
          <w:p w14:paraId="3AE3CE9A" w14:textId="603EDC4E" w:rsidR="009200BD" w:rsidRPr="006207D5" w:rsidRDefault="009200BD" w:rsidP="00E86CE6">
            <w:pPr>
              <w:pStyle w:val="ListParagraph"/>
              <w:widowControl w:val="0"/>
              <w:numPr>
                <w:ilvl w:val="0"/>
                <w:numId w:val="174"/>
              </w:numPr>
              <w:spacing w:before="60" w:after="60"/>
              <w:ind w:left="288" w:hanging="288"/>
              <w:rPr>
                <w:rFonts w:ascii="Calibri" w:hAnsi="Calibri" w:cs="Calibri"/>
                <w:sz w:val="20"/>
                <w:lang w:val="fr-FR"/>
              </w:rPr>
            </w:pPr>
            <w:r w:rsidRPr="006207D5">
              <w:rPr>
                <w:rFonts w:ascii="Calibri" w:hAnsi="Calibri" w:cs="Calibri"/>
                <w:sz w:val="20"/>
                <w:lang w:val="fr-FR"/>
              </w:rPr>
              <w:t xml:space="preserve">Le coordonnateur a </w:t>
            </w:r>
            <w:r w:rsidR="00CF461A" w:rsidRPr="006207D5">
              <w:rPr>
                <w:rFonts w:ascii="Calibri" w:hAnsi="Calibri" w:cs="Calibri"/>
                <w:sz w:val="20"/>
                <w:lang w:val="fr-FR"/>
              </w:rPr>
              <w:t>-</w:t>
            </w:r>
            <w:r w:rsidRPr="006207D5">
              <w:rPr>
                <w:rFonts w:ascii="Calibri" w:hAnsi="Calibri" w:cs="Calibri"/>
                <w:sz w:val="20"/>
                <w:lang w:val="fr-FR"/>
              </w:rPr>
              <w:t>t-il communiqué avec respect avec ses Superviseurs</w:t>
            </w:r>
            <w:r w:rsidR="00DD1380">
              <w:rPr>
                <w:rFonts w:ascii="Calibri" w:hAnsi="Calibri" w:cs="Calibri"/>
                <w:sz w:val="20"/>
                <w:lang w:val="fr-FR"/>
              </w:rPr>
              <w:t xml:space="preserve"> </w:t>
            </w:r>
            <w:r w:rsidRPr="006207D5">
              <w:rPr>
                <w:rFonts w:ascii="Calibri" w:hAnsi="Calibri" w:cs="Calibri"/>
                <w:sz w:val="20"/>
                <w:lang w:val="fr-FR"/>
              </w:rPr>
              <w:t>?</w:t>
            </w:r>
          </w:p>
        </w:tc>
        <w:tc>
          <w:tcPr>
            <w:tcW w:w="810" w:type="dxa"/>
          </w:tcPr>
          <w:p w14:paraId="5079B5B2" w14:textId="77777777" w:rsidR="009200BD" w:rsidRPr="006207D5" w:rsidRDefault="009200BD" w:rsidP="007056F3">
            <w:pPr>
              <w:spacing w:before="60" w:after="60"/>
              <w:ind w:left="0"/>
              <w:rPr>
                <w:sz w:val="20"/>
                <w:szCs w:val="20"/>
                <w:lang w:val="fr-FR"/>
              </w:rPr>
            </w:pPr>
          </w:p>
        </w:tc>
        <w:tc>
          <w:tcPr>
            <w:tcW w:w="702" w:type="dxa"/>
            <w:tcBorders>
              <w:right w:val="nil"/>
            </w:tcBorders>
          </w:tcPr>
          <w:p w14:paraId="683C6001" w14:textId="77777777" w:rsidR="009200BD" w:rsidRPr="006207D5" w:rsidRDefault="009200BD" w:rsidP="007056F3">
            <w:pPr>
              <w:spacing w:before="60" w:after="60"/>
              <w:ind w:left="0"/>
              <w:rPr>
                <w:sz w:val="20"/>
                <w:szCs w:val="20"/>
                <w:lang w:val="fr-FR"/>
              </w:rPr>
            </w:pPr>
          </w:p>
        </w:tc>
      </w:tr>
      <w:tr w:rsidR="009200BD" w:rsidRPr="009B577B" w14:paraId="76FA59D5" w14:textId="77777777" w:rsidTr="00C2333D">
        <w:trPr>
          <w:gridAfter w:val="1"/>
          <w:wAfter w:w="10" w:type="dxa"/>
          <w:jc w:val="center"/>
        </w:trPr>
        <w:tc>
          <w:tcPr>
            <w:tcW w:w="7992" w:type="dxa"/>
            <w:tcBorders>
              <w:left w:val="nil"/>
            </w:tcBorders>
            <w:vAlign w:val="center"/>
          </w:tcPr>
          <w:p w14:paraId="68233067" w14:textId="48EA5154" w:rsidR="009200BD" w:rsidRPr="006207D5" w:rsidRDefault="009200BD" w:rsidP="00E86CE6">
            <w:pPr>
              <w:pStyle w:val="ListParagraph"/>
              <w:widowControl w:val="0"/>
              <w:numPr>
                <w:ilvl w:val="0"/>
                <w:numId w:val="174"/>
              </w:numPr>
              <w:spacing w:before="60" w:after="60"/>
              <w:ind w:left="288" w:hanging="288"/>
              <w:rPr>
                <w:rFonts w:ascii="Calibri" w:hAnsi="Calibri" w:cs="Calibri"/>
                <w:sz w:val="20"/>
                <w:lang w:val="fr-FR"/>
              </w:rPr>
            </w:pPr>
            <w:r w:rsidRPr="006207D5">
              <w:rPr>
                <w:rFonts w:ascii="Calibri" w:hAnsi="Calibri" w:cs="Calibri"/>
                <w:sz w:val="20"/>
                <w:lang w:val="fr-FR"/>
              </w:rPr>
              <w:t xml:space="preserve">Avant la rencontre, demandez au Coordonnateur une copie de l’ordre du jour. L’ordre du jour de la rencontre </w:t>
            </w:r>
            <w:r w:rsidR="00CF461A" w:rsidRPr="006207D5">
              <w:rPr>
                <w:rFonts w:ascii="Calibri" w:hAnsi="Calibri" w:cs="Calibri"/>
                <w:sz w:val="20"/>
                <w:lang w:val="fr-FR"/>
              </w:rPr>
              <w:t>a-t</w:t>
            </w:r>
            <w:r w:rsidRPr="006207D5">
              <w:rPr>
                <w:rFonts w:ascii="Calibri" w:hAnsi="Calibri" w:cs="Calibri"/>
                <w:sz w:val="20"/>
                <w:lang w:val="fr-FR"/>
              </w:rPr>
              <w:t>-il été suivi</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810" w:type="dxa"/>
          </w:tcPr>
          <w:p w14:paraId="2904DB6D" w14:textId="77777777" w:rsidR="009200BD" w:rsidRPr="006207D5" w:rsidRDefault="009200BD" w:rsidP="007056F3">
            <w:pPr>
              <w:spacing w:before="60" w:after="60"/>
              <w:ind w:left="0"/>
              <w:rPr>
                <w:sz w:val="20"/>
                <w:szCs w:val="20"/>
                <w:lang w:val="fr-FR"/>
              </w:rPr>
            </w:pPr>
          </w:p>
        </w:tc>
        <w:tc>
          <w:tcPr>
            <w:tcW w:w="702" w:type="dxa"/>
            <w:tcBorders>
              <w:right w:val="nil"/>
            </w:tcBorders>
          </w:tcPr>
          <w:p w14:paraId="3A62AFAD" w14:textId="77777777" w:rsidR="009200BD" w:rsidRPr="006207D5" w:rsidRDefault="009200BD" w:rsidP="007056F3">
            <w:pPr>
              <w:spacing w:before="60" w:after="60"/>
              <w:ind w:left="0"/>
              <w:rPr>
                <w:sz w:val="20"/>
                <w:szCs w:val="20"/>
                <w:lang w:val="fr-FR"/>
              </w:rPr>
            </w:pPr>
          </w:p>
        </w:tc>
      </w:tr>
      <w:tr w:rsidR="009200BD" w:rsidRPr="009B577B" w14:paraId="1811E5FF" w14:textId="77777777" w:rsidTr="00C2333D">
        <w:trPr>
          <w:gridAfter w:val="1"/>
          <w:wAfter w:w="10" w:type="dxa"/>
          <w:jc w:val="center"/>
        </w:trPr>
        <w:tc>
          <w:tcPr>
            <w:tcW w:w="7992" w:type="dxa"/>
            <w:tcBorders>
              <w:left w:val="nil"/>
              <w:bottom w:val="single" w:sz="4" w:space="0" w:color="auto"/>
            </w:tcBorders>
            <w:vAlign w:val="center"/>
          </w:tcPr>
          <w:p w14:paraId="7D554659" w14:textId="66967F8A" w:rsidR="009200BD" w:rsidRPr="006207D5" w:rsidRDefault="009200BD" w:rsidP="00E86CE6">
            <w:pPr>
              <w:pStyle w:val="ListParagraph"/>
              <w:widowControl w:val="0"/>
              <w:numPr>
                <w:ilvl w:val="0"/>
                <w:numId w:val="174"/>
              </w:numPr>
              <w:spacing w:before="60" w:after="60"/>
              <w:ind w:left="288" w:hanging="288"/>
              <w:rPr>
                <w:rFonts w:ascii="Calibri" w:hAnsi="Calibri" w:cs="Calibri"/>
                <w:sz w:val="20"/>
                <w:lang w:val="fr-FR"/>
              </w:rPr>
            </w:pPr>
            <w:r w:rsidRPr="00DD1380">
              <w:rPr>
                <w:rFonts w:ascii="Calibri" w:hAnsi="Calibri" w:cs="Calibri"/>
                <w:sz w:val="20"/>
                <w:lang w:val="fr-FR"/>
              </w:rPr>
              <w:t>Les informations techniques et du programme ont-elles été correctement communiquées aux Superviseurs</w:t>
            </w:r>
            <w:r w:rsidR="00DD1380">
              <w:rPr>
                <w:rFonts w:ascii="Calibri" w:hAnsi="Calibri" w:cs="Calibri"/>
                <w:sz w:val="20"/>
                <w:lang w:val="fr-FR"/>
              </w:rPr>
              <w:t xml:space="preserve"> </w:t>
            </w:r>
            <w:r w:rsidRPr="00DD1380">
              <w:rPr>
                <w:rFonts w:ascii="Calibri" w:hAnsi="Calibri" w:cs="Calibri"/>
                <w:sz w:val="20"/>
                <w:lang w:val="fr-FR"/>
              </w:rPr>
              <w:t>?</w:t>
            </w:r>
          </w:p>
        </w:tc>
        <w:tc>
          <w:tcPr>
            <w:tcW w:w="810" w:type="dxa"/>
            <w:tcBorders>
              <w:bottom w:val="single" w:sz="4" w:space="0" w:color="auto"/>
            </w:tcBorders>
          </w:tcPr>
          <w:p w14:paraId="4B78BBD8"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tcPr>
          <w:p w14:paraId="71CB1C84" w14:textId="77777777" w:rsidR="009200BD" w:rsidRPr="006207D5" w:rsidRDefault="009200BD" w:rsidP="007056F3">
            <w:pPr>
              <w:spacing w:before="60" w:after="60"/>
              <w:ind w:left="0"/>
              <w:rPr>
                <w:sz w:val="20"/>
                <w:szCs w:val="20"/>
                <w:lang w:val="fr-FR"/>
              </w:rPr>
            </w:pPr>
          </w:p>
        </w:tc>
      </w:tr>
      <w:tr w:rsidR="009200BD" w:rsidRPr="009B577B" w14:paraId="05105AB1" w14:textId="77777777" w:rsidTr="000869FF">
        <w:trPr>
          <w:jc w:val="center"/>
        </w:trPr>
        <w:tc>
          <w:tcPr>
            <w:tcW w:w="9504" w:type="dxa"/>
            <w:gridSpan w:val="4"/>
            <w:tcBorders>
              <w:left w:val="nil"/>
              <w:right w:val="nil"/>
            </w:tcBorders>
            <w:shd w:val="clear" w:color="auto" w:fill="E2C082"/>
          </w:tcPr>
          <w:p w14:paraId="01B12CCD" w14:textId="36A7BDDB" w:rsidR="009200BD" w:rsidRPr="006207D5" w:rsidRDefault="009200BD" w:rsidP="007056F3">
            <w:pPr>
              <w:spacing w:before="60" w:after="60"/>
              <w:ind w:left="0"/>
              <w:rPr>
                <w:sz w:val="20"/>
                <w:szCs w:val="20"/>
                <w:lang w:val="fr-FR"/>
              </w:rPr>
            </w:pPr>
            <w:r w:rsidRPr="006207D5">
              <w:rPr>
                <w:rFonts w:cs="Calibri"/>
                <w:b/>
                <w:bCs/>
                <w:sz w:val="20"/>
                <w:szCs w:val="20"/>
                <w:lang w:val="fr-FR"/>
              </w:rPr>
              <w:t>5. Rendez visite aux Care Groups (au moins une fois par an</w:t>
            </w:r>
            <w:r w:rsidR="00DD1380">
              <w:rPr>
                <w:rFonts w:cs="Calibri"/>
                <w:b/>
                <w:bCs/>
                <w:sz w:val="20"/>
                <w:szCs w:val="20"/>
                <w:lang w:val="fr-FR"/>
              </w:rPr>
              <w:t>)</w:t>
            </w:r>
          </w:p>
        </w:tc>
      </w:tr>
      <w:tr w:rsidR="009200BD" w:rsidRPr="009B577B" w14:paraId="37DE242B" w14:textId="77777777" w:rsidTr="00C2333D">
        <w:trPr>
          <w:gridAfter w:val="1"/>
          <w:wAfter w:w="10" w:type="dxa"/>
          <w:jc w:val="center"/>
        </w:trPr>
        <w:tc>
          <w:tcPr>
            <w:tcW w:w="7992" w:type="dxa"/>
            <w:tcBorders>
              <w:left w:val="nil"/>
            </w:tcBorders>
            <w:vAlign w:val="bottom"/>
          </w:tcPr>
          <w:p w14:paraId="5F73DDD7" w14:textId="5C2B438A" w:rsidR="009200BD" w:rsidRPr="006207D5" w:rsidRDefault="009200BD" w:rsidP="00E86CE6">
            <w:pPr>
              <w:pStyle w:val="ListParagraph"/>
              <w:widowControl w:val="0"/>
              <w:numPr>
                <w:ilvl w:val="0"/>
                <w:numId w:val="175"/>
              </w:numPr>
              <w:spacing w:before="60" w:after="60"/>
              <w:ind w:left="288" w:hanging="288"/>
              <w:rPr>
                <w:rFonts w:ascii="Calibri" w:hAnsi="Calibri" w:cs="Calibri"/>
                <w:sz w:val="20"/>
                <w:lang w:val="fr-FR"/>
              </w:rPr>
            </w:pPr>
            <w:r w:rsidRPr="006207D5">
              <w:rPr>
                <w:rFonts w:ascii="Calibri" w:hAnsi="Calibri" w:cs="Calibri"/>
                <w:sz w:val="20"/>
                <w:lang w:val="fr-FR"/>
              </w:rPr>
              <w:t>Choisissez au hasard un CG à visiter, ensuite, choisissez au hasard 1-3 volontaires de Care Group (VCG) cités comme un membre du groupe. Parlez avec les VCG. La fréquence de l’enseignement était-elle correcte, et comprennent-elles leur rôle</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810" w:type="dxa"/>
          </w:tcPr>
          <w:p w14:paraId="7B127202" w14:textId="77777777" w:rsidR="009200BD" w:rsidRPr="006207D5" w:rsidRDefault="009200BD" w:rsidP="007056F3">
            <w:pPr>
              <w:spacing w:before="60" w:after="60"/>
              <w:ind w:left="0"/>
              <w:rPr>
                <w:sz w:val="20"/>
                <w:szCs w:val="20"/>
                <w:lang w:val="fr-FR"/>
              </w:rPr>
            </w:pPr>
          </w:p>
        </w:tc>
        <w:tc>
          <w:tcPr>
            <w:tcW w:w="702" w:type="dxa"/>
            <w:tcBorders>
              <w:right w:val="nil"/>
            </w:tcBorders>
          </w:tcPr>
          <w:p w14:paraId="0DACC3BF" w14:textId="77777777" w:rsidR="009200BD" w:rsidRPr="006207D5" w:rsidRDefault="009200BD" w:rsidP="007056F3">
            <w:pPr>
              <w:spacing w:before="60" w:after="60"/>
              <w:ind w:left="0"/>
              <w:rPr>
                <w:sz w:val="20"/>
                <w:szCs w:val="20"/>
                <w:lang w:val="fr-FR"/>
              </w:rPr>
            </w:pPr>
          </w:p>
        </w:tc>
      </w:tr>
      <w:tr w:rsidR="009200BD" w:rsidRPr="009B577B" w14:paraId="09EC7715" w14:textId="77777777" w:rsidTr="00C2333D">
        <w:trPr>
          <w:gridAfter w:val="1"/>
          <w:wAfter w:w="10" w:type="dxa"/>
          <w:jc w:val="center"/>
        </w:trPr>
        <w:tc>
          <w:tcPr>
            <w:tcW w:w="7992" w:type="dxa"/>
            <w:tcBorders>
              <w:left w:val="nil"/>
            </w:tcBorders>
            <w:vAlign w:val="bottom"/>
          </w:tcPr>
          <w:p w14:paraId="601E5EC9" w14:textId="02CADBD4" w:rsidR="009200BD" w:rsidRPr="006207D5" w:rsidRDefault="009200BD" w:rsidP="00E86CE6">
            <w:pPr>
              <w:pStyle w:val="ListParagraph"/>
              <w:widowControl w:val="0"/>
              <w:numPr>
                <w:ilvl w:val="0"/>
                <w:numId w:val="175"/>
              </w:numPr>
              <w:spacing w:before="60" w:after="60"/>
              <w:ind w:left="288" w:hanging="288"/>
              <w:rPr>
                <w:rFonts w:ascii="Calibri" w:hAnsi="Calibri" w:cs="Calibri"/>
                <w:sz w:val="20"/>
                <w:lang w:val="fr-FR"/>
              </w:rPr>
            </w:pPr>
            <w:r w:rsidRPr="006207D5">
              <w:rPr>
                <w:rFonts w:ascii="Calibri" w:hAnsi="Calibri" w:cs="Calibri"/>
                <w:sz w:val="20"/>
                <w:lang w:val="fr-FR"/>
              </w:rPr>
              <w:t>Dites aux VCG d’expliquer les images du flip chart. Peuvent-ils associer les pratiques correctes aux images</w:t>
            </w:r>
            <w:r w:rsidR="00DD1380">
              <w:rPr>
                <w:rFonts w:ascii="Calibri" w:hAnsi="Calibri" w:cs="Calibri"/>
                <w:sz w:val="20"/>
                <w:lang w:val="fr-FR"/>
              </w:rPr>
              <w:t xml:space="preserve"> </w:t>
            </w:r>
            <w:r w:rsidRPr="006207D5">
              <w:rPr>
                <w:rFonts w:ascii="Calibri" w:hAnsi="Calibri" w:cs="Calibri"/>
                <w:sz w:val="20"/>
                <w:lang w:val="fr-FR"/>
              </w:rPr>
              <w:t>?</w:t>
            </w:r>
          </w:p>
        </w:tc>
        <w:tc>
          <w:tcPr>
            <w:tcW w:w="810" w:type="dxa"/>
          </w:tcPr>
          <w:p w14:paraId="082724B5" w14:textId="77777777" w:rsidR="009200BD" w:rsidRPr="006207D5" w:rsidRDefault="009200BD" w:rsidP="007056F3">
            <w:pPr>
              <w:spacing w:before="60" w:after="60"/>
              <w:ind w:left="0"/>
              <w:rPr>
                <w:sz w:val="20"/>
                <w:szCs w:val="20"/>
                <w:lang w:val="fr-FR"/>
              </w:rPr>
            </w:pPr>
          </w:p>
        </w:tc>
        <w:tc>
          <w:tcPr>
            <w:tcW w:w="702" w:type="dxa"/>
            <w:tcBorders>
              <w:right w:val="nil"/>
            </w:tcBorders>
          </w:tcPr>
          <w:p w14:paraId="60B7E581" w14:textId="77777777" w:rsidR="009200BD" w:rsidRPr="006207D5" w:rsidRDefault="009200BD" w:rsidP="007056F3">
            <w:pPr>
              <w:spacing w:before="60" w:after="60"/>
              <w:ind w:left="0"/>
              <w:rPr>
                <w:sz w:val="20"/>
                <w:szCs w:val="20"/>
                <w:lang w:val="fr-FR"/>
              </w:rPr>
            </w:pPr>
          </w:p>
        </w:tc>
      </w:tr>
      <w:tr w:rsidR="009200BD" w:rsidRPr="009B577B" w14:paraId="195657C8" w14:textId="77777777" w:rsidTr="00C2333D">
        <w:trPr>
          <w:gridAfter w:val="1"/>
          <w:wAfter w:w="10" w:type="dxa"/>
          <w:jc w:val="center"/>
        </w:trPr>
        <w:tc>
          <w:tcPr>
            <w:tcW w:w="7992" w:type="dxa"/>
            <w:tcBorders>
              <w:left w:val="nil"/>
              <w:bottom w:val="single" w:sz="4" w:space="0" w:color="auto"/>
            </w:tcBorders>
            <w:vAlign w:val="bottom"/>
          </w:tcPr>
          <w:p w14:paraId="4FA125B6" w14:textId="3B600D90" w:rsidR="009200BD" w:rsidRPr="006207D5" w:rsidRDefault="009200BD" w:rsidP="00E86CE6">
            <w:pPr>
              <w:pStyle w:val="ListParagraph"/>
              <w:widowControl w:val="0"/>
              <w:numPr>
                <w:ilvl w:val="0"/>
                <w:numId w:val="175"/>
              </w:numPr>
              <w:spacing w:before="60" w:after="60"/>
              <w:ind w:left="288" w:hanging="288"/>
              <w:rPr>
                <w:rFonts w:ascii="Calibri" w:hAnsi="Calibri" w:cs="Calibri"/>
                <w:sz w:val="20"/>
                <w:lang w:val="fr-FR"/>
              </w:rPr>
            </w:pPr>
            <w:r w:rsidRPr="006207D5">
              <w:rPr>
                <w:rFonts w:ascii="Calibri" w:hAnsi="Calibri" w:cs="Calibri"/>
                <w:sz w:val="20"/>
                <w:lang w:val="fr-FR"/>
              </w:rPr>
              <w:t>Le Coordonnateur était-il généralement familier avec les routes et pistes dans la zone</w:t>
            </w:r>
            <w:r w:rsidR="00DD1380">
              <w:rPr>
                <w:rFonts w:ascii="Calibri" w:hAnsi="Calibri" w:cs="Calibri"/>
                <w:sz w:val="20"/>
                <w:lang w:val="fr-FR"/>
              </w:rPr>
              <w:t xml:space="preserve"> </w:t>
            </w:r>
            <w:r w:rsidRPr="006207D5">
              <w:rPr>
                <w:rFonts w:ascii="Calibri" w:hAnsi="Calibri" w:cs="Calibri"/>
                <w:sz w:val="20"/>
                <w:lang w:val="fr-FR"/>
              </w:rPr>
              <w:t xml:space="preserve">? </w:t>
            </w:r>
          </w:p>
        </w:tc>
        <w:tc>
          <w:tcPr>
            <w:tcW w:w="810" w:type="dxa"/>
            <w:tcBorders>
              <w:bottom w:val="single" w:sz="4" w:space="0" w:color="auto"/>
            </w:tcBorders>
          </w:tcPr>
          <w:p w14:paraId="7430A316"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tcPr>
          <w:p w14:paraId="08ED7962" w14:textId="77777777" w:rsidR="009200BD" w:rsidRPr="006207D5" w:rsidRDefault="009200BD" w:rsidP="007056F3">
            <w:pPr>
              <w:spacing w:before="60" w:after="60"/>
              <w:ind w:left="0"/>
              <w:rPr>
                <w:sz w:val="20"/>
                <w:szCs w:val="20"/>
                <w:lang w:val="fr-FR"/>
              </w:rPr>
            </w:pPr>
          </w:p>
        </w:tc>
      </w:tr>
      <w:tr w:rsidR="009200BD" w:rsidRPr="009B577B" w14:paraId="5B78D103" w14:textId="77777777" w:rsidTr="000869FF">
        <w:trPr>
          <w:jc w:val="center"/>
        </w:trPr>
        <w:tc>
          <w:tcPr>
            <w:tcW w:w="9504" w:type="dxa"/>
            <w:gridSpan w:val="4"/>
            <w:tcBorders>
              <w:left w:val="nil"/>
              <w:right w:val="nil"/>
            </w:tcBorders>
            <w:shd w:val="clear" w:color="auto" w:fill="E2C082"/>
          </w:tcPr>
          <w:p w14:paraId="20724975"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6. Recevez les </w:t>
            </w:r>
            <w:r w:rsidR="001338CB" w:rsidRPr="006207D5">
              <w:rPr>
                <w:rFonts w:cs="Calibri"/>
                <w:b/>
                <w:bCs/>
                <w:sz w:val="20"/>
                <w:szCs w:val="20"/>
                <w:lang w:val="fr-FR"/>
              </w:rPr>
              <w:t>S</w:t>
            </w:r>
            <w:r w:rsidRPr="006207D5">
              <w:rPr>
                <w:rFonts w:cs="Calibri"/>
                <w:b/>
                <w:bCs/>
                <w:sz w:val="20"/>
                <w:szCs w:val="20"/>
                <w:lang w:val="fr-FR"/>
              </w:rPr>
              <w:t>uggestions du Coordonnateur sur les Activités du Programme, la Communication et les Services de Soutien</w:t>
            </w:r>
          </w:p>
        </w:tc>
      </w:tr>
      <w:tr w:rsidR="009200BD" w:rsidRPr="009B577B" w14:paraId="12E2E195" w14:textId="77777777" w:rsidTr="00C2333D">
        <w:trPr>
          <w:gridAfter w:val="1"/>
          <w:wAfter w:w="10" w:type="dxa"/>
          <w:jc w:val="center"/>
        </w:trPr>
        <w:tc>
          <w:tcPr>
            <w:tcW w:w="7992" w:type="dxa"/>
            <w:tcBorders>
              <w:left w:val="nil"/>
              <w:bottom w:val="single" w:sz="4" w:space="0" w:color="auto"/>
            </w:tcBorders>
          </w:tcPr>
          <w:p w14:paraId="44F7532E" w14:textId="77777777" w:rsidR="009200BD" w:rsidRPr="006207D5" w:rsidRDefault="009200BD" w:rsidP="00E86CE6">
            <w:pPr>
              <w:pStyle w:val="ListParagraph"/>
              <w:numPr>
                <w:ilvl w:val="0"/>
                <w:numId w:val="176"/>
              </w:numPr>
              <w:spacing w:before="60" w:after="60"/>
              <w:ind w:left="288" w:hanging="288"/>
              <w:rPr>
                <w:kern w:val="0"/>
                <w:sz w:val="20"/>
                <w:szCs w:val="20"/>
                <w:lang w:val="fr-FR"/>
              </w:rPr>
            </w:pPr>
            <w:r w:rsidRPr="006207D5">
              <w:rPr>
                <w:rFonts w:cs="Calibri"/>
                <w:sz w:val="20"/>
                <w:szCs w:val="20"/>
                <w:lang w:val="fr-FR"/>
              </w:rPr>
              <w:t>Demandez des feedback, idées et suggestions du Coordonnateur sur comment améliorer la programmation et les services de soutien. Gardez ces notes dans la même chemise que ce formulaire (ou en quelques lignes en bas du formulaire).</w:t>
            </w:r>
          </w:p>
        </w:tc>
        <w:tc>
          <w:tcPr>
            <w:tcW w:w="810" w:type="dxa"/>
            <w:tcBorders>
              <w:bottom w:val="single" w:sz="4" w:space="0" w:color="auto"/>
            </w:tcBorders>
            <w:shd w:val="thinDiagCross" w:color="auto" w:fill="auto"/>
          </w:tcPr>
          <w:p w14:paraId="5F3EE58C" w14:textId="77777777" w:rsidR="009200BD" w:rsidRPr="006207D5" w:rsidRDefault="009200BD" w:rsidP="007056F3">
            <w:pPr>
              <w:spacing w:before="60" w:after="60"/>
              <w:ind w:left="0"/>
              <w:rPr>
                <w:sz w:val="20"/>
                <w:szCs w:val="20"/>
                <w:lang w:val="fr-FR"/>
              </w:rPr>
            </w:pPr>
          </w:p>
        </w:tc>
        <w:tc>
          <w:tcPr>
            <w:tcW w:w="702" w:type="dxa"/>
            <w:tcBorders>
              <w:bottom w:val="single" w:sz="4" w:space="0" w:color="auto"/>
              <w:right w:val="nil"/>
            </w:tcBorders>
            <w:shd w:val="thinDiagCross" w:color="auto" w:fill="auto"/>
          </w:tcPr>
          <w:p w14:paraId="0AF923E6" w14:textId="77777777" w:rsidR="009200BD" w:rsidRPr="006207D5" w:rsidRDefault="009200BD" w:rsidP="007056F3">
            <w:pPr>
              <w:spacing w:before="60" w:after="60"/>
              <w:ind w:left="0"/>
              <w:rPr>
                <w:sz w:val="20"/>
                <w:szCs w:val="20"/>
                <w:lang w:val="fr-FR"/>
              </w:rPr>
            </w:pPr>
          </w:p>
        </w:tc>
      </w:tr>
      <w:tr w:rsidR="009200BD" w:rsidRPr="009B577B" w14:paraId="612971CF" w14:textId="77777777" w:rsidTr="000869FF">
        <w:trPr>
          <w:jc w:val="center"/>
        </w:trPr>
        <w:tc>
          <w:tcPr>
            <w:tcW w:w="9504" w:type="dxa"/>
            <w:gridSpan w:val="4"/>
            <w:tcBorders>
              <w:left w:val="nil"/>
              <w:right w:val="nil"/>
            </w:tcBorders>
            <w:shd w:val="clear" w:color="auto" w:fill="E2C082"/>
          </w:tcPr>
          <w:p w14:paraId="24F4DF5B" w14:textId="77777777" w:rsidR="009200BD" w:rsidRPr="006207D5" w:rsidRDefault="009200BD" w:rsidP="007056F3">
            <w:pPr>
              <w:spacing w:before="60" w:after="60"/>
              <w:ind w:left="0"/>
              <w:rPr>
                <w:sz w:val="20"/>
                <w:szCs w:val="20"/>
                <w:lang w:val="fr-FR"/>
              </w:rPr>
            </w:pPr>
            <w:r w:rsidRPr="006207D5">
              <w:rPr>
                <w:rFonts w:cs="Calibri"/>
                <w:b/>
                <w:bCs/>
                <w:sz w:val="20"/>
                <w:szCs w:val="20"/>
                <w:lang w:val="fr-FR"/>
              </w:rPr>
              <w:t xml:space="preserve">7. Donnez des feedback au Coordonnateur </w:t>
            </w:r>
            <w:r w:rsidR="001338CB" w:rsidRPr="006207D5">
              <w:rPr>
                <w:rFonts w:cs="Calibri"/>
                <w:b/>
                <w:bCs/>
                <w:sz w:val="20"/>
                <w:szCs w:val="20"/>
                <w:lang w:val="fr-FR"/>
              </w:rPr>
              <w:t>C</w:t>
            </w:r>
            <w:r w:rsidRPr="006207D5">
              <w:rPr>
                <w:rFonts w:cs="Calibri"/>
                <w:b/>
                <w:bCs/>
                <w:sz w:val="20"/>
                <w:szCs w:val="20"/>
                <w:lang w:val="fr-FR"/>
              </w:rPr>
              <w:t xml:space="preserve">oncernant </w:t>
            </w:r>
            <w:r w:rsidR="001338CB" w:rsidRPr="006207D5">
              <w:rPr>
                <w:rFonts w:cs="Calibri"/>
                <w:b/>
                <w:bCs/>
                <w:sz w:val="20"/>
                <w:szCs w:val="20"/>
                <w:lang w:val="fr-FR"/>
              </w:rPr>
              <w:t>S</w:t>
            </w:r>
            <w:r w:rsidRPr="006207D5">
              <w:rPr>
                <w:rFonts w:cs="Calibri"/>
                <w:b/>
                <w:bCs/>
                <w:sz w:val="20"/>
                <w:szCs w:val="20"/>
                <w:lang w:val="fr-FR"/>
              </w:rPr>
              <w:t xml:space="preserve">a </w:t>
            </w:r>
            <w:r w:rsidR="001338CB" w:rsidRPr="006207D5">
              <w:rPr>
                <w:rFonts w:cs="Calibri"/>
                <w:b/>
                <w:bCs/>
                <w:sz w:val="20"/>
                <w:szCs w:val="20"/>
                <w:lang w:val="fr-FR"/>
              </w:rPr>
              <w:t>P</w:t>
            </w:r>
            <w:r w:rsidRPr="006207D5">
              <w:rPr>
                <w:rFonts w:cs="Calibri"/>
                <w:b/>
                <w:bCs/>
                <w:sz w:val="20"/>
                <w:szCs w:val="20"/>
                <w:lang w:val="fr-FR"/>
              </w:rPr>
              <w:t>erformance</w:t>
            </w:r>
          </w:p>
        </w:tc>
      </w:tr>
      <w:tr w:rsidR="009200BD" w:rsidRPr="009B577B" w14:paraId="474D1A1A" w14:textId="77777777" w:rsidTr="00C2333D">
        <w:trPr>
          <w:gridAfter w:val="1"/>
          <w:wAfter w:w="10" w:type="dxa"/>
          <w:jc w:val="center"/>
        </w:trPr>
        <w:tc>
          <w:tcPr>
            <w:tcW w:w="7992" w:type="dxa"/>
            <w:tcBorders>
              <w:left w:val="nil"/>
            </w:tcBorders>
            <w:vAlign w:val="center"/>
          </w:tcPr>
          <w:p w14:paraId="0E00048B" w14:textId="79A3BEB4" w:rsidR="009200BD" w:rsidRPr="006207D5" w:rsidRDefault="009200BD" w:rsidP="00E86CE6">
            <w:pPr>
              <w:pStyle w:val="ListParagraph"/>
              <w:widowControl w:val="0"/>
              <w:numPr>
                <w:ilvl w:val="0"/>
                <w:numId w:val="177"/>
              </w:numPr>
              <w:spacing w:before="60" w:after="60"/>
              <w:ind w:left="288" w:hanging="288"/>
              <w:rPr>
                <w:rFonts w:ascii="Calibri" w:hAnsi="Calibri" w:cs="Calibri"/>
                <w:sz w:val="20"/>
                <w:lang w:val="fr-FR"/>
              </w:rPr>
            </w:pPr>
            <w:r w:rsidRPr="006207D5">
              <w:rPr>
                <w:rFonts w:ascii="Calibri" w:hAnsi="Calibri" w:cs="Calibri"/>
                <w:sz w:val="20"/>
                <w:lang w:val="fr-FR"/>
              </w:rPr>
              <w:t xml:space="preserve">Examinez le plan de développement professionnel du Coordonnateur. Utilisez les listes de contrôle pour superviser les Coordonnateurs, les rapports mensuels et les scores de </w:t>
            </w:r>
            <w:r w:rsidR="0011456B" w:rsidRPr="006207D5">
              <w:rPr>
                <w:rFonts w:ascii="Calibri" w:hAnsi="Calibri" w:cs="Calibri"/>
                <w:sz w:val="20"/>
                <w:lang w:val="fr-FR"/>
              </w:rPr>
              <w:t>posttest</w:t>
            </w:r>
            <w:r w:rsidRPr="006207D5">
              <w:rPr>
                <w:rFonts w:ascii="Calibri" w:hAnsi="Calibri" w:cs="Calibri"/>
                <w:sz w:val="20"/>
                <w:lang w:val="fr-FR"/>
              </w:rPr>
              <w:t xml:space="preserve"> de formation, et évaluez le mouvement du district vers les cibles des indicateurs pour évaluer le progrès du Coordonnateur vers les objectifs identifiés personnels et du programme. </w:t>
            </w:r>
          </w:p>
        </w:tc>
        <w:tc>
          <w:tcPr>
            <w:tcW w:w="810" w:type="dxa"/>
            <w:shd w:val="thinDiagCross" w:color="auto" w:fill="auto"/>
          </w:tcPr>
          <w:p w14:paraId="31BB0304" w14:textId="77777777" w:rsidR="009200BD" w:rsidRPr="006207D5" w:rsidRDefault="009200BD" w:rsidP="007056F3">
            <w:pPr>
              <w:spacing w:before="60" w:after="60"/>
              <w:ind w:left="0"/>
              <w:rPr>
                <w:sz w:val="20"/>
                <w:szCs w:val="20"/>
                <w:lang w:val="fr-FR"/>
              </w:rPr>
            </w:pPr>
          </w:p>
        </w:tc>
        <w:tc>
          <w:tcPr>
            <w:tcW w:w="702" w:type="dxa"/>
            <w:tcBorders>
              <w:right w:val="nil"/>
            </w:tcBorders>
            <w:shd w:val="thinDiagCross" w:color="auto" w:fill="auto"/>
          </w:tcPr>
          <w:p w14:paraId="6E6F84F8" w14:textId="77777777" w:rsidR="009200BD" w:rsidRPr="006207D5" w:rsidRDefault="009200BD" w:rsidP="007056F3">
            <w:pPr>
              <w:spacing w:before="60" w:after="60"/>
              <w:ind w:left="0"/>
              <w:rPr>
                <w:sz w:val="20"/>
                <w:szCs w:val="20"/>
                <w:lang w:val="fr-FR"/>
              </w:rPr>
            </w:pPr>
          </w:p>
        </w:tc>
      </w:tr>
      <w:tr w:rsidR="009200BD" w:rsidRPr="009B577B" w14:paraId="7D1D9206" w14:textId="77777777" w:rsidTr="00C2333D">
        <w:trPr>
          <w:gridAfter w:val="1"/>
          <w:wAfter w:w="10" w:type="dxa"/>
          <w:jc w:val="center"/>
        </w:trPr>
        <w:tc>
          <w:tcPr>
            <w:tcW w:w="7992" w:type="dxa"/>
            <w:tcBorders>
              <w:left w:val="nil"/>
            </w:tcBorders>
            <w:vAlign w:val="center"/>
          </w:tcPr>
          <w:p w14:paraId="73EF2298" w14:textId="19D7F03C" w:rsidR="009200BD" w:rsidRPr="006207D5" w:rsidRDefault="009200BD" w:rsidP="00E86CE6">
            <w:pPr>
              <w:pStyle w:val="ListParagraph"/>
              <w:widowControl w:val="0"/>
              <w:numPr>
                <w:ilvl w:val="0"/>
                <w:numId w:val="177"/>
              </w:numPr>
              <w:spacing w:before="60" w:after="60"/>
              <w:ind w:left="288" w:hanging="288"/>
              <w:rPr>
                <w:rFonts w:ascii="Calibri" w:hAnsi="Calibri" w:cs="Calibri"/>
                <w:sz w:val="20"/>
                <w:lang w:val="fr-FR"/>
              </w:rPr>
            </w:pPr>
            <w:r w:rsidRPr="006207D5">
              <w:rPr>
                <w:rFonts w:ascii="Calibri" w:hAnsi="Calibri" w:cs="Calibri"/>
                <w:sz w:val="20"/>
                <w:lang w:val="fr-FR"/>
              </w:rPr>
              <w:t>Conseillez le Coordonnateur, identifie</w:t>
            </w:r>
            <w:r w:rsidR="00E12BBC" w:rsidRPr="006207D5">
              <w:rPr>
                <w:rFonts w:ascii="Calibri" w:hAnsi="Calibri" w:cs="Calibri"/>
                <w:sz w:val="20"/>
                <w:lang w:val="fr-FR"/>
              </w:rPr>
              <w:t>z</w:t>
            </w:r>
            <w:r w:rsidRPr="006207D5">
              <w:rPr>
                <w:rFonts w:ascii="Calibri" w:hAnsi="Calibri" w:cs="Calibri"/>
                <w:sz w:val="20"/>
                <w:lang w:val="fr-FR"/>
              </w:rPr>
              <w:t xml:space="preserve"> la performance dominante, documentez le comportement inacceptable et spécifiez les améliorations attendues. </w:t>
            </w:r>
          </w:p>
        </w:tc>
        <w:tc>
          <w:tcPr>
            <w:tcW w:w="810" w:type="dxa"/>
            <w:shd w:val="thinDiagCross" w:color="auto" w:fill="auto"/>
          </w:tcPr>
          <w:p w14:paraId="380F288A" w14:textId="77777777" w:rsidR="009200BD" w:rsidRPr="006207D5" w:rsidRDefault="009200BD" w:rsidP="007056F3">
            <w:pPr>
              <w:spacing w:before="60" w:after="60"/>
              <w:ind w:left="0"/>
              <w:rPr>
                <w:sz w:val="20"/>
                <w:szCs w:val="20"/>
                <w:lang w:val="fr-FR"/>
              </w:rPr>
            </w:pPr>
          </w:p>
        </w:tc>
        <w:tc>
          <w:tcPr>
            <w:tcW w:w="702" w:type="dxa"/>
            <w:tcBorders>
              <w:right w:val="nil"/>
            </w:tcBorders>
            <w:shd w:val="thinDiagCross" w:color="auto" w:fill="auto"/>
          </w:tcPr>
          <w:p w14:paraId="389311C5" w14:textId="77777777" w:rsidR="009200BD" w:rsidRPr="006207D5" w:rsidRDefault="009200BD" w:rsidP="007056F3">
            <w:pPr>
              <w:spacing w:before="60" w:after="60"/>
              <w:ind w:left="0"/>
              <w:rPr>
                <w:sz w:val="20"/>
                <w:szCs w:val="20"/>
                <w:lang w:val="fr-FR"/>
              </w:rPr>
            </w:pPr>
          </w:p>
        </w:tc>
      </w:tr>
      <w:tr w:rsidR="009200BD" w:rsidRPr="006207D5" w14:paraId="095A2A1E" w14:textId="77777777" w:rsidTr="00C2333D">
        <w:trPr>
          <w:gridAfter w:val="1"/>
          <w:wAfter w:w="10" w:type="dxa"/>
          <w:jc w:val="center"/>
        </w:trPr>
        <w:tc>
          <w:tcPr>
            <w:tcW w:w="7992" w:type="dxa"/>
            <w:tcBorders>
              <w:left w:val="nil"/>
            </w:tcBorders>
            <w:shd w:val="clear" w:color="auto" w:fill="A57926"/>
            <w:vAlign w:val="center"/>
          </w:tcPr>
          <w:p w14:paraId="7277D9C0" w14:textId="5EB6A040" w:rsidR="009200BD" w:rsidRPr="006207D5" w:rsidRDefault="009200BD" w:rsidP="007056F3">
            <w:pPr>
              <w:widowControl w:val="0"/>
              <w:spacing w:before="60" w:after="60"/>
              <w:ind w:left="0"/>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TOTAL</w:t>
            </w:r>
            <w:r w:rsidR="00A85BF6">
              <w:rPr>
                <w:rFonts w:ascii="Calibri" w:hAnsi="Calibri" w:cs="Calibri"/>
                <w:b/>
                <w:color w:val="FFFFFF" w:themeColor="background1"/>
                <w:sz w:val="20"/>
                <w:lang w:val="fr-FR"/>
              </w:rPr>
              <w:t xml:space="preserve"> </w:t>
            </w:r>
            <w:r w:rsidRPr="006207D5">
              <w:rPr>
                <w:rFonts w:ascii="Calibri" w:hAnsi="Calibri" w:cs="Calibri"/>
                <w:b/>
                <w:color w:val="FFFFFF" w:themeColor="background1"/>
                <w:sz w:val="20"/>
                <w:lang w:val="fr-FR"/>
              </w:rPr>
              <w:t>DE OUI</w:t>
            </w:r>
            <w:r w:rsidR="00DD1380">
              <w:rPr>
                <w:rFonts w:ascii="Calibri" w:hAnsi="Calibri" w:cs="Calibri"/>
                <w:b/>
                <w:color w:val="FFFFFF" w:themeColor="background1"/>
                <w:sz w:val="20"/>
                <w:lang w:val="fr-FR"/>
              </w:rPr>
              <w:t xml:space="preserve"> </w:t>
            </w:r>
            <w:r w:rsidRPr="006207D5">
              <w:rPr>
                <w:rFonts w:ascii="Calibri" w:hAnsi="Calibri" w:cs="Calibri"/>
                <w:b/>
                <w:color w:val="FFFFFF" w:themeColor="background1"/>
                <w:sz w:val="20"/>
                <w:lang w:val="fr-FR"/>
              </w:rPr>
              <w:t>:</w:t>
            </w:r>
          </w:p>
        </w:tc>
        <w:tc>
          <w:tcPr>
            <w:tcW w:w="810" w:type="dxa"/>
            <w:shd w:val="clear" w:color="auto" w:fill="A57926"/>
          </w:tcPr>
          <w:p w14:paraId="7AE99867" w14:textId="77777777" w:rsidR="009200BD" w:rsidRPr="006207D5" w:rsidRDefault="009200BD" w:rsidP="007056F3">
            <w:pPr>
              <w:spacing w:before="60" w:after="60"/>
              <w:ind w:left="0"/>
              <w:rPr>
                <w:sz w:val="20"/>
                <w:szCs w:val="20"/>
                <w:lang w:val="fr-FR"/>
              </w:rPr>
            </w:pPr>
          </w:p>
        </w:tc>
        <w:tc>
          <w:tcPr>
            <w:tcW w:w="702" w:type="dxa"/>
            <w:tcBorders>
              <w:right w:val="nil"/>
            </w:tcBorders>
            <w:shd w:val="clear" w:color="auto" w:fill="A57926"/>
          </w:tcPr>
          <w:p w14:paraId="6E8898C8" w14:textId="77777777" w:rsidR="009200BD" w:rsidRPr="006207D5" w:rsidRDefault="009200BD" w:rsidP="007056F3">
            <w:pPr>
              <w:spacing w:before="60" w:after="60"/>
              <w:ind w:left="0"/>
              <w:rPr>
                <w:sz w:val="20"/>
                <w:szCs w:val="20"/>
                <w:lang w:val="fr-FR"/>
              </w:rPr>
            </w:pPr>
          </w:p>
        </w:tc>
      </w:tr>
      <w:tr w:rsidR="009200BD" w:rsidRPr="006207D5" w14:paraId="64DF4F4C" w14:textId="77777777" w:rsidTr="00C2333D">
        <w:trPr>
          <w:gridAfter w:val="1"/>
          <w:wAfter w:w="10" w:type="dxa"/>
          <w:jc w:val="center"/>
        </w:trPr>
        <w:tc>
          <w:tcPr>
            <w:tcW w:w="7992" w:type="dxa"/>
            <w:tcBorders>
              <w:left w:val="nil"/>
            </w:tcBorders>
            <w:shd w:val="clear" w:color="auto" w:fill="A57926"/>
            <w:vAlign w:val="center"/>
          </w:tcPr>
          <w:p w14:paraId="630E854E" w14:textId="4B0C0CF3" w:rsidR="009200BD" w:rsidRPr="006207D5" w:rsidRDefault="009200BD" w:rsidP="007056F3">
            <w:pPr>
              <w:widowControl w:val="0"/>
              <w:spacing w:before="60" w:after="60"/>
              <w:ind w:left="0"/>
              <w:rPr>
                <w:rFonts w:ascii="Calibri" w:hAnsi="Calibri" w:cs="Calibri"/>
                <w:b/>
                <w:color w:val="FFFFFF" w:themeColor="background1"/>
                <w:sz w:val="20"/>
                <w:lang w:val="fr-FR"/>
              </w:rPr>
            </w:pPr>
            <w:r w:rsidRPr="006207D5">
              <w:rPr>
                <w:rFonts w:ascii="Calibri" w:hAnsi="Calibri" w:cs="Calibri"/>
                <w:b/>
                <w:color w:val="FFFFFF" w:themeColor="background1"/>
                <w:sz w:val="20"/>
                <w:lang w:val="fr-FR"/>
              </w:rPr>
              <w:t>POURCENTAGE DE OUI</w:t>
            </w:r>
            <w:r w:rsidR="00DD1380">
              <w:rPr>
                <w:rFonts w:ascii="Calibri" w:hAnsi="Calibri" w:cs="Calibri"/>
                <w:b/>
                <w:color w:val="FFFFFF" w:themeColor="background1"/>
                <w:sz w:val="20"/>
                <w:lang w:val="fr-FR"/>
              </w:rPr>
              <w:t xml:space="preserve"> </w:t>
            </w:r>
            <w:r w:rsidRPr="006207D5">
              <w:rPr>
                <w:rFonts w:ascii="Calibri" w:hAnsi="Calibri" w:cs="Calibri"/>
                <w:b/>
                <w:color w:val="FFFFFF" w:themeColor="background1"/>
                <w:sz w:val="20"/>
                <w:lang w:val="fr-FR"/>
              </w:rPr>
              <w:t>:</w:t>
            </w:r>
          </w:p>
        </w:tc>
        <w:tc>
          <w:tcPr>
            <w:tcW w:w="810" w:type="dxa"/>
            <w:shd w:val="clear" w:color="auto" w:fill="A57926"/>
          </w:tcPr>
          <w:p w14:paraId="3F1CFB52" w14:textId="77777777" w:rsidR="009200BD" w:rsidRPr="006207D5" w:rsidRDefault="009200BD" w:rsidP="007056F3">
            <w:pPr>
              <w:spacing w:before="60" w:after="60"/>
              <w:ind w:left="0"/>
              <w:rPr>
                <w:sz w:val="20"/>
                <w:szCs w:val="20"/>
                <w:lang w:val="fr-FR"/>
              </w:rPr>
            </w:pPr>
          </w:p>
        </w:tc>
        <w:tc>
          <w:tcPr>
            <w:tcW w:w="702" w:type="dxa"/>
            <w:tcBorders>
              <w:right w:val="nil"/>
            </w:tcBorders>
            <w:shd w:val="clear" w:color="auto" w:fill="A57926"/>
          </w:tcPr>
          <w:p w14:paraId="55E2478A" w14:textId="77777777" w:rsidR="009200BD" w:rsidRPr="006207D5" w:rsidRDefault="009200BD" w:rsidP="007056F3">
            <w:pPr>
              <w:spacing w:before="60" w:after="60"/>
              <w:ind w:left="0"/>
              <w:rPr>
                <w:sz w:val="20"/>
                <w:szCs w:val="20"/>
                <w:lang w:val="fr-FR"/>
              </w:rPr>
            </w:pPr>
          </w:p>
        </w:tc>
      </w:tr>
    </w:tbl>
    <w:p w14:paraId="65F21277" w14:textId="77777777" w:rsidR="009200BD" w:rsidRPr="006207D5" w:rsidRDefault="009200BD" w:rsidP="009200BD">
      <w:pPr>
        <w:ind w:left="0"/>
        <w:rPr>
          <w:lang w:val="fr-FR"/>
        </w:rPr>
      </w:pPr>
    </w:p>
    <w:p w14:paraId="12BB42BD" w14:textId="77777777" w:rsidR="009200BD" w:rsidRPr="006207D5" w:rsidRDefault="009200BD" w:rsidP="009200BD">
      <w:pPr>
        <w:overflowPunct/>
        <w:autoSpaceDE/>
        <w:autoSpaceDN/>
        <w:adjustRightInd/>
        <w:ind w:left="0"/>
        <w:rPr>
          <w:rFonts w:ascii="Californian FB" w:eastAsiaTheme="majorEastAsia" w:hAnsi="Californian FB" w:cstheme="majorBidi"/>
          <w:b/>
          <w:bCs/>
          <w:color w:val="237990"/>
          <w:sz w:val="24"/>
          <w:szCs w:val="26"/>
          <w:lang w:val="fr-FR"/>
        </w:rPr>
      </w:pPr>
      <w:bookmarkStart w:id="149" w:name="_Toc378101825"/>
      <w:bookmarkStart w:id="150" w:name="_Toc378102086"/>
      <w:r w:rsidRPr="006207D5">
        <w:rPr>
          <w:lang w:val="fr-FR"/>
        </w:rPr>
        <w:br w:type="page"/>
      </w:r>
    </w:p>
    <w:p w14:paraId="34FC0887" w14:textId="5D43BEB5" w:rsidR="009200BD" w:rsidRPr="006207D5" w:rsidRDefault="009200BD" w:rsidP="009200BD">
      <w:pPr>
        <w:pStyle w:val="Heading2"/>
        <w:rPr>
          <w:lang w:val="fr-FR"/>
        </w:rPr>
      </w:pPr>
      <w:bookmarkStart w:id="151" w:name="_Toc407739103"/>
      <w:bookmarkEnd w:id="149"/>
      <w:bookmarkEnd w:id="150"/>
      <w:r w:rsidRPr="006207D5">
        <w:rPr>
          <w:lang w:val="fr-FR"/>
        </w:rPr>
        <w:t xml:space="preserve">Leçon 11, </w:t>
      </w:r>
      <w:r w:rsidR="009954BF" w:rsidRPr="006207D5">
        <w:rPr>
          <w:lang w:val="fr-FR"/>
        </w:rPr>
        <w:t>Document</w:t>
      </w:r>
      <w:r w:rsidRPr="006207D5">
        <w:rPr>
          <w:lang w:val="fr-FR"/>
        </w:rPr>
        <w:t xml:space="preserve"> 4</w:t>
      </w:r>
      <w:r w:rsidR="008C327F">
        <w:rPr>
          <w:lang w:val="fr-FR"/>
        </w:rPr>
        <w:t xml:space="preserve"> </w:t>
      </w:r>
      <w:r w:rsidRPr="006207D5">
        <w:rPr>
          <w:lang w:val="fr-FR"/>
        </w:rPr>
        <w:t>: Catégories dan</w:t>
      </w:r>
      <w:r w:rsidR="002624EA" w:rsidRPr="006207D5">
        <w:rPr>
          <w:lang w:val="fr-FR"/>
        </w:rPr>
        <w:t xml:space="preserve">s la </w:t>
      </w:r>
      <w:r w:rsidR="001338CB" w:rsidRPr="006207D5">
        <w:rPr>
          <w:lang w:val="fr-FR"/>
        </w:rPr>
        <w:t>L</w:t>
      </w:r>
      <w:r w:rsidR="002624EA" w:rsidRPr="006207D5">
        <w:rPr>
          <w:lang w:val="fr-FR"/>
        </w:rPr>
        <w:t xml:space="preserve">iste de </w:t>
      </w:r>
      <w:r w:rsidR="001338CB" w:rsidRPr="006207D5">
        <w:rPr>
          <w:lang w:val="fr-FR"/>
        </w:rPr>
        <w:t>C</w:t>
      </w:r>
      <w:r w:rsidR="002624EA" w:rsidRPr="006207D5">
        <w:rPr>
          <w:lang w:val="fr-FR"/>
        </w:rPr>
        <w:t>ontrôle du Super</w:t>
      </w:r>
      <w:r w:rsidRPr="006207D5">
        <w:rPr>
          <w:lang w:val="fr-FR"/>
        </w:rPr>
        <w:t xml:space="preserve">viseur pour </w:t>
      </w:r>
      <w:r w:rsidR="001338CB" w:rsidRPr="006207D5">
        <w:rPr>
          <w:lang w:val="fr-FR"/>
        </w:rPr>
        <w:t>S</w:t>
      </w:r>
      <w:r w:rsidRPr="006207D5">
        <w:rPr>
          <w:lang w:val="fr-FR"/>
        </w:rPr>
        <w:t>uperviser les Promoteurs</w:t>
      </w:r>
      <w:bookmarkEnd w:id="151"/>
    </w:p>
    <w:p w14:paraId="43E001E7" w14:textId="77777777" w:rsidR="009200BD" w:rsidRPr="006207D5" w:rsidRDefault="009200BD" w:rsidP="00E86CE6">
      <w:pPr>
        <w:pStyle w:val="ListParagraph"/>
        <w:numPr>
          <w:ilvl w:val="0"/>
          <w:numId w:val="178"/>
        </w:numPr>
        <w:ind w:left="1080"/>
        <w:rPr>
          <w:kern w:val="0"/>
          <w:lang w:val="fr-FR"/>
        </w:rPr>
      </w:pPr>
      <w:r w:rsidRPr="006207D5">
        <w:rPr>
          <w:kern w:val="0"/>
          <w:lang w:val="fr-FR"/>
        </w:rPr>
        <w:t xml:space="preserve">Observez le Promoteur en train d’enseigner les </w:t>
      </w:r>
      <w:r w:rsidR="001338CB" w:rsidRPr="006207D5">
        <w:rPr>
          <w:kern w:val="0"/>
          <w:lang w:val="fr-FR"/>
        </w:rPr>
        <w:t>V</w:t>
      </w:r>
      <w:r w:rsidRPr="006207D5">
        <w:rPr>
          <w:kern w:val="0"/>
          <w:lang w:val="fr-FR"/>
        </w:rPr>
        <w:t>olontaires de Care Group</w:t>
      </w:r>
    </w:p>
    <w:p w14:paraId="03B5D31D" w14:textId="77777777" w:rsidR="009200BD" w:rsidRPr="006207D5" w:rsidRDefault="009200BD" w:rsidP="00E86CE6">
      <w:pPr>
        <w:pStyle w:val="ListParagraph"/>
        <w:numPr>
          <w:ilvl w:val="0"/>
          <w:numId w:val="178"/>
        </w:numPr>
        <w:ind w:left="1080"/>
        <w:rPr>
          <w:kern w:val="0"/>
          <w:lang w:val="fr-FR"/>
        </w:rPr>
      </w:pPr>
      <w:r w:rsidRPr="006207D5">
        <w:rPr>
          <w:kern w:val="0"/>
          <w:lang w:val="fr-FR"/>
        </w:rPr>
        <w:t xml:space="preserve">Examinez le registre du Promoteur des </w:t>
      </w:r>
      <w:r w:rsidR="001338CB" w:rsidRPr="006207D5">
        <w:rPr>
          <w:kern w:val="0"/>
          <w:lang w:val="fr-FR"/>
        </w:rPr>
        <w:t>V</w:t>
      </w:r>
      <w:r w:rsidRPr="006207D5">
        <w:rPr>
          <w:kern w:val="0"/>
          <w:lang w:val="fr-FR"/>
        </w:rPr>
        <w:t>olontaires et Femmes de Voisinage de Care Group</w:t>
      </w:r>
    </w:p>
    <w:p w14:paraId="7170AAFE" w14:textId="77777777" w:rsidR="009200BD" w:rsidRPr="006207D5" w:rsidRDefault="009200BD" w:rsidP="00E86CE6">
      <w:pPr>
        <w:pStyle w:val="ListParagraph"/>
        <w:numPr>
          <w:ilvl w:val="0"/>
          <w:numId w:val="178"/>
        </w:numPr>
        <w:ind w:left="1080"/>
        <w:rPr>
          <w:kern w:val="0"/>
          <w:lang w:val="fr-FR"/>
        </w:rPr>
      </w:pPr>
      <w:r w:rsidRPr="006207D5">
        <w:rPr>
          <w:kern w:val="0"/>
          <w:lang w:val="fr-FR"/>
        </w:rPr>
        <w:t>Examinez les rapports mensuels du Promoteur</w:t>
      </w:r>
    </w:p>
    <w:p w14:paraId="0A5CB99A" w14:textId="77777777" w:rsidR="009200BD" w:rsidRPr="006207D5" w:rsidRDefault="009200BD" w:rsidP="00E86CE6">
      <w:pPr>
        <w:pStyle w:val="ListParagraph"/>
        <w:numPr>
          <w:ilvl w:val="0"/>
          <w:numId w:val="178"/>
        </w:numPr>
        <w:ind w:left="1080"/>
        <w:rPr>
          <w:kern w:val="0"/>
          <w:lang w:val="fr-FR"/>
        </w:rPr>
      </w:pPr>
      <w:r w:rsidRPr="006207D5">
        <w:rPr>
          <w:kern w:val="0"/>
          <w:lang w:val="fr-FR"/>
        </w:rPr>
        <w:t>Observez l’équipement du Promoteur</w:t>
      </w:r>
    </w:p>
    <w:p w14:paraId="22490F01" w14:textId="77777777" w:rsidR="009200BD" w:rsidRPr="006207D5" w:rsidRDefault="009200BD" w:rsidP="00E86CE6">
      <w:pPr>
        <w:pStyle w:val="ListParagraph"/>
        <w:numPr>
          <w:ilvl w:val="0"/>
          <w:numId w:val="178"/>
        </w:numPr>
        <w:ind w:left="1080"/>
        <w:rPr>
          <w:kern w:val="0"/>
          <w:lang w:val="fr-FR"/>
        </w:rPr>
      </w:pPr>
      <w:r w:rsidRPr="006207D5">
        <w:rPr>
          <w:kern w:val="0"/>
          <w:lang w:val="fr-FR"/>
        </w:rPr>
        <w:t xml:space="preserve">Rendez visite aux </w:t>
      </w:r>
      <w:r w:rsidR="001338CB" w:rsidRPr="006207D5">
        <w:rPr>
          <w:kern w:val="0"/>
          <w:lang w:val="fr-FR"/>
        </w:rPr>
        <w:t>V</w:t>
      </w:r>
      <w:r w:rsidRPr="006207D5">
        <w:rPr>
          <w:kern w:val="0"/>
          <w:lang w:val="fr-FR"/>
        </w:rPr>
        <w:t>olontaires de Care Group</w:t>
      </w:r>
    </w:p>
    <w:p w14:paraId="67D16CD5" w14:textId="77777777" w:rsidR="009200BD" w:rsidRPr="006207D5" w:rsidRDefault="009200BD" w:rsidP="00E86CE6">
      <w:pPr>
        <w:pStyle w:val="ListParagraph"/>
        <w:numPr>
          <w:ilvl w:val="0"/>
          <w:numId w:val="178"/>
        </w:numPr>
        <w:ind w:left="1080"/>
        <w:rPr>
          <w:kern w:val="0"/>
          <w:lang w:val="fr-FR"/>
        </w:rPr>
      </w:pPr>
      <w:r w:rsidRPr="006207D5">
        <w:rPr>
          <w:kern w:val="0"/>
          <w:lang w:val="fr-FR"/>
        </w:rPr>
        <w:t>Rendez visite aux Femmes du Voisinage</w:t>
      </w:r>
    </w:p>
    <w:p w14:paraId="68490E8E" w14:textId="77777777" w:rsidR="009200BD" w:rsidRPr="006207D5" w:rsidRDefault="009200BD" w:rsidP="00E86CE6">
      <w:pPr>
        <w:pStyle w:val="ListParagraph"/>
        <w:numPr>
          <w:ilvl w:val="0"/>
          <w:numId w:val="178"/>
        </w:numPr>
        <w:ind w:left="1080"/>
        <w:rPr>
          <w:kern w:val="0"/>
          <w:lang w:val="fr-FR"/>
        </w:rPr>
      </w:pPr>
      <w:r w:rsidRPr="006207D5">
        <w:rPr>
          <w:kern w:val="0"/>
          <w:lang w:val="fr-FR"/>
        </w:rPr>
        <w:t>Rendez visite aux leaders ou assistez à une rencontre de leaders communautaires</w:t>
      </w:r>
    </w:p>
    <w:p w14:paraId="55C03BFF" w14:textId="77777777" w:rsidR="009200BD" w:rsidRPr="006207D5" w:rsidRDefault="009200BD" w:rsidP="00E86CE6">
      <w:pPr>
        <w:pStyle w:val="ListParagraph"/>
        <w:numPr>
          <w:ilvl w:val="0"/>
          <w:numId w:val="178"/>
        </w:numPr>
        <w:ind w:left="1080"/>
        <w:rPr>
          <w:kern w:val="0"/>
          <w:lang w:val="fr-FR"/>
        </w:rPr>
      </w:pPr>
      <w:r w:rsidRPr="006207D5">
        <w:rPr>
          <w:kern w:val="0"/>
          <w:lang w:val="fr-FR"/>
        </w:rPr>
        <w:t xml:space="preserve">Rendez visite au travailleur du centre de santé le plus proche </w:t>
      </w:r>
    </w:p>
    <w:p w14:paraId="4ACA7A61" w14:textId="77777777" w:rsidR="009200BD" w:rsidRPr="006207D5" w:rsidRDefault="009200BD" w:rsidP="00E86CE6">
      <w:pPr>
        <w:pStyle w:val="ListParagraph"/>
        <w:numPr>
          <w:ilvl w:val="0"/>
          <w:numId w:val="178"/>
        </w:numPr>
        <w:ind w:left="1080"/>
        <w:rPr>
          <w:kern w:val="0"/>
          <w:lang w:val="fr-FR"/>
        </w:rPr>
      </w:pPr>
      <w:r w:rsidRPr="006207D5">
        <w:rPr>
          <w:kern w:val="0"/>
          <w:lang w:val="fr-FR"/>
        </w:rPr>
        <w:t>Effectuez une visite au domicile du Promoteur</w:t>
      </w:r>
    </w:p>
    <w:p w14:paraId="54C5C5C9" w14:textId="77777777" w:rsidR="009200BD" w:rsidRPr="006207D5" w:rsidRDefault="009200BD" w:rsidP="009200BD">
      <w:pPr>
        <w:overflowPunct/>
        <w:autoSpaceDE/>
        <w:autoSpaceDN/>
        <w:adjustRightInd/>
        <w:ind w:left="0"/>
        <w:rPr>
          <w:lang w:val="fr-FR"/>
        </w:rPr>
      </w:pPr>
      <w:r w:rsidRPr="006207D5">
        <w:rPr>
          <w:lang w:val="fr-FR"/>
        </w:rPr>
        <w:br w:type="page"/>
      </w:r>
    </w:p>
    <w:p w14:paraId="42419519" w14:textId="0AF7FD80" w:rsidR="009200BD" w:rsidRPr="006207D5" w:rsidRDefault="009200BD" w:rsidP="009200BD">
      <w:pPr>
        <w:pStyle w:val="Heading2"/>
        <w:rPr>
          <w:lang w:val="fr-FR"/>
        </w:rPr>
      </w:pPr>
      <w:bookmarkStart w:id="152" w:name="_Toc407739104"/>
      <w:r w:rsidRPr="006207D5">
        <w:rPr>
          <w:lang w:val="fr-FR"/>
        </w:rPr>
        <w:t xml:space="preserve">Leçon 11, </w:t>
      </w:r>
      <w:r w:rsidR="009954BF" w:rsidRPr="006207D5">
        <w:rPr>
          <w:lang w:val="fr-FR"/>
        </w:rPr>
        <w:t>Document</w:t>
      </w:r>
      <w:r w:rsidR="00E26AD6" w:rsidRPr="006207D5">
        <w:rPr>
          <w:lang w:val="fr-FR"/>
        </w:rPr>
        <w:t xml:space="preserve"> 5</w:t>
      </w:r>
      <w:r w:rsidR="008C327F">
        <w:rPr>
          <w:lang w:val="fr-FR"/>
        </w:rPr>
        <w:t xml:space="preserve"> </w:t>
      </w:r>
      <w:r w:rsidR="00E26AD6" w:rsidRPr="006207D5">
        <w:rPr>
          <w:lang w:val="fr-FR"/>
        </w:rPr>
        <w:t xml:space="preserve">: Tableau de </w:t>
      </w:r>
      <w:r w:rsidR="00A51E7C" w:rsidRPr="006207D5">
        <w:rPr>
          <w:lang w:val="fr-FR"/>
        </w:rPr>
        <w:t>Supervision Formative</w:t>
      </w:r>
      <w:bookmarkEnd w:id="152"/>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28"/>
        <w:gridCol w:w="1728"/>
        <w:gridCol w:w="1728"/>
        <w:gridCol w:w="1728"/>
        <w:gridCol w:w="1728"/>
      </w:tblGrid>
      <w:tr w:rsidR="009200BD" w:rsidRPr="006207D5" w14:paraId="75234E31" w14:textId="77777777" w:rsidTr="007056F3">
        <w:tc>
          <w:tcPr>
            <w:tcW w:w="1728" w:type="dxa"/>
            <w:shd w:val="clear" w:color="auto" w:fill="A57926"/>
            <w:vAlign w:val="bottom"/>
          </w:tcPr>
          <w:p w14:paraId="6901BB31"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Personne qui supervise</w:t>
            </w:r>
          </w:p>
        </w:tc>
        <w:tc>
          <w:tcPr>
            <w:tcW w:w="1728" w:type="dxa"/>
            <w:shd w:val="clear" w:color="auto" w:fill="A57926"/>
            <w:vAlign w:val="bottom"/>
          </w:tcPr>
          <w:p w14:paraId="02774236"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 xml:space="preserve">Personne qui est </w:t>
            </w:r>
            <w:r w:rsidR="00CF461A" w:rsidRPr="006207D5">
              <w:rPr>
                <w:b/>
                <w:color w:val="FFFFFF" w:themeColor="background1"/>
                <w:sz w:val="20"/>
                <w:lang w:val="fr-FR"/>
              </w:rPr>
              <w:t>supervisée</w:t>
            </w:r>
          </w:p>
        </w:tc>
        <w:tc>
          <w:tcPr>
            <w:tcW w:w="1728" w:type="dxa"/>
            <w:shd w:val="clear" w:color="auto" w:fill="A57926"/>
            <w:vAlign w:val="bottom"/>
          </w:tcPr>
          <w:p w14:paraId="3433CB50"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Lieu/ Rencontres</w:t>
            </w:r>
          </w:p>
        </w:tc>
        <w:tc>
          <w:tcPr>
            <w:tcW w:w="1728" w:type="dxa"/>
            <w:shd w:val="clear" w:color="auto" w:fill="A57926"/>
            <w:vAlign w:val="bottom"/>
          </w:tcPr>
          <w:p w14:paraId="420B90A9" w14:textId="77777777"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Fréquence</w:t>
            </w:r>
          </w:p>
        </w:tc>
        <w:tc>
          <w:tcPr>
            <w:tcW w:w="1728" w:type="dxa"/>
            <w:shd w:val="clear" w:color="auto" w:fill="A57926"/>
            <w:vAlign w:val="bottom"/>
          </w:tcPr>
          <w:p w14:paraId="50B970A5" w14:textId="417680C6" w:rsidR="009200BD" w:rsidRPr="006207D5" w:rsidRDefault="009200BD" w:rsidP="007056F3">
            <w:pPr>
              <w:spacing w:before="60" w:after="60"/>
              <w:ind w:left="0"/>
              <w:jc w:val="center"/>
              <w:rPr>
                <w:b/>
                <w:color w:val="FFFFFF" w:themeColor="background1"/>
                <w:sz w:val="20"/>
                <w:lang w:val="fr-FR"/>
              </w:rPr>
            </w:pPr>
            <w:r w:rsidRPr="006207D5">
              <w:rPr>
                <w:b/>
                <w:color w:val="FFFFFF" w:themeColor="background1"/>
                <w:sz w:val="20"/>
                <w:lang w:val="fr-FR"/>
              </w:rPr>
              <w:t xml:space="preserve">Matériels de </w:t>
            </w:r>
            <w:r w:rsidR="00A51E7C" w:rsidRPr="006207D5">
              <w:rPr>
                <w:b/>
                <w:color w:val="FFFFFF" w:themeColor="background1"/>
                <w:sz w:val="20"/>
                <w:lang w:val="fr-FR"/>
              </w:rPr>
              <w:t>Supervision Formative</w:t>
            </w:r>
          </w:p>
        </w:tc>
      </w:tr>
      <w:tr w:rsidR="009200BD" w:rsidRPr="009B577B" w14:paraId="3524539E" w14:textId="77777777" w:rsidTr="007056F3">
        <w:trPr>
          <w:trHeight w:val="1296"/>
        </w:trPr>
        <w:tc>
          <w:tcPr>
            <w:tcW w:w="1728" w:type="dxa"/>
          </w:tcPr>
          <w:p w14:paraId="667BAF5A" w14:textId="77777777" w:rsidR="009200BD" w:rsidRPr="006207D5" w:rsidRDefault="009200BD" w:rsidP="007056F3">
            <w:pPr>
              <w:spacing w:before="60" w:after="60"/>
              <w:ind w:left="0"/>
              <w:rPr>
                <w:sz w:val="20"/>
                <w:lang w:val="fr-FR"/>
              </w:rPr>
            </w:pPr>
            <w:r w:rsidRPr="006207D5">
              <w:rPr>
                <w:sz w:val="20"/>
                <w:lang w:val="fr-FR"/>
              </w:rPr>
              <w:t>Directeur</w:t>
            </w:r>
          </w:p>
        </w:tc>
        <w:tc>
          <w:tcPr>
            <w:tcW w:w="1728" w:type="dxa"/>
          </w:tcPr>
          <w:p w14:paraId="3202EBC9" w14:textId="77777777" w:rsidR="009200BD" w:rsidRPr="006207D5" w:rsidRDefault="009200BD" w:rsidP="007056F3">
            <w:pPr>
              <w:spacing w:before="60" w:after="60"/>
              <w:ind w:left="0"/>
              <w:rPr>
                <w:sz w:val="20"/>
                <w:lang w:val="fr-FR"/>
              </w:rPr>
            </w:pPr>
            <w:r w:rsidRPr="006207D5">
              <w:rPr>
                <w:sz w:val="20"/>
                <w:lang w:val="fr-FR"/>
              </w:rPr>
              <w:t>Chaque Coordonnateur</w:t>
            </w:r>
          </w:p>
        </w:tc>
        <w:tc>
          <w:tcPr>
            <w:tcW w:w="1728" w:type="dxa"/>
          </w:tcPr>
          <w:p w14:paraId="351C3A90" w14:textId="77777777" w:rsidR="009200BD" w:rsidRPr="006207D5" w:rsidRDefault="009200BD" w:rsidP="007056F3">
            <w:pPr>
              <w:spacing w:before="60" w:after="60"/>
              <w:ind w:left="0"/>
              <w:rPr>
                <w:sz w:val="20"/>
                <w:lang w:val="fr-FR"/>
              </w:rPr>
            </w:pPr>
            <w:r w:rsidRPr="006207D5">
              <w:rPr>
                <w:sz w:val="20"/>
                <w:lang w:val="fr-FR"/>
              </w:rPr>
              <w:t>Observez tous les lieux et rencontres énumérés ci-dessous</w:t>
            </w:r>
          </w:p>
        </w:tc>
        <w:tc>
          <w:tcPr>
            <w:tcW w:w="1728" w:type="dxa"/>
          </w:tcPr>
          <w:p w14:paraId="16FF772A" w14:textId="77777777" w:rsidR="009200BD" w:rsidRPr="006207D5" w:rsidRDefault="009200BD" w:rsidP="007056F3">
            <w:pPr>
              <w:spacing w:before="60" w:after="60"/>
              <w:ind w:left="0"/>
              <w:rPr>
                <w:sz w:val="20"/>
                <w:lang w:val="fr-FR"/>
              </w:rPr>
            </w:pPr>
            <w:r w:rsidRPr="006207D5">
              <w:rPr>
                <w:sz w:val="20"/>
                <w:lang w:val="fr-FR"/>
              </w:rPr>
              <w:t>Deux fois tous les trois mois, y compris une visite surprise par an</w:t>
            </w:r>
          </w:p>
        </w:tc>
        <w:tc>
          <w:tcPr>
            <w:tcW w:w="1728" w:type="dxa"/>
          </w:tcPr>
          <w:p w14:paraId="618B395B" w14:textId="7A370850" w:rsidR="009200BD" w:rsidRPr="006207D5" w:rsidRDefault="009200BD" w:rsidP="007056F3">
            <w:pPr>
              <w:spacing w:before="60" w:after="60"/>
              <w:ind w:left="0"/>
              <w:rPr>
                <w:sz w:val="20"/>
                <w:lang w:val="fr-FR"/>
              </w:rPr>
            </w:pPr>
            <w:r w:rsidRPr="006207D5">
              <w:rPr>
                <w:sz w:val="20"/>
                <w:lang w:val="fr-FR"/>
              </w:rPr>
              <w:t xml:space="preserve"> Liste de contrôle de la </w:t>
            </w:r>
            <w:r w:rsidR="00A51E7C" w:rsidRPr="006207D5">
              <w:rPr>
                <w:sz w:val="20"/>
                <w:lang w:val="fr-FR"/>
              </w:rPr>
              <w:t>Supervision Formative</w:t>
            </w:r>
          </w:p>
        </w:tc>
      </w:tr>
      <w:tr w:rsidR="009200BD" w:rsidRPr="009B577B" w14:paraId="6A2A2718" w14:textId="77777777" w:rsidTr="007056F3">
        <w:trPr>
          <w:trHeight w:val="1296"/>
        </w:trPr>
        <w:tc>
          <w:tcPr>
            <w:tcW w:w="1728" w:type="dxa"/>
          </w:tcPr>
          <w:p w14:paraId="4DA89C08" w14:textId="77777777" w:rsidR="009200BD" w:rsidRPr="006207D5" w:rsidRDefault="009200BD" w:rsidP="007056F3">
            <w:pPr>
              <w:spacing w:before="60" w:after="60"/>
              <w:ind w:left="0"/>
              <w:rPr>
                <w:sz w:val="20"/>
                <w:lang w:val="fr-FR"/>
              </w:rPr>
            </w:pPr>
            <w:r w:rsidRPr="006207D5">
              <w:rPr>
                <w:sz w:val="20"/>
                <w:lang w:val="fr-FR"/>
              </w:rPr>
              <w:t>Coordonnateur</w:t>
            </w:r>
          </w:p>
          <w:p w14:paraId="5876AB42" w14:textId="399475FA" w:rsidR="009200BD" w:rsidRPr="006207D5" w:rsidRDefault="009200BD" w:rsidP="008C327F">
            <w:pPr>
              <w:spacing w:before="60" w:after="60"/>
              <w:ind w:left="0"/>
              <w:rPr>
                <w:sz w:val="20"/>
                <w:lang w:val="fr-FR"/>
              </w:rPr>
            </w:pPr>
            <w:r w:rsidRPr="006207D5">
              <w:rPr>
                <w:sz w:val="20"/>
                <w:lang w:val="fr-FR"/>
              </w:rPr>
              <w:t>(supervise 3</w:t>
            </w:r>
            <w:r w:rsidR="008C327F">
              <w:rPr>
                <w:sz w:val="20"/>
                <w:lang w:val="fr-FR"/>
              </w:rPr>
              <w:t>-</w:t>
            </w:r>
            <w:r w:rsidRPr="006207D5">
              <w:rPr>
                <w:sz w:val="20"/>
                <w:lang w:val="fr-FR"/>
              </w:rPr>
              <w:t>6 Superviseurs)</w:t>
            </w:r>
          </w:p>
        </w:tc>
        <w:tc>
          <w:tcPr>
            <w:tcW w:w="1728" w:type="dxa"/>
          </w:tcPr>
          <w:p w14:paraId="5B94E056" w14:textId="77777777" w:rsidR="009200BD" w:rsidRPr="006207D5" w:rsidRDefault="009200BD" w:rsidP="007056F3">
            <w:pPr>
              <w:spacing w:before="60" w:after="60"/>
              <w:ind w:left="0"/>
              <w:rPr>
                <w:sz w:val="20"/>
                <w:lang w:val="fr-FR"/>
              </w:rPr>
            </w:pPr>
            <w:r w:rsidRPr="006207D5">
              <w:rPr>
                <w:sz w:val="20"/>
                <w:lang w:val="fr-FR"/>
              </w:rPr>
              <w:t>Chaque Superviseur</w:t>
            </w:r>
          </w:p>
          <w:p w14:paraId="796F2984" w14:textId="77777777" w:rsidR="009200BD" w:rsidRPr="006207D5" w:rsidRDefault="009200BD" w:rsidP="007056F3">
            <w:pPr>
              <w:spacing w:before="60" w:after="60"/>
              <w:ind w:left="0"/>
              <w:rPr>
                <w:sz w:val="20"/>
                <w:lang w:val="fr-FR"/>
              </w:rPr>
            </w:pPr>
          </w:p>
        </w:tc>
        <w:tc>
          <w:tcPr>
            <w:tcW w:w="1728" w:type="dxa"/>
          </w:tcPr>
          <w:p w14:paraId="3898AAD5" w14:textId="2C46E3D8" w:rsidR="009200BD" w:rsidRPr="006207D5" w:rsidRDefault="009200BD" w:rsidP="007056F3">
            <w:pPr>
              <w:spacing w:before="60" w:after="60"/>
              <w:ind w:left="0"/>
              <w:rPr>
                <w:sz w:val="20"/>
                <w:lang w:val="fr-FR"/>
              </w:rPr>
            </w:pPr>
            <w:r w:rsidRPr="006207D5">
              <w:rPr>
                <w:sz w:val="20"/>
                <w:lang w:val="fr-FR"/>
              </w:rPr>
              <w:t xml:space="preserve">Bureau, rencontre </w:t>
            </w:r>
            <w:r w:rsidR="00C71407" w:rsidRPr="006207D5">
              <w:rPr>
                <w:sz w:val="20"/>
                <w:lang w:val="fr-FR"/>
              </w:rPr>
              <w:t>bimensuelle</w:t>
            </w:r>
            <w:r w:rsidRPr="006207D5">
              <w:rPr>
                <w:sz w:val="20"/>
                <w:lang w:val="fr-FR"/>
              </w:rPr>
              <w:t xml:space="preserve"> et ceux énumérés ci-dessous</w:t>
            </w:r>
          </w:p>
        </w:tc>
        <w:tc>
          <w:tcPr>
            <w:tcW w:w="1728" w:type="dxa"/>
          </w:tcPr>
          <w:p w14:paraId="53DE8D36" w14:textId="77777777" w:rsidR="009200BD" w:rsidRPr="006207D5" w:rsidRDefault="009200BD" w:rsidP="007056F3">
            <w:pPr>
              <w:spacing w:before="60" w:after="60"/>
              <w:ind w:left="0"/>
              <w:rPr>
                <w:sz w:val="20"/>
                <w:lang w:val="fr-FR"/>
              </w:rPr>
            </w:pPr>
            <w:r w:rsidRPr="006207D5">
              <w:rPr>
                <w:sz w:val="20"/>
                <w:lang w:val="fr-FR"/>
              </w:rPr>
              <w:t>Une fois par mois (chaque troisième visite est une visite surprise</w:t>
            </w:r>
          </w:p>
        </w:tc>
        <w:tc>
          <w:tcPr>
            <w:tcW w:w="1728" w:type="dxa"/>
          </w:tcPr>
          <w:p w14:paraId="1BDC36AC" w14:textId="369F95D5" w:rsidR="009200BD" w:rsidRPr="006207D5" w:rsidRDefault="009200BD" w:rsidP="007056F3">
            <w:pPr>
              <w:spacing w:before="60" w:after="60"/>
              <w:ind w:left="0"/>
              <w:rPr>
                <w:sz w:val="20"/>
                <w:lang w:val="fr-FR"/>
              </w:rPr>
            </w:pPr>
            <w:r w:rsidRPr="006207D5">
              <w:rPr>
                <w:sz w:val="20"/>
                <w:lang w:val="fr-FR"/>
              </w:rPr>
              <w:t xml:space="preserve">Liste de contrôle et LCAQ de la </w:t>
            </w:r>
            <w:r w:rsidR="00A51E7C" w:rsidRPr="006207D5">
              <w:rPr>
                <w:sz w:val="20"/>
                <w:lang w:val="fr-FR"/>
              </w:rPr>
              <w:t>Supervision Formative</w:t>
            </w:r>
          </w:p>
        </w:tc>
      </w:tr>
      <w:tr w:rsidR="009200BD" w:rsidRPr="009B577B" w14:paraId="3214B417" w14:textId="77777777" w:rsidTr="007056F3">
        <w:trPr>
          <w:trHeight w:val="1296"/>
        </w:trPr>
        <w:tc>
          <w:tcPr>
            <w:tcW w:w="1728" w:type="dxa"/>
          </w:tcPr>
          <w:p w14:paraId="6E2AAFEA" w14:textId="77777777" w:rsidR="009200BD" w:rsidRPr="006207D5" w:rsidRDefault="009200BD" w:rsidP="007056F3">
            <w:pPr>
              <w:spacing w:before="60" w:after="60"/>
              <w:ind w:left="0"/>
              <w:rPr>
                <w:sz w:val="20"/>
                <w:lang w:val="fr-FR"/>
              </w:rPr>
            </w:pPr>
            <w:r w:rsidRPr="006207D5">
              <w:rPr>
                <w:sz w:val="20"/>
                <w:lang w:val="fr-FR"/>
              </w:rPr>
              <w:t>Superviseur</w:t>
            </w:r>
          </w:p>
          <w:p w14:paraId="76AB88EF" w14:textId="0F7ED842" w:rsidR="009200BD" w:rsidRPr="006207D5" w:rsidRDefault="009200BD" w:rsidP="007056F3">
            <w:pPr>
              <w:spacing w:before="60" w:after="60"/>
              <w:ind w:left="0"/>
              <w:rPr>
                <w:sz w:val="20"/>
                <w:lang w:val="fr-FR"/>
              </w:rPr>
            </w:pPr>
            <w:r w:rsidRPr="006207D5">
              <w:rPr>
                <w:sz w:val="20"/>
                <w:lang w:val="fr-FR"/>
              </w:rPr>
              <w:t>(supervise 4</w:t>
            </w:r>
            <w:r w:rsidR="008C327F">
              <w:rPr>
                <w:sz w:val="20"/>
                <w:lang w:val="fr-FR"/>
              </w:rPr>
              <w:t>-</w:t>
            </w:r>
            <w:r w:rsidRPr="006207D5">
              <w:rPr>
                <w:sz w:val="20"/>
                <w:lang w:val="fr-FR"/>
              </w:rPr>
              <w:t>6 Promoteurs)</w:t>
            </w:r>
          </w:p>
        </w:tc>
        <w:tc>
          <w:tcPr>
            <w:tcW w:w="1728" w:type="dxa"/>
          </w:tcPr>
          <w:p w14:paraId="2DB12C71" w14:textId="77777777" w:rsidR="009200BD" w:rsidRPr="006207D5" w:rsidRDefault="009200BD" w:rsidP="007056F3">
            <w:pPr>
              <w:spacing w:before="60" w:after="60"/>
              <w:ind w:left="0"/>
              <w:rPr>
                <w:sz w:val="20"/>
                <w:lang w:val="fr-FR"/>
              </w:rPr>
            </w:pPr>
            <w:r w:rsidRPr="006207D5">
              <w:rPr>
                <w:sz w:val="20"/>
                <w:lang w:val="fr-FR"/>
              </w:rPr>
              <w:t>Chaque Promoteur</w:t>
            </w:r>
          </w:p>
        </w:tc>
        <w:tc>
          <w:tcPr>
            <w:tcW w:w="1728" w:type="dxa"/>
          </w:tcPr>
          <w:p w14:paraId="0102A905" w14:textId="77777777" w:rsidR="009200BD" w:rsidRPr="006207D5" w:rsidRDefault="009200BD" w:rsidP="007056F3">
            <w:pPr>
              <w:spacing w:before="60" w:after="60"/>
              <w:ind w:left="0"/>
              <w:rPr>
                <w:sz w:val="20"/>
                <w:lang w:val="fr-FR"/>
              </w:rPr>
            </w:pPr>
            <w:r w:rsidRPr="006207D5">
              <w:rPr>
                <w:sz w:val="20"/>
                <w:lang w:val="fr-FR"/>
              </w:rPr>
              <w:t>Domicile du Promoteur, rencontre de Care Group et ceux cités ci-dessous</w:t>
            </w:r>
          </w:p>
        </w:tc>
        <w:tc>
          <w:tcPr>
            <w:tcW w:w="1728" w:type="dxa"/>
          </w:tcPr>
          <w:p w14:paraId="5E1AE09C" w14:textId="77777777" w:rsidR="009200BD" w:rsidRPr="006207D5" w:rsidRDefault="009200BD" w:rsidP="007056F3">
            <w:pPr>
              <w:spacing w:before="60" w:after="60"/>
              <w:ind w:left="0"/>
              <w:rPr>
                <w:sz w:val="20"/>
                <w:lang w:val="fr-FR"/>
              </w:rPr>
            </w:pPr>
            <w:r w:rsidRPr="006207D5">
              <w:rPr>
                <w:sz w:val="20"/>
                <w:lang w:val="fr-FR"/>
              </w:rPr>
              <w:t>Deux fois par mois: une visite programmée et une visite surprise; la LCAQ au moins une fois par trimestre</w:t>
            </w:r>
          </w:p>
        </w:tc>
        <w:tc>
          <w:tcPr>
            <w:tcW w:w="1728" w:type="dxa"/>
          </w:tcPr>
          <w:p w14:paraId="48279890" w14:textId="2343E758" w:rsidR="009200BD" w:rsidRPr="006207D5" w:rsidRDefault="009200BD" w:rsidP="007056F3">
            <w:pPr>
              <w:spacing w:before="60" w:after="60"/>
              <w:ind w:left="0"/>
              <w:rPr>
                <w:sz w:val="20"/>
                <w:lang w:val="fr-FR"/>
              </w:rPr>
            </w:pPr>
            <w:r w:rsidRPr="006207D5">
              <w:rPr>
                <w:sz w:val="20"/>
                <w:lang w:val="fr-FR"/>
              </w:rPr>
              <w:t xml:space="preserve">Liste de contrôle et LCAQ de la </w:t>
            </w:r>
            <w:r w:rsidR="00A51E7C" w:rsidRPr="006207D5">
              <w:rPr>
                <w:sz w:val="20"/>
                <w:lang w:val="fr-FR"/>
              </w:rPr>
              <w:t>Supervision Formative</w:t>
            </w:r>
          </w:p>
        </w:tc>
      </w:tr>
      <w:tr w:rsidR="009200BD" w:rsidRPr="006207D5" w14:paraId="30CB7B4E" w14:textId="77777777" w:rsidTr="007056F3">
        <w:trPr>
          <w:trHeight w:val="1296"/>
        </w:trPr>
        <w:tc>
          <w:tcPr>
            <w:tcW w:w="1728" w:type="dxa"/>
          </w:tcPr>
          <w:p w14:paraId="5F4D9FC9" w14:textId="77777777" w:rsidR="009200BD" w:rsidRPr="006207D5" w:rsidRDefault="009200BD" w:rsidP="007056F3">
            <w:pPr>
              <w:spacing w:before="60" w:after="60"/>
              <w:ind w:left="0"/>
              <w:rPr>
                <w:sz w:val="20"/>
                <w:lang w:val="fr-FR"/>
              </w:rPr>
            </w:pPr>
            <w:r w:rsidRPr="006207D5">
              <w:rPr>
                <w:sz w:val="20"/>
                <w:lang w:val="fr-FR"/>
              </w:rPr>
              <w:t>Promoteur</w:t>
            </w:r>
          </w:p>
          <w:p w14:paraId="3FF7BC29" w14:textId="103B06B0" w:rsidR="009200BD" w:rsidRPr="006207D5" w:rsidRDefault="009200BD" w:rsidP="008C327F">
            <w:pPr>
              <w:spacing w:before="60" w:after="60"/>
              <w:ind w:left="0"/>
              <w:rPr>
                <w:sz w:val="20"/>
                <w:lang w:val="fr-FR"/>
              </w:rPr>
            </w:pPr>
            <w:r w:rsidRPr="006207D5">
              <w:rPr>
                <w:sz w:val="20"/>
                <w:lang w:val="fr-FR"/>
              </w:rPr>
              <w:t>(supervise 50</w:t>
            </w:r>
            <w:r w:rsidR="008C327F">
              <w:rPr>
                <w:sz w:val="20"/>
                <w:lang w:val="fr-FR"/>
              </w:rPr>
              <w:t>-</w:t>
            </w:r>
            <w:r w:rsidRPr="006207D5">
              <w:rPr>
                <w:sz w:val="20"/>
                <w:lang w:val="fr-FR"/>
              </w:rPr>
              <w:t xml:space="preserve">135 Volontaires de Care Group [VCGs]) </w:t>
            </w:r>
          </w:p>
        </w:tc>
        <w:tc>
          <w:tcPr>
            <w:tcW w:w="1728" w:type="dxa"/>
          </w:tcPr>
          <w:p w14:paraId="1DFA3814" w14:textId="77777777" w:rsidR="009200BD" w:rsidRPr="006207D5" w:rsidRDefault="009200BD" w:rsidP="007056F3">
            <w:pPr>
              <w:spacing w:before="60" w:after="60"/>
              <w:ind w:left="0"/>
              <w:rPr>
                <w:sz w:val="20"/>
                <w:lang w:val="fr-FR"/>
              </w:rPr>
            </w:pPr>
            <w:r w:rsidRPr="006207D5">
              <w:rPr>
                <w:sz w:val="20"/>
                <w:lang w:val="fr-FR"/>
              </w:rPr>
              <w:t>Chaque VCG</w:t>
            </w:r>
          </w:p>
        </w:tc>
        <w:tc>
          <w:tcPr>
            <w:tcW w:w="1728" w:type="dxa"/>
          </w:tcPr>
          <w:p w14:paraId="2346202C" w14:textId="77777777" w:rsidR="009200BD" w:rsidRPr="006207D5" w:rsidRDefault="009200BD" w:rsidP="007056F3">
            <w:pPr>
              <w:spacing w:before="60" w:after="60"/>
              <w:ind w:left="0"/>
              <w:rPr>
                <w:sz w:val="20"/>
                <w:lang w:val="fr-FR"/>
              </w:rPr>
            </w:pPr>
            <w:r w:rsidRPr="006207D5">
              <w:rPr>
                <w:sz w:val="20"/>
                <w:lang w:val="fr-FR"/>
              </w:rPr>
              <w:t xml:space="preserve">Domicile du VCG et rencontre de Groupe de Voisinage (GV) </w:t>
            </w:r>
          </w:p>
        </w:tc>
        <w:tc>
          <w:tcPr>
            <w:tcW w:w="1728" w:type="dxa"/>
          </w:tcPr>
          <w:p w14:paraId="544D07B5" w14:textId="77777777" w:rsidR="009200BD" w:rsidRPr="006207D5" w:rsidRDefault="009200BD" w:rsidP="007056F3">
            <w:pPr>
              <w:spacing w:before="60" w:after="60"/>
              <w:ind w:left="0"/>
              <w:rPr>
                <w:sz w:val="20"/>
                <w:lang w:val="fr-FR"/>
              </w:rPr>
            </w:pPr>
            <w:r w:rsidRPr="006207D5">
              <w:rPr>
                <w:sz w:val="20"/>
                <w:lang w:val="fr-FR"/>
              </w:rPr>
              <w:t>Un VCG de chaque Care Group (CG) toutes les deux semaines</w:t>
            </w:r>
          </w:p>
        </w:tc>
        <w:tc>
          <w:tcPr>
            <w:tcW w:w="1728" w:type="dxa"/>
          </w:tcPr>
          <w:p w14:paraId="2A2D8EC9" w14:textId="77777777" w:rsidR="009200BD" w:rsidRPr="006207D5" w:rsidRDefault="009200BD" w:rsidP="007056F3">
            <w:pPr>
              <w:spacing w:before="60" w:after="60"/>
              <w:ind w:left="0"/>
              <w:rPr>
                <w:sz w:val="20"/>
                <w:lang w:val="fr-FR"/>
              </w:rPr>
            </w:pPr>
            <w:r w:rsidRPr="006207D5">
              <w:rPr>
                <w:sz w:val="20"/>
                <w:lang w:val="fr-FR"/>
              </w:rPr>
              <w:t>LCAQ</w:t>
            </w:r>
          </w:p>
        </w:tc>
      </w:tr>
    </w:tbl>
    <w:p w14:paraId="0946215A" w14:textId="77777777" w:rsidR="009200BD" w:rsidRPr="006207D5" w:rsidRDefault="009200BD" w:rsidP="009200BD">
      <w:pPr>
        <w:ind w:left="0"/>
        <w:rPr>
          <w:lang w:val="fr-FR"/>
        </w:rPr>
      </w:pPr>
    </w:p>
    <w:p w14:paraId="627A2E25" w14:textId="77777777" w:rsidR="009200BD" w:rsidRPr="006207D5" w:rsidRDefault="009200BD" w:rsidP="009200BD">
      <w:pPr>
        <w:overflowPunct/>
        <w:autoSpaceDE/>
        <w:autoSpaceDN/>
        <w:adjustRightInd/>
        <w:ind w:left="0"/>
        <w:rPr>
          <w:lang w:val="fr-FR"/>
        </w:rPr>
      </w:pPr>
      <w:r w:rsidRPr="006207D5">
        <w:rPr>
          <w:lang w:val="fr-FR"/>
        </w:rPr>
        <w:br w:type="page"/>
      </w:r>
    </w:p>
    <w:p w14:paraId="044920FB" w14:textId="316979C4" w:rsidR="009200BD" w:rsidRPr="006207D5" w:rsidRDefault="009200BD" w:rsidP="009200BD">
      <w:pPr>
        <w:pStyle w:val="Heading2"/>
        <w:rPr>
          <w:lang w:val="fr-FR"/>
        </w:rPr>
      </w:pPr>
      <w:bookmarkStart w:id="153" w:name="_Toc407739105"/>
      <w:r w:rsidRPr="006207D5">
        <w:rPr>
          <w:lang w:val="fr-FR"/>
        </w:rPr>
        <w:t>Leçon 11, Flip Chart 2</w:t>
      </w:r>
      <w:r w:rsidR="008C327F">
        <w:rPr>
          <w:lang w:val="fr-FR"/>
        </w:rPr>
        <w:t xml:space="preserve"> </w:t>
      </w:r>
      <w:r w:rsidRPr="006207D5">
        <w:rPr>
          <w:lang w:val="fr-FR"/>
        </w:rPr>
        <w:t xml:space="preserve">: Tableau Vierge de </w:t>
      </w:r>
      <w:r w:rsidR="00A51E7C" w:rsidRPr="006207D5">
        <w:rPr>
          <w:lang w:val="fr-FR"/>
        </w:rPr>
        <w:t>Supervision Formative</w:t>
      </w:r>
      <w:bookmarkEnd w:id="153"/>
    </w:p>
    <w:tbl>
      <w:tblPr>
        <w:tblStyle w:val="TableGrid"/>
        <w:tblW w:w="9575"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250"/>
        <w:gridCol w:w="1580"/>
        <w:gridCol w:w="1915"/>
        <w:gridCol w:w="1915"/>
        <w:gridCol w:w="1915"/>
      </w:tblGrid>
      <w:tr w:rsidR="009200BD" w:rsidRPr="006207D5" w14:paraId="13B23E05" w14:textId="77777777" w:rsidTr="00C411F7">
        <w:trPr>
          <w:trHeight w:val="2160"/>
        </w:trPr>
        <w:tc>
          <w:tcPr>
            <w:tcW w:w="2250" w:type="dxa"/>
            <w:shd w:val="clear" w:color="auto" w:fill="A57926"/>
            <w:vAlign w:val="center"/>
          </w:tcPr>
          <w:p w14:paraId="0482E101" w14:textId="77777777" w:rsidR="009200BD" w:rsidRPr="006207D5" w:rsidRDefault="009200BD" w:rsidP="007056F3">
            <w:pPr>
              <w:spacing w:before="60" w:after="60"/>
              <w:ind w:left="0"/>
              <w:jc w:val="center"/>
              <w:rPr>
                <w:b/>
                <w:color w:val="FFFFFF" w:themeColor="background1"/>
                <w:sz w:val="32"/>
                <w:szCs w:val="32"/>
                <w:lang w:val="fr-FR"/>
              </w:rPr>
            </w:pPr>
            <w:r w:rsidRPr="006207D5">
              <w:rPr>
                <w:b/>
                <w:color w:val="FFFFFF" w:themeColor="background1"/>
                <w:sz w:val="32"/>
                <w:szCs w:val="32"/>
                <w:lang w:val="fr-FR"/>
              </w:rPr>
              <w:t xml:space="preserve">Personne qui </w:t>
            </w:r>
            <w:r w:rsidR="001338CB" w:rsidRPr="006207D5">
              <w:rPr>
                <w:b/>
                <w:color w:val="FFFFFF" w:themeColor="background1"/>
                <w:sz w:val="32"/>
                <w:szCs w:val="32"/>
                <w:lang w:val="fr-FR"/>
              </w:rPr>
              <w:t>S</w:t>
            </w:r>
            <w:r w:rsidRPr="006207D5">
              <w:rPr>
                <w:b/>
                <w:color w:val="FFFFFF" w:themeColor="background1"/>
                <w:sz w:val="32"/>
                <w:szCs w:val="32"/>
                <w:lang w:val="fr-FR"/>
              </w:rPr>
              <w:t>upervise</w:t>
            </w:r>
          </w:p>
        </w:tc>
        <w:tc>
          <w:tcPr>
            <w:tcW w:w="1580" w:type="dxa"/>
            <w:shd w:val="clear" w:color="auto" w:fill="A57926"/>
            <w:vAlign w:val="center"/>
          </w:tcPr>
          <w:p w14:paraId="2BFE9019" w14:textId="77777777" w:rsidR="009200BD" w:rsidRPr="006207D5" w:rsidRDefault="009200BD" w:rsidP="007056F3">
            <w:pPr>
              <w:spacing w:before="60" w:after="60"/>
              <w:ind w:left="0"/>
              <w:jc w:val="center"/>
              <w:rPr>
                <w:b/>
                <w:color w:val="FFFFFF" w:themeColor="background1"/>
                <w:sz w:val="32"/>
                <w:szCs w:val="32"/>
                <w:lang w:val="fr-FR"/>
              </w:rPr>
            </w:pPr>
            <w:r w:rsidRPr="006207D5">
              <w:rPr>
                <w:b/>
                <w:color w:val="FFFFFF" w:themeColor="background1"/>
                <w:sz w:val="32"/>
                <w:szCs w:val="32"/>
                <w:lang w:val="fr-FR"/>
              </w:rPr>
              <w:t xml:space="preserve">Personne qui est </w:t>
            </w:r>
            <w:r w:rsidR="001338CB" w:rsidRPr="006207D5">
              <w:rPr>
                <w:b/>
                <w:color w:val="FFFFFF" w:themeColor="background1"/>
                <w:sz w:val="32"/>
                <w:szCs w:val="32"/>
                <w:lang w:val="fr-FR"/>
              </w:rPr>
              <w:t>S</w:t>
            </w:r>
            <w:r w:rsidRPr="006207D5">
              <w:rPr>
                <w:b/>
                <w:color w:val="FFFFFF" w:themeColor="background1"/>
                <w:sz w:val="32"/>
                <w:szCs w:val="32"/>
                <w:lang w:val="fr-FR"/>
              </w:rPr>
              <w:t>upervisé</w:t>
            </w:r>
          </w:p>
        </w:tc>
        <w:tc>
          <w:tcPr>
            <w:tcW w:w="1915" w:type="dxa"/>
            <w:shd w:val="clear" w:color="auto" w:fill="A57926"/>
            <w:vAlign w:val="center"/>
          </w:tcPr>
          <w:p w14:paraId="5FEAD36A" w14:textId="77777777" w:rsidR="009200BD" w:rsidRPr="006207D5" w:rsidRDefault="009200BD" w:rsidP="007056F3">
            <w:pPr>
              <w:spacing w:before="60" w:after="60"/>
              <w:ind w:left="0"/>
              <w:jc w:val="center"/>
              <w:rPr>
                <w:b/>
                <w:color w:val="FFFFFF" w:themeColor="background1"/>
                <w:sz w:val="32"/>
                <w:lang w:val="fr-FR"/>
              </w:rPr>
            </w:pPr>
            <w:r w:rsidRPr="006207D5">
              <w:rPr>
                <w:b/>
                <w:color w:val="FFFFFF" w:themeColor="background1"/>
                <w:sz w:val="32"/>
                <w:lang w:val="fr-FR"/>
              </w:rPr>
              <w:t>Lieu/ Rencontres</w:t>
            </w:r>
          </w:p>
        </w:tc>
        <w:tc>
          <w:tcPr>
            <w:tcW w:w="1915" w:type="dxa"/>
            <w:shd w:val="clear" w:color="auto" w:fill="A57926"/>
            <w:vAlign w:val="center"/>
          </w:tcPr>
          <w:p w14:paraId="4EBD7C86" w14:textId="77777777" w:rsidR="009200BD" w:rsidRPr="006207D5" w:rsidRDefault="009200BD" w:rsidP="007056F3">
            <w:pPr>
              <w:spacing w:before="60" w:after="60"/>
              <w:ind w:left="0"/>
              <w:jc w:val="center"/>
              <w:rPr>
                <w:b/>
                <w:color w:val="FFFFFF" w:themeColor="background1"/>
                <w:sz w:val="32"/>
                <w:lang w:val="fr-FR"/>
              </w:rPr>
            </w:pPr>
            <w:r w:rsidRPr="006207D5">
              <w:rPr>
                <w:b/>
                <w:color w:val="FFFFFF" w:themeColor="background1"/>
                <w:sz w:val="32"/>
                <w:lang w:val="fr-FR"/>
              </w:rPr>
              <w:t>Fréquence</w:t>
            </w:r>
          </w:p>
        </w:tc>
        <w:tc>
          <w:tcPr>
            <w:tcW w:w="1915" w:type="dxa"/>
            <w:shd w:val="clear" w:color="auto" w:fill="A57926"/>
            <w:vAlign w:val="center"/>
          </w:tcPr>
          <w:p w14:paraId="565EF38D" w14:textId="23FD2DBD" w:rsidR="009200BD" w:rsidRPr="006207D5" w:rsidRDefault="009200BD" w:rsidP="007056F3">
            <w:pPr>
              <w:spacing w:before="60" w:after="60"/>
              <w:ind w:left="0"/>
              <w:jc w:val="center"/>
              <w:rPr>
                <w:b/>
                <w:color w:val="FFFFFF" w:themeColor="background1"/>
                <w:sz w:val="32"/>
                <w:lang w:val="fr-FR"/>
              </w:rPr>
            </w:pPr>
            <w:r w:rsidRPr="006207D5">
              <w:rPr>
                <w:b/>
                <w:color w:val="FFFFFF" w:themeColor="background1"/>
                <w:sz w:val="32"/>
                <w:lang w:val="fr-FR"/>
              </w:rPr>
              <w:t xml:space="preserve">Matériels de </w:t>
            </w:r>
            <w:r w:rsidR="00A51E7C" w:rsidRPr="006207D5">
              <w:rPr>
                <w:b/>
                <w:color w:val="FFFFFF" w:themeColor="background1"/>
                <w:sz w:val="32"/>
                <w:lang w:val="fr-FR"/>
              </w:rPr>
              <w:t>Supervision Formative</w:t>
            </w:r>
          </w:p>
        </w:tc>
      </w:tr>
      <w:tr w:rsidR="009200BD" w:rsidRPr="006207D5" w14:paraId="09DAD357" w14:textId="77777777" w:rsidTr="00C411F7">
        <w:trPr>
          <w:trHeight w:val="2160"/>
        </w:trPr>
        <w:tc>
          <w:tcPr>
            <w:tcW w:w="2250" w:type="dxa"/>
            <w:vAlign w:val="center"/>
          </w:tcPr>
          <w:p w14:paraId="3801F878" w14:textId="77777777" w:rsidR="009200BD" w:rsidRPr="006207D5" w:rsidRDefault="009200BD" w:rsidP="007056F3">
            <w:pPr>
              <w:spacing w:before="60" w:after="60"/>
              <w:ind w:left="0"/>
              <w:rPr>
                <w:sz w:val="32"/>
                <w:szCs w:val="32"/>
                <w:lang w:val="fr-FR"/>
              </w:rPr>
            </w:pPr>
            <w:r w:rsidRPr="006207D5">
              <w:rPr>
                <w:sz w:val="32"/>
                <w:szCs w:val="32"/>
                <w:lang w:val="fr-FR"/>
              </w:rPr>
              <w:t>Directeur</w:t>
            </w:r>
          </w:p>
        </w:tc>
        <w:tc>
          <w:tcPr>
            <w:tcW w:w="1580" w:type="dxa"/>
          </w:tcPr>
          <w:p w14:paraId="3EA5E557" w14:textId="77777777" w:rsidR="009200BD" w:rsidRPr="006207D5" w:rsidRDefault="009200BD" w:rsidP="007056F3">
            <w:pPr>
              <w:spacing w:before="60" w:after="60"/>
              <w:ind w:left="0"/>
              <w:rPr>
                <w:sz w:val="32"/>
                <w:szCs w:val="32"/>
                <w:lang w:val="fr-FR"/>
              </w:rPr>
            </w:pPr>
          </w:p>
        </w:tc>
        <w:tc>
          <w:tcPr>
            <w:tcW w:w="1915" w:type="dxa"/>
          </w:tcPr>
          <w:p w14:paraId="7D5C1AF6" w14:textId="77777777" w:rsidR="009200BD" w:rsidRPr="006207D5" w:rsidRDefault="009200BD" w:rsidP="007056F3">
            <w:pPr>
              <w:spacing w:before="60" w:after="60"/>
              <w:ind w:left="0"/>
              <w:rPr>
                <w:sz w:val="20"/>
                <w:lang w:val="fr-FR"/>
              </w:rPr>
            </w:pPr>
          </w:p>
        </w:tc>
        <w:tc>
          <w:tcPr>
            <w:tcW w:w="1915" w:type="dxa"/>
          </w:tcPr>
          <w:p w14:paraId="51833FD5" w14:textId="77777777" w:rsidR="009200BD" w:rsidRPr="006207D5" w:rsidRDefault="009200BD" w:rsidP="007056F3">
            <w:pPr>
              <w:spacing w:before="60" w:after="60"/>
              <w:ind w:left="0"/>
              <w:rPr>
                <w:sz w:val="20"/>
                <w:lang w:val="fr-FR"/>
              </w:rPr>
            </w:pPr>
          </w:p>
        </w:tc>
        <w:tc>
          <w:tcPr>
            <w:tcW w:w="1915" w:type="dxa"/>
          </w:tcPr>
          <w:p w14:paraId="3334C0F2" w14:textId="77777777" w:rsidR="009200BD" w:rsidRPr="006207D5" w:rsidRDefault="009200BD" w:rsidP="007056F3">
            <w:pPr>
              <w:spacing w:before="60" w:after="60"/>
              <w:ind w:left="0"/>
              <w:rPr>
                <w:sz w:val="20"/>
                <w:lang w:val="fr-FR"/>
              </w:rPr>
            </w:pPr>
          </w:p>
        </w:tc>
      </w:tr>
      <w:tr w:rsidR="009200BD" w:rsidRPr="006207D5" w14:paraId="2587B5C8" w14:textId="77777777" w:rsidTr="00C411F7">
        <w:trPr>
          <w:trHeight w:val="2160"/>
        </w:trPr>
        <w:tc>
          <w:tcPr>
            <w:tcW w:w="2250" w:type="dxa"/>
            <w:vAlign w:val="center"/>
          </w:tcPr>
          <w:p w14:paraId="2AEA78C3" w14:textId="77777777" w:rsidR="009200BD" w:rsidRPr="006207D5" w:rsidRDefault="009200BD" w:rsidP="007056F3">
            <w:pPr>
              <w:spacing w:before="60" w:after="60"/>
              <w:ind w:left="0" w:right="-90"/>
              <w:rPr>
                <w:sz w:val="32"/>
                <w:szCs w:val="32"/>
                <w:lang w:val="fr-FR"/>
              </w:rPr>
            </w:pPr>
            <w:r w:rsidRPr="006207D5">
              <w:rPr>
                <w:sz w:val="32"/>
                <w:szCs w:val="32"/>
                <w:lang w:val="fr-FR"/>
              </w:rPr>
              <w:t>Coordonnateur</w:t>
            </w:r>
          </w:p>
        </w:tc>
        <w:tc>
          <w:tcPr>
            <w:tcW w:w="1580" w:type="dxa"/>
          </w:tcPr>
          <w:p w14:paraId="0027A79C" w14:textId="77777777" w:rsidR="009200BD" w:rsidRPr="006207D5" w:rsidRDefault="009200BD" w:rsidP="007056F3">
            <w:pPr>
              <w:spacing w:before="60" w:after="60"/>
              <w:ind w:left="0"/>
              <w:rPr>
                <w:sz w:val="32"/>
                <w:szCs w:val="32"/>
                <w:lang w:val="fr-FR"/>
              </w:rPr>
            </w:pPr>
          </w:p>
        </w:tc>
        <w:tc>
          <w:tcPr>
            <w:tcW w:w="1915" w:type="dxa"/>
          </w:tcPr>
          <w:p w14:paraId="0C55CC30" w14:textId="77777777" w:rsidR="009200BD" w:rsidRPr="006207D5" w:rsidRDefault="009200BD" w:rsidP="007056F3">
            <w:pPr>
              <w:spacing w:before="60" w:after="60"/>
              <w:ind w:left="0"/>
              <w:rPr>
                <w:sz w:val="20"/>
                <w:lang w:val="fr-FR"/>
              </w:rPr>
            </w:pPr>
          </w:p>
        </w:tc>
        <w:tc>
          <w:tcPr>
            <w:tcW w:w="1915" w:type="dxa"/>
          </w:tcPr>
          <w:p w14:paraId="52870FF9" w14:textId="77777777" w:rsidR="009200BD" w:rsidRPr="006207D5" w:rsidRDefault="009200BD" w:rsidP="007056F3">
            <w:pPr>
              <w:spacing w:before="60" w:after="60"/>
              <w:ind w:left="0"/>
              <w:rPr>
                <w:sz w:val="20"/>
                <w:lang w:val="fr-FR"/>
              </w:rPr>
            </w:pPr>
          </w:p>
        </w:tc>
        <w:tc>
          <w:tcPr>
            <w:tcW w:w="1915" w:type="dxa"/>
          </w:tcPr>
          <w:p w14:paraId="227CB710" w14:textId="77777777" w:rsidR="009200BD" w:rsidRPr="006207D5" w:rsidRDefault="009200BD" w:rsidP="007056F3">
            <w:pPr>
              <w:spacing w:before="60" w:after="60"/>
              <w:ind w:left="0"/>
              <w:rPr>
                <w:sz w:val="20"/>
                <w:lang w:val="fr-FR"/>
              </w:rPr>
            </w:pPr>
          </w:p>
        </w:tc>
      </w:tr>
      <w:tr w:rsidR="009200BD" w:rsidRPr="006207D5" w14:paraId="6A3FE842" w14:textId="77777777" w:rsidTr="00C411F7">
        <w:trPr>
          <w:trHeight w:val="2160"/>
        </w:trPr>
        <w:tc>
          <w:tcPr>
            <w:tcW w:w="2250" w:type="dxa"/>
            <w:vAlign w:val="center"/>
          </w:tcPr>
          <w:p w14:paraId="625592BF" w14:textId="77777777" w:rsidR="009200BD" w:rsidRPr="006207D5" w:rsidRDefault="009200BD" w:rsidP="007056F3">
            <w:pPr>
              <w:spacing w:before="60" w:after="60"/>
              <w:ind w:left="0"/>
              <w:rPr>
                <w:sz w:val="32"/>
                <w:szCs w:val="32"/>
                <w:lang w:val="fr-FR"/>
              </w:rPr>
            </w:pPr>
            <w:r w:rsidRPr="006207D5">
              <w:rPr>
                <w:sz w:val="32"/>
                <w:szCs w:val="32"/>
                <w:lang w:val="fr-FR"/>
              </w:rPr>
              <w:t>Superviseur</w:t>
            </w:r>
          </w:p>
        </w:tc>
        <w:tc>
          <w:tcPr>
            <w:tcW w:w="1580" w:type="dxa"/>
          </w:tcPr>
          <w:p w14:paraId="07EB821B" w14:textId="77777777" w:rsidR="009200BD" w:rsidRPr="006207D5" w:rsidRDefault="009200BD" w:rsidP="007056F3">
            <w:pPr>
              <w:spacing w:before="60" w:after="60"/>
              <w:ind w:left="0"/>
              <w:rPr>
                <w:sz w:val="32"/>
                <w:szCs w:val="32"/>
                <w:lang w:val="fr-FR"/>
              </w:rPr>
            </w:pPr>
          </w:p>
        </w:tc>
        <w:tc>
          <w:tcPr>
            <w:tcW w:w="1915" w:type="dxa"/>
          </w:tcPr>
          <w:p w14:paraId="70EAFBAE" w14:textId="77777777" w:rsidR="009200BD" w:rsidRPr="006207D5" w:rsidRDefault="009200BD" w:rsidP="007056F3">
            <w:pPr>
              <w:spacing w:before="60" w:after="60"/>
              <w:ind w:left="0"/>
              <w:rPr>
                <w:sz w:val="20"/>
                <w:lang w:val="fr-FR"/>
              </w:rPr>
            </w:pPr>
          </w:p>
        </w:tc>
        <w:tc>
          <w:tcPr>
            <w:tcW w:w="1915" w:type="dxa"/>
          </w:tcPr>
          <w:p w14:paraId="01C6330F" w14:textId="77777777" w:rsidR="009200BD" w:rsidRPr="006207D5" w:rsidRDefault="009200BD" w:rsidP="007056F3">
            <w:pPr>
              <w:spacing w:before="60" w:after="60"/>
              <w:ind w:left="0"/>
              <w:rPr>
                <w:sz w:val="20"/>
                <w:lang w:val="fr-FR"/>
              </w:rPr>
            </w:pPr>
          </w:p>
        </w:tc>
        <w:tc>
          <w:tcPr>
            <w:tcW w:w="1915" w:type="dxa"/>
          </w:tcPr>
          <w:p w14:paraId="2BA168D8" w14:textId="77777777" w:rsidR="009200BD" w:rsidRPr="006207D5" w:rsidRDefault="009200BD" w:rsidP="007056F3">
            <w:pPr>
              <w:spacing w:before="60" w:after="60"/>
              <w:ind w:left="0"/>
              <w:rPr>
                <w:sz w:val="20"/>
                <w:lang w:val="fr-FR"/>
              </w:rPr>
            </w:pPr>
          </w:p>
        </w:tc>
      </w:tr>
      <w:tr w:rsidR="009200BD" w:rsidRPr="006207D5" w14:paraId="26FE6A88" w14:textId="77777777" w:rsidTr="00C411F7">
        <w:trPr>
          <w:trHeight w:val="2160"/>
        </w:trPr>
        <w:tc>
          <w:tcPr>
            <w:tcW w:w="2250" w:type="dxa"/>
            <w:vAlign w:val="center"/>
          </w:tcPr>
          <w:p w14:paraId="30BE08E4" w14:textId="77777777" w:rsidR="009200BD" w:rsidRPr="006207D5" w:rsidRDefault="009200BD" w:rsidP="007056F3">
            <w:pPr>
              <w:spacing w:before="60" w:after="60"/>
              <w:ind w:left="0"/>
              <w:rPr>
                <w:sz w:val="32"/>
                <w:szCs w:val="32"/>
                <w:lang w:val="fr-FR"/>
              </w:rPr>
            </w:pPr>
            <w:r w:rsidRPr="006207D5">
              <w:rPr>
                <w:sz w:val="32"/>
                <w:szCs w:val="32"/>
                <w:lang w:val="fr-FR"/>
              </w:rPr>
              <w:t>Promoteur</w:t>
            </w:r>
          </w:p>
        </w:tc>
        <w:tc>
          <w:tcPr>
            <w:tcW w:w="1580" w:type="dxa"/>
          </w:tcPr>
          <w:p w14:paraId="0567CF4D" w14:textId="77777777" w:rsidR="009200BD" w:rsidRPr="006207D5" w:rsidRDefault="009200BD" w:rsidP="007056F3">
            <w:pPr>
              <w:spacing w:before="60" w:after="60"/>
              <w:ind w:left="0"/>
              <w:rPr>
                <w:sz w:val="32"/>
                <w:szCs w:val="32"/>
                <w:lang w:val="fr-FR"/>
              </w:rPr>
            </w:pPr>
          </w:p>
        </w:tc>
        <w:tc>
          <w:tcPr>
            <w:tcW w:w="1915" w:type="dxa"/>
          </w:tcPr>
          <w:p w14:paraId="7A88607C" w14:textId="77777777" w:rsidR="009200BD" w:rsidRPr="006207D5" w:rsidRDefault="009200BD" w:rsidP="007056F3">
            <w:pPr>
              <w:spacing w:before="60" w:after="60"/>
              <w:ind w:left="0"/>
              <w:rPr>
                <w:sz w:val="20"/>
                <w:lang w:val="fr-FR"/>
              </w:rPr>
            </w:pPr>
          </w:p>
        </w:tc>
        <w:tc>
          <w:tcPr>
            <w:tcW w:w="1915" w:type="dxa"/>
          </w:tcPr>
          <w:p w14:paraId="5CEA78FF" w14:textId="77777777" w:rsidR="009200BD" w:rsidRPr="006207D5" w:rsidRDefault="009200BD" w:rsidP="007056F3">
            <w:pPr>
              <w:spacing w:before="60" w:after="60"/>
              <w:ind w:left="0"/>
              <w:rPr>
                <w:sz w:val="20"/>
                <w:lang w:val="fr-FR"/>
              </w:rPr>
            </w:pPr>
          </w:p>
        </w:tc>
        <w:tc>
          <w:tcPr>
            <w:tcW w:w="1915" w:type="dxa"/>
          </w:tcPr>
          <w:p w14:paraId="2A30A388" w14:textId="77777777" w:rsidR="009200BD" w:rsidRPr="006207D5" w:rsidRDefault="009200BD" w:rsidP="007056F3">
            <w:pPr>
              <w:spacing w:before="60" w:after="60"/>
              <w:ind w:left="0"/>
              <w:rPr>
                <w:sz w:val="20"/>
                <w:lang w:val="fr-FR"/>
              </w:rPr>
            </w:pPr>
          </w:p>
        </w:tc>
      </w:tr>
    </w:tbl>
    <w:p w14:paraId="094999E2" w14:textId="77777777" w:rsidR="009200BD" w:rsidRPr="006207D5" w:rsidRDefault="009200BD" w:rsidP="009200BD">
      <w:pPr>
        <w:ind w:left="0"/>
        <w:rPr>
          <w:lang w:val="fr-FR"/>
        </w:rPr>
      </w:pPr>
      <w:r w:rsidRPr="006207D5">
        <w:rPr>
          <w:lang w:val="fr-FR"/>
        </w:rPr>
        <w:br w:type="page"/>
      </w:r>
    </w:p>
    <w:p w14:paraId="67A12899" w14:textId="36712307" w:rsidR="009200BD" w:rsidRPr="006207D5" w:rsidRDefault="009200BD" w:rsidP="009200BD">
      <w:pPr>
        <w:pStyle w:val="Heading2"/>
        <w:rPr>
          <w:lang w:val="fr-FR"/>
        </w:rPr>
      </w:pPr>
      <w:bookmarkStart w:id="154" w:name="_Toc407739106"/>
      <w:r w:rsidRPr="006207D5">
        <w:rPr>
          <w:lang w:val="fr-FR"/>
        </w:rPr>
        <w:t>Leçon 11, Document 6</w:t>
      </w:r>
      <w:r w:rsidR="008C327F">
        <w:rPr>
          <w:lang w:val="fr-FR"/>
        </w:rPr>
        <w:t xml:space="preserve"> </w:t>
      </w:r>
      <w:r w:rsidRPr="006207D5">
        <w:rPr>
          <w:lang w:val="fr-FR"/>
        </w:rPr>
        <w:t xml:space="preserve">: Activités à </w:t>
      </w:r>
      <w:r w:rsidR="00755F4E" w:rsidRPr="006207D5">
        <w:rPr>
          <w:lang w:val="fr-FR"/>
        </w:rPr>
        <w:t>P</w:t>
      </w:r>
      <w:r w:rsidRPr="006207D5">
        <w:rPr>
          <w:lang w:val="fr-FR"/>
        </w:rPr>
        <w:t>lanifier</w:t>
      </w:r>
      <w:bookmarkEnd w:id="154"/>
    </w:p>
    <w:p w14:paraId="2C9F69F2" w14:textId="77777777" w:rsidR="009200BD" w:rsidRPr="006207D5" w:rsidRDefault="009200BD" w:rsidP="009200BD">
      <w:pPr>
        <w:pStyle w:val="Heading3"/>
        <w:rPr>
          <w:lang w:val="fr-FR"/>
        </w:rPr>
      </w:pPr>
      <w:r w:rsidRPr="006207D5">
        <w:rPr>
          <w:lang w:val="fr-FR"/>
        </w:rPr>
        <w:t>Le Promoteur</w:t>
      </w:r>
    </w:p>
    <w:p w14:paraId="7AB0461F" w14:textId="77777777" w:rsidR="009200BD" w:rsidRPr="006207D5" w:rsidRDefault="009200BD" w:rsidP="00E86CE6">
      <w:pPr>
        <w:pStyle w:val="ListParagraph"/>
        <w:numPr>
          <w:ilvl w:val="0"/>
          <w:numId w:val="179"/>
        </w:numPr>
        <w:ind w:left="1080"/>
        <w:rPr>
          <w:kern w:val="0"/>
          <w:lang w:val="fr-FR"/>
        </w:rPr>
      </w:pPr>
      <w:r w:rsidRPr="006207D5">
        <w:rPr>
          <w:kern w:val="0"/>
          <w:lang w:val="fr-FR"/>
        </w:rPr>
        <w:t>Enseignez tous les huit groupes de Care Groups (CG) toutes les deux semaines</w:t>
      </w:r>
      <w:r w:rsidR="00CF461A" w:rsidRPr="006207D5">
        <w:rPr>
          <w:kern w:val="0"/>
          <w:lang w:val="fr-FR"/>
        </w:rPr>
        <w:t>.</w:t>
      </w:r>
    </w:p>
    <w:p w14:paraId="577F11F7" w14:textId="77777777" w:rsidR="009200BD" w:rsidRPr="006207D5" w:rsidRDefault="009200BD" w:rsidP="00E86CE6">
      <w:pPr>
        <w:pStyle w:val="ListParagraph"/>
        <w:numPr>
          <w:ilvl w:val="0"/>
          <w:numId w:val="179"/>
        </w:numPr>
        <w:ind w:left="1080"/>
        <w:rPr>
          <w:kern w:val="0"/>
          <w:lang w:val="fr-FR"/>
        </w:rPr>
      </w:pPr>
      <w:r w:rsidRPr="006207D5">
        <w:rPr>
          <w:kern w:val="0"/>
          <w:lang w:val="fr-FR"/>
        </w:rPr>
        <w:t>Passez au moins une demie – journée pour écrire les rapports avant la rencontre avec le Superviseur</w:t>
      </w:r>
      <w:r w:rsidR="00CF461A" w:rsidRPr="006207D5">
        <w:rPr>
          <w:kern w:val="0"/>
          <w:lang w:val="fr-FR"/>
        </w:rPr>
        <w:t>.</w:t>
      </w:r>
      <w:r w:rsidRPr="006207D5">
        <w:rPr>
          <w:kern w:val="0"/>
          <w:lang w:val="fr-FR"/>
        </w:rPr>
        <w:t xml:space="preserve"> </w:t>
      </w:r>
    </w:p>
    <w:p w14:paraId="40E11090" w14:textId="42D06907" w:rsidR="009200BD" w:rsidRPr="006207D5" w:rsidRDefault="009200BD" w:rsidP="00E86CE6">
      <w:pPr>
        <w:pStyle w:val="ListParagraph"/>
        <w:numPr>
          <w:ilvl w:val="0"/>
          <w:numId w:val="179"/>
        </w:numPr>
        <w:ind w:left="1080"/>
        <w:rPr>
          <w:kern w:val="0"/>
          <w:lang w:val="fr-FR"/>
        </w:rPr>
      </w:pPr>
      <w:r w:rsidRPr="006207D5">
        <w:rPr>
          <w:kern w:val="0"/>
          <w:lang w:val="fr-FR"/>
        </w:rPr>
        <w:t xml:space="preserve">Assistez à deux rencontres </w:t>
      </w:r>
      <w:r w:rsidR="00C71407" w:rsidRPr="006207D5">
        <w:rPr>
          <w:kern w:val="0"/>
          <w:lang w:val="fr-FR"/>
        </w:rPr>
        <w:t>bimensuelles</w:t>
      </w:r>
      <w:r w:rsidRPr="006207D5">
        <w:rPr>
          <w:kern w:val="0"/>
          <w:lang w:val="fr-FR"/>
        </w:rPr>
        <w:t xml:space="preserve"> avec le Superviseur (environ une demie – journée par rencontre)</w:t>
      </w:r>
      <w:r w:rsidR="00CF461A" w:rsidRPr="006207D5">
        <w:rPr>
          <w:kern w:val="0"/>
          <w:lang w:val="fr-FR"/>
        </w:rPr>
        <w:t>.</w:t>
      </w:r>
    </w:p>
    <w:p w14:paraId="15454A5E" w14:textId="77777777" w:rsidR="009200BD" w:rsidRPr="006207D5" w:rsidRDefault="009200BD" w:rsidP="00E86CE6">
      <w:pPr>
        <w:pStyle w:val="ListParagraph"/>
        <w:numPr>
          <w:ilvl w:val="0"/>
          <w:numId w:val="179"/>
        </w:numPr>
        <w:ind w:left="1080"/>
        <w:rPr>
          <w:kern w:val="0"/>
          <w:lang w:val="fr-FR"/>
        </w:rPr>
      </w:pPr>
      <w:r w:rsidRPr="006207D5">
        <w:rPr>
          <w:kern w:val="0"/>
          <w:lang w:val="fr-FR"/>
        </w:rPr>
        <w:t>Supervisez huit ou plusieurs volontaires de Care Group (VCG) toutes les deux semaines</w:t>
      </w:r>
      <w:r w:rsidR="00CF461A" w:rsidRPr="006207D5">
        <w:rPr>
          <w:kern w:val="0"/>
          <w:lang w:val="fr-FR"/>
        </w:rPr>
        <w:t>.</w:t>
      </w:r>
    </w:p>
    <w:p w14:paraId="1E42BAC3" w14:textId="505A0251" w:rsidR="009200BD" w:rsidRPr="006207D5" w:rsidRDefault="009200BD" w:rsidP="00E86CE6">
      <w:pPr>
        <w:pStyle w:val="ListParagraph"/>
        <w:numPr>
          <w:ilvl w:val="0"/>
          <w:numId w:val="179"/>
        </w:numPr>
        <w:ind w:left="1080"/>
        <w:rPr>
          <w:kern w:val="0"/>
          <w:lang w:val="fr-FR"/>
        </w:rPr>
      </w:pPr>
      <w:r w:rsidRPr="006207D5">
        <w:rPr>
          <w:kern w:val="0"/>
          <w:lang w:val="fr-FR"/>
        </w:rPr>
        <w:t xml:space="preserve">Recevez une visite de </w:t>
      </w:r>
      <w:r w:rsidR="00A51E7C" w:rsidRPr="006207D5">
        <w:rPr>
          <w:kern w:val="0"/>
          <w:lang w:val="fr-FR"/>
        </w:rPr>
        <w:t>Supervision Formative</w:t>
      </w:r>
      <w:r w:rsidRPr="006207D5">
        <w:rPr>
          <w:kern w:val="0"/>
          <w:lang w:val="fr-FR"/>
        </w:rPr>
        <w:t xml:space="preserve"> deux fois par mois pendant ses activités normales</w:t>
      </w:r>
      <w:r w:rsidR="00CF461A" w:rsidRPr="006207D5">
        <w:rPr>
          <w:kern w:val="0"/>
          <w:lang w:val="fr-FR"/>
        </w:rPr>
        <w:t>.</w:t>
      </w:r>
    </w:p>
    <w:p w14:paraId="010390AD" w14:textId="77777777" w:rsidR="009200BD" w:rsidRPr="006207D5" w:rsidRDefault="009200BD" w:rsidP="00E86CE6">
      <w:pPr>
        <w:pStyle w:val="ListParagraph"/>
        <w:numPr>
          <w:ilvl w:val="0"/>
          <w:numId w:val="179"/>
        </w:numPr>
        <w:ind w:left="1080"/>
        <w:rPr>
          <w:kern w:val="0"/>
          <w:lang w:val="fr-FR"/>
        </w:rPr>
      </w:pPr>
      <w:r w:rsidRPr="006207D5">
        <w:rPr>
          <w:kern w:val="0"/>
          <w:lang w:val="fr-FR"/>
        </w:rPr>
        <w:t xml:space="preserve">Assistez à la rencontre du comité de développement communautaire une fois par mois (½ journée). </w:t>
      </w:r>
    </w:p>
    <w:p w14:paraId="00D1FB6B" w14:textId="77777777" w:rsidR="009200BD" w:rsidRPr="006207D5" w:rsidRDefault="009200BD" w:rsidP="00E86CE6">
      <w:pPr>
        <w:pStyle w:val="ListParagraph"/>
        <w:numPr>
          <w:ilvl w:val="0"/>
          <w:numId w:val="179"/>
        </w:numPr>
        <w:ind w:left="1080"/>
        <w:rPr>
          <w:kern w:val="0"/>
          <w:lang w:val="fr-FR"/>
        </w:rPr>
      </w:pPr>
      <w:r w:rsidRPr="006207D5">
        <w:rPr>
          <w:kern w:val="0"/>
          <w:lang w:val="fr-FR"/>
        </w:rPr>
        <w:t>Rendez visite au centre de santé au moins une fois par mois</w:t>
      </w:r>
      <w:r w:rsidR="00CF461A" w:rsidRPr="006207D5">
        <w:rPr>
          <w:kern w:val="0"/>
          <w:lang w:val="fr-FR"/>
        </w:rPr>
        <w:t>.</w:t>
      </w:r>
    </w:p>
    <w:p w14:paraId="12A6DEB0" w14:textId="77777777" w:rsidR="009200BD" w:rsidRPr="006207D5" w:rsidRDefault="009200BD" w:rsidP="009200BD">
      <w:pPr>
        <w:pStyle w:val="Heading3"/>
        <w:rPr>
          <w:lang w:val="fr-FR"/>
        </w:rPr>
      </w:pPr>
      <w:r w:rsidRPr="006207D5">
        <w:rPr>
          <w:lang w:val="fr-FR"/>
        </w:rPr>
        <w:t>Le Volontaire de Care Group</w:t>
      </w:r>
    </w:p>
    <w:p w14:paraId="26B9C85C" w14:textId="77777777" w:rsidR="009200BD" w:rsidRPr="006207D5" w:rsidRDefault="009200BD" w:rsidP="00E86CE6">
      <w:pPr>
        <w:pStyle w:val="ListParagraph"/>
        <w:numPr>
          <w:ilvl w:val="0"/>
          <w:numId w:val="179"/>
        </w:numPr>
        <w:ind w:left="1080"/>
        <w:rPr>
          <w:kern w:val="0"/>
          <w:lang w:val="fr-FR"/>
        </w:rPr>
      </w:pPr>
      <w:r w:rsidRPr="006207D5">
        <w:rPr>
          <w:kern w:val="0"/>
          <w:lang w:val="fr-FR"/>
        </w:rPr>
        <w:t xml:space="preserve">Enseignez 10-15 voisins dans un Groupe de Voisinage toutes les deux semaines, suivies par l’enseignement de personne à personne dans la maison de chaque voisin pendant les deux prochaines semaines (alterner). Cette rencontre prend 1 heure et demie quand ils sont en groupe et 1 heure pendant la visite à domicile. </w:t>
      </w:r>
    </w:p>
    <w:p w14:paraId="40484860" w14:textId="77777777" w:rsidR="009200BD" w:rsidRPr="008C327F" w:rsidRDefault="009200BD" w:rsidP="00E86CE6">
      <w:pPr>
        <w:pStyle w:val="ListParagraph"/>
        <w:numPr>
          <w:ilvl w:val="0"/>
          <w:numId w:val="179"/>
        </w:numPr>
        <w:ind w:left="1080"/>
        <w:rPr>
          <w:kern w:val="0"/>
          <w:lang w:val="fr-FR"/>
        </w:rPr>
      </w:pPr>
      <w:r w:rsidRPr="008C327F">
        <w:rPr>
          <w:kern w:val="0"/>
          <w:lang w:val="fr-FR"/>
        </w:rPr>
        <w:t>Assistez à une formation de 2 heures une fois toutes les deux semaines</w:t>
      </w:r>
      <w:r w:rsidR="001338CB" w:rsidRPr="008C327F">
        <w:rPr>
          <w:kern w:val="0"/>
          <w:lang w:val="fr-FR"/>
        </w:rPr>
        <w:t>.</w:t>
      </w:r>
    </w:p>
    <w:p w14:paraId="300D6FFE" w14:textId="2817AFEC" w:rsidR="009200BD" w:rsidRPr="008C327F" w:rsidRDefault="009200BD" w:rsidP="00E86CE6">
      <w:pPr>
        <w:pStyle w:val="ListParagraph"/>
        <w:numPr>
          <w:ilvl w:val="0"/>
          <w:numId w:val="179"/>
        </w:numPr>
        <w:ind w:left="1080"/>
        <w:rPr>
          <w:kern w:val="0"/>
          <w:lang w:val="fr-FR"/>
        </w:rPr>
      </w:pPr>
      <w:r w:rsidRPr="008C327F">
        <w:rPr>
          <w:kern w:val="0"/>
          <w:lang w:val="fr-FR"/>
        </w:rPr>
        <w:t xml:space="preserve">Recevez une visite de </w:t>
      </w:r>
      <w:r w:rsidR="00A51E7C" w:rsidRPr="008C327F">
        <w:rPr>
          <w:kern w:val="0"/>
          <w:lang w:val="fr-FR"/>
        </w:rPr>
        <w:t>Supervision Formative</w:t>
      </w:r>
      <w:r w:rsidRPr="008C327F">
        <w:rPr>
          <w:kern w:val="0"/>
          <w:lang w:val="fr-FR"/>
        </w:rPr>
        <w:t xml:space="preserve"> au moins une fois tous les six mois. </w:t>
      </w:r>
    </w:p>
    <w:p w14:paraId="0E8E2EA8" w14:textId="77777777" w:rsidR="009200BD" w:rsidRPr="006207D5" w:rsidRDefault="009200BD" w:rsidP="009200BD">
      <w:pPr>
        <w:pStyle w:val="Heading3"/>
        <w:rPr>
          <w:lang w:val="fr-FR"/>
        </w:rPr>
      </w:pPr>
      <w:r w:rsidRPr="006207D5">
        <w:rPr>
          <w:lang w:val="fr-FR"/>
        </w:rPr>
        <w:t>Le Superviseur</w:t>
      </w:r>
    </w:p>
    <w:p w14:paraId="7FA08C2A" w14:textId="77777777" w:rsidR="009200BD" w:rsidRPr="006207D5" w:rsidRDefault="009200BD" w:rsidP="00E86CE6">
      <w:pPr>
        <w:pStyle w:val="ListParagraph"/>
        <w:numPr>
          <w:ilvl w:val="0"/>
          <w:numId w:val="179"/>
        </w:numPr>
        <w:ind w:left="1080"/>
        <w:rPr>
          <w:kern w:val="0"/>
          <w:lang w:val="fr-FR"/>
        </w:rPr>
      </w:pPr>
      <w:r w:rsidRPr="006207D5">
        <w:rPr>
          <w:kern w:val="0"/>
          <w:lang w:val="fr-FR"/>
        </w:rPr>
        <w:t>Soyez responsable de cinq Promoteurs (dans cet exemple)</w:t>
      </w:r>
      <w:r w:rsidR="001338CB" w:rsidRPr="006207D5">
        <w:rPr>
          <w:kern w:val="0"/>
          <w:lang w:val="fr-FR"/>
        </w:rPr>
        <w:t>.</w:t>
      </w:r>
    </w:p>
    <w:p w14:paraId="4D2E1CBF" w14:textId="2FC4CA0D" w:rsidR="009200BD" w:rsidRPr="006207D5" w:rsidRDefault="009200BD" w:rsidP="00E86CE6">
      <w:pPr>
        <w:pStyle w:val="ListParagraph"/>
        <w:numPr>
          <w:ilvl w:val="0"/>
          <w:numId w:val="179"/>
        </w:numPr>
        <w:ind w:left="1080"/>
        <w:rPr>
          <w:kern w:val="0"/>
          <w:lang w:val="fr-FR"/>
        </w:rPr>
      </w:pPr>
      <w:r w:rsidRPr="006207D5">
        <w:rPr>
          <w:kern w:val="0"/>
          <w:lang w:val="fr-FR"/>
        </w:rPr>
        <w:t xml:space="preserve">Formez les cinq promoteurs toutes les deux semaines avec une demie -journée de formation (rencontre </w:t>
      </w:r>
      <w:r w:rsidR="00C71407" w:rsidRPr="006207D5">
        <w:rPr>
          <w:kern w:val="0"/>
          <w:lang w:val="fr-FR"/>
        </w:rPr>
        <w:t>bimensuelle</w:t>
      </w:r>
      <w:r w:rsidRPr="006207D5">
        <w:rPr>
          <w:kern w:val="0"/>
          <w:lang w:val="fr-FR"/>
        </w:rPr>
        <w:t xml:space="preserve"> de formation)</w:t>
      </w:r>
      <w:r w:rsidR="001338CB" w:rsidRPr="006207D5">
        <w:rPr>
          <w:kern w:val="0"/>
          <w:lang w:val="fr-FR"/>
        </w:rPr>
        <w:t>.</w:t>
      </w:r>
    </w:p>
    <w:p w14:paraId="7D119E07" w14:textId="2B881BFB" w:rsidR="009200BD" w:rsidRPr="006207D5" w:rsidRDefault="009200BD" w:rsidP="00E86CE6">
      <w:pPr>
        <w:pStyle w:val="ListParagraph"/>
        <w:numPr>
          <w:ilvl w:val="0"/>
          <w:numId w:val="179"/>
        </w:numPr>
        <w:ind w:left="1080"/>
        <w:rPr>
          <w:kern w:val="0"/>
          <w:lang w:val="fr-FR"/>
        </w:rPr>
      </w:pPr>
      <w:r w:rsidRPr="006207D5">
        <w:rPr>
          <w:kern w:val="0"/>
          <w:lang w:val="fr-FR"/>
        </w:rPr>
        <w:t xml:space="preserve">Compilez les données des Promoteurs après la rencontre </w:t>
      </w:r>
      <w:r w:rsidR="00C71407" w:rsidRPr="006207D5">
        <w:rPr>
          <w:kern w:val="0"/>
          <w:lang w:val="fr-FR"/>
        </w:rPr>
        <w:t>bimensuelle</w:t>
      </w:r>
      <w:r w:rsidRPr="006207D5">
        <w:rPr>
          <w:kern w:val="0"/>
          <w:lang w:val="fr-FR"/>
        </w:rPr>
        <w:t xml:space="preserve"> de formation (une demie – journée de rapportage)</w:t>
      </w:r>
      <w:r w:rsidR="001338CB" w:rsidRPr="006207D5">
        <w:rPr>
          <w:kern w:val="0"/>
          <w:lang w:val="fr-FR"/>
        </w:rPr>
        <w:t>.</w:t>
      </w:r>
    </w:p>
    <w:p w14:paraId="27E88029" w14:textId="77777777" w:rsidR="009200BD" w:rsidRPr="006207D5" w:rsidRDefault="009200BD" w:rsidP="00E86CE6">
      <w:pPr>
        <w:pStyle w:val="ListParagraph"/>
        <w:numPr>
          <w:ilvl w:val="0"/>
          <w:numId w:val="179"/>
        </w:numPr>
        <w:ind w:left="1080"/>
        <w:rPr>
          <w:kern w:val="0"/>
          <w:lang w:val="fr-FR"/>
        </w:rPr>
      </w:pPr>
      <w:r w:rsidRPr="006207D5">
        <w:rPr>
          <w:kern w:val="0"/>
          <w:lang w:val="fr-FR"/>
        </w:rPr>
        <w:t>Supervisez chacun des Promoteurs deux fois par mois</w:t>
      </w:r>
      <w:r w:rsidR="001338CB" w:rsidRPr="006207D5">
        <w:rPr>
          <w:kern w:val="0"/>
          <w:lang w:val="fr-FR"/>
        </w:rPr>
        <w:t>.</w:t>
      </w:r>
    </w:p>
    <w:p w14:paraId="1D896410" w14:textId="77777777" w:rsidR="009200BD" w:rsidRPr="006207D5" w:rsidRDefault="009200BD" w:rsidP="00E86CE6">
      <w:pPr>
        <w:pStyle w:val="ListParagraph"/>
        <w:numPr>
          <w:ilvl w:val="0"/>
          <w:numId w:val="179"/>
        </w:numPr>
        <w:ind w:left="1080"/>
        <w:rPr>
          <w:kern w:val="0"/>
          <w:lang w:val="fr-FR"/>
        </w:rPr>
      </w:pPr>
      <w:r w:rsidRPr="006207D5">
        <w:rPr>
          <w:kern w:val="0"/>
          <w:lang w:val="fr-FR"/>
        </w:rPr>
        <w:t>Passez 3 jours par mois en train d’écrire et achever les rapports</w:t>
      </w:r>
      <w:r w:rsidR="001338CB" w:rsidRPr="006207D5">
        <w:rPr>
          <w:kern w:val="0"/>
          <w:lang w:val="fr-FR"/>
        </w:rPr>
        <w:t>.</w:t>
      </w:r>
    </w:p>
    <w:p w14:paraId="3AD07202" w14:textId="77777777" w:rsidR="009200BD" w:rsidRPr="006207D5" w:rsidRDefault="009200BD" w:rsidP="009200BD">
      <w:pPr>
        <w:ind w:left="0"/>
        <w:rPr>
          <w:lang w:val="fr-FR"/>
        </w:rPr>
      </w:pPr>
      <w:r w:rsidRPr="006207D5">
        <w:rPr>
          <w:lang w:val="fr-FR"/>
        </w:rPr>
        <w:br w:type="page"/>
      </w:r>
    </w:p>
    <w:p w14:paraId="69B29968" w14:textId="2D59A0AE" w:rsidR="00976513" w:rsidRPr="006207D5" w:rsidRDefault="009200BD" w:rsidP="00976513">
      <w:pPr>
        <w:pStyle w:val="Heading2"/>
        <w:rPr>
          <w:lang w:val="fr-FR"/>
        </w:rPr>
      </w:pPr>
      <w:r w:rsidRPr="006207D5">
        <w:rPr>
          <w:lang w:val="fr-FR"/>
        </w:rPr>
        <w:t xml:space="preserve"> </w:t>
      </w:r>
      <w:bookmarkStart w:id="155" w:name="_Toc407739107"/>
      <w:bookmarkStart w:id="156" w:name="_Toc378101829"/>
      <w:bookmarkStart w:id="157" w:name="_Toc378102090"/>
      <w:r w:rsidR="00976513" w:rsidRPr="006207D5">
        <w:rPr>
          <w:lang w:val="fr-FR"/>
        </w:rPr>
        <w:t>Leçon 11, Document 7</w:t>
      </w:r>
      <w:r w:rsidR="008C327F">
        <w:rPr>
          <w:lang w:val="fr-FR"/>
        </w:rPr>
        <w:t xml:space="preserve"> </w:t>
      </w:r>
      <w:r w:rsidR="00976513" w:rsidRPr="006207D5">
        <w:rPr>
          <w:lang w:val="fr-FR"/>
        </w:rPr>
        <w:t>: Exemple de Plans de Travail</w:t>
      </w:r>
      <w:bookmarkEnd w:id="155"/>
      <w:r w:rsidR="00976513" w:rsidRPr="006207D5">
        <w:rPr>
          <w:lang w:val="fr-FR"/>
        </w:rPr>
        <w:t xml:space="preserve"> </w:t>
      </w:r>
      <w:bookmarkEnd w:id="156"/>
      <w:bookmarkEnd w:id="157"/>
    </w:p>
    <w:p w14:paraId="03B40D17" w14:textId="77777777" w:rsidR="00976513" w:rsidRPr="006207D5" w:rsidRDefault="00976513" w:rsidP="00976513">
      <w:pPr>
        <w:pStyle w:val="Heading3"/>
        <w:rPr>
          <w:lang w:val="fr-FR"/>
        </w:rPr>
      </w:pPr>
      <w:r w:rsidRPr="006207D5">
        <w:rPr>
          <w:lang w:val="fr-FR"/>
        </w:rPr>
        <w:t xml:space="preserve">Exemple de Plan de </w:t>
      </w:r>
      <w:r w:rsidR="001338CB" w:rsidRPr="006207D5">
        <w:rPr>
          <w:lang w:val="fr-FR"/>
        </w:rPr>
        <w:t>T</w:t>
      </w:r>
      <w:r w:rsidRPr="006207D5">
        <w:rPr>
          <w:lang w:val="fr-FR"/>
        </w:rPr>
        <w:t xml:space="preserve">ravail </w:t>
      </w:r>
      <w:r w:rsidR="001338CB" w:rsidRPr="006207D5">
        <w:rPr>
          <w:lang w:val="fr-FR"/>
        </w:rPr>
        <w:t>M</w:t>
      </w:r>
      <w:r w:rsidRPr="006207D5">
        <w:rPr>
          <w:lang w:val="fr-FR"/>
        </w:rPr>
        <w:t>ensuel pour les Volontaires de Care Group</w:t>
      </w:r>
    </w:p>
    <w:p w14:paraId="2D66EAD2" w14:textId="649AAC02" w:rsidR="00976513" w:rsidRPr="006207D5" w:rsidRDefault="00976513" w:rsidP="00976513">
      <w:pPr>
        <w:rPr>
          <w:lang w:val="fr-FR"/>
        </w:rPr>
      </w:pPr>
      <w:r w:rsidRPr="006207D5">
        <w:rPr>
          <w:lang w:val="fr-FR"/>
        </w:rPr>
        <w:t>(Rappel</w:t>
      </w:r>
      <w:r w:rsidR="008C327F">
        <w:rPr>
          <w:lang w:val="fr-FR"/>
        </w:rPr>
        <w:t xml:space="preserve"> </w:t>
      </w:r>
      <w:r w:rsidRPr="006207D5">
        <w:rPr>
          <w:lang w:val="fr-FR"/>
        </w:rPr>
        <w:t>: Les volontaires ne travaillent pas pendant une journée de 8 heures</w:t>
      </w:r>
      <w:r w:rsidR="008C327F">
        <w:rPr>
          <w:lang w:val="fr-FR"/>
        </w:rPr>
        <w:t xml:space="preserve"> </w:t>
      </w:r>
      <w:r w:rsidRPr="006207D5">
        <w:rPr>
          <w:lang w:val="fr-FR"/>
        </w:rPr>
        <w:t>! Ne planifiez jamais une rencontre qui dure plus de 2 heures avec les volontaires)</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976513" w:rsidRPr="006207D5" w14:paraId="43760351" w14:textId="77777777" w:rsidTr="005F631C">
        <w:tc>
          <w:tcPr>
            <w:tcW w:w="1440" w:type="dxa"/>
            <w:tcBorders>
              <w:top w:val="nil"/>
              <w:bottom w:val="nil"/>
              <w:right w:val="nil"/>
            </w:tcBorders>
            <w:shd w:val="clear" w:color="auto" w:fill="auto"/>
          </w:tcPr>
          <w:p w14:paraId="604B4E5B" w14:textId="77777777" w:rsidR="00976513" w:rsidRPr="006207D5" w:rsidRDefault="00976513" w:rsidP="005F631C">
            <w:pPr>
              <w:spacing w:before="60" w:after="60"/>
              <w:ind w:left="0"/>
              <w:jc w:val="center"/>
              <w:rPr>
                <w:rFonts w:cstheme="minorHAnsi"/>
                <w:b/>
                <w:color w:val="FFFFFF" w:themeColor="background1"/>
                <w:sz w:val="20"/>
                <w:lang w:val="fr-FR"/>
              </w:rPr>
            </w:pPr>
          </w:p>
        </w:tc>
        <w:tc>
          <w:tcPr>
            <w:tcW w:w="1440" w:type="dxa"/>
            <w:tcBorders>
              <w:left w:val="nil"/>
            </w:tcBorders>
            <w:shd w:val="clear" w:color="auto" w:fill="A57926"/>
          </w:tcPr>
          <w:p w14:paraId="4409F19E"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Lundi</w:t>
            </w:r>
          </w:p>
        </w:tc>
        <w:tc>
          <w:tcPr>
            <w:tcW w:w="1440" w:type="dxa"/>
            <w:shd w:val="clear" w:color="auto" w:fill="A57926"/>
          </w:tcPr>
          <w:p w14:paraId="4C871E34"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Mardi</w:t>
            </w:r>
          </w:p>
        </w:tc>
        <w:tc>
          <w:tcPr>
            <w:tcW w:w="1440" w:type="dxa"/>
            <w:shd w:val="clear" w:color="auto" w:fill="A57926"/>
          </w:tcPr>
          <w:p w14:paraId="769E88A1"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Mercredi</w:t>
            </w:r>
          </w:p>
        </w:tc>
        <w:tc>
          <w:tcPr>
            <w:tcW w:w="1440" w:type="dxa"/>
            <w:shd w:val="clear" w:color="auto" w:fill="A57926"/>
          </w:tcPr>
          <w:p w14:paraId="3AEC7D3A"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Jeudi</w:t>
            </w:r>
          </w:p>
        </w:tc>
        <w:tc>
          <w:tcPr>
            <w:tcW w:w="1440" w:type="dxa"/>
            <w:shd w:val="clear" w:color="auto" w:fill="A57926"/>
          </w:tcPr>
          <w:p w14:paraId="1D8CF3E9"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Vendredi</w:t>
            </w:r>
          </w:p>
        </w:tc>
      </w:tr>
      <w:tr w:rsidR="00976513" w:rsidRPr="009B577B" w14:paraId="77CA123C" w14:textId="77777777" w:rsidTr="000869FF">
        <w:trPr>
          <w:trHeight w:val="1152"/>
        </w:trPr>
        <w:tc>
          <w:tcPr>
            <w:tcW w:w="1440" w:type="dxa"/>
            <w:tcBorders>
              <w:top w:val="nil"/>
            </w:tcBorders>
            <w:shd w:val="clear" w:color="auto" w:fill="E2C082"/>
            <w:vAlign w:val="center"/>
          </w:tcPr>
          <w:p w14:paraId="216A13D1" w14:textId="77777777" w:rsidR="00976513" w:rsidRPr="006207D5" w:rsidRDefault="00976513" w:rsidP="005F631C">
            <w:pPr>
              <w:spacing w:before="60" w:after="60"/>
              <w:ind w:left="0"/>
              <w:rPr>
                <w:rFonts w:cstheme="minorHAnsi"/>
                <w:b/>
                <w:sz w:val="20"/>
                <w:lang w:val="fr-FR"/>
              </w:rPr>
            </w:pPr>
            <w:r w:rsidRPr="006207D5">
              <w:rPr>
                <w:rFonts w:cstheme="minorHAnsi"/>
                <w:b/>
                <w:sz w:val="20"/>
                <w:lang w:val="fr-FR"/>
              </w:rPr>
              <w:t>Semaine 1</w:t>
            </w:r>
          </w:p>
        </w:tc>
        <w:tc>
          <w:tcPr>
            <w:tcW w:w="1440" w:type="dxa"/>
          </w:tcPr>
          <w:p w14:paraId="7D870726"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Assiste à la formation n°1 avec le Promoteur</w:t>
            </w:r>
          </w:p>
        </w:tc>
        <w:tc>
          <w:tcPr>
            <w:tcW w:w="1440" w:type="dxa"/>
          </w:tcPr>
          <w:p w14:paraId="402A2EEC" w14:textId="77777777" w:rsidR="00976513" w:rsidRPr="006207D5" w:rsidRDefault="00976513" w:rsidP="005F631C">
            <w:pPr>
              <w:spacing w:before="60" w:after="60"/>
              <w:ind w:left="0"/>
              <w:rPr>
                <w:rFonts w:cstheme="minorHAnsi"/>
                <w:sz w:val="20"/>
                <w:lang w:val="fr-FR"/>
              </w:rPr>
            </w:pPr>
          </w:p>
        </w:tc>
        <w:tc>
          <w:tcPr>
            <w:tcW w:w="1440" w:type="dxa"/>
          </w:tcPr>
          <w:p w14:paraId="2D56DFCA"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mon Groupe de Voisinage la Leçon 1</w:t>
            </w:r>
          </w:p>
        </w:tc>
        <w:tc>
          <w:tcPr>
            <w:tcW w:w="1440" w:type="dxa"/>
          </w:tcPr>
          <w:p w14:paraId="78D409DE" w14:textId="77777777" w:rsidR="00976513" w:rsidRPr="006207D5" w:rsidRDefault="00976513" w:rsidP="005F631C">
            <w:pPr>
              <w:spacing w:before="60" w:after="60"/>
              <w:ind w:left="0"/>
              <w:rPr>
                <w:rFonts w:cstheme="minorHAnsi"/>
                <w:sz w:val="20"/>
                <w:lang w:val="fr-FR"/>
              </w:rPr>
            </w:pPr>
          </w:p>
        </w:tc>
        <w:tc>
          <w:tcPr>
            <w:tcW w:w="1440" w:type="dxa"/>
          </w:tcPr>
          <w:p w14:paraId="798B8068" w14:textId="77777777" w:rsidR="00976513" w:rsidRPr="006207D5" w:rsidRDefault="00976513" w:rsidP="005F631C">
            <w:pPr>
              <w:spacing w:before="60" w:after="60"/>
              <w:ind w:left="0"/>
              <w:rPr>
                <w:rFonts w:cstheme="minorHAnsi"/>
                <w:sz w:val="20"/>
                <w:lang w:val="fr-FR"/>
              </w:rPr>
            </w:pPr>
          </w:p>
        </w:tc>
      </w:tr>
      <w:tr w:rsidR="00976513" w:rsidRPr="009B577B" w14:paraId="7EB7FC0E" w14:textId="77777777" w:rsidTr="000869FF">
        <w:trPr>
          <w:trHeight w:val="1152"/>
        </w:trPr>
        <w:tc>
          <w:tcPr>
            <w:tcW w:w="1440" w:type="dxa"/>
            <w:shd w:val="clear" w:color="auto" w:fill="E2C082"/>
            <w:vAlign w:val="center"/>
          </w:tcPr>
          <w:p w14:paraId="1E2A7CC3" w14:textId="77777777" w:rsidR="00976513" w:rsidRPr="006207D5" w:rsidRDefault="00976513" w:rsidP="005F631C">
            <w:pPr>
              <w:spacing w:before="60" w:after="60"/>
              <w:ind w:left="0"/>
              <w:rPr>
                <w:rFonts w:cstheme="minorHAnsi"/>
                <w:b/>
                <w:sz w:val="20"/>
                <w:lang w:val="fr-FR"/>
              </w:rPr>
            </w:pPr>
            <w:r w:rsidRPr="006207D5">
              <w:rPr>
                <w:rFonts w:cstheme="minorHAnsi"/>
                <w:b/>
                <w:sz w:val="20"/>
                <w:lang w:val="fr-FR"/>
              </w:rPr>
              <w:t>Semaine 2</w:t>
            </w:r>
          </w:p>
        </w:tc>
        <w:tc>
          <w:tcPr>
            <w:tcW w:w="1440" w:type="dxa"/>
          </w:tcPr>
          <w:p w14:paraId="5F010D25"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Assiste à la formation n°2 avec le Promoteur</w:t>
            </w:r>
          </w:p>
        </w:tc>
        <w:tc>
          <w:tcPr>
            <w:tcW w:w="1440" w:type="dxa"/>
          </w:tcPr>
          <w:p w14:paraId="46622925"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de Voisinage n°1 la Leçon 2</w:t>
            </w:r>
          </w:p>
        </w:tc>
        <w:tc>
          <w:tcPr>
            <w:tcW w:w="1440" w:type="dxa"/>
          </w:tcPr>
          <w:p w14:paraId="3ED14F14"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du Voisinage n°2 la Leçon 2</w:t>
            </w:r>
          </w:p>
        </w:tc>
        <w:tc>
          <w:tcPr>
            <w:tcW w:w="1440" w:type="dxa"/>
          </w:tcPr>
          <w:p w14:paraId="7ED3758C"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de Voisinage n°3 la Leçon 2</w:t>
            </w:r>
          </w:p>
        </w:tc>
        <w:tc>
          <w:tcPr>
            <w:tcW w:w="1440" w:type="dxa"/>
          </w:tcPr>
          <w:p w14:paraId="11518069"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du Voisinage n°4 la Leçon 2</w:t>
            </w:r>
          </w:p>
        </w:tc>
      </w:tr>
      <w:tr w:rsidR="00976513" w:rsidRPr="009B577B" w14:paraId="7B43DF0D" w14:textId="77777777" w:rsidTr="000869FF">
        <w:trPr>
          <w:trHeight w:val="1152"/>
        </w:trPr>
        <w:tc>
          <w:tcPr>
            <w:tcW w:w="1440" w:type="dxa"/>
            <w:shd w:val="clear" w:color="auto" w:fill="E2C082"/>
            <w:vAlign w:val="center"/>
          </w:tcPr>
          <w:p w14:paraId="734DA2F6" w14:textId="77777777" w:rsidR="00976513" w:rsidRPr="006207D5" w:rsidRDefault="00976513" w:rsidP="005F631C">
            <w:pPr>
              <w:spacing w:before="60" w:after="60"/>
              <w:ind w:left="0"/>
              <w:rPr>
                <w:rFonts w:cstheme="minorHAnsi"/>
                <w:b/>
                <w:sz w:val="20"/>
                <w:lang w:val="fr-FR"/>
              </w:rPr>
            </w:pPr>
            <w:r w:rsidRPr="006207D5">
              <w:rPr>
                <w:rFonts w:cstheme="minorHAnsi"/>
                <w:b/>
                <w:sz w:val="20"/>
                <w:lang w:val="fr-FR"/>
              </w:rPr>
              <w:t>Semaine 3</w:t>
            </w:r>
          </w:p>
        </w:tc>
        <w:tc>
          <w:tcPr>
            <w:tcW w:w="1440" w:type="dxa"/>
          </w:tcPr>
          <w:p w14:paraId="0471BD91"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de Voisinage n°5 la Leçon 2</w:t>
            </w:r>
          </w:p>
        </w:tc>
        <w:tc>
          <w:tcPr>
            <w:tcW w:w="1440" w:type="dxa"/>
          </w:tcPr>
          <w:p w14:paraId="1A822371"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de Voisinage n°6 la Leçon 2</w:t>
            </w:r>
          </w:p>
        </w:tc>
        <w:tc>
          <w:tcPr>
            <w:tcW w:w="1440" w:type="dxa"/>
          </w:tcPr>
          <w:p w14:paraId="0D966FA2" w14:textId="77777777" w:rsidR="00976513" w:rsidRPr="006207D5" w:rsidRDefault="00976513" w:rsidP="005F631C">
            <w:pPr>
              <w:spacing w:before="60" w:after="60"/>
              <w:ind w:left="0"/>
              <w:rPr>
                <w:rFonts w:cstheme="minorHAnsi"/>
                <w:sz w:val="20"/>
                <w:lang w:val="fr-FR"/>
              </w:rPr>
            </w:pPr>
          </w:p>
        </w:tc>
        <w:tc>
          <w:tcPr>
            <w:tcW w:w="1440" w:type="dxa"/>
          </w:tcPr>
          <w:p w14:paraId="5F455B90"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de Voisinage n°7 la Leçon 2</w:t>
            </w:r>
          </w:p>
        </w:tc>
        <w:tc>
          <w:tcPr>
            <w:tcW w:w="1440" w:type="dxa"/>
          </w:tcPr>
          <w:p w14:paraId="02D6889F"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 aux Femmes du Voisinage n°8 la Leçon 2</w:t>
            </w:r>
          </w:p>
        </w:tc>
      </w:tr>
    </w:tbl>
    <w:p w14:paraId="75D0E4C4" w14:textId="77777777" w:rsidR="00976513" w:rsidRPr="006207D5" w:rsidRDefault="00976513" w:rsidP="00976513">
      <w:pPr>
        <w:ind w:left="0"/>
        <w:rPr>
          <w:lang w:val="fr-FR"/>
        </w:rPr>
      </w:pPr>
    </w:p>
    <w:p w14:paraId="69E52B76" w14:textId="77777777" w:rsidR="00976513" w:rsidRPr="006207D5" w:rsidRDefault="00976513" w:rsidP="00976513">
      <w:pPr>
        <w:pStyle w:val="Heading3"/>
        <w:rPr>
          <w:lang w:val="fr-FR"/>
        </w:rPr>
      </w:pPr>
      <w:r w:rsidRPr="006207D5">
        <w:rPr>
          <w:lang w:val="fr-FR"/>
        </w:rPr>
        <w:t xml:space="preserve">Exemple de Plans de </w:t>
      </w:r>
      <w:r w:rsidR="001338CB" w:rsidRPr="006207D5">
        <w:rPr>
          <w:lang w:val="fr-FR"/>
        </w:rPr>
        <w:t>T</w:t>
      </w:r>
      <w:r w:rsidRPr="006207D5">
        <w:rPr>
          <w:lang w:val="fr-FR"/>
        </w:rPr>
        <w:t xml:space="preserve">ravail </w:t>
      </w:r>
      <w:r w:rsidR="001338CB" w:rsidRPr="006207D5">
        <w:rPr>
          <w:lang w:val="fr-FR"/>
        </w:rPr>
        <w:t>M</w:t>
      </w:r>
      <w:r w:rsidRPr="006207D5">
        <w:rPr>
          <w:lang w:val="fr-FR"/>
        </w:rPr>
        <w:t>ensuels pour les Promoteurs</w:t>
      </w:r>
    </w:p>
    <w:tbl>
      <w:tblPr>
        <w:tblStyle w:val="TableGrid"/>
        <w:tblW w:w="8855"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83"/>
        <w:gridCol w:w="1483"/>
        <w:gridCol w:w="1483"/>
        <w:gridCol w:w="1483"/>
        <w:gridCol w:w="1483"/>
      </w:tblGrid>
      <w:tr w:rsidR="00976513" w:rsidRPr="006207D5" w14:paraId="0A83B331" w14:textId="77777777" w:rsidTr="00003C12">
        <w:tc>
          <w:tcPr>
            <w:tcW w:w="1440" w:type="dxa"/>
            <w:tcBorders>
              <w:top w:val="nil"/>
              <w:bottom w:val="nil"/>
              <w:right w:val="nil"/>
            </w:tcBorders>
            <w:shd w:val="clear" w:color="auto" w:fill="auto"/>
          </w:tcPr>
          <w:p w14:paraId="17C13C3D" w14:textId="77777777" w:rsidR="00976513" w:rsidRPr="006207D5" w:rsidRDefault="00976513" w:rsidP="005F631C">
            <w:pPr>
              <w:spacing w:before="60" w:after="60"/>
              <w:ind w:left="0"/>
              <w:jc w:val="center"/>
              <w:rPr>
                <w:rFonts w:cstheme="minorHAnsi"/>
                <w:b/>
                <w:color w:val="FFFFFF" w:themeColor="background1"/>
                <w:sz w:val="20"/>
                <w:lang w:val="fr-FR"/>
              </w:rPr>
            </w:pPr>
          </w:p>
        </w:tc>
        <w:tc>
          <w:tcPr>
            <w:tcW w:w="1483" w:type="dxa"/>
            <w:tcBorders>
              <w:left w:val="nil"/>
            </w:tcBorders>
            <w:shd w:val="clear" w:color="auto" w:fill="A57926"/>
          </w:tcPr>
          <w:p w14:paraId="6B30B8FD" w14:textId="77777777" w:rsidR="00976513" w:rsidRPr="006207D5" w:rsidRDefault="000D1E30"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Lundi</w:t>
            </w:r>
          </w:p>
        </w:tc>
        <w:tc>
          <w:tcPr>
            <w:tcW w:w="1483" w:type="dxa"/>
            <w:shd w:val="clear" w:color="auto" w:fill="A57926"/>
          </w:tcPr>
          <w:p w14:paraId="4735B107" w14:textId="77777777" w:rsidR="00976513" w:rsidRPr="006207D5" w:rsidRDefault="000D1E30"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Mardi</w:t>
            </w:r>
          </w:p>
        </w:tc>
        <w:tc>
          <w:tcPr>
            <w:tcW w:w="1483" w:type="dxa"/>
            <w:shd w:val="clear" w:color="auto" w:fill="A57926"/>
          </w:tcPr>
          <w:p w14:paraId="71D541C4" w14:textId="77777777" w:rsidR="00976513" w:rsidRPr="006207D5" w:rsidRDefault="000D1E30"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Mercredi</w:t>
            </w:r>
          </w:p>
        </w:tc>
        <w:tc>
          <w:tcPr>
            <w:tcW w:w="1483" w:type="dxa"/>
            <w:shd w:val="clear" w:color="auto" w:fill="A57926"/>
          </w:tcPr>
          <w:p w14:paraId="1D48EF72" w14:textId="77777777" w:rsidR="00976513" w:rsidRPr="006207D5" w:rsidRDefault="000D1E30"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Jeudi</w:t>
            </w:r>
          </w:p>
        </w:tc>
        <w:tc>
          <w:tcPr>
            <w:tcW w:w="1483" w:type="dxa"/>
            <w:shd w:val="clear" w:color="auto" w:fill="A57926"/>
          </w:tcPr>
          <w:p w14:paraId="1216A9FB" w14:textId="77777777" w:rsidR="00976513" w:rsidRPr="006207D5" w:rsidRDefault="000D1E30"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Vendredi</w:t>
            </w:r>
          </w:p>
        </w:tc>
      </w:tr>
      <w:tr w:rsidR="00976513" w:rsidRPr="009B577B" w14:paraId="4AE67F1B" w14:textId="77777777" w:rsidTr="00003C12">
        <w:trPr>
          <w:trHeight w:val="1440"/>
        </w:trPr>
        <w:tc>
          <w:tcPr>
            <w:tcW w:w="1440" w:type="dxa"/>
            <w:tcBorders>
              <w:top w:val="nil"/>
            </w:tcBorders>
            <w:shd w:val="clear" w:color="auto" w:fill="E2C082"/>
            <w:vAlign w:val="center"/>
          </w:tcPr>
          <w:p w14:paraId="797E0A55" w14:textId="77777777" w:rsidR="00976513" w:rsidRPr="006207D5" w:rsidRDefault="00976513" w:rsidP="005F631C">
            <w:pPr>
              <w:spacing w:before="60" w:after="60"/>
              <w:ind w:left="0"/>
              <w:rPr>
                <w:rFonts w:cstheme="minorHAnsi"/>
                <w:b/>
                <w:sz w:val="20"/>
                <w:lang w:val="fr-FR"/>
              </w:rPr>
            </w:pPr>
            <w:r w:rsidRPr="006207D5">
              <w:rPr>
                <w:rFonts w:cstheme="minorHAnsi"/>
                <w:b/>
                <w:sz w:val="20"/>
                <w:lang w:val="fr-FR"/>
              </w:rPr>
              <w:t>Semaine 1</w:t>
            </w:r>
          </w:p>
        </w:tc>
        <w:tc>
          <w:tcPr>
            <w:tcW w:w="1483" w:type="dxa"/>
          </w:tcPr>
          <w:p w14:paraId="735F4D2C" w14:textId="77777777" w:rsidR="00976513" w:rsidRPr="00003C12" w:rsidRDefault="00976513" w:rsidP="005F631C">
            <w:pPr>
              <w:spacing w:before="60" w:after="60"/>
              <w:ind w:left="0"/>
              <w:rPr>
                <w:rFonts w:cstheme="minorHAnsi"/>
                <w:sz w:val="20"/>
              </w:rPr>
            </w:pPr>
            <w:r w:rsidRPr="00003C12">
              <w:rPr>
                <w:rFonts w:cstheme="minorHAnsi"/>
                <w:sz w:val="20"/>
              </w:rPr>
              <w:t>Enseigner Care Group #1</w:t>
            </w:r>
          </w:p>
          <w:p w14:paraId="2A207936" w14:textId="77777777" w:rsidR="00976513" w:rsidRPr="00003C12" w:rsidRDefault="00976513" w:rsidP="005F631C">
            <w:pPr>
              <w:spacing w:before="60" w:after="60"/>
              <w:ind w:left="0"/>
              <w:rPr>
                <w:rFonts w:cstheme="minorHAnsi"/>
                <w:sz w:val="20"/>
              </w:rPr>
            </w:pPr>
            <w:r w:rsidRPr="00003C12">
              <w:rPr>
                <w:rFonts w:cstheme="minorHAnsi"/>
                <w:sz w:val="20"/>
              </w:rPr>
              <w:t>Enseigner Care Group #2</w:t>
            </w:r>
          </w:p>
        </w:tc>
        <w:tc>
          <w:tcPr>
            <w:tcW w:w="1483" w:type="dxa"/>
          </w:tcPr>
          <w:p w14:paraId="3AD6D992"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olontaires de Care Group avec la LCAQ</w:t>
            </w:r>
          </w:p>
        </w:tc>
        <w:tc>
          <w:tcPr>
            <w:tcW w:w="1483" w:type="dxa"/>
          </w:tcPr>
          <w:p w14:paraId="5F657E6B" w14:textId="77777777" w:rsidR="00976513" w:rsidRPr="00003C12" w:rsidRDefault="00976513" w:rsidP="005F631C">
            <w:pPr>
              <w:spacing w:before="60" w:after="60"/>
              <w:ind w:left="0"/>
              <w:rPr>
                <w:rFonts w:cstheme="minorHAnsi"/>
                <w:sz w:val="20"/>
              </w:rPr>
            </w:pPr>
            <w:r w:rsidRPr="00003C12">
              <w:rPr>
                <w:rFonts w:cstheme="minorHAnsi"/>
                <w:sz w:val="20"/>
              </w:rPr>
              <w:t>Enseigner Care Group #3</w:t>
            </w:r>
          </w:p>
          <w:p w14:paraId="53AFBA8B" w14:textId="77777777" w:rsidR="00976513" w:rsidRPr="00003C12" w:rsidRDefault="00976513" w:rsidP="005F631C">
            <w:pPr>
              <w:spacing w:before="60" w:after="60"/>
              <w:ind w:left="0"/>
              <w:rPr>
                <w:rFonts w:cstheme="minorHAnsi"/>
                <w:sz w:val="20"/>
              </w:rPr>
            </w:pPr>
            <w:r w:rsidRPr="00003C12">
              <w:rPr>
                <w:rFonts w:cstheme="minorHAnsi"/>
                <w:sz w:val="20"/>
              </w:rPr>
              <w:t>Enseigner Care Group #4</w:t>
            </w:r>
          </w:p>
        </w:tc>
        <w:tc>
          <w:tcPr>
            <w:tcW w:w="1483" w:type="dxa"/>
          </w:tcPr>
          <w:p w14:paraId="17944103" w14:textId="475AD70D"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Préparer des rapports pour la rencontre </w:t>
            </w:r>
            <w:r w:rsidR="00C71407" w:rsidRPr="006207D5">
              <w:rPr>
                <w:rFonts w:cstheme="minorHAnsi"/>
                <w:sz w:val="20"/>
                <w:lang w:val="fr-FR"/>
              </w:rPr>
              <w:t>bimensuelle</w:t>
            </w:r>
          </w:p>
        </w:tc>
        <w:tc>
          <w:tcPr>
            <w:tcW w:w="1483" w:type="dxa"/>
          </w:tcPr>
          <w:p w14:paraId="2D8ED3C0" w14:textId="02F8F221"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Rencontre </w:t>
            </w:r>
            <w:r w:rsidR="00C71407" w:rsidRPr="006207D5">
              <w:rPr>
                <w:rFonts w:cstheme="minorHAnsi"/>
                <w:sz w:val="20"/>
                <w:lang w:val="fr-FR"/>
              </w:rPr>
              <w:t>bimensuelle</w:t>
            </w:r>
          </w:p>
          <w:p w14:paraId="5B5E4769"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un </w:t>
            </w:r>
            <w:r w:rsidR="001338CB" w:rsidRPr="006207D5">
              <w:rPr>
                <w:rFonts w:cstheme="minorHAnsi"/>
                <w:sz w:val="20"/>
                <w:lang w:val="fr-FR"/>
              </w:rPr>
              <w:t>V</w:t>
            </w:r>
            <w:r w:rsidRPr="006207D5">
              <w:rPr>
                <w:rFonts w:cstheme="minorHAnsi"/>
                <w:sz w:val="20"/>
                <w:lang w:val="fr-FR"/>
              </w:rPr>
              <w:t>olontaire de Care Group</w:t>
            </w:r>
          </w:p>
        </w:tc>
      </w:tr>
      <w:tr w:rsidR="00976513" w:rsidRPr="006207D5" w14:paraId="4B72D0BA" w14:textId="77777777" w:rsidTr="00003C12">
        <w:trPr>
          <w:trHeight w:val="1440"/>
        </w:trPr>
        <w:tc>
          <w:tcPr>
            <w:tcW w:w="1440" w:type="dxa"/>
            <w:shd w:val="clear" w:color="auto" w:fill="E2C082"/>
            <w:vAlign w:val="center"/>
          </w:tcPr>
          <w:p w14:paraId="07A7013C" w14:textId="77777777" w:rsidR="00976513" w:rsidRPr="006207D5" w:rsidRDefault="00976513" w:rsidP="005F631C">
            <w:pPr>
              <w:spacing w:before="60" w:after="60"/>
              <w:ind w:left="0"/>
              <w:rPr>
                <w:rFonts w:cstheme="minorHAnsi"/>
                <w:b/>
                <w:sz w:val="20"/>
                <w:lang w:val="fr-FR"/>
              </w:rPr>
            </w:pPr>
            <w:r w:rsidRPr="006207D5">
              <w:rPr>
                <w:rFonts w:cstheme="minorHAnsi"/>
                <w:b/>
                <w:sz w:val="20"/>
                <w:lang w:val="fr-FR"/>
              </w:rPr>
              <w:t>Semaine 2</w:t>
            </w:r>
          </w:p>
        </w:tc>
        <w:tc>
          <w:tcPr>
            <w:tcW w:w="1483" w:type="dxa"/>
          </w:tcPr>
          <w:p w14:paraId="2CE706C8"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olontaires de Care Group avec la LCAQ</w:t>
            </w:r>
          </w:p>
        </w:tc>
        <w:tc>
          <w:tcPr>
            <w:tcW w:w="1483" w:type="dxa"/>
          </w:tcPr>
          <w:p w14:paraId="35FBF209"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olontaires de Care Group</w:t>
            </w:r>
          </w:p>
        </w:tc>
        <w:tc>
          <w:tcPr>
            <w:tcW w:w="1483" w:type="dxa"/>
          </w:tcPr>
          <w:p w14:paraId="1D8112C5" w14:textId="77777777" w:rsidR="00976513" w:rsidRPr="00003C12" w:rsidRDefault="00976513" w:rsidP="005F631C">
            <w:pPr>
              <w:spacing w:before="60" w:after="60"/>
              <w:ind w:left="0"/>
              <w:rPr>
                <w:rFonts w:cstheme="minorHAnsi"/>
                <w:sz w:val="20"/>
              </w:rPr>
            </w:pPr>
            <w:r w:rsidRPr="00003C12">
              <w:rPr>
                <w:rFonts w:cstheme="minorHAnsi"/>
                <w:sz w:val="20"/>
              </w:rPr>
              <w:t>Enseigner Care Group #5</w:t>
            </w:r>
          </w:p>
          <w:p w14:paraId="7BB9DEB0" w14:textId="77777777" w:rsidR="00976513" w:rsidRPr="00003C12" w:rsidRDefault="00976513" w:rsidP="005F631C">
            <w:pPr>
              <w:spacing w:before="60" w:after="60"/>
              <w:ind w:left="0"/>
              <w:rPr>
                <w:rFonts w:cstheme="minorHAnsi"/>
                <w:sz w:val="20"/>
              </w:rPr>
            </w:pPr>
            <w:r w:rsidRPr="00003C12">
              <w:rPr>
                <w:rFonts w:cstheme="minorHAnsi"/>
                <w:sz w:val="20"/>
              </w:rPr>
              <w:t>Enseigner Care Group #6</w:t>
            </w:r>
          </w:p>
        </w:tc>
        <w:tc>
          <w:tcPr>
            <w:tcW w:w="1483" w:type="dxa"/>
          </w:tcPr>
          <w:p w14:paraId="24A0FEF3"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deux volontaires de Care Group</w:t>
            </w:r>
          </w:p>
        </w:tc>
        <w:tc>
          <w:tcPr>
            <w:tcW w:w="1483" w:type="dxa"/>
          </w:tcPr>
          <w:p w14:paraId="4F61713D"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Enseigner CG #7</w:t>
            </w:r>
          </w:p>
          <w:p w14:paraId="68421D81"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Enseigner CG #8</w:t>
            </w:r>
          </w:p>
        </w:tc>
      </w:tr>
      <w:tr w:rsidR="00976513" w:rsidRPr="009B577B" w14:paraId="6212EBB4" w14:textId="77777777" w:rsidTr="00003C12">
        <w:trPr>
          <w:trHeight w:val="1440"/>
        </w:trPr>
        <w:tc>
          <w:tcPr>
            <w:tcW w:w="1440" w:type="dxa"/>
            <w:shd w:val="clear" w:color="auto" w:fill="E2C082"/>
            <w:vAlign w:val="center"/>
          </w:tcPr>
          <w:p w14:paraId="0EBE5ADF" w14:textId="77777777" w:rsidR="00976513" w:rsidRPr="006207D5" w:rsidRDefault="00976513" w:rsidP="005F631C">
            <w:pPr>
              <w:spacing w:before="60" w:after="60"/>
              <w:ind w:left="0"/>
              <w:rPr>
                <w:rFonts w:cstheme="minorHAnsi"/>
                <w:b/>
                <w:sz w:val="20"/>
                <w:lang w:val="fr-FR"/>
              </w:rPr>
            </w:pPr>
            <w:r w:rsidRPr="006207D5">
              <w:rPr>
                <w:rFonts w:cstheme="minorHAnsi"/>
                <w:b/>
                <w:sz w:val="20"/>
                <w:lang w:val="fr-FR"/>
              </w:rPr>
              <w:t>Semaine 3</w:t>
            </w:r>
          </w:p>
        </w:tc>
        <w:tc>
          <w:tcPr>
            <w:tcW w:w="1483" w:type="dxa"/>
          </w:tcPr>
          <w:p w14:paraId="37B0D4AF"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Journée de vaccination</w:t>
            </w:r>
          </w:p>
          <w:p w14:paraId="15DC15D8"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Enseigner Care Group #1</w:t>
            </w:r>
          </w:p>
        </w:tc>
        <w:tc>
          <w:tcPr>
            <w:tcW w:w="1483" w:type="dxa"/>
          </w:tcPr>
          <w:p w14:paraId="373EB1E5"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olontaires de Care Group</w:t>
            </w:r>
          </w:p>
        </w:tc>
        <w:tc>
          <w:tcPr>
            <w:tcW w:w="1483" w:type="dxa"/>
          </w:tcPr>
          <w:p w14:paraId="7B3B8165" w14:textId="77777777" w:rsidR="00976513" w:rsidRPr="00003C12" w:rsidRDefault="00976513" w:rsidP="005F631C">
            <w:pPr>
              <w:spacing w:before="60" w:after="60"/>
              <w:ind w:left="0"/>
              <w:rPr>
                <w:rFonts w:cstheme="minorHAnsi"/>
                <w:sz w:val="20"/>
              </w:rPr>
            </w:pPr>
            <w:r w:rsidRPr="00003C12">
              <w:rPr>
                <w:rFonts w:cstheme="minorHAnsi"/>
                <w:sz w:val="20"/>
              </w:rPr>
              <w:t>Enseigner Care Group #3</w:t>
            </w:r>
          </w:p>
          <w:p w14:paraId="34DFEC6A" w14:textId="77777777" w:rsidR="00976513" w:rsidRPr="00003C12" w:rsidRDefault="00976513" w:rsidP="005F631C">
            <w:pPr>
              <w:spacing w:before="60" w:after="60"/>
              <w:ind w:left="0"/>
              <w:rPr>
                <w:rFonts w:cstheme="minorHAnsi"/>
                <w:sz w:val="20"/>
              </w:rPr>
            </w:pPr>
            <w:r w:rsidRPr="00003C12">
              <w:rPr>
                <w:rFonts w:cstheme="minorHAnsi"/>
                <w:sz w:val="20"/>
              </w:rPr>
              <w:t>Enseigner Care Group #4</w:t>
            </w:r>
          </w:p>
        </w:tc>
        <w:tc>
          <w:tcPr>
            <w:tcW w:w="1483" w:type="dxa"/>
          </w:tcPr>
          <w:p w14:paraId="0D7D6791"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un Volontaire de Care Group</w:t>
            </w:r>
          </w:p>
          <w:p w14:paraId="1EFADCFA"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Enseigner Care Group #2</w:t>
            </w:r>
          </w:p>
        </w:tc>
        <w:tc>
          <w:tcPr>
            <w:tcW w:w="1483" w:type="dxa"/>
          </w:tcPr>
          <w:p w14:paraId="18FC183F" w14:textId="236D9EC0" w:rsidR="00976513" w:rsidRPr="006207D5" w:rsidRDefault="00976513" w:rsidP="008C327F">
            <w:pPr>
              <w:spacing w:before="60" w:after="60"/>
              <w:ind w:left="0" w:right="-90"/>
              <w:rPr>
                <w:rFonts w:cstheme="minorHAnsi"/>
                <w:sz w:val="20"/>
                <w:lang w:val="fr-FR"/>
              </w:rPr>
            </w:pPr>
            <w:r w:rsidRPr="006207D5">
              <w:rPr>
                <w:rFonts w:cstheme="minorHAnsi"/>
                <w:sz w:val="20"/>
                <w:lang w:val="fr-FR"/>
              </w:rPr>
              <w:t xml:space="preserve">Rencontre </w:t>
            </w:r>
            <w:r w:rsidR="00C71407" w:rsidRPr="006207D5">
              <w:rPr>
                <w:rFonts w:cstheme="minorHAnsi"/>
                <w:sz w:val="20"/>
                <w:lang w:val="fr-FR"/>
              </w:rPr>
              <w:t>communautaire</w:t>
            </w:r>
          </w:p>
          <w:p w14:paraId="1A3AEFEC"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un </w:t>
            </w:r>
            <w:r w:rsidR="001338CB" w:rsidRPr="006207D5">
              <w:rPr>
                <w:rFonts w:cstheme="minorHAnsi"/>
                <w:sz w:val="20"/>
                <w:lang w:val="fr-FR"/>
              </w:rPr>
              <w:t>V</w:t>
            </w:r>
            <w:r w:rsidRPr="006207D5">
              <w:rPr>
                <w:rFonts w:cstheme="minorHAnsi"/>
                <w:sz w:val="20"/>
                <w:lang w:val="fr-FR"/>
              </w:rPr>
              <w:t>olontaire de Care Group</w:t>
            </w:r>
          </w:p>
        </w:tc>
      </w:tr>
      <w:tr w:rsidR="00976513" w:rsidRPr="00A85BF6" w14:paraId="4E2689F4" w14:textId="77777777" w:rsidTr="00003C12">
        <w:trPr>
          <w:trHeight w:val="1440"/>
        </w:trPr>
        <w:tc>
          <w:tcPr>
            <w:tcW w:w="1440" w:type="dxa"/>
            <w:shd w:val="clear" w:color="auto" w:fill="E2C082"/>
            <w:vAlign w:val="center"/>
          </w:tcPr>
          <w:p w14:paraId="0AE9305C" w14:textId="77777777" w:rsidR="00976513" w:rsidRPr="006207D5" w:rsidRDefault="00976513" w:rsidP="005F631C">
            <w:pPr>
              <w:spacing w:before="60" w:after="60"/>
              <w:ind w:left="0"/>
              <w:rPr>
                <w:rFonts w:cstheme="minorHAnsi"/>
                <w:sz w:val="20"/>
                <w:lang w:val="fr-FR"/>
              </w:rPr>
            </w:pPr>
            <w:r w:rsidRPr="006207D5">
              <w:rPr>
                <w:rFonts w:cstheme="minorHAnsi"/>
                <w:b/>
                <w:sz w:val="20"/>
                <w:lang w:val="fr-FR"/>
              </w:rPr>
              <w:t>Semaine 4</w:t>
            </w:r>
          </w:p>
        </w:tc>
        <w:tc>
          <w:tcPr>
            <w:tcW w:w="1483" w:type="dxa"/>
          </w:tcPr>
          <w:p w14:paraId="2EF0F657"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olontaires de Care Group avec la LCAQ</w:t>
            </w:r>
          </w:p>
        </w:tc>
        <w:tc>
          <w:tcPr>
            <w:tcW w:w="1483" w:type="dxa"/>
          </w:tcPr>
          <w:p w14:paraId="6D2734EE"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 xml:space="preserve">olontaires de Care Group </w:t>
            </w:r>
          </w:p>
        </w:tc>
        <w:tc>
          <w:tcPr>
            <w:tcW w:w="1483" w:type="dxa"/>
          </w:tcPr>
          <w:p w14:paraId="142679B0" w14:textId="77777777" w:rsidR="00976513" w:rsidRPr="00003C12" w:rsidRDefault="00976513" w:rsidP="005F631C">
            <w:pPr>
              <w:spacing w:before="60" w:after="60"/>
              <w:ind w:left="0"/>
              <w:rPr>
                <w:rFonts w:cstheme="minorHAnsi"/>
                <w:sz w:val="20"/>
              </w:rPr>
            </w:pPr>
            <w:r w:rsidRPr="00003C12">
              <w:rPr>
                <w:rFonts w:cstheme="minorHAnsi"/>
                <w:sz w:val="20"/>
              </w:rPr>
              <w:t>Enseigner Care Group #5</w:t>
            </w:r>
          </w:p>
          <w:p w14:paraId="231705B8" w14:textId="77777777" w:rsidR="00976513" w:rsidRPr="00003C12" w:rsidRDefault="00976513" w:rsidP="005F631C">
            <w:pPr>
              <w:spacing w:before="60" w:after="60"/>
              <w:ind w:left="0"/>
              <w:rPr>
                <w:rFonts w:cstheme="minorHAnsi"/>
                <w:sz w:val="20"/>
              </w:rPr>
            </w:pPr>
            <w:r w:rsidRPr="00003C12">
              <w:rPr>
                <w:rFonts w:cstheme="minorHAnsi"/>
                <w:sz w:val="20"/>
              </w:rPr>
              <w:t>Enseigner Care Group #6</w:t>
            </w:r>
          </w:p>
        </w:tc>
        <w:tc>
          <w:tcPr>
            <w:tcW w:w="1483" w:type="dxa"/>
          </w:tcPr>
          <w:p w14:paraId="454320D6"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Superviser deux </w:t>
            </w:r>
            <w:r w:rsidR="001338CB" w:rsidRPr="006207D5">
              <w:rPr>
                <w:rFonts w:cstheme="minorHAnsi"/>
                <w:sz w:val="20"/>
                <w:lang w:val="fr-FR"/>
              </w:rPr>
              <w:t>V</w:t>
            </w:r>
            <w:r w:rsidRPr="006207D5">
              <w:rPr>
                <w:rFonts w:cstheme="minorHAnsi"/>
                <w:sz w:val="20"/>
                <w:lang w:val="fr-FR"/>
              </w:rPr>
              <w:t>olontaires de Care Group</w:t>
            </w:r>
          </w:p>
        </w:tc>
        <w:tc>
          <w:tcPr>
            <w:tcW w:w="1483" w:type="dxa"/>
          </w:tcPr>
          <w:p w14:paraId="3B4F860A" w14:textId="77777777" w:rsidR="00976513" w:rsidRPr="00003C12" w:rsidRDefault="00976513" w:rsidP="005F631C">
            <w:pPr>
              <w:spacing w:before="60" w:after="60"/>
              <w:ind w:left="0"/>
              <w:rPr>
                <w:rFonts w:cstheme="minorHAnsi"/>
                <w:sz w:val="20"/>
              </w:rPr>
            </w:pPr>
            <w:r w:rsidRPr="00003C12">
              <w:rPr>
                <w:rFonts w:cstheme="minorHAnsi"/>
                <w:sz w:val="20"/>
              </w:rPr>
              <w:t>Enseigner Care Group #7</w:t>
            </w:r>
          </w:p>
          <w:p w14:paraId="74D5EE5E" w14:textId="77777777" w:rsidR="00976513" w:rsidRPr="00003C12" w:rsidRDefault="00976513" w:rsidP="005F631C">
            <w:pPr>
              <w:spacing w:before="60" w:after="60"/>
              <w:ind w:left="0"/>
              <w:rPr>
                <w:rFonts w:cstheme="minorHAnsi"/>
                <w:sz w:val="20"/>
              </w:rPr>
            </w:pPr>
            <w:r w:rsidRPr="00003C12">
              <w:rPr>
                <w:rFonts w:cstheme="minorHAnsi"/>
                <w:sz w:val="20"/>
              </w:rPr>
              <w:t>Enseigner Care Group #8</w:t>
            </w:r>
          </w:p>
        </w:tc>
      </w:tr>
    </w:tbl>
    <w:p w14:paraId="37872E95" w14:textId="77777777" w:rsidR="00976513" w:rsidRPr="006207D5" w:rsidRDefault="00976513" w:rsidP="00976513">
      <w:pPr>
        <w:pStyle w:val="Heading3"/>
        <w:rPr>
          <w:lang w:val="fr-FR"/>
        </w:rPr>
      </w:pPr>
      <w:r w:rsidRPr="006207D5">
        <w:rPr>
          <w:lang w:val="fr-FR"/>
        </w:rPr>
        <w:t>Exemple de Plan de Travail Mensuel pour le Superviseur</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976513" w:rsidRPr="006207D5" w14:paraId="0B71EC6C" w14:textId="77777777" w:rsidTr="005F631C">
        <w:tc>
          <w:tcPr>
            <w:tcW w:w="1440" w:type="dxa"/>
            <w:tcBorders>
              <w:top w:val="nil"/>
              <w:bottom w:val="nil"/>
              <w:right w:val="nil"/>
            </w:tcBorders>
            <w:shd w:val="clear" w:color="auto" w:fill="auto"/>
          </w:tcPr>
          <w:p w14:paraId="5812D4E8" w14:textId="77777777" w:rsidR="00976513" w:rsidRPr="006207D5" w:rsidRDefault="00976513" w:rsidP="005F631C">
            <w:pPr>
              <w:spacing w:before="60" w:after="60"/>
              <w:ind w:left="0"/>
              <w:jc w:val="center"/>
              <w:rPr>
                <w:rFonts w:cstheme="minorHAnsi"/>
                <w:b/>
                <w:color w:val="FFFFFF" w:themeColor="background1"/>
                <w:sz w:val="20"/>
                <w:lang w:val="fr-FR"/>
              </w:rPr>
            </w:pPr>
          </w:p>
        </w:tc>
        <w:tc>
          <w:tcPr>
            <w:tcW w:w="1440" w:type="dxa"/>
            <w:tcBorders>
              <w:left w:val="nil"/>
            </w:tcBorders>
            <w:shd w:val="clear" w:color="auto" w:fill="A57926"/>
          </w:tcPr>
          <w:p w14:paraId="657EACC2"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Lundi</w:t>
            </w:r>
          </w:p>
        </w:tc>
        <w:tc>
          <w:tcPr>
            <w:tcW w:w="1440" w:type="dxa"/>
            <w:shd w:val="clear" w:color="auto" w:fill="A57926"/>
          </w:tcPr>
          <w:p w14:paraId="47B67E92"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Mardi</w:t>
            </w:r>
          </w:p>
        </w:tc>
        <w:tc>
          <w:tcPr>
            <w:tcW w:w="1440" w:type="dxa"/>
            <w:shd w:val="clear" w:color="auto" w:fill="A57926"/>
          </w:tcPr>
          <w:p w14:paraId="3F2276B0"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Mercredi</w:t>
            </w:r>
          </w:p>
        </w:tc>
        <w:tc>
          <w:tcPr>
            <w:tcW w:w="1440" w:type="dxa"/>
            <w:shd w:val="clear" w:color="auto" w:fill="A57926"/>
          </w:tcPr>
          <w:p w14:paraId="28301B00"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Jeudi</w:t>
            </w:r>
          </w:p>
        </w:tc>
        <w:tc>
          <w:tcPr>
            <w:tcW w:w="1440" w:type="dxa"/>
            <w:shd w:val="clear" w:color="auto" w:fill="A57926"/>
          </w:tcPr>
          <w:p w14:paraId="58889967" w14:textId="77777777" w:rsidR="00976513" w:rsidRPr="006207D5" w:rsidRDefault="00976513" w:rsidP="005F631C">
            <w:pPr>
              <w:spacing w:before="60" w:after="60"/>
              <w:ind w:left="0"/>
              <w:jc w:val="center"/>
              <w:rPr>
                <w:rFonts w:cstheme="minorHAnsi"/>
                <w:b/>
                <w:color w:val="FFFFFF" w:themeColor="background1"/>
                <w:sz w:val="20"/>
                <w:lang w:val="fr-FR"/>
              </w:rPr>
            </w:pPr>
            <w:r w:rsidRPr="006207D5">
              <w:rPr>
                <w:rFonts w:cstheme="minorHAnsi"/>
                <w:b/>
                <w:color w:val="FFFFFF" w:themeColor="background1"/>
                <w:sz w:val="20"/>
                <w:lang w:val="fr-FR"/>
              </w:rPr>
              <w:t>Vendredi</w:t>
            </w:r>
          </w:p>
        </w:tc>
      </w:tr>
      <w:tr w:rsidR="00976513" w:rsidRPr="006207D5" w14:paraId="0B70714A" w14:textId="77777777" w:rsidTr="00003C12">
        <w:trPr>
          <w:trHeight w:val="864"/>
        </w:trPr>
        <w:tc>
          <w:tcPr>
            <w:tcW w:w="1440" w:type="dxa"/>
            <w:tcBorders>
              <w:top w:val="nil"/>
            </w:tcBorders>
            <w:shd w:val="clear" w:color="auto" w:fill="E2C082"/>
            <w:vAlign w:val="center"/>
          </w:tcPr>
          <w:p w14:paraId="2C87A335" w14:textId="77777777" w:rsidR="00976513" w:rsidRPr="006207D5" w:rsidRDefault="00976513" w:rsidP="005F631C">
            <w:pPr>
              <w:spacing w:before="60" w:after="60"/>
              <w:ind w:left="0"/>
              <w:rPr>
                <w:rFonts w:cstheme="minorHAnsi"/>
                <w:sz w:val="20"/>
                <w:lang w:val="fr-FR"/>
              </w:rPr>
            </w:pPr>
            <w:r w:rsidRPr="006207D5">
              <w:rPr>
                <w:rFonts w:cstheme="minorHAnsi"/>
                <w:b/>
                <w:sz w:val="20"/>
                <w:lang w:val="fr-FR"/>
              </w:rPr>
              <w:t>Semaine 1</w:t>
            </w:r>
          </w:p>
        </w:tc>
        <w:tc>
          <w:tcPr>
            <w:tcW w:w="1440" w:type="dxa"/>
          </w:tcPr>
          <w:p w14:paraId="6A8CF607" w14:textId="77777777" w:rsidR="00976513" w:rsidRPr="006207D5" w:rsidRDefault="00976513" w:rsidP="005F631C">
            <w:pPr>
              <w:spacing w:before="60" w:after="60"/>
              <w:ind w:left="0"/>
              <w:rPr>
                <w:rFonts w:cstheme="minorHAnsi"/>
                <w:sz w:val="20"/>
                <w:lang w:val="fr-FR"/>
              </w:rPr>
            </w:pPr>
          </w:p>
        </w:tc>
        <w:tc>
          <w:tcPr>
            <w:tcW w:w="1440" w:type="dxa"/>
          </w:tcPr>
          <w:p w14:paraId="3CC75936" w14:textId="77777777" w:rsidR="00976513" w:rsidRPr="006207D5" w:rsidRDefault="00976513" w:rsidP="005F631C">
            <w:pPr>
              <w:spacing w:before="60" w:after="60"/>
              <w:ind w:left="0"/>
              <w:rPr>
                <w:rFonts w:cstheme="minorHAnsi"/>
                <w:sz w:val="20"/>
                <w:lang w:val="fr-FR"/>
              </w:rPr>
            </w:pPr>
          </w:p>
        </w:tc>
        <w:tc>
          <w:tcPr>
            <w:tcW w:w="1440" w:type="dxa"/>
          </w:tcPr>
          <w:p w14:paraId="46B65152"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#5</w:t>
            </w:r>
          </w:p>
        </w:tc>
        <w:tc>
          <w:tcPr>
            <w:tcW w:w="1440" w:type="dxa"/>
          </w:tcPr>
          <w:p w14:paraId="5B5A956C" w14:textId="45C86DDE" w:rsidR="00976513" w:rsidRPr="00003C12" w:rsidRDefault="00976513" w:rsidP="005F631C">
            <w:pPr>
              <w:spacing w:before="60" w:after="60"/>
              <w:ind w:left="0"/>
              <w:rPr>
                <w:rFonts w:cstheme="minorHAnsi"/>
                <w:sz w:val="20"/>
              </w:rPr>
            </w:pPr>
            <w:r w:rsidRPr="00003C12">
              <w:rPr>
                <w:rFonts w:cstheme="minorHAnsi"/>
                <w:sz w:val="20"/>
              </w:rPr>
              <w:t>Prepare for bi-monthly training</w:t>
            </w:r>
          </w:p>
        </w:tc>
        <w:tc>
          <w:tcPr>
            <w:tcW w:w="1440" w:type="dxa"/>
          </w:tcPr>
          <w:p w14:paraId="3D2339E2" w14:textId="3F6FFF86"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Rapport de rencontre </w:t>
            </w:r>
            <w:r w:rsidR="00C71407" w:rsidRPr="006207D5">
              <w:rPr>
                <w:rFonts w:cstheme="minorHAnsi"/>
                <w:sz w:val="20"/>
                <w:lang w:val="fr-FR"/>
              </w:rPr>
              <w:t>bimensuelle</w:t>
            </w:r>
          </w:p>
        </w:tc>
      </w:tr>
      <w:tr w:rsidR="00976513" w:rsidRPr="006207D5" w14:paraId="15758116" w14:textId="77777777" w:rsidTr="00003C12">
        <w:trPr>
          <w:trHeight w:val="864"/>
        </w:trPr>
        <w:tc>
          <w:tcPr>
            <w:tcW w:w="1440" w:type="dxa"/>
            <w:shd w:val="clear" w:color="auto" w:fill="E2C082"/>
            <w:vAlign w:val="center"/>
          </w:tcPr>
          <w:p w14:paraId="73B6E3B8" w14:textId="77777777" w:rsidR="00976513" w:rsidRPr="006207D5" w:rsidRDefault="00976513" w:rsidP="005F631C">
            <w:pPr>
              <w:spacing w:before="60" w:after="60"/>
              <w:ind w:left="0"/>
              <w:rPr>
                <w:rFonts w:cstheme="minorHAnsi"/>
                <w:sz w:val="20"/>
                <w:lang w:val="fr-FR"/>
              </w:rPr>
            </w:pPr>
            <w:r w:rsidRPr="006207D5">
              <w:rPr>
                <w:rFonts w:cstheme="minorHAnsi"/>
                <w:b/>
                <w:sz w:val="20"/>
                <w:lang w:val="fr-FR"/>
              </w:rPr>
              <w:t>Semaine 2</w:t>
            </w:r>
          </w:p>
        </w:tc>
        <w:tc>
          <w:tcPr>
            <w:tcW w:w="1440" w:type="dxa"/>
          </w:tcPr>
          <w:p w14:paraId="4A4B00C1" w14:textId="50FB5B00"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w:t>
            </w:r>
            <w:r w:rsidR="00A85BF6">
              <w:rPr>
                <w:rFonts w:cstheme="minorHAnsi"/>
                <w:sz w:val="20"/>
                <w:lang w:val="fr-FR"/>
              </w:rPr>
              <w:t xml:space="preserve"> </w:t>
            </w:r>
            <w:r w:rsidRPr="006207D5">
              <w:rPr>
                <w:rFonts w:cstheme="minorHAnsi"/>
                <w:sz w:val="20"/>
                <w:lang w:val="fr-FR"/>
              </w:rPr>
              <w:t xml:space="preserve">Promoteur #1 </w:t>
            </w:r>
          </w:p>
        </w:tc>
        <w:tc>
          <w:tcPr>
            <w:tcW w:w="1440" w:type="dxa"/>
          </w:tcPr>
          <w:p w14:paraId="3A68D025"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#2</w:t>
            </w:r>
          </w:p>
        </w:tc>
        <w:tc>
          <w:tcPr>
            <w:tcW w:w="1440" w:type="dxa"/>
          </w:tcPr>
          <w:p w14:paraId="6205E1B9"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#3</w:t>
            </w:r>
          </w:p>
        </w:tc>
        <w:tc>
          <w:tcPr>
            <w:tcW w:w="1440" w:type="dxa"/>
          </w:tcPr>
          <w:p w14:paraId="16B15E96"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#4</w:t>
            </w:r>
          </w:p>
        </w:tc>
        <w:tc>
          <w:tcPr>
            <w:tcW w:w="1440" w:type="dxa"/>
          </w:tcPr>
          <w:p w14:paraId="2D8654F2"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#5</w:t>
            </w:r>
          </w:p>
        </w:tc>
      </w:tr>
      <w:tr w:rsidR="00976513" w:rsidRPr="006207D5" w14:paraId="5C4E7EC3" w14:textId="77777777" w:rsidTr="00003C12">
        <w:trPr>
          <w:trHeight w:val="864"/>
        </w:trPr>
        <w:tc>
          <w:tcPr>
            <w:tcW w:w="1440" w:type="dxa"/>
            <w:shd w:val="clear" w:color="auto" w:fill="E2C082"/>
            <w:vAlign w:val="center"/>
          </w:tcPr>
          <w:p w14:paraId="57E5F32C" w14:textId="77777777" w:rsidR="00976513" w:rsidRPr="006207D5" w:rsidRDefault="00976513" w:rsidP="005F631C">
            <w:pPr>
              <w:spacing w:before="60" w:after="60"/>
              <w:ind w:left="0"/>
              <w:rPr>
                <w:rFonts w:cstheme="minorHAnsi"/>
                <w:sz w:val="20"/>
                <w:lang w:val="fr-FR"/>
              </w:rPr>
            </w:pPr>
            <w:r w:rsidRPr="006207D5">
              <w:rPr>
                <w:rFonts w:cstheme="minorHAnsi"/>
                <w:b/>
                <w:sz w:val="20"/>
                <w:lang w:val="fr-FR"/>
              </w:rPr>
              <w:t>Semaine 3</w:t>
            </w:r>
          </w:p>
        </w:tc>
        <w:tc>
          <w:tcPr>
            <w:tcW w:w="1440" w:type="dxa"/>
          </w:tcPr>
          <w:p w14:paraId="2BAEB215"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Journée de Vaccination</w:t>
            </w:r>
          </w:p>
        </w:tc>
        <w:tc>
          <w:tcPr>
            <w:tcW w:w="1440" w:type="dxa"/>
          </w:tcPr>
          <w:p w14:paraId="67F293F6"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Rédaction de rapport</w:t>
            </w:r>
          </w:p>
        </w:tc>
        <w:tc>
          <w:tcPr>
            <w:tcW w:w="1440" w:type="dxa"/>
          </w:tcPr>
          <w:p w14:paraId="60233761"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#4</w:t>
            </w:r>
          </w:p>
        </w:tc>
        <w:tc>
          <w:tcPr>
            <w:tcW w:w="1440" w:type="dxa"/>
          </w:tcPr>
          <w:p w14:paraId="42107D79" w14:textId="16BD6297"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Préparation de la formation </w:t>
            </w:r>
            <w:r w:rsidR="00C71407" w:rsidRPr="006207D5">
              <w:rPr>
                <w:rFonts w:cstheme="minorHAnsi"/>
                <w:sz w:val="20"/>
                <w:lang w:val="fr-FR"/>
              </w:rPr>
              <w:t>bimensuelle</w:t>
            </w:r>
          </w:p>
        </w:tc>
        <w:tc>
          <w:tcPr>
            <w:tcW w:w="1440" w:type="dxa"/>
          </w:tcPr>
          <w:p w14:paraId="0DAA60C1" w14:textId="7A7BEB8E" w:rsidR="00976513" w:rsidRPr="006207D5" w:rsidRDefault="00976513" w:rsidP="005F631C">
            <w:pPr>
              <w:spacing w:before="60" w:after="60"/>
              <w:ind w:left="0"/>
              <w:rPr>
                <w:rFonts w:cstheme="minorHAnsi"/>
                <w:sz w:val="20"/>
                <w:lang w:val="fr-FR"/>
              </w:rPr>
            </w:pPr>
            <w:r w:rsidRPr="006207D5">
              <w:rPr>
                <w:rFonts w:cstheme="minorHAnsi"/>
                <w:sz w:val="20"/>
                <w:lang w:val="fr-FR"/>
              </w:rPr>
              <w:t xml:space="preserve">Rapport de rencontre </w:t>
            </w:r>
            <w:r w:rsidR="00C71407" w:rsidRPr="006207D5">
              <w:rPr>
                <w:rFonts w:cstheme="minorHAnsi"/>
                <w:sz w:val="20"/>
                <w:lang w:val="fr-FR"/>
              </w:rPr>
              <w:t>bimensuelle</w:t>
            </w:r>
          </w:p>
        </w:tc>
      </w:tr>
      <w:tr w:rsidR="00976513" w:rsidRPr="006207D5" w14:paraId="6693CFC9" w14:textId="77777777" w:rsidTr="00003C12">
        <w:trPr>
          <w:trHeight w:val="864"/>
        </w:trPr>
        <w:tc>
          <w:tcPr>
            <w:tcW w:w="1440" w:type="dxa"/>
            <w:shd w:val="clear" w:color="auto" w:fill="E2C082"/>
            <w:vAlign w:val="center"/>
          </w:tcPr>
          <w:p w14:paraId="4A61F6F3" w14:textId="77777777" w:rsidR="00976513" w:rsidRPr="006207D5" w:rsidRDefault="00976513" w:rsidP="005F631C">
            <w:pPr>
              <w:spacing w:before="60" w:after="60"/>
              <w:ind w:left="0"/>
              <w:rPr>
                <w:rFonts w:cstheme="minorHAnsi"/>
                <w:sz w:val="20"/>
                <w:lang w:val="fr-FR"/>
              </w:rPr>
            </w:pPr>
            <w:r w:rsidRPr="006207D5">
              <w:rPr>
                <w:rFonts w:cstheme="minorHAnsi"/>
                <w:b/>
                <w:sz w:val="20"/>
                <w:lang w:val="fr-FR"/>
              </w:rPr>
              <w:t>Semaine 4</w:t>
            </w:r>
          </w:p>
        </w:tc>
        <w:tc>
          <w:tcPr>
            <w:tcW w:w="1440" w:type="dxa"/>
          </w:tcPr>
          <w:p w14:paraId="2B4BA8A3"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#1</w:t>
            </w:r>
          </w:p>
        </w:tc>
        <w:tc>
          <w:tcPr>
            <w:tcW w:w="1440" w:type="dxa"/>
          </w:tcPr>
          <w:p w14:paraId="10913F52"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#2</w:t>
            </w:r>
          </w:p>
        </w:tc>
        <w:tc>
          <w:tcPr>
            <w:tcW w:w="1440" w:type="dxa"/>
          </w:tcPr>
          <w:p w14:paraId="2F36F8EB"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Superviser le Promoteur #3</w:t>
            </w:r>
          </w:p>
        </w:tc>
        <w:tc>
          <w:tcPr>
            <w:tcW w:w="1440" w:type="dxa"/>
          </w:tcPr>
          <w:p w14:paraId="6AF817D3"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Rédaction de rapport</w:t>
            </w:r>
          </w:p>
        </w:tc>
        <w:tc>
          <w:tcPr>
            <w:tcW w:w="1440" w:type="dxa"/>
          </w:tcPr>
          <w:p w14:paraId="4AB6EC4B" w14:textId="77777777" w:rsidR="00976513" w:rsidRPr="006207D5" w:rsidRDefault="00976513" w:rsidP="005F631C">
            <w:pPr>
              <w:spacing w:before="60" w:after="60"/>
              <w:ind w:left="0"/>
              <w:rPr>
                <w:rFonts w:cstheme="minorHAnsi"/>
                <w:sz w:val="20"/>
                <w:lang w:val="fr-FR"/>
              </w:rPr>
            </w:pPr>
            <w:r w:rsidRPr="006207D5">
              <w:rPr>
                <w:rFonts w:cstheme="minorHAnsi"/>
                <w:sz w:val="20"/>
                <w:lang w:val="fr-FR"/>
              </w:rPr>
              <w:t>Rédaction de rapport</w:t>
            </w:r>
          </w:p>
        </w:tc>
      </w:tr>
    </w:tbl>
    <w:p w14:paraId="4F974A5B" w14:textId="77777777" w:rsidR="00976513" w:rsidRPr="006207D5" w:rsidRDefault="00976513" w:rsidP="00976513">
      <w:pPr>
        <w:ind w:left="0"/>
        <w:rPr>
          <w:lang w:val="fr-FR"/>
        </w:rPr>
      </w:pPr>
    </w:p>
    <w:p w14:paraId="7A0C53F4" w14:textId="77777777" w:rsidR="00976513" w:rsidRPr="006207D5" w:rsidRDefault="00976513" w:rsidP="00976513">
      <w:pPr>
        <w:ind w:left="0"/>
        <w:rPr>
          <w:lang w:val="fr-FR"/>
        </w:rPr>
        <w:sectPr w:rsidR="00976513" w:rsidRPr="006207D5" w:rsidSect="00EA3843">
          <w:type w:val="nextColumn"/>
          <w:pgSz w:w="12240" w:h="15840"/>
          <w:pgMar w:top="1440" w:right="1440" w:bottom="1440" w:left="1440" w:header="720" w:footer="720" w:gutter="0"/>
          <w:cols w:space="720"/>
          <w:docGrid w:linePitch="360"/>
        </w:sectPr>
      </w:pPr>
    </w:p>
    <w:p w14:paraId="45FDC21C" w14:textId="016E58D3" w:rsidR="00976513" w:rsidRPr="006207D5" w:rsidRDefault="00976513" w:rsidP="00976513">
      <w:pPr>
        <w:pStyle w:val="Heading1"/>
        <w:rPr>
          <w:lang w:val="fr-FR"/>
        </w:rPr>
      </w:pPr>
      <w:bookmarkStart w:id="158" w:name="_Toc407739108"/>
      <w:r w:rsidRPr="006207D5">
        <w:rPr>
          <w:lang w:val="fr-FR"/>
        </w:rPr>
        <w:t>Leçon 12</w:t>
      </w:r>
      <w:r w:rsidR="008C327F">
        <w:rPr>
          <w:lang w:val="fr-FR"/>
        </w:rPr>
        <w:t xml:space="preserve"> </w:t>
      </w:r>
      <w:r w:rsidRPr="006207D5">
        <w:rPr>
          <w:lang w:val="fr-FR"/>
        </w:rPr>
        <w:t xml:space="preserve">: </w:t>
      </w:r>
      <w:r w:rsidR="008C327F">
        <w:rPr>
          <w:lang w:val="fr-FR"/>
        </w:rPr>
        <w:t>L</w:t>
      </w:r>
      <w:r w:rsidRPr="006207D5">
        <w:rPr>
          <w:lang w:val="fr-FR"/>
        </w:rPr>
        <w:t xml:space="preserve">istes de </w:t>
      </w:r>
      <w:r w:rsidR="008C327F">
        <w:rPr>
          <w:lang w:val="fr-FR"/>
        </w:rPr>
        <w:t>C</w:t>
      </w:r>
      <w:r w:rsidRPr="006207D5">
        <w:rPr>
          <w:lang w:val="fr-FR"/>
        </w:rPr>
        <w:t>ontrôles pour l’</w:t>
      </w:r>
      <w:r w:rsidR="008C327F">
        <w:rPr>
          <w:lang w:val="fr-FR"/>
        </w:rPr>
        <w:t>A</w:t>
      </w:r>
      <w:r w:rsidRPr="006207D5">
        <w:rPr>
          <w:lang w:val="fr-FR"/>
        </w:rPr>
        <w:t xml:space="preserve">mélioration de la </w:t>
      </w:r>
      <w:r w:rsidR="008C327F">
        <w:rPr>
          <w:lang w:val="fr-FR"/>
        </w:rPr>
        <w:t>Q</w:t>
      </w:r>
      <w:r w:rsidRPr="006207D5">
        <w:rPr>
          <w:lang w:val="fr-FR"/>
        </w:rPr>
        <w:t>ualite (</w:t>
      </w:r>
      <w:r w:rsidR="008C327F">
        <w:rPr>
          <w:lang w:val="fr-FR"/>
        </w:rPr>
        <w:t>LCAQ</w:t>
      </w:r>
      <w:r w:rsidRPr="006207D5">
        <w:rPr>
          <w:lang w:val="fr-FR"/>
        </w:rPr>
        <w:t xml:space="preserve">) et </w:t>
      </w:r>
      <w:r w:rsidR="008C327F">
        <w:rPr>
          <w:lang w:val="fr-FR"/>
        </w:rPr>
        <w:t>D</w:t>
      </w:r>
      <w:r w:rsidRPr="006207D5">
        <w:rPr>
          <w:lang w:val="fr-FR"/>
        </w:rPr>
        <w:t xml:space="preserve">onner des </w:t>
      </w:r>
      <w:r w:rsidR="008C327F">
        <w:rPr>
          <w:lang w:val="fr-FR"/>
        </w:rPr>
        <w:t>F</w:t>
      </w:r>
      <w:r w:rsidRPr="006207D5">
        <w:rPr>
          <w:lang w:val="fr-FR"/>
        </w:rPr>
        <w:t>eedback</w:t>
      </w:r>
      <w:bookmarkEnd w:id="158"/>
    </w:p>
    <w:tbl>
      <w:tblPr>
        <w:tblStyle w:val="TableGrid"/>
        <w:tblW w:w="0" w:type="auto"/>
        <w:tblInd w:w="720" w:type="dxa"/>
        <w:tblLook w:val="04A0" w:firstRow="1" w:lastRow="0" w:firstColumn="1" w:lastColumn="0" w:noHBand="0" w:noVBand="1"/>
      </w:tblPr>
      <w:tblGrid>
        <w:gridCol w:w="8640"/>
      </w:tblGrid>
      <w:tr w:rsidR="00976513" w:rsidRPr="009B577B" w14:paraId="4D280CD6" w14:textId="77777777" w:rsidTr="00003C12">
        <w:tc>
          <w:tcPr>
            <w:tcW w:w="9576" w:type="dxa"/>
            <w:tcBorders>
              <w:top w:val="nil"/>
              <w:left w:val="nil"/>
              <w:bottom w:val="nil"/>
              <w:right w:val="nil"/>
            </w:tcBorders>
            <w:shd w:val="clear" w:color="auto" w:fill="E2C082"/>
          </w:tcPr>
          <w:p w14:paraId="330C796D" w14:textId="01D203A2" w:rsidR="00976513" w:rsidRPr="006207D5" w:rsidRDefault="00976513" w:rsidP="005F631C">
            <w:pPr>
              <w:overflowPunct/>
              <w:autoSpaceDE/>
              <w:autoSpaceDN/>
              <w:adjustRightInd/>
              <w:spacing w:before="60" w:after="60"/>
              <w:ind w:left="0"/>
              <w:rPr>
                <w:rFonts w:cs="Times New Roman"/>
                <w:b/>
                <w:szCs w:val="20"/>
                <w:lang w:val="fr-FR"/>
              </w:rPr>
            </w:pPr>
            <w:r w:rsidRPr="006207D5">
              <w:rPr>
                <w:rFonts w:cs="Times New Roman"/>
                <w:b/>
                <w:szCs w:val="20"/>
                <w:lang w:val="fr-FR"/>
              </w:rPr>
              <w:t xml:space="preserve">Objectifs </w:t>
            </w:r>
            <w:r w:rsidR="001338CB" w:rsidRPr="006207D5">
              <w:rPr>
                <w:rFonts w:cs="Times New Roman"/>
                <w:b/>
                <w:szCs w:val="20"/>
                <w:lang w:val="fr-FR"/>
              </w:rPr>
              <w:t>B</w:t>
            </w:r>
            <w:r w:rsidRPr="006207D5">
              <w:rPr>
                <w:rFonts w:cs="Times New Roman"/>
                <w:b/>
                <w:szCs w:val="20"/>
                <w:lang w:val="fr-FR"/>
              </w:rPr>
              <w:t>asés sur l’</w:t>
            </w:r>
            <w:r w:rsidR="008C327F">
              <w:rPr>
                <w:rFonts w:cs="Times New Roman"/>
                <w:b/>
                <w:szCs w:val="20"/>
                <w:lang w:val="fr-FR"/>
              </w:rPr>
              <w:t>A</w:t>
            </w:r>
            <w:r w:rsidRPr="006207D5">
              <w:rPr>
                <w:rFonts w:cs="Times New Roman"/>
                <w:b/>
                <w:szCs w:val="20"/>
                <w:lang w:val="fr-FR"/>
              </w:rPr>
              <w:t>ccomplissement</w:t>
            </w:r>
          </w:p>
          <w:p w14:paraId="009B087E" w14:textId="565A6D04" w:rsidR="00976513" w:rsidRPr="006207D5" w:rsidRDefault="00976513" w:rsidP="005F631C">
            <w:pPr>
              <w:overflowPunct/>
              <w:autoSpaceDE/>
              <w:autoSpaceDN/>
              <w:adjustRightInd/>
              <w:spacing w:before="60" w:after="60"/>
              <w:ind w:left="0"/>
              <w:rPr>
                <w:rFonts w:cs="Times New Roman"/>
                <w:b/>
                <w:sz w:val="12"/>
                <w:szCs w:val="12"/>
                <w:lang w:val="fr-FR"/>
              </w:rPr>
            </w:pPr>
            <w:r w:rsidRPr="006207D5">
              <w:rPr>
                <w:rFonts w:cs="Times New Roman"/>
                <w:szCs w:val="20"/>
                <w:lang w:val="fr-FR"/>
              </w:rPr>
              <w:t>A la fin de cette leçon, les participants auront</w:t>
            </w:r>
            <w:r w:rsidR="008C327F">
              <w:rPr>
                <w:rFonts w:cs="Times New Roman"/>
                <w:szCs w:val="20"/>
                <w:lang w:val="fr-FR"/>
              </w:rPr>
              <w:t xml:space="preserve"> </w:t>
            </w:r>
            <w:r w:rsidRPr="006207D5">
              <w:rPr>
                <w:rFonts w:cs="Times New Roman"/>
                <w:szCs w:val="20"/>
                <w:lang w:val="fr-FR"/>
              </w:rPr>
              <w:t>:</w:t>
            </w:r>
          </w:p>
          <w:p w14:paraId="56A17E99" w14:textId="77777777" w:rsidR="00976513" w:rsidRPr="006207D5" w:rsidRDefault="00976513" w:rsidP="00C2333D">
            <w:pPr>
              <w:pStyle w:val="ListParagraph"/>
              <w:numPr>
                <w:ilvl w:val="0"/>
                <w:numId w:val="265"/>
              </w:numPr>
              <w:spacing w:before="60" w:after="60"/>
              <w:ind w:left="360"/>
              <w:rPr>
                <w:rFonts w:cs="Verdana"/>
                <w:lang w:val="fr-FR"/>
              </w:rPr>
            </w:pPr>
            <w:r w:rsidRPr="006207D5">
              <w:rPr>
                <w:lang w:val="fr-FR"/>
              </w:rPr>
              <w:t>Revu deux listes de contrôle pour l’amélioration de la qualité (LCAQ)</w:t>
            </w:r>
          </w:p>
          <w:p w14:paraId="0C828F99" w14:textId="77777777" w:rsidR="00976513" w:rsidRPr="006207D5" w:rsidRDefault="00976513" w:rsidP="00C2333D">
            <w:pPr>
              <w:pStyle w:val="ListParagraph"/>
              <w:numPr>
                <w:ilvl w:val="0"/>
                <w:numId w:val="265"/>
              </w:numPr>
              <w:spacing w:before="60" w:after="60"/>
              <w:ind w:left="360"/>
              <w:rPr>
                <w:lang w:val="fr-FR"/>
              </w:rPr>
            </w:pPr>
            <w:r w:rsidRPr="006207D5">
              <w:rPr>
                <w:lang w:val="fr-FR"/>
              </w:rPr>
              <w:t>Observé une utilisation simulée de la LCAQ</w:t>
            </w:r>
          </w:p>
          <w:p w14:paraId="07CBA1A0" w14:textId="77777777" w:rsidR="00976513" w:rsidRPr="006207D5" w:rsidRDefault="00976513" w:rsidP="00C2333D">
            <w:pPr>
              <w:pStyle w:val="ListParagraph"/>
              <w:numPr>
                <w:ilvl w:val="0"/>
                <w:numId w:val="265"/>
              </w:numPr>
              <w:spacing w:before="60" w:after="60"/>
              <w:ind w:left="360"/>
              <w:rPr>
                <w:lang w:val="fr-FR"/>
              </w:rPr>
            </w:pPr>
            <w:r w:rsidRPr="006207D5">
              <w:rPr>
                <w:lang w:val="fr-FR"/>
              </w:rPr>
              <w:t>Fait et noté deux LCAQ</w:t>
            </w:r>
          </w:p>
          <w:p w14:paraId="2A041DB7" w14:textId="77777777" w:rsidR="00976513" w:rsidRPr="006207D5" w:rsidRDefault="00976513" w:rsidP="00C2333D">
            <w:pPr>
              <w:pStyle w:val="ListParagraph"/>
              <w:numPr>
                <w:ilvl w:val="0"/>
                <w:numId w:val="265"/>
              </w:numPr>
              <w:spacing w:before="60" w:after="60"/>
              <w:ind w:left="360"/>
              <w:rPr>
                <w:lang w:val="fr-FR"/>
              </w:rPr>
            </w:pPr>
            <w:r w:rsidRPr="006207D5">
              <w:rPr>
                <w:lang w:val="fr-FR"/>
              </w:rPr>
              <w:t>Revu les étapes pour donner un feedback positif</w:t>
            </w:r>
          </w:p>
          <w:p w14:paraId="7AF4BDDC" w14:textId="77777777" w:rsidR="00976513" w:rsidRPr="006207D5" w:rsidRDefault="00976513" w:rsidP="005F631C">
            <w:pPr>
              <w:overflowPunct/>
              <w:autoSpaceDE/>
              <w:autoSpaceDN/>
              <w:adjustRightInd/>
              <w:spacing w:before="240" w:after="60"/>
              <w:ind w:left="0"/>
              <w:rPr>
                <w:rFonts w:cs="Times New Roman"/>
                <w:b/>
                <w:bCs/>
                <w:szCs w:val="20"/>
                <w:lang w:val="fr-FR"/>
              </w:rPr>
            </w:pPr>
            <w:r w:rsidRPr="006207D5">
              <w:rPr>
                <w:rFonts w:cs="Times New Roman"/>
                <w:b/>
                <w:bCs/>
                <w:szCs w:val="20"/>
                <w:lang w:val="fr-FR"/>
              </w:rPr>
              <w:t>Durée</w:t>
            </w:r>
          </w:p>
          <w:p w14:paraId="1A248C99" w14:textId="77777777" w:rsidR="00976513" w:rsidRPr="006207D5" w:rsidRDefault="00976513" w:rsidP="005F631C">
            <w:pPr>
              <w:overflowPunct/>
              <w:autoSpaceDE/>
              <w:autoSpaceDN/>
              <w:adjustRightInd/>
              <w:spacing w:before="60" w:after="60"/>
              <w:ind w:left="0"/>
              <w:rPr>
                <w:rFonts w:cs="Times New Roman"/>
                <w:bCs/>
                <w:szCs w:val="20"/>
                <w:lang w:val="fr-FR"/>
              </w:rPr>
            </w:pPr>
            <w:r w:rsidRPr="006207D5">
              <w:rPr>
                <w:rFonts w:cs="Times New Roman"/>
                <w:bCs/>
                <w:szCs w:val="20"/>
                <w:lang w:val="fr-FR"/>
              </w:rPr>
              <w:t xml:space="preserve">2 heures </w:t>
            </w:r>
          </w:p>
          <w:p w14:paraId="07327DD0" w14:textId="77777777" w:rsidR="00976513" w:rsidRPr="006207D5" w:rsidRDefault="00976513" w:rsidP="005F631C">
            <w:pPr>
              <w:overflowPunct/>
              <w:autoSpaceDE/>
              <w:autoSpaceDN/>
              <w:adjustRightInd/>
              <w:spacing w:before="240" w:after="60"/>
              <w:ind w:left="0"/>
              <w:rPr>
                <w:rFonts w:cs="Times New Roman"/>
                <w:b/>
                <w:szCs w:val="20"/>
                <w:lang w:val="fr-FR"/>
              </w:rPr>
            </w:pPr>
            <w:r w:rsidRPr="006207D5">
              <w:rPr>
                <w:rFonts w:cs="Times New Roman"/>
                <w:b/>
                <w:szCs w:val="20"/>
                <w:lang w:val="fr-FR"/>
              </w:rPr>
              <w:t xml:space="preserve">Matériels </w:t>
            </w:r>
            <w:r w:rsidR="001338CB" w:rsidRPr="006207D5">
              <w:rPr>
                <w:rFonts w:cs="Times New Roman"/>
                <w:b/>
                <w:szCs w:val="20"/>
                <w:lang w:val="fr-FR"/>
              </w:rPr>
              <w:t>N</w:t>
            </w:r>
            <w:r w:rsidRPr="006207D5">
              <w:rPr>
                <w:rFonts w:cs="Times New Roman"/>
                <w:b/>
                <w:szCs w:val="20"/>
                <w:lang w:val="fr-FR"/>
              </w:rPr>
              <w:t>écessaires</w:t>
            </w:r>
          </w:p>
          <w:p w14:paraId="371138D4" w14:textId="6615271D" w:rsidR="00976513" w:rsidRPr="006207D5" w:rsidRDefault="00976513" w:rsidP="00C2333D">
            <w:pPr>
              <w:pStyle w:val="ListParagraph"/>
              <w:numPr>
                <w:ilvl w:val="0"/>
                <w:numId w:val="264"/>
              </w:numPr>
              <w:spacing w:before="60" w:after="60"/>
              <w:ind w:left="360"/>
              <w:rPr>
                <w:rFonts w:cstheme="minorHAnsi"/>
                <w:kern w:val="0"/>
                <w:lang w:val="fr-FR"/>
              </w:rPr>
            </w:pPr>
            <w:r w:rsidRPr="006207D5">
              <w:rPr>
                <w:rFonts w:eastAsia="Calibri"/>
                <w:kern w:val="0"/>
                <w:lang w:val="fr-FR"/>
              </w:rPr>
              <w:t>Leçon 12, Document 1</w:t>
            </w:r>
            <w:r w:rsidR="008C327F">
              <w:rPr>
                <w:rFonts w:eastAsia="Calibri"/>
                <w:kern w:val="0"/>
                <w:lang w:val="fr-FR"/>
              </w:rPr>
              <w:t xml:space="preserve"> </w:t>
            </w:r>
            <w:r w:rsidRPr="006207D5">
              <w:rPr>
                <w:rFonts w:eastAsia="Calibri"/>
                <w:kern w:val="0"/>
                <w:lang w:val="fr-FR"/>
              </w:rPr>
              <w:t xml:space="preserve">: Liste de Contrôle pour l’Amélioration de la Qualité (LCAQ) pour la </w:t>
            </w:r>
            <w:r w:rsidR="001338CB" w:rsidRPr="006207D5">
              <w:rPr>
                <w:rFonts w:eastAsia="Calibri"/>
                <w:kern w:val="0"/>
                <w:lang w:val="fr-FR"/>
              </w:rPr>
              <w:t>F</w:t>
            </w:r>
            <w:r w:rsidRPr="006207D5">
              <w:rPr>
                <w:rFonts w:eastAsia="Calibri"/>
                <w:kern w:val="0"/>
                <w:lang w:val="fr-FR"/>
              </w:rPr>
              <w:t xml:space="preserve">acilitation de </w:t>
            </w:r>
            <w:r w:rsidR="001338CB" w:rsidRPr="006207D5">
              <w:rPr>
                <w:rFonts w:eastAsia="Calibri"/>
                <w:kern w:val="0"/>
                <w:lang w:val="fr-FR"/>
              </w:rPr>
              <w:t>R</w:t>
            </w:r>
            <w:r w:rsidRPr="006207D5">
              <w:rPr>
                <w:rFonts w:eastAsia="Calibri"/>
                <w:kern w:val="0"/>
                <w:lang w:val="fr-FR"/>
              </w:rPr>
              <w:t>encontre</w:t>
            </w:r>
          </w:p>
          <w:p w14:paraId="2ABDF38F" w14:textId="548A7C9E" w:rsidR="00976513" w:rsidRPr="006207D5" w:rsidRDefault="00976513" w:rsidP="00C2333D">
            <w:pPr>
              <w:pStyle w:val="ListParagraph"/>
              <w:numPr>
                <w:ilvl w:val="0"/>
                <w:numId w:val="264"/>
              </w:numPr>
              <w:spacing w:before="60" w:after="60"/>
              <w:ind w:left="360"/>
              <w:rPr>
                <w:rFonts w:cstheme="minorHAnsi"/>
                <w:kern w:val="0"/>
                <w:lang w:val="fr-FR"/>
              </w:rPr>
            </w:pPr>
            <w:r w:rsidRPr="006207D5">
              <w:rPr>
                <w:rFonts w:eastAsia="Calibri"/>
                <w:kern w:val="0"/>
                <w:lang w:val="fr-FR"/>
              </w:rPr>
              <w:t>Leçon 12, Document 2</w:t>
            </w:r>
            <w:r w:rsidR="008C327F">
              <w:rPr>
                <w:rFonts w:eastAsia="Calibri"/>
                <w:kern w:val="0"/>
                <w:lang w:val="fr-FR"/>
              </w:rPr>
              <w:t xml:space="preserve"> </w:t>
            </w:r>
            <w:r w:rsidRPr="006207D5">
              <w:rPr>
                <w:rFonts w:eastAsia="Calibri"/>
                <w:kern w:val="0"/>
                <w:lang w:val="fr-FR"/>
              </w:rPr>
              <w:t xml:space="preserve">: Liste de Contrôle pour l’Amélioration de la Qualité (LCAQ) pour </w:t>
            </w:r>
            <w:r w:rsidR="001338CB" w:rsidRPr="006207D5">
              <w:rPr>
                <w:rFonts w:eastAsia="Calibri"/>
                <w:kern w:val="0"/>
                <w:lang w:val="fr-FR"/>
              </w:rPr>
              <w:t>D</w:t>
            </w:r>
            <w:r w:rsidRPr="006207D5">
              <w:rPr>
                <w:rFonts w:eastAsia="Calibri"/>
                <w:kern w:val="0"/>
                <w:lang w:val="fr-FR"/>
              </w:rPr>
              <w:t>onner un Feedback</w:t>
            </w:r>
          </w:p>
          <w:p w14:paraId="543586EB" w14:textId="5FDBA79E" w:rsidR="00976513" w:rsidRPr="006207D5" w:rsidRDefault="00976513" w:rsidP="00C2333D">
            <w:pPr>
              <w:pStyle w:val="ListParagraph"/>
              <w:numPr>
                <w:ilvl w:val="0"/>
                <w:numId w:val="264"/>
              </w:numPr>
              <w:spacing w:before="60" w:after="60"/>
              <w:ind w:left="360"/>
              <w:rPr>
                <w:rFonts w:cs="Verdana"/>
                <w:kern w:val="0"/>
                <w:lang w:val="fr-FR"/>
              </w:rPr>
            </w:pPr>
            <w:r w:rsidRPr="006207D5">
              <w:rPr>
                <w:rFonts w:eastAsia="Calibri"/>
                <w:kern w:val="0"/>
                <w:lang w:val="fr-FR"/>
              </w:rPr>
              <w:t>Leçon 12, Document 3</w:t>
            </w:r>
            <w:r w:rsidR="008C327F">
              <w:rPr>
                <w:rFonts w:eastAsia="Calibri"/>
                <w:kern w:val="0"/>
                <w:lang w:val="fr-FR"/>
              </w:rPr>
              <w:t xml:space="preserve"> </w:t>
            </w:r>
            <w:r w:rsidRPr="006207D5">
              <w:rPr>
                <w:rFonts w:eastAsia="Calibri"/>
                <w:kern w:val="0"/>
                <w:lang w:val="fr-FR"/>
              </w:rPr>
              <w:t xml:space="preserve">: Partie 1 du Jeu de </w:t>
            </w:r>
            <w:r w:rsidR="001338CB" w:rsidRPr="006207D5">
              <w:rPr>
                <w:rFonts w:eastAsia="Calibri"/>
                <w:kern w:val="0"/>
                <w:lang w:val="fr-FR"/>
              </w:rPr>
              <w:t>R</w:t>
            </w:r>
            <w:r w:rsidRPr="006207D5">
              <w:rPr>
                <w:rFonts w:eastAsia="Calibri"/>
                <w:kern w:val="0"/>
                <w:lang w:val="fr-FR"/>
              </w:rPr>
              <w:t>ôle : Evènement de Rencontre/Education</w:t>
            </w:r>
          </w:p>
          <w:p w14:paraId="2485DAA3" w14:textId="08BA39A9" w:rsidR="00976513" w:rsidRPr="006207D5" w:rsidRDefault="00976513" w:rsidP="00C2333D">
            <w:pPr>
              <w:pStyle w:val="ListParagraph"/>
              <w:numPr>
                <w:ilvl w:val="0"/>
                <w:numId w:val="264"/>
              </w:numPr>
              <w:spacing w:before="60" w:after="60"/>
              <w:ind w:left="360"/>
              <w:rPr>
                <w:rFonts w:cs="Verdana"/>
                <w:kern w:val="0"/>
                <w:lang w:val="fr-FR"/>
              </w:rPr>
            </w:pPr>
            <w:r w:rsidRPr="006207D5">
              <w:rPr>
                <w:rFonts w:eastAsia="Calibri"/>
                <w:kern w:val="0"/>
                <w:lang w:val="fr-FR"/>
              </w:rPr>
              <w:t>Leçon 12, Document 4</w:t>
            </w:r>
            <w:r w:rsidR="008C327F">
              <w:rPr>
                <w:rFonts w:eastAsia="Calibri"/>
                <w:kern w:val="0"/>
                <w:lang w:val="fr-FR"/>
              </w:rPr>
              <w:t xml:space="preserve"> </w:t>
            </w:r>
            <w:r w:rsidRPr="006207D5">
              <w:rPr>
                <w:rFonts w:eastAsia="Calibri"/>
                <w:kern w:val="0"/>
                <w:lang w:val="fr-FR"/>
              </w:rPr>
              <w:t xml:space="preserve">: Partie 2 du Jeu de </w:t>
            </w:r>
            <w:r w:rsidR="001338CB" w:rsidRPr="006207D5">
              <w:rPr>
                <w:rFonts w:eastAsia="Calibri"/>
                <w:kern w:val="0"/>
                <w:lang w:val="fr-FR"/>
              </w:rPr>
              <w:t>R</w:t>
            </w:r>
            <w:r w:rsidRPr="006207D5">
              <w:rPr>
                <w:rFonts w:eastAsia="Calibri"/>
                <w:kern w:val="0"/>
                <w:lang w:val="fr-FR"/>
              </w:rPr>
              <w:t xml:space="preserve">ôle : Donner des feedback </w:t>
            </w:r>
          </w:p>
          <w:p w14:paraId="3E215CF5" w14:textId="6B42B307" w:rsidR="00976513" w:rsidRPr="006207D5" w:rsidRDefault="00976513" w:rsidP="00C2333D">
            <w:pPr>
              <w:pStyle w:val="ListParagraph"/>
              <w:numPr>
                <w:ilvl w:val="0"/>
                <w:numId w:val="264"/>
              </w:numPr>
              <w:spacing w:before="60" w:after="60"/>
              <w:ind w:left="360"/>
              <w:rPr>
                <w:rFonts w:cstheme="minorHAnsi"/>
                <w:kern w:val="0"/>
                <w:lang w:val="fr-FR"/>
              </w:rPr>
            </w:pPr>
            <w:r w:rsidRPr="006207D5">
              <w:rPr>
                <w:kern w:val="0"/>
                <w:lang w:val="fr-FR"/>
              </w:rPr>
              <w:t>Leçon 12, Flip Chart 1</w:t>
            </w:r>
            <w:r w:rsidR="008C327F">
              <w:rPr>
                <w:kern w:val="0"/>
                <w:lang w:val="fr-FR"/>
              </w:rPr>
              <w:t xml:space="preserve"> </w:t>
            </w:r>
            <w:r w:rsidRPr="006207D5">
              <w:rPr>
                <w:kern w:val="0"/>
                <w:lang w:val="fr-FR"/>
              </w:rPr>
              <w:t xml:space="preserve">: Comment </w:t>
            </w:r>
            <w:r w:rsidR="001338CB" w:rsidRPr="006207D5">
              <w:rPr>
                <w:kern w:val="0"/>
                <w:lang w:val="fr-FR"/>
              </w:rPr>
              <w:t>N</w:t>
            </w:r>
            <w:r w:rsidRPr="006207D5">
              <w:rPr>
                <w:kern w:val="0"/>
                <w:lang w:val="fr-FR"/>
              </w:rPr>
              <w:t>oter la liste de Contrôle pour l’Amélioration de la Qualité (LCAQ)</w:t>
            </w:r>
          </w:p>
          <w:p w14:paraId="20F7F042" w14:textId="78DAFAF1" w:rsidR="00976513" w:rsidRPr="006207D5" w:rsidRDefault="00976513" w:rsidP="00C2333D">
            <w:pPr>
              <w:pStyle w:val="ListParagraph"/>
              <w:numPr>
                <w:ilvl w:val="0"/>
                <w:numId w:val="264"/>
              </w:numPr>
              <w:spacing w:before="60" w:after="60"/>
              <w:ind w:left="360"/>
              <w:rPr>
                <w:kern w:val="0"/>
                <w:lang w:val="fr-FR"/>
              </w:rPr>
            </w:pPr>
            <w:r w:rsidRPr="006207D5">
              <w:rPr>
                <w:rFonts w:cs="Verdana"/>
                <w:kern w:val="0"/>
                <w:lang w:val="fr-FR"/>
              </w:rPr>
              <w:t>Leçon 12, Document 5</w:t>
            </w:r>
            <w:r w:rsidR="008C327F">
              <w:rPr>
                <w:rFonts w:cs="Verdana"/>
                <w:kern w:val="0"/>
                <w:lang w:val="fr-FR"/>
              </w:rPr>
              <w:t xml:space="preserve"> </w:t>
            </w:r>
            <w:r w:rsidRPr="006207D5">
              <w:rPr>
                <w:rFonts w:cs="Verdana"/>
                <w:kern w:val="0"/>
                <w:lang w:val="fr-FR"/>
              </w:rPr>
              <w:t xml:space="preserve">: Étapes pour </w:t>
            </w:r>
            <w:r w:rsidR="001338CB" w:rsidRPr="006207D5">
              <w:rPr>
                <w:rFonts w:cs="Verdana"/>
                <w:kern w:val="0"/>
                <w:lang w:val="fr-FR"/>
              </w:rPr>
              <w:t>D</w:t>
            </w:r>
            <w:r w:rsidRPr="006207D5">
              <w:rPr>
                <w:rFonts w:cs="Verdana"/>
                <w:kern w:val="0"/>
                <w:lang w:val="fr-FR"/>
              </w:rPr>
              <w:t xml:space="preserve">onner un Feedback </w:t>
            </w:r>
            <w:r w:rsidR="001338CB" w:rsidRPr="006207D5">
              <w:rPr>
                <w:rFonts w:cs="Verdana"/>
                <w:kern w:val="0"/>
                <w:lang w:val="fr-FR"/>
              </w:rPr>
              <w:t>E</w:t>
            </w:r>
            <w:r w:rsidRPr="006207D5">
              <w:rPr>
                <w:rFonts w:cs="Verdana"/>
                <w:kern w:val="0"/>
                <w:lang w:val="fr-FR"/>
              </w:rPr>
              <w:t>fficace</w:t>
            </w:r>
          </w:p>
          <w:p w14:paraId="62C8D1DE" w14:textId="77777777" w:rsidR="00976513" w:rsidRPr="006207D5" w:rsidRDefault="00976513" w:rsidP="00C2333D">
            <w:pPr>
              <w:pStyle w:val="ListParagraph"/>
              <w:numPr>
                <w:ilvl w:val="0"/>
                <w:numId w:val="264"/>
              </w:numPr>
              <w:spacing w:before="60" w:after="60"/>
              <w:ind w:left="360"/>
              <w:rPr>
                <w:rFonts w:cstheme="minorHAnsi"/>
                <w:kern w:val="0"/>
                <w:lang w:val="fr-FR"/>
              </w:rPr>
            </w:pPr>
            <w:r w:rsidRPr="006207D5">
              <w:rPr>
                <w:rFonts w:cstheme="minorHAnsi"/>
                <w:kern w:val="0"/>
                <w:lang w:val="fr-FR"/>
              </w:rPr>
              <w:t xml:space="preserve">Papier de </w:t>
            </w:r>
            <w:r w:rsidR="001338CB" w:rsidRPr="006207D5">
              <w:rPr>
                <w:rFonts w:cstheme="minorHAnsi"/>
                <w:kern w:val="0"/>
                <w:lang w:val="fr-FR"/>
              </w:rPr>
              <w:t>f</w:t>
            </w:r>
            <w:r w:rsidRPr="006207D5">
              <w:rPr>
                <w:rFonts w:cstheme="minorHAnsi"/>
                <w:kern w:val="0"/>
                <w:lang w:val="fr-FR"/>
              </w:rPr>
              <w:t>lip chart et marqueurs</w:t>
            </w:r>
          </w:p>
        </w:tc>
      </w:tr>
    </w:tbl>
    <w:p w14:paraId="148149C2" w14:textId="77777777" w:rsidR="00976513" w:rsidRPr="006207D5" w:rsidRDefault="00976513" w:rsidP="00976513">
      <w:pPr>
        <w:spacing w:after="0"/>
        <w:ind w:left="0"/>
        <w:rPr>
          <w:lang w:val="fr-FR"/>
        </w:rPr>
      </w:pPr>
    </w:p>
    <w:p w14:paraId="3EF74D0D" w14:textId="77777777" w:rsidR="00976513" w:rsidRPr="006207D5" w:rsidRDefault="00976513" w:rsidP="00976513">
      <w:pPr>
        <w:pStyle w:val="Heading2"/>
        <w:rPr>
          <w:lang w:val="fr-FR"/>
        </w:rPr>
      </w:pPr>
      <w:bookmarkStart w:id="159" w:name="_Toc407739109"/>
      <w:r w:rsidRPr="006207D5">
        <w:rPr>
          <w:lang w:val="fr-FR"/>
        </w:rPr>
        <w:t>Notes du Facilitateur</w:t>
      </w:r>
      <w:bookmarkEnd w:id="159"/>
    </w:p>
    <w:p w14:paraId="3053C0B1" w14:textId="70E2027D" w:rsidR="00976513" w:rsidRPr="006207D5" w:rsidRDefault="00976513" w:rsidP="00976513">
      <w:pPr>
        <w:rPr>
          <w:lang w:val="fr-FR"/>
        </w:rPr>
      </w:pPr>
      <w:r w:rsidRPr="006207D5">
        <w:rPr>
          <w:lang w:val="fr-FR"/>
        </w:rPr>
        <w:t>Préparez-vous à présenter un jeu de rôle court d’un volontaire de Care Group (VCG) démontrant un comportement, tel que comment préparer une solution orale de réhydratation (SOR). S’il y a deux facilitateurs pendant une formation, il serait mieux s’ils faisaient le jeu de rôle ensemble, avec un facilitateur jouant le rôle du VCG et l’autre jouant le rôle du Promoteur. S’il y a un seul facilitateur, choisissez un participant compétent pour jouer le rôle du VCG. De toute façon, pratiquez le jeu de rôle en avance. Vous devrez aussi demander à quelques femmes participantes de jouer le rôle de Femmes de Voisinage (FV) qui assistent à une session d’éducation.</w:t>
      </w:r>
      <w:r w:rsidR="00A85BF6">
        <w:rPr>
          <w:lang w:val="fr-FR"/>
        </w:rPr>
        <w:t xml:space="preserve"> </w:t>
      </w:r>
    </w:p>
    <w:p w14:paraId="18141F65" w14:textId="74934EFF" w:rsidR="00976513" w:rsidRPr="006207D5" w:rsidRDefault="00976513" w:rsidP="00976513">
      <w:pPr>
        <w:rPr>
          <w:lang w:val="fr-FR"/>
        </w:rPr>
      </w:pPr>
      <w:r w:rsidRPr="006207D5">
        <w:rPr>
          <w:lang w:val="fr-FR"/>
        </w:rPr>
        <w:t xml:space="preserve">Passez en revue la Leçon 12, Document 1: Liste de Contrôle pour l’Amélioration de la Qualité (LCAQ) pour la facilitation de la rencontre, </w:t>
      </w:r>
      <w:r w:rsidRPr="00003C12">
        <w:rPr>
          <w:b/>
          <w:color w:val="237990"/>
          <w:lang w:val="fr-FR"/>
        </w:rPr>
        <w:t>Leçon 12, Document 2</w:t>
      </w:r>
      <w:r w:rsidR="008C327F">
        <w:rPr>
          <w:b/>
          <w:color w:val="237990"/>
          <w:lang w:val="fr-FR"/>
        </w:rPr>
        <w:t xml:space="preserve"> </w:t>
      </w:r>
      <w:r w:rsidRPr="00003C12">
        <w:rPr>
          <w:b/>
          <w:color w:val="237990"/>
          <w:lang w:val="fr-FR"/>
        </w:rPr>
        <w:t xml:space="preserve">: Liste de Contrôle pour l’Amélioration de la Qualité (LCAQ) pour </w:t>
      </w:r>
      <w:r w:rsidR="000D1E30" w:rsidRPr="00003C12">
        <w:rPr>
          <w:b/>
          <w:color w:val="237990"/>
          <w:lang w:val="fr-FR"/>
        </w:rPr>
        <w:t>D</w:t>
      </w:r>
      <w:r w:rsidRPr="00003C12">
        <w:rPr>
          <w:b/>
          <w:color w:val="237990"/>
          <w:lang w:val="fr-FR"/>
        </w:rPr>
        <w:t>onner des Feedback</w:t>
      </w:r>
      <w:r w:rsidRPr="00003C12">
        <w:rPr>
          <w:lang w:val="fr-FR"/>
        </w:rPr>
        <w:t>,</w:t>
      </w:r>
      <w:r w:rsidRPr="006207D5">
        <w:rPr>
          <w:b/>
          <w:color w:val="31849B" w:themeColor="accent5" w:themeShade="BF"/>
          <w:lang w:val="fr-FR"/>
        </w:rPr>
        <w:t xml:space="preserve"> </w:t>
      </w:r>
      <w:r w:rsidRPr="00003C12">
        <w:rPr>
          <w:b/>
          <w:color w:val="237990"/>
          <w:lang w:val="fr-FR"/>
        </w:rPr>
        <w:t xml:space="preserve">Leçon 12, Document 3 : Jeu de </w:t>
      </w:r>
      <w:r w:rsidR="00420BBC" w:rsidRPr="00003C12">
        <w:rPr>
          <w:b/>
          <w:color w:val="237990"/>
          <w:lang w:val="fr-FR"/>
        </w:rPr>
        <w:t>R</w:t>
      </w:r>
      <w:r w:rsidRPr="00003C12">
        <w:rPr>
          <w:b/>
          <w:color w:val="237990"/>
          <w:lang w:val="fr-FR"/>
        </w:rPr>
        <w:t>ôle, Partie 1 : Evènement de Rencontre/Education</w:t>
      </w:r>
      <w:r w:rsidRPr="00003C12">
        <w:rPr>
          <w:lang w:val="fr-FR"/>
        </w:rPr>
        <w:t xml:space="preserve">, </w:t>
      </w:r>
      <w:r w:rsidRPr="00003C12">
        <w:rPr>
          <w:b/>
          <w:color w:val="237990"/>
          <w:lang w:val="fr-FR"/>
        </w:rPr>
        <w:t xml:space="preserve">Leçon 12, Document 4 : Jeu de </w:t>
      </w:r>
      <w:r w:rsidR="00420BBC" w:rsidRPr="00003C12">
        <w:rPr>
          <w:b/>
          <w:color w:val="237990"/>
          <w:lang w:val="fr-FR"/>
        </w:rPr>
        <w:t>R</w:t>
      </w:r>
      <w:r w:rsidRPr="00003C12">
        <w:rPr>
          <w:b/>
          <w:color w:val="237990"/>
          <w:lang w:val="fr-FR"/>
        </w:rPr>
        <w:t xml:space="preserve">ôle, Partie 2 : </w:t>
      </w:r>
      <w:r w:rsidR="00420BBC" w:rsidRPr="00003C12">
        <w:rPr>
          <w:b/>
          <w:color w:val="237990"/>
          <w:lang w:val="fr-FR"/>
        </w:rPr>
        <w:t>D</w:t>
      </w:r>
      <w:r w:rsidRPr="00003C12">
        <w:rPr>
          <w:b/>
          <w:color w:val="237990"/>
          <w:lang w:val="fr-FR"/>
        </w:rPr>
        <w:t>onner des Feedback</w:t>
      </w:r>
      <w:r w:rsidRPr="006207D5">
        <w:rPr>
          <w:color w:val="4F81BD" w:themeColor="accent1"/>
          <w:lang w:val="fr-FR"/>
        </w:rPr>
        <w:t xml:space="preserve"> </w:t>
      </w:r>
      <w:r w:rsidRPr="006207D5">
        <w:rPr>
          <w:lang w:val="fr-FR"/>
        </w:rPr>
        <w:t xml:space="preserve">et les instructions de Jeu de rôle dans l’Etape 4 pour que la personne jouant le rôle de VCG sache les bonnes choses à faire et pour qu’il puisse choisir deux ou trois choses délibérément pour en faire de mauvaises choses. De cette façon, la personne jouant le rôle du Promoteur sait comment donner le feedback approprié. </w:t>
      </w:r>
    </w:p>
    <w:p w14:paraId="5705180B" w14:textId="77777777" w:rsidR="00976513" w:rsidRPr="006207D5" w:rsidRDefault="00976513" w:rsidP="00976513">
      <w:pPr>
        <w:rPr>
          <w:lang w:val="fr-FR"/>
        </w:rPr>
      </w:pPr>
      <w:r w:rsidRPr="006207D5">
        <w:rPr>
          <w:lang w:val="fr-FR"/>
        </w:rPr>
        <w:t xml:space="preserve">Il est très important que la personne jouant le rôle du VCG n’essaye pas d’agir comme un clown pendant le sketch pour divertir l’auditoire. Ceci doit être une activité d’apprentissage qui montre les bonnes et mauvaises choses que les VCG pourraient faire et comment le Superviseur travaille avec eux pour apporter une amélioration. Rappelez-vous que si vous donnez un modèle d’un mauvais exemple de feedback, les participants vont faire exactement ce qu’ils vous ont vu faire. Pratiquez, pratiquez, pratiquez! Assurez-vous que vous avez pratiqué pour donner le feedback approprié avant de former les autres. </w:t>
      </w:r>
    </w:p>
    <w:p w14:paraId="79783A3B" w14:textId="29866ECC" w:rsidR="00976513" w:rsidRPr="006207D5" w:rsidRDefault="00976513" w:rsidP="00976513">
      <w:pPr>
        <w:rPr>
          <w:lang w:val="fr-FR"/>
        </w:rPr>
      </w:pPr>
      <w:r w:rsidRPr="006207D5">
        <w:rPr>
          <w:rFonts w:ascii="Calibri" w:eastAsia="Calibri" w:hAnsi="Calibri" w:cs="Times New Roman"/>
          <w:szCs w:val="22"/>
          <w:lang w:val="fr-FR"/>
        </w:rPr>
        <w:t>En termes de discussion sur la LCAQ, une discussion de groupe n’est généralement pas possible dans les situations normales de travail, mais c’est un bon moyen d’aider les agents à apprendre comment bien noter et évaluer une observation. Dans beaucoup de cultures, les Superviseurs sont plus</w:t>
      </w:r>
      <w:r w:rsidR="00A85BF6">
        <w:rPr>
          <w:rFonts w:ascii="Calibri" w:eastAsia="Calibri" w:hAnsi="Calibri" w:cs="Times New Roman"/>
          <w:szCs w:val="22"/>
          <w:lang w:val="fr-FR"/>
        </w:rPr>
        <w:t xml:space="preserve"> </w:t>
      </w:r>
      <w:r w:rsidRPr="006207D5">
        <w:rPr>
          <w:rFonts w:ascii="Calibri" w:eastAsia="Calibri" w:hAnsi="Calibri" w:cs="Times New Roman"/>
          <w:szCs w:val="22"/>
          <w:lang w:val="fr-FR"/>
        </w:rPr>
        <w:t xml:space="preserve">enclins à marquer « Non » pour de très petites fautes au lieu de marquer « Oui » si le facilitateur en général a fait la tâche donnée. Rappelez aux participants que ceci est un matériel pour encourager et améliorer la capacité des travailleurs. La LCAQ n’est pas un matériel utilisé pour faire échouer un travailleur ou l’humilier pour qu’il puisse changer. </w:t>
      </w:r>
    </w:p>
    <w:p w14:paraId="145EDA47" w14:textId="77777777" w:rsidR="00976513" w:rsidRPr="006207D5" w:rsidRDefault="00976513" w:rsidP="00976513">
      <w:pPr>
        <w:pStyle w:val="Heading2"/>
        <w:rPr>
          <w:lang w:val="fr-FR"/>
        </w:rPr>
      </w:pPr>
      <w:bookmarkStart w:id="160" w:name="_Toc407739110"/>
      <w:r w:rsidRPr="006207D5">
        <w:rPr>
          <w:lang w:val="fr-FR"/>
        </w:rPr>
        <w:t>Étapes</w:t>
      </w:r>
      <w:bookmarkEnd w:id="160"/>
    </w:p>
    <w:p w14:paraId="15E89E8D"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18174903" w14:textId="524A8A24" w:rsidR="00976513" w:rsidRPr="006207D5" w:rsidRDefault="00976513" w:rsidP="00976513">
      <w:pPr>
        <w:ind w:left="1620" w:hanging="540"/>
        <w:rPr>
          <w:lang w:val="fr-FR"/>
        </w:rPr>
      </w:pPr>
      <w:r w:rsidRPr="006207D5">
        <w:rPr>
          <w:lang w:val="fr-FR"/>
        </w:rPr>
        <w:t xml:space="preserve">1a. </w:t>
      </w:r>
      <w:r w:rsidRPr="006207D5">
        <w:rPr>
          <w:lang w:val="fr-FR"/>
        </w:rPr>
        <w:tab/>
        <w:t>Dites aux participants</w:t>
      </w:r>
      <w:r w:rsidR="008C327F">
        <w:rPr>
          <w:lang w:val="fr-FR"/>
        </w:rPr>
        <w:t xml:space="preserve"> </w:t>
      </w:r>
      <w:r w:rsidRPr="006207D5">
        <w:rPr>
          <w:lang w:val="fr-FR"/>
        </w:rPr>
        <w:t xml:space="preserve">: Maintenant que nous avons discuté de la liste de contrôle de la </w:t>
      </w:r>
      <w:r w:rsidR="00A51E7C" w:rsidRPr="006207D5">
        <w:rPr>
          <w:lang w:val="fr-FR"/>
        </w:rPr>
        <w:t>Supervision Formative</w:t>
      </w:r>
      <w:r w:rsidRPr="006207D5">
        <w:rPr>
          <w:lang w:val="fr-FR"/>
        </w:rPr>
        <w:t xml:space="preserve">, nous devons introduire l’autre matériel de supervision, la liste de contrôle pour l’amélioration de la qualité. </w:t>
      </w:r>
    </w:p>
    <w:p w14:paraId="5058BDFF" w14:textId="10A26A83" w:rsidR="00976513" w:rsidRPr="006207D5" w:rsidRDefault="00976513" w:rsidP="00976513">
      <w:pPr>
        <w:ind w:left="1620" w:hanging="540"/>
        <w:rPr>
          <w:lang w:val="fr-FR"/>
        </w:rPr>
      </w:pPr>
      <w:r w:rsidRPr="006207D5">
        <w:rPr>
          <w:lang w:val="fr-FR"/>
        </w:rPr>
        <w:t>1b.</w:t>
      </w:r>
      <w:r w:rsidRPr="006207D5">
        <w:rPr>
          <w:lang w:val="fr-FR"/>
        </w:rPr>
        <w:tab/>
        <w:t>Dites</w:t>
      </w:r>
      <w:r w:rsidR="008C327F">
        <w:rPr>
          <w:lang w:val="fr-FR"/>
        </w:rPr>
        <w:t xml:space="preserve"> </w:t>
      </w:r>
      <w:r w:rsidRPr="006207D5">
        <w:rPr>
          <w:lang w:val="fr-FR"/>
        </w:rPr>
        <w:t xml:space="preserve">: Bien que l’approche de Care Group s’est révélée être très efficace comme une stratégie de changement de comportement, si elle n’est pas exécutée avec un niveau élevé de qualité, elle ne va pas produire les résultats désirés et les niveaux de malnutrition ne vont pas diminuer. En outre, quand nous suivons la mise en œuvre, nous avons tendance à nous focaliser sur la quantité plutôt que sur la qualité. </w:t>
      </w:r>
    </w:p>
    <w:p w14:paraId="777DCB88" w14:textId="506A1664" w:rsidR="00976513" w:rsidRPr="006207D5" w:rsidRDefault="00976513" w:rsidP="00976513">
      <w:pPr>
        <w:ind w:left="1620" w:hanging="540"/>
        <w:rPr>
          <w:lang w:val="fr-FR"/>
        </w:rPr>
      </w:pPr>
      <w:r w:rsidRPr="006207D5">
        <w:rPr>
          <w:lang w:val="fr-FR"/>
        </w:rPr>
        <w:t>1c.</w:t>
      </w:r>
      <w:r w:rsidRPr="006207D5">
        <w:rPr>
          <w:lang w:val="fr-FR"/>
        </w:rPr>
        <w:tab/>
        <w:t>Demandez aux participants</w:t>
      </w:r>
      <w:r w:rsidR="008C327F">
        <w:rPr>
          <w:lang w:val="fr-FR"/>
        </w:rPr>
        <w:t xml:space="preserve"> </w:t>
      </w:r>
      <w:r w:rsidRPr="006207D5">
        <w:rPr>
          <w:lang w:val="fr-FR"/>
        </w:rPr>
        <w:t>: D’après vous, quelles sont les choses quantitatives qu’un programme de Care Group va suivre</w:t>
      </w:r>
      <w:r w:rsidR="008C327F">
        <w:rPr>
          <w:lang w:val="fr-FR"/>
        </w:rPr>
        <w:t xml:space="preserve"> </w:t>
      </w:r>
      <w:r w:rsidRPr="006207D5">
        <w:rPr>
          <w:lang w:val="fr-FR"/>
        </w:rPr>
        <w:t xml:space="preserve">? Les réponses pourraient inclure : le nombre de rencontres tenues et le nombre de personnes qui ont assisté. </w:t>
      </w:r>
    </w:p>
    <w:p w14:paraId="2FF60FD3" w14:textId="25555C8E" w:rsidR="00976513" w:rsidRPr="006207D5" w:rsidRDefault="00976513" w:rsidP="00976513">
      <w:pPr>
        <w:ind w:left="1620" w:hanging="540"/>
        <w:rPr>
          <w:lang w:val="fr-FR"/>
        </w:rPr>
      </w:pPr>
      <w:r w:rsidRPr="006207D5">
        <w:rPr>
          <w:lang w:val="fr-FR"/>
        </w:rPr>
        <w:t>1d.</w:t>
      </w:r>
      <w:r w:rsidRPr="006207D5">
        <w:rPr>
          <w:lang w:val="fr-FR"/>
        </w:rPr>
        <w:tab/>
        <w:t>Dites aux participants</w:t>
      </w:r>
      <w:r w:rsidR="008C327F">
        <w:rPr>
          <w:lang w:val="fr-FR"/>
        </w:rPr>
        <w:t xml:space="preserve"> </w:t>
      </w:r>
      <w:r w:rsidRPr="006207D5">
        <w:rPr>
          <w:lang w:val="fr-FR"/>
        </w:rPr>
        <w:t>: La manière dont la rencontre a été facilitée et la manière dont les volontaires de Care Group ont participé constituent également des éléments importants. Pour focaliser notre attention sur comment les tâches et activités ont été mises en œuvre, Food for the Hungry a élaboré un outil appelé la liste de contrôle pour l’amélioration de la qualité, ou LCAQ.</w:t>
      </w:r>
      <w:r w:rsidR="00A85BF6">
        <w:rPr>
          <w:lang w:val="fr-FR"/>
        </w:rPr>
        <w:t xml:space="preserve"> </w:t>
      </w:r>
      <w:r w:rsidRPr="006207D5">
        <w:rPr>
          <w:lang w:val="fr-FR"/>
        </w:rPr>
        <w:t xml:space="preserve">Cette session est répartie en deux parties. Pour la partie de cette leçon, nous allons voir la LCAQ, comment l’utiliser, comment donner un feedback efficace et comment utiliser les résultats de la LCAQ pour prendre des décisions du programme. </w:t>
      </w:r>
    </w:p>
    <w:p w14:paraId="0DC9EF64" w14:textId="77777777" w:rsidR="00976513" w:rsidRPr="006207D5" w:rsidRDefault="00976513" w:rsidP="00C2333D">
      <w:pPr>
        <w:keepNext/>
        <w:ind w:left="1080" w:hanging="360"/>
        <w:rPr>
          <w:lang w:val="fr-FR"/>
        </w:rPr>
      </w:pPr>
      <w:r w:rsidRPr="006207D5">
        <w:rPr>
          <w:lang w:val="fr-FR"/>
        </w:rPr>
        <w:t xml:space="preserve">2. </w:t>
      </w:r>
      <w:r w:rsidRPr="006207D5">
        <w:rPr>
          <w:lang w:val="fr-FR"/>
        </w:rPr>
        <w:tab/>
        <w:t xml:space="preserve">Outil de la </w:t>
      </w:r>
      <w:r w:rsidR="001338CB" w:rsidRPr="006207D5">
        <w:rPr>
          <w:lang w:val="fr-FR"/>
        </w:rPr>
        <w:t>L</w:t>
      </w:r>
      <w:r w:rsidRPr="006207D5">
        <w:rPr>
          <w:lang w:val="fr-FR"/>
        </w:rPr>
        <w:t xml:space="preserve">iste de </w:t>
      </w:r>
      <w:r w:rsidR="001338CB" w:rsidRPr="006207D5">
        <w:rPr>
          <w:lang w:val="fr-FR"/>
        </w:rPr>
        <w:t>C</w:t>
      </w:r>
      <w:r w:rsidRPr="006207D5">
        <w:rPr>
          <w:lang w:val="fr-FR"/>
        </w:rPr>
        <w:t>ontrôle pour l’</w:t>
      </w:r>
      <w:r w:rsidR="001338CB" w:rsidRPr="006207D5">
        <w:rPr>
          <w:lang w:val="fr-FR"/>
        </w:rPr>
        <w:t>A</w:t>
      </w:r>
      <w:r w:rsidRPr="006207D5">
        <w:rPr>
          <w:lang w:val="fr-FR"/>
        </w:rPr>
        <w:t xml:space="preserve">mélioration de la </w:t>
      </w:r>
      <w:r w:rsidR="001338CB" w:rsidRPr="006207D5">
        <w:rPr>
          <w:lang w:val="fr-FR"/>
        </w:rPr>
        <w:t>Q</w:t>
      </w:r>
      <w:r w:rsidRPr="006207D5">
        <w:rPr>
          <w:lang w:val="fr-FR"/>
        </w:rPr>
        <w:t xml:space="preserve">ualité et </w:t>
      </w:r>
      <w:r w:rsidR="001338CB" w:rsidRPr="006207D5">
        <w:rPr>
          <w:lang w:val="fr-FR"/>
        </w:rPr>
        <w:t>C</w:t>
      </w:r>
      <w:r w:rsidRPr="006207D5">
        <w:rPr>
          <w:lang w:val="fr-FR"/>
        </w:rPr>
        <w:t xml:space="preserve">omment </w:t>
      </w:r>
      <w:r w:rsidR="001338CB" w:rsidRPr="006207D5">
        <w:rPr>
          <w:lang w:val="fr-FR"/>
        </w:rPr>
        <w:t>I</w:t>
      </w:r>
      <w:r w:rsidRPr="006207D5">
        <w:rPr>
          <w:lang w:val="fr-FR"/>
        </w:rPr>
        <w:t xml:space="preserve">l est </w:t>
      </w:r>
      <w:r w:rsidR="001338CB" w:rsidRPr="006207D5">
        <w:rPr>
          <w:lang w:val="fr-FR"/>
        </w:rPr>
        <w:t>U</w:t>
      </w:r>
      <w:r w:rsidRPr="006207D5">
        <w:rPr>
          <w:lang w:val="fr-FR"/>
        </w:rPr>
        <w:t>tilisé</w:t>
      </w:r>
    </w:p>
    <w:p w14:paraId="16F18BB9" w14:textId="752FAAC8" w:rsidR="00976513" w:rsidRPr="006207D5" w:rsidRDefault="00976513" w:rsidP="00C2333D">
      <w:pPr>
        <w:keepNext/>
        <w:ind w:left="1620" w:hanging="540"/>
        <w:rPr>
          <w:lang w:val="fr-FR"/>
        </w:rPr>
      </w:pPr>
      <w:r w:rsidRPr="006207D5">
        <w:rPr>
          <w:lang w:val="fr-FR"/>
        </w:rPr>
        <w:t xml:space="preserve">2a. </w:t>
      </w:r>
      <w:r w:rsidRPr="006207D5">
        <w:rPr>
          <w:lang w:val="fr-FR"/>
        </w:rPr>
        <w:tab/>
        <w:t xml:space="preserve">Dites aux participants de se référer à la </w:t>
      </w:r>
      <w:r w:rsidRPr="00003C12">
        <w:rPr>
          <w:b/>
          <w:color w:val="237990"/>
          <w:lang w:val="fr-FR"/>
        </w:rPr>
        <w:t>Leçon 12, Document 1</w:t>
      </w:r>
      <w:r w:rsidR="008C327F">
        <w:rPr>
          <w:b/>
          <w:color w:val="237990"/>
          <w:lang w:val="fr-FR"/>
        </w:rPr>
        <w:t xml:space="preserve"> </w:t>
      </w:r>
      <w:r w:rsidRPr="00003C12">
        <w:rPr>
          <w:b/>
          <w:color w:val="237990"/>
          <w:lang w:val="fr-FR"/>
        </w:rPr>
        <w:t xml:space="preserve">: Liste de Contrôle pour l’Amélioration de la Qualité (LCAQ) pour la </w:t>
      </w:r>
      <w:r w:rsidR="00420BBC" w:rsidRPr="00003C12">
        <w:rPr>
          <w:b/>
          <w:color w:val="237990"/>
          <w:lang w:val="fr-FR"/>
        </w:rPr>
        <w:t>F</w:t>
      </w:r>
      <w:r w:rsidRPr="00003C12">
        <w:rPr>
          <w:b/>
          <w:color w:val="237990"/>
          <w:lang w:val="fr-FR"/>
        </w:rPr>
        <w:t>acilitation</w:t>
      </w:r>
      <w:r w:rsidRPr="00003C12">
        <w:rPr>
          <w:color w:val="237990"/>
          <w:lang w:val="fr-FR"/>
        </w:rPr>
        <w:t xml:space="preserve"> </w:t>
      </w:r>
      <w:r w:rsidRPr="006207D5">
        <w:rPr>
          <w:lang w:val="fr-FR"/>
        </w:rPr>
        <w:t>et</w:t>
      </w:r>
      <w:r w:rsidRPr="008C327F">
        <w:rPr>
          <w:lang w:val="fr-FR"/>
        </w:rPr>
        <w:t xml:space="preserve"> </w:t>
      </w:r>
      <w:r w:rsidRPr="00003C12">
        <w:rPr>
          <w:lang w:val="fr-FR"/>
        </w:rPr>
        <w:t>la</w:t>
      </w:r>
      <w:r w:rsidRPr="00003C12">
        <w:rPr>
          <w:b/>
          <w:lang w:val="fr-FR"/>
        </w:rPr>
        <w:t xml:space="preserve"> </w:t>
      </w:r>
      <w:r w:rsidRPr="00003C12">
        <w:rPr>
          <w:b/>
          <w:color w:val="237990"/>
          <w:lang w:val="fr-FR"/>
        </w:rPr>
        <w:t xml:space="preserve">Leçon 12, Document 2 : Liste de </w:t>
      </w:r>
      <w:r w:rsidR="00420BBC" w:rsidRPr="00003C12">
        <w:rPr>
          <w:b/>
          <w:color w:val="237990"/>
          <w:lang w:val="fr-FR"/>
        </w:rPr>
        <w:t>C</w:t>
      </w:r>
      <w:r w:rsidRPr="00003C12">
        <w:rPr>
          <w:b/>
          <w:color w:val="237990"/>
          <w:lang w:val="fr-FR"/>
        </w:rPr>
        <w:t>ontrôle pour l’</w:t>
      </w:r>
      <w:r w:rsidR="00420BBC" w:rsidRPr="00003C12">
        <w:rPr>
          <w:b/>
          <w:color w:val="237990"/>
          <w:lang w:val="fr-FR"/>
        </w:rPr>
        <w:t>A</w:t>
      </w:r>
      <w:r w:rsidRPr="00003C12">
        <w:rPr>
          <w:b/>
          <w:color w:val="237990"/>
          <w:lang w:val="fr-FR"/>
        </w:rPr>
        <w:t xml:space="preserve">mélioration de la </w:t>
      </w:r>
      <w:r w:rsidR="00420BBC" w:rsidRPr="00003C12">
        <w:rPr>
          <w:b/>
          <w:color w:val="237990"/>
          <w:lang w:val="fr-FR"/>
        </w:rPr>
        <w:t>Q</w:t>
      </w:r>
      <w:r w:rsidRPr="00003C12">
        <w:rPr>
          <w:b/>
          <w:color w:val="237990"/>
          <w:lang w:val="fr-FR"/>
        </w:rPr>
        <w:t xml:space="preserve">ualité (LCAQ) pour </w:t>
      </w:r>
      <w:r w:rsidR="00420BBC" w:rsidRPr="00003C12">
        <w:rPr>
          <w:b/>
          <w:color w:val="237990"/>
          <w:lang w:val="fr-FR"/>
        </w:rPr>
        <w:t>D</w:t>
      </w:r>
      <w:r w:rsidRPr="00003C12">
        <w:rPr>
          <w:b/>
          <w:color w:val="237990"/>
          <w:lang w:val="fr-FR"/>
        </w:rPr>
        <w:t xml:space="preserve">onner des </w:t>
      </w:r>
      <w:r w:rsidR="00420BBC" w:rsidRPr="00003C12">
        <w:rPr>
          <w:b/>
          <w:color w:val="237990"/>
          <w:lang w:val="fr-FR"/>
        </w:rPr>
        <w:t>F</w:t>
      </w:r>
      <w:r w:rsidRPr="00003C12">
        <w:rPr>
          <w:b/>
          <w:color w:val="237990"/>
          <w:lang w:val="fr-FR"/>
        </w:rPr>
        <w:t>eedback</w:t>
      </w:r>
      <w:r w:rsidRPr="006207D5">
        <w:rPr>
          <w:lang w:val="fr-FR"/>
        </w:rPr>
        <w:t xml:space="preserve">. Dites qu’alors que nous allons utiliser ces LCAQ pendant cette session, il y a plusieurs autres LCAQ qui se focalisent sur d’autres aspects du programme de Care Group. Les autres LCAQ créées par Food for the Hungry (FH) se trouvent à </w:t>
      </w:r>
      <w:hyperlink r:id="rId80" w:history="1">
        <w:r w:rsidRPr="00003C12">
          <w:rPr>
            <w:rStyle w:val="Hyperlink"/>
            <w:rFonts w:cs="Tw Cen MT"/>
            <w:color w:val="237990"/>
            <w:lang w:val="fr-FR"/>
          </w:rPr>
          <w:t>http://www.caregroupinfo.org/docs/QIVC_Files.zip</w:t>
        </w:r>
      </w:hyperlink>
      <w:r w:rsidRPr="006207D5">
        <w:rPr>
          <w:lang w:val="fr-FR"/>
        </w:rPr>
        <w:t>.</w:t>
      </w:r>
    </w:p>
    <w:p w14:paraId="4B89FB1E" w14:textId="58CB0CC1" w:rsidR="00976513" w:rsidRPr="006207D5" w:rsidRDefault="00976513" w:rsidP="00976513">
      <w:pPr>
        <w:ind w:left="1620" w:hanging="540"/>
        <w:rPr>
          <w:rFonts w:eastAsia="Times New Roman" w:cs="Verdana"/>
          <w:lang w:val="fr-FR"/>
        </w:rPr>
      </w:pPr>
      <w:r w:rsidRPr="006207D5">
        <w:rPr>
          <w:rFonts w:eastAsia="Times New Roman" w:cs="Verdana"/>
          <w:lang w:val="fr-FR"/>
        </w:rPr>
        <w:t xml:space="preserve">2b. </w:t>
      </w:r>
      <w:r w:rsidRPr="006207D5">
        <w:rPr>
          <w:rFonts w:eastAsia="Times New Roman" w:cs="Verdana"/>
          <w:lang w:val="fr-FR"/>
        </w:rPr>
        <w:tab/>
        <w:t>Dites que la LCAQ pour la facilitation d’une session éducationnelle a trois principaux buts</w:t>
      </w:r>
      <w:r w:rsidR="008C327F">
        <w:rPr>
          <w:rFonts w:eastAsia="Times New Roman" w:cs="Verdana"/>
          <w:lang w:val="fr-FR"/>
        </w:rPr>
        <w:t xml:space="preserve"> </w:t>
      </w:r>
      <w:r w:rsidRPr="006207D5">
        <w:rPr>
          <w:rFonts w:eastAsia="Times New Roman" w:cs="Verdana"/>
          <w:lang w:val="fr-FR"/>
        </w:rPr>
        <w:t xml:space="preserve">: </w:t>
      </w:r>
    </w:p>
    <w:p w14:paraId="07738F9C" w14:textId="77777777" w:rsidR="00976513" w:rsidRPr="006207D5" w:rsidRDefault="00976513" w:rsidP="00C2333D">
      <w:pPr>
        <w:pStyle w:val="ListParagraph"/>
        <w:numPr>
          <w:ilvl w:val="0"/>
          <w:numId w:val="266"/>
        </w:numPr>
        <w:spacing w:after="120"/>
        <w:ind w:left="1980"/>
        <w:rPr>
          <w:kern w:val="0"/>
          <w:lang w:val="fr-FR"/>
        </w:rPr>
      </w:pPr>
      <w:r w:rsidRPr="006207D5">
        <w:rPr>
          <w:kern w:val="0"/>
          <w:lang w:val="fr-FR"/>
        </w:rPr>
        <w:t>Encourager un facilitateur</w:t>
      </w:r>
    </w:p>
    <w:p w14:paraId="775901C0" w14:textId="77777777" w:rsidR="00976513" w:rsidRPr="006207D5" w:rsidRDefault="00976513" w:rsidP="00C2333D">
      <w:pPr>
        <w:pStyle w:val="ListParagraph"/>
        <w:numPr>
          <w:ilvl w:val="0"/>
          <w:numId w:val="266"/>
        </w:numPr>
        <w:spacing w:after="120"/>
        <w:ind w:left="1980"/>
        <w:rPr>
          <w:kern w:val="0"/>
          <w:lang w:val="fr-FR"/>
        </w:rPr>
      </w:pPr>
      <w:r w:rsidRPr="006207D5">
        <w:rPr>
          <w:kern w:val="0"/>
          <w:lang w:val="fr-FR"/>
        </w:rPr>
        <w:t>Suivre un facilitateur</w:t>
      </w:r>
    </w:p>
    <w:p w14:paraId="2CA517CA" w14:textId="77777777" w:rsidR="00976513" w:rsidRPr="006207D5" w:rsidRDefault="00976513" w:rsidP="00C2333D">
      <w:pPr>
        <w:pStyle w:val="ListParagraph"/>
        <w:numPr>
          <w:ilvl w:val="0"/>
          <w:numId w:val="266"/>
        </w:numPr>
        <w:ind w:left="1980"/>
        <w:rPr>
          <w:kern w:val="0"/>
          <w:lang w:val="fr-FR"/>
        </w:rPr>
      </w:pPr>
      <w:r w:rsidRPr="006207D5">
        <w:rPr>
          <w:kern w:val="0"/>
          <w:lang w:val="fr-FR"/>
        </w:rPr>
        <w:t>Améliorer la performance d’un facilitateur</w:t>
      </w:r>
    </w:p>
    <w:p w14:paraId="548E6FBB" w14:textId="77777777" w:rsidR="00976513" w:rsidRPr="006207D5" w:rsidRDefault="00976513" w:rsidP="00976513">
      <w:pPr>
        <w:pStyle w:val="ListParagraph"/>
        <w:ind w:left="1620"/>
        <w:rPr>
          <w:kern w:val="0"/>
          <w:lang w:val="fr-FR"/>
        </w:rPr>
      </w:pPr>
      <w:r w:rsidRPr="006207D5">
        <w:rPr>
          <w:kern w:val="0"/>
          <w:lang w:val="fr-FR"/>
        </w:rPr>
        <w:t>Ecrivez ceux-ci sur le flip chart.</w:t>
      </w:r>
    </w:p>
    <w:p w14:paraId="7761407B" w14:textId="56CC8242" w:rsidR="00976513" w:rsidRPr="006207D5" w:rsidRDefault="00976513" w:rsidP="00976513">
      <w:pPr>
        <w:ind w:left="1620" w:hanging="540"/>
        <w:rPr>
          <w:rFonts w:eastAsia="Calibri" w:cs="Times New Roman"/>
          <w:szCs w:val="22"/>
          <w:lang w:val="fr-FR"/>
        </w:rPr>
      </w:pPr>
      <w:r w:rsidRPr="006207D5">
        <w:rPr>
          <w:rFonts w:eastAsia="Calibri" w:cs="Verdana"/>
          <w:lang w:val="fr-FR"/>
        </w:rPr>
        <w:t xml:space="preserve">2c. </w:t>
      </w:r>
      <w:r w:rsidRPr="006207D5">
        <w:rPr>
          <w:rFonts w:eastAsia="Calibri" w:cs="Verdana"/>
          <w:lang w:val="fr-FR"/>
        </w:rPr>
        <w:tab/>
      </w:r>
      <w:r w:rsidRPr="006207D5">
        <w:rPr>
          <w:rFonts w:eastAsia="Calibri" w:cs="Times New Roman"/>
          <w:szCs w:val="22"/>
          <w:lang w:val="fr-FR"/>
        </w:rPr>
        <w:t>Demandez aux participants</w:t>
      </w:r>
      <w:r w:rsidR="008C327F">
        <w:rPr>
          <w:rFonts w:eastAsia="Calibri" w:cs="Times New Roman"/>
          <w:szCs w:val="22"/>
          <w:lang w:val="fr-FR"/>
        </w:rPr>
        <w:t xml:space="preserve"> </w:t>
      </w:r>
      <w:r w:rsidRPr="006207D5">
        <w:rPr>
          <w:rFonts w:eastAsia="Calibri" w:cs="Times New Roman"/>
          <w:szCs w:val="22"/>
          <w:lang w:val="fr-FR"/>
        </w:rPr>
        <w:t>: Qui sont les facilitateurs dans un programme de Care Group</w:t>
      </w:r>
      <w:r w:rsidR="008C327F">
        <w:rPr>
          <w:rFonts w:eastAsia="Calibri" w:cs="Times New Roman"/>
          <w:szCs w:val="22"/>
          <w:lang w:val="fr-FR"/>
        </w:rPr>
        <w:t xml:space="preserve"> </w:t>
      </w:r>
      <w:r w:rsidRPr="006207D5">
        <w:rPr>
          <w:rFonts w:eastAsia="Calibri" w:cs="Times New Roman"/>
          <w:szCs w:val="22"/>
          <w:lang w:val="fr-FR"/>
        </w:rPr>
        <w:t>? Les réponses doivent inclure : les facilitateurs sont ceux qui enseignent les autres, y compris les Directeurs, Superviseurs, Coordonnateurs, Promoteurs et VCG. Cela signifie que la LCAQ peut être utilisée pour encourager, suivre et améliorer le travail de chacun de ces membres d’équipe de CG.</w:t>
      </w:r>
      <w:r w:rsidR="00A85BF6">
        <w:rPr>
          <w:rFonts w:eastAsia="Calibri" w:cs="Times New Roman"/>
          <w:szCs w:val="22"/>
          <w:lang w:val="fr-FR"/>
        </w:rPr>
        <w:t xml:space="preserve"> </w:t>
      </w:r>
    </w:p>
    <w:p w14:paraId="68F3AFEF" w14:textId="7EAE1389" w:rsidR="00976513" w:rsidRPr="006207D5" w:rsidRDefault="00976513" w:rsidP="00976513">
      <w:pPr>
        <w:ind w:left="1620" w:hanging="540"/>
        <w:rPr>
          <w:rFonts w:eastAsia="Calibri" w:cs="Times New Roman"/>
          <w:szCs w:val="22"/>
          <w:lang w:val="fr-FR"/>
        </w:rPr>
      </w:pPr>
      <w:r w:rsidRPr="006207D5">
        <w:rPr>
          <w:rFonts w:eastAsia="Calibri" w:cs="Times New Roman"/>
          <w:szCs w:val="22"/>
          <w:lang w:val="fr-FR"/>
        </w:rPr>
        <w:t>2d.</w:t>
      </w:r>
      <w:r w:rsidRPr="006207D5">
        <w:rPr>
          <w:rFonts w:eastAsia="Calibri" w:cs="Times New Roman"/>
          <w:szCs w:val="22"/>
          <w:lang w:val="fr-FR"/>
        </w:rPr>
        <w:tab/>
        <w:t xml:space="preserve">Dites aux participants que la LCAQ est le SEUL outil utilisé pour superviser les VCG. Le Promoteur n’utilise pas la liste de contrôle de la </w:t>
      </w:r>
      <w:r w:rsidR="00A51E7C" w:rsidRPr="006207D5">
        <w:rPr>
          <w:rFonts w:eastAsia="Calibri" w:cs="Times New Roman"/>
          <w:szCs w:val="22"/>
          <w:lang w:val="fr-FR"/>
        </w:rPr>
        <w:t>Supervision Formative</w:t>
      </w:r>
      <w:r w:rsidRPr="006207D5">
        <w:rPr>
          <w:rFonts w:eastAsia="Calibri" w:cs="Times New Roman"/>
          <w:szCs w:val="22"/>
          <w:lang w:val="fr-FR"/>
        </w:rPr>
        <w:t xml:space="preserve"> à ce niveau puisque les VCG ne sont pas des employés.</w:t>
      </w:r>
      <w:r w:rsidR="00A85BF6">
        <w:rPr>
          <w:rFonts w:eastAsia="Calibri" w:cs="Times New Roman"/>
          <w:szCs w:val="22"/>
          <w:lang w:val="fr-FR"/>
        </w:rPr>
        <w:t xml:space="preserve"> </w:t>
      </w:r>
    </w:p>
    <w:p w14:paraId="67B14A66" w14:textId="18157885" w:rsidR="00976513" w:rsidRPr="006207D5" w:rsidRDefault="00976513" w:rsidP="00976513">
      <w:pPr>
        <w:ind w:left="1620" w:hanging="540"/>
        <w:rPr>
          <w:rFonts w:eastAsia="Times New Roman" w:cs="Verdana"/>
          <w:lang w:val="fr-FR"/>
        </w:rPr>
      </w:pPr>
      <w:r w:rsidRPr="006207D5">
        <w:rPr>
          <w:rFonts w:eastAsia="Times New Roman"/>
          <w:szCs w:val="20"/>
          <w:lang w:val="fr-FR"/>
        </w:rPr>
        <w:t xml:space="preserve">2e. </w:t>
      </w:r>
      <w:r w:rsidRPr="006207D5">
        <w:rPr>
          <w:rFonts w:eastAsia="Times New Roman"/>
          <w:szCs w:val="20"/>
          <w:lang w:val="fr-FR"/>
        </w:rPr>
        <w:tab/>
      </w:r>
      <w:r w:rsidRPr="006207D5">
        <w:rPr>
          <w:rFonts w:eastAsia="Times New Roman" w:cs="Verdana"/>
          <w:lang w:val="fr-FR"/>
        </w:rPr>
        <w:t>Dites aux participants</w:t>
      </w:r>
      <w:r w:rsidR="008C327F">
        <w:rPr>
          <w:rFonts w:eastAsia="Times New Roman" w:cs="Verdana"/>
          <w:lang w:val="fr-FR"/>
        </w:rPr>
        <w:t xml:space="preserve"> </w:t>
      </w:r>
      <w:r w:rsidRPr="006207D5">
        <w:rPr>
          <w:rFonts w:eastAsia="Times New Roman" w:cs="Verdana"/>
          <w:lang w:val="fr-FR"/>
        </w:rPr>
        <w:t>: La LCAQ augmente rapidement la performance de facilitation. Par exemple, en République Dominicaine, la performance des Promoteurs de santé s’est améliorée de 38% en quelques mois quand la LCAQ a été utilisée</w:t>
      </w:r>
      <w:r w:rsidRPr="006207D5">
        <w:rPr>
          <w:rFonts w:eastAsia="Times New Roman"/>
          <w:szCs w:val="20"/>
          <w:vertAlign w:val="superscript"/>
          <w:lang w:val="fr-FR"/>
        </w:rPr>
        <w:footnoteReference w:id="26"/>
      </w:r>
      <w:r w:rsidR="008C327F">
        <w:rPr>
          <w:rFonts w:eastAsia="Times New Roman"/>
          <w:szCs w:val="20"/>
          <w:lang w:val="fr-FR"/>
        </w:rPr>
        <w:t>.</w:t>
      </w:r>
      <w:r w:rsidRPr="006207D5">
        <w:rPr>
          <w:rFonts w:eastAsia="Times New Roman"/>
          <w:szCs w:val="20"/>
          <w:vertAlign w:val="superscript"/>
          <w:lang w:val="fr-FR"/>
        </w:rPr>
        <w:t xml:space="preserve"> </w:t>
      </w:r>
      <w:r w:rsidRPr="006207D5">
        <w:rPr>
          <w:rFonts w:eastAsia="Times New Roman" w:cs="Verdana"/>
          <w:lang w:val="fr-FR"/>
        </w:rPr>
        <w:t xml:space="preserve">De petites améliorations dans la performance peuvent causer de grands changements au niveau de l’impact. Cependant, les LCAQ sont utiles seulement pour les tâches qui peuvent être observées et qui ont des étapes multiples. </w:t>
      </w:r>
    </w:p>
    <w:p w14:paraId="17801E72" w14:textId="0ABD45C9" w:rsidR="00976513" w:rsidRPr="006207D5" w:rsidRDefault="00976513" w:rsidP="00976513">
      <w:pPr>
        <w:ind w:left="1620" w:hanging="540"/>
        <w:rPr>
          <w:rFonts w:eastAsia="Times New Roman"/>
          <w:szCs w:val="20"/>
          <w:lang w:val="fr-FR"/>
        </w:rPr>
      </w:pPr>
      <w:r w:rsidRPr="006207D5">
        <w:rPr>
          <w:rFonts w:eastAsia="Times New Roman" w:cs="Verdana"/>
          <w:szCs w:val="22"/>
          <w:lang w:val="fr-FR"/>
        </w:rPr>
        <w:t xml:space="preserve">2f. </w:t>
      </w:r>
      <w:r w:rsidRPr="006207D5">
        <w:rPr>
          <w:rFonts w:eastAsia="Times New Roman" w:cs="Verdana"/>
          <w:szCs w:val="22"/>
          <w:lang w:val="fr-FR"/>
        </w:rPr>
        <w:tab/>
      </w:r>
      <w:r w:rsidRPr="006207D5">
        <w:rPr>
          <w:rFonts w:eastAsia="Times New Roman"/>
          <w:szCs w:val="20"/>
          <w:lang w:val="fr-FR"/>
        </w:rPr>
        <w:t>Demandez aux participants</w:t>
      </w:r>
      <w:r w:rsidR="008C327F">
        <w:rPr>
          <w:rFonts w:eastAsia="Times New Roman"/>
          <w:szCs w:val="20"/>
          <w:lang w:val="fr-FR"/>
        </w:rPr>
        <w:t xml:space="preserve"> </w:t>
      </w:r>
      <w:r w:rsidRPr="006207D5">
        <w:rPr>
          <w:rFonts w:eastAsia="Times New Roman"/>
          <w:szCs w:val="20"/>
          <w:lang w:val="fr-FR"/>
        </w:rPr>
        <w:t>: Quelles sont certaines activités dans notre programme que vous pouvez observer</w:t>
      </w:r>
      <w:r w:rsidR="008C327F">
        <w:rPr>
          <w:rFonts w:eastAsia="Times New Roman"/>
          <w:szCs w:val="20"/>
          <w:lang w:val="fr-FR"/>
        </w:rPr>
        <w:t xml:space="preserve"> </w:t>
      </w:r>
      <w:r w:rsidRPr="006207D5">
        <w:rPr>
          <w:rFonts w:eastAsia="Times New Roman"/>
          <w:szCs w:val="20"/>
          <w:lang w:val="fr-FR"/>
        </w:rPr>
        <w:t>? Lesquelles de ces activités sont-elles un processus ayant des étapes multiples</w:t>
      </w:r>
      <w:r w:rsidR="008C327F">
        <w:rPr>
          <w:rFonts w:eastAsia="Times New Roman"/>
          <w:szCs w:val="20"/>
          <w:lang w:val="fr-FR"/>
        </w:rPr>
        <w:t xml:space="preserve"> </w:t>
      </w:r>
      <w:r w:rsidRPr="006207D5">
        <w:rPr>
          <w:rFonts w:eastAsia="Times New Roman"/>
          <w:szCs w:val="20"/>
          <w:lang w:val="fr-FR"/>
        </w:rPr>
        <w:t>? Les réponses doivent inclure : Enseigner les leçons de CG aux Femmes de Voisinage (FV), enseigner les leçons de CG aux VCG, enseigner les leçons de CG aux Promoteurs, enseigner les leçons de CG aux Superviseurs, le suivi et la</w:t>
      </w:r>
      <w:r w:rsidR="00A85BF6">
        <w:rPr>
          <w:rFonts w:eastAsia="Times New Roman"/>
          <w:szCs w:val="20"/>
          <w:lang w:val="fr-FR"/>
        </w:rPr>
        <w:t xml:space="preserve"> </w:t>
      </w:r>
      <w:r w:rsidRPr="006207D5">
        <w:rPr>
          <w:rFonts w:eastAsia="Times New Roman"/>
          <w:szCs w:val="20"/>
          <w:lang w:val="fr-FR"/>
        </w:rPr>
        <w:t xml:space="preserve">promotion de la croissance, et les sessions individuelles de conseil. </w:t>
      </w:r>
    </w:p>
    <w:p w14:paraId="7EF3B3BC" w14:textId="77777777" w:rsidR="008C327F" w:rsidRDefault="008C327F">
      <w:pPr>
        <w:overflowPunct/>
        <w:autoSpaceDE/>
        <w:autoSpaceDN/>
        <w:adjustRightInd/>
        <w:spacing w:line="276" w:lineRule="auto"/>
        <w:ind w:left="0"/>
        <w:rPr>
          <w:lang w:val="fr-FR"/>
        </w:rPr>
      </w:pPr>
      <w:r>
        <w:rPr>
          <w:lang w:val="fr-FR"/>
        </w:rPr>
        <w:br w:type="page"/>
      </w:r>
    </w:p>
    <w:p w14:paraId="291CCAC4" w14:textId="7B016103" w:rsidR="00976513" w:rsidRPr="006207D5" w:rsidRDefault="00976513" w:rsidP="00976513">
      <w:pPr>
        <w:ind w:left="1080" w:hanging="360"/>
        <w:rPr>
          <w:lang w:val="fr-FR"/>
        </w:rPr>
      </w:pPr>
      <w:r w:rsidRPr="006207D5">
        <w:rPr>
          <w:lang w:val="fr-FR"/>
        </w:rPr>
        <w:t xml:space="preserve">3. </w:t>
      </w:r>
      <w:r w:rsidRPr="006207D5">
        <w:rPr>
          <w:lang w:val="fr-FR"/>
        </w:rPr>
        <w:tab/>
        <w:t>Examinez la Liste de Contrôle pour l’Amélioration de la Qualité</w:t>
      </w:r>
    </w:p>
    <w:p w14:paraId="509B8264" w14:textId="77777777" w:rsidR="00976513" w:rsidRPr="006207D5" w:rsidRDefault="00976513" w:rsidP="00976513">
      <w:pPr>
        <w:ind w:left="1620" w:hanging="540"/>
        <w:rPr>
          <w:rFonts w:eastAsia="Calibri" w:cs="Times New Roman"/>
          <w:szCs w:val="22"/>
          <w:lang w:val="fr-FR"/>
        </w:rPr>
      </w:pPr>
      <w:r w:rsidRPr="006207D5">
        <w:rPr>
          <w:rFonts w:eastAsia="Calibri" w:cs="Times New Roman"/>
          <w:szCs w:val="22"/>
          <w:lang w:val="fr-FR"/>
        </w:rPr>
        <w:t xml:space="preserve">3a. </w:t>
      </w:r>
      <w:r w:rsidRPr="006207D5">
        <w:rPr>
          <w:rFonts w:eastAsia="Calibri" w:cs="Times New Roman"/>
          <w:szCs w:val="22"/>
          <w:lang w:val="fr-FR"/>
        </w:rPr>
        <w:tab/>
        <w:t xml:space="preserve">Parcourez chaque point de la Leçon 12, Document 1 avec les participants. Assurez-vous qu’ils comprennent ce que chaque question signifie. </w:t>
      </w:r>
    </w:p>
    <w:p w14:paraId="78E61137" w14:textId="77777777" w:rsidR="00976513" w:rsidRPr="006207D5" w:rsidRDefault="00976513" w:rsidP="00976513">
      <w:pPr>
        <w:ind w:left="1620" w:hanging="540"/>
        <w:rPr>
          <w:rFonts w:ascii="Calibri" w:eastAsia="Times New Roman" w:hAnsi="Calibri" w:cs="Calibri"/>
          <w:szCs w:val="20"/>
          <w:lang w:val="fr-FR"/>
        </w:rPr>
      </w:pPr>
      <w:r w:rsidRPr="006207D5">
        <w:rPr>
          <w:lang w:val="fr-FR"/>
        </w:rPr>
        <w:t xml:space="preserve">3b. </w:t>
      </w:r>
      <w:r w:rsidRPr="006207D5">
        <w:rPr>
          <w:lang w:val="fr-FR"/>
        </w:rPr>
        <w:tab/>
      </w:r>
      <w:r w:rsidRPr="006207D5">
        <w:rPr>
          <w:rFonts w:ascii="Calibri" w:eastAsia="Times New Roman" w:hAnsi="Calibri" w:cs="Calibri"/>
          <w:szCs w:val="20"/>
          <w:lang w:val="fr-FR"/>
        </w:rPr>
        <w:t xml:space="preserve">Dites aux participants que la plupart des questions ont une réponse de oui ou non. Après avoir lu la question, ils doivent déterminer si la question est « oui » ou « non » et marquer la case correspondante. </w:t>
      </w:r>
    </w:p>
    <w:p w14:paraId="2D2F517C" w14:textId="77777777" w:rsidR="00976513" w:rsidRPr="006207D5" w:rsidRDefault="00976513" w:rsidP="00976513">
      <w:pPr>
        <w:ind w:left="1620" w:hanging="540"/>
        <w:rPr>
          <w:lang w:val="fr-FR"/>
        </w:rPr>
      </w:pPr>
      <w:r w:rsidRPr="006207D5">
        <w:rPr>
          <w:lang w:val="fr-FR"/>
        </w:rPr>
        <w:t>3c.</w:t>
      </w:r>
      <w:r w:rsidRPr="006207D5">
        <w:rPr>
          <w:lang w:val="fr-FR"/>
        </w:rPr>
        <w:tab/>
        <w:t xml:space="preserve">Si la question n’est pas pertinente pour une formation particulière, alors tracez une ligne à travers les cases de OUI ou NON. Par exemple, </w:t>
      </w:r>
    </w:p>
    <w:p w14:paraId="0B55C81C" w14:textId="77777777" w:rsidR="00976513" w:rsidRPr="006207D5" w:rsidRDefault="00976513" w:rsidP="00C2333D">
      <w:pPr>
        <w:pStyle w:val="ListParagraph"/>
        <w:numPr>
          <w:ilvl w:val="0"/>
          <w:numId w:val="267"/>
        </w:numPr>
        <w:ind w:left="1980"/>
        <w:rPr>
          <w:kern w:val="0"/>
          <w:lang w:val="fr-FR"/>
        </w:rPr>
      </w:pPr>
      <w:r w:rsidRPr="006207D5">
        <w:rPr>
          <w:kern w:val="0"/>
          <w:lang w:val="fr-FR"/>
        </w:rPr>
        <w:t xml:space="preserve">Dans la question 11, si le thème était l’allaitement exclusif (AE), le facilitateur aura une difficulté à démontrer cette activité. Il est possible pour le facilitateur de démontrer un attachement d’un bon allaitement, mais l’AE n’est pas quelque chose qui doit être démontré pendant une leçon. Vous tracez une ligne à travers le oui ou non. </w:t>
      </w:r>
    </w:p>
    <w:p w14:paraId="74EA8747" w14:textId="77777777" w:rsidR="00976513" w:rsidRPr="006207D5" w:rsidRDefault="00976513" w:rsidP="00C2333D">
      <w:pPr>
        <w:pStyle w:val="ListParagraph"/>
        <w:numPr>
          <w:ilvl w:val="0"/>
          <w:numId w:val="267"/>
        </w:numPr>
        <w:ind w:left="1980"/>
        <w:rPr>
          <w:kern w:val="0"/>
          <w:lang w:val="fr-FR"/>
        </w:rPr>
      </w:pPr>
      <w:r w:rsidRPr="006207D5">
        <w:rPr>
          <w:kern w:val="0"/>
          <w:lang w:val="fr-FR"/>
        </w:rPr>
        <w:t xml:space="preserve">Dans la question 16, si les participants ne mentionnent pas de barrières, supprimez cette ligne quand vous suivez le travailleur. </w:t>
      </w:r>
    </w:p>
    <w:p w14:paraId="645495F8" w14:textId="1A2ADDBA" w:rsidR="00976513" w:rsidRPr="006207D5" w:rsidRDefault="00976513" w:rsidP="00976513">
      <w:pPr>
        <w:ind w:left="1620" w:hanging="540"/>
        <w:rPr>
          <w:lang w:val="fr-FR"/>
        </w:rPr>
      </w:pPr>
      <w:r w:rsidRPr="006207D5">
        <w:rPr>
          <w:lang w:val="fr-FR"/>
        </w:rPr>
        <w:t xml:space="preserve">3d. </w:t>
      </w:r>
      <w:r w:rsidRPr="006207D5">
        <w:rPr>
          <w:lang w:val="fr-FR"/>
        </w:rPr>
        <w:tab/>
        <w:t>Dites aux participants</w:t>
      </w:r>
      <w:r w:rsidR="008C327F">
        <w:rPr>
          <w:lang w:val="fr-FR"/>
        </w:rPr>
        <w:t xml:space="preserve"> </w:t>
      </w:r>
      <w:r w:rsidRPr="006207D5">
        <w:rPr>
          <w:lang w:val="fr-FR"/>
        </w:rPr>
        <w:t>: Les LCAQ doivent être adaptées pour correspondre à la culture et conception de chaque programme de CG. Après avoir utilisé la LCAQ pendant 3 ou 4 mois, demandez aux agents et volontaires de se rassembler pour discuter sur la liste de contrôle. Si les questions spécifiques ne sont pas appropriées ou applicables à votre situation, adaptez ou révisez-les selon ce qui est nécessaire. Cependant, faites attention. La LCAQ a été conçue pour assurer que des méthodes d’enseignement participatives sont utilisées dans chaque leçon. Assurez-vous que votre version finale continue à renforcer les principes clefs de l’apprentissage participatif.</w:t>
      </w:r>
      <w:r w:rsidR="00A85BF6">
        <w:rPr>
          <w:lang w:val="fr-FR"/>
        </w:rPr>
        <w:t xml:space="preserve"> </w:t>
      </w:r>
    </w:p>
    <w:p w14:paraId="1C0A2995" w14:textId="17091503" w:rsidR="00976513" w:rsidRPr="006207D5" w:rsidRDefault="00976513" w:rsidP="00976513">
      <w:pPr>
        <w:ind w:left="1620" w:hanging="540"/>
        <w:rPr>
          <w:lang w:val="fr-FR"/>
        </w:rPr>
      </w:pPr>
      <w:r w:rsidRPr="006207D5">
        <w:rPr>
          <w:lang w:val="fr-FR"/>
        </w:rPr>
        <w:t>3e.</w:t>
      </w:r>
      <w:r w:rsidR="00A85BF6">
        <w:rPr>
          <w:lang w:val="fr-FR"/>
        </w:rPr>
        <w:t xml:space="preserve"> </w:t>
      </w:r>
      <w:r w:rsidR="008C327F">
        <w:rPr>
          <w:lang w:val="fr-FR"/>
        </w:rPr>
        <w:tab/>
      </w:r>
      <w:r w:rsidRPr="006207D5">
        <w:rPr>
          <w:lang w:val="fr-FR"/>
        </w:rPr>
        <w:t xml:space="preserve">Dites que la LCAQ peut être utilisée pendant les visites régulières planifiées de supervision avec la liste de contrôle de la </w:t>
      </w:r>
      <w:r w:rsidR="00A51E7C" w:rsidRPr="006207D5">
        <w:rPr>
          <w:lang w:val="fr-FR"/>
        </w:rPr>
        <w:t>Supervision Formative</w:t>
      </w:r>
      <w:r w:rsidRPr="006207D5">
        <w:rPr>
          <w:lang w:val="fr-FR"/>
        </w:rPr>
        <w:t>. Elle peut aussi être utilisée seule.</w:t>
      </w:r>
      <w:r w:rsidR="00A85BF6">
        <w:rPr>
          <w:lang w:val="fr-FR"/>
        </w:rPr>
        <w:t xml:space="preserve"> </w:t>
      </w:r>
    </w:p>
    <w:p w14:paraId="4CE9EE7A" w14:textId="2A8ED5FF" w:rsidR="00976513" w:rsidRPr="006207D5" w:rsidRDefault="00976513" w:rsidP="00976513">
      <w:pPr>
        <w:ind w:left="1080" w:hanging="360"/>
        <w:rPr>
          <w:lang w:val="fr-FR"/>
        </w:rPr>
      </w:pPr>
      <w:r w:rsidRPr="006207D5">
        <w:rPr>
          <w:lang w:val="fr-FR"/>
        </w:rPr>
        <w:t xml:space="preserve">4. </w:t>
      </w:r>
      <w:r w:rsidRPr="006207D5">
        <w:rPr>
          <w:lang w:val="fr-FR"/>
        </w:rPr>
        <w:tab/>
      </w:r>
      <w:r w:rsidRPr="006207D5">
        <w:rPr>
          <w:b/>
          <w:lang w:val="fr-FR"/>
        </w:rPr>
        <w:t>Activité</w:t>
      </w:r>
      <w:r w:rsidR="008C327F">
        <w:rPr>
          <w:b/>
          <w:lang w:val="fr-FR"/>
        </w:rPr>
        <w:t xml:space="preserve"> </w:t>
      </w:r>
      <w:r w:rsidRPr="00003C12">
        <w:rPr>
          <w:b/>
          <w:lang w:val="fr-FR"/>
        </w:rPr>
        <w:t>:</w:t>
      </w:r>
      <w:r w:rsidRPr="006207D5">
        <w:rPr>
          <w:lang w:val="fr-FR"/>
        </w:rPr>
        <w:t xml:space="preserve"> Liste de Contrôle pour l’Amélioration de la Qualité en Action</w:t>
      </w:r>
    </w:p>
    <w:p w14:paraId="456EA4BF" w14:textId="44B46BB5" w:rsidR="00976513" w:rsidRPr="006207D5" w:rsidRDefault="00976513" w:rsidP="00C2333D">
      <w:pPr>
        <w:pStyle w:val="ListParagraph"/>
        <w:numPr>
          <w:ilvl w:val="0"/>
          <w:numId w:val="268"/>
        </w:numPr>
        <w:ind w:left="1620" w:hanging="540"/>
        <w:rPr>
          <w:kern w:val="0"/>
          <w:lang w:val="fr-FR"/>
        </w:rPr>
      </w:pPr>
      <w:r w:rsidRPr="006207D5">
        <w:rPr>
          <w:kern w:val="0"/>
          <w:lang w:val="fr-FR"/>
        </w:rPr>
        <w:t>Dites aux participants</w:t>
      </w:r>
      <w:r w:rsidR="008C327F">
        <w:rPr>
          <w:kern w:val="0"/>
          <w:lang w:val="fr-FR"/>
        </w:rPr>
        <w:t xml:space="preserve"> </w:t>
      </w:r>
      <w:r w:rsidRPr="006207D5">
        <w:rPr>
          <w:kern w:val="0"/>
          <w:lang w:val="fr-FR"/>
        </w:rPr>
        <w:t xml:space="preserve">: Maintenant, nous allons apprendre comment la LCAQ serait utilisée sur le terrain. Vous allez observer un jeu de rôle du volontaire de Care Group en train de faciliter une rencontre avec son Groupe de Voisinage et comment le Promoteur, qui est venu observer, donne des feedback au volontaire. Pendant le jeu de rôle, gardez un œil sur votre copie de la LCAQ pour voir vous-mêmes comment le volontaire de Care Group est en train de mener la rencontre. Ensuite, quand le Promoteur donne un feedback, utilisez l’autre LCAQ pour voir comment elle fait. </w:t>
      </w:r>
    </w:p>
    <w:p w14:paraId="40B318D7" w14:textId="77777777" w:rsidR="00976513" w:rsidRPr="006207D5" w:rsidRDefault="00976513" w:rsidP="00C2333D">
      <w:pPr>
        <w:pStyle w:val="ListParagraph"/>
        <w:numPr>
          <w:ilvl w:val="0"/>
          <w:numId w:val="268"/>
        </w:numPr>
        <w:ind w:left="1620" w:hanging="540"/>
        <w:rPr>
          <w:kern w:val="0"/>
          <w:lang w:val="fr-FR"/>
        </w:rPr>
      </w:pPr>
      <w:r w:rsidRPr="006207D5">
        <w:rPr>
          <w:kern w:val="0"/>
          <w:lang w:val="fr-FR"/>
        </w:rPr>
        <w:t xml:space="preserve">Dites aux participants que la LCAQ est seulement achevée après l’évènement, pas pendant l’évènement. Ceci est fait pour que la personne remplissant la LCAQ puisse être attentive pendant l’évènement qui est en train d’être évalué et ne pas être distraite en remplissant la LCAQ. </w:t>
      </w:r>
    </w:p>
    <w:p w14:paraId="31CCC7B3" w14:textId="77777777" w:rsidR="00976513" w:rsidRPr="006207D5" w:rsidRDefault="00976513" w:rsidP="00C2333D">
      <w:pPr>
        <w:pStyle w:val="ListParagraph"/>
        <w:numPr>
          <w:ilvl w:val="0"/>
          <w:numId w:val="268"/>
        </w:numPr>
        <w:ind w:left="1620" w:hanging="540"/>
        <w:rPr>
          <w:kern w:val="0"/>
          <w:lang w:val="fr-FR"/>
        </w:rPr>
      </w:pPr>
      <w:r w:rsidRPr="006207D5">
        <w:rPr>
          <w:kern w:val="0"/>
          <w:lang w:val="fr-FR"/>
        </w:rPr>
        <w:t xml:space="preserve">Dites que le jeu de rôle sera fait en deux parties. Dans la première partie, un VCG facilite une rencontre avec les Femmes de Voisinage. Dans la seconde partie, le Promoteur donne un Feedback au VCG. Dites aux participants de remplir la LCAQ pertinente après chaque jeu de rôle. Répondez à toutes les questions. </w:t>
      </w:r>
    </w:p>
    <w:p w14:paraId="1815DE78" w14:textId="6020DE15" w:rsidR="00976513" w:rsidRPr="008C327F" w:rsidRDefault="00976513" w:rsidP="00C2333D">
      <w:pPr>
        <w:pStyle w:val="ListParagraph"/>
        <w:numPr>
          <w:ilvl w:val="0"/>
          <w:numId w:val="268"/>
        </w:numPr>
        <w:ind w:left="1620" w:hanging="540"/>
        <w:rPr>
          <w:rFonts w:cs="Times New Roman"/>
          <w:kern w:val="0"/>
          <w:szCs w:val="22"/>
          <w:lang w:val="fr-FR"/>
        </w:rPr>
      </w:pPr>
      <w:r w:rsidRPr="006207D5">
        <w:rPr>
          <w:rFonts w:eastAsia="Calibri"/>
          <w:kern w:val="0"/>
          <w:lang w:val="fr-FR"/>
        </w:rPr>
        <w:t xml:space="preserve">Après avoir </w:t>
      </w:r>
      <w:r w:rsidRPr="008C327F">
        <w:rPr>
          <w:rFonts w:eastAsia="Calibri"/>
          <w:kern w:val="0"/>
          <w:lang w:val="fr-FR"/>
        </w:rPr>
        <w:t xml:space="preserve">fait </w:t>
      </w:r>
      <w:r w:rsidRPr="00003C12">
        <w:rPr>
          <w:rFonts w:eastAsia="Calibri"/>
          <w:kern w:val="0"/>
          <w:lang w:val="fr-FR"/>
        </w:rPr>
        <w:t>la</w:t>
      </w:r>
      <w:r w:rsidRPr="00003C12">
        <w:rPr>
          <w:rFonts w:eastAsia="Calibri"/>
          <w:b/>
          <w:kern w:val="0"/>
          <w:lang w:val="fr-FR"/>
        </w:rPr>
        <w:t xml:space="preserve"> </w:t>
      </w:r>
      <w:r w:rsidRPr="00003C12">
        <w:rPr>
          <w:rFonts w:eastAsia="Calibri"/>
          <w:b/>
          <w:color w:val="237990"/>
          <w:kern w:val="0"/>
          <w:lang w:val="fr-FR"/>
        </w:rPr>
        <w:t>Leçon 12, Document 3</w:t>
      </w:r>
      <w:r w:rsidR="008C327F">
        <w:rPr>
          <w:rFonts w:eastAsia="Calibri"/>
          <w:b/>
          <w:color w:val="237990"/>
          <w:kern w:val="0"/>
          <w:lang w:val="fr-FR"/>
        </w:rPr>
        <w:t xml:space="preserve"> </w:t>
      </w:r>
      <w:r w:rsidRPr="00003C12">
        <w:rPr>
          <w:rFonts w:eastAsia="Calibri"/>
          <w:b/>
          <w:color w:val="237990"/>
          <w:kern w:val="0"/>
          <w:lang w:val="fr-FR"/>
        </w:rPr>
        <w:t xml:space="preserve">: Jeu de </w:t>
      </w:r>
      <w:r w:rsidR="00420BBC" w:rsidRPr="00003C12">
        <w:rPr>
          <w:rFonts w:eastAsia="Calibri"/>
          <w:b/>
          <w:color w:val="237990"/>
          <w:kern w:val="0"/>
          <w:lang w:val="fr-FR"/>
        </w:rPr>
        <w:t>R</w:t>
      </w:r>
      <w:r w:rsidRPr="00003C12">
        <w:rPr>
          <w:rFonts w:eastAsia="Calibri"/>
          <w:b/>
          <w:color w:val="237990"/>
          <w:kern w:val="0"/>
          <w:lang w:val="fr-FR"/>
        </w:rPr>
        <w:t>ôle, Partie 1</w:t>
      </w:r>
      <w:r w:rsidR="008C327F">
        <w:rPr>
          <w:rFonts w:eastAsia="Calibri"/>
          <w:b/>
          <w:color w:val="237990"/>
          <w:kern w:val="0"/>
          <w:lang w:val="fr-FR"/>
        </w:rPr>
        <w:t xml:space="preserve"> </w:t>
      </w:r>
      <w:r w:rsidRPr="00003C12">
        <w:rPr>
          <w:rFonts w:eastAsia="Calibri"/>
          <w:b/>
          <w:color w:val="237990"/>
          <w:kern w:val="0"/>
          <w:lang w:val="fr-FR"/>
        </w:rPr>
        <w:t>: Evènement de Rencontre/Education</w:t>
      </w:r>
      <w:r w:rsidRPr="00003C12">
        <w:rPr>
          <w:rFonts w:eastAsia="Calibri"/>
          <w:color w:val="237990"/>
          <w:kern w:val="0"/>
          <w:lang w:val="fr-FR"/>
        </w:rPr>
        <w:t xml:space="preserve"> </w:t>
      </w:r>
      <w:r w:rsidRPr="006207D5">
        <w:rPr>
          <w:rFonts w:eastAsia="Calibri"/>
          <w:kern w:val="0"/>
          <w:lang w:val="fr-FR"/>
        </w:rPr>
        <w:t>et demandez à chaque participant de remplir et de noter leurs copies de la Leçon 12, Document 1. Montrez les instructions dans</w:t>
      </w:r>
      <w:r w:rsidRPr="008C327F">
        <w:rPr>
          <w:rFonts w:eastAsia="Calibri"/>
          <w:kern w:val="0"/>
          <w:lang w:val="fr-FR"/>
        </w:rPr>
        <w:t xml:space="preserve"> </w:t>
      </w:r>
      <w:r w:rsidRPr="00003C12">
        <w:rPr>
          <w:rFonts w:eastAsia="Calibri"/>
          <w:kern w:val="0"/>
          <w:lang w:val="fr-FR"/>
        </w:rPr>
        <w:t xml:space="preserve">la </w:t>
      </w:r>
      <w:r w:rsidRPr="00003C12">
        <w:rPr>
          <w:rFonts w:eastAsia="Calibri"/>
          <w:b/>
          <w:color w:val="237990"/>
          <w:kern w:val="0"/>
          <w:lang w:val="fr-FR"/>
        </w:rPr>
        <w:t xml:space="preserve">Leçon 12, Flip Chart 1 : Comment </w:t>
      </w:r>
      <w:r w:rsidR="00420BBC" w:rsidRPr="00003C12">
        <w:rPr>
          <w:rFonts w:eastAsia="Calibri"/>
          <w:b/>
          <w:color w:val="237990"/>
          <w:kern w:val="0"/>
          <w:lang w:val="fr-FR"/>
        </w:rPr>
        <w:t>N</w:t>
      </w:r>
      <w:r w:rsidRPr="00003C12">
        <w:rPr>
          <w:rFonts w:eastAsia="Calibri"/>
          <w:b/>
          <w:color w:val="237990"/>
          <w:kern w:val="0"/>
          <w:lang w:val="fr-FR"/>
        </w:rPr>
        <w:t>oter la Liste de Contrôle pour l’Amélioration de la Qualité (LCAQ)</w:t>
      </w:r>
      <w:r w:rsidRPr="00003C12">
        <w:rPr>
          <w:rFonts w:eastAsia="Calibri"/>
          <w:kern w:val="0"/>
          <w:lang w:val="fr-FR"/>
        </w:rPr>
        <w:t>.</w:t>
      </w:r>
      <w:r w:rsidRPr="008C327F">
        <w:rPr>
          <w:rFonts w:eastAsia="Calibri"/>
          <w:kern w:val="0"/>
          <w:lang w:val="fr-FR"/>
        </w:rPr>
        <w:t xml:space="preserve"> </w:t>
      </w:r>
      <w:r w:rsidRPr="006207D5">
        <w:rPr>
          <w:rFonts w:eastAsia="Calibri"/>
          <w:kern w:val="0"/>
          <w:lang w:val="fr-FR"/>
        </w:rPr>
        <w:t xml:space="preserve">Demandez à quelques participants de partager les scores qu’ils ont donnés. Répétez ce processus après la </w:t>
      </w:r>
      <w:r w:rsidRPr="00003C12">
        <w:rPr>
          <w:rFonts w:eastAsia="Calibri"/>
          <w:b/>
          <w:color w:val="237990"/>
          <w:kern w:val="0"/>
          <w:lang w:val="fr-FR"/>
        </w:rPr>
        <w:t xml:space="preserve">Leçon 12, Document 4 : Jeu de </w:t>
      </w:r>
      <w:r w:rsidR="00420BBC" w:rsidRPr="00003C12">
        <w:rPr>
          <w:rFonts w:eastAsia="Calibri"/>
          <w:b/>
          <w:color w:val="237990"/>
          <w:kern w:val="0"/>
          <w:lang w:val="fr-FR"/>
        </w:rPr>
        <w:t>R</w:t>
      </w:r>
      <w:r w:rsidRPr="00003C12">
        <w:rPr>
          <w:rFonts w:eastAsia="Calibri"/>
          <w:b/>
          <w:color w:val="237990"/>
          <w:kern w:val="0"/>
          <w:lang w:val="fr-FR"/>
        </w:rPr>
        <w:t>ôle, Partie 2 : Donner un Feedback</w:t>
      </w:r>
      <w:r w:rsidRPr="006207D5">
        <w:rPr>
          <w:rFonts w:eastAsia="Calibri"/>
          <w:kern w:val="0"/>
          <w:lang w:val="fr-FR"/>
        </w:rPr>
        <w:t xml:space="preserve"> en utilisant la </w:t>
      </w:r>
      <w:r w:rsidR="00420BBC" w:rsidRPr="00003C12">
        <w:rPr>
          <w:rFonts w:eastAsia="Calibri"/>
          <w:kern w:val="0"/>
          <w:lang w:val="fr-FR"/>
        </w:rPr>
        <w:t>L</w:t>
      </w:r>
      <w:r w:rsidRPr="00003C12">
        <w:rPr>
          <w:rFonts w:eastAsia="Calibri"/>
          <w:kern w:val="0"/>
          <w:lang w:val="fr-FR"/>
        </w:rPr>
        <w:t>eçon 12, Document 2</w:t>
      </w:r>
      <w:r w:rsidRPr="008C327F">
        <w:rPr>
          <w:rFonts w:eastAsia="Calibri"/>
          <w:kern w:val="0"/>
          <w:lang w:val="fr-FR"/>
        </w:rPr>
        <w:t xml:space="preserve">. </w:t>
      </w:r>
    </w:p>
    <w:p w14:paraId="1A045D2A" w14:textId="77777777" w:rsidR="00976513" w:rsidRPr="006207D5" w:rsidRDefault="00976513" w:rsidP="00C2333D">
      <w:pPr>
        <w:pStyle w:val="ListParagraph"/>
        <w:numPr>
          <w:ilvl w:val="0"/>
          <w:numId w:val="268"/>
        </w:numPr>
        <w:ind w:left="1620" w:hanging="540"/>
        <w:rPr>
          <w:kern w:val="0"/>
          <w:lang w:val="fr-FR"/>
        </w:rPr>
      </w:pPr>
      <w:r w:rsidRPr="006207D5">
        <w:rPr>
          <w:kern w:val="0"/>
          <w:lang w:val="fr-FR"/>
        </w:rPr>
        <w:t xml:space="preserve">Posez aux participants les questions suivantes. Ils doivent répondre aux questions en se basant sur ce qu’ils ont vu dans le sketch. Ecrivez leurs réponses sur le flip chart. </w:t>
      </w:r>
    </w:p>
    <w:p w14:paraId="3476D73F" w14:textId="67F4A35E" w:rsidR="00976513" w:rsidRPr="006207D5" w:rsidRDefault="00976513" w:rsidP="00C2333D">
      <w:pPr>
        <w:pStyle w:val="ListParagraph"/>
        <w:numPr>
          <w:ilvl w:val="0"/>
          <w:numId w:val="269"/>
        </w:numPr>
        <w:ind w:left="1980"/>
        <w:rPr>
          <w:rFonts w:eastAsia="Calibri"/>
          <w:kern w:val="0"/>
          <w:lang w:val="fr-FR"/>
        </w:rPr>
      </w:pPr>
      <w:r w:rsidRPr="006207D5">
        <w:rPr>
          <w:rFonts w:eastAsia="Calibri"/>
          <w:kern w:val="0"/>
          <w:lang w:val="fr-FR"/>
        </w:rPr>
        <w:t>Que devez-vous dire au VCG quand vous lui rendez visite et comptez utiliser une LCAQ</w:t>
      </w:r>
      <w:r w:rsidR="008C327F">
        <w:rPr>
          <w:rFonts w:eastAsia="Calibri"/>
          <w:kern w:val="0"/>
          <w:lang w:val="fr-FR"/>
        </w:rPr>
        <w:t xml:space="preserve"> </w:t>
      </w:r>
      <w:r w:rsidRPr="006207D5">
        <w:rPr>
          <w:rFonts w:eastAsia="Calibri"/>
          <w:kern w:val="0"/>
          <w:lang w:val="fr-FR"/>
        </w:rPr>
        <w:t>? Les réponses doivent inclure:</w:t>
      </w:r>
    </w:p>
    <w:p w14:paraId="4E2C4E33" w14:textId="2F2C41E3" w:rsidR="00976513" w:rsidRPr="006207D5" w:rsidRDefault="00976513" w:rsidP="00C2333D">
      <w:pPr>
        <w:pStyle w:val="ListParagraph"/>
        <w:numPr>
          <w:ilvl w:val="0"/>
          <w:numId w:val="270"/>
        </w:numPr>
        <w:spacing w:after="120"/>
        <w:ind w:left="2340"/>
        <w:rPr>
          <w:rFonts w:cs="Calibri"/>
          <w:kern w:val="0"/>
          <w:szCs w:val="20"/>
          <w:lang w:val="fr-FR"/>
        </w:rPr>
      </w:pPr>
      <w:r w:rsidRPr="006207D5">
        <w:rPr>
          <w:rFonts w:cs="Calibri"/>
          <w:kern w:val="0"/>
          <w:szCs w:val="20"/>
          <w:lang w:val="fr-FR"/>
        </w:rPr>
        <w:t>Ne vous inquiétez pas</w:t>
      </w:r>
      <w:r w:rsidR="008C327F">
        <w:rPr>
          <w:rFonts w:cs="Calibri"/>
          <w:kern w:val="0"/>
          <w:szCs w:val="20"/>
          <w:lang w:val="fr-FR"/>
        </w:rPr>
        <w:t xml:space="preserve"> </w:t>
      </w:r>
      <w:r w:rsidRPr="006207D5">
        <w:rPr>
          <w:rFonts w:cs="Calibri"/>
          <w:kern w:val="0"/>
          <w:szCs w:val="20"/>
          <w:lang w:val="fr-FR"/>
        </w:rPr>
        <w:t>!</w:t>
      </w:r>
    </w:p>
    <w:p w14:paraId="14C0CADA" w14:textId="77777777" w:rsidR="00976513" w:rsidRPr="006207D5" w:rsidRDefault="00976513" w:rsidP="00C2333D">
      <w:pPr>
        <w:pStyle w:val="ListParagraph"/>
        <w:numPr>
          <w:ilvl w:val="0"/>
          <w:numId w:val="270"/>
        </w:numPr>
        <w:spacing w:after="120"/>
        <w:ind w:left="2340"/>
        <w:rPr>
          <w:rFonts w:cs="Calibri"/>
          <w:kern w:val="0"/>
          <w:szCs w:val="20"/>
          <w:lang w:val="fr-FR"/>
        </w:rPr>
      </w:pPr>
      <w:r w:rsidRPr="006207D5">
        <w:rPr>
          <w:rFonts w:cs="Calibri"/>
          <w:kern w:val="0"/>
          <w:szCs w:val="20"/>
          <w:lang w:val="fr-FR"/>
        </w:rPr>
        <w:t>Ceci n’est pas un test, mais un outil pour vous aider à améliorer.</w:t>
      </w:r>
    </w:p>
    <w:p w14:paraId="4332DC3F" w14:textId="77777777" w:rsidR="00976513" w:rsidRPr="006207D5" w:rsidRDefault="00976513" w:rsidP="00C2333D">
      <w:pPr>
        <w:pStyle w:val="ListParagraph"/>
        <w:numPr>
          <w:ilvl w:val="0"/>
          <w:numId w:val="270"/>
        </w:numPr>
        <w:ind w:left="2340"/>
        <w:rPr>
          <w:rFonts w:cs="Calibri"/>
          <w:kern w:val="0"/>
          <w:szCs w:val="20"/>
          <w:lang w:val="fr-FR"/>
        </w:rPr>
      </w:pPr>
      <w:r w:rsidRPr="006207D5">
        <w:rPr>
          <w:rFonts w:cs="Calibri"/>
          <w:kern w:val="0"/>
          <w:szCs w:val="20"/>
          <w:lang w:val="fr-FR"/>
        </w:rPr>
        <w:t>Enseignez comme vous le faites normalement.</w:t>
      </w:r>
    </w:p>
    <w:p w14:paraId="11382891" w14:textId="4FE87B27" w:rsidR="00976513" w:rsidRPr="006207D5" w:rsidRDefault="00976513" w:rsidP="00C2333D">
      <w:pPr>
        <w:pStyle w:val="ListParagraph"/>
        <w:numPr>
          <w:ilvl w:val="0"/>
          <w:numId w:val="269"/>
        </w:numPr>
        <w:ind w:left="1980"/>
        <w:rPr>
          <w:rFonts w:eastAsia="Calibri"/>
          <w:kern w:val="0"/>
          <w:lang w:val="fr-FR"/>
        </w:rPr>
      </w:pPr>
      <w:r w:rsidRPr="006207D5">
        <w:rPr>
          <w:rFonts w:eastAsia="Calibri"/>
          <w:kern w:val="0"/>
          <w:lang w:val="fr-FR"/>
        </w:rPr>
        <w:t>Quels sont les commentaires que le Promoteur a fait pendant la leçon éducationnelle</w:t>
      </w:r>
      <w:r w:rsidR="008C327F">
        <w:rPr>
          <w:rFonts w:eastAsia="Calibri"/>
          <w:kern w:val="0"/>
          <w:lang w:val="fr-FR"/>
        </w:rPr>
        <w:t xml:space="preserve"> </w:t>
      </w:r>
      <w:r w:rsidRPr="006207D5">
        <w:rPr>
          <w:rFonts w:eastAsia="Calibri"/>
          <w:kern w:val="0"/>
          <w:lang w:val="fr-FR"/>
        </w:rPr>
        <w:t>? Les réponses doivent inclure:</w:t>
      </w:r>
    </w:p>
    <w:p w14:paraId="327907B0" w14:textId="24C97145" w:rsidR="00976513" w:rsidRPr="006207D5" w:rsidRDefault="00976513" w:rsidP="00C2333D">
      <w:pPr>
        <w:pStyle w:val="ListParagraph"/>
        <w:numPr>
          <w:ilvl w:val="0"/>
          <w:numId w:val="270"/>
        </w:numPr>
        <w:spacing w:after="120"/>
        <w:ind w:left="2340"/>
        <w:rPr>
          <w:rFonts w:cs="Calibri"/>
          <w:kern w:val="0"/>
          <w:szCs w:val="20"/>
          <w:lang w:val="fr-FR"/>
        </w:rPr>
      </w:pPr>
      <w:r w:rsidRPr="006207D5">
        <w:rPr>
          <w:rFonts w:cs="Calibri"/>
          <w:kern w:val="0"/>
          <w:szCs w:val="20"/>
          <w:lang w:val="fr-FR"/>
        </w:rPr>
        <w:t>Aucune</w:t>
      </w:r>
      <w:r w:rsidR="008C327F">
        <w:rPr>
          <w:rFonts w:cs="Calibri"/>
          <w:kern w:val="0"/>
          <w:szCs w:val="20"/>
          <w:lang w:val="fr-FR"/>
        </w:rPr>
        <w:t xml:space="preserve"> </w:t>
      </w:r>
      <w:r w:rsidRPr="006207D5">
        <w:rPr>
          <w:rFonts w:cs="Calibri"/>
          <w:kern w:val="0"/>
          <w:szCs w:val="20"/>
          <w:lang w:val="fr-FR"/>
        </w:rPr>
        <w:t>! Le Promoteur doit observer seulement et ne pas interrompre ou faire des commentaires au facilitateur.</w:t>
      </w:r>
    </w:p>
    <w:p w14:paraId="6828A993" w14:textId="77777777" w:rsidR="00976513" w:rsidRPr="006207D5" w:rsidRDefault="00976513" w:rsidP="00C2333D">
      <w:pPr>
        <w:pStyle w:val="ListParagraph"/>
        <w:numPr>
          <w:ilvl w:val="0"/>
          <w:numId w:val="270"/>
        </w:numPr>
        <w:ind w:left="2340"/>
        <w:rPr>
          <w:rFonts w:cs="Calibri"/>
          <w:kern w:val="0"/>
          <w:szCs w:val="20"/>
          <w:lang w:val="fr-FR"/>
        </w:rPr>
      </w:pPr>
      <w:r w:rsidRPr="006207D5">
        <w:rPr>
          <w:rFonts w:cs="Calibri"/>
          <w:kern w:val="0"/>
          <w:szCs w:val="20"/>
          <w:lang w:val="fr-FR"/>
        </w:rPr>
        <w:t xml:space="preserve">Après la session, le Promoteur peut s’adresser aux participants selon ce qui est approprié. </w:t>
      </w:r>
    </w:p>
    <w:p w14:paraId="7AFE66E8" w14:textId="5277C577" w:rsidR="00976513" w:rsidRPr="006207D5" w:rsidRDefault="00976513" w:rsidP="00C2333D">
      <w:pPr>
        <w:pStyle w:val="ListParagraph"/>
        <w:numPr>
          <w:ilvl w:val="0"/>
          <w:numId w:val="269"/>
        </w:numPr>
        <w:ind w:left="1980"/>
        <w:rPr>
          <w:rFonts w:eastAsia="Calibri"/>
          <w:kern w:val="0"/>
          <w:lang w:val="fr-FR"/>
        </w:rPr>
      </w:pPr>
      <w:r w:rsidRPr="006207D5">
        <w:rPr>
          <w:rFonts w:eastAsia="Calibri"/>
          <w:kern w:val="0"/>
          <w:lang w:val="fr-FR"/>
        </w:rPr>
        <w:t>Où le Promoteur a-t-il parlé sur chacun des points dans la LCAQ avec le VCG</w:t>
      </w:r>
      <w:r w:rsidR="008C327F">
        <w:rPr>
          <w:rFonts w:eastAsia="Calibri"/>
          <w:kern w:val="0"/>
          <w:lang w:val="fr-FR"/>
        </w:rPr>
        <w:t xml:space="preserve"> </w:t>
      </w:r>
      <w:r w:rsidRPr="006207D5">
        <w:rPr>
          <w:rFonts w:eastAsia="Calibri"/>
          <w:kern w:val="0"/>
          <w:lang w:val="fr-FR"/>
        </w:rPr>
        <w:t>? Les réponses doivent inclure :</w:t>
      </w:r>
    </w:p>
    <w:p w14:paraId="0CBED1D0" w14:textId="57DF5AF8" w:rsidR="00976513" w:rsidRPr="006207D5" w:rsidRDefault="00976513" w:rsidP="00C2333D">
      <w:pPr>
        <w:pStyle w:val="ListParagraph"/>
        <w:numPr>
          <w:ilvl w:val="0"/>
          <w:numId w:val="270"/>
        </w:numPr>
        <w:ind w:left="2340"/>
        <w:rPr>
          <w:rFonts w:cs="Calibri"/>
          <w:kern w:val="0"/>
          <w:szCs w:val="20"/>
          <w:lang w:val="fr-FR"/>
        </w:rPr>
      </w:pPr>
      <w:r w:rsidRPr="006207D5">
        <w:rPr>
          <w:rFonts w:cs="Calibri"/>
          <w:kern w:val="0"/>
          <w:szCs w:val="20"/>
          <w:lang w:val="fr-FR"/>
        </w:rPr>
        <w:t>En privé, et pas devant d’autres personnes.</w:t>
      </w:r>
      <w:r w:rsidR="00A85BF6">
        <w:rPr>
          <w:rFonts w:cs="Calibri"/>
          <w:kern w:val="0"/>
          <w:szCs w:val="20"/>
          <w:lang w:val="fr-FR"/>
        </w:rPr>
        <w:t xml:space="preserve"> </w:t>
      </w:r>
    </w:p>
    <w:p w14:paraId="0F83D209" w14:textId="2EB1B5C9" w:rsidR="00976513" w:rsidRPr="006207D5" w:rsidRDefault="00976513" w:rsidP="00C2333D">
      <w:pPr>
        <w:pStyle w:val="ListParagraph"/>
        <w:numPr>
          <w:ilvl w:val="0"/>
          <w:numId w:val="269"/>
        </w:numPr>
        <w:ind w:left="1980"/>
        <w:rPr>
          <w:rFonts w:eastAsia="Calibri"/>
          <w:kern w:val="0"/>
          <w:lang w:val="fr-FR"/>
        </w:rPr>
      </w:pPr>
      <w:r w:rsidRPr="006207D5">
        <w:rPr>
          <w:rFonts w:eastAsia="Calibri"/>
          <w:kern w:val="0"/>
          <w:lang w:val="fr-FR"/>
        </w:rPr>
        <w:t>Pourquoi le Promoteur a-t-il expliqué la liste de contrôle au VCG</w:t>
      </w:r>
      <w:r w:rsidR="008C327F">
        <w:rPr>
          <w:rFonts w:eastAsia="Calibri"/>
          <w:kern w:val="0"/>
          <w:lang w:val="fr-FR"/>
        </w:rPr>
        <w:t xml:space="preserve"> </w:t>
      </w:r>
      <w:r w:rsidRPr="006207D5">
        <w:rPr>
          <w:rFonts w:eastAsia="Calibri"/>
          <w:kern w:val="0"/>
          <w:lang w:val="fr-FR"/>
        </w:rPr>
        <w:t>? Les réponses doivent inclure :</w:t>
      </w:r>
    </w:p>
    <w:p w14:paraId="4F1D62F5" w14:textId="77777777" w:rsidR="00976513" w:rsidRPr="006207D5" w:rsidRDefault="00976513" w:rsidP="00C2333D">
      <w:pPr>
        <w:pStyle w:val="ListParagraph"/>
        <w:numPr>
          <w:ilvl w:val="0"/>
          <w:numId w:val="270"/>
        </w:numPr>
        <w:spacing w:after="120"/>
        <w:ind w:left="2340"/>
        <w:rPr>
          <w:rFonts w:cs="Calibri"/>
          <w:kern w:val="0"/>
          <w:szCs w:val="20"/>
          <w:lang w:val="fr-FR"/>
        </w:rPr>
      </w:pPr>
      <w:r w:rsidRPr="006207D5">
        <w:rPr>
          <w:rFonts w:cs="Calibri"/>
          <w:kern w:val="0"/>
          <w:szCs w:val="20"/>
          <w:lang w:val="fr-FR"/>
        </w:rPr>
        <w:t>Parce que c’est aussi une méthode pour améliorer et encourager la performance du travailleur.</w:t>
      </w:r>
    </w:p>
    <w:p w14:paraId="356A39FB" w14:textId="77777777" w:rsidR="00976513" w:rsidRPr="006207D5" w:rsidRDefault="00976513" w:rsidP="00C2333D">
      <w:pPr>
        <w:pStyle w:val="ListParagraph"/>
        <w:numPr>
          <w:ilvl w:val="0"/>
          <w:numId w:val="270"/>
        </w:numPr>
        <w:spacing w:after="120"/>
        <w:ind w:left="2340"/>
        <w:rPr>
          <w:rFonts w:cs="Calibri"/>
          <w:kern w:val="0"/>
          <w:szCs w:val="20"/>
          <w:lang w:val="fr-FR"/>
        </w:rPr>
      </w:pPr>
      <w:r w:rsidRPr="006207D5">
        <w:rPr>
          <w:rFonts w:cs="Calibri"/>
          <w:kern w:val="0"/>
          <w:szCs w:val="20"/>
          <w:lang w:val="fr-FR"/>
        </w:rPr>
        <w:t xml:space="preserve">Les actions que nous considérons comme une performance parfait ne doivent être gardées en secret pour le travailleur. </w:t>
      </w:r>
    </w:p>
    <w:p w14:paraId="473F1804" w14:textId="77777777" w:rsidR="00976513" w:rsidRPr="006207D5" w:rsidRDefault="00976513" w:rsidP="00C2333D">
      <w:pPr>
        <w:pStyle w:val="ListParagraph"/>
        <w:numPr>
          <w:ilvl w:val="0"/>
          <w:numId w:val="270"/>
        </w:numPr>
        <w:ind w:left="2340"/>
        <w:rPr>
          <w:rFonts w:cs="Calibri"/>
          <w:kern w:val="0"/>
          <w:szCs w:val="20"/>
          <w:lang w:val="fr-FR"/>
        </w:rPr>
      </w:pPr>
      <w:r w:rsidRPr="006207D5">
        <w:rPr>
          <w:rFonts w:cs="Calibri"/>
          <w:kern w:val="0"/>
          <w:szCs w:val="20"/>
          <w:lang w:val="fr-FR"/>
        </w:rPr>
        <w:t xml:space="preserve">Tous les travailleurs doivent savoir exactement ce qu’on attend d’eux. </w:t>
      </w:r>
    </w:p>
    <w:p w14:paraId="34F002F6" w14:textId="77777777" w:rsidR="008C327F" w:rsidRDefault="008C327F">
      <w:pPr>
        <w:overflowPunct/>
        <w:autoSpaceDE/>
        <w:autoSpaceDN/>
        <w:adjustRightInd/>
        <w:spacing w:line="276" w:lineRule="auto"/>
        <w:ind w:left="0"/>
        <w:rPr>
          <w:rFonts w:eastAsia="Calibri"/>
          <w:lang w:val="fr-FR"/>
        </w:rPr>
      </w:pPr>
      <w:r>
        <w:rPr>
          <w:rFonts w:eastAsia="Calibri"/>
          <w:lang w:val="fr-FR"/>
        </w:rPr>
        <w:br w:type="page"/>
      </w:r>
    </w:p>
    <w:p w14:paraId="5A893661" w14:textId="1F12F28E" w:rsidR="00976513" w:rsidRPr="006207D5" w:rsidRDefault="00976513" w:rsidP="00C2333D">
      <w:pPr>
        <w:pStyle w:val="ListParagraph"/>
        <w:numPr>
          <w:ilvl w:val="0"/>
          <w:numId w:val="269"/>
        </w:numPr>
        <w:ind w:left="1980"/>
        <w:rPr>
          <w:rFonts w:eastAsia="Calibri"/>
          <w:kern w:val="0"/>
          <w:lang w:val="fr-FR"/>
        </w:rPr>
      </w:pPr>
      <w:r w:rsidRPr="006207D5">
        <w:rPr>
          <w:rFonts w:eastAsia="Calibri"/>
          <w:kern w:val="0"/>
          <w:lang w:val="fr-FR"/>
        </w:rPr>
        <w:t>Comment le Promoteur doit-il parler au VCG</w:t>
      </w:r>
      <w:r w:rsidR="008C327F">
        <w:rPr>
          <w:rFonts w:eastAsia="Calibri"/>
          <w:kern w:val="0"/>
          <w:lang w:val="fr-FR"/>
        </w:rPr>
        <w:t xml:space="preserve"> </w:t>
      </w:r>
      <w:r w:rsidRPr="006207D5">
        <w:rPr>
          <w:rFonts w:eastAsia="Calibri"/>
          <w:kern w:val="0"/>
          <w:lang w:val="fr-FR"/>
        </w:rPr>
        <w:t>? Les réponses doivent inclure :</w:t>
      </w:r>
    </w:p>
    <w:p w14:paraId="5CF81AC7" w14:textId="77777777" w:rsidR="00976513" w:rsidRPr="006207D5" w:rsidRDefault="00976513" w:rsidP="00C2333D">
      <w:pPr>
        <w:pStyle w:val="ListParagraph"/>
        <w:numPr>
          <w:ilvl w:val="0"/>
          <w:numId w:val="271"/>
        </w:numPr>
        <w:spacing w:after="120"/>
        <w:ind w:left="2340"/>
        <w:rPr>
          <w:rFonts w:cs="Calibri"/>
          <w:kern w:val="0"/>
          <w:szCs w:val="20"/>
          <w:lang w:val="fr-FR"/>
        </w:rPr>
      </w:pPr>
      <w:r w:rsidRPr="006207D5">
        <w:rPr>
          <w:rFonts w:cs="Calibri"/>
          <w:kern w:val="0"/>
          <w:szCs w:val="20"/>
          <w:lang w:val="fr-FR"/>
        </w:rPr>
        <w:t xml:space="preserve">Le Promoteur doit être gentil pour que le VCG ne soit pas humilié. </w:t>
      </w:r>
    </w:p>
    <w:p w14:paraId="35282194" w14:textId="77777777" w:rsidR="00976513" w:rsidRPr="006207D5" w:rsidRDefault="00976513" w:rsidP="00C2333D">
      <w:pPr>
        <w:pStyle w:val="ListParagraph"/>
        <w:numPr>
          <w:ilvl w:val="0"/>
          <w:numId w:val="271"/>
        </w:numPr>
        <w:spacing w:after="120"/>
        <w:ind w:left="2340"/>
        <w:rPr>
          <w:rFonts w:cs="Calibri"/>
          <w:kern w:val="0"/>
          <w:szCs w:val="20"/>
          <w:lang w:val="fr-FR"/>
        </w:rPr>
      </w:pPr>
      <w:r w:rsidRPr="006207D5">
        <w:rPr>
          <w:rFonts w:cs="Calibri"/>
          <w:kern w:val="0"/>
          <w:szCs w:val="20"/>
          <w:lang w:val="fr-FR"/>
        </w:rPr>
        <w:t xml:space="preserve">Même si le VCG a mal fait sur la liste de contrôle, le Promoteur doit mettre l’accent sur les domaines où il a montré une amélioration. </w:t>
      </w:r>
    </w:p>
    <w:p w14:paraId="5F9D0A13" w14:textId="7297A3C0" w:rsidR="00976513" w:rsidRPr="006207D5" w:rsidRDefault="00976513" w:rsidP="00C2333D">
      <w:pPr>
        <w:pStyle w:val="ListParagraph"/>
        <w:numPr>
          <w:ilvl w:val="0"/>
          <w:numId w:val="271"/>
        </w:numPr>
        <w:spacing w:after="120"/>
        <w:ind w:left="2340"/>
        <w:rPr>
          <w:rFonts w:cs="Calibri"/>
          <w:kern w:val="0"/>
          <w:szCs w:val="20"/>
          <w:lang w:val="fr-FR"/>
        </w:rPr>
      </w:pPr>
      <w:r w:rsidRPr="006207D5">
        <w:rPr>
          <w:rFonts w:cs="Calibri"/>
          <w:kern w:val="0"/>
          <w:szCs w:val="20"/>
          <w:lang w:val="fr-FR"/>
        </w:rPr>
        <w:t>Demandez au VCG les domaines où elle veut travailler.</w:t>
      </w:r>
      <w:r w:rsidR="00A85BF6">
        <w:rPr>
          <w:rFonts w:cs="Calibri"/>
          <w:kern w:val="0"/>
          <w:szCs w:val="20"/>
          <w:lang w:val="fr-FR"/>
        </w:rPr>
        <w:t xml:space="preserve"> </w:t>
      </w:r>
    </w:p>
    <w:p w14:paraId="2698568B" w14:textId="49CFC3DB" w:rsidR="00976513" w:rsidRPr="006207D5" w:rsidRDefault="008C327F" w:rsidP="00C2333D">
      <w:pPr>
        <w:pStyle w:val="ListParagraph"/>
        <w:numPr>
          <w:ilvl w:val="0"/>
          <w:numId w:val="271"/>
        </w:numPr>
        <w:ind w:left="2340"/>
        <w:rPr>
          <w:rFonts w:cs="Calibri"/>
          <w:kern w:val="0"/>
          <w:szCs w:val="20"/>
          <w:lang w:val="fr-FR"/>
        </w:rPr>
      </w:pPr>
      <w:r w:rsidRPr="006207D5">
        <w:rPr>
          <w:noProof/>
        </w:rPr>
        <mc:AlternateContent>
          <mc:Choice Requires="wps">
            <w:drawing>
              <wp:anchor distT="0" distB="0" distL="114300" distR="114300" simplePos="0" relativeHeight="251672064" behindDoc="0" locked="0" layoutInCell="1" allowOverlap="1" wp14:anchorId="2C7885E0" wp14:editId="08E8FB6D">
                <wp:simplePos x="0" y="0"/>
                <wp:positionH relativeFrom="column">
                  <wp:posOffset>429260</wp:posOffset>
                </wp:positionH>
                <wp:positionV relativeFrom="paragraph">
                  <wp:posOffset>313690</wp:posOffset>
                </wp:positionV>
                <wp:extent cx="5527675" cy="3768090"/>
                <wp:effectExtent l="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675" cy="3768090"/>
                        </a:xfrm>
                        <a:prstGeom prst="rect">
                          <a:avLst/>
                        </a:prstGeom>
                        <a:solidFill>
                          <a:srgbClr val="E2C082"/>
                        </a:solidFill>
                        <a:ln w="6350">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F9855A7" w14:textId="77777777" w:rsidR="009B577B" w:rsidRPr="00003C12" w:rsidRDefault="009B577B" w:rsidP="000869FF">
                            <w:pPr>
                              <w:shd w:val="clear" w:color="auto" w:fill="E2C082"/>
                              <w:spacing w:before="120" w:after="120"/>
                              <w:ind w:left="0"/>
                              <w:rPr>
                                <w:rFonts w:eastAsia="Times New Roman" w:cs="Verdana"/>
                                <w:b/>
                                <w:sz w:val="20"/>
                                <w:szCs w:val="20"/>
                                <w:lang w:val="fr-CA"/>
                              </w:rPr>
                            </w:pPr>
                            <w:r w:rsidRPr="00003C12">
                              <w:rPr>
                                <w:rFonts w:eastAsia="Times New Roman" w:cs="Verdana"/>
                                <w:b/>
                                <w:sz w:val="20"/>
                                <w:szCs w:val="20"/>
                                <w:lang w:val="fr-CA"/>
                              </w:rPr>
                              <w:t>L’importance de Donner un Feedback Positif</w:t>
                            </w:r>
                          </w:p>
                          <w:p w14:paraId="721AD91C" w14:textId="2C6BA1E8" w:rsidR="009B577B" w:rsidRPr="00003C12" w:rsidRDefault="009B577B" w:rsidP="000869FF">
                            <w:pPr>
                              <w:shd w:val="clear" w:color="auto" w:fill="E2C082"/>
                              <w:spacing w:before="120" w:after="120"/>
                              <w:ind w:left="0"/>
                              <w:rPr>
                                <w:rFonts w:eastAsia="Times New Roman" w:cs="Verdana"/>
                                <w:sz w:val="20"/>
                                <w:szCs w:val="20"/>
                                <w:lang w:val="fr-CA"/>
                              </w:rPr>
                            </w:pPr>
                            <w:r w:rsidRPr="00003C12">
                              <w:rPr>
                                <w:rFonts w:eastAsia="Times New Roman" w:cs="Verdana"/>
                                <w:sz w:val="20"/>
                                <w:szCs w:val="20"/>
                                <w:lang w:val="fr-CA"/>
                              </w:rPr>
                              <w:t xml:space="preserve">(De </w:t>
                            </w:r>
                            <w:r>
                              <w:rPr>
                                <w:rFonts w:eastAsia="Times New Roman" w:cs="Verdana"/>
                                <w:sz w:val="20"/>
                                <w:szCs w:val="20"/>
                                <w:lang w:val="fr-CA"/>
                              </w:rPr>
                              <w:t>« </w:t>
                            </w:r>
                            <w:r w:rsidRPr="00003C12">
                              <w:rPr>
                                <w:rFonts w:eastAsia="Times New Roman" w:cs="Verdana"/>
                                <w:sz w:val="20"/>
                                <w:szCs w:val="20"/>
                                <w:lang w:val="fr-CA"/>
                              </w:rPr>
                              <w:t>l’image positive, Action positive</w:t>
                            </w:r>
                            <w:r>
                              <w:rPr>
                                <w:rFonts w:eastAsia="Times New Roman" w:cs="Verdana"/>
                                <w:sz w:val="20"/>
                                <w:szCs w:val="20"/>
                                <w:lang w:val="fr-CA"/>
                              </w:rPr>
                              <w:t xml:space="preserve"> </w:t>
                            </w:r>
                            <w:r w:rsidRPr="00003C12">
                              <w:rPr>
                                <w:rFonts w:eastAsia="Times New Roman" w:cs="Verdana"/>
                                <w:sz w:val="20"/>
                                <w:szCs w:val="20"/>
                                <w:lang w:val="fr-CA"/>
                              </w:rPr>
                              <w:t>: la base affirmative de l’Organisation</w:t>
                            </w:r>
                            <w:r>
                              <w:rPr>
                                <w:rFonts w:eastAsia="Times New Roman" w:cs="Verdana"/>
                                <w:sz w:val="20"/>
                                <w:szCs w:val="20"/>
                                <w:lang w:val="fr-CA"/>
                              </w:rPr>
                              <w:t> »</w:t>
                            </w:r>
                            <w:r w:rsidRPr="00003C12">
                              <w:rPr>
                                <w:rFonts w:eastAsia="Times New Roman" w:cs="Verdana"/>
                                <w:sz w:val="20"/>
                                <w:szCs w:val="20"/>
                                <w:lang w:val="fr-CA"/>
                              </w:rPr>
                              <w:t xml:space="preserve"> par David Cooperrider)</w:t>
                            </w:r>
                          </w:p>
                          <w:p w14:paraId="0B07F82B" w14:textId="77777777" w:rsidR="009B577B" w:rsidRPr="00003C12" w:rsidRDefault="009B577B" w:rsidP="00304E1D">
                            <w:pPr>
                              <w:shd w:val="clear" w:color="auto" w:fill="E2C082"/>
                              <w:spacing w:before="120" w:after="120"/>
                              <w:ind w:left="0"/>
                              <w:rPr>
                                <w:rFonts w:eastAsia="Times New Roman" w:cstheme="minorHAnsi"/>
                                <w:sz w:val="20"/>
                                <w:szCs w:val="20"/>
                                <w:lang w:val="fr-CA"/>
                              </w:rPr>
                            </w:pPr>
                            <w:r w:rsidRPr="00003C12">
                              <w:rPr>
                                <w:rFonts w:eastAsia="Times New Roman" w:cstheme="minorHAnsi"/>
                                <w:sz w:val="20"/>
                                <w:szCs w:val="20"/>
                                <w:lang w:val="fr-CA"/>
                              </w:rPr>
                              <w:t xml:space="preserve">La plupart des personnes à travers le monde croient que le fait de montrer les erreurs va éliminer les échecs et améliorer la performance. Cependant, les études ont montré que le contraire est vrai surtout quand il s’agit d’apprendre de nouvelles tâches. </w:t>
                            </w:r>
                          </w:p>
                          <w:p w14:paraId="4BC839CD" w14:textId="77777777" w:rsidR="009B577B" w:rsidRPr="00003C12" w:rsidRDefault="009B577B" w:rsidP="00304E1D">
                            <w:pPr>
                              <w:shd w:val="clear" w:color="auto" w:fill="E2C082"/>
                              <w:spacing w:before="120" w:after="120"/>
                              <w:ind w:left="0"/>
                              <w:rPr>
                                <w:rFonts w:eastAsia="Times New Roman" w:cstheme="minorHAnsi"/>
                                <w:sz w:val="20"/>
                                <w:szCs w:val="20"/>
                                <w:lang w:val="fr-CA"/>
                              </w:rPr>
                            </w:pPr>
                            <w:r w:rsidRPr="00003C12">
                              <w:rPr>
                                <w:rFonts w:eastAsia="Times New Roman" w:cstheme="minorHAnsi"/>
                                <w:sz w:val="20"/>
                                <w:szCs w:val="20"/>
                                <w:lang w:val="fr-CA"/>
                              </w:rPr>
                              <w:t>Dans une expérience, par exemple, Kirschenbaum (1984) a comparé trois séries de joueurs de boules :</w:t>
                            </w:r>
                          </w:p>
                          <w:p w14:paraId="5B5E3F71" w14:textId="77777777" w:rsidR="009B577B" w:rsidRPr="00003C12" w:rsidRDefault="009B577B" w:rsidP="00304E1D">
                            <w:pPr>
                              <w:pStyle w:val="ListParagraph"/>
                              <w:numPr>
                                <w:ilvl w:val="0"/>
                                <w:numId w:val="190"/>
                              </w:numPr>
                              <w:shd w:val="clear" w:color="auto" w:fill="E2C082"/>
                              <w:spacing w:before="120" w:after="120"/>
                              <w:ind w:left="288" w:hanging="288"/>
                              <w:rPr>
                                <w:rFonts w:eastAsia="Times New Roman" w:cstheme="minorHAnsi"/>
                                <w:sz w:val="20"/>
                                <w:szCs w:val="20"/>
                                <w:lang w:val="fr-CA"/>
                              </w:rPr>
                            </w:pPr>
                            <w:r w:rsidRPr="00003C12">
                              <w:rPr>
                                <w:rFonts w:eastAsia="Times New Roman" w:cstheme="minorHAnsi"/>
                                <w:sz w:val="20"/>
                                <w:szCs w:val="20"/>
                                <w:lang w:val="fr-CA"/>
                              </w:rPr>
                              <w:t>Le groupe A n’a reçu aucune leçon, mais essayait d’apprendre comment jouer par eux-mêmes.</w:t>
                            </w:r>
                          </w:p>
                          <w:p w14:paraId="49B4C750" w14:textId="77777777" w:rsidR="009B577B" w:rsidRPr="00003C12" w:rsidRDefault="009B577B" w:rsidP="00304E1D">
                            <w:pPr>
                              <w:pStyle w:val="ListParagraph"/>
                              <w:numPr>
                                <w:ilvl w:val="0"/>
                                <w:numId w:val="190"/>
                              </w:numPr>
                              <w:shd w:val="clear" w:color="auto" w:fill="E2C082"/>
                              <w:spacing w:before="120" w:after="120"/>
                              <w:ind w:left="288" w:hanging="288"/>
                              <w:rPr>
                                <w:rFonts w:eastAsia="Times New Roman" w:cstheme="minorHAnsi"/>
                                <w:sz w:val="20"/>
                                <w:szCs w:val="20"/>
                                <w:lang w:val="fr-CA"/>
                              </w:rPr>
                            </w:pPr>
                            <w:r w:rsidRPr="00003C12">
                              <w:rPr>
                                <w:rFonts w:eastAsia="Times New Roman" w:cstheme="minorHAnsi"/>
                                <w:sz w:val="20"/>
                                <w:szCs w:val="20"/>
                                <w:lang w:val="fr-CA"/>
                              </w:rPr>
                              <w:t xml:space="preserve">Le Groupe B a été filmé. Toutes les bonnes choses qu’ils faisaient en jouant ont été filmées, et les erreurs ont été supprimées des cassettes. Ces cassettes positives ont été examinées avec chaque joueur en soulignant les choses qu’ils avaient bien faites pour les aider à s’améliorer. </w:t>
                            </w:r>
                          </w:p>
                          <w:p w14:paraId="374F2C2B" w14:textId="77777777" w:rsidR="009B577B" w:rsidRPr="00003C12" w:rsidRDefault="009B577B" w:rsidP="00304E1D">
                            <w:pPr>
                              <w:pStyle w:val="ListParagraph"/>
                              <w:numPr>
                                <w:ilvl w:val="0"/>
                                <w:numId w:val="190"/>
                              </w:numPr>
                              <w:shd w:val="clear" w:color="auto" w:fill="E2C082"/>
                              <w:spacing w:before="120" w:after="120"/>
                              <w:ind w:left="288" w:hanging="288"/>
                              <w:rPr>
                                <w:rFonts w:eastAsia="Times New Roman" w:cstheme="minorHAnsi"/>
                                <w:sz w:val="20"/>
                                <w:szCs w:val="20"/>
                                <w:lang w:val="fr-CA"/>
                              </w:rPr>
                            </w:pPr>
                            <w:r w:rsidRPr="00003C12">
                              <w:rPr>
                                <w:rFonts w:eastAsia="Times New Roman" w:cstheme="minorHAnsi"/>
                                <w:sz w:val="20"/>
                                <w:szCs w:val="20"/>
                                <w:lang w:val="fr-CA"/>
                              </w:rPr>
                              <w:t xml:space="preserve">Le Groupe C fut aussi filmé. Toutes les erreurs du jeu de boule qu’ils firent furent compilées, et les bonnes choses qu’ils firent furent supprimées des cassettes. Les cassettes contenant les erreurs furent examinées avec ce groupe, en soulignant les domaines où ils devaient s’améliorer. </w:t>
                            </w:r>
                          </w:p>
                          <w:p w14:paraId="735E3ADF" w14:textId="77777777" w:rsidR="009B577B" w:rsidRPr="00003C12" w:rsidRDefault="009B577B" w:rsidP="00304E1D">
                            <w:pPr>
                              <w:shd w:val="clear" w:color="auto" w:fill="E2C082"/>
                              <w:spacing w:before="120" w:after="120"/>
                              <w:ind w:left="0"/>
                              <w:rPr>
                                <w:rFonts w:eastAsia="Times New Roman" w:cstheme="minorHAnsi"/>
                                <w:sz w:val="20"/>
                                <w:szCs w:val="20"/>
                                <w:lang w:val="fr-CA"/>
                              </w:rPr>
                            </w:pPr>
                            <w:r w:rsidRPr="00003C12">
                              <w:rPr>
                                <w:rFonts w:eastAsia="Times New Roman" w:cstheme="minorHAnsi"/>
                                <w:sz w:val="20"/>
                                <w:szCs w:val="20"/>
                                <w:lang w:val="fr-CA"/>
                              </w:rPr>
                              <w:t xml:space="preserve">Le Groupe B s’améliora beaucoup plus que les autres, et les joueurs non habiles du Groupe B (moyenne de 125 quilles) se sont considérablement améliorés (plus de 100%) plus que les autres groupes. </w:t>
                            </w:r>
                          </w:p>
                          <w:p w14:paraId="01056145" w14:textId="77777777" w:rsidR="009B577B" w:rsidRPr="00003C12" w:rsidRDefault="009B577B" w:rsidP="00304E1D">
                            <w:pPr>
                              <w:shd w:val="clear" w:color="auto" w:fill="E2C082"/>
                              <w:spacing w:before="120" w:after="120"/>
                              <w:ind w:left="0"/>
                              <w:rPr>
                                <w:sz w:val="20"/>
                                <w:szCs w:val="20"/>
                                <w:lang w:val="fr-CA"/>
                              </w:rPr>
                            </w:pPr>
                            <w:r w:rsidRPr="00003C12">
                              <w:rPr>
                                <w:rFonts w:eastAsia="Times New Roman" w:cstheme="minorHAnsi"/>
                                <w:sz w:val="20"/>
                                <w:szCs w:val="20"/>
                                <w:lang w:val="fr-CA"/>
                              </w:rPr>
                              <w:t xml:space="preserve">Depuis lors, ces résultats ont été reproduits avec d’autres activités athlétiques, en donnant les mêmes résultats. Le fait de souligner les choses que les gens font bien les aide à apprendre de nouvelles méthodes et améliore leur performance dans la maîtrise de nouvelles tâches.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85E0" id="Text Box 6" o:spid="_x0000_s1193" type="#_x0000_t202" style="position:absolute;left:0;text-align:left;margin-left:33.8pt;margin-top:24.7pt;width:435.25pt;height:29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" fillcolor="#e2c082" stroked="f" strokeweight=".5pt">
                <v:path arrowok="t"/>
                <v:textbox>
                  <w:txbxContent>
                    <w:p w14:paraId="5F9855A7" w14:textId="77777777" w:rsidR="009B577B" w:rsidRPr="00003C12" w:rsidRDefault="009B577B" w:rsidP="000869FF">
                      <w:pPr>
                        <w:shd w:val="clear" w:color="auto" w:fill="E2C082"/>
                        <w:spacing w:before="120" w:after="120"/>
                        <w:ind w:left="0"/>
                        <w:rPr>
                          <w:rFonts w:eastAsia="Times New Roman" w:cs="Verdana"/>
                          <w:b/>
                          <w:sz w:val="20"/>
                          <w:szCs w:val="20"/>
                          <w:lang w:val="fr-CA"/>
                        </w:rPr>
                      </w:pPr>
                      <w:r w:rsidRPr="00003C12">
                        <w:rPr>
                          <w:rFonts w:eastAsia="Times New Roman" w:cs="Verdana"/>
                          <w:b/>
                          <w:sz w:val="20"/>
                          <w:szCs w:val="20"/>
                          <w:lang w:val="fr-CA"/>
                        </w:rPr>
                        <w:t>L’importance de Donner un Feedback Positif</w:t>
                      </w:r>
                    </w:p>
                    <w:p w14:paraId="721AD91C" w14:textId="2C6BA1E8" w:rsidR="009B577B" w:rsidRPr="00003C12" w:rsidRDefault="009B577B" w:rsidP="000869FF">
                      <w:pPr>
                        <w:shd w:val="clear" w:color="auto" w:fill="E2C082"/>
                        <w:spacing w:before="120" w:after="120"/>
                        <w:ind w:left="0"/>
                        <w:rPr>
                          <w:rFonts w:eastAsia="Times New Roman" w:cs="Verdana"/>
                          <w:sz w:val="20"/>
                          <w:szCs w:val="20"/>
                          <w:lang w:val="fr-CA"/>
                        </w:rPr>
                      </w:pPr>
                      <w:r w:rsidRPr="00003C12">
                        <w:rPr>
                          <w:rFonts w:eastAsia="Times New Roman" w:cs="Verdana"/>
                          <w:sz w:val="20"/>
                          <w:szCs w:val="20"/>
                          <w:lang w:val="fr-CA"/>
                        </w:rPr>
                        <w:t xml:space="preserve">(De </w:t>
                      </w:r>
                      <w:r>
                        <w:rPr>
                          <w:rFonts w:eastAsia="Times New Roman" w:cs="Verdana"/>
                          <w:sz w:val="20"/>
                          <w:szCs w:val="20"/>
                          <w:lang w:val="fr-CA"/>
                        </w:rPr>
                        <w:t>« </w:t>
                      </w:r>
                      <w:r w:rsidRPr="00003C12">
                        <w:rPr>
                          <w:rFonts w:eastAsia="Times New Roman" w:cs="Verdana"/>
                          <w:sz w:val="20"/>
                          <w:szCs w:val="20"/>
                          <w:lang w:val="fr-CA"/>
                        </w:rPr>
                        <w:t>l’image positive, Action positive</w:t>
                      </w:r>
                      <w:r>
                        <w:rPr>
                          <w:rFonts w:eastAsia="Times New Roman" w:cs="Verdana"/>
                          <w:sz w:val="20"/>
                          <w:szCs w:val="20"/>
                          <w:lang w:val="fr-CA"/>
                        </w:rPr>
                        <w:t xml:space="preserve"> </w:t>
                      </w:r>
                      <w:r w:rsidRPr="00003C12">
                        <w:rPr>
                          <w:rFonts w:eastAsia="Times New Roman" w:cs="Verdana"/>
                          <w:sz w:val="20"/>
                          <w:szCs w:val="20"/>
                          <w:lang w:val="fr-CA"/>
                        </w:rPr>
                        <w:t>: la base affirmative de l’Organisation</w:t>
                      </w:r>
                      <w:r>
                        <w:rPr>
                          <w:rFonts w:eastAsia="Times New Roman" w:cs="Verdana"/>
                          <w:sz w:val="20"/>
                          <w:szCs w:val="20"/>
                          <w:lang w:val="fr-CA"/>
                        </w:rPr>
                        <w:t> »</w:t>
                      </w:r>
                      <w:r w:rsidRPr="00003C12">
                        <w:rPr>
                          <w:rFonts w:eastAsia="Times New Roman" w:cs="Verdana"/>
                          <w:sz w:val="20"/>
                          <w:szCs w:val="20"/>
                          <w:lang w:val="fr-CA"/>
                        </w:rPr>
                        <w:t xml:space="preserve"> par David Cooperrider)</w:t>
                      </w:r>
                    </w:p>
                    <w:p w14:paraId="0B07F82B" w14:textId="77777777" w:rsidR="009B577B" w:rsidRPr="00003C12" w:rsidRDefault="009B577B" w:rsidP="00304E1D">
                      <w:pPr>
                        <w:shd w:val="clear" w:color="auto" w:fill="E2C082"/>
                        <w:spacing w:before="120" w:after="120"/>
                        <w:ind w:left="0"/>
                        <w:rPr>
                          <w:rFonts w:eastAsia="Times New Roman" w:cstheme="minorHAnsi"/>
                          <w:sz w:val="20"/>
                          <w:szCs w:val="20"/>
                          <w:lang w:val="fr-CA"/>
                        </w:rPr>
                      </w:pPr>
                      <w:r w:rsidRPr="00003C12">
                        <w:rPr>
                          <w:rFonts w:eastAsia="Times New Roman" w:cstheme="minorHAnsi"/>
                          <w:sz w:val="20"/>
                          <w:szCs w:val="20"/>
                          <w:lang w:val="fr-CA"/>
                        </w:rPr>
                        <w:t xml:space="preserve">La plupart des personnes à travers le monde croient que le fait de montrer les erreurs va éliminer les échecs et améliorer la performance. Cependant, les études ont montré que le contraire est vrai surtout quand il s’agit d’apprendre de nouvelles tâches. </w:t>
                      </w:r>
                    </w:p>
                    <w:p w14:paraId="4BC839CD" w14:textId="77777777" w:rsidR="009B577B" w:rsidRPr="00003C12" w:rsidRDefault="009B577B" w:rsidP="00304E1D">
                      <w:pPr>
                        <w:shd w:val="clear" w:color="auto" w:fill="E2C082"/>
                        <w:spacing w:before="120" w:after="120"/>
                        <w:ind w:left="0"/>
                        <w:rPr>
                          <w:rFonts w:eastAsia="Times New Roman" w:cstheme="minorHAnsi"/>
                          <w:sz w:val="20"/>
                          <w:szCs w:val="20"/>
                          <w:lang w:val="fr-CA"/>
                        </w:rPr>
                      </w:pPr>
                      <w:r w:rsidRPr="00003C12">
                        <w:rPr>
                          <w:rFonts w:eastAsia="Times New Roman" w:cstheme="minorHAnsi"/>
                          <w:sz w:val="20"/>
                          <w:szCs w:val="20"/>
                          <w:lang w:val="fr-CA"/>
                        </w:rPr>
                        <w:t>Dans une expérience, par exemple, Kirschenbaum (1984) a comparé trois séries de joueurs de boules :</w:t>
                      </w:r>
                    </w:p>
                    <w:p w14:paraId="5B5E3F71" w14:textId="77777777" w:rsidR="009B577B" w:rsidRPr="00003C12" w:rsidRDefault="009B577B" w:rsidP="00304E1D">
                      <w:pPr>
                        <w:pStyle w:val="ListParagraph"/>
                        <w:numPr>
                          <w:ilvl w:val="0"/>
                          <w:numId w:val="190"/>
                        </w:numPr>
                        <w:shd w:val="clear" w:color="auto" w:fill="E2C082"/>
                        <w:spacing w:before="120" w:after="120"/>
                        <w:ind w:left="288" w:hanging="288"/>
                        <w:rPr>
                          <w:rFonts w:eastAsia="Times New Roman" w:cstheme="minorHAnsi"/>
                          <w:sz w:val="20"/>
                          <w:szCs w:val="20"/>
                          <w:lang w:val="fr-CA"/>
                        </w:rPr>
                      </w:pPr>
                      <w:r w:rsidRPr="00003C12">
                        <w:rPr>
                          <w:rFonts w:eastAsia="Times New Roman" w:cstheme="minorHAnsi"/>
                          <w:sz w:val="20"/>
                          <w:szCs w:val="20"/>
                          <w:lang w:val="fr-CA"/>
                        </w:rPr>
                        <w:t>Le groupe A n’a reçu aucune leçon, mais essayait d’apprendre comment jouer par eux-mêmes.</w:t>
                      </w:r>
                    </w:p>
                    <w:p w14:paraId="49B4C750" w14:textId="77777777" w:rsidR="009B577B" w:rsidRPr="00003C12" w:rsidRDefault="009B577B" w:rsidP="00304E1D">
                      <w:pPr>
                        <w:pStyle w:val="ListParagraph"/>
                        <w:numPr>
                          <w:ilvl w:val="0"/>
                          <w:numId w:val="190"/>
                        </w:numPr>
                        <w:shd w:val="clear" w:color="auto" w:fill="E2C082"/>
                        <w:spacing w:before="120" w:after="120"/>
                        <w:ind w:left="288" w:hanging="288"/>
                        <w:rPr>
                          <w:rFonts w:eastAsia="Times New Roman" w:cstheme="minorHAnsi"/>
                          <w:sz w:val="20"/>
                          <w:szCs w:val="20"/>
                          <w:lang w:val="fr-CA"/>
                        </w:rPr>
                      </w:pPr>
                      <w:r w:rsidRPr="00003C12">
                        <w:rPr>
                          <w:rFonts w:eastAsia="Times New Roman" w:cstheme="minorHAnsi"/>
                          <w:sz w:val="20"/>
                          <w:szCs w:val="20"/>
                          <w:lang w:val="fr-CA"/>
                        </w:rPr>
                        <w:t xml:space="preserve">Le Groupe B a été filmé. Toutes les bonnes choses qu’ils faisaient en jouant ont été filmées, et les erreurs ont été supprimées des cassettes. Ces cassettes positives ont été examinées avec chaque joueur en soulignant les choses qu’ils avaient bien faites pour les aider à s’améliorer. </w:t>
                      </w:r>
                    </w:p>
                    <w:p w14:paraId="374F2C2B" w14:textId="77777777" w:rsidR="009B577B" w:rsidRPr="00003C12" w:rsidRDefault="009B577B" w:rsidP="00304E1D">
                      <w:pPr>
                        <w:pStyle w:val="ListParagraph"/>
                        <w:numPr>
                          <w:ilvl w:val="0"/>
                          <w:numId w:val="190"/>
                        </w:numPr>
                        <w:shd w:val="clear" w:color="auto" w:fill="E2C082"/>
                        <w:spacing w:before="120" w:after="120"/>
                        <w:ind w:left="288" w:hanging="288"/>
                        <w:rPr>
                          <w:rFonts w:eastAsia="Times New Roman" w:cstheme="minorHAnsi"/>
                          <w:sz w:val="20"/>
                          <w:szCs w:val="20"/>
                          <w:lang w:val="fr-CA"/>
                        </w:rPr>
                      </w:pPr>
                      <w:r w:rsidRPr="00003C12">
                        <w:rPr>
                          <w:rFonts w:eastAsia="Times New Roman" w:cstheme="minorHAnsi"/>
                          <w:sz w:val="20"/>
                          <w:szCs w:val="20"/>
                          <w:lang w:val="fr-CA"/>
                        </w:rPr>
                        <w:t xml:space="preserve">Le Groupe C fut aussi filmé. Toutes les erreurs du jeu de boule qu’ils firent furent compilées, et les bonnes choses qu’ils firent furent supprimées des cassettes. Les cassettes contenant les erreurs furent examinées avec ce groupe, en soulignant les domaines où ils devaient s’améliorer. </w:t>
                      </w:r>
                    </w:p>
                    <w:p w14:paraId="735E3ADF" w14:textId="77777777" w:rsidR="009B577B" w:rsidRPr="00003C12" w:rsidRDefault="009B577B" w:rsidP="00304E1D">
                      <w:pPr>
                        <w:shd w:val="clear" w:color="auto" w:fill="E2C082"/>
                        <w:spacing w:before="120" w:after="120"/>
                        <w:ind w:left="0"/>
                        <w:rPr>
                          <w:rFonts w:eastAsia="Times New Roman" w:cstheme="minorHAnsi"/>
                          <w:sz w:val="20"/>
                          <w:szCs w:val="20"/>
                          <w:lang w:val="fr-CA"/>
                        </w:rPr>
                      </w:pPr>
                      <w:r w:rsidRPr="00003C12">
                        <w:rPr>
                          <w:rFonts w:eastAsia="Times New Roman" w:cstheme="minorHAnsi"/>
                          <w:sz w:val="20"/>
                          <w:szCs w:val="20"/>
                          <w:lang w:val="fr-CA"/>
                        </w:rPr>
                        <w:t xml:space="preserve">Le Groupe B s’améliora beaucoup plus que les autres, et les joueurs non habiles du Groupe B (moyenne de 125 quilles) se sont considérablement améliorés (plus de 100%) plus que les autres groupes. </w:t>
                      </w:r>
                    </w:p>
                    <w:p w14:paraId="01056145" w14:textId="77777777" w:rsidR="009B577B" w:rsidRPr="00003C12" w:rsidRDefault="009B577B" w:rsidP="00304E1D">
                      <w:pPr>
                        <w:shd w:val="clear" w:color="auto" w:fill="E2C082"/>
                        <w:spacing w:before="120" w:after="120"/>
                        <w:ind w:left="0"/>
                        <w:rPr>
                          <w:sz w:val="20"/>
                          <w:szCs w:val="20"/>
                          <w:lang w:val="fr-CA"/>
                        </w:rPr>
                      </w:pPr>
                      <w:r w:rsidRPr="00003C12">
                        <w:rPr>
                          <w:rFonts w:eastAsia="Times New Roman" w:cstheme="minorHAnsi"/>
                          <w:sz w:val="20"/>
                          <w:szCs w:val="20"/>
                          <w:lang w:val="fr-CA"/>
                        </w:rPr>
                        <w:t xml:space="preserve">Depuis lors, ces résultats ont été reproduits avec d’autres activités athlétiques, en donnant les mêmes résultats. Le fait de souligner les choses que les gens font bien les aide à apprendre de nouvelles méthodes et améliore leur performance dans la maîtrise de nouvelles tâches. </w:t>
                      </w:r>
                    </w:p>
                  </w:txbxContent>
                </v:textbox>
                <w10:wrap type="square"/>
              </v:shape>
            </w:pict>
          </mc:Fallback>
        </mc:AlternateContent>
      </w:r>
      <w:r w:rsidR="00976513" w:rsidRPr="006207D5">
        <w:rPr>
          <w:rFonts w:cs="Calibri"/>
          <w:kern w:val="0"/>
          <w:szCs w:val="20"/>
          <w:lang w:val="fr-FR"/>
        </w:rPr>
        <w:t>Posez surtout des questions et ne cherchez pas à raconter.</w:t>
      </w:r>
    </w:p>
    <w:p w14:paraId="7298A583" w14:textId="77777777" w:rsidR="008C327F" w:rsidRDefault="008C327F" w:rsidP="00003C12">
      <w:pPr>
        <w:spacing w:after="0"/>
        <w:ind w:left="1080" w:hanging="360"/>
        <w:rPr>
          <w:lang w:val="fr-FR"/>
        </w:rPr>
      </w:pPr>
    </w:p>
    <w:p w14:paraId="3D3CCB98" w14:textId="3E7204BF" w:rsidR="00976513" w:rsidRPr="006207D5" w:rsidRDefault="00976513" w:rsidP="00976513">
      <w:pPr>
        <w:ind w:left="1080" w:hanging="360"/>
        <w:rPr>
          <w:lang w:val="fr-FR"/>
        </w:rPr>
      </w:pPr>
      <w:r w:rsidRPr="006207D5">
        <w:rPr>
          <w:lang w:val="fr-FR"/>
        </w:rPr>
        <w:t xml:space="preserve">5. </w:t>
      </w:r>
      <w:r w:rsidRPr="006207D5">
        <w:rPr>
          <w:lang w:val="fr-FR"/>
        </w:rPr>
        <w:tab/>
        <w:t xml:space="preserve">Donnez </w:t>
      </w:r>
      <w:r w:rsidR="001338CB" w:rsidRPr="006207D5">
        <w:rPr>
          <w:lang w:val="fr-FR"/>
        </w:rPr>
        <w:t>S</w:t>
      </w:r>
      <w:r w:rsidRPr="006207D5">
        <w:rPr>
          <w:lang w:val="fr-FR"/>
        </w:rPr>
        <w:t xml:space="preserve">urtout des </w:t>
      </w:r>
      <w:r w:rsidR="001338CB" w:rsidRPr="006207D5">
        <w:rPr>
          <w:lang w:val="fr-FR"/>
        </w:rPr>
        <w:t>F</w:t>
      </w:r>
      <w:r w:rsidRPr="006207D5">
        <w:rPr>
          <w:lang w:val="fr-FR"/>
        </w:rPr>
        <w:t>eedback</w:t>
      </w:r>
    </w:p>
    <w:p w14:paraId="605B496E" w14:textId="475FB8B9" w:rsidR="00976513" w:rsidRPr="006207D5" w:rsidRDefault="00976513" w:rsidP="00C2333D">
      <w:pPr>
        <w:pStyle w:val="ListParagraph"/>
        <w:numPr>
          <w:ilvl w:val="0"/>
          <w:numId w:val="272"/>
        </w:numPr>
        <w:ind w:left="1620" w:hanging="540"/>
        <w:rPr>
          <w:i/>
          <w:kern w:val="0"/>
          <w:lang w:val="fr-FR"/>
        </w:rPr>
      </w:pPr>
      <w:r w:rsidRPr="006207D5">
        <w:rPr>
          <w:kern w:val="0"/>
          <w:lang w:val="fr-FR"/>
        </w:rPr>
        <w:t>Posez aux participants les questions suivantes et discutez</w:t>
      </w:r>
      <w:r w:rsidR="008C327F">
        <w:rPr>
          <w:kern w:val="0"/>
          <w:lang w:val="fr-FR"/>
        </w:rPr>
        <w:t xml:space="preserve"> </w:t>
      </w:r>
      <w:r w:rsidRPr="006207D5">
        <w:rPr>
          <w:kern w:val="0"/>
          <w:lang w:val="fr-FR"/>
        </w:rPr>
        <w:t>: Nous avons beaucoup parlé sur le feedback positif. Quel est le problème avec le feedback négatif</w:t>
      </w:r>
      <w:r w:rsidR="008C327F">
        <w:rPr>
          <w:kern w:val="0"/>
          <w:lang w:val="fr-FR"/>
        </w:rPr>
        <w:t xml:space="preserve"> </w:t>
      </w:r>
      <w:r w:rsidRPr="006207D5">
        <w:rPr>
          <w:kern w:val="0"/>
          <w:lang w:val="fr-FR"/>
        </w:rPr>
        <w:t>? Le travailleur ne va-t-il pas s’améliorer plus rapidement si nous lui disions toutes les choses qu’elle a mal faites. Quelle est votre opinion</w:t>
      </w:r>
      <w:r w:rsidR="008C327F">
        <w:rPr>
          <w:kern w:val="0"/>
          <w:lang w:val="fr-FR"/>
        </w:rPr>
        <w:t xml:space="preserve"> </w:t>
      </w:r>
      <w:r w:rsidRPr="006207D5">
        <w:rPr>
          <w:kern w:val="0"/>
          <w:lang w:val="fr-FR"/>
        </w:rPr>
        <w:t xml:space="preserve">? </w:t>
      </w:r>
    </w:p>
    <w:p w14:paraId="291CD82E" w14:textId="3E3E6F64" w:rsidR="00976513" w:rsidRPr="006207D5" w:rsidRDefault="00976513" w:rsidP="00C2333D">
      <w:pPr>
        <w:pStyle w:val="ListParagraph"/>
        <w:numPr>
          <w:ilvl w:val="0"/>
          <w:numId w:val="272"/>
        </w:numPr>
        <w:ind w:left="1620" w:hanging="540"/>
        <w:rPr>
          <w:kern w:val="0"/>
          <w:lang w:val="fr-FR"/>
        </w:rPr>
      </w:pPr>
      <w:r w:rsidRPr="006207D5">
        <w:rPr>
          <w:kern w:val="0"/>
          <w:lang w:val="fr-FR"/>
        </w:rPr>
        <w:t xml:space="preserve">Dites aux participants de se référer à la </w:t>
      </w:r>
      <w:r w:rsidRPr="00003C12">
        <w:rPr>
          <w:b/>
          <w:color w:val="237990"/>
          <w:kern w:val="0"/>
          <w:lang w:val="fr-FR"/>
        </w:rPr>
        <w:t>Leçon 12, Document 5</w:t>
      </w:r>
      <w:r w:rsidR="008C327F" w:rsidRPr="00003C12">
        <w:rPr>
          <w:b/>
          <w:color w:val="237990"/>
          <w:kern w:val="0"/>
          <w:lang w:val="fr-FR"/>
        </w:rPr>
        <w:t xml:space="preserve"> </w:t>
      </w:r>
      <w:r w:rsidRPr="00003C12">
        <w:rPr>
          <w:b/>
          <w:color w:val="237990"/>
          <w:kern w:val="0"/>
          <w:lang w:val="fr-FR"/>
        </w:rPr>
        <w:t xml:space="preserve">: Étapes pour </w:t>
      </w:r>
      <w:r w:rsidR="00420BBC" w:rsidRPr="00003C12">
        <w:rPr>
          <w:b/>
          <w:color w:val="237990"/>
          <w:kern w:val="0"/>
          <w:lang w:val="fr-FR"/>
        </w:rPr>
        <w:t>D</w:t>
      </w:r>
      <w:r w:rsidRPr="00003C12">
        <w:rPr>
          <w:b/>
          <w:color w:val="237990"/>
          <w:kern w:val="0"/>
          <w:lang w:val="fr-FR"/>
        </w:rPr>
        <w:t xml:space="preserve">onner un Feedback </w:t>
      </w:r>
      <w:r w:rsidR="00420BBC" w:rsidRPr="00003C12">
        <w:rPr>
          <w:b/>
          <w:color w:val="237990"/>
          <w:kern w:val="0"/>
          <w:lang w:val="fr-FR"/>
        </w:rPr>
        <w:t>E</w:t>
      </w:r>
      <w:r w:rsidRPr="00003C12">
        <w:rPr>
          <w:b/>
          <w:color w:val="237990"/>
          <w:kern w:val="0"/>
          <w:lang w:val="fr-FR"/>
        </w:rPr>
        <w:t>fficace</w:t>
      </w:r>
      <w:r w:rsidRPr="006207D5">
        <w:rPr>
          <w:kern w:val="0"/>
          <w:lang w:val="fr-FR"/>
        </w:rPr>
        <w:t xml:space="preserve">. Dites aux participants qu’ils vont maintenant voir exactement comment un feedback doit être donné après une observation. </w:t>
      </w:r>
    </w:p>
    <w:p w14:paraId="529E20AC" w14:textId="77777777" w:rsidR="00976513" w:rsidRPr="006207D5" w:rsidRDefault="00976513" w:rsidP="00C2333D">
      <w:pPr>
        <w:pStyle w:val="ListParagraph"/>
        <w:numPr>
          <w:ilvl w:val="0"/>
          <w:numId w:val="272"/>
        </w:numPr>
        <w:ind w:left="1620" w:hanging="540"/>
        <w:rPr>
          <w:kern w:val="0"/>
          <w:lang w:val="fr-FR"/>
        </w:rPr>
      </w:pPr>
      <w:r w:rsidRPr="006207D5">
        <w:rPr>
          <w:kern w:val="0"/>
          <w:lang w:val="fr-FR"/>
        </w:rPr>
        <w:t xml:space="preserve">Alors qu’ils sont en pairs, dites aux participants de voir les documents et de comparer les points à ce qu’ils ont observé dans le jeu de rôle. Dites aux participants de partager leurs observations. </w:t>
      </w:r>
    </w:p>
    <w:p w14:paraId="175836A9" w14:textId="0260BD78" w:rsidR="00976513" w:rsidRPr="006207D5" w:rsidRDefault="00976513" w:rsidP="00C2333D">
      <w:pPr>
        <w:pStyle w:val="ListParagraph"/>
        <w:numPr>
          <w:ilvl w:val="0"/>
          <w:numId w:val="272"/>
        </w:numPr>
        <w:ind w:left="1620" w:hanging="540"/>
        <w:rPr>
          <w:kern w:val="0"/>
          <w:lang w:val="fr-FR"/>
        </w:rPr>
      </w:pPr>
      <w:r w:rsidRPr="006207D5">
        <w:rPr>
          <w:kern w:val="0"/>
          <w:lang w:val="fr-FR"/>
        </w:rPr>
        <w:t>Posez des questions aux participants et discutez sur les réponses: Comment cette façon de donner un feedback est-elle différente de la façon dont on le fait généralement</w:t>
      </w:r>
      <w:r w:rsidR="008C327F">
        <w:rPr>
          <w:kern w:val="0"/>
          <w:lang w:val="fr-FR"/>
        </w:rPr>
        <w:t xml:space="preserve"> </w:t>
      </w:r>
      <w:r w:rsidRPr="006207D5">
        <w:rPr>
          <w:kern w:val="0"/>
          <w:lang w:val="fr-FR"/>
        </w:rPr>
        <w:t>? Selon vous, quelle est la façon qui va donner une performance améliorée</w:t>
      </w:r>
      <w:r w:rsidR="008C327F">
        <w:rPr>
          <w:kern w:val="0"/>
          <w:lang w:val="fr-FR"/>
        </w:rPr>
        <w:t xml:space="preserve"> </w:t>
      </w:r>
      <w:r w:rsidRPr="006207D5">
        <w:rPr>
          <w:kern w:val="0"/>
          <w:lang w:val="fr-FR"/>
        </w:rPr>
        <w:t>? Quelle est l’approche qui va donner une grande motivation soutenue</w:t>
      </w:r>
      <w:r w:rsidR="008C327F">
        <w:rPr>
          <w:kern w:val="0"/>
          <w:lang w:val="fr-FR"/>
        </w:rPr>
        <w:t xml:space="preserve"> </w:t>
      </w:r>
      <w:r w:rsidRPr="006207D5">
        <w:rPr>
          <w:kern w:val="0"/>
          <w:lang w:val="fr-FR"/>
        </w:rPr>
        <w:t>? Pourquoi</w:t>
      </w:r>
      <w:r w:rsidR="008C327F">
        <w:rPr>
          <w:kern w:val="0"/>
          <w:lang w:val="fr-FR"/>
        </w:rPr>
        <w:t xml:space="preserve"> </w:t>
      </w:r>
      <w:r w:rsidRPr="006207D5">
        <w:rPr>
          <w:kern w:val="0"/>
          <w:lang w:val="fr-FR"/>
        </w:rPr>
        <w:t>?</w:t>
      </w:r>
    </w:p>
    <w:p w14:paraId="7C1BEB10" w14:textId="77777777" w:rsidR="00976513" w:rsidRPr="006207D5" w:rsidRDefault="00976513" w:rsidP="00976513">
      <w:pPr>
        <w:ind w:left="1080" w:hanging="360"/>
        <w:rPr>
          <w:lang w:val="fr-FR"/>
        </w:rPr>
      </w:pPr>
      <w:r w:rsidRPr="006207D5">
        <w:rPr>
          <w:lang w:val="fr-FR"/>
        </w:rPr>
        <w:t xml:space="preserve">6. </w:t>
      </w:r>
      <w:r w:rsidRPr="006207D5">
        <w:rPr>
          <w:lang w:val="fr-FR"/>
        </w:rPr>
        <w:tab/>
        <w:t>Clôture</w:t>
      </w:r>
    </w:p>
    <w:p w14:paraId="5615B0DC" w14:textId="363C8A27" w:rsidR="00976513" w:rsidRPr="006207D5" w:rsidRDefault="00976513" w:rsidP="00976513">
      <w:pPr>
        <w:ind w:left="1620" w:hanging="540"/>
        <w:rPr>
          <w:lang w:val="fr-FR"/>
        </w:rPr>
      </w:pPr>
      <w:r w:rsidRPr="006207D5">
        <w:rPr>
          <w:lang w:val="fr-FR"/>
        </w:rPr>
        <w:t xml:space="preserve">6a. </w:t>
      </w:r>
      <w:r w:rsidRPr="006207D5">
        <w:rPr>
          <w:lang w:val="fr-FR"/>
        </w:rPr>
        <w:tab/>
        <w:t>Dites aux participants</w:t>
      </w:r>
      <w:r w:rsidR="008C327F">
        <w:rPr>
          <w:lang w:val="fr-FR"/>
        </w:rPr>
        <w:t xml:space="preserve"> </w:t>
      </w:r>
      <w:r w:rsidRPr="006207D5">
        <w:rPr>
          <w:lang w:val="fr-FR"/>
        </w:rPr>
        <w:t xml:space="preserve">: La prochaine fois, nous allons voir comment utiliser les résultats de la LCAQ pour prendre des décisions du programme. </w:t>
      </w:r>
    </w:p>
    <w:p w14:paraId="192EBF11" w14:textId="77777777" w:rsidR="00197C52" w:rsidRPr="006207D5" w:rsidRDefault="00197C52">
      <w:pPr>
        <w:overflowPunct/>
        <w:autoSpaceDE/>
        <w:autoSpaceDN/>
        <w:adjustRightInd/>
        <w:spacing w:line="276" w:lineRule="auto"/>
        <w:ind w:left="0"/>
        <w:rPr>
          <w:rFonts w:ascii="Californian FB" w:eastAsiaTheme="majorEastAsia" w:hAnsi="Californian FB" w:cstheme="majorBidi"/>
          <w:b/>
          <w:bCs/>
          <w:color w:val="237990"/>
          <w:sz w:val="24"/>
          <w:szCs w:val="26"/>
          <w:lang w:val="fr-FR"/>
        </w:rPr>
      </w:pPr>
      <w:r w:rsidRPr="006207D5">
        <w:rPr>
          <w:rFonts w:ascii="Californian FB" w:eastAsiaTheme="majorEastAsia" w:hAnsi="Californian FB" w:cstheme="majorBidi"/>
          <w:b/>
          <w:bCs/>
          <w:color w:val="237990"/>
          <w:sz w:val="24"/>
          <w:szCs w:val="26"/>
          <w:lang w:val="fr-FR"/>
        </w:rPr>
        <w:br w:type="page"/>
      </w:r>
    </w:p>
    <w:p w14:paraId="7E2DC1E9" w14:textId="417C97DA" w:rsidR="00976513" w:rsidRPr="006207D5" w:rsidRDefault="00976513" w:rsidP="008C327F">
      <w:pPr>
        <w:pStyle w:val="Heading2"/>
        <w:rPr>
          <w:lang w:val="fr-FR"/>
        </w:rPr>
      </w:pPr>
      <w:bookmarkStart w:id="161" w:name="_Toc407739111"/>
      <w:r w:rsidRPr="006207D5">
        <w:rPr>
          <w:lang w:val="fr-FR"/>
        </w:rPr>
        <w:t>Leçon 12, Document 1</w:t>
      </w:r>
      <w:r w:rsidR="008C327F">
        <w:rPr>
          <w:lang w:val="fr-FR"/>
        </w:rPr>
        <w:t xml:space="preserve"> </w:t>
      </w:r>
      <w:r w:rsidRPr="006207D5">
        <w:rPr>
          <w:lang w:val="fr-FR"/>
        </w:rPr>
        <w:t xml:space="preserve">: Liste de Contrôle pour l’Amélioration de la Qualité (LCAQ) pour la Facilitation de </w:t>
      </w:r>
      <w:r w:rsidR="00C71407" w:rsidRPr="006207D5">
        <w:rPr>
          <w:lang w:val="fr-FR"/>
        </w:rPr>
        <w:t>Séance</w:t>
      </w:r>
      <w:r w:rsidR="008A5B9F" w:rsidRPr="006207D5">
        <w:rPr>
          <w:lang w:val="fr-FR"/>
        </w:rPr>
        <w:t xml:space="preserve"> de Changement de Comportement</w:t>
      </w:r>
      <w:bookmarkEnd w:id="161"/>
    </w:p>
    <w:p w14:paraId="3C75151C" w14:textId="4969F22F" w:rsidR="00976513" w:rsidRPr="006207D5" w:rsidRDefault="00976513" w:rsidP="00976513">
      <w:pPr>
        <w:rPr>
          <w:lang w:val="fr-FR"/>
        </w:rPr>
      </w:pPr>
      <w:r w:rsidRPr="006207D5">
        <w:rPr>
          <w:lang w:val="fr-FR"/>
        </w:rPr>
        <w:t>Nom du Facilitateur</w:t>
      </w:r>
      <w:r w:rsidR="008C327F">
        <w:rPr>
          <w:lang w:val="fr-FR"/>
        </w:rPr>
        <w:t xml:space="preserve"> </w:t>
      </w:r>
      <w:r w:rsidRPr="006207D5">
        <w:rPr>
          <w:lang w:val="fr-FR"/>
        </w:rPr>
        <w:t xml:space="preserve">:_________________________ </w:t>
      </w:r>
    </w:p>
    <w:p w14:paraId="72B7AA9C" w14:textId="007CDB0E" w:rsidR="00976513" w:rsidRPr="006207D5" w:rsidRDefault="00976513" w:rsidP="00976513">
      <w:pPr>
        <w:rPr>
          <w:lang w:val="fr-FR"/>
        </w:rPr>
      </w:pPr>
      <w:r w:rsidRPr="006207D5">
        <w:rPr>
          <w:lang w:val="fr-FR"/>
        </w:rPr>
        <w:t>Date</w:t>
      </w:r>
      <w:r w:rsidR="008C327F">
        <w:rPr>
          <w:lang w:val="fr-FR"/>
        </w:rPr>
        <w:t xml:space="preserve"> </w:t>
      </w:r>
      <w:r w:rsidRPr="006207D5">
        <w:rPr>
          <w:lang w:val="fr-FR"/>
        </w:rPr>
        <w:t>: ____________________________________</w:t>
      </w:r>
      <w:r w:rsidR="008C327F">
        <w:rPr>
          <w:lang w:val="fr-FR"/>
        </w:rPr>
        <w:t>_</w:t>
      </w:r>
    </w:p>
    <w:p w14:paraId="0B1921E7" w14:textId="50EC63BA" w:rsidR="00976513" w:rsidRPr="006207D5" w:rsidRDefault="00976513" w:rsidP="00976513">
      <w:pPr>
        <w:rPr>
          <w:lang w:val="fr-FR"/>
        </w:rPr>
      </w:pPr>
      <w:r w:rsidRPr="006207D5">
        <w:rPr>
          <w:lang w:val="fr-FR"/>
        </w:rPr>
        <w:t>Evaluateur</w:t>
      </w:r>
      <w:r w:rsidR="008C327F">
        <w:rPr>
          <w:lang w:val="fr-FR"/>
        </w:rPr>
        <w:t xml:space="preserve"> </w:t>
      </w:r>
      <w:r w:rsidRPr="006207D5">
        <w:rPr>
          <w:lang w:val="fr-FR"/>
        </w:rPr>
        <w:t>: ________________________________</w:t>
      </w:r>
    </w:p>
    <w:p w14:paraId="5E365EE0" w14:textId="17BAC6E4" w:rsidR="00976513" w:rsidRPr="006207D5" w:rsidRDefault="00976513" w:rsidP="00976513">
      <w:pPr>
        <w:rPr>
          <w:lang w:val="fr-FR"/>
        </w:rPr>
      </w:pPr>
      <w:r w:rsidRPr="006207D5">
        <w:rPr>
          <w:lang w:val="fr-FR"/>
        </w:rPr>
        <w:t>Communauté</w:t>
      </w:r>
      <w:r w:rsidR="008C327F">
        <w:rPr>
          <w:lang w:val="fr-FR"/>
        </w:rPr>
        <w:t xml:space="preserve"> </w:t>
      </w:r>
      <w:r w:rsidRPr="006207D5">
        <w:rPr>
          <w:lang w:val="fr-FR"/>
        </w:rPr>
        <w:t>: ______________________________</w:t>
      </w:r>
    </w:p>
    <w:p w14:paraId="66E2ADE9" w14:textId="77777777" w:rsidR="00976513" w:rsidRPr="006207D5" w:rsidRDefault="00976513" w:rsidP="00976513">
      <w:pPr>
        <w:pStyle w:val="Heading3"/>
        <w:tabs>
          <w:tab w:val="right" w:pos="8784"/>
          <w:tab w:val="right" w:pos="9360"/>
        </w:tabs>
        <w:rPr>
          <w:lang w:val="fr-FR"/>
        </w:rPr>
      </w:pPr>
      <w:r w:rsidRPr="006207D5">
        <w:rPr>
          <w:lang w:val="fr-FR"/>
        </w:rPr>
        <w:t>Méthodes</w:t>
      </w:r>
      <w:r w:rsidRPr="006207D5">
        <w:rPr>
          <w:lang w:val="fr-FR"/>
        </w:rPr>
        <w:tab/>
        <w:t>Oui</w:t>
      </w:r>
      <w:r w:rsidRPr="006207D5">
        <w:rPr>
          <w:lang w:val="fr-FR"/>
        </w:rPr>
        <w:tab/>
        <w:t>Non</w:t>
      </w:r>
    </w:p>
    <w:p w14:paraId="2136AB1F" w14:textId="23E4F28D"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 xml:space="preserve">Le facilitateur a-t-il fait asseoir les gens pour que tous puissent </w:t>
      </w:r>
      <w:r w:rsidR="00CF7AB5" w:rsidRPr="006207D5">
        <w:rPr>
          <w:kern w:val="0"/>
          <w:lang w:val="fr-FR"/>
        </w:rPr>
        <w:t xml:space="preserve">se voir face </w:t>
      </w:r>
      <w:r w:rsidR="00C71407" w:rsidRPr="006207D5">
        <w:rPr>
          <w:kern w:val="0"/>
          <w:lang w:val="fr-FR"/>
        </w:rPr>
        <w:t>à</w:t>
      </w:r>
      <w:r w:rsidR="00CF7AB5" w:rsidRPr="006207D5">
        <w:rPr>
          <w:kern w:val="0"/>
          <w:lang w:val="fr-FR"/>
        </w:rPr>
        <w:t xml:space="preserve"> face</w:t>
      </w:r>
      <w:r w:rsidR="008C327F">
        <w:rPr>
          <w:kern w:val="0"/>
          <w:lang w:val="fr-FR"/>
        </w:rPr>
        <w:t xml:space="preserve"> </w:t>
      </w:r>
      <w:r w:rsidRPr="006207D5">
        <w:rPr>
          <w:kern w:val="0"/>
          <w:lang w:val="fr-FR"/>
        </w:rPr>
        <w:t>?</w:t>
      </w:r>
      <w:r w:rsidR="00C01E79" w:rsidRPr="006207D5">
        <w:rPr>
          <w:kern w:val="0"/>
          <w:lang w:val="fr-FR"/>
        </w:rPr>
        <w:t xml:space="preserve"> .</w:t>
      </w:r>
      <w:r w:rsidRPr="006207D5">
        <w:rPr>
          <w:kern w:val="0"/>
          <w:lang w:val="fr-FR"/>
        </w:rPr>
        <w:tab/>
      </w:r>
      <w:r w:rsidRPr="006207D5">
        <w:rPr>
          <w:kern w:val="0"/>
          <w:lang w:val="fr-FR"/>
        </w:rPr>
        <w:sym w:font="Wingdings" w:char="F072"/>
      </w:r>
      <w:r w:rsidRPr="006207D5">
        <w:rPr>
          <w:kern w:val="0"/>
          <w:lang w:val="fr-FR"/>
        </w:rPr>
        <w:tab/>
      </w:r>
      <w:r w:rsidRPr="006207D5">
        <w:rPr>
          <w:kern w:val="0"/>
          <w:lang w:val="fr-FR"/>
        </w:rPr>
        <w:sym w:font="Wingdings" w:char="F072"/>
      </w:r>
      <w:r w:rsidRPr="006207D5">
        <w:rPr>
          <w:kern w:val="0"/>
          <w:lang w:val="fr-FR"/>
        </w:rPr>
        <w:t xml:space="preserve"> </w:t>
      </w:r>
    </w:p>
    <w:p w14:paraId="494F982E" w14:textId="441873DD"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s’est-il assis au même niveau que les autres participants</w:t>
      </w:r>
      <w:r w:rsidR="008C327F">
        <w:rPr>
          <w:kern w:val="0"/>
          <w:lang w:val="fr-FR"/>
        </w:rPr>
        <w:t xml:space="preserve"> </w:t>
      </w:r>
      <w:r w:rsidRPr="006207D5">
        <w:rPr>
          <w:kern w:val="0"/>
          <w:lang w:val="fr-FR"/>
        </w:rPr>
        <w:t>? ………………</w:t>
      </w:r>
      <w:r w:rsidR="008C327F">
        <w:rPr>
          <w:kern w:val="0"/>
          <w:lang w:val="fr-FR"/>
        </w:rPr>
        <w:t>..</w:t>
      </w:r>
      <w:r w:rsidR="008C327F">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0D8E0756" w14:textId="3EB2FBE7"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 xml:space="preserve">Le </w:t>
      </w:r>
      <w:r w:rsidR="00C01E79" w:rsidRPr="006207D5">
        <w:rPr>
          <w:kern w:val="0"/>
          <w:lang w:val="fr-FR"/>
        </w:rPr>
        <w:t>f</w:t>
      </w:r>
      <w:r w:rsidRPr="006207D5">
        <w:rPr>
          <w:kern w:val="0"/>
          <w:lang w:val="fr-FR"/>
        </w:rPr>
        <w:t>acilitateur a-t-il bien introduit le thème (Qui il est, thème, temps</w:t>
      </w:r>
      <w:r w:rsidR="008C327F">
        <w:rPr>
          <w:kern w:val="0"/>
          <w:lang w:val="fr-FR"/>
        </w:rPr>
        <w:t xml:space="preserve"> </w:t>
      </w:r>
      <w:r w:rsidRPr="006207D5">
        <w:rPr>
          <w:kern w:val="0"/>
          <w:lang w:val="fr-FR"/>
        </w:rPr>
        <w:t>?) ………………</w:t>
      </w:r>
      <w:r w:rsidR="00C01E79" w:rsidRPr="006207D5">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1CBC33EE" w14:textId="7921D00E"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 xml:space="preserve">Le </w:t>
      </w:r>
      <w:r w:rsidR="00C01E79" w:rsidRPr="006207D5">
        <w:rPr>
          <w:kern w:val="0"/>
          <w:lang w:val="fr-FR"/>
        </w:rPr>
        <w:t>f</w:t>
      </w:r>
      <w:r w:rsidRPr="006207D5">
        <w:rPr>
          <w:kern w:val="0"/>
          <w:lang w:val="fr-FR"/>
        </w:rPr>
        <w:t>acilitateur a-t-il parlé assez fort pour que tout le monde puisse l’entendre</w:t>
      </w:r>
      <w:r w:rsidR="008C327F">
        <w:rPr>
          <w:kern w:val="0"/>
          <w:lang w:val="fr-FR"/>
        </w:rPr>
        <w:t xml:space="preserve"> </w:t>
      </w:r>
      <w:r w:rsidRPr="006207D5">
        <w:rPr>
          <w:kern w:val="0"/>
          <w:lang w:val="fr-FR"/>
        </w:rPr>
        <w:t xml:space="preserve">? </w:t>
      </w:r>
      <w:r w:rsidR="00C01E79" w:rsidRPr="006207D5">
        <w:rPr>
          <w:kern w:val="0"/>
          <w:lang w:val="fr-FR"/>
        </w:rPr>
        <w:t>…</w:t>
      </w:r>
      <w:r w:rsidR="008C327F">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7B20E216" w14:textId="766D7F73"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 t-il utilisé un contact approprié des yeux avec tout le monde</w:t>
      </w:r>
      <w:r w:rsidR="008C327F">
        <w:rPr>
          <w:kern w:val="0"/>
          <w:lang w:val="fr-FR"/>
        </w:rPr>
        <w:t xml:space="preserve"> </w:t>
      </w:r>
      <w:r w:rsidRPr="006207D5">
        <w:rPr>
          <w:kern w:val="0"/>
          <w:lang w:val="fr-FR"/>
        </w:rPr>
        <w:t xml:space="preserve">? </w:t>
      </w:r>
      <w:r w:rsidR="00C01E79" w:rsidRPr="006207D5">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378E61C6" w14:textId="2A875579"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a-t-il changé l’intonation de sa voix (pas monotone</w:t>
      </w:r>
      <w:r w:rsidR="008C327F">
        <w:rPr>
          <w:kern w:val="0"/>
          <w:lang w:val="fr-FR"/>
        </w:rPr>
        <w:t xml:space="preserve"> </w:t>
      </w:r>
      <w:r w:rsidRPr="006207D5">
        <w:rPr>
          <w:kern w:val="0"/>
          <w:lang w:val="fr-FR"/>
        </w:rPr>
        <w:t>?) …………</w:t>
      </w:r>
      <w:r w:rsidR="00C01E79" w:rsidRPr="006207D5">
        <w:rPr>
          <w:kern w:val="0"/>
          <w:lang w:val="fr-FR"/>
        </w:rPr>
        <w:t>….</w:t>
      </w:r>
      <w:r w:rsidRPr="006207D5">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6C49C577" w14:textId="24E6C772"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a-t-il parlé lentement et clairement</w:t>
      </w:r>
      <w:r w:rsidR="008C327F">
        <w:rPr>
          <w:kern w:val="0"/>
          <w:lang w:val="fr-FR"/>
        </w:rPr>
        <w:t xml:space="preserve"> </w:t>
      </w:r>
      <w:r w:rsidRPr="006207D5">
        <w:rPr>
          <w:kern w:val="0"/>
          <w:lang w:val="fr-FR"/>
        </w:rPr>
        <w:t>? ………………………………………………..</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65294C95" w14:textId="447E14A4"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a-t-il pose des questions sur les pratiques courantes des participants</w:t>
      </w:r>
      <w:r w:rsidR="008C327F">
        <w:rPr>
          <w:kern w:val="0"/>
          <w:lang w:val="fr-FR"/>
        </w:rPr>
        <w:t xml:space="preserve"> </w:t>
      </w:r>
      <w:r w:rsidRPr="006207D5">
        <w:rPr>
          <w:kern w:val="0"/>
          <w:lang w:val="fr-FR"/>
        </w:rPr>
        <w:t>? …………………</w:t>
      </w:r>
      <w:r w:rsidR="00C01E79" w:rsidRPr="006207D5">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7C6BCEC3" w14:textId="4B5DA1CC"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a-t-il lu chaque légende à haute voix aux participants</w:t>
      </w:r>
      <w:r w:rsidR="008C327F">
        <w:rPr>
          <w:kern w:val="0"/>
          <w:lang w:val="fr-FR"/>
        </w:rPr>
        <w:t xml:space="preserve"> </w:t>
      </w:r>
      <w:r w:rsidRPr="006207D5">
        <w:rPr>
          <w:kern w:val="0"/>
          <w:lang w:val="fr-FR"/>
        </w:rPr>
        <w:t>? ……………………</w:t>
      </w:r>
      <w:r w:rsidR="008C327F">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4EE7F87D" w14:textId="446A7DC2"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a-t-il expliqué la signification de chaque image</w:t>
      </w:r>
      <w:r w:rsidR="008C327F">
        <w:rPr>
          <w:kern w:val="0"/>
          <w:lang w:val="fr-FR"/>
        </w:rPr>
        <w:t xml:space="preserve"> </w:t>
      </w:r>
      <w:r w:rsidRPr="006207D5">
        <w:rPr>
          <w:kern w:val="0"/>
          <w:lang w:val="fr-FR"/>
        </w:rPr>
        <w:t>? ..……………………………</w:t>
      </w:r>
      <w:r w:rsidR="008C327F">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3434B1BF" w14:textId="446742F6" w:rsidR="00976513" w:rsidRPr="006207D5" w:rsidRDefault="00976513" w:rsidP="00C2333D">
      <w:pPr>
        <w:pStyle w:val="ListParagraph"/>
        <w:numPr>
          <w:ilvl w:val="0"/>
          <w:numId w:val="273"/>
        </w:numPr>
        <w:tabs>
          <w:tab w:val="right" w:pos="8784"/>
          <w:tab w:val="right" w:pos="9360"/>
        </w:tabs>
        <w:spacing w:after="100"/>
        <w:ind w:left="1080"/>
        <w:rPr>
          <w:kern w:val="0"/>
          <w:lang w:val="fr-FR"/>
        </w:rPr>
      </w:pPr>
      <w:r w:rsidRPr="006207D5">
        <w:rPr>
          <w:kern w:val="0"/>
          <w:lang w:val="fr-FR"/>
        </w:rPr>
        <w:t>Le facilitateur a-t-il démontré les méthodes qu’il était en train de promouvoir……….</w:t>
      </w:r>
      <w:r w:rsidR="008C327F">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6493BA29" w14:textId="2137A312" w:rsidR="00976513" w:rsidRPr="006207D5" w:rsidRDefault="00976513" w:rsidP="00C2333D">
      <w:pPr>
        <w:pStyle w:val="ListParagraph"/>
        <w:numPr>
          <w:ilvl w:val="0"/>
          <w:numId w:val="273"/>
        </w:numPr>
        <w:tabs>
          <w:tab w:val="right" w:pos="8784"/>
          <w:tab w:val="right" w:pos="9360"/>
        </w:tabs>
        <w:ind w:left="1080"/>
        <w:rPr>
          <w:kern w:val="0"/>
          <w:lang w:val="fr-FR"/>
        </w:rPr>
      </w:pPr>
      <w:r w:rsidRPr="006207D5">
        <w:rPr>
          <w:kern w:val="0"/>
          <w:lang w:val="fr-FR"/>
        </w:rPr>
        <w:t>Le facilitateur a-t-il vérifié que les gens ont compris les principaux points en utilisant des questions ouvertes</w:t>
      </w:r>
      <w:r w:rsidR="008C327F">
        <w:rPr>
          <w:kern w:val="0"/>
          <w:lang w:val="fr-FR"/>
        </w:rPr>
        <w:t xml:space="preserve"> </w:t>
      </w:r>
      <w:r w:rsidRPr="006207D5">
        <w:rPr>
          <w:kern w:val="0"/>
          <w:lang w:val="fr-FR"/>
        </w:rPr>
        <w:t>? …………………………………………………………………………………………</w:t>
      </w:r>
      <w:r w:rsidR="00C01E79" w:rsidRPr="006207D5">
        <w:rPr>
          <w:kern w:val="0"/>
          <w:lang w:val="fr-FR"/>
        </w:rPr>
        <w:t>……</w:t>
      </w:r>
      <w:r w:rsidR="008C327F">
        <w:rPr>
          <w:kern w:val="0"/>
          <w:lang w:val="fr-FR"/>
        </w:rPr>
        <w:t>..</w:t>
      </w:r>
      <w:r w:rsidRPr="006207D5">
        <w:rPr>
          <w:kern w:val="0"/>
          <w:lang w:val="fr-FR"/>
        </w:rPr>
        <w:tab/>
      </w:r>
      <w:r w:rsidRPr="006207D5">
        <w:rPr>
          <w:kern w:val="0"/>
          <w:lang w:val="fr-FR"/>
        </w:rPr>
        <w:sym w:font="Wingdings" w:char="F072"/>
      </w:r>
      <w:r w:rsidRPr="006207D5">
        <w:rPr>
          <w:kern w:val="0"/>
          <w:lang w:val="fr-FR"/>
        </w:rPr>
        <w:t xml:space="preserve"> </w:t>
      </w:r>
      <w:r w:rsidRPr="006207D5">
        <w:rPr>
          <w:kern w:val="0"/>
          <w:lang w:val="fr-FR"/>
        </w:rPr>
        <w:tab/>
      </w:r>
      <w:r w:rsidRPr="006207D5">
        <w:rPr>
          <w:kern w:val="0"/>
          <w:lang w:val="fr-FR"/>
        </w:rPr>
        <w:sym w:font="Wingdings" w:char="F072"/>
      </w:r>
    </w:p>
    <w:p w14:paraId="1259A591" w14:textId="77777777" w:rsidR="00976513" w:rsidRPr="006207D5" w:rsidRDefault="00976513" w:rsidP="00976513">
      <w:pPr>
        <w:pStyle w:val="Heading3"/>
        <w:tabs>
          <w:tab w:val="right" w:pos="8784"/>
          <w:tab w:val="right" w:pos="9360"/>
        </w:tabs>
        <w:rPr>
          <w:lang w:val="fr-FR"/>
        </w:rPr>
      </w:pPr>
      <w:r w:rsidRPr="006207D5">
        <w:rPr>
          <w:lang w:val="fr-FR"/>
        </w:rPr>
        <w:t>Discussion</w:t>
      </w:r>
      <w:r w:rsidRPr="006207D5">
        <w:rPr>
          <w:lang w:val="fr-FR"/>
        </w:rPr>
        <w:tab/>
        <w:t>Oui</w:t>
      </w:r>
      <w:r w:rsidRPr="006207D5">
        <w:rPr>
          <w:lang w:val="fr-FR"/>
        </w:rPr>
        <w:tab/>
        <w:t>Non</w:t>
      </w:r>
    </w:p>
    <w:p w14:paraId="14316A05" w14:textId="44A8B5C7"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posé des questions ouvertes</w:t>
      </w:r>
      <w:r w:rsidR="008C327F">
        <w:rPr>
          <w:kern w:val="0"/>
          <w:szCs w:val="22"/>
          <w:lang w:val="fr-FR"/>
        </w:rPr>
        <w:t xml:space="preserve"> </w:t>
      </w:r>
      <w:r w:rsidRPr="006207D5">
        <w:rPr>
          <w:kern w:val="0"/>
          <w:szCs w:val="22"/>
          <w:lang w:val="fr-FR"/>
        </w:rPr>
        <w:t>?……………………………</w:t>
      </w:r>
      <w:r w:rsidR="00C01E79" w:rsidRPr="006207D5">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6BCFA16" w14:textId="17525E73"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donné aux participants assez de temps pour répondre aux questions</w:t>
      </w:r>
      <w:r w:rsidR="008C327F">
        <w:rPr>
          <w:kern w:val="0"/>
          <w:szCs w:val="22"/>
          <w:lang w:val="fr-FR"/>
        </w:rPr>
        <w:t xml:space="preserve"> </w:t>
      </w:r>
      <w:r w:rsidRPr="006207D5">
        <w:rPr>
          <w:kern w:val="0"/>
          <w:szCs w:val="22"/>
          <w:lang w:val="fr-FR"/>
        </w:rPr>
        <w:t>? ……………</w:t>
      </w:r>
      <w:r w:rsidR="00C01E79" w:rsidRPr="006207D5">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AD307A4" w14:textId="6E77B849"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demandé aux participants s’il y avait des barrières qui pourraient les empêcher d’essayer les nouvelles pratiques</w:t>
      </w:r>
      <w:r w:rsidR="008C327F">
        <w:rPr>
          <w:kern w:val="0"/>
          <w:szCs w:val="22"/>
          <w:lang w:val="fr-FR"/>
        </w:rPr>
        <w:t xml:space="preserve"> </w:t>
      </w:r>
      <w:r w:rsidRPr="006207D5">
        <w:rPr>
          <w:kern w:val="0"/>
          <w:szCs w:val="22"/>
          <w:lang w:val="fr-FR"/>
        </w:rPr>
        <w:t>? …………………………………………………………</w:t>
      </w:r>
      <w:r w:rsidR="008C327F">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6CD8FCC3" w14:textId="01E5C50E"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encouragé la discussion entre les participants pour résoudre les barrières mentionnées</w:t>
      </w:r>
      <w:r w:rsidR="008C327F">
        <w:rPr>
          <w:kern w:val="0"/>
          <w:szCs w:val="22"/>
          <w:lang w:val="fr-FR"/>
        </w:rPr>
        <w:t xml:space="preserve"> </w:t>
      </w:r>
      <w:r w:rsidRPr="006207D5">
        <w:rPr>
          <w:kern w:val="0"/>
          <w:szCs w:val="22"/>
          <w:lang w:val="fr-FR"/>
        </w:rPr>
        <w:t>? …………………………………………………………………………………………………………</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B65AB0A" w14:textId="66C5595D"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encouragé des commentaires en paraphrasant ce que les gens ont dit (répéter les déclarations dans ses propres termes</w:t>
      </w:r>
      <w:r w:rsidR="008C327F">
        <w:rPr>
          <w:kern w:val="0"/>
          <w:szCs w:val="22"/>
          <w:lang w:val="fr-FR"/>
        </w:rPr>
        <w:t xml:space="preserve"> </w:t>
      </w:r>
      <w:r w:rsidRPr="006207D5">
        <w:rPr>
          <w:kern w:val="0"/>
          <w:szCs w:val="22"/>
          <w:lang w:val="fr-FR"/>
        </w:rPr>
        <w:t>?) ………………………</w:t>
      </w:r>
      <w:r w:rsidR="008C327F">
        <w:rPr>
          <w:kern w:val="0"/>
          <w:szCs w:val="22"/>
          <w:lang w:val="fr-FR"/>
        </w:rPr>
        <w:t>.</w:t>
      </w:r>
      <w:r w:rsidRPr="006207D5">
        <w:rPr>
          <w:kern w:val="0"/>
          <w:szCs w:val="22"/>
          <w:lang w:val="fr-FR"/>
        </w:rPr>
        <w:t>……………………</w:t>
      </w:r>
      <w:r w:rsidR="00C01E79" w:rsidRPr="006207D5">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665F958B" w14:textId="26B0E12A"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demandé aux participants s’ils sont d’accord avec les réponses des autres participants</w:t>
      </w:r>
      <w:r w:rsidR="008C327F">
        <w:rPr>
          <w:kern w:val="0"/>
          <w:szCs w:val="22"/>
          <w:lang w:val="fr-FR"/>
        </w:rPr>
        <w:t xml:space="preserve"> </w:t>
      </w:r>
      <w:r w:rsidRPr="006207D5">
        <w:rPr>
          <w:kern w:val="0"/>
          <w:szCs w:val="22"/>
          <w:lang w:val="fr-FR"/>
        </w:rPr>
        <w:t xml:space="preserve">? </w:t>
      </w:r>
      <w:r w:rsidR="00C01E79" w:rsidRPr="006207D5">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7BF8D972" w14:textId="3C02363B" w:rsidR="00976513" w:rsidRPr="006207D5" w:rsidRDefault="00976513" w:rsidP="00C2333D">
      <w:pPr>
        <w:pStyle w:val="ListParagraph"/>
        <w:numPr>
          <w:ilvl w:val="0"/>
          <w:numId w:val="273"/>
        </w:numPr>
        <w:tabs>
          <w:tab w:val="right" w:pos="8784"/>
          <w:tab w:val="right" w:pos="9360"/>
        </w:tabs>
        <w:spacing w:after="120"/>
        <w:ind w:left="1080"/>
        <w:rPr>
          <w:kern w:val="0"/>
          <w:szCs w:val="22"/>
          <w:lang w:val="fr-FR"/>
        </w:rPr>
      </w:pPr>
      <w:r w:rsidRPr="006207D5">
        <w:rPr>
          <w:kern w:val="0"/>
          <w:szCs w:val="22"/>
          <w:lang w:val="fr-FR"/>
        </w:rPr>
        <w:t>Le facilitateur a-t-il encouragé des commentaires en hochant la tête, en souriant ou par d’autres actions pour montrer qu’il/elle écoutait</w:t>
      </w:r>
      <w:r w:rsidR="008C327F">
        <w:rPr>
          <w:kern w:val="0"/>
          <w:szCs w:val="22"/>
          <w:lang w:val="fr-FR"/>
        </w:rPr>
        <w:t xml:space="preserve"> </w:t>
      </w:r>
      <w:r w:rsidRPr="006207D5">
        <w:rPr>
          <w:kern w:val="0"/>
          <w:szCs w:val="22"/>
          <w:lang w:val="fr-FR"/>
        </w:rPr>
        <w:t>? …………………………………………………</w:t>
      </w:r>
      <w:r w:rsidR="008C327F">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638DACB6" w14:textId="22D574B8"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toujours répondu aux participants d’une manière courtoise et diplomatique</w:t>
      </w:r>
      <w:r w:rsidR="008C327F">
        <w:rPr>
          <w:kern w:val="0"/>
          <w:szCs w:val="22"/>
          <w:lang w:val="fr-FR"/>
        </w:rPr>
        <w:t xml:space="preserve"> </w:t>
      </w:r>
      <w:r w:rsidRPr="006207D5">
        <w:rPr>
          <w:kern w:val="0"/>
          <w:szCs w:val="22"/>
          <w:lang w:val="fr-FR"/>
        </w:rPr>
        <w:t>?</w:t>
      </w:r>
      <w:r w:rsidR="00C01E79"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D27A386" w14:textId="71EB8E35"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 xml:space="preserve">Les </w:t>
      </w:r>
      <w:r w:rsidR="00C01E79" w:rsidRPr="006207D5">
        <w:rPr>
          <w:kern w:val="0"/>
          <w:szCs w:val="22"/>
          <w:lang w:val="fr-FR"/>
        </w:rPr>
        <w:t>p</w:t>
      </w:r>
      <w:r w:rsidRPr="006207D5">
        <w:rPr>
          <w:kern w:val="0"/>
          <w:szCs w:val="22"/>
          <w:lang w:val="fr-FR"/>
        </w:rPr>
        <w:t>articipants ont-t-ils fait beaucoup de commentaires</w:t>
      </w:r>
      <w:r w:rsidR="008C327F">
        <w:rPr>
          <w:kern w:val="0"/>
          <w:szCs w:val="22"/>
          <w:lang w:val="fr-FR"/>
        </w:rPr>
        <w:t xml:space="preserve"> </w:t>
      </w:r>
      <w:r w:rsidRPr="006207D5">
        <w:rPr>
          <w:kern w:val="0"/>
          <w:szCs w:val="22"/>
          <w:lang w:val="fr-FR"/>
        </w:rPr>
        <w:t>? ……………………………</w:t>
      </w:r>
      <w:r w:rsidR="00C01E79" w:rsidRPr="006207D5">
        <w:rPr>
          <w:kern w:val="0"/>
          <w:szCs w:val="22"/>
          <w:lang w:val="fr-FR"/>
        </w:rPr>
        <w:t>…..</w:t>
      </w:r>
      <w:r w:rsidRPr="006207D5">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04B92A9E" w14:textId="3BE74010"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empêché la domination de la discussion par une ou deux personnes</w:t>
      </w:r>
      <w:r w:rsidR="008C327F">
        <w:rPr>
          <w:kern w:val="0"/>
          <w:szCs w:val="22"/>
          <w:lang w:val="fr-FR"/>
        </w:rPr>
        <w:t xml:space="preserve"> </w:t>
      </w:r>
      <w:r w:rsidRPr="006207D5">
        <w:rPr>
          <w:kern w:val="0"/>
          <w:szCs w:val="22"/>
          <w:lang w:val="fr-FR"/>
        </w:rPr>
        <w:t>? …..…</w:t>
      </w:r>
      <w:r w:rsidR="00C01E79" w:rsidRPr="006207D5">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EA4A832" w14:textId="31917C5B"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encouragé les participants timides à parler/participer</w:t>
      </w:r>
      <w:r w:rsidR="008C327F">
        <w:rPr>
          <w:kern w:val="0"/>
          <w:szCs w:val="22"/>
          <w:lang w:val="fr-FR"/>
        </w:rPr>
        <w:t xml:space="preserve"> </w:t>
      </w:r>
      <w:r w:rsidRPr="006207D5">
        <w:rPr>
          <w:kern w:val="0"/>
          <w:szCs w:val="22"/>
          <w:lang w:val="fr-FR"/>
        </w:rPr>
        <w:t>? ……………</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1DD553DE" w14:textId="355C8108"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résumé la discussion</w:t>
      </w:r>
      <w:r w:rsidR="008C327F">
        <w:rPr>
          <w:kern w:val="0"/>
          <w:szCs w:val="22"/>
          <w:lang w:val="fr-FR"/>
        </w:rPr>
        <w:t xml:space="preserve"> </w:t>
      </w:r>
      <w:r w:rsidRPr="006207D5">
        <w:rPr>
          <w:kern w:val="0"/>
          <w:szCs w:val="22"/>
          <w:lang w:val="fr-FR"/>
        </w:rPr>
        <w:t>? ………………………………………………………</w:t>
      </w:r>
      <w:r w:rsidR="008C327F">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1BFF2CFD" w14:textId="7AC7B2FB"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renforcé les déclarations en partageant une expérience personnelle pertinente ou en demandant aux autres de partager une expérience personnelle</w:t>
      </w:r>
      <w:r w:rsidR="008C327F">
        <w:rPr>
          <w:kern w:val="0"/>
          <w:szCs w:val="22"/>
          <w:lang w:val="fr-FR"/>
        </w:rPr>
        <w:t xml:space="preserve"> </w:t>
      </w:r>
      <w:r w:rsidRPr="006207D5">
        <w:rPr>
          <w:kern w:val="0"/>
          <w:szCs w:val="22"/>
          <w:lang w:val="fr-FR"/>
        </w:rPr>
        <w:t>? …………………………………</w:t>
      </w:r>
      <w:r w:rsidR="00CF7AB5" w:rsidRPr="006207D5">
        <w:rPr>
          <w:kern w:val="0"/>
          <w:szCs w:val="22"/>
          <w:lang w:val="fr-FR"/>
        </w:rPr>
        <w:t>……………………………………………………………………………</w:t>
      </w:r>
      <w:r w:rsidRPr="006207D5">
        <w:rPr>
          <w:kern w:val="0"/>
          <w:szCs w:val="22"/>
          <w:lang w:val="fr-FR"/>
        </w:rPr>
        <w:t>………………</w:t>
      </w:r>
      <w:r w:rsidR="008C327F">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276DA860" w14:textId="38CEDECE"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facilitateur a-t-il demandé à chaque personne de prendre un engagement</w:t>
      </w:r>
      <w:r w:rsidR="008C327F">
        <w:rPr>
          <w:kern w:val="0"/>
          <w:szCs w:val="22"/>
          <w:lang w:val="fr-FR"/>
        </w:rPr>
        <w:t xml:space="preserve"> </w:t>
      </w:r>
      <w:r w:rsidRPr="006207D5">
        <w:rPr>
          <w:kern w:val="0"/>
          <w:szCs w:val="22"/>
          <w:lang w:val="fr-FR"/>
        </w:rPr>
        <w:t>? …</w:t>
      </w:r>
      <w:r w:rsidR="008C327F">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34E122C6" w14:textId="734668F0" w:rsidR="00976513" w:rsidRPr="006207D5" w:rsidRDefault="00976513" w:rsidP="00B23DF1">
      <w:pPr>
        <w:pStyle w:val="ListParagraph"/>
        <w:numPr>
          <w:ilvl w:val="0"/>
          <w:numId w:val="273"/>
        </w:numPr>
        <w:tabs>
          <w:tab w:val="right" w:pos="8784"/>
          <w:tab w:val="right" w:pos="9360"/>
        </w:tabs>
        <w:ind w:left="1080"/>
        <w:rPr>
          <w:kern w:val="0"/>
          <w:szCs w:val="22"/>
          <w:lang w:val="fr-FR"/>
        </w:rPr>
      </w:pPr>
      <w:r w:rsidRPr="006207D5">
        <w:rPr>
          <w:kern w:val="0"/>
          <w:szCs w:val="22"/>
          <w:lang w:val="fr-FR"/>
        </w:rPr>
        <w:t>Le facilitateur a-t-il posé des questions à chaque personne sur des engagements précédents</w:t>
      </w:r>
      <w:r w:rsidR="008C327F">
        <w:rPr>
          <w:kern w:val="0"/>
          <w:szCs w:val="22"/>
          <w:lang w:val="fr-FR"/>
        </w:rPr>
        <w:t xml:space="preserve"> </w:t>
      </w:r>
      <w:r w:rsidRPr="006207D5">
        <w:rPr>
          <w:kern w:val="0"/>
          <w:szCs w:val="22"/>
          <w:lang w:val="fr-FR"/>
        </w:rPr>
        <w:t>? ………………</w:t>
      </w:r>
      <w:r w:rsidR="00CF7AB5" w:rsidRPr="006207D5">
        <w:rPr>
          <w:kern w:val="0"/>
          <w:szCs w:val="22"/>
          <w:lang w:val="fr-FR"/>
        </w:rPr>
        <w:t>………………………………………………………………………………</w:t>
      </w:r>
      <w:r w:rsidRPr="006207D5">
        <w:rPr>
          <w:kern w:val="0"/>
          <w:szCs w:val="22"/>
          <w:lang w:val="fr-FR"/>
        </w:rPr>
        <w:t>………</w:t>
      </w:r>
      <w:r w:rsidR="008C327F">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3BFFCCBD" w14:textId="77777777" w:rsidR="00976513" w:rsidRPr="006207D5" w:rsidRDefault="00976513" w:rsidP="00976513">
      <w:pPr>
        <w:pStyle w:val="Heading3"/>
        <w:tabs>
          <w:tab w:val="right" w:pos="8784"/>
          <w:tab w:val="right" w:pos="9360"/>
        </w:tabs>
        <w:rPr>
          <w:lang w:val="fr-FR"/>
        </w:rPr>
      </w:pPr>
      <w:r w:rsidRPr="006207D5">
        <w:rPr>
          <w:lang w:val="fr-FR"/>
        </w:rPr>
        <w:t>Contenu</w:t>
      </w:r>
      <w:r w:rsidRPr="006207D5">
        <w:rPr>
          <w:lang w:val="fr-FR"/>
        </w:rPr>
        <w:tab/>
        <w:t>Oui</w:t>
      </w:r>
      <w:r w:rsidRPr="006207D5">
        <w:rPr>
          <w:lang w:val="fr-FR"/>
        </w:rPr>
        <w:tab/>
        <w:t>Non</w:t>
      </w:r>
    </w:p>
    <w:p w14:paraId="5F5E3B16" w14:textId="646ADC93"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contenu des messages éducationnels était-il correct</w:t>
      </w:r>
      <w:r w:rsidR="008C327F">
        <w:rPr>
          <w:kern w:val="0"/>
          <w:szCs w:val="22"/>
          <w:lang w:val="fr-FR"/>
        </w:rPr>
        <w:t xml:space="preserve"> </w:t>
      </w:r>
      <w:r w:rsidRPr="006207D5">
        <w:rPr>
          <w:kern w:val="0"/>
          <w:szCs w:val="22"/>
          <w:lang w:val="fr-FR"/>
        </w:rPr>
        <w:t>? ……………………………………….</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3D0D9F52" w14:textId="6F34B2CD"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contenu des messages éducationnels était-il pertinent</w:t>
      </w:r>
      <w:r w:rsidR="008C327F">
        <w:rPr>
          <w:kern w:val="0"/>
          <w:szCs w:val="22"/>
          <w:lang w:val="fr-FR"/>
        </w:rPr>
        <w:t xml:space="preserve"> </w:t>
      </w:r>
      <w:r w:rsidRPr="006207D5">
        <w:rPr>
          <w:kern w:val="0"/>
          <w:szCs w:val="22"/>
          <w:lang w:val="fr-FR"/>
        </w:rPr>
        <w:t>? ……………………………………</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EA5EEF2" w14:textId="37D43C34" w:rsidR="00976513" w:rsidRPr="006207D5" w:rsidRDefault="00976513" w:rsidP="00C2333D">
      <w:pPr>
        <w:pStyle w:val="ListParagraph"/>
        <w:numPr>
          <w:ilvl w:val="0"/>
          <w:numId w:val="273"/>
        </w:numPr>
        <w:tabs>
          <w:tab w:val="right" w:pos="8784"/>
          <w:tab w:val="right" w:pos="9360"/>
        </w:tabs>
        <w:spacing w:after="100"/>
        <w:ind w:left="1080"/>
        <w:rPr>
          <w:kern w:val="0"/>
          <w:szCs w:val="22"/>
          <w:lang w:val="fr-FR"/>
        </w:rPr>
      </w:pPr>
      <w:r w:rsidRPr="006207D5">
        <w:rPr>
          <w:kern w:val="0"/>
          <w:szCs w:val="22"/>
          <w:lang w:val="fr-FR"/>
        </w:rPr>
        <w:t>Le contenu des messages éducationnels était-il complet</w:t>
      </w:r>
      <w:r w:rsidR="008C327F">
        <w:rPr>
          <w:kern w:val="0"/>
          <w:szCs w:val="22"/>
          <w:lang w:val="fr-FR"/>
        </w:rPr>
        <w:t xml:space="preserve"> </w:t>
      </w:r>
      <w:r w:rsidRPr="006207D5">
        <w:rPr>
          <w:kern w:val="0"/>
          <w:szCs w:val="22"/>
          <w:lang w:val="fr-FR"/>
        </w:rPr>
        <w:t>? ……………………………………</w:t>
      </w:r>
      <w:r w:rsidR="008C327F">
        <w:rPr>
          <w:kern w:val="0"/>
          <w:szCs w:val="22"/>
          <w:lang w:val="fr-FR"/>
        </w:rPr>
        <w:t>…</w:t>
      </w:r>
      <w:r w:rsidRPr="006207D5">
        <w:rPr>
          <w:kern w:val="0"/>
          <w:szCs w:val="22"/>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ECC91CE" w14:textId="77777777" w:rsidR="00976513" w:rsidRPr="006207D5" w:rsidRDefault="00976513" w:rsidP="00C2333D">
      <w:pPr>
        <w:pStyle w:val="ListParagraph"/>
        <w:numPr>
          <w:ilvl w:val="0"/>
          <w:numId w:val="273"/>
        </w:numPr>
        <w:tabs>
          <w:tab w:val="right" w:pos="8784"/>
          <w:tab w:val="right" w:pos="9360"/>
        </w:tabs>
        <w:spacing w:after="100"/>
        <w:ind w:left="1080"/>
        <w:rPr>
          <w:lang w:val="fr-FR"/>
        </w:rPr>
      </w:pPr>
      <w:r w:rsidRPr="006207D5">
        <w:rPr>
          <w:kern w:val="0"/>
          <w:szCs w:val="22"/>
          <w:lang w:val="fr-FR"/>
        </w:rPr>
        <w:t xml:space="preserve">Faites une évaluation globale de la performance du facilitateur dans l’espace réservé ci-dessous. Mettez les observations spécifiques, y compris les commentaires sur le contenu/messages éducationnels. </w:t>
      </w:r>
    </w:p>
    <w:p w14:paraId="19026826" w14:textId="75944305" w:rsidR="00976513" w:rsidRPr="006207D5" w:rsidRDefault="00976513" w:rsidP="00976513">
      <w:pPr>
        <w:rPr>
          <w:lang w:val="fr-FR"/>
        </w:rPr>
      </w:pPr>
      <w:r w:rsidRPr="006207D5">
        <w:rPr>
          <w:rStyle w:val="Heading3Char"/>
          <w:lang w:val="fr-FR"/>
        </w:rPr>
        <w:t>Score</w:t>
      </w:r>
      <w:r w:rsidR="008C327F">
        <w:rPr>
          <w:rStyle w:val="Heading3Char"/>
          <w:lang w:val="fr-FR"/>
        </w:rPr>
        <w:t xml:space="preserve"> </w:t>
      </w:r>
      <w:r w:rsidRPr="00003C12">
        <w:rPr>
          <w:b/>
          <w:lang w:val="fr-FR"/>
        </w:rPr>
        <w:t>:</w:t>
      </w:r>
      <w:r w:rsidRPr="006207D5">
        <w:rPr>
          <w:lang w:val="fr-FR"/>
        </w:rPr>
        <w:t xml:space="preserve"> _________________</w:t>
      </w:r>
    </w:p>
    <w:p w14:paraId="0C624B41" w14:textId="53DC10A6" w:rsidR="00976513" w:rsidRPr="006207D5" w:rsidRDefault="00976513" w:rsidP="00976513">
      <w:pPr>
        <w:rPr>
          <w:lang w:val="fr-FR"/>
        </w:rPr>
      </w:pPr>
      <w:r w:rsidRPr="006207D5">
        <w:rPr>
          <w:rStyle w:val="Heading3Char"/>
          <w:lang w:val="fr-FR"/>
        </w:rPr>
        <w:t>Commentaires</w:t>
      </w:r>
      <w:r w:rsidR="008C327F">
        <w:rPr>
          <w:rStyle w:val="Heading3Char"/>
          <w:lang w:val="fr-FR"/>
        </w:rPr>
        <w:t xml:space="preserve"> </w:t>
      </w:r>
      <w:r w:rsidRPr="006207D5">
        <w:rPr>
          <w:rStyle w:val="Heading3Char"/>
          <w:lang w:val="fr-FR"/>
        </w:rPr>
        <w:t xml:space="preserve">: </w:t>
      </w:r>
    </w:p>
    <w:p w14:paraId="31EDC119" w14:textId="77777777" w:rsidR="00197C52" w:rsidRPr="006207D5" w:rsidRDefault="00197C52">
      <w:pPr>
        <w:overflowPunct/>
        <w:autoSpaceDE/>
        <w:autoSpaceDN/>
        <w:adjustRightInd/>
        <w:spacing w:line="276" w:lineRule="auto"/>
        <w:ind w:left="0"/>
        <w:rPr>
          <w:rFonts w:ascii="Californian FB" w:eastAsiaTheme="majorEastAsia" w:hAnsi="Californian FB" w:cstheme="majorBidi"/>
          <w:color w:val="237990"/>
          <w:sz w:val="24"/>
          <w:szCs w:val="26"/>
          <w:lang w:val="fr-FR"/>
        </w:rPr>
      </w:pPr>
      <w:r w:rsidRPr="006207D5">
        <w:rPr>
          <w:rFonts w:ascii="Californian FB" w:eastAsiaTheme="majorEastAsia" w:hAnsi="Californian FB" w:cstheme="majorBidi"/>
          <w:color w:val="237990"/>
          <w:sz w:val="24"/>
          <w:szCs w:val="26"/>
          <w:lang w:val="fr-FR"/>
        </w:rPr>
        <w:br w:type="page"/>
      </w:r>
    </w:p>
    <w:p w14:paraId="210DAF1D" w14:textId="37A155B4" w:rsidR="00976513" w:rsidRPr="006207D5" w:rsidRDefault="00976513" w:rsidP="001457B9">
      <w:pPr>
        <w:pStyle w:val="Heading2"/>
        <w:rPr>
          <w:lang w:val="fr-FR"/>
        </w:rPr>
      </w:pPr>
      <w:bookmarkStart w:id="162" w:name="_Toc407739112"/>
      <w:r w:rsidRPr="006207D5">
        <w:rPr>
          <w:lang w:val="fr-FR"/>
        </w:rPr>
        <w:t>Leçon 12, Document 2</w:t>
      </w:r>
      <w:r w:rsidR="001457B9">
        <w:rPr>
          <w:lang w:val="fr-FR"/>
        </w:rPr>
        <w:t xml:space="preserve"> </w:t>
      </w:r>
      <w:r w:rsidRPr="006207D5">
        <w:rPr>
          <w:lang w:val="fr-FR"/>
        </w:rPr>
        <w:t xml:space="preserve">: Liste de Contrôle pour l’Amélioration de la Qualité (LCAQ) pour </w:t>
      </w:r>
      <w:r w:rsidR="00420BBC" w:rsidRPr="006207D5">
        <w:rPr>
          <w:lang w:val="fr-FR"/>
        </w:rPr>
        <w:t>Évaluer</w:t>
      </w:r>
      <w:r w:rsidRPr="006207D5">
        <w:rPr>
          <w:lang w:val="fr-FR"/>
        </w:rPr>
        <w:t xml:space="preserve"> un Feedback Positif</w:t>
      </w:r>
      <w:bookmarkEnd w:id="162"/>
    </w:p>
    <w:p w14:paraId="2503C214" w14:textId="4361BD5F" w:rsidR="00976513" w:rsidRPr="006207D5" w:rsidRDefault="00976513" w:rsidP="00976513">
      <w:pPr>
        <w:rPr>
          <w:lang w:val="fr-FR"/>
        </w:rPr>
      </w:pPr>
      <w:r w:rsidRPr="006207D5">
        <w:rPr>
          <w:lang w:val="fr-FR"/>
        </w:rPr>
        <w:t>Nom de la personne utilisant cette liste</w:t>
      </w:r>
      <w:r w:rsidR="001457B9">
        <w:rPr>
          <w:lang w:val="fr-FR"/>
        </w:rPr>
        <w:t xml:space="preserve"> </w:t>
      </w:r>
      <w:r w:rsidRPr="006207D5">
        <w:rPr>
          <w:lang w:val="fr-FR"/>
        </w:rPr>
        <w:t>: ________________________</w:t>
      </w:r>
    </w:p>
    <w:p w14:paraId="1C394B3D" w14:textId="17AABD55" w:rsidR="00976513" w:rsidRPr="006207D5" w:rsidRDefault="00976513" w:rsidP="00976513">
      <w:pPr>
        <w:rPr>
          <w:lang w:val="fr-FR"/>
        </w:rPr>
      </w:pPr>
      <w:r w:rsidRPr="006207D5">
        <w:rPr>
          <w:lang w:val="fr-FR"/>
        </w:rPr>
        <w:t>Nom de la personne évaluée</w:t>
      </w:r>
      <w:r w:rsidR="001457B9">
        <w:rPr>
          <w:lang w:val="fr-FR"/>
        </w:rPr>
        <w:t xml:space="preserve"> </w:t>
      </w:r>
      <w:r w:rsidRPr="006207D5">
        <w:rPr>
          <w:lang w:val="fr-FR"/>
        </w:rPr>
        <w:t>: ___________________________</w:t>
      </w:r>
    </w:p>
    <w:p w14:paraId="5D08320F" w14:textId="5D8A93F0" w:rsidR="00976513" w:rsidRPr="006207D5" w:rsidRDefault="00976513" w:rsidP="00976513">
      <w:pPr>
        <w:rPr>
          <w:lang w:val="fr-FR"/>
        </w:rPr>
      </w:pPr>
      <w:r w:rsidRPr="006207D5">
        <w:rPr>
          <w:lang w:val="fr-FR"/>
        </w:rPr>
        <w:t>Communauté</w:t>
      </w:r>
      <w:r w:rsidR="001457B9">
        <w:rPr>
          <w:lang w:val="fr-FR"/>
        </w:rPr>
        <w:t xml:space="preserve"> </w:t>
      </w:r>
      <w:r w:rsidRPr="006207D5">
        <w:rPr>
          <w:lang w:val="fr-FR"/>
        </w:rPr>
        <w:t>: ___________________________</w:t>
      </w:r>
      <w:r w:rsidRPr="006207D5">
        <w:rPr>
          <w:lang w:val="fr-FR"/>
        </w:rPr>
        <w:tab/>
        <w:t>Date</w:t>
      </w:r>
      <w:r w:rsidR="001457B9">
        <w:rPr>
          <w:lang w:val="fr-FR"/>
        </w:rPr>
        <w:t xml:space="preserve"> </w:t>
      </w:r>
      <w:r w:rsidRPr="006207D5">
        <w:rPr>
          <w:lang w:val="fr-FR"/>
        </w:rPr>
        <w:t>: ___________________________</w:t>
      </w:r>
    </w:p>
    <w:p w14:paraId="1E754D8E" w14:textId="715824D9" w:rsidR="00976513" w:rsidRPr="006207D5" w:rsidRDefault="00976513" w:rsidP="00976513">
      <w:pPr>
        <w:rPr>
          <w:lang w:val="fr-FR"/>
        </w:rPr>
      </w:pPr>
      <w:r w:rsidRPr="006207D5">
        <w:rPr>
          <w:lang w:val="fr-FR"/>
        </w:rPr>
        <w:t>Nombre de Oui</w:t>
      </w:r>
      <w:r w:rsidR="001457B9">
        <w:rPr>
          <w:lang w:val="fr-FR"/>
        </w:rPr>
        <w:t xml:space="preserve"> </w:t>
      </w:r>
      <w:r w:rsidRPr="006207D5">
        <w:rPr>
          <w:lang w:val="fr-FR"/>
        </w:rPr>
        <w:t>: _________</w:t>
      </w:r>
      <w:r w:rsidRPr="006207D5">
        <w:rPr>
          <w:lang w:val="fr-FR"/>
        </w:rPr>
        <w:tab/>
      </w:r>
      <w:r w:rsidRPr="006207D5">
        <w:rPr>
          <w:lang w:val="fr-FR"/>
        </w:rPr>
        <w:tab/>
      </w:r>
      <w:r w:rsidRPr="006207D5">
        <w:rPr>
          <w:lang w:val="fr-FR"/>
        </w:rPr>
        <w:tab/>
        <w:t>Nombre de lignes</w:t>
      </w:r>
      <w:r w:rsidR="001457B9">
        <w:rPr>
          <w:lang w:val="fr-FR"/>
        </w:rPr>
        <w:t xml:space="preserve"> </w:t>
      </w:r>
      <w:r w:rsidRPr="006207D5">
        <w:rPr>
          <w:lang w:val="fr-FR"/>
        </w:rPr>
        <w:t>: _____</w:t>
      </w:r>
      <w:r w:rsidRPr="006207D5">
        <w:rPr>
          <w:lang w:val="fr-FR"/>
        </w:rPr>
        <w:softHyphen/>
        <w:t>_____</w:t>
      </w:r>
    </w:p>
    <w:p w14:paraId="152D0DD7" w14:textId="7B010635" w:rsidR="00976513" w:rsidRPr="006207D5" w:rsidRDefault="00976513" w:rsidP="00976513">
      <w:pPr>
        <w:rPr>
          <w:lang w:val="fr-FR"/>
        </w:rPr>
      </w:pPr>
      <w:r w:rsidRPr="006207D5">
        <w:rPr>
          <w:lang w:val="fr-FR"/>
        </w:rPr>
        <w:t>Note actuelle</w:t>
      </w:r>
      <w:r w:rsidR="001457B9">
        <w:rPr>
          <w:lang w:val="fr-FR"/>
        </w:rPr>
        <w:t xml:space="preserve"> </w:t>
      </w:r>
      <w:r w:rsidRPr="006207D5">
        <w:rPr>
          <w:lang w:val="fr-FR"/>
        </w:rPr>
        <w:t xml:space="preserve">: ____________% </w:t>
      </w:r>
      <w:r w:rsidRPr="006207D5">
        <w:rPr>
          <w:lang w:val="fr-FR"/>
        </w:rPr>
        <w:tab/>
      </w:r>
      <w:r w:rsidRPr="006207D5">
        <w:rPr>
          <w:lang w:val="fr-FR"/>
        </w:rPr>
        <w:tab/>
        <w:t>Note précédente</w:t>
      </w:r>
      <w:r w:rsidR="001457B9">
        <w:rPr>
          <w:lang w:val="fr-FR"/>
        </w:rPr>
        <w:t xml:space="preserve"> </w:t>
      </w:r>
      <w:r w:rsidRPr="006207D5">
        <w:rPr>
          <w:lang w:val="fr-FR"/>
        </w:rPr>
        <w:t>: ___________%</w:t>
      </w:r>
    </w:p>
    <w:p w14:paraId="7C78AEFE" w14:textId="77777777" w:rsidR="00976513" w:rsidRPr="006207D5" w:rsidRDefault="00976513" w:rsidP="00976513">
      <w:pPr>
        <w:pStyle w:val="Heading3"/>
        <w:tabs>
          <w:tab w:val="right" w:pos="8784"/>
          <w:tab w:val="right" w:pos="9360"/>
        </w:tabs>
        <w:rPr>
          <w:lang w:val="fr-FR"/>
        </w:rPr>
      </w:pPr>
      <w:r w:rsidRPr="006207D5">
        <w:rPr>
          <w:rFonts w:eastAsia="Times New Roman"/>
          <w:lang w:val="fr-FR"/>
        </w:rPr>
        <w:t xml:space="preserve">Avant le </w:t>
      </w:r>
      <w:r w:rsidR="00491A02" w:rsidRPr="006207D5">
        <w:rPr>
          <w:rFonts w:eastAsia="Times New Roman"/>
          <w:lang w:val="fr-FR"/>
        </w:rPr>
        <w:t>D</w:t>
      </w:r>
      <w:r w:rsidRPr="006207D5">
        <w:rPr>
          <w:rFonts w:eastAsia="Times New Roman"/>
          <w:lang w:val="fr-FR"/>
        </w:rPr>
        <w:t>ébut de l’</w:t>
      </w:r>
      <w:r w:rsidR="00491A02" w:rsidRPr="006207D5">
        <w:rPr>
          <w:rFonts w:eastAsia="Times New Roman"/>
          <w:lang w:val="fr-FR"/>
        </w:rPr>
        <w:t>É</w:t>
      </w:r>
      <w:r w:rsidRPr="006207D5">
        <w:rPr>
          <w:rFonts w:eastAsia="Times New Roman"/>
          <w:lang w:val="fr-FR"/>
        </w:rPr>
        <w:t>valuation</w:t>
      </w:r>
      <w:r w:rsidRPr="006207D5">
        <w:rPr>
          <w:rFonts w:eastAsia="Times New Roman"/>
          <w:lang w:val="fr-FR"/>
        </w:rPr>
        <w:tab/>
        <w:t xml:space="preserve">Oui </w:t>
      </w:r>
      <w:r w:rsidRPr="006207D5">
        <w:rPr>
          <w:rFonts w:eastAsia="Times New Roman"/>
          <w:lang w:val="fr-FR"/>
        </w:rPr>
        <w:tab/>
        <w:t>Non</w:t>
      </w:r>
    </w:p>
    <w:p w14:paraId="3CDE47D3" w14:textId="5E1EDC86"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expliqué le but de la LCAQ (pour améliorer et mesurer la qualité du travail</w:t>
      </w:r>
      <w:r w:rsidR="001457B9">
        <w:rPr>
          <w:kern w:val="0"/>
          <w:lang w:val="fr-FR"/>
        </w:rPr>
        <w:t xml:space="preserve"> </w:t>
      </w:r>
      <w:r w:rsidRPr="006207D5">
        <w:rPr>
          <w:kern w:val="0"/>
          <w:lang w:val="fr-FR"/>
        </w:rPr>
        <w:t>?) ……………………………………………………………………………………………………</w:t>
      </w:r>
      <w:r w:rsidR="00491A02" w:rsidRPr="006207D5">
        <w:rPr>
          <w:kern w:val="0"/>
          <w:lang w:val="fr-FR"/>
        </w:rPr>
        <w:t>……………</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367645BD" w14:textId="60FED858"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dit à la personne évaluée de ne pas craindre, que ce n’est pas un test, mais plutôt quelque chose pour l’aider à s’améliorer</w:t>
      </w:r>
      <w:r w:rsidR="001457B9">
        <w:rPr>
          <w:kern w:val="0"/>
          <w:lang w:val="fr-FR"/>
        </w:rPr>
        <w:t xml:space="preserve"> </w:t>
      </w:r>
      <w:r w:rsidRPr="006207D5">
        <w:rPr>
          <w:kern w:val="0"/>
          <w:lang w:val="fr-FR"/>
        </w:rPr>
        <w:t>? ……………………………………………</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725E4690" w14:textId="47D72818" w:rsidR="00976513" w:rsidRPr="006207D5" w:rsidRDefault="00976513" w:rsidP="00C2333D">
      <w:pPr>
        <w:pStyle w:val="ListParagraph"/>
        <w:numPr>
          <w:ilvl w:val="0"/>
          <w:numId w:val="274"/>
        </w:numPr>
        <w:tabs>
          <w:tab w:val="right" w:pos="8784"/>
          <w:tab w:val="right" w:pos="9360"/>
        </w:tabs>
        <w:ind w:left="1080"/>
        <w:rPr>
          <w:kern w:val="0"/>
          <w:lang w:val="fr-FR"/>
        </w:rPr>
      </w:pPr>
      <w:r w:rsidRPr="006207D5">
        <w:rPr>
          <w:kern w:val="0"/>
          <w:lang w:val="fr-FR"/>
        </w:rPr>
        <w:t>L’évaluateur a-t-il conseillé la personne en train d’être évaluée de ne rien dire à l’évaluateur quand il/elle est observé</w:t>
      </w:r>
      <w:r w:rsidR="001457B9">
        <w:rPr>
          <w:kern w:val="0"/>
          <w:lang w:val="fr-FR"/>
        </w:rPr>
        <w:t xml:space="preserve"> </w:t>
      </w:r>
      <w:r w:rsidRPr="006207D5">
        <w:rPr>
          <w:kern w:val="0"/>
          <w:lang w:val="fr-FR"/>
        </w:rPr>
        <w:t>? ……………………………………</w:t>
      </w:r>
      <w:r w:rsidR="00491A02" w:rsidRPr="006207D5">
        <w:rPr>
          <w:kern w:val="0"/>
          <w:lang w:val="fr-FR"/>
        </w:rPr>
        <w:t>…………………</w:t>
      </w:r>
      <w:r w:rsidRPr="006207D5">
        <w:rPr>
          <w:kern w:val="0"/>
          <w:lang w:val="fr-FR"/>
        </w:rPr>
        <w:t>………………………………</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25C5F986" w14:textId="77777777" w:rsidR="00976513" w:rsidRPr="006207D5" w:rsidRDefault="00976513" w:rsidP="00976513">
      <w:pPr>
        <w:pStyle w:val="Heading3"/>
        <w:tabs>
          <w:tab w:val="right" w:pos="8784"/>
          <w:tab w:val="right" w:pos="9360"/>
        </w:tabs>
        <w:rPr>
          <w:rFonts w:eastAsia="Calibri"/>
          <w:lang w:val="fr-FR"/>
        </w:rPr>
      </w:pPr>
      <w:r w:rsidRPr="006207D5">
        <w:rPr>
          <w:rFonts w:eastAsia="Calibri"/>
          <w:lang w:val="fr-FR"/>
        </w:rPr>
        <w:t>Pendant l’</w:t>
      </w:r>
      <w:r w:rsidR="00491A02" w:rsidRPr="006207D5">
        <w:rPr>
          <w:rFonts w:eastAsia="Calibri"/>
          <w:lang w:val="fr-FR"/>
        </w:rPr>
        <w:t>O</w:t>
      </w:r>
      <w:r w:rsidRPr="006207D5">
        <w:rPr>
          <w:rFonts w:eastAsia="Calibri"/>
          <w:lang w:val="fr-FR"/>
        </w:rPr>
        <w:t>bservation</w:t>
      </w:r>
      <w:r w:rsidRPr="006207D5">
        <w:rPr>
          <w:rFonts w:eastAsia="Times New Roman"/>
          <w:lang w:val="fr-FR"/>
        </w:rPr>
        <w:t xml:space="preserve"> </w:t>
      </w:r>
      <w:r w:rsidRPr="006207D5">
        <w:rPr>
          <w:rFonts w:eastAsia="Times New Roman"/>
          <w:lang w:val="fr-FR"/>
        </w:rPr>
        <w:tab/>
        <w:t xml:space="preserve">Oui </w:t>
      </w:r>
      <w:r w:rsidRPr="006207D5">
        <w:rPr>
          <w:rFonts w:eastAsia="Times New Roman"/>
          <w:lang w:val="fr-FR"/>
        </w:rPr>
        <w:tab/>
        <w:t>Non</w:t>
      </w:r>
    </w:p>
    <w:p w14:paraId="37026338" w14:textId="2BBE95BE"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évité de faire des commentaires à la personne en train d’être évaluée pendant la leçon de santé</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71A53781" w14:textId="49835178" w:rsidR="00976513" w:rsidRPr="006207D5" w:rsidRDefault="00976513" w:rsidP="00C2333D">
      <w:pPr>
        <w:pStyle w:val="ListParagraph"/>
        <w:numPr>
          <w:ilvl w:val="0"/>
          <w:numId w:val="274"/>
        </w:numPr>
        <w:tabs>
          <w:tab w:val="right" w:pos="8784"/>
          <w:tab w:val="right" w:pos="9360"/>
        </w:tabs>
        <w:ind w:left="1080"/>
        <w:rPr>
          <w:kern w:val="0"/>
          <w:lang w:val="fr-FR"/>
        </w:rPr>
      </w:pPr>
      <w:r w:rsidRPr="006207D5">
        <w:rPr>
          <w:kern w:val="0"/>
          <w:lang w:val="fr-FR"/>
        </w:rPr>
        <w:t>L’évaluateur a-t-il marqué toutes les questions (oui ou non) pendant ou juste après l’observation</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6A4F39BC" w14:textId="77777777" w:rsidR="00976513" w:rsidRPr="006207D5" w:rsidRDefault="00976513" w:rsidP="00976513">
      <w:pPr>
        <w:pStyle w:val="Heading3"/>
        <w:tabs>
          <w:tab w:val="right" w:pos="8784"/>
          <w:tab w:val="right" w:pos="9360"/>
        </w:tabs>
        <w:rPr>
          <w:rFonts w:eastAsia="Calibri"/>
          <w:lang w:val="fr-FR"/>
        </w:rPr>
      </w:pPr>
      <w:r w:rsidRPr="006207D5">
        <w:rPr>
          <w:rFonts w:eastAsia="Calibri"/>
          <w:lang w:val="fr-FR"/>
        </w:rPr>
        <w:t>Feedback</w:t>
      </w:r>
      <w:r w:rsidRPr="006207D5">
        <w:rPr>
          <w:rFonts w:eastAsia="Times New Roman"/>
          <w:lang w:val="fr-FR"/>
        </w:rPr>
        <w:t xml:space="preserve"> </w:t>
      </w:r>
      <w:r w:rsidRPr="006207D5">
        <w:rPr>
          <w:rFonts w:eastAsia="Times New Roman"/>
          <w:lang w:val="fr-FR"/>
        </w:rPr>
        <w:tab/>
        <w:t xml:space="preserve">Oui </w:t>
      </w:r>
      <w:r w:rsidRPr="006207D5">
        <w:rPr>
          <w:rFonts w:eastAsia="Times New Roman"/>
          <w:lang w:val="fr-FR"/>
        </w:rPr>
        <w:tab/>
        <w:t>Non</w:t>
      </w:r>
    </w:p>
    <w:p w14:paraId="7C66D475" w14:textId="4DD95251"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donné un feedback en un lieu privé</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0FF193AE" w14:textId="4801AAC1"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demandé à la personne en train d’être évalué de noter ses commentaires</w:t>
      </w:r>
      <w:r w:rsidR="001457B9">
        <w:rPr>
          <w:kern w:val="0"/>
          <w:lang w:val="fr-FR"/>
        </w:rPr>
        <w:t xml:space="preserve"> </w:t>
      </w:r>
      <w:r w:rsidRPr="006207D5">
        <w:rPr>
          <w:kern w:val="0"/>
          <w:lang w:val="fr-FR"/>
        </w:rPr>
        <w:t>? ……………</w:t>
      </w:r>
      <w:r w:rsidR="00491A02" w:rsidRPr="006207D5">
        <w:rPr>
          <w:kern w:val="0"/>
          <w:lang w:val="fr-FR"/>
        </w:rPr>
        <w:t>………………………………………………………………………………………</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1BB2166" w14:textId="03008E8D"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discuté sur chaque point positif sur le formulaire</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2FD1FD2" w14:textId="476961EF"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 xml:space="preserve">L’évaluateur a-t-il encouragé la personne évaluée pour les choses qu’il/elle a </w:t>
      </w:r>
      <w:r w:rsidR="00C71407" w:rsidRPr="006207D5">
        <w:rPr>
          <w:kern w:val="0"/>
          <w:lang w:val="fr-FR"/>
        </w:rPr>
        <w:t>faites</w:t>
      </w:r>
      <w:r w:rsidRPr="006207D5">
        <w:rPr>
          <w:kern w:val="0"/>
          <w:lang w:val="fr-FR"/>
        </w:rPr>
        <w:t xml:space="preserve"> correctement</w:t>
      </w:r>
      <w:r w:rsidR="001457B9">
        <w:rPr>
          <w:kern w:val="0"/>
          <w:lang w:val="fr-FR"/>
        </w:rPr>
        <w:t xml:space="preserve"> </w:t>
      </w:r>
      <w:r w:rsidRPr="006207D5">
        <w:rPr>
          <w:kern w:val="0"/>
          <w:lang w:val="fr-FR"/>
        </w:rPr>
        <w:t>?</w:t>
      </w:r>
      <w:r w:rsidR="00A85BF6">
        <w:rPr>
          <w:kern w:val="0"/>
          <w:lang w:val="fr-FR"/>
        </w:rPr>
        <w:t xml:space="preserve"> </w:t>
      </w:r>
      <w:r w:rsidRPr="006207D5">
        <w:rPr>
          <w:kern w:val="0"/>
          <w:lang w:val="fr-FR"/>
        </w:rPr>
        <w:t>……………………………………………………………………………………………………….</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ab/>
      </w:r>
      <w:r w:rsidRPr="006207D5">
        <w:rPr>
          <w:rFonts w:eastAsia="Calibri"/>
          <w:kern w:val="0"/>
          <w:lang w:val="fr-FR"/>
        </w:rPr>
        <w:sym w:font="Wingdings" w:char="F072"/>
      </w:r>
    </w:p>
    <w:p w14:paraId="03BA85FF" w14:textId="30DED5D5"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utilisé un langage approprié du corps quand il donnait un feedback positif à la personne</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25B33EC9" w14:textId="6FBE2C36"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utilisé beaucoup de mot encourageants (par exemple, excellent, très bien) quand il donnait un feedback positif à la personne</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687C72DE" w14:textId="0620FE40"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 xml:space="preserve">L’évaluateur a- t-il évité d’utiliser trop de commentaires mélangés (par exemple, </w:t>
      </w:r>
      <w:r w:rsidR="00491A02" w:rsidRPr="006207D5">
        <w:rPr>
          <w:kern w:val="0"/>
          <w:lang w:val="fr-FR"/>
        </w:rPr>
        <w:t>« </w:t>
      </w:r>
      <w:r w:rsidRPr="006207D5">
        <w:rPr>
          <w:kern w:val="0"/>
          <w:lang w:val="fr-FR"/>
        </w:rPr>
        <w:t>ceci était excellent, mais vous devez… »)</w:t>
      </w:r>
      <w:r w:rsidR="001457B9">
        <w:rPr>
          <w:kern w:val="0"/>
          <w:lang w:val="fr-FR"/>
        </w:rPr>
        <w:t xml:space="preserve"> ? </w:t>
      </w:r>
      <w:r w:rsidRPr="006207D5">
        <w:rPr>
          <w:kern w:val="0"/>
          <w:lang w:val="fr-FR"/>
        </w:rPr>
        <w:t>………………………………</w:t>
      </w:r>
      <w:r w:rsidR="00491A02" w:rsidRPr="006207D5">
        <w:rPr>
          <w:kern w:val="0"/>
          <w:lang w:val="fr-FR"/>
        </w:rPr>
        <w:t>………………………………..………..</w:t>
      </w:r>
      <w:r w:rsidRPr="006207D5">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094FA44A" w14:textId="3AC68ABB"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toujours répondu aux commentaires de la personne évaluée d’une manière courtoise et diplomatique</w:t>
      </w:r>
      <w:r w:rsidR="001457B9">
        <w:rPr>
          <w:kern w:val="0"/>
          <w:lang w:val="fr-FR"/>
        </w:rPr>
        <w:t xml:space="preserve"> </w:t>
      </w:r>
      <w:r w:rsidRPr="006207D5">
        <w:rPr>
          <w:kern w:val="0"/>
          <w:lang w:val="fr-FR"/>
        </w:rPr>
        <w:t>? ………………………………………………………</w:t>
      </w:r>
      <w:r w:rsidR="00491A02" w:rsidRPr="006207D5">
        <w:rPr>
          <w:kern w:val="0"/>
          <w:lang w:val="fr-FR"/>
        </w:rPr>
        <w:t>……</w:t>
      </w:r>
      <w:r w:rsidRPr="006207D5">
        <w:rPr>
          <w:kern w:val="0"/>
          <w:lang w:val="fr-FR"/>
        </w:rPr>
        <w:t>………</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73597574" w14:textId="6DC50B96"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mentionné les domaines où la performance de la personne évaluée était meilleure que la majorité des autres personnes</w:t>
      </w:r>
      <w:r w:rsidR="001457B9">
        <w:rPr>
          <w:kern w:val="0"/>
          <w:lang w:val="fr-FR"/>
        </w:rPr>
        <w:t xml:space="preserve"> </w:t>
      </w:r>
      <w:r w:rsidRPr="006207D5">
        <w:rPr>
          <w:kern w:val="0"/>
          <w:lang w:val="fr-FR"/>
        </w:rPr>
        <w:t>? …………………</w:t>
      </w:r>
      <w:r w:rsidR="00491A02" w:rsidRPr="006207D5">
        <w:rPr>
          <w:kern w:val="0"/>
          <w:lang w:val="fr-FR"/>
        </w:rPr>
        <w:t>……………</w:t>
      </w:r>
      <w:r w:rsidRPr="006207D5">
        <w:rPr>
          <w:kern w:val="0"/>
          <w:lang w:val="fr-FR"/>
        </w:rPr>
        <w:t>…………………</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9FBC945" w14:textId="3B5A69A9"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discuté des principaux points négatifs dans le formulaire</w:t>
      </w:r>
      <w:r w:rsidR="001457B9">
        <w:rPr>
          <w:kern w:val="0"/>
          <w:lang w:val="fr-FR"/>
        </w:rPr>
        <w:t xml:space="preserve"> </w:t>
      </w:r>
      <w:r w:rsidRPr="006207D5">
        <w:rPr>
          <w:kern w:val="0"/>
          <w:lang w:val="fr-FR"/>
        </w:rPr>
        <w:t>? ………</w:t>
      </w:r>
      <w:r w:rsidR="001457B9">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B6525B8" w14:textId="032F7ACE"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 t-il très souvent demandé à la personne évaluée de discuter sur les points négatifs de sa performance d’auto-évaluation avant de donner une opinion</w:t>
      </w:r>
      <w:r w:rsidR="001457B9">
        <w:rPr>
          <w:kern w:val="0"/>
          <w:lang w:val="fr-FR"/>
        </w:rPr>
        <w:t xml:space="preserve"> </w:t>
      </w:r>
      <w:r w:rsidRPr="006207D5">
        <w:rPr>
          <w:kern w:val="0"/>
          <w:lang w:val="fr-FR"/>
        </w:rPr>
        <w:t>? ………..</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264F2E3" w14:textId="1A8CFE2E"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utilisé plusieurs exemples pour expliquer la manière correcte d’exécuter les parties du processus qui ont été faites d’une manière incorrecte</w:t>
      </w:r>
      <w:r w:rsidR="001457B9">
        <w:rPr>
          <w:kern w:val="0"/>
          <w:lang w:val="fr-FR"/>
        </w:rPr>
        <w:t xml:space="preserve"> </w:t>
      </w:r>
      <w:r w:rsidRPr="006207D5">
        <w:rPr>
          <w:kern w:val="0"/>
          <w:lang w:val="fr-FR"/>
        </w:rPr>
        <w:t>? …………………….</w:t>
      </w:r>
      <w:r w:rsidR="00491A02"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05C6CFA7" w14:textId="1B0FCE6F"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maintenu le contrôle du processus d’évaluation d’une manière appropriée</w:t>
      </w:r>
      <w:r w:rsidR="001457B9">
        <w:rPr>
          <w:kern w:val="0"/>
          <w:lang w:val="fr-FR"/>
        </w:rPr>
        <w:t xml:space="preserve"> </w:t>
      </w:r>
      <w:r w:rsidRPr="006207D5">
        <w:rPr>
          <w:kern w:val="0"/>
          <w:lang w:val="fr-FR"/>
        </w:rPr>
        <w:t>? ……………………………………………………………………………………………………………</w:t>
      </w:r>
      <w:r w:rsidR="006A33C7">
        <w:rPr>
          <w:kern w:val="0"/>
          <w:lang w:val="fr-FR"/>
        </w:rPr>
        <w:t>…………………</w:t>
      </w:r>
      <w:r w:rsidR="00491A02"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3718DD56" w14:textId="203B5C3A"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aidé la personne évaluée à trouver des solutions aux problèmes qu’il/elle a (par exemple, dans la communauté</w:t>
      </w:r>
      <w:r w:rsidR="006A33C7">
        <w:rPr>
          <w:kern w:val="0"/>
          <w:lang w:val="fr-FR"/>
        </w:rPr>
        <w:t xml:space="preserve"> </w:t>
      </w:r>
      <w:r w:rsidRPr="006207D5">
        <w:rPr>
          <w:kern w:val="0"/>
          <w:lang w:val="fr-FR"/>
        </w:rPr>
        <w:t>?) là où c’était possible</w:t>
      </w:r>
      <w:r w:rsidR="006A33C7">
        <w:rPr>
          <w:kern w:val="0"/>
          <w:lang w:val="fr-FR"/>
        </w:rPr>
        <w:t xml:space="preserve"> </w:t>
      </w:r>
      <w:r w:rsidRPr="006207D5">
        <w:rPr>
          <w:kern w:val="0"/>
          <w:lang w:val="fr-FR"/>
        </w:rPr>
        <w:t>? ………………………………</w:t>
      </w:r>
      <w:r w:rsidR="00491A02"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FEFF166" w14:textId="2FC642C1"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maintenu l’attention de la personne évaluée</w:t>
      </w:r>
      <w:r w:rsidR="006A33C7">
        <w:rPr>
          <w:kern w:val="0"/>
          <w:lang w:val="fr-FR"/>
        </w:rPr>
        <w:t xml:space="preserve"> </w:t>
      </w:r>
      <w:r w:rsidRPr="006207D5">
        <w:rPr>
          <w:kern w:val="0"/>
          <w:lang w:val="fr-FR"/>
        </w:rPr>
        <w:t>? ……………………………</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30CC8FF" w14:textId="63FBAE91"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Les suggestions de l’évaluateur étaient-elles correctes</w:t>
      </w:r>
      <w:r w:rsidR="006A33C7">
        <w:rPr>
          <w:kern w:val="0"/>
          <w:lang w:val="fr-FR"/>
        </w:rPr>
        <w:t xml:space="preserve"> </w:t>
      </w:r>
      <w:r w:rsidRPr="006207D5">
        <w:rPr>
          <w:kern w:val="0"/>
          <w:lang w:val="fr-FR"/>
        </w:rPr>
        <w:t>? ………………………………………</w:t>
      </w:r>
      <w:r w:rsidR="00491A02" w:rsidRPr="006207D5">
        <w:rPr>
          <w:kern w:val="0"/>
          <w:lang w:val="fr-FR"/>
        </w:rPr>
        <w:t>…</w:t>
      </w:r>
      <w:r w:rsidR="00491A02"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C87AA8A" w14:textId="4964E351"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Les suggestions de l’évaluateur étaient-elles appropriées pour le contexte de la personne en train d’être évaluée</w:t>
      </w:r>
      <w:r w:rsidR="006A33C7">
        <w:rPr>
          <w:kern w:val="0"/>
          <w:lang w:val="fr-FR"/>
        </w:rPr>
        <w:t xml:space="preserve"> </w:t>
      </w:r>
      <w:r w:rsidRPr="006207D5">
        <w:rPr>
          <w:kern w:val="0"/>
          <w:lang w:val="fr-FR"/>
        </w:rPr>
        <w:t>? ………………………………………………………………………………………………</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BA64A0C" w14:textId="52AADEE6"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Les suggestions de l’évaluateur étaient-elles complètes</w:t>
      </w:r>
      <w:r w:rsidR="006A33C7">
        <w:rPr>
          <w:kern w:val="0"/>
          <w:lang w:val="fr-FR"/>
        </w:rPr>
        <w:t xml:space="preserve"> </w:t>
      </w:r>
      <w:r w:rsidRPr="006207D5">
        <w:rPr>
          <w:kern w:val="0"/>
          <w:lang w:val="fr-FR"/>
        </w:rPr>
        <w:t>? ………………………………………</w:t>
      </w:r>
      <w:r w:rsidR="006A33C7">
        <w:rPr>
          <w:kern w:val="0"/>
          <w:lang w:val="fr-FR"/>
        </w:rPr>
        <w:t>.</w:t>
      </w:r>
      <w:r w:rsidR="00491A02"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15738701" w14:textId="00360A94" w:rsidR="00976513" w:rsidRPr="006207D5" w:rsidRDefault="00976513" w:rsidP="00C2333D">
      <w:pPr>
        <w:pStyle w:val="ListParagraph"/>
        <w:numPr>
          <w:ilvl w:val="0"/>
          <w:numId w:val="274"/>
        </w:numPr>
        <w:tabs>
          <w:tab w:val="right" w:pos="8784"/>
          <w:tab w:val="right" w:pos="9360"/>
        </w:tabs>
        <w:ind w:left="1080"/>
        <w:rPr>
          <w:kern w:val="0"/>
          <w:lang w:val="fr-FR"/>
        </w:rPr>
      </w:pPr>
      <w:r w:rsidRPr="006207D5">
        <w:rPr>
          <w:kern w:val="0"/>
          <w:lang w:val="fr-FR"/>
        </w:rPr>
        <w:t>Les suggestions de l’évaluateur étaient-elles très spécifiques</w:t>
      </w:r>
      <w:r w:rsidR="006A33C7">
        <w:rPr>
          <w:kern w:val="0"/>
          <w:lang w:val="fr-FR"/>
        </w:rPr>
        <w:t xml:space="preserve"> </w:t>
      </w:r>
      <w:r w:rsidRPr="006207D5">
        <w:rPr>
          <w:kern w:val="0"/>
          <w:lang w:val="fr-FR"/>
        </w:rPr>
        <w:t>? ………………………………</w:t>
      </w:r>
      <w:r w:rsidR="006A33C7">
        <w:rPr>
          <w:kern w:val="0"/>
          <w:lang w:val="fr-FR"/>
        </w:rPr>
        <w:t>.</w:t>
      </w:r>
      <w:r w:rsidR="00491A02" w:rsidRPr="006207D5">
        <w:rPr>
          <w:kern w:val="0"/>
          <w:lang w:val="fr-FR"/>
        </w:rPr>
        <w:t xml:space="preserve"> </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0C0EE046" w14:textId="77777777" w:rsidR="00976513" w:rsidRPr="006207D5" w:rsidRDefault="00976513" w:rsidP="00976513">
      <w:pPr>
        <w:pStyle w:val="Heading3"/>
        <w:tabs>
          <w:tab w:val="right" w:pos="8784"/>
          <w:tab w:val="right" w:pos="9360"/>
        </w:tabs>
        <w:rPr>
          <w:rFonts w:eastAsia="Calibri"/>
          <w:lang w:val="fr-FR"/>
        </w:rPr>
      </w:pPr>
      <w:r w:rsidRPr="006207D5">
        <w:rPr>
          <w:rFonts w:eastAsia="Calibri"/>
          <w:lang w:val="fr-FR"/>
        </w:rPr>
        <w:t xml:space="preserve">A la </w:t>
      </w:r>
      <w:r w:rsidR="00491A02" w:rsidRPr="006207D5">
        <w:rPr>
          <w:rFonts w:eastAsia="Calibri"/>
          <w:lang w:val="fr-FR"/>
        </w:rPr>
        <w:t>F</w:t>
      </w:r>
      <w:r w:rsidRPr="006207D5">
        <w:rPr>
          <w:rFonts w:eastAsia="Calibri"/>
          <w:lang w:val="fr-FR"/>
        </w:rPr>
        <w:t>in de l’</w:t>
      </w:r>
      <w:r w:rsidR="00491A02" w:rsidRPr="006207D5">
        <w:rPr>
          <w:rFonts w:eastAsia="Calibri"/>
          <w:lang w:val="fr-FR"/>
        </w:rPr>
        <w:t>É</w:t>
      </w:r>
      <w:r w:rsidRPr="006207D5">
        <w:rPr>
          <w:rFonts w:eastAsia="Calibri"/>
          <w:lang w:val="fr-FR"/>
        </w:rPr>
        <w:t>valuation</w:t>
      </w:r>
      <w:r w:rsidRPr="006207D5">
        <w:rPr>
          <w:rFonts w:eastAsia="Times New Roman"/>
          <w:lang w:val="fr-FR"/>
        </w:rPr>
        <w:tab/>
        <w:t xml:space="preserve">Oui </w:t>
      </w:r>
      <w:r w:rsidRPr="006207D5">
        <w:rPr>
          <w:rFonts w:eastAsia="Times New Roman"/>
          <w:lang w:val="fr-FR"/>
        </w:rPr>
        <w:tab/>
        <w:t>Non</w:t>
      </w:r>
    </w:p>
    <w:p w14:paraId="31BE85AB" w14:textId="02F1034B"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demandé à la personne évaluée de donner un résumé des choses qui doivent être améliorées</w:t>
      </w:r>
      <w:r w:rsidR="006A33C7">
        <w:rPr>
          <w:kern w:val="0"/>
          <w:lang w:val="fr-FR"/>
        </w:rPr>
        <w:t xml:space="preserve"> </w:t>
      </w:r>
      <w:r w:rsidRPr="006207D5">
        <w:rPr>
          <w:kern w:val="0"/>
          <w:lang w:val="fr-FR"/>
        </w:rPr>
        <w:t>? ……………………………………………………………………………………</w:t>
      </w:r>
      <w:r w:rsidR="006A33C7">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751AB959" w14:textId="34408E42"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rempli cette liste si la personne évaluée ne pouvait pas se rappeler de toutes les choses qui devaient être améliorées</w:t>
      </w:r>
      <w:r w:rsidR="006A33C7">
        <w:rPr>
          <w:kern w:val="0"/>
          <w:lang w:val="fr-FR"/>
        </w:rPr>
        <w:t xml:space="preserve"> </w:t>
      </w:r>
      <w:r w:rsidRPr="006207D5">
        <w:rPr>
          <w:kern w:val="0"/>
          <w:lang w:val="fr-FR"/>
        </w:rPr>
        <w:t>? ……………………………………………………</w:t>
      </w:r>
      <w:r w:rsidR="006A33C7">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1D458F6F" w14:textId="2B9E4030"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 t-il demandé à la personne évaluée d’indiquer son engagement pour améliorer ces choses</w:t>
      </w:r>
      <w:r w:rsidR="006A33C7">
        <w:rPr>
          <w:kern w:val="0"/>
          <w:lang w:val="fr-FR"/>
        </w:rPr>
        <w:t xml:space="preserve"> </w:t>
      </w:r>
      <w:r w:rsidRPr="006207D5">
        <w:rPr>
          <w:kern w:val="0"/>
          <w:lang w:val="fr-FR"/>
        </w:rPr>
        <w:t>? …………………………………………………………………………………………</w:t>
      </w:r>
      <w:r w:rsidR="006A33C7">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109C51CB" w14:textId="3D0C30CA"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demandé à la personne de donner le résumé des choses positives qu’Il/elle a faites</w:t>
      </w:r>
      <w:r w:rsidR="006A33C7">
        <w:rPr>
          <w:kern w:val="0"/>
          <w:lang w:val="fr-FR"/>
        </w:rPr>
        <w:t xml:space="preserve"> </w:t>
      </w:r>
      <w:r w:rsidRPr="006207D5">
        <w:rPr>
          <w:kern w:val="0"/>
          <w:lang w:val="fr-FR"/>
        </w:rPr>
        <w:t>? …………………………………………………………………………………………………</w:t>
      </w:r>
      <w:r w:rsidR="006A33C7">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57FAA2A0" w14:textId="17B87CA4" w:rsidR="00976513" w:rsidRPr="006207D5" w:rsidRDefault="00976513" w:rsidP="00C2333D">
      <w:pPr>
        <w:pStyle w:val="ListParagraph"/>
        <w:numPr>
          <w:ilvl w:val="0"/>
          <w:numId w:val="274"/>
        </w:numPr>
        <w:tabs>
          <w:tab w:val="right" w:pos="8784"/>
          <w:tab w:val="right" w:pos="9360"/>
        </w:tabs>
        <w:spacing w:after="120"/>
        <w:ind w:left="1080"/>
        <w:rPr>
          <w:kern w:val="0"/>
          <w:lang w:val="fr-FR"/>
        </w:rPr>
      </w:pPr>
      <w:r w:rsidRPr="006207D5">
        <w:rPr>
          <w:kern w:val="0"/>
          <w:lang w:val="fr-FR"/>
        </w:rPr>
        <w:t>L’évaluateur a-t-il rempli cette liste si la personne évaluée ne pouvait pas se rappeler de toutes les choses positives qu’il/elle a faites</w:t>
      </w:r>
      <w:r w:rsidR="006A33C7">
        <w:rPr>
          <w:kern w:val="0"/>
          <w:lang w:val="fr-FR"/>
        </w:rPr>
        <w:t xml:space="preserve"> </w:t>
      </w:r>
      <w:r w:rsidRPr="006207D5">
        <w:rPr>
          <w:kern w:val="0"/>
          <w:lang w:val="fr-FR"/>
        </w:rPr>
        <w:t>? ………………………………………………………</w:t>
      </w:r>
      <w:r w:rsidR="006A33C7">
        <w:rPr>
          <w:kern w:val="0"/>
          <w:lang w:val="fr-FR"/>
        </w:rPr>
        <w:t>…</w:t>
      </w:r>
      <w:r w:rsidRPr="006207D5">
        <w:rPr>
          <w:kern w:val="0"/>
          <w:lang w:val="fr-FR"/>
        </w:rPr>
        <w:tab/>
      </w:r>
      <w:r w:rsidRPr="006207D5">
        <w:rPr>
          <w:rFonts w:eastAsia="Calibri"/>
          <w:kern w:val="0"/>
          <w:lang w:val="fr-FR"/>
        </w:rPr>
        <w:sym w:font="Wingdings" w:char="F072"/>
      </w:r>
      <w:r w:rsidRPr="006207D5">
        <w:rPr>
          <w:kern w:val="0"/>
          <w:szCs w:val="22"/>
          <w:lang w:val="fr-FR"/>
        </w:rPr>
        <w:t xml:space="preserve"> </w:t>
      </w:r>
      <w:r w:rsidRPr="006207D5">
        <w:rPr>
          <w:kern w:val="0"/>
          <w:szCs w:val="22"/>
          <w:lang w:val="fr-FR"/>
        </w:rPr>
        <w:tab/>
      </w:r>
      <w:r w:rsidRPr="006207D5">
        <w:rPr>
          <w:rFonts w:eastAsia="Calibri"/>
          <w:kern w:val="0"/>
          <w:lang w:val="fr-FR"/>
        </w:rPr>
        <w:sym w:font="Wingdings" w:char="F072"/>
      </w:r>
    </w:p>
    <w:p w14:paraId="453DB1B6" w14:textId="5E233FF9" w:rsidR="00976513" w:rsidRPr="006207D5" w:rsidRDefault="00976513" w:rsidP="00976513">
      <w:pPr>
        <w:rPr>
          <w:lang w:val="fr-FR"/>
        </w:rPr>
      </w:pPr>
      <w:r w:rsidRPr="006207D5">
        <w:rPr>
          <w:rStyle w:val="Heading3Char"/>
          <w:szCs w:val="22"/>
          <w:lang w:val="fr-FR"/>
        </w:rPr>
        <w:t>Score</w:t>
      </w:r>
      <w:r w:rsidR="006A33C7">
        <w:rPr>
          <w:rStyle w:val="Heading3Char"/>
          <w:szCs w:val="22"/>
          <w:lang w:val="fr-FR"/>
        </w:rPr>
        <w:t xml:space="preserve"> </w:t>
      </w:r>
      <w:r w:rsidRPr="006207D5">
        <w:rPr>
          <w:lang w:val="fr-FR"/>
        </w:rPr>
        <w:t>: _________________</w:t>
      </w:r>
    </w:p>
    <w:p w14:paraId="6AD767EF" w14:textId="095A0D73" w:rsidR="00976513" w:rsidRPr="006207D5" w:rsidRDefault="00976513" w:rsidP="00976513">
      <w:pPr>
        <w:rPr>
          <w:lang w:val="fr-FR"/>
        </w:rPr>
      </w:pPr>
      <w:r w:rsidRPr="006207D5">
        <w:rPr>
          <w:rStyle w:val="Heading3Char"/>
          <w:szCs w:val="22"/>
          <w:lang w:val="fr-FR"/>
        </w:rPr>
        <w:t>Autres commentaires</w:t>
      </w:r>
      <w:r w:rsidR="006A33C7">
        <w:rPr>
          <w:rStyle w:val="Heading3Char"/>
          <w:szCs w:val="22"/>
          <w:lang w:val="fr-FR"/>
        </w:rPr>
        <w:t xml:space="preserve"> </w:t>
      </w:r>
      <w:r w:rsidRPr="006207D5">
        <w:rPr>
          <w:lang w:val="fr-FR"/>
        </w:rPr>
        <w:t>:</w:t>
      </w:r>
    </w:p>
    <w:p w14:paraId="64BB2D57" w14:textId="77777777" w:rsidR="00976513" w:rsidRPr="006207D5" w:rsidRDefault="00976513" w:rsidP="00976513">
      <w:pPr>
        <w:ind w:left="0"/>
        <w:rPr>
          <w:rFonts w:ascii="Californian FB" w:eastAsiaTheme="majorEastAsia" w:hAnsi="Californian FB" w:cstheme="majorBidi"/>
          <w:bCs/>
          <w:color w:val="237990"/>
          <w:sz w:val="24"/>
          <w:szCs w:val="26"/>
          <w:lang w:val="fr-FR"/>
        </w:rPr>
      </w:pPr>
    </w:p>
    <w:p w14:paraId="7BC743A2" w14:textId="6D9AED53" w:rsidR="00976513" w:rsidRPr="006207D5" w:rsidRDefault="00976513" w:rsidP="00976513">
      <w:pPr>
        <w:pStyle w:val="Heading2"/>
        <w:rPr>
          <w:lang w:val="fr-FR"/>
        </w:rPr>
      </w:pPr>
      <w:bookmarkStart w:id="163" w:name="_Toc407739113"/>
      <w:r w:rsidRPr="006207D5">
        <w:rPr>
          <w:lang w:val="fr-FR"/>
        </w:rPr>
        <w:t>Leçon 12, Document 3</w:t>
      </w:r>
      <w:r w:rsidR="006A33C7">
        <w:rPr>
          <w:lang w:val="fr-FR"/>
        </w:rPr>
        <w:t xml:space="preserve"> </w:t>
      </w:r>
      <w:r w:rsidRPr="006207D5">
        <w:rPr>
          <w:lang w:val="fr-FR"/>
        </w:rPr>
        <w:t xml:space="preserve">: Jeu de </w:t>
      </w:r>
      <w:r w:rsidR="00420BBC" w:rsidRPr="006207D5">
        <w:rPr>
          <w:lang w:val="fr-FR"/>
        </w:rPr>
        <w:t>R</w:t>
      </w:r>
      <w:r w:rsidRPr="006207D5">
        <w:rPr>
          <w:lang w:val="fr-FR"/>
        </w:rPr>
        <w:t>ôle, Partie 1</w:t>
      </w:r>
      <w:r w:rsidR="006A33C7">
        <w:rPr>
          <w:lang w:val="fr-FR"/>
        </w:rPr>
        <w:t xml:space="preserve"> </w:t>
      </w:r>
      <w:r w:rsidRPr="006207D5">
        <w:rPr>
          <w:lang w:val="fr-FR"/>
        </w:rPr>
        <w:t>: Evènement de Rencontre/Education</w:t>
      </w:r>
      <w:bookmarkEnd w:id="163"/>
    </w:p>
    <w:p w14:paraId="267AA6AC" w14:textId="38D46D7E" w:rsidR="00976513" w:rsidRPr="006207D5" w:rsidRDefault="00976513" w:rsidP="00976513">
      <w:pPr>
        <w:rPr>
          <w:lang w:val="fr-FR"/>
        </w:rPr>
      </w:pPr>
      <w:r w:rsidRPr="006207D5">
        <w:rPr>
          <w:lang w:val="fr-FR"/>
        </w:rPr>
        <w:t xml:space="preserve">Le Volontaire de Care Group (VCG) est au milieu d’une rencontre. Elle est en train de préparer pour démontrer (activité) comment préparer une solution de réhydratation </w:t>
      </w:r>
      <w:r w:rsidR="00B531B0" w:rsidRPr="006207D5">
        <w:rPr>
          <w:lang w:val="fr-FR"/>
        </w:rPr>
        <w:t xml:space="preserve">orale </w:t>
      </w:r>
      <w:r w:rsidRPr="006207D5">
        <w:rPr>
          <w:lang w:val="fr-FR"/>
        </w:rPr>
        <w:t>(</w:t>
      </w:r>
      <w:r w:rsidR="00B531B0" w:rsidRPr="006207D5">
        <w:rPr>
          <w:lang w:val="fr-FR"/>
        </w:rPr>
        <w:t>SRO</w:t>
      </w:r>
      <w:r w:rsidRPr="006207D5">
        <w:rPr>
          <w:lang w:val="fr-FR"/>
        </w:rPr>
        <w:t xml:space="preserve">) pour les enfants qui ont la diarrhée. (Ceci signifie qu’elle a déjà les objectifs de la leçon, le jeu ou la chanson, la participation et la résolution des problèmes, et l’histoire et les étapes des images). Elle a le sucre, le sel, le récipient d’eau potable, et le récipient pour mélanger la solution (une bouteille d’un litre). Elle a aménagé un espace pour les Femmes de Voisinage (FV) pour qu’elles puissent s’asseoir devant elle en formant un demi-cercle pour que toutes les femmes puissent se voir les unes les autres. Alors que le VCG est en train de s’apprêter, son Promoteur arrive, et elles ont la discussion suivante. </w:t>
      </w:r>
    </w:p>
    <w:p w14:paraId="4A58E209" w14:textId="0BA148B5" w:rsidR="00976513" w:rsidRPr="006207D5" w:rsidRDefault="00976513" w:rsidP="00976513">
      <w:pPr>
        <w:ind w:left="1440"/>
        <w:rPr>
          <w:lang w:val="fr-FR"/>
        </w:rPr>
      </w:pPr>
      <w:r w:rsidRPr="006207D5">
        <w:rPr>
          <w:b/>
          <w:lang w:val="fr-FR"/>
        </w:rPr>
        <w:t>Promoteur</w:t>
      </w:r>
      <w:r w:rsidR="006A33C7">
        <w:rPr>
          <w:b/>
          <w:lang w:val="fr-FR"/>
        </w:rPr>
        <w:t xml:space="preserve"> </w:t>
      </w:r>
      <w:r w:rsidRPr="006207D5">
        <w:rPr>
          <w:b/>
          <w:lang w:val="fr-FR"/>
        </w:rPr>
        <w:t>:</w:t>
      </w:r>
      <w:r w:rsidRPr="006207D5">
        <w:rPr>
          <w:lang w:val="fr-FR"/>
        </w:rPr>
        <w:t xml:space="preserve"> Bonjour Maria</w:t>
      </w:r>
      <w:r w:rsidR="006A33C7">
        <w:rPr>
          <w:lang w:val="fr-FR"/>
        </w:rPr>
        <w:t xml:space="preserve"> </w:t>
      </w:r>
      <w:r w:rsidRPr="006207D5">
        <w:rPr>
          <w:lang w:val="fr-FR"/>
        </w:rPr>
        <w:t>? Comment allez-vous</w:t>
      </w:r>
      <w:r w:rsidR="006A33C7">
        <w:rPr>
          <w:lang w:val="fr-FR"/>
        </w:rPr>
        <w:t xml:space="preserve"> </w:t>
      </w:r>
      <w:r w:rsidRPr="006207D5">
        <w:rPr>
          <w:lang w:val="fr-FR"/>
        </w:rPr>
        <w:t>?</w:t>
      </w:r>
    </w:p>
    <w:p w14:paraId="4EE44D08" w14:textId="092722D4" w:rsidR="00976513" w:rsidRPr="006207D5" w:rsidRDefault="00976513" w:rsidP="00976513">
      <w:pPr>
        <w:ind w:left="1440"/>
        <w:rPr>
          <w:lang w:val="fr-FR"/>
        </w:rPr>
      </w:pPr>
      <w:r w:rsidRPr="006207D5">
        <w:rPr>
          <w:b/>
          <w:lang w:val="fr-FR"/>
        </w:rPr>
        <w:t>VCG</w:t>
      </w:r>
      <w:r w:rsidR="006A33C7">
        <w:rPr>
          <w:b/>
          <w:lang w:val="fr-FR"/>
        </w:rPr>
        <w:t xml:space="preserve"> </w:t>
      </w:r>
      <w:r w:rsidRPr="006207D5">
        <w:rPr>
          <w:b/>
          <w:lang w:val="fr-FR"/>
        </w:rPr>
        <w:t>:</w:t>
      </w:r>
      <w:r w:rsidRPr="006207D5">
        <w:rPr>
          <w:lang w:val="fr-FR"/>
        </w:rPr>
        <w:t xml:space="preserve"> Soyez la bienvenue! Je vais bien. Je suis contente de te voir.</w:t>
      </w:r>
      <w:r w:rsidR="00A85BF6">
        <w:rPr>
          <w:lang w:val="fr-FR"/>
        </w:rPr>
        <w:t xml:space="preserve"> </w:t>
      </w:r>
    </w:p>
    <w:p w14:paraId="276C1CFA" w14:textId="0CBC56B3" w:rsidR="00976513" w:rsidRPr="006207D5" w:rsidRDefault="00976513" w:rsidP="00976513">
      <w:pPr>
        <w:ind w:left="1440"/>
        <w:rPr>
          <w:lang w:val="fr-FR"/>
        </w:rPr>
      </w:pPr>
      <w:r w:rsidRPr="006207D5">
        <w:rPr>
          <w:b/>
          <w:lang w:val="fr-FR"/>
        </w:rPr>
        <w:t>Promoteur</w:t>
      </w:r>
      <w:r w:rsidR="00FD5D8C">
        <w:rPr>
          <w:b/>
          <w:lang w:val="fr-FR"/>
        </w:rPr>
        <w:t xml:space="preserve"> </w:t>
      </w:r>
      <w:r w:rsidRPr="006207D5">
        <w:rPr>
          <w:b/>
          <w:lang w:val="fr-FR"/>
        </w:rPr>
        <w:t xml:space="preserve">: </w:t>
      </w:r>
      <w:r w:rsidRPr="006207D5">
        <w:rPr>
          <w:lang w:val="fr-FR"/>
        </w:rPr>
        <w:t xml:space="preserve">Je suis venue vous rendre visite pour observer votre rencontre. Pendant cette visite, je vais faire la LCAQ pour la facilitation de la session éducationnelle. Rappelez-vous que la LCAQ aidera à améliorer votre travail en tant que facilitateur. Ce n’est pas un test, par conséquent, il n’y a pas lieu d’être nerveux. (Elle montre la LCAQ au VCG). C’est le même formulaire que nous avons utilisé auparavant. </w:t>
      </w:r>
    </w:p>
    <w:p w14:paraId="79A059F7" w14:textId="3D6FC66E" w:rsidR="00976513" w:rsidRPr="006207D5" w:rsidRDefault="00976513" w:rsidP="00976513">
      <w:pPr>
        <w:ind w:left="1440"/>
        <w:rPr>
          <w:lang w:val="fr-FR"/>
        </w:rPr>
      </w:pPr>
      <w:r w:rsidRPr="006207D5">
        <w:rPr>
          <w:b/>
          <w:lang w:val="fr-FR"/>
        </w:rPr>
        <w:t>VCG</w:t>
      </w:r>
      <w:r w:rsidR="00FD5D8C">
        <w:rPr>
          <w:b/>
          <w:lang w:val="fr-FR"/>
        </w:rPr>
        <w:t xml:space="preserve"> </w:t>
      </w:r>
      <w:r w:rsidRPr="006207D5">
        <w:rPr>
          <w:b/>
          <w:lang w:val="fr-FR"/>
        </w:rPr>
        <w:t>:</w:t>
      </w:r>
      <w:r w:rsidRPr="006207D5">
        <w:rPr>
          <w:lang w:val="fr-FR"/>
        </w:rPr>
        <w:t xml:space="preserve"> Oui, je me rappelle. Je m’apprêtais à montrer aux femmes comment préparer l’</w:t>
      </w:r>
      <w:r w:rsidR="00B531B0" w:rsidRPr="006207D5">
        <w:rPr>
          <w:lang w:val="fr-FR"/>
        </w:rPr>
        <w:t>SRO</w:t>
      </w:r>
      <w:r w:rsidRPr="006207D5">
        <w:rPr>
          <w:lang w:val="fr-FR"/>
        </w:rPr>
        <w:t>. Les femmes vont me rejoindre ici. Puisque vous êtes ici, si j’ai des questions ou des problèmes, Je vais vous demander de l’aide.</w:t>
      </w:r>
      <w:r w:rsidR="00A85BF6">
        <w:rPr>
          <w:lang w:val="fr-FR"/>
        </w:rPr>
        <w:t xml:space="preserve"> </w:t>
      </w:r>
    </w:p>
    <w:p w14:paraId="17A84CF2" w14:textId="0B27E143" w:rsidR="00976513" w:rsidRPr="006207D5" w:rsidRDefault="00976513" w:rsidP="00976513">
      <w:pPr>
        <w:ind w:left="1440"/>
        <w:rPr>
          <w:lang w:val="fr-FR"/>
        </w:rPr>
      </w:pPr>
      <w:r w:rsidRPr="006207D5">
        <w:rPr>
          <w:b/>
          <w:lang w:val="fr-FR"/>
        </w:rPr>
        <w:t>Promoteur</w:t>
      </w:r>
      <w:r w:rsidR="00FD5D8C">
        <w:rPr>
          <w:b/>
          <w:lang w:val="fr-FR"/>
        </w:rPr>
        <w:t xml:space="preserve"> </w:t>
      </w:r>
      <w:r w:rsidRPr="006207D5">
        <w:rPr>
          <w:b/>
          <w:lang w:val="fr-FR"/>
        </w:rPr>
        <w:t>:</w:t>
      </w:r>
      <w:r w:rsidRPr="006207D5">
        <w:rPr>
          <w:lang w:val="fr-FR"/>
        </w:rPr>
        <w:t xml:space="preserve"> En réalité, Maria, Je vais tout juste vous observer et ne pas participer du tout. Faites comme si je n’étais pas ici. Après, nous allons parler de comment la rencontre s’est passée. </w:t>
      </w:r>
    </w:p>
    <w:p w14:paraId="2E9CAF44" w14:textId="4A60DD5C" w:rsidR="00976513" w:rsidRPr="006207D5" w:rsidRDefault="00976513" w:rsidP="00976513">
      <w:pPr>
        <w:rPr>
          <w:lang w:val="fr-FR"/>
        </w:rPr>
      </w:pPr>
      <w:r w:rsidRPr="006207D5">
        <w:rPr>
          <w:lang w:val="fr-FR"/>
        </w:rPr>
        <w:t xml:space="preserve">Le VCG </w:t>
      </w:r>
      <w:r w:rsidR="00B531B0" w:rsidRPr="006207D5">
        <w:rPr>
          <w:lang w:val="fr-FR"/>
        </w:rPr>
        <w:t xml:space="preserve">s’assoit </w:t>
      </w:r>
      <w:r w:rsidRPr="006207D5">
        <w:rPr>
          <w:lang w:val="fr-FR"/>
        </w:rPr>
        <w:t>et appelle les FV à se joindre. Le Promoteur s’asseye en tenant sa liste de contrôle pour l’amélioration de la qualité (LCAQ). Une fois toutes les FV assises, une dernière femme arrive et s’asseye derrière tout le monde, un peu à l’écart du groupe. Pendant 5 – 10 minutes, le VCG donne une instruction sur comment préparer l</w:t>
      </w:r>
      <w:r w:rsidR="00B531B0" w:rsidRPr="006207D5">
        <w:rPr>
          <w:lang w:val="fr-FR"/>
        </w:rPr>
        <w:t>a SRO</w:t>
      </w:r>
      <w:r w:rsidRPr="006207D5">
        <w:rPr>
          <w:lang w:val="fr-FR"/>
        </w:rPr>
        <w:t xml:space="preserve">, en rappelant aux FV ce qu’elles ont appris de l’histoire et le flip chart qui ont été couverts avant la démonstration. Elle s’assure que tout le monde excepté la mère assise un peu à l’écart du groupe a l’opportunité de participer. Le VCG fait presque toutes les choses bien, mais elle ne demande pas aux FV si elles ont une expérience antérieure dans la préparation de la </w:t>
      </w:r>
      <w:r w:rsidR="00B531B0" w:rsidRPr="006207D5">
        <w:rPr>
          <w:lang w:val="fr-FR"/>
        </w:rPr>
        <w:t>SRO</w:t>
      </w:r>
      <w:r w:rsidRPr="006207D5">
        <w:rPr>
          <w:lang w:val="fr-FR"/>
        </w:rPr>
        <w:t xml:space="preserve">, et elle ne vérifie pas à la fin si elles ont compris. La démonstration prend fin, et le VCG remercie les FV pour être venues. </w:t>
      </w:r>
    </w:p>
    <w:p w14:paraId="4BFC84E4" w14:textId="77777777" w:rsidR="00976513" w:rsidRPr="006207D5" w:rsidRDefault="00976513" w:rsidP="00976513">
      <w:pPr>
        <w:overflowPunct/>
        <w:autoSpaceDE/>
        <w:autoSpaceDN/>
        <w:adjustRightInd/>
        <w:ind w:left="0"/>
        <w:rPr>
          <w:lang w:val="fr-FR"/>
        </w:rPr>
      </w:pPr>
      <w:r w:rsidRPr="006207D5">
        <w:rPr>
          <w:lang w:val="fr-FR"/>
        </w:rPr>
        <w:br w:type="page"/>
      </w:r>
    </w:p>
    <w:p w14:paraId="3182F9B8" w14:textId="68368F93" w:rsidR="00976513" w:rsidRPr="006207D5" w:rsidRDefault="00976513" w:rsidP="00976513">
      <w:pPr>
        <w:pStyle w:val="Heading2"/>
        <w:rPr>
          <w:lang w:val="fr-FR"/>
        </w:rPr>
      </w:pPr>
      <w:bookmarkStart w:id="164" w:name="_Toc407739114"/>
      <w:r w:rsidRPr="006207D5">
        <w:rPr>
          <w:lang w:val="fr-FR"/>
        </w:rPr>
        <w:t>Leçon 12, Document 4</w:t>
      </w:r>
      <w:r w:rsidR="00FD5D8C">
        <w:rPr>
          <w:lang w:val="fr-FR"/>
        </w:rPr>
        <w:t xml:space="preserve"> </w:t>
      </w:r>
      <w:r w:rsidRPr="006207D5">
        <w:rPr>
          <w:lang w:val="fr-FR"/>
        </w:rPr>
        <w:t xml:space="preserve">: Jeu de </w:t>
      </w:r>
      <w:r w:rsidR="00420BBC" w:rsidRPr="006207D5">
        <w:rPr>
          <w:lang w:val="fr-FR"/>
        </w:rPr>
        <w:t>R</w:t>
      </w:r>
      <w:r w:rsidRPr="006207D5">
        <w:rPr>
          <w:lang w:val="fr-FR"/>
        </w:rPr>
        <w:t>ôle, Partie 2</w:t>
      </w:r>
      <w:r w:rsidR="00FD5D8C">
        <w:rPr>
          <w:lang w:val="fr-FR"/>
        </w:rPr>
        <w:t xml:space="preserve"> </w:t>
      </w:r>
      <w:r w:rsidRPr="006207D5">
        <w:rPr>
          <w:lang w:val="fr-FR"/>
        </w:rPr>
        <w:t>: Donner des Feedback</w:t>
      </w:r>
      <w:bookmarkEnd w:id="164"/>
    </w:p>
    <w:p w14:paraId="08B2C7FC" w14:textId="6B82D53A" w:rsidR="00976513" w:rsidRPr="006207D5" w:rsidRDefault="00976513" w:rsidP="00976513">
      <w:pPr>
        <w:rPr>
          <w:lang w:val="fr-FR"/>
        </w:rPr>
      </w:pPr>
      <w:r w:rsidRPr="006207D5">
        <w:rPr>
          <w:lang w:val="fr-FR"/>
        </w:rPr>
        <w:t>Le Volontaire de Care Group (VCG) et le Promoteur discute en privé sur la session éducationnelle. Le Promoteur utilise le plan suivant pour discuter sur la performance du VCG.</w:t>
      </w:r>
      <w:r w:rsidR="00A85BF6">
        <w:rPr>
          <w:lang w:val="fr-FR"/>
        </w:rPr>
        <w:t xml:space="preserve"> </w:t>
      </w:r>
    </w:p>
    <w:p w14:paraId="4DAED49B" w14:textId="102EE3D4"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 xml:space="preserve">Posez la question, </w:t>
      </w:r>
      <w:r w:rsidR="00491A02" w:rsidRPr="006207D5">
        <w:rPr>
          <w:rFonts w:cs="Calibri"/>
          <w:kern w:val="0"/>
          <w:szCs w:val="20"/>
          <w:lang w:val="fr-FR"/>
        </w:rPr>
        <w:t>« </w:t>
      </w:r>
      <w:r w:rsidRPr="006207D5">
        <w:rPr>
          <w:rFonts w:cs="Calibri"/>
          <w:kern w:val="0"/>
          <w:szCs w:val="20"/>
          <w:lang w:val="fr-FR"/>
        </w:rPr>
        <w:t>Selon vous, comment avez-vous fait</w:t>
      </w:r>
      <w:r w:rsidR="00FD5D8C">
        <w:rPr>
          <w:rFonts w:cs="Calibri"/>
          <w:kern w:val="0"/>
          <w:szCs w:val="20"/>
          <w:lang w:val="fr-FR"/>
        </w:rPr>
        <w:t xml:space="preserve"> </w:t>
      </w:r>
      <w:r w:rsidRPr="006207D5">
        <w:rPr>
          <w:rFonts w:cs="Calibri"/>
          <w:kern w:val="0"/>
          <w:szCs w:val="20"/>
          <w:lang w:val="fr-FR"/>
        </w:rPr>
        <w:t>?</w:t>
      </w:r>
      <w:r w:rsidR="00491A02" w:rsidRPr="006207D5">
        <w:rPr>
          <w:rFonts w:cs="Calibri"/>
          <w:kern w:val="0"/>
          <w:szCs w:val="20"/>
          <w:lang w:val="fr-FR"/>
        </w:rPr>
        <w:t> »</w:t>
      </w:r>
    </w:p>
    <w:p w14:paraId="471F11C7" w14:textId="46C300D0"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Soyez d’accord avec les choses positives et les erreurs que le VCG mentionne, selon ce qui est approprié. Sondez si nécessaire : « Quelles sont les choses que vous avez bien faites? Quelles sont les choses que vous auriez faites différemment</w:t>
      </w:r>
      <w:r w:rsidR="00FD5D8C">
        <w:rPr>
          <w:rFonts w:cs="Calibri"/>
          <w:kern w:val="0"/>
          <w:szCs w:val="20"/>
          <w:lang w:val="fr-FR"/>
        </w:rPr>
        <w:t xml:space="preserve"> </w:t>
      </w:r>
      <w:r w:rsidRPr="006207D5">
        <w:rPr>
          <w:rFonts w:cs="Calibri"/>
          <w:kern w:val="0"/>
          <w:szCs w:val="20"/>
          <w:lang w:val="fr-FR"/>
        </w:rPr>
        <w:t>?</w:t>
      </w:r>
      <w:r w:rsidR="00FD5D8C">
        <w:rPr>
          <w:rFonts w:cs="Calibri"/>
          <w:kern w:val="0"/>
          <w:szCs w:val="20"/>
          <w:lang w:val="fr-FR"/>
        </w:rPr>
        <w:t xml:space="preserve"> </w:t>
      </w:r>
      <w:r w:rsidRPr="006207D5">
        <w:rPr>
          <w:rFonts w:cs="Calibri"/>
          <w:kern w:val="0"/>
          <w:szCs w:val="20"/>
          <w:lang w:val="fr-FR"/>
        </w:rPr>
        <w:t>»</w:t>
      </w:r>
    </w:p>
    <w:p w14:paraId="0DF9E679" w14:textId="77777777"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 xml:space="preserve">Voyez les choses positives sur la liste de contrôle pour l’amélioration de la qualité (LCAQ) (toutes les choses marquées oui). </w:t>
      </w:r>
    </w:p>
    <w:p w14:paraId="470B6801" w14:textId="1131131E"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 xml:space="preserve">S’ils ne sont pas mentionnés plus tôt, demandez au VCG les domaines que vous avez marqués </w:t>
      </w:r>
      <w:r w:rsidR="00FD5D8C">
        <w:rPr>
          <w:rFonts w:cs="Calibri"/>
          <w:kern w:val="0"/>
          <w:szCs w:val="20"/>
          <w:lang w:val="fr-FR"/>
        </w:rPr>
        <w:t>« </w:t>
      </w:r>
      <w:r w:rsidRPr="006207D5">
        <w:rPr>
          <w:rFonts w:cs="Calibri"/>
          <w:kern w:val="0"/>
          <w:szCs w:val="20"/>
          <w:lang w:val="fr-FR"/>
        </w:rPr>
        <w:t>Non</w:t>
      </w:r>
      <w:r w:rsidR="00FD5D8C">
        <w:rPr>
          <w:rFonts w:cs="Calibri"/>
          <w:kern w:val="0"/>
          <w:szCs w:val="20"/>
          <w:lang w:val="fr-FR"/>
        </w:rPr>
        <w:t> »</w:t>
      </w:r>
      <w:r w:rsidRPr="006207D5">
        <w:rPr>
          <w:rFonts w:cs="Calibri"/>
          <w:kern w:val="0"/>
          <w:szCs w:val="20"/>
          <w:lang w:val="fr-FR"/>
        </w:rPr>
        <w:t xml:space="preserve">. Par exemple, « Parlez-moi de la femme qui est venue en dernière position, J’ai pensé qu’elle était exclue du groupe ». Ou, « Selon vous, comment avez-fait en examinant l’expérience antérieure de la mère dans la préparation de la </w:t>
      </w:r>
      <w:r w:rsidR="00952B04" w:rsidRPr="006207D5">
        <w:rPr>
          <w:rFonts w:cs="Calibri"/>
          <w:kern w:val="0"/>
          <w:szCs w:val="20"/>
          <w:lang w:val="fr-FR"/>
        </w:rPr>
        <w:t>SRO</w:t>
      </w:r>
      <w:r w:rsidR="00FD5D8C">
        <w:rPr>
          <w:rFonts w:cs="Calibri"/>
          <w:kern w:val="0"/>
          <w:szCs w:val="20"/>
          <w:lang w:val="fr-FR"/>
        </w:rPr>
        <w:t xml:space="preserve"> </w:t>
      </w:r>
      <w:r w:rsidRPr="006207D5">
        <w:rPr>
          <w:rFonts w:cs="Calibri"/>
          <w:kern w:val="0"/>
          <w:szCs w:val="20"/>
          <w:lang w:val="fr-FR"/>
        </w:rPr>
        <w:t>?</w:t>
      </w:r>
      <w:r w:rsidR="00FD5D8C">
        <w:rPr>
          <w:rFonts w:cs="Calibri"/>
          <w:kern w:val="0"/>
          <w:szCs w:val="20"/>
          <w:lang w:val="fr-FR"/>
        </w:rPr>
        <w:t xml:space="preserve"> </w:t>
      </w:r>
      <w:r w:rsidRPr="006207D5">
        <w:rPr>
          <w:rFonts w:cs="Calibri"/>
          <w:kern w:val="0"/>
          <w:szCs w:val="20"/>
          <w:lang w:val="fr-FR"/>
        </w:rPr>
        <w:t>»</w:t>
      </w:r>
    </w:p>
    <w:p w14:paraId="1BA1C31C" w14:textId="77777777"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 xml:space="preserve">Renforcez les choses que le VCG dit qui pourrait l’aider à améliorer dans ces domaines. Ne vous concentrez pas trop sur ce que le VCG fait, mais plutôt, sur ce qu’elle a bien fait, en l’aidant à trouver des moyens pour améliorer les domaines où elle a mal fait. </w:t>
      </w:r>
    </w:p>
    <w:p w14:paraId="27C6CD5C" w14:textId="77777777"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Dites au VCG de résumer les choses dont vous avez discutées aujourd’hui (les choses positives et les domaines à améliorer).</w:t>
      </w:r>
    </w:p>
    <w:p w14:paraId="10C10124" w14:textId="22B724B1"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Communiquez au VCG son score, et résumez toutes les choses qui ont manquées.</w:t>
      </w:r>
      <w:r w:rsidR="00A85BF6">
        <w:rPr>
          <w:rFonts w:cs="Calibri"/>
          <w:kern w:val="0"/>
          <w:szCs w:val="20"/>
          <w:lang w:val="fr-FR"/>
        </w:rPr>
        <w:t xml:space="preserve"> </w:t>
      </w:r>
    </w:p>
    <w:p w14:paraId="575576D4" w14:textId="77777777" w:rsidR="00976513" w:rsidRPr="006207D5" w:rsidRDefault="00976513" w:rsidP="00C2333D">
      <w:pPr>
        <w:pStyle w:val="ListParagraph"/>
        <w:numPr>
          <w:ilvl w:val="0"/>
          <w:numId w:val="275"/>
        </w:numPr>
        <w:ind w:left="1080"/>
        <w:rPr>
          <w:rFonts w:cs="Calibri"/>
          <w:kern w:val="0"/>
          <w:szCs w:val="20"/>
          <w:lang w:val="fr-FR"/>
        </w:rPr>
      </w:pPr>
      <w:r w:rsidRPr="006207D5">
        <w:rPr>
          <w:rFonts w:cs="Calibri"/>
          <w:kern w:val="0"/>
          <w:szCs w:val="20"/>
          <w:lang w:val="fr-FR"/>
        </w:rPr>
        <w:t xml:space="preserve">Demandez-lui de prendre un engagement pour changer ces choses. </w:t>
      </w:r>
    </w:p>
    <w:p w14:paraId="04BC7810" w14:textId="77777777" w:rsidR="00976513" w:rsidRPr="006207D5" w:rsidRDefault="00976513" w:rsidP="00C2333D">
      <w:pPr>
        <w:pStyle w:val="ListParagraph"/>
        <w:numPr>
          <w:ilvl w:val="0"/>
          <w:numId w:val="275"/>
        </w:numPr>
        <w:ind w:left="1080"/>
        <w:rPr>
          <w:kern w:val="0"/>
          <w:lang w:val="fr-FR"/>
        </w:rPr>
      </w:pPr>
      <w:r w:rsidRPr="006207D5">
        <w:rPr>
          <w:rFonts w:cs="Calibri"/>
          <w:kern w:val="0"/>
          <w:szCs w:val="20"/>
          <w:lang w:val="fr-FR"/>
        </w:rPr>
        <w:t xml:space="preserve">Remerciez le VCG. </w:t>
      </w:r>
    </w:p>
    <w:p w14:paraId="4D56B782" w14:textId="77777777" w:rsidR="00976513" w:rsidRPr="006207D5" w:rsidRDefault="00976513" w:rsidP="00976513">
      <w:pPr>
        <w:overflowPunct/>
        <w:autoSpaceDE/>
        <w:autoSpaceDN/>
        <w:adjustRightInd/>
        <w:ind w:left="0"/>
        <w:rPr>
          <w:lang w:val="fr-FR"/>
        </w:rPr>
      </w:pPr>
      <w:r w:rsidRPr="006207D5">
        <w:rPr>
          <w:lang w:val="fr-FR"/>
        </w:rPr>
        <w:br w:type="page"/>
      </w:r>
    </w:p>
    <w:p w14:paraId="12CACAD3" w14:textId="18F0FE24" w:rsidR="00976513" w:rsidRPr="006207D5" w:rsidRDefault="00976513" w:rsidP="00976513">
      <w:pPr>
        <w:pStyle w:val="Heading2"/>
        <w:rPr>
          <w:lang w:val="fr-FR"/>
        </w:rPr>
      </w:pPr>
      <w:bookmarkStart w:id="165" w:name="_Toc407739115"/>
      <w:r w:rsidRPr="006207D5">
        <w:rPr>
          <w:lang w:val="fr-FR"/>
        </w:rPr>
        <w:t>Leçon 12, Flip Chart 1</w:t>
      </w:r>
      <w:r w:rsidR="00FD5D8C">
        <w:rPr>
          <w:lang w:val="fr-FR"/>
        </w:rPr>
        <w:t xml:space="preserve"> </w:t>
      </w:r>
      <w:r w:rsidRPr="006207D5">
        <w:rPr>
          <w:lang w:val="fr-FR"/>
        </w:rPr>
        <w:t xml:space="preserve">: Comment </w:t>
      </w:r>
      <w:r w:rsidR="00420BBC" w:rsidRPr="006207D5">
        <w:rPr>
          <w:lang w:val="fr-FR"/>
        </w:rPr>
        <w:t>N</w:t>
      </w:r>
      <w:r w:rsidRPr="006207D5">
        <w:rPr>
          <w:lang w:val="fr-FR"/>
        </w:rPr>
        <w:t>oter la Liste de Contrôle pour l’Amélioration de la Qualité (LCAQ)</w:t>
      </w:r>
      <w:bookmarkEnd w:id="165"/>
    </w:p>
    <w:p w14:paraId="08D3B6E7" w14:textId="234B0CFE" w:rsidR="00976513" w:rsidRPr="006207D5" w:rsidRDefault="00976513" w:rsidP="00C2333D">
      <w:pPr>
        <w:pStyle w:val="ListParagraph"/>
        <w:numPr>
          <w:ilvl w:val="0"/>
          <w:numId w:val="276"/>
        </w:numPr>
        <w:ind w:left="1080"/>
        <w:rPr>
          <w:rFonts w:eastAsia="Times New Roman"/>
          <w:kern w:val="0"/>
          <w:lang w:val="fr-FR"/>
        </w:rPr>
      </w:pPr>
      <w:r w:rsidRPr="006207D5">
        <w:rPr>
          <w:rFonts w:eastAsia="Times New Roman"/>
          <w:kern w:val="0"/>
          <w:lang w:val="fr-FR"/>
        </w:rPr>
        <w:t xml:space="preserve">Comptez le nombre de réponses </w:t>
      </w:r>
      <w:r w:rsidR="00FD5D8C">
        <w:rPr>
          <w:rFonts w:eastAsia="Times New Roman"/>
          <w:kern w:val="0"/>
          <w:lang w:val="fr-FR"/>
        </w:rPr>
        <w:t>« </w:t>
      </w:r>
      <w:r w:rsidRPr="006207D5">
        <w:rPr>
          <w:rFonts w:eastAsia="Times New Roman"/>
          <w:kern w:val="0"/>
          <w:lang w:val="fr-FR"/>
        </w:rPr>
        <w:t>Oui</w:t>
      </w:r>
      <w:r w:rsidR="00FD5D8C">
        <w:rPr>
          <w:rFonts w:eastAsia="Times New Roman"/>
          <w:kern w:val="0"/>
          <w:lang w:val="fr-FR"/>
        </w:rPr>
        <w:t> »</w:t>
      </w:r>
      <w:r w:rsidR="00491A02" w:rsidRPr="006207D5">
        <w:rPr>
          <w:rFonts w:eastAsia="Times New Roman"/>
          <w:kern w:val="0"/>
          <w:lang w:val="fr-FR"/>
        </w:rPr>
        <w:t>.</w:t>
      </w:r>
    </w:p>
    <w:p w14:paraId="3D1C82E0" w14:textId="284AF5E3" w:rsidR="00976513" w:rsidRPr="006207D5" w:rsidRDefault="00976513" w:rsidP="00C2333D">
      <w:pPr>
        <w:pStyle w:val="ListParagraph"/>
        <w:numPr>
          <w:ilvl w:val="0"/>
          <w:numId w:val="276"/>
        </w:numPr>
        <w:ind w:left="1080"/>
        <w:rPr>
          <w:rFonts w:eastAsia="Times New Roman"/>
          <w:kern w:val="0"/>
          <w:lang w:val="fr-FR"/>
        </w:rPr>
      </w:pPr>
      <w:r w:rsidRPr="006207D5">
        <w:rPr>
          <w:rFonts w:eastAsia="Times New Roman"/>
          <w:kern w:val="0"/>
          <w:lang w:val="fr-FR"/>
        </w:rPr>
        <w:t xml:space="preserve">Divisez le nombre de réponses </w:t>
      </w:r>
      <w:r w:rsidR="00FD5D8C">
        <w:rPr>
          <w:rFonts w:eastAsia="Times New Roman"/>
          <w:kern w:val="0"/>
          <w:lang w:val="fr-FR"/>
        </w:rPr>
        <w:t>« </w:t>
      </w:r>
      <w:r w:rsidRPr="006207D5">
        <w:rPr>
          <w:rFonts w:eastAsia="Times New Roman"/>
          <w:kern w:val="0"/>
          <w:lang w:val="fr-FR"/>
        </w:rPr>
        <w:t>Oui</w:t>
      </w:r>
      <w:r w:rsidR="00FD5D8C">
        <w:rPr>
          <w:rFonts w:eastAsia="Times New Roman"/>
          <w:kern w:val="0"/>
          <w:lang w:val="fr-FR"/>
        </w:rPr>
        <w:t> »</w:t>
      </w:r>
      <w:r w:rsidRPr="006207D5">
        <w:rPr>
          <w:rFonts w:eastAsia="Times New Roman"/>
          <w:kern w:val="0"/>
          <w:lang w:val="fr-FR"/>
        </w:rPr>
        <w:t xml:space="preserve"> par le nombre total de questions répondues (questions répondues soit par une réponse </w:t>
      </w:r>
      <w:r w:rsidR="00FD5D8C">
        <w:rPr>
          <w:rFonts w:eastAsia="Times New Roman"/>
          <w:kern w:val="0"/>
          <w:lang w:val="fr-FR"/>
        </w:rPr>
        <w:t>« </w:t>
      </w:r>
      <w:r w:rsidRPr="006207D5">
        <w:rPr>
          <w:rFonts w:eastAsia="Times New Roman"/>
          <w:kern w:val="0"/>
          <w:lang w:val="fr-FR"/>
        </w:rPr>
        <w:t>oui</w:t>
      </w:r>
      <w:r w:rsidR="00FD5D8C">
        <w:rPr>
          <w:rFonts w:eastAsia="Times New Roman"/>
          <w:kern w:val="0"/>
          <w:lang w:val="fr-FR"/>
        </w:rPr>
        <w:t> »</w:t>
      </w:r>
      <w:r w:rsidRPr="006207D5">
        <w:rPr>
          <w:rFonts w:eastAsia="Times New Roman"/>
          <w:kern w:val="0"/>
          <w:lang w:val="fr-FR"/>
        </w:rPr>
        <w:t xml:space="preserve"> ou </w:t>
      </w:r>
      <w:r w:rsidR="00FD5D8C">
        <w:rPr>
          <w:rFonts w:eastAsia="Times New Roman"/>
          <w:kern w:val="0"/>
          <w:lang w:val="fr-FR"/>
        </w:rPr>
        <w:t>« </w:t>
      </w:r>
      <w:r w:rsidRPr="006207D5">
        <w:rPr>
          <w:rFonts w:eastAsia="Times New Roman"/>
          <w:kern w:val="0"/>
          <w:lang w:val="fr-FR"/>
        </w:rPr>
        <w:t>non</w:t>
      </w:r>
      <w:r w:rsidR="00FD5D8C">
        <w:rPr>
          <w:rFonts w:eastAsia="Times New Roman"/>
          <w:kern w:val="0"/>
          <w:lang w:val="fr-FR"/>
        </w:rPr>
        <w:t> »</w:t>
      </w:r>
      <w:r w:rsidR="00491A02" w:rsidRPr="006207D5">
        <w:rPr>
          <w:rFonts w:eastAsia="Times New Roman"/>
          <w:kern w:val="0"/>
          <w:lang w:val="fr-FR"/>
        </w:rPr>
        <w:t>.</w:t>
      </w:r>
      <w:r w:rsidRPr="006207D5">
        <w:rPr>
          <w:rFonts w:eastAsia="Times New Roman"/>
          <w:kern w:val="0"/>
          <w:lang w:val="fr-FR"/>
        </w:rPr>
        <w:t xml:space="preserve"> </w:t>
      </w:r>
    </w:p>
    <w:p w14:paraId="09D5A5BE" w14:textId="5EC7D9E8" w:rsidR="00976513" w:rsidRPr="006207D5" w:rsidRDefault="00976513" w:rsidP="00C2333D">
      <w:pPr>
        <w:pStyle w:val="ListParagraph"/>
        <w:numPr>
          <w:ilvl w:val="0"/>
          <w:numId w:val="276"/>
        </w:numPr>
        <w:ind w:left="1080"/>
        <w:rPr>
          <w:rFonts w:cs="Times New Roman"/>
          <w:kern w:val="0"/>
          <w:szCs w:val="22"/>
          <w:lang w:val="fr-FR"/>
        </w:rPr>
      </w:pPr>
      <w:r w:rsidRPr="006207D5">
        <w:rPr>
          <w:rFonts w:eastAsia="Times New Roman"/>
          <w:kern w:val="0"/>
          <w:lang w:val="fr-FR"/>
        </w:rPr>
        <w:t>Ne comptez pas les questions qui ne sont pas applicables (celles qui sont barrées).</w:t>
      </w:r>
      <w:r w:rsidR="00A85BF6">
        <w:rPr>
          <w:rFonts w:eastAsia="Times New Roman"/>
          <w:kern w:val="0"/>
          <w:lang w:val="fr-FR"/>
        </w:rPr>
        <w:t xml:space="preserve"> </w:t>
      </w:r>
    </w:p>
    <w:p w14:paraId="64441FBF" w14:textId="77777777" w:rsidR="00976513" w:rsidRPr="006207D5" w:rsidRDefault="00976513" w:rsidP="00976513">
      <w:pPr>
        <w:ind w:left="0"/>
        <w:rPr>
          <w:lang w:val="fr-FR"/>
        </w:rPr>
      </w:pPr>
    </w:p>
    <w:p w14:paraId="2482C54B" w14:textId="77777777" w:rsidR="00976513" w:rsidRPr="006207D5" w:rsidRDefault="00976513" w:rsidP="00976513">
      <w:pPr>
        <w:overflowPunct/>
        <w:autoSpaceDE/>
        <w:autoSpaceDN/>
        <w:adjustRightInd/>
        <w:ind w:left="0"/>
        <w:rPr>
          <w:rFonts w:eastAsia="Times New Roman"/>
          <w:lang w:val="fr-FR"/>
        </w:rPr>
      </w:pPr>
    </w:p>
    <w:p w14:paraId="47D79F18" w14:textId="77777777" w:rsidR="00976513" w:rsidRPr="006207D5" w:rsidRDefault="00976513" w:rsidP="00976513">
      <w:pPr>
        <w:overflowPunct/>
        <w:autoSpaceDE/>
        <w:autoSpaceDN/>
        <w:adjustRightInd/>
        <w:ind w:left="0"/>
        <w:rPr>
          <w:rFonts w:ascii="Californian FB" w:eastAsia="Times New Roman" w:hAnsi="Californian FB" w:cstheme="majorBidi"/>
          <w:b/>
          <w:bCs/>
          <w:color w:val="237990"/>
          <w:sz w:val="24"/>
          <w:szCs w:val="26"/>
          <w:lang w:val="fr-FR"/>
        </w:rPr>
      </w:pPr>
      <w:r w:rsidRPr="006207D5">
        <w:rPr>
          <w:rFonts w:eastAsia="Times New Roman"/>
          <w:lang w:val="fr-FR"/>
        </w:rPr>
        <w:br w:type="page"/>
      </w:r>
    </w:p>
    <w:p w14:paraId="35FF352F" w14:textId="4BF24383" w:rsidR="00976513" w:rsidRPr="006207D5" w:rsidRDefault="00976513" w:rsidP="00976513">
      <w:pPr>
        <w:pStyle w:val="Heading2"/>
        <w:rPr>
          <w:rFonts w:eastAsia="Times New Roman"/>
          <w:lang w:val="fr-FR"/>
        </w:rPr>
      </w:pPr>
      <w:bookmarkStart w:id="166" w:name="_Toc407739116"/>
      <w:r w:rsidRPr="006207D5">
        <w:rPr>
          <w:rFonts w:eastAsia="Times New Roman"/>
          <w:lang w:val="fr-FR"/>
        </w:rPr>
        <w:t>Leçon 12, Document 5</w:t>
      </w:r>
      <w:r w:rsidR="00216998">
        <w:rPr>
          <w:rFonts w:eastAsia="Times New Roman"/>
          <w:lang w:val="fr-FR"/>
        </w:rPr>
        <w:t xml:space="preserve"> </w:t>
      </w:r>
      <w:r w:rsidRPr="006207D5">
        <w:rPr>
          <w:rFonts w:eastAsia="Times New Roman"/>
          <w:lang w:val="fr-FR"/>
        </w:rPr>
        <w:t xml:space="preserve">: Étapes pour </w:t>
      </w:r>
      <w:r w:rsidR="00420BBC" w:rsidRPr="006207D5">
        <w:rPr>
          <w:rFonts w:eastAsia="Times New Roman"/>
          <w:lang w:val="fr-FR"/>
        </w:rPr>
        <w:t>D</w:t>
      </w:r>
      <w:r w:rsidRPr="006207D5">
        <w:rPr>
          <w:rFonts w:eastAsia="Times New Roman"/>
          <w:lang w:val="fr-FR"/>
        </w:rPr>
        <w:t xml:space="preserve">onner des Feedback aux </w:t>
      </w:r>
      <w:r w:rsidR="00420BBC" w:rsidRPr="006207D5">
        <w:rPr>
          <w:rFonts w:eastAsia="Times New Roman"/>
          <w:lang w:val="fr-FR"/>
        </w:rPr>
        <w:t>T</w:t>
      </w:r>
      <w:r w:rsidRPr="006207D5">
        <w:rPr>
          <w:rFonts w:eastAsia="Times New Roman"/>
          <w:lang w:val="fr-FR"/>
        </w:rPr>
        <w:t>ravailleurs</w:t>
      </w:r>
      <w:bookmarkEnd w:id="166"/>
    </w:p>
    <w:p w14:paraId="1AA82145" w14:textId="77777777" w:rsidR="00976513" w:rsidRPr="006207D5" w:rsidRDefault="00976513" w:rsidP="00C2333D">
      <w:pPr>
        <w:pStyle w:val="ListParagraph"/>
        <w:numPr>
          <w:ilvl w:val="0"/>
          <w:numId w:val="277"/>
        </w:numPr>
        <w:ind w:left="1080"/>
        <w:rPr>
          <w:kern w:val="0"/>
          <w:lang w:val="fr-FR"/>
        </w:rPr>
      </w:pPr>
      <w:r w:rsidRPr="006207D5">
        <w:rPr>
          <w:kern w:val="0"/>
          <w:lang w:val="fr-FR"/>
        </w:rPr>
        <w:t>Donnez les feedback en privé</w:t>
      </w:r>
      <w:r w:rsidR="00491A02" w:rsidRPr="006207D5">
        <w:rPr>
          <w:kern w:val="0"/>
          <w:lang w:val="fr-FR"/>
        </w:rPr>
        <w:t>.</w:t>
      </w:r>
    </w:p>
    <w:p w14:paraId="3F111BB3" w14:textId="77777777" w:rsidR="00976513" w:rsidRPr="006207D5" w:rsidRDefault="00976513" w:rsidP="00C2333D">
      <w:pPr>
        <w:pStyle w:val="ListParagraph"/>
        <w:numPr>
          <w:ilvl w:val="0"/>
          <w:numId w:val="277"/>
        </w:numPr>
        <w:ind w:left="1080"/>
        <w:rPr>
          <w:kern w:val="0"/>
          <w:lang w:val="fr-FR"/>
        </w:rPr>
      </w:pPr>
      <w:r w:rsidRPr="006207D5">
        <w:rPr>
          <w:kern w:val="0"/>
          <w:lang w:val="fr-FR"/>
        </w:rPr>
        <w:t>Dites à la personne qui est en train d’être évaluée de prendre des notes.</w:t>
      </w:r>
    </w:p>
    <w:p w14:paraId="0E606E62" w14:textId="77777777" w:rsidR="00976513" w:rsidRPr="006207D5" w:rsidRDefault="00976513" w:rsidP="00C2333D">
      <w:pPr>
        <w:pStyle w:val="ListParagraph"/>
        <w:numPr>
          <w:ilvl w:val="0"/>
          <w:numId w:val="277"/>
        </w:numPr>
        <w:ind w:left="1080"/>
        <w:rPr>
          <w:kern w:val="0"/>
          <w:lang w:val="fr-FR"/>
        </w:rPr>
      </w:pPr>
      <w:r w:rsidRPr="006207D5">
        <w:rPr>
          <w:kern w:val="0"/>
          <w:lang w:val="fr-FR"/>
        </w:rPr>
        <w:t>Discutez sur chaque point positif.</w:t>
      </w:r>
    </w:p>
    <w:p w14:paraId="24775C9A" w14:textId="77777777" w:rsidR="00976513" w:rsidRPr="006207D5" w:rsidRDefault="00976513" w:rsidP="00C2333D">
      <w:pPr>
        <w:pStyle w:val="ListParagraph"/>
        <w:numPr>
          <w:ilvl w:val="0"/>
          <w:numId w:val="277"/>
        </w:numPr>
        <w:ind w:left="1080"/>
        <w:rPr>
          <w:rFonts w:cs="Times New Roman"/>
          <w:kern w:val="0"/>
          <w:szCs w:val="22"/>
          <w:lang w:val="fr-FR"/>
        </w:rPr>
      </w:pPr>
      <w:r w:rsidRPr="006207D5">
        <w:rPr>
          <w:rFonts w:cs="Times New Roman"/>
          <w:kern w:val="0"/>
          <w:szCs w:val="22"/>
          <w:lang w:val="fr-FR"/>
        </w:rPr>
        <w:t xml:space="preserve">Encouragez le travailleur pour les choses qu’il a bien fait. </w:t>
      </w:r>
    </w:p>
    <w:p w14:paraId="12283FDD" w14:textId="77777777" w:rsidR="00976513" w:rsidRPr="006207D5" w:rsidRDefault="00976513" w:rsidP="00C2333D">
      <w:pPr>
        <w:pStyle w:val="ListParagraph"/>
        <w:numPr>
          <w:ilvl w:val="0"/>
          <w:numId w:val="277"/>
        </w:numPr>
        <w:ind w:left="1080"/>
        <w:rPr>
          <w:rFonts w:cs="Times New Roman"/>
          <w:kern w:val="0"/>
          <w:szCs w:val="22"/>
          <w:lang w:val="fr-FR"/>
        </w:rPr>
      </w:pPr>
      <w:r w:rsidRPr="006207D5">
        <w:rPr>
          <w:rFonts w:cs="Times New Roman"/>
          <w:kern w:val="0"/>
          <w:szCs w:val="22"/>
          <w:lang w:val="fr-FR"/>
        </w:rPr>
        <w:t>Utilisez un langage positif du corps</w:t>
      </w:r>
      <w:r w:rsidR="00491A02" w:rsidRPr="006207D5">
        <w:rPr>
          <w:rFonts w:cs="Times New Roman"/>
          <w:kern w:val="0"/>
          <w:szCs w:val="22"/>
          <w:lang w:val="fr-FR"/>
        </w:rPr>
        <w:t>.</w:t>
      </w:r>
    </w:p>
    <w:p w14:paraId="2D26B271" w14:textId="77777777" w:rsidR="00976513" w:rsidRPr="006207D5" w:rsidRDefault="00976513" w:rsidP="00C2333D">
      <w:pPr>
        <w:pStyle w:val="ListParagraph"/>
        <w:numPr>
          <w:ilvl w:val="0"/>
          <w:numId w:val="277"/>
        </w:numPr>
        <w:ind w:left="1080"/>
        <w:rPr>
          <w:kern w:val="0"/>
          <w:lang w:val="fr-FR"/>
        </w:rPr>
      </w:pPr>
      <w:r w:rsidRPr="006207D5">
        <w:rPr>
          <w:kern w:val="0"/>
          <w:lang w:val="fr-FR"/>
        </w:rPr>
        <w:t xml:space="preserve">N’utilisez pas des commentaires mixtes. </w:t>
      </w:r>
    </w:p>
    <w:p w14:paraId="40985285" w14:textId="77777777" w:rsidR="00976513" w:rsidRPr="006207D5" w:rsidRDefault="00976513" w:rsidP="00C2333D">
      <w:pPr>
        <w:pStyle w:val="ListParagraph"/>
        <w:numPr>
          <w:ilvl w:val="0"/>
          <w:numId w:val="277"/>
        </w:numPr>
        <w:ind w:left="1080"/>
        <w:rPr>
          <w:kern w:val="0"/>
          <w:lang w:val="fr-FR"/>
        </w:rPr>
      </w:pPr>
      <w:r w:rsidRPr="006207D5">
        <w:rPr>
          <w:kern w:val="0"/>
          <w:lang w:val="fr-FR"/>
        </w:rPr>
        <w:t>Répondez au travailleur d’une manière courtoise et diplomatique</w:t>
      </w:r>
      <w:r w:rsidR="00491A02" w:rsidRPr="006207D5">
        <w:rPr>
          <w:kern w:val="0"/>
          <w:lang w:val="fr-FR"/>
        </w:rPr>
        <w:t>.</w:t>
      </w:r>
    </w:p>
    <w:p w14:paraId="2EA29E5F" w14:textId="77777777" w:rsidR="00976513" w:rsidRPr="006207D5" w:rsidRDefault="00976513" w:rsidP="00C2333D">
      <w:pPr>
        <w:pStyle w:val="ListParagraph"/>
        <w:numPr>
          <w:ilvl w:val="0"/>
          <w:numId w:val="277"/>
        </w:numPr>
        <w:ind w:left="1080"/>
        <w:rPr>
          <w:kern w:val="0"/>
          <w:lang w:val="fr-FR"/>
        </w:rPr>
      </w:pPr>
      <w:r w:rsidRPr="006207D5">
        <w:rPr>
          <w:kern w:val="0"/>
          <w:lang w:val="fr-FR"/>
        </w:rPr>
        <w:t>Mentionnez les domaines où le travailleur fait mieux que les autres</w:t>
      </w:r>
      <w:r w:rsidR="00491A02" w:rsidRPr="006207D5">
        <w:rPr>
          <w:kern w:val="0"/>
          <w:lang w:val="fr-FR"/>
        </w:rPr>
        <w:t>.</w:t>
      </w:r>
    </w:p>
    <w:p w14:paraId="2FA26520" w14:textId="77777777" w:rsidR="00976513" w:rsidRPr="006207D5" w:rsidRDefault="00976513" w:rsidP="00C2333D">
      <w:pPr>
        <w:pStyle w:val="ListParagraph"/>
        <w:numPr>
          <w:ilvl w:val="0"/>
          <w:numId w:val="277"/>
        </w:numPr>
        <w:ind w:left="1080"/>
        <w:rPr>
          <w:kern w:val="0"/>
          <w:lang w:val="fr-FR"/>
        </w:rPr>
      </w:pPr>
      <w:r w:rsidRPr="006207D5">
        <w:rPr>
          <w:kern w:val="0"/>
          <w:lang w:val="fr-FR"/>
        </w:rPr>
        <w:t>Discutez sur chaque point négatif sur le formulaire, mais rappelez-vous de donner trois commentaires positifs pour le commentaire de tout le monde concernant un domaine à améliorer.</w:t>
      </w:r>
    </w:p>
    <w:p w14:paraId="040E4276" w14:textId="77777777" w:rsidR="00976513" w:rsidRPr="006207D5" w:rsidRDefault="00976513" w:rsidP="00C2333D">
      <w:pPr>
        <w:pStyle w:val="ListParagraph"/>
        <w:numPr>
          <w:ilvl w:val="0"/>
          <w:numId w:val="277"/>
        </w:numPr>
        <w:ind w:left="1080"/>
        <w:rPr>
          <w:rFonts w:cs="Verdana"/>
          <w:kern w:val="0"/>
          <w:u w:val="single"/>
          <w:lang w:val="fr-FR"/>
        </w:rPr>
      </w:pPr>
      <w:r w:rsidRPr="006207D5">
        <w:rPr>
          <w:rFonts w:cs="Verdana"/>
          <w:kern w:val="0"/>
          <w:lang w:val="fr-FR"/>
        </w:rPr>
        <w:t>Demandez au travailleur de discuter sur sa performance avant de donner votre opinion.</w:t>
      </w:r>
    </w:p>
    <w:p w14:paraId="3218676F" w14:textId="579714A9" w:rsidR="00976513" w:rsidRPr="006207D5" w:rsidRDefault="00976513" w:rsidP="00C2333D">
      <w:pPr>
        <w:pStyle w:val="ListParagraph"/>
        <w:numPr>
          <w:ilvl w:val="0"/>
          <w:numId w:val="277"/>
        </w:numPr>
        <w:ind w:left="1080"/>
        <w:rPr>
          <w:kern w:val="0"/>
          <w:lang w:val="fr-FR"/>
        </w:rPr>
      </w:pPr>
      <w:r w:rsidRPr="006207D5">
        <w:rPr>
          <w:kern w:val="0"/>
          <w:lang w:val="fr-FR"/>
        </w:rPr>
        <w:t xml:space="preserve">Offrez plusieurs exemples pour expliquer la manière correcte d’accomplir les tâches où le travailleur a reçu un </w:t>
      </w:r>
      <w:r w:rsidR="00216998">
        <w:rPr>
          <w:kern w:val="0"/>
          <w:lang w:val="fr-FR"/>
        </w:rPr>
        <w:t>« </w:t>
      </w:r>
      <w:r w:rsidRPr="006207D5">
        <w:rPr>
          <w:kern w:val="0"/>
          <w:lang w:val="fr-FR"/>
        </w:rPr>
        <w:t>non</w:t>
      </w:r>
      <w:r w:rsidR="00216998">
        <w:rPr>
          <w:kern w:val="0"/>
          <w:lang w:val="fr-FR"/>
        </w:rPr>
        <w:t> »</w:t>
      </w:r>
      <w:r w:rsidRPr="006207D5">
        <w:rPr>
          <w:kern w:val="0"/>
          <w:lang w:val="fr-FR"/>
        </w:rPr>
        <w:t xml:space="preserve"> sur la liste de contrôle pour l’amélioration de la qualité (LCAQ).</w:t>
      </w:r>
    </w:p>
    <w:p w14:paraId="6D44DA7F" w14:textId="77777777" w:rsidR="00976513" w:rsidRPr="006207D5" w:rsidRDefault="00976513" w:rsidP="00C2333D">
      <w:pPr>
        <w:pStyle w:val="ListParagraph"/>
        <w:numPr>
          <w:ilvl w:val="0"/>
          <w:numId w:val="277"/>
        </w:numPr>
        <w:ind w:left="1080"/>
        <w:rPr>
          <w:kern w:val="0"/>
          <w:lang w:val="fr-FR"/>
        </w:rPr>
      </w:pPr>
      <w:r w:rsidRPr="006207D5">
        <w:rPr>
          <w:kern w:val="0"/>
          <w:lang w:val="fr-FR"/>
        </w:rPr>
        <w:t xml:space="preserve">Maintenez le contrôle de l’évaluation. </w:t>
      </w:r>
    </w:p>
    <w:p w14:paraId="057F3DCA" w14:textId="77777777" w:rsidR="00976513" w:rsidRPr="006207D5" w:rsidRDefault="00976513" w:rsidP="00C2333D">
      <w:pPr>
        <w:pStyle w:val="ListParagraph"/>
        <w:numPr>
          <w:ilvl w:val="0"/>
          <w:numId w:val="277"/>
        </w:numPr>
        <w:ind w:left="1080"/>
        <w:rPr>
          <w:kern w:val="0"/>
          <w:lang w:val="fr-FR"/>
        </w:rPr>
      </w:pPr>
      <w:r w:rsidRPr="006207D5">
        <w:rPr>
          <w:kern w:val="0"/>
          <w:lang w:val="fr-FR"/>
        </w:rPr>
        <w:t xml:space="preserve">Aidez le travailleur à trouver les solutions aux problèmes quand c’est possible. </w:t>
      </w:r>
    </w:p>
    <w:p w14:paraId="7D722766" w14:textId="77777777" w:rsidR="00976513" w:rsidRPr="006207D5" w:rsidRDefault="00976513" w:rsidP="00C2333D">
      <w:pPr>
        <w:pStyle w:val="ListParagraph"/>
        <w:numPr>
          <w:ilvl w:val="0"/>
          <w:numId w:val="277"/>
        </w:numPr>
        <w:ind w:left="1080"/>
        <w:rPr>
          <w:kern w:val="0"/>
          <w:lang w:val="fr-FR"/>
        </w:rPr>
      </w:pPr>
      <w:r w:rsidRPr="006207D5">
        <w:rPr>
          <w:kern w:val="0"/>
          <w:lang w:val="fr-FR"/>
        </w:rPr>
        <w:t>Retenez l’attention du travailleur.</w:t>
      </w:r>
    </w:p>
    <w:p w14:paraId="1F5E7D07" w14:textId="5A007534" w:rsidR="00976513" w:rsidRPr="006207D5" w:rsidRDefault="00976513" w:rsidP="00C2333D">
      <w:pPr>
        <w:pStyle w:val="ListParagraph"/>
        <w:numPr>
          <w:ilvl w:val="0"/>
          <w:numId w:val="277"/>
        </w:numPr>
        <w:ind w:left="1080"/>
        <w:rPr>
          <w:kern w:val="0"/>
          <w:lang w:val="fr-FR"/>
        </w:rPr>
      </w:pPr>
      <w:r w:rsidRPr="006207D5">
        <w:rPr>
          <w:kern w:val="0"/>
          <w:lang w:val="fr-FR"/>
        </w:rPr>
        <w:t>Focalisez</w:t>
      </w:r>
      <w:r w:rsidR="00216998">
        <w:rPr>
          <w:kern w:val="0"/>
          <w:lang w:val="fr-FR"/>
        </w:rPr>
        <w:t>-</w:t>
      </w:r>
      <w:r w:rsidRPr="006207D5">
        <w:rPr>
          <w:kern w:val="0"/>
          <w:lang w:val="fr-FR"/>
        </w:rPr>
        <w:t xml:space="preserve">vous sur ce qui est correct, approprié, complet et spécifique. </w:t>
      </w:r>
    </w:p>
    <w:p w14:paraId="06EF2A85" w14:textId="77777777" w:rsidR="00976513" w:rsidRPr="006207D5" w:rsidRDefault="00976513" w:rsidP="00C2333D">
      <w:pPr>
        <w:pStyle w:val="ListParagraph"/>
        <w:numPr>
          <w:ilvl w:val="0"/>
          <w:numId w:val="277"/>
        </w:numPr>
        <w:ind w:left="1080"/>
        <w:rPr>
          <w:kern w:val="0"/>
          <w:lang w:val="fr-FR"/>
        </w:rPr>
      </w:pPr>
      <w:r w:rsidRPr="006207D5">
        <w:rPr>
          <w:kern w:val="0"/>
          <w:lang w:val="fr-FR"/>
        </w:rPr>
        <w:t>A la fin de l’évaluation, demandez au travailleur de résumer les choses qu’elle/il va améliorer.</w:t>
      </w:r>
    </w:p>
    <w:p w14:paraId="203EF3E7" w14:textId="77777777" w:rsidR="00976513" w:rsidRPr="006207D5" w:rsidRDefault="00976513" w:rsidP="00C2333D">
      <w:pPr>
        <w:pStyle w:val="ListParagraph"/>
        <w:numPr>
          <w:ilvl w:val="0"/>
          <w:numId w:val="277"/>
        </w:numPr>
        <w:ind w:left="1080"/>
        <w:rPr>
          <w:kern w:val="0"/>
          <w:lang w:val="fr-FR"/>
        </w:rPr>
      </w:pPr>
      <w:r w:rsidRPr="006207D5">
        <w:rPr>
          <w:kern w:val="0"/>
          <w:lang w:val="fr-FR"/>
        </w:rPr>
        <w:t xml:space="preserve">Si il/elle a oublié des domaines, rappelez-lui ces domaines. </w:t>
      </w:r>
    </w:p>
    <w:p w14:paraId="2A1FB89D" w14:textId="77777777" w:rsidR="00976513" w:rsidRPr="006207D5" w:rsidRDefault="00976513" w:rsidP="00C2333D">
      <w:pPr>
        <w:pStyle w:val="ListParagraph"/>
        <w:numPr>
          <w:ilvl w:val="0"/>
          <w:numId w:val="277"/>
        </w:numPr>
        <w:ind w:left="1080"/>
        <w:rPr>
          <w:kern w:val="0"/>
          <w:lang w:val="fr-FR"/>
        </w:rPr>
      </w:pPr>
      <w:r w:rsidRPr="006207D5">
        <w:rPr>
          <w:kern w:val="0"/>
          <w:lang w:val="fr-FR"/>
        </w:rPr>
        <w:t>Demandez au travailleur de prendre un engagement pour améliorer ces domaines.</w:t>
      </w:r>
    </w:p>
    <w:p w14:paraId="1DFA34C1" w14:textId="77777777" w:rsidR="00976513" w:rsidRPr="006207D5" w:rsidRDefault="00976513" w:rsidP="00C2333D">
      <w:pPr>
        <w:pStyle w:val="ListParagraph"/>
        <w:numPr>
          <w:ilvl w:val="0"/>
          <w:numId w:val="277"/>
        </w:numPr>
        <w:ind w:left="1080"/>
        <w:rPr>
          <w:kern w:val="0"/>
          <w:lang w:val="fr-FR"/>
        </w:rPr>
      </w:pPr>
      <w:r w:rsidRPr="006207D5">
        <w:rPr>
          <w:kern w:val="0"/>
          <w:lang w:val="fr-FR"/>
        </w:rPr>
        <w:t xml:space="preserve">Demandez au travailleur de faire un résumé des choses qu’elle/il a bien faites. </w:t>
      </w:r>
    </w:p>
    <w:p w14:paraId="22C6A229" w14:textId="77777777" w:rsidR="00976513" w:rsidRPr="006207D5" w:rsidRDefault="00976513" w:rsidP="00C2333D">
      <w:pPr>
        <w:pStyle w:val="ListParagraph"/>
        <w:numPr>
          <w:ilvl w:val="0"/>
          <w:numId w:val="277"/>
        </w:numPr>
        <w:ind w:left="1080"/>
        <w:rPr>
          <w:rStyle w:val="QuestionCalibriChar"/>
          <w:kern w:val="0"/>
          <w:lang w:val="fr-FR"/>
        </w:rPr>
      </w:pPr>
      <w:r w:rsidRPr="006207D5">
        <w:rPr>
          <w:kern w:val="0"/>
          <w:lang w:val="fr-FR"/>
        </w:rPr>
        <w:t xml:space="preserve">Faites des ajouts à cette liste si le travailleur a oublié des domaines positifs. </w:t>
      </w:r>
    </w:p>
    <w:p w14:paraId="3947D4C3" w14:textId="77777777" w:rsidR="00976513" w:rsidRPr="006207D5" w:rsidRDefault="00976513" w:rsidP="00976513">
      <w:pPr>
        <w:ind w:left="0"/>
        <w:rPr>
          <w:lang w:val="fr-FR"/>
        </w:rPr>
        <w:sectPr w:rsidR="00976513" w:rsidRPr="006207D5" w:rsidSect="00EA3843">
          <w:headerReference w:type="even" r:id="rId81"/>
          <w:type w:val="nextColumn"/>
          <w:pgSz w:w="12240" w:h="15840"/>
          <w:pgMar w:top="1440" w:right="1440" w:bottom="1440" w:left="1440" w:header="720" w:footer="720" w:gutter="0"/>
          <w:cols w:space="720"/>
          <w:docGrid w:linePitch="360"/>
        </w:sectPr>
      </w:pPr>
    </w:p>
    <w:p w14:paraId="13BA1CD3" w14:textId="2329C841" w:rsidR="00976513" w:rsidRPr="006207D5" w:rsidRDefault="00976513" w:rsidP="00976513">
      <w:pPr>
        <w:pStyle w:val="Heading1"/>
        <w:rPr>
          <w:lang w:val="fr-FR"/>
        </w:rPr>
      </w:pPr>
      <w:bookmarkStart w:id="167" w:name="_Toc407739117"/>
      <w:r w:rsidRPr="006207D5">
        <w:rPr>
          <w:lang w:val="fr-FR"/>
        </w:rPr>
        <w:t>Leçon 13</w:t>
      </w:r>
      <w:r w:rsidR="00216998">
        <w:rPr>
          <w:lang w:val="fr-FR"/>
        </w:rPr>
        <w:t xml:space="preserve"> </w:t>
      </w:r>
      <w:r w:rsidRPr="006207D5">
        <w:rPr>
          <w:lang w:val="fr-FR"/>
        </w:rPr>
        <w:t xml:space="preserve">: Calcul des </w:t>
      </w:r>
      <w:r w:rsidR="00216998">
        <w:rPr>
          <w:lang w:val="fr-FR"/>
        </w:rPr>
        <w:t>S</w:t>
      </w:r>
      <w:r w:rsidRPr="006207D5">
        <w:rPr>
          <w:lang w:val="fr-FR"/>
        </w:rPr>
        <w:t xml:space="preserve">cores et </w:t>
      </w:r>
      <w:r w:rsidR="00216998">
        <w:rPr>
          <w:lang w:val="fr-FR"/>
        </w:rPr>
        <w:t>U</w:t>
      </w:r>
      <w:r w:rsidRPr="006207D5">
        <w:rPr>
          <w:lang w:val="fr-FR"/>
        </w:rPr>
        <w:t xml:space="preserve">tilisation des </w:t>
      </w:r>
      <w:r w:rsidR="00216998">
        <w:rPr>
          <w:lang w:val="fr-FR"/>
        </w:rPr>
        <w:t>D</w:t>
      </w:r>
      <w:r w:rsidRPr="006207D5">
        <w:rPr>
          <w:lang w:val="fr-FR"/>
        </w:rPr>
        <w:t xml:space="preserve">onnees de la </w:t>
      </w:r>
      <w:r w:rsidR="00216998">
        <w:rPr>
          <w:lang w:val="fr-FR"/>
        </w:rPr>
        <w:t>L</w:t>
      </w:r>
      <w:r w:rsidRPr="006207D5">
        <w:rPr>
          <w:lang w:val="fr-FR"/>
        </w:rPr>
        <w:t xml:space="preserve">iste de </w:t>
      </w:r>
      <w:r w:rsidR="00216998">
        <w:rPr>
          <w:lang w:val="fr-FR"/>
        </w:rPr>
        <w:t>C</w:t>
      </w:r>
      <w:r w:rsidRPr="006207D5">
        <w:rPr>
          <w:lang w:val="fr-FR"/>
        </w:rPr>
        <w:t>ontrôle pour l’</w:t>
      </w:r>
      <w:r w:rsidR="00216998">
        <w:rPr>
          <w:lang w:val="fr-FR"/>
        </w:rPr>
        <w:t>A</w:t>
      </w:r>
      <w:r w:rsidRPr="006207D5">
        <w:rPr>
          <w:lang w:val="fr-FR"/>
        </w:rPr>
        <w:t xml:space="preserve">mélioration de la </w:t>
      </w:r>
      <w:r w:rsidR="00216998">
        <w:rPr>
          <w:lang w:val="fr-FR"/>
        </w:rPr>
        <w:t>Q</w:t>
      </w:r>
      <w:r w:rsidRPr="006207D5">
        <w:rPr>
          <w:lang w:val="fr-FR"/>
        </w:rPr>
        <w:t>ualité (LCAQ)</w:t>
      </w:r>
      <w:bookmarkEnd w:id="167"/>
    </w:p>
    <w:tbl>
      <w:tblPr>
        <w:tblStyle w:val="TableGrid"/>
        <w:tblW w:w="0" w:type="auto"/>
        <w:tblInd w:w="720" w:type="dxa"/>
        <w:tblLook w:val="04A0" w:firstRow="1" w:lastRow="0" w:firstColumn="1" w:lastColumn="0" w:noHBand="0" w:noVBand="1"/>
      </w:tblPr>
      <w:tblGrid>
        <w:gridCol w:w="8640"/>
      </w:tblGrid>
      <w:tr w:rsidR="00976513" w:rsidRPr="009B577B" w14:paraId="34159625" w14:textId="77777777" w:rsidTr="00003C12">
        <w:tc>
          <w:tcPr>
            <w:tcW w:w="9576" w:type="dxa"/>
            <w:tcBorders>
              <w:top w:val="nil"/>
              <w:left w:val="nil"/>
              <w:bottom w:val="nil"/>
              <w:right w:val="nil"/>
            </w:tcBorders>
            <w:shd w:val="clear" w:color="auto" w:fill="E2C082"/>
          </w:tcPr>
          <w:p w14:paraId="65F09847" w14:textId="77777777" w:rsidR="00976513" w:rsidRPr="006207D5" w:rsidRDefault="00976513" w:rsidP="005F631C">
            <w:pPr>
              <w:spacing w:before="60" w:after="60"/>
              <w:ind w:left="0"/>
              <w:rPr>
                <w:rFonts w:cstheme="minorHAnsi"/>
                <w:b/>
                <w:lang w:val="fr-FR"/>
              </w:rPr>
            </w:pPr>
            <w:r w:rsidRPr="006207D5">
              <w:rPr>
                <w:rFonts w:cstheme="minorHAnsi"/>
                <w:b/>
                <w:lang w:val="fr-FR"/>
              </w:rPr>
              <w:t xml:space="preserve">Objectifs </w:t>
            </w:r>
            <w:r w:rsidR="00491A02" w:rsidRPr="006207D5">
              <w:rPr>
                <w:rFonts w:cstheme="minorHAnsi"/>
                <w:b/>
                <w:lang w:val="fr-FR"/>
              </w:rPr>
              <w:t>B</w:t>
            </w:r>
            <w:r w:rsidRPr="006207D5">
              <w:rPr>
                <w:rFonts w:cstheme="minorHAnsi"/>
                <w:b/>
                <w:lang w:val="fr-FR"/>
              </w:rPr>
              <w:t>asés sur l’</w:t>
            </w:r>
            <w:r w:rsidR="00491A02" w:rsidRPr="006207D5">
              <w:rPr>
                <w:rFonts w:cstheme="minorHAnsi"/>
                <w:b/>
                <w:lang w:val="fr-FR"/>
              </w:rPr>
              <w:t>A</w:t>
            </w:r>
            <w:r w:rsidRPr="006207D5">
              <w:rPr>
                <w:rFonts w:cstheme="minorHAnsi"/>
                <w:b/>
                <w:lang w:val="fr-FR"/>
              </w:rPr>
              <w:t>ccomplissement</w:t>
            </w:r>
          </w:p>
          <w:p w14:paraId="5A0EBC86" w14:textId="695BB1C9" w:rsidR="00976513" w:rsidRPr="006207D5" w:rsidRDefault="00976513" w:rsidP="005F631C">
            <w:pPr>
              <w:spacing w:before="60" w:after="60"/>
              <w:ind w:left="0"/>
              <w:rPr>
                <w:lang w:val="fr-FR"/>
              </w:rPr>
            </w:pPr>
            <w:r w:rsidRPr="006207D5">
              <w:rPr>
                <w:lang w:val="fr-FR"/>
              </w:rPr>
              <w:t>A la fin de cette leçon, les participants auront pratiqué la notation et l’analyse de la</w:t>
            </w:r>
            <w:r w:rsidR="00A85BF6">
              <w:rPr>
                <w:lang w:val="fr-FR"/>
              </w:rPr>
              <w:t xml:space="preserve"> </w:t>
            </w:r>
            <w:r w:rsidRPr="006207D5">
              <w:rPr>
                <w:lang w:val="fr-FR"/>
              </w:rPr>
              <w:t>LCAQ pour évaluer la performance des agents et du volontaire pendant une période de temps.</w:t>
            </w:r>
          </w:p>
          <w:p w14:paraId="02634DA1" w14:textId="77777777" w:rsidR="00976513" w:rsidRPr="006207D5" w:rsidRDefault="00976513" w:rsidP="005F631C">
            <w:pPr>
              <w:spacing w:before="240" w:after="60"/>
              <w:ind w:left="0"/>
              <w:rPr>
                <w:rFonts w:cstheme="minorHAnsi"/>
                <w:b/>
                <w:lang w:val="fr-FR"/>
              </w:rPr>
            </w:pPr>
            <w:r w:rsidRPr="006207D5">
              <w:rPr>
                <w:rFonts w:cstheme="minorHAnsi"/>
                <w:b/>
                <w:lang w:val="fr-FR"/>
              </w:rPr>
              <w:t>Durée</w:t>
            </w:r>
          </w:p>
          <w:p w14:paraId="36A5D103" w14:textId="77777777" w:rsidR="00976513" w:rsidRPr="006207D5" w:rsidRDefault="00976513" w:rsidP="005F631C">
            <w:pPr>
              <w:spacing w:before="60" w:after="60"/>
              <w:ind w:left="0"/>
              <w:rPr>
                <w:rFonts w:cstheme="minorHAnsi"/>
                <w:lang w:val="fr-FR"/>
              </w:rPr>
            </w:pPr>
            <w:r w:rsidRPr="006207D5">
              <w:rPr>
                <w:rFonts w:cstheme="minorHAnsi"/>
                <w:lang w:val="fr-FR"/>
              </w:rPr>
              <w:t>1 heure 30 minutes</w:t>
            </w:r>
          </w:p>
          <w:p w14:paraId="12502A6D" w14:textId="77777777" w:rsidR="00976513" w:rsidRPr="006207D5" w:rsidRDefault="00976513" w:rsidP="005F631C">
            <w:pPr>
              <w:spacing w:before="240" w:after="60"/>
              <w:ind w:left="0"/>
              <w:rPr>
                <w:rFonts w:cstheme="minorHAnsi"/>
                <w:b/>
                <w:lang w:val="fr-FR"/>
              </w:rPr>
            </w:pPr>
            <w:r w:rsidRPr="006207D5">
              <w:rPr>
                <w:rFonts w:cstheme="minorHAnsi"/>
                <w:b/>
                <w:lang w:val="fr-FR"/>
              </w:rPr>
              <w:t xml:space="preserve">Matériels </w:t>
            </w:r>
            <w:r w:rsidR="00491A02" w:rsidRPr="006207D5">
              <w:rPr>
                <w:rFonts w:cstheme="minorHAnsi"/>
                <w:b/>
                <w:lang w:val="fr-FR"/>
              </w:rPr>
              <w:t>N</w:t>
            </w:r>
            <w:r w:rsidRPr="006207D5">
              <w:rPr>
                <w:rFonts w:cstheme="minorHAnsi"/>
                <w:b/>
                <w:lang w:val="fr-FR"/>
              </w:rPr>
              <w:t>écessaires</w:t>
            </w:r>
          </w:p>
          <w:p w14:paraId="287842E8" w14:textId="50D3253B"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Leçon13, Flip Chart 1</w:t>
            </w:r>
            <w:r w:rsidR="00216998">
              <w:rPr>
                <w:rFonts w:cstheme="minorHAnsi"/>
                <w:kern w:val="0"/>
                <w:lang w:val="fr-FR"/>
              </w:rPr>
              <w:t xml:space="preserve"> </w:t>
            </w:r>
            <w:r w:rsidRPr="006207D5">
              <w:rPr>
                <w:rFonts w:cstheme="minorHAnsi"/>
                <w:kern w:val="0"/>
                <w:lang w:val="fr-FR"/>
              </w:rPr>
              <w:t xml:space="preserve">: Objectifs </w:t>
            </w:r>
            <w:r w:rsidR="00491A02" w:rsidRPr="006207D5">
              <w:rPr>
                <w:rFonts w:cstheme="minorHAnsi"/>
                <w:kern w:val="0"/>
                <w:lang w:val="fr-FR"/>
              </w:rPr>
              <w:t>I</w:t>
            </w:r>
            <w:r w:rsidRPr="006207D5">
              <w:rPr>
                <w:rFonts w:cstheme="minorHAnsi"/>
                <w:kern w:val="0"/>
                <w:lang w:val="fr-FR"/>
              </w:rPr>
              <w:t>ndividuels et de Programme de Performance</w:t>
            </w:r>
          </w:p>
          <w:p w14:paraId="28AB97AC" w14:textId="4F483AB3"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Leçon 13, Flip Chart 2</w:t>
            </w:r>
            <w:r w:rsidR="00216998">
              <w:rPr>
                <w:rFonts w:cstheme="minorHAnsi"/>
                <w:kern w:val="0"/>
                <w:lang w:val="fr-FR"/>
              </w:rPr>
              <w:t xml:space="preserve"> </w:t>
            </w:r>
            <w:r w:rsidRPr="006207D5">
              <w:rPr>
                <w:rFonts w:cstheme="minorHAnsi"/>
                <w:kern w:val="0"/>
                <w:lang w:val="fr-FR"/>
              </w:rPr>
              <w:t xml:space="preserve">: Calcul de </w:t>
            </w:r>
            <w:r w:rsidR="00491A02" w:rsidRPr="006207D5">
              <w:rPr>
                <w:rFonts w:cstheme="minorHAnsi"/>
                <w:kern w:val="0"/>
                <w:lang w:val="fr-FR"/>
              </w:rPr>
              <w:t>S</w:t>
            </w:r>
            <w:r w:rsidRPr="006207D5">
              <w:rPr>
                <w:rFonts w:cstheme="minorHAnsi"/>
                <w:kern w:val="0"/>
                <w:lang w:val="fr-FR"/>
              </w:rPr>
              <w:t>core de la Liste de Contrôle pour l’Amélioration de la Qualité (LCAQ)</w:t>
            </w:r>
          </w:p>
          <w:p w14:paraId="59E66FB5" w14:textId="77777777"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 xml:space="preserve">Papier de Flip </w:t>
            </w:r>
            <w:r w:rsidR="00491A02" w:rsidRPr="006207D5">
              <w:rPr>
                <w:rFonts w:cstheme="minorHAnsi"/>
                <w:kern w:val="0"/>
                <w:lang w:val="fr-FR"/>
              </w:rPr>
              <w:t>c</w:t>
            </w:r>
            <w:r w:rsidRPr="006207D5">
              <w:rPr>
                <w:rFonts w:cstheme="minorHAnsi"/>
                <w:kern w:val="0"/>
                <w:lang w:val="fr-FR"/>
              </w:rPr>
              <w:t>hart et marqueurs</w:t>
            </w:r>
          </w:p>
          <w:p w14:paraId="785864DE" w14:textId="77777777"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Calculatrice (facultatif)</w:t>
            </w:r>
          </w:p>
          <w:p w14:paraId="72228AFC" w14:textId="2100BEF2"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Leçon 13, Document 1</w:t>
            </w:r>
            <w:r w:rsidR="00216998">
              <w:rPr>
                <w:rFonts w:cstheme="minorHAnsi"/>
                <w:kern w:val="0"/>
                <w:lang w:val="fr-FR"/>
              </w:rPr>
              <w:t xml:space="preserve"> </w:t>
            </w:r>
            <w:r w:rsidRPr="006207D5">
              <w:rPr>
                <w:rFonts w:cstheme="minorHAnsi"/>
                <w:kern w:val="0"/>
                <w:lang w:val="fr-FR"/>
              </w:rPr>
              <w:t>: Analyser la Liste de Contrôle pour l’Amélioration de la Qualité (LCAQ)</w:t>
            </w:r>
          </w:p>
          <w:p w14:paraId="323AECF2" w14:textId="34A9FC31" w:rsidR="00976513" w:rsidRPr="006207D5" w:rsidRDefault="00976513" w:rsidP="00C2333D">
            <w:pPr>
              <w:pStyle w:val="ListParagraph"/>
              <w:numPr>
                <w:ilvl w:val="0"/>
                <w:numId w:val="278"/>
              </w:numPr>
              <w:spacing w:before="60" w:after="60"/>
              <w:ind w:left="360"/>
              <w:rPr>
                <w:rFonts w:cstheme="minorHAnsi"/>
                <w:kern w:val="0"/>
                <w:lang w:val="fr-FR"/>
              </w:rPr>
            </w:pPr>
            <w:r w:rsidRPr="006207D5">
              <w:rPr>
                <w:kern w:val="0"/>
                <w:lang w:val="fr-FR"/>
              </w:rPr>
              <w:t xml:space="preserve">Clé de Réponse de la </w:t>
            </w:r>
            <w:r w:rsidR="00491A02" w:rsidRPr="006207D5">
              <w:rPr>
                <w:kern w:val="0"/>
                <w:lang w:val="fr-FR"/>
              </w:rPr>
              <w:t>L</w:t>
            </w:r>
            <w:r w:rsidRPr="006207D5">
              <w:rPr>
                <w:kern w:val="0"/>
                <w:lang w:val="fr-FR"/>
              </w:rPr>
              <w:t>eçon 13, Document 1</w:t>
            </w:r>
            <w:r w:rsidR="00216998">
              <w:rPr>
                <w:kern w:val="0"/>
                <w:lang w:val="fr-FR"/>
              </w:rPr>
              <w:t xml:space="preserve"> </w:t>
            </w:r>
            <w:r w:rsidRPr="006207D5">
              <w:rPr>
                <w:kern w:val="0"/>
                <w:lang w:val="fr-FR"/>
              </w:rPr>
              <w:t xml:space="preserve">: Analyser le </w:t>
            </w:r>
            <w:r w:rsidR="00491A02" w:rsidRPr="006207D5">
              <w:rPr>
                <w:kern w:val="0"/>
                <w:lang w:val="fr-FR"/>
              </w:rPr>
              <w:t>S</w:t>
            </w:r>
            <w:r w:rsidRPr="006207D5">
              <w:rPr>
                <w:kern w:val="0"/>
                <w:lang w:val="fr-FR"/>
              </w:rPr>
              <w:t>core de la Liste de Contrôle pour l’Amélioration de la Qualité (LCAQ)</w:t>
            </w:r>
            <w:r w:rsidRPr="006207D5">
              <w:rPr>
                <w:rFonts w:cstheme="minorHAnsi"/>
                <w:kern w:val="0"/>
                <w:lang w:val="fr-FR"/>
              </w:rPr>
              <w:t xml:space="preserve"> </w:t>
            </w:r>
          </w:p>
          <w:p w14:paraId="19A0BC16" w14:textId="7DC050F2"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Leçon 13, Flip</w:t>
            </w:r>
            <w:r w:rsidR="00A85BF6">
              <w:rPr>
                <w:rFonts w:cstheme="minorHAnsi"/>
                <w:kern w:val="0"/>
                <w:lang w:val="fr-FR"/>
              </w:rPr>
              <w:t xml:space="preserve"> </w:t>
            </w:r>
            <w:r w:rsidRPr="006207D5">
              <w:rPr>
                <w:rFonts w:cstheme="minorHAnsi"/>
                <w:kern w:val="0"/>
                <w:lang w:val="fr-FR"/>
              </w:rPr>
              <w:t>Chart 3</w:t>
            </w:r>
            <w:r w:rsidR="00216998">
              <w:rPr>
                <w:rFonts w:cstheme="minorHAnsi"/>
                <w:kern w:val="0"/>
                <w:lang w:val="fr-FR"/>
              </w:rPr>
              <w:t xml:space="preserve"> </w:t>
            </w:r>
            <w:r w:rsidRPr="006207D5">
              <w:rPr>
                <w:rFonts w:cstheme="minorHAnsi"/>
                <w:kern w:val="0"/>
                <w:lang w:val="fr-FR"/>
              </w:rPr>
              <w:t>: Graphique des Volontaires de Care Group de Sarah</w:t>
            </w:r>
          </w:p>
          <w:p w14:paraId="465C4600" w14:textId="4C94B623"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Leçon 13, Document 2</w:t>
            </w:r>
            <w:r w:rsidR="00216998">
              <w:rPr>
                <w:rFonts w:cstheme="minorHAnsi"/>
                <w:kern w:val="0"/>
                <w:lang w:val="fr-FR"/>
              </w:rPr>
              <w:t xml:space="preserve"> </w:t>
            </w:r>
            <w:r w:rsidRPr="006207D5">
              <w:rPr>
                <w:rFonts w:cstheme="minorHAnsi"/>
                <w:kern w:val="0"/>
                <w:lang w:val="fr-FR"/>
              </w:rPr>
              <w:t>: Analyser les scores de la Liste de Contrôle pour l’Amélioration de la Qualité (LCAQ)</w:t>
            </w:r>
          </w:p>
          <w:p w14:paraId="5CF635B4" w14:textId="001C4B63" w:rsidR="00976513" w:rsidRPr="006207D5" w:rsidRDefault="00976513" w:rsidP="00C2333D">
            <w:pPr>
              <w:pStyle w:val="ListParagraph"/>
              <w:numPr>
                <w:ilvl w:val="0"/>
                <w:numId w:val="278"/>
              </w:numPr>
              <w:spacing w:before="60" w:after="60"/>
              <w:ind w:left="360"/>
              <w:rPr>
                <w:rFonts w:cstheme="minorHAnsi"/>
                <w:kern w:val="0"/>
                <w:lang w:val="fr-FR"/>
              </w:rPr>
            </w:pPr>
            <w:r w:rsidRPr="006207D5">
              <w:rPr>
                <w:rFonts w:cstheme="minorHAnsi"/>
                <w:kern w:val="0"/>
                <w:lang w:val="fr-FR"/>
              </w:rPr>
              <w:t>Clé de réponse de la Leçon 13, Document 2</w:t>
            </w:r>
            <w:r w:rsidR="00216998">
              <w:rPr>
                <w:rFonts w:cstheme="minorHAnsi"/>
                <w:kern w:val="0"/>
                <w:lang w:val="fr-FR"/>
              </w:rPr>
              <w:t xml:space="preserve"> </w:t>
            </w:r>
            <w:r w:rsidRPr="006207D5">
              <w:rPr>
                <w:rFonts w:cstheme="minorHAnsi"/>
                <w:kern w:val="0"/>
                <w:lang w:val="fr-FR"/>
              </w:rPr>
              <w:t>: Analyser les scores de la Liste de Contrôle pour l’Amélioration de la Qualité (LCAQ)</w:t>
            </w:r>
          </w:p>
          <w:p w14:paraId="6C773412" w14:textId="5884D34E" w:rsidR="00976513" w:rsidRPr="006207D5" w:rsidRDefault="00976513" w:rsidP="00C2333D">
            <w:pPr>
              <w:pStyle w:val="ListParagraph"/>
              <w:numPr>
                <w:ilvl w:val="0"/>
                <w:numId w:val="278"/>
              </w:numPr>
              <w:spacing w:before="60" w:after="60"/>
              <w:ind w:left="360"/>
              <w:rPr>
                <w:rFonts w:cstheme="minorHAnsi"/>
                <w:kern w:val="0"/>
                <w:lang w:val="fr-FR"/>
              </w:rPr>
            </w:pPr>
            <w:r w:rsidRPr="006207D5">
              <w:rPr>
                <w:kern w:val="0"/>
                <w:lang w:val="fr-FR"/>
              </w:rPr>
              <w:t>Leçon 13, Document 3</w:t>
            </w:r>
            <w:r w:rsidR="00216998">
              <w:rPr>
                <w:kern w:val="0"/>
                <w:lang w:val="fr-FR"/>
              </w:rPr>
              <w:t xml:space="preserve"> </w:t>
            </w:r>
            <w:r w:rsidRPr="006207D5">
              <w:rPr>
                <w:kern w:val="0"/>
                <w:lang w:val="fr-FR"/>
              </w:rPr>
              <w:t xml:space="preserve">: Liste de Contrôle pour l’Amélioration de la Qualité (LCAQ) Résultats de </w:t>
            </w:r>
            <w:r w:rsidR="00491A02" w:rsidRPr="006207D5">
              <w:rPr>
                <w:kern w:val="0"/>
                <w:lang w:val="fr-FR"/>
              </w:rPr>
              <w:t>S</w:t>
            </w:r>
            <w:r w:rsidRPr="006207D5">
              <w:rPr>
                <w:kern w:val="0"/>
                <w:lang w:val="fr-FR"/>
              </w:rPr>
              <w:t>ix Promoteurs</w:t>
            </w:r>
          </w:p>
        </w:tc>
      </w:tr>
    </w:tbl>
    <w:p w14:paraId="3B2DC9CE" w14:textId="77777777" w:rsidR="00976513" w:rsidRPr="006207D5" w:rsidRDefault="00976513" w:rsidP="00976513">
      <w:pPr>
        <w:spacing w:after="0"/>
        <w:ind w:left="0"/>
        <w:rPr>
          <w:lang w:val="fr-FR"/>
        </w:rPr>
      </w:pPr>
    </w:p>
    <w:p w14:paraId="66A3BECC" w14:textId="77777777" w:rsidR="00976513" w:rsidRPr="006207D5" w:rsidRDefault="00976513" w:rsidP="00976513">
      <w:pPr>
        <w:pStyle w:val="Heading2"/>
        <w:rPr>
          <w:lang w:val="fr-FR"/>
        </w:rPr>
      </w:pPr>
      <w:bookmarkStart w:id="168" w:name="_Toc407739118"/>
      <w:r w:rsidRPr="006207D5">
        <w:rPr>
          <w:lang w:val="fr-FR"/>
        </w:rPr>
        <w:t>Étapes</w:t>
      </w:r>
      <w:bookmarkEnd w:id="168"/>
    </w:p>
    <w:p w14:paraId="32DB8595"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2AA06711" w14:textId="7AAB35F8" w:rsidR="00976513" w:rsidRPr="006207D5" w:rsidRDefault="00976513" w:rsidP="00976513">
      <w:pPr>
        <w:ind w:left="1620" w:hanging="540"/>
        <w:rPr>
          <w:lang w:val="fr-FR"/>
        </w:rPr>
      </w:pPr>
      <w:r w:rsidRPr="006207D5">
        <w:rPr>
          <w:lang w:val="fr-FR"/>
        </w:rPr>
        <w:t xml:space="preserve">1a. </w:t>
      </w:r>
      <w:r w:rsidRPr="006207D5">
        <w:rPr>
          <w:lang w:val="fr-FR"/>
        </w:rPr>
        <w:tab/>
        <w:t>Dites aux participants</w:t>
      </w:r>
      <w:r w:rsidR="00216998">
        <w:rPr>
          <w:lang w:val="fr-FR"/>
        </w:rPr>
        <w:t xml:space="preserve"> </w:t>
      </w:r>
      <w:r w:rsidRPr="006207D5">
        <w:rPr>
          <w:lang w:val="fr-FR"/>
        </w:rPr>
        <w:t xml:space="preserve">: Maintenant que nous sommes devenus familiers avec les LCAQ et que nous avons vu comment elles sont utilisées, nous devons voir comment leur utilisation va nous permettre de prendre des décisions pour améliorer tout le Programme. </w:t>
      </w:r>
    </w:p>
    <w:p w14:paraId="669ECB05" w14:textId="4DFA96A6" w:rsidR="00976513" w:rsidRPr="006207D5" w:rsidRDefault="00976513" w:rsidP="00976513">
      <w:pPr>
        <w:ind w:left="1620" w:hanging="540"/>
        <w:rPr>
          <w:lang w:val="fr-FR"/>
        </w:rPr>
      </w:pPr>
      <w:r w:rsidRPr="006207D5">
        <w:rPr>
          <w:lang w:val="fr-FR"/>
        </w:rPr>
        <w:t>1b.</w:t>
      </w:r>
      <w:r w:rsidRPr="006207D5">
        <w:rPr>
          <w:lang w:val="fr-FR"/>
        </w:rPr>
        <w:tab/>
        <w:t>Demandez aux participants</w:t>
      </w:r>
      <w:r w:rsidR="00216998">
        <w:rPr>
          <w:lang w:val="fr-FR"/>
        </w:rPr>
        <w:t xml:space="preserve"> </w:t>
      </w:r>
      <w:r w:rsidRPr="006207D5">
        <w:rPr>
          <w:lang w:val="fr-FR"/>
        </w:rPr>
        <w:t>: Pourquoi n’est</w:t>
      </w:r>
      <w:r w:rsidR="00216998">
        <w:rPr>
          <w:lang w:val="fr-FR"/>
        </w:rPr>
        <w:t>-</w:t>
      </w:r>
      <w:r w:rsidRPr="006207D5">
        <w:rPr>
          <w:lang w:val="fr-FR"/>
        </w:rPr>
        <w:t>il pas suffisant d’utiliser les LCAQs pour améliorer la performance d’un individu</w:t>
      </w:r>
      <w:r w:rsidR="00216998">
        <w:rPr>
          <w:lang w:val="fr-FR"/>
        </w:rPr>
        <w:t xml:space="preserve"> </w:t>
      </w:r>
      <w:r w:rsidRPr="006207D5">
        <w:rPr>
          <w:lang w:val="fr-FR"/>
        </w:rPr>
        <w:t>? Les réponses doivent inclure</w:t>
      </w:r>
      <w:r w:rsidR="00216998">
        <w:rPr>
          <w:lang w:val="fr-FR"/>
        </w:rPr>
        <w:t xml:space="preserve"> </w:t>
      </w:r>
      <w:r w:rsidRPr="006207D5">
        <w:rPr>
          <w:lang w:val="fr-FR"/>
        </w:rPr>
        <w:t>: parce que si plusieurs individus ont les mêmes problèmes ou des problèmes similaires ou s’ils font une mauvaise performance, alors cela signifie que quelque chose de plus grand – une chose plus systémique – ne va pas bien.</w:t>
      </w:r>
      <w:r w:rsidR="00A85BF6">
        <w:rPr>
          <w:lang w:val="fr-FR"/>
        </w:rPr>
        <w:t xml:space="preserve"> </w:t>
      </w:r>
    </w:p>
    <w:p w14:paraId="74DF6278" w14:textId="654AE91B" w:rsidR="00976513" w:rsidRPr="006207D5" w:rsidRDefault="00976513" w:rsidP="00976513">
      <w:pPr>
        <w:ind w:left="1620" w:hanging="540"/>
        <w:rPr>
          <w:u w:val="single"/>
          <w:lang w:val="fr-FR"/>
        </w:rPr>
      </w:pPr>
      <w:r w:rsidRPr="006207D5">
        <w:rPr>
          <w:lang w:val="fr-FR"/>
        </w:rPr>
        <w:t>1c.</w:t>
      </w:r>
      <w:r w:rsidRPr="006207D5">
        <w:rPr>
          <w:lang w:val="fr-FR"/>
        </w:rPr>
        <w:tab/>
        <w:t>Dites aux participants</w:t>
      </w:r>
      <w:r w:rsidR="00216998">
        <w:rPr>
          <w:lang w:val="fr-FR"/>
        </w:rPr>
        <w:t xml:space="preserve"> </w:t>
      </w:r>
      <w:r w:rsidRPr="006207D5">
        <w:rPr>
          <w:lang w:val="fr-FR"/>
        </w:rPr>
        <w:t xml:space="preserve">: Dans cette leçon, nous allons voir comment utiliser les données de la LCAQ pour améliorer nos programmes. </w:t>
      </w:r>
    </w:p>
    <w:p w14:paraId="38D185C3" w14:textId="05DD9CEF" w:rsidR="00976513" w:rsidRPr="006207D5" w:rsidRDefault="00976513" w:rsidP="00976513">
      <w:pPr>
        <w:ind w:left="1080" w:hanging="360"/>
        <w:rPr>
          <w:lang w:val="fr-FR"/>
        </w:rPr>
      </w:pPr>
      <w:r w:rsidRPr="006207D5">
        <w:rPr>
          <w:lang w:val="fr-FR"/>
        </w:rPr>
        <w:t xml:space="preserve">2. </w:t>
      </w:r>
      <w:r w:rsidRPr="006207D5">
        <w:rPr>
          <w:lang w:val="fr-FR"/>
        </w:rPr>
        <w:tab/>
        <w:t>Activité</w:t>
      </w:r>
      <w:r w:rsidR="00216998">
        <w:rPr>
          <w:lang w:val="fr-FR"/>
        </w:rPr>
        <w:t xml:space="preserve"> </w:t>
      </w:r>
      <w:r w:rsidRPr="006207D5">
        <w:rPr>
          <w:lang w:val="fr-FR"/>
        </w:rPr>
        <w:t>: Cibles de Performance et Calculs</w:t>
      </w:r>
    </w:p>
    <w:p w14:paraId="59056088" w14:textId="217231B4" w:rsidR="00976513" w:rsidRPr="006207D5" w:rsidRDefault="00976513" w:rsidP="00C2333D">
      <w:pPr>
        <w:pStyle w:val="ListParagraph"/>
        <w:numPr>
          <w:ilvl w:val="0"/>
          <w:numId w:val="279"/>
        </w:numPr>
        <w:ind w:left="1620" w:hanging="540"/>
        <w:rPr>
          <w:kern w:val="0"/>
          <w:lang w:val="fr-FR"/>
        </w:rPr>
      </w:pPr>
      <w:r w:rsidRPr="006207D5">
        <w:rPr>
          <w:rFonts w:cs="Verdana"/>
          <w:bCs/>
          <w:kern w:val="0"/>
          <w:lang w:val="fr-FR"/>
        </w:rPr>
        <w:t>Dites aux participants</w:t>
      </w:r>
      <w:r w:rsidR="00216998">
        <w:rPr>
          <w:rFonts w:cs="Verdana"/>
          <w:bCs/>
          <w:kern w:val="0"/>
          <w:lang w:val="fr-FR"/>
        </w:rPr>
        <w:t xml:space="preserve"> </w:t>
      </w:r>
      <w:r w:rsidRPr="006207D5">
        <w:rPr>
          <w:rFonts w:cs="Verdana"/>
          <w:bCs/>
          <w:kern w:val="0"/>
          <w:lang w:val="fr-FR"/>
        </w:rPr>
        <w:t xml:space="preserve">: Dans cette session, nous allons nous focaliser sur le suivi de la performance des travailleurs. La LCAQ est la représentation d’une performance parfaite. Très peu de personnes vont atteindre la perfection (100%) pendant une observation. Nous voulons que tous nos facilitateurs, y compris les formateurs agents, Promoteurs et Volontaires de Care Group atteignent et maintiennent un score de 80% ou au- dessus sur chaque LCAQ. Nous ne pouvons pas nous attendre à ce que tous les membres d’équipe de Care Group obtiennent 80% ou au-dessus sur chaque LCAQ, donc, notre cible est 80%. </w:t>
      </w:r>
    </w:p>
    <w:p w14:paraId="3E552151" w14:textId="4B19E488" w:rsidR="00976513" w:rsidRPr="006207D5" w:rsidRDefault="00976513" w:rsidP="00C2333D">
      <w:pPr>
        <w:pStyle w:val="ListParagraph"/>
        <w:numPr>
          <w:ilvl w:val="0"/>
          <w:numId w:val="279"/>
        </w:numPr>
        <w:ind w:left="1620" w:hanging="540"/>
        <w:rPr>
          <w:rFonts w:cstheme="minorHAnsi"/>
          <w:kern w:val="0"/>
          <w:lang w:val="fr-FR"/>
        </w:rPr>
      </w:pPr>
      <w:r w:rsidRPr="006207D5">
        <w:rPr>
          <w:rFonts w:cstheme="minorHAnsi"/>
          <w:kern w:val="0"/>
          <w:lang w:val="fr-FR"/>
        </w:rPr>
        <w:t xml:space="preserve">Affichez et parcourez la </w:t>
      </w:r>
      <w:r w:rsidRPr="00003C12">
        <w:rPr>
          <w:rFonts w:cstheme="minorHAnsi"/>
          <w:b/>
          <w:color w:val="237990"/>
          <w:kern w:val="0"/>
          <w:lang w:val="fr-FR"/>
        </w:rPr>
        <w:t>Leçon 13, Flip Chart 1</w:t>
      </w:r>
      <w:r w:rsidR="00216998" w:rsidRPr="00003C12">
        <w:rPr>
          <w:rFonts w:cstheme="minorHAnsi"/>
          <w:b/>
          <w:color w:val="237990"/>
          <w:kern w:val="0"/>
          <w:lang w:val="fr-FR"/>
        </w:rPr>
        <w:t xml:space="preserve"> </w:t>
      </w:r>
      <w:r w:rsidRPr="00003C12">
        <w:rPr>
          <w:rFonts w:cstheme="minorHAnsi"/>
          <w:b/>
          <w:color w:val="237990"/>
          <w:kern w:val="0"/>
          <w:lang w:val="fr-FR"/>
        </w:rPr>
        <w:t xml:space="preserve">: Buts de </w:t>
      </w:r>
      <w:r w:rsidR="00420BBC" w:rsidRPr="00003C12">
        <w:rPr>
          <w:rFonts w:cstheme="minorHAnsi"/>
          <w:b/>
          <w:color w:val="237990"/>
          <w:kern w:val="0"/>
          <w:lang w:val="fr-FR"/>
        </w:rPr>
        <w:t>P</w:t>
      </w:r>
      <w:r w:rsidRPr="00003C12">
        <w:rPr>
          <w:rFonts w:cstheme="minorHAnsi"/>
          <w:b/>
          <w:color w:val="237990"/>
          <w:kern w:val="0"/>
          <w:lang w:val="fr-FR"/>
        </w:rPr>
        <w:t xml:space="preserve">erformance </w:t>
      </w:r>
      <w:r w:rsidR="00420BBC" w:rsidRPr="00003C12">
        <w:rPr>
          <w:rFonts w:cstheme="minorHAnsi"/>
          <w:b/>
          <w:color w:val="237990"/>
          <w:kern w:val="0"/>
          <w:lang w:val="fr-FR"/>
        </w:rPr>
        <w:t>I</w:t>
      </w:r>
      <w:r w:rsidRPr="00003C12">
        <w:rPr>
          <w:rFonts w:cstheme="minorHAnsi"/>
          <w:b/>
          <w:color w:val="237990"/>
          <w:kern w:val="0"/>
          <w:lang w:val="fr-FR"/>
        </w:rPr>
        <w:t>ndividuels et du Programme</w:t>
      </w:r>
      <w:r w:rsidR="00420BBC" w:rsidRPr="006207D5">
        <w:rPr>
          <w:rFonts w:cstheme="minorHAnsi"/>
          <w:kern w:val="0"/>
          <w:lang w:val="fr-FR"/>
        </w:rPr>
        <w:t>.</w:t>
      </w:r>
    </w:p>
    <w:p w14:paraId="62EBE715" w14:textId="77777777" w:rsidR="00976513" w:rsidRPr="006207D5" w:rsidRDefault="00976513" w:rsidP="00C2333D">
      <w:pPr>
        <w:pStyle w:val="ListParagraph"/>
        <w:numPr>
          <w:ilvl w:val="0"/>
          <w:numId w:val="279"/>
        </w:numPr>
        <w:ind w:left="1620" w:hanging="540"/>
        <w:rPr>
          <w:kern w:val="0"/>
          <w:lang w:val="fr-FR"/>
        </w:rPr>
      </w:pPr>
      <w:r w:rsidRPr="006207D5">
        <w:rPr>
          <w:rFonts w:cstheme="minorHAnsi"/>
          <w:kern w:val="0"/>
          <w:lang w:val="fr-FR"/>
        </w:rPr>
        <w:t xml:space="preserve">Dites aux participants qu’il y a deux types de calculs que les programmes doivent faire. Affichez la </w:t>
      </w:r>
      <w:r w:rsidRPr="00003C12">
        <w:rPr>
          <w:rFonts w:cstheme="minorHAnsi"/>
          <w:b/>
          <w:color w:val="237990"/>
          <w:kern w:val="0"/>
          <w:lang w:val="fr-FR"/>
        </w:rPr>
        <w:t>Leçon 13, Flip Chart 2 : Calculs des Scores de la Liste de Contrôle pour l’Amélioration de la Qualité (LCAQ)</w:t>
      </w:r>
      <w:r w:rsidRPr="00003C12">
        <w:rPr>
          <w:rFonts w:cstheme="minorHAnsi"/>
          <w:color w:val="237990"/>
          <w:kern w:val="0"/>
          <w:lang w:val="fr-FR"/>
        </w:rPr>
        <w:t xml:space="preserve"> </w:t>
      </w:r>
      <w:r w:rsidRPr="006207D5">
        <w:rPr>
          <w:rFonts w:cstheme="minorHAnsi"/>
          <w:kern w:val="0"/>
          <w:lang w:val="fr-FR"/>
        </w:rPr>
        <w:t xml:space="preserve">et expliquez les deux calculs aux participants. </w:t>
      </w:r>
    </w:p>
    <w:p w14:paraId="0F0CF57C" w14:textId="200D76F3" w:rsidR="00976513" w:rsidRPr="006207D5" w:rsidRDefault="00334665" w:rsidP="00C2333D">
      <w:pPr>
        <w:pStyle w:val="ListParagraph"/>
        <w:numPr>
          <w:ilvl w:val="0"/>
          <w:numId w:val="279"/>
        </w:numPr>
        <w:ind w:left="1620" w:hanging="540"/>
        <w:rPr>
          <w:kern w:val="0"/>
          <w:lang w:val="fr-FR"/>
        </w:rPr>
      </w:pPr>
      <w:r w:rsidRPr="006207D5">
        <w:rPr>
          <w:b/>
          <w:noProof/>
        </w:rPr>
        <mc:AlternateContent>
          <mc:Choice Requires="wps">
            <w:drawing>
              <wp:anchor distT="0" distB="0" distL="114300" distR="114300" simplePos="0" relativeHeight="251664896" behindDoc="0" locked="0" layoutInCell="1" allowOverlap="1" wp14:anchorId="26B4B04D" wp14:editId="6D023FDD">
                <wp:simplePos x="0" y="0"/>
                <wp:positionH relativeFrom="column">
                  <wp:posOffset>4632960</wp:posOffset>
                </wp:positionH>
                <wp:positionV relativeFrom="paragraph">
                  <wp:posOffset>590550</wp:posOffset>
                </wp:positionV>
                <wp:extent cx="1322070" cy="17145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2070" cy="1714500"/>
                        </a:xfrm>
                        <a:prstGeom prst="rect">
                          <a:avLst/>
                        </a:prstGeom>
                        <a:solidFill>
                          <a:srgbClr val="E2C082"/>
                        </a:solidFill>
                        <a:ln w="6350">
                          <a:noFill/>
                        </a:ln>
                        <a:effectLst/>
                      </wps:spPr>
                      <wps:txbx>
                        <w:txbxContent>
                          <w:p w14:paraId="030BEE96" w14:textId="44BECC56" w:rsidR="009B577B" w:rsidRPr="003F674A" w:rsidRDefault="009B577B" w:rsidP="00003C12">
                            <w:pPr>
                              <w:shd w:val="clear" w:color="auto" w:fill="E2C082"/>
                              <w:spacing w:before="60" w:after="60"/>
                              <w:ind w:left="0"/>
                              <w:rPr>
                                <w:b/>
                                <w:sz w:val="20"/>
                                <w:lang w:val="fr-CA"/>
                              </w:rPr>
                            </w:pPr>
                            <w:r w:rsidRPr="003F674A">
                              <w:rPr>
                                <w:b/>
                                <w:sz w:val="20"/>
                                <w:lang w:val="fr-CA"/>
                              </w:rPr>
                              <w:t>Exemple</w:t>
                            </w:r>
                            <w:r>
                              <w:rPr>
                                <w:b/>
                                <w:sz w:val="20"/>
                                <w:lang w:val="fr-CA"/>
                              </w:rPr>
                              <w:t xml:space="preserve"> </w:t>
                            </w:r>
                            <w:r w:rsidRPr="003F674A">
                              <w:rPr>
                                <w:b/>
                                <w:sz w:val="20"/>
                                <w:lang w:val="fr-CA"/>
                              </w:rPr>
                              <w:t xml:space="preserve">: </w:t>
                            </w:r>
                            <w:r w:rsidRPr="003F674A">
                              <w:rPr>
                                <w:b/>
                                <w:sz w:val="20"/>
                                <w:lang w:val="fr-CA"/>
                              </w:rPr>
                              <w:br/>
                              <w:t>Promoteurs de Maria</w:t>
                            </w:r>
                          </w:p>
                          <w:p w14:paraId="7BCCA949" w14:textId="77777777" w:rsidR="009B577B" w:rsidRPr="003F674A" w:rsidRDefault="009B577B" w:rsidP="00003C12">
                            <w:pPr>
                              <w:shd w:val="clear" w:color="auto" w:fill="E2C082"/>
                              <w:spacing w:before="60" w:after="60"/>
                              <w:ind w:left="0"/>
                              <w:rPr>
                                <w:bCs/>
                                <w:sz w:val="20"/>
                                <w:lang w:val="fr-CA"/>
                              </w:rPr>
                            </w:pPr>
                            <w:r w:rsidRPr="003F674A">
                              <w:rPr>
                                <w:bCs/>
                                <w:sz w:val="20"/>
                                <w:lang w:val="fr-CA"/>
                              </w:rPr>
                              <w:t>1. Samuel – 80%</w:t>
                            </w:r>
                          </w:p>
                          <w:p w14:paraId="75874995" w14:textId="77777777" w:rsidR="009B577B" w:rsidRPr="00E76A9C" w:rsidRDefault="009B577B" w:rsidP="00003C12">
                            <w:pPr>
                              <w:shd w:val="clear" w:color="auto" w:fill="E2C082"/>
                              <w:spacing w:before="60" w:after="60"/>
                              <w:ind w:left="0"/>
                              <w:rPr>
                                <w:bCs/>
                                <w:sz w:val="20"/>
                              </w:rPr>
                            </w:pPr>
                            <w:r>
                              <w:rPr>
                                <w:bCs/>
                                <w:sz w:val="20"/>
                              </w:rPr>
                              <w:t xml:space="preserve">2. </w:t>
                            </w:r>
                            <w:r w:rsidRPr="00E76A9C">
                              <w:rPr>
                                <w:bCs/>
                                <w:sz w:val="20"/>
                              </w:rPr>
                              <w:t>Robert – 50%</w:t>
                            </w:r>
                          </w:p>
                          <w:p w14:paraId="621ED7D5" w14:textId="77777777" w:rsidR="009B577B" w:rsidRPr="00E76A9C" w:rsidRDefault="009B577B" w:rsidP="00003C12">
                            <w:pPr>
                              <w:shd w:val="clear" w:color="auto" w:fill="E2C082"/>
                              <w:spacing w:before="60" w:after="60"/>
                              <w:ind w:left="0"/>
                              <w:rPr>
                                <w:bCs/>
                                <w:sz w:val="20"/>
                              </w:rPr>
                            </w:pPr>
                            <w:r>
                              <w:rPr>
                                <w:bCs/>
                                <w:sz w:val="20"/>
                              </w:rPr>
                              <w:t xml:space="preserve">3. </w:t>
                            </w:r>
                            <w:r w:rsidRPr="00E76A9C">
                              <w:rPr>
                                <w:bCs/>
                                <w:sz w:val="20"/>
                              </w:rPr>
                              <w:t>Richard</w:t>
                            </w:r>
                            <w:r>
                              <w:rPr>
                                <w:bCs/>
                                <w:sz w:val="20"/>
                              </w:rPr>
                              <w:t xml:space="preserve"> </w:t>
                            </w:r>
                            <w:r w:rsidRPr="00E76A9C">
                              <w:rPr>
                                <w:bCs/>
                                <w:sz w:val="20"/>
                              </w:rPr>
                              <w:t>–</w:t>
                            </w:r>
                            <w:r>
                              <w:rPr>
                                <w:bCs/>
                                <w:sz w:val="20"/>
                              </w:rPr>
                              <w:t xml:space="preserve"> </w:t>
                            </w:r>
                            <w:r w:rsidRPr="00E76A9C">
                              <w:rPr>
                                <w:bCs/>
                                <w:sz w:val="20"/>
                              </w:rPr>
                              <w:t>60%</w:t>
                            </w:r>
                          </w:p>
                          <w:p w14:paraId="544AE636" w14:textId="77777777" w:rsidR="009B577B" w:rsidRPr="00E76A9C" w:rsidRDefault="009B577B" w:rsidP="00003C12">
                            <w:pPr>
                              <w:shd w:val="clear" w:color="auto" w:fill="E2C082"/>
                              <w:spacing w:before="60" w:after="60"/>
                              <w:ind w:left="0"/>
                              <w:rPr>
                                <w:bCs/>
                                <w:sz w:val="20"/>
                              </w:rPr>
                            </w:pPr>
                            <w:r>
                              <w:rPr>
                                <w:bCs/>
                                <w:sz w:val="20"/>
                              </w:rPr>
                              <w:t xml:space="preserve">4. </w:t>
                            </w:r>
                            <w:r w:rsidRPr="00E76A9C">
                              <w:rPr>
                                <w:bCs/>
                                <w:sz w:val="20"/>
                              </w:rPr>
                              <w:t>Sonya – 85%</w:t>
                            </w:r>
                          </w:p>
                          <w:p w14:paraId="586E8BAB" w14:textId="77777777" w:rsidR="009B577B" w:rsidRPr="00E76A9C" w:rsidRDefault="009B577B" w:rsidP="00003C12">
                            <w:pPr>
                              <w:shd w:val="clear" w:color="auto" w:fill="E2C082"/>
                              <w:spacing w:before="60" w:after="60"/>
                              <w:ind w:left="0"/>
                              <w:rPr>
                                <w:bCs/>
                                <w:sz w:val="20"/>
                              </w:rPr>
                            </w:pPr>
                            <w:r>
                              <w:rPr>
                                <w:bCs/>
                                <w:sz w:val="20"/>
                              </w:rPr>
                              <w:t xml:space="preserve">5. </w:t>
                            </w:r>
                            <w:r w:rsidRPr="00E76A9C">
                              <w:rPr>
                                <w:bCs/>
                                <w:sz w:val="20"/>
                              </w:rPr>
                              <w:t>Kathy</w:t>
                            </w:r>
                            <w:r>
                              <w:rPr>
                                <w:bCs/>
                                <w:sz w:val="20"/>
                              </w:rPr>
                              <w:t xml:space="preserve"> </w:t>
                            </w:r>
                            <w:r w:rsidRPr="00E76A9C">
                              <w:rPr>
                                <w:bCs/>
                                <w:sz w:val="20"/>
                              </w:rPr>
                              <w:t>– 75%</w:t>
                            </w:r>
                          </w:p>
                          <w:p w14:paraId="23F10819" w14:textId="77777777" w:rsidR="009B577B" w:rsidRPr="00E76A9C" w:rsidRDefault="009B577B" w:rsidP="00003C12">
                            <w:pPr>
                              <w:shd w:val="clear" w:color="auto" w:fill="E2C082"/>
                              <w:spacing w:before="60" w:after="60"/>
                              <w:ind w:left="0"/>
                              <w:rPr>
                                <w:sz w:val="18"/>
                              </w:rPr>
                            </w:pPr>
                            <w:r>
                              <w:rPr>
                                <w:bCs/>
                                <w:sz w:val="20"/>
                              </w:rPr>
                              <w:t xml:space="preserve">6. </w:t>
                            </w:r>
                            <w:r w:rsidRPr="00E76A9C">
                              <w:rPr>
                                <w:bCs/>
                                <w:sz w:val="20"/>
                              </w:rPr>
                              <w:t>Henry –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B04D" id="Text Box 12" o:spid="_x0000_s1194" type="#_x0000_t202" style="position:absolute;left:0;text-align:left;margin-left:364.8pt;margin-top:46.5pt;width:104.1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" fillcolor="#e2c082" stroked="f" strokeweight=".5pt">
                <v:path arrowok="t"/>
                <v:textbox>
                  <w:txbxContent>
                    <w:p w14:paraId="030BEE96" w14:textId="44BECC56" w:rsidR="009B577B" w:rsidRPr="003F674A" w:rsidRDefault="009B577B" w:rsidP="00003C12">
                      <w:pPr>
                        <w:shd w:val="clear" w:color="auto" w:fill="E2C082"/>
                        <w:spacing w:before="60" w:after="60"/>
                        <w:ind w:left="0"/>
                        <w:rPr>
                          <w:b/>
                          <w:sz w:val="20"/>
                          <w:lang w:val="fr-CA"/>
                        </w:rPr>
                      </w:pPr>
                      <w:r w:rsidRPr="003F674A">
                        <w:rPr>
                          <w:b/>
                          <w:sz w:val="20"/>
                          <w:lang w:val="fr-CA"/>
                        </w:rPr>
                        <w:t>Exemple</w:t>
                      </w:r>
                      <w:r>
                        <w:rPr>
                          <w:b/>
                          <w:sz w:val="20"/>
                          <w:lang w:val="fr-CA"/>
                        </w:rPr>
                        <w:t xml:space="preserve"> </w:t>
                      </w:r>
                      <w:r w:rsidRPr="003F674A">
                        <w:rPr>
                          <w:b/>
                          <w:sz w:val="20"/>
                          <w:lang w:val="fr-CA"/>
                        </w:rPr>
                        <w:t xml:space="preserve">: </w:t>
                      </w:r>
                      <w:r w:rsidRPr="003F674A">
                        <w:rPr>
                          <w:b/>
                          <w:sz w:val="20"/>
                          <w:lang w:val="fr-CA"/>
                        </w:rPr>
                        <w:br/>
                        <w:t>Promoteurs de Maria</w:t>
                      </w:r>
                    </w:p>
                    <w:p w14:paraId="7BCCA949" w14:textId="77777777" w:rsidR="009B577B" w:rsidRPr="003F674A" w:rsidRDefault="009B577B" w:rsidP="00003C12">
                      <w:pPr>
                        <w:shd w:val="clear" w:color="auto" w:fill="E2C082"/>
                        <w:spacing w:before="60" w:after="60"/>
                        <w:ind w:left="0"/>
                        <w:rPr>
                          <w:bCs/>
                          <w:sz w:val="20"/>
                          <w:lang w:val="fr-CA"/>
                        </w:rPr>
                      </w:pPr>
                      <w:r w:rsidRPr="003F674A">
                        <w:rPr>
                          <w:bCs/>
                          <w:sz w:val="20"/>
                          <w:lang w:val="fr-CA"/>
                        </w:rPr>
                        <w:t>1. Samuel – 80%</w:t>
                      </w:r>
                    </w:p>
                    <w:p w14:paraId="75874995" w14:textId="77777777" w:rsidR="009B577B" w:rsidRPr="00E76A9C" w:rsidRDefault="009B577B" w:rsidP="00003C12">
                      <w:pPr>
                        <w:shd w:val="clear" w:color="auto" w:fill="E2C082"/>
                        <w:spacing w:before="60" w:after="60"/>
                        <w:ind w:left="0"/>
                        <w:rPr>
                          <w:bCs/>
                          <w:sz w:val="20"/>
                        </w:rPr>
                      </w:pPr>
                      <w:r>
                        <w:rPr>
                          <w:bCs/>
                          <w:sz w:val="20"/>
                        </w:rPr>
                        <w:t xml:space="preserve">2. </w:t>
                      </w:r>
                      <w:r w:rsidRPr="00E76A9C">
                        <w:rPr>
                          <w:bCs/>
                          <w:sz w:val="20"/>
                        </w:rPr>
                        <w:t>Robert – 50%</w:t>
                      </w:r>
                    </w:p>
                    <w:p w14:paraId="621ED7D5" w14:textId="77777777" w:rsidR="009B577B" w:rsidRPr="00E76A9C" w:rsidRDefault="009B577B" w:rsidP="00003C12">
                      <w:pPr>
                        <w:shd w:val="clear" w:color="auto" w:fill="E2C082"/>
                        <w:spacing w:before="60" w:after="60"/>
                        <w:ind w:left="0"/>
                        <w:rPr>
                          <w:bCs/>
                          <w:sz w:val="20"/>
                        </w:rPr>
                      </w:pPr>
                      <w:r>
                        <w:rPr>
                          <w:bCs/>
                          <w:sz w:val="20"/>
                        </w:rPr>
                        <w:t xml:space="preserve">3. </w:t>
                      </w:r>
                      <w:r w:rsidRPr="00E76A9C">
                        <w:rPr>
                          <w:bCs/>
                          <w:sz w:val="20"/>
                        </w:rPr>
                        <w:t>Richard</w:t>
                      </w:r>
                      <w:r>
                        <w:rPr>
                          <w:bCs/>
                          <w:sz w:val="20"/>
                        </w:rPr>
                        <w:t xml:space="preserve"> </w:t>
                      </w:r>
                      <w:r w:rsidRPr="00E76A9C">
                        <w:rPr>
                          <w:bCs/>
                          <w:sz w:val="20"/>
                        </w:rPr>
                        <w:t>–</w:t>
                      </w:r>
                      <w:r>
                        <w:rPr>
                          <w:bCs/>
                          <w:sz w:val="20"/>
                        </w:rPr>
                        <w:t xml:space="preserve"> </w:t>
                      </w:r>
                      <w:r w:rsidRPr="00E76A9C">
                        <w:rPr>
                          <w:bCs/>
                          <w:sz w:val="20"/>
                        </w:rPr>
                        <w:t>60%</w:t>
                      </w:r>
                    </w:p>
                    <w:p w14:paraId="544AE636" w14:textId="77777777" w:rsidR="009B577B" w:rsidRPr="00E76A9C" w:rsidRDefault="009B577B" w:rsidP="00003C12">
                      <w:pPr>
                        <w:shd w:val="clear" w:color="auto" w:fill="E2C082"/>
                        <w:spacing w:before="60" w:after="60"/>
                        <w:ind w:left="0"/>
                        <w:rPr>
                          <w:bCs/>
                          <w:sz w:val="20"/>
                        </w:rPr>
                      </w:pPr>
                      <w:r>
                        <w:rPr>
                          <w:bCs/>
                          <w:sz w:val="20"/>
                        </w:rPr>
                        <w:t xml:space="preserve">4. </w:t>
                      </w:r>
                      <w:r w:rsidRPr="00E76A9C">
                        <w:rPr>
                          <w:bCs/>
                          <w:sz w:val="20"/>
                        </w:rPr>
                        <w:t>Sonya – 85%</w:t>
                      </w:r>
                    </w:p>
                    <w:p w14:paraId="586E8BAB" w14:textId="77777777" w:rsidR="009B577B" w:rsidRPr="00E76A9C" w:rsidRDefault="009B577B" w:rsidP="00003C12">
                      <w:pPr>
                        <w:shd w:val="clear" w:color="auto" w:fill="E2C082"/>
                        <w:spacing w:before="60" w:after="60"/>
                        <w:ind w:left="0"/>
                        <w:rPr>
                          <w:bCs/>
                          <w:sz w:val="20"/>
                        </w:rPr>
                      </w:pPr>
                      <w:r>
                        <w:rPr>
                          <w:bCs/>
                          <w:sz w:val="20"/>
                        </w:rPr>
                        <w:t xml:space="preserve">5. </w:t>
                      </w:r>
                      <w:r w:rsidRPr="00E76A9C">
                        <w:rPr>
                          <w:bCs/>
                          <w:sz w:val="20"/>
                        </w:rPr>
                        <w:t>Kathy</w:t>
                      </w:r>
                      <w:r>
                        <w:rPr>
                          <w:bCs/>
                          <w:sz w:val="20"/>
                        </w:rPr>
                        <w:t xml:space="preserve"> </w:t>
                      </w:r>
                      <w:r w:rsidRPr="00E76A9C">
                        <w:rPr>
                          <w:bCs/>
                          <w:sz w:val="20"/>
                        </w:rPr>
                        <w:t>– 75%</w:t>
                      </w:r>
                    </w:p>
                    <w:p w14:paraId="23F10819" w14:textId="77777777" w:rsidR="009B577B" w:rsidRPr="00E76A9C" w:rsidRDefault="009B577B" w:rsidP="00003C12">
                      <w:pPr>
                        <w:shd w:val="clear" w:color="auto" w:fill="E2C082"/>
                        <w:spacing w:before="60" w:after="60"/>
                        <w:ind w:left="0"/>
                        <w:rPr>
                          <w:sz w:val="18"/>
                        </w:rPr>
                      </w:pPr>
                      <w:r>
                        <w:rPr>
                          <w:bCs/>
                          <w:sz w:val="20"/>
                        </w:rPr>
                        <w:t xml:space="preserve">6. </w:t>
                      </w:r>
                      <w:r w:rsidRPr="00E76A9C">
                        <w:rPr>
                          <w:bCs/>
                          <w:sz w:val="20"/>
                        </w:rPr>
                        <w:t>Henry – 82%</w:t>
                      </w:r>
                    </w:p>
                  </w:txbxContent>
                </v:textbox>
                <w10:wrap type="square"/>
              </v:shape>
            </w:pict>
          </mc:Fallback>
        </mc:AlternateContent>
      </w:r>
      <w:r w:rsidR="00976513" w:rsidRPr="006207D5">
        <w:rPr>
          <w:b/>
          <w:lang w:val="fr-FR"/>
        </w:rPr>
        <w:t>Score de Performance du Programme</w:t>
      </w:r>
      <w:r w:rsidR="00216998">
        <w:rPr>
          <w:b/>
          <w:lang w:val="fr-FR"/>
        </w:rPr>
        <w:t xml:space="preserve"> </w:t>
      </w:r>
      <w:r w:rsidR="00976513" w:rsidRPr="006207D5">
        <w:rPr>
          <w:b/>
          <w:kern w:val="0"/>
          <w:lang w:val="fr-FR"/>
        </w:rPr>
        <w:t>:</w:t>
      </w:r>
      <w:r w:rsidR="00976513" w:rsidRPr="006207D5">
        <w:rPr>
          <w:kern w:val="0"/>
          <w:lang w:val="fr-FR"/>
        </w:rPr>
        <w:t xml:space="preserve"> En utilisant la Leçon 13, Flip Chart 2, expliquez comment calculer le score de performance du programme. Ensuite, pratiquez l’utilisation de l’exemple des Promoteurs de Maria dans la case de texte. Ecrivez les réponses sur le flip chart par étape. Demandez aux participants : Qu’est-ce que ce score nous dit</w:t>
      </w:r>
      <w:r w:rsidR="00216998">
        <w:rPr>
          <w:kern w:val="0"/>
          <w:lang w:val="fr-FR"/>
        </w:rPr>
        <w:t xml:space="preserve"> </w:t>
      </w:r>
      <w:r w:rsidR="00976513" w:rsidRPr="006207D5">
        <w:rPr>
          <w:kern w:val="0"/>
          <w:lang w:val="fr-FR"/>
        </w:rPr>
        <w:t xml:space="preserve">? Ils doivent répondre la performance globale d’un groupe. </w:t>
      </w:r>
    </w:p>
    <w:p w14:paraId="7F325C40" w14:textId="77777777" w:rsidR="00976513" w:rsidRPr="006207D5" w:rsidRDefault="00976513" w:rsidP="00C2333D">
      <w:pPr>
        <w:pStyle w:val="ListParagraph"/>
        <w:numPr>
          <w:ilvl w:val="0"/>
          <w:numId w:val="280"/>
        </w:numPr>
        <w:spacing w:after="120"/>
        <w:ind w:left="1980"/>
        <w:rPr>
          <w:kern w:val="0"/>
          <w:lang w:val="fr-FR"/>
        </w:rPr>
      </w:pPr>
      <w:r w:rsidRPr="006207D5">
        <w:rPr>
          <w:kern w:val="0"/>
          <w:lang w:val="fr-FR"/>
        </w:rPr>
        <w:t>Nombre de LCAQ individuelles : 6</w:t>
      </w:r>
    </w:p>
    <w:p w14:paraId="4A0A0B05" w14:textId="77777777" w:rsidR="00976513" w:rsidRPr="006207D5" w:rsidRDefault="00976513" w:rsidP="00C2333D">
      <w:pPr>
        <w:pStyle w:val="ListParagraph"/>
        <w:numPr>
          <w:ilvl w:val="0"/>
          <w:numId w:val="280"/>
        </w:numPr>
        <w:spacing w:after="120"/>
        <w:ind w:left="1980"/>
        <w:rPr>
          <w:kern w:val="0"/>
          <w:lang w:val="fr-FR"/>
        </w:rPr>
      </w:pPr>
      <w:r w:rsidRPr="006207D5">
        <w:rPr>
          <w:kern w:val="0"/>
          <w:lang w:val="fr-FR"/>
        </w:rPr>
        <w:t>Nombre de scores qui sont 80% ou plus : 3</w:t>
      </w:r>
    </w:p>
    <w:p w14:paraId="7E559DBF" w14:textId="10C77082" w:rsidR="00976513" w:rsidRPr="006207D5" w:rsidRDefault="00976513" w:rsidP="00C2333D">
      <w:pPr>
        <w:pStyle w:val="ListParagraph"/>
        <w:numPr>
          <w:ilvl w:val="0"/>
          <w:numId w:val="280"/>
        </w:numPr>
        <w:ind w:left="1980"/>
        <w:rPr>
          <w:kern w:val="0"/>
          <w:lang w:val="fr-FR"/>
        </w:rPr>
      </w:pPr>
      <w:r w:rsidRPr="006207D5">
        <w:rPr>
          <w:kern w:val="0"/>
          <w:lang w:val="fr-FR"/>
        </w:rPr>
        <w:t>Score de Performance du Programme</w:t>
      </w:r>
      <w:r w:rsidR="00216998">
        <w:rPr>
          <w:kern w:val="0"/>
          <w:lang w:val="fr-FR"/>
        </w:rPr>
        <w:t xml:space="preserve"> </w:t>
      </w:r>
      <w:r w:rsidRPr="006207D5">
        <w:rPr>
          <w:kern w:val="0"/>
          <w:lang w:val="fr-FR"/>
        </w:rPr>
        <w:t xml:space="preserve">: Nombre de scores qui sont 80% ou plus divisé par le nombre total de LCAQ individuelles: 3 </w:t>
      </w:r>
      <w:r w:rsidRPr="006207D5">
        <w:rPr>
          <w:kern w:val="0"/>
          <w:lang w:val="fr-FR"/>
        </w:rPr>
        <w:sym w:font="Symbol" w:char="F0B8"/>
      </w:r>
      <w:r w:rsidRPr="006207D5">
        <w:rPr>
          <w:kern w:val="0"/>
          <w:lang w:val="fr-FR"/>
        </w:rPr>
        <w:t xml:space="preserve"> 6 = 50% </w:t>
      </w:r>
    </w:p>
    <w:p w14:paraId="3591ADE9" w14:textId="4E33E67F" w:rsidR="00976513" w:rsidRPr="006207D5" w:rsidRDefault="00976513" w:rsidP="00C2333D">
      <w:pPr>
        <w:pStyle w:val="ListParagraph"/>
        <w:numPr>
          <w:ilvl w:val="0"/>
          <w:numId w:val="279"/>
        </w:numPr>
        <w:ind w:left="1620" w:hanging="540"/>
        <w:rPr>
          <w:kern w:val="0"/>
          <w:lang w:val="fr-FR"/>
        </w:rPr>
      </w:pPr>
      <w:r w:rsidRPr="006207D5">
        <w:rPr>
          <w:b/>
          <w:kern w:val="0"/>
          <w:lang w:val="fr-FR"/>
        </w:rPr>
        <w:t>Score moyen pour les Individus</w:t>
      </w:r>
      <w:r w:rsidR="00216998">
        <w:rPr>
          <w:b/>
          <w:kern w:val="0"/>
          <w:lang w:val="fr-FR"/>
        </w:rPr>
        <w:t xml:space="preserve"> </w:t>
      </w:r>
      <w:r w:rsidRPr="006207D5">
        <w:rPr>
          <w:kern w:val="0"/>
          <w:lang w:val="fr-FR"/>
        </w:rPr>
        <w:t>: Ensuite, expliquez comment calculer le score moyen. Utilisez le même exemple des Promoteurs de Maria pour la pratique. Ecrivez les réponses sur le flip chart par étape.</w:t>
      </w:r>
    </w:p>
    <w:p w14:paraId="30C9917F" w14:textId="381E639D" w:rsidR="00976513" w:rsidRPr="006207D5" w:rsidRDefault="00976513" w:rsidP="00C2333D">
      <w:pPr>
        <w:pStyle w:val="ListParagraph"/>
        <w:numPr>
          <w:ilvl w:val="0"/>
          <w:numId w:val="281"/>
        </w:numPr>
        <w:spacing w:after="120"/>
        <w:ind w:left="1980"/>
        <w:rPr>
          <w:kern w:val="0"/>
          <w:lang w:val="fr-FR"/>
        </w:rPr>
      </w:pPr>
      <w:r w:rsidRPr="006207D5">
        <w:rPr>
          <w:kern w:val="0"/>
          <w:lang w:val="fr-FR"/>
        </w:rPr>
        <w:t>Tous les scores ajoutés ensemble</w:t>
      </w:r>
      <w:r w:rsidR="00216998">
        <w:rPr>
          <w:kern w:val="0"/>
          <w:lang w:val="fr-FR"/>
        </w:rPr>
        <w:t xml:space="preserve"> </w:t>
      </w:r>
      <w:r w:rsidRPr="006207D5">
        <w:rPr>
          <w:kern w:val="0"/>
          <w:lang w:val="fr-FR"/>
        </w:rPr>
        <w:t>: 80 + 50 + 60 + 85 + 75 + 82 = 432</w:t>
      </w:r>
    </w:p>
    <w:p w14:paraId="3FDF8469" w14:textId="00E050D6" w:rsidR="00976513" w:rsidRPr="006207D5" w:rsidRDefault="00976513" w:rsidP="00C2333D">
      <w:pPr>
        <w:pStyle w:val="ListParagraph"/>
        <w:numPr>
          <w:ilvl w:val="0"/>
          <w:numId w:val="281"/>
        </w:numPr>
        <w:ind w:left="1980"/>
        <w:rPr>
          <w:kern w:val="0"/>
          <w:lang w:val="fr-FR"/>
        </w:rPr>
      </w:pPr>
      <w:r w:rsidRPr="006207D5">
        <w:rPr>
          <w:kern w:val="0"/>
          <w:lang w:val="fr-FR"/>
        </w:rPr>
        <w:t>La somme de tous les scores divisés par le nombre de score</w:t>
      </w:r>
      <w:r w:rsidR="00216998">
        <w:rPr>
          <w:kern w:val="0"/>
          <w:lang w:val="fr-FR"/>
        </w:rPr>
        <w:t xml:space="preserve"> </w:t>
      </w:r>
      <w:r w:rsidRPr="006207D5">
        <w:rPr>
          <w:kern w:val="0"/>
          <w:lang w:val="fr-FR"/>
        </w:rPr>
        <w:t xml:space="preserve">: 432 </w:t>
      </w:r>
      <w:r w:rsidRPr="006207D5">
        <w:rPr>
          <w:kern w:val="0"/>
          <w:lang w:val="fr-FR"/>
        </w:rPr>
        <w:sym w:font="Symbol" w:char="F0B8"/>
      </w:r>
      <w:r w:rsidRPr="006207D5">
        <w:rPr>
          <w:kern w:val="0"/>
          <w:lang w:val="fr-FR"/>
        </w:rPr>
        <w:t xml:space="preserve"> 6 = 72%</w:t>
      </w:r>
    </w:p>
    <w:p w14:paraId="7CE790B9" w14:textId="191F0A08" w:rsidR="00976513" w:rsidRPr="006207D5" w:rsidRDefault="00976513" w:rsidP="00976513">
      <w:pPr>
        <w:overflowPunct/>
        <w:autoSpaceDE/>
        <w:autoSpaceDN/>
        <w:adjustRightInd/>
        <w:ind w:left="1620" w:hanging="540"/>
        <w:rPr>
          <w:lang w:val="fr-FR"/>
        </w:rPr>
      </w:pPr>
      <w:r w:rsidRPr="006207D5">
        <w:rPr>
          <w:lang w:val="fr-FR"/>
        </w:rPr>
        <w:t>2f.</w:t>
      </w:r>
      <w:r w:rsidRPr="006207D5">
        <w:rPr>
          <w:lang w:val="fr-FR"/>
        </w:rPr>
        <w:tab/>
      </w:r>
      <w:r w:rsidRPr="006207D5">
        <w:rPr>
          <w:b/>
          <w:lang w:val="fr-FR"/>
        </w:rPr>
        <w:t>Calcul des scores des LCAQ</w:t>
      </w:r>
      <w:r w:rsidR="00216998">
        <w:rPr>
          <w:b/>
          <w:lang w:val="fr-FR"/>
        </w:rPr>
        <w:t xml:space="preserve"> </w:t>
      </w:r>
      <w:r w:rsidRPr="006207D5">
        <w:rPr>
          <w:b/>
          <w:lang w:val="fr-FR"/>
        </w:rPr>
        <w:t>:</w:t>
      </w:r>
      <w:r w:rsidRPr="006207D5">
        <w:rPr>
          <w:lang w:val="fr-FR"/>
        </w:rPr>
        <w:t xml:space="preserve"> Dites aux participants de se référer à la </w:t>
      </w:r>
      <w:r w:rsidRPr="00003C12">
        <w:rPr>
          <w:b/>
          <w:color w:val="237990"/>
          <w:lang w:val="fr-FR"/>
        </w:rPr>
        <w:t>Leçon 13, Document 1</w:t>
      </w:r>
      <w:r w:rsidR="00216998" w:rsidRPr="00003C12">
        <w:rPr>
          <w:b/>
          <w:color w:val="237990"/>
          <w:lang w:val="fr-FR"/>
        </w:rPr>
        <w:t xml:space="preserve"> </w:t>
      </w:r>
      <w:r w:rsidRPr="00003C12">
        <w:rPr>
          <w:b/>
          <w:color w:val="237990"/>
          <w:lang w:val="fr-FR"/>
        </w:rPr>
        <w:t xml:space="preserve">: Analyser les </w:t>
      </w:r>
      <w:r w:rsidR="00420BBC" w:rsidRPr="00003C12">
        <w:rPr>
          <w:b/>
          <w:color w:val="237990"/>
          <w:lang w:val="fr-FR"/>
        </w:rPr>
        <w:t>S</w:t>
      </w:r>
      <w:r w:rsidRPr="00003C12">
        <w:rPr>
          <w:b/>
          <w:color w:val="237990"/>
          <w:lang w:val="fr-FR"/>
        </w:rPr>
        <w:t xml:space="preserve">cores de la </w:t>
      </w:r>
      <w:r w:rsidR="00420BBC" w:rsidRPr="00003C12">
        <w:rPr>
          <w:b/>
          <w:color w:val="237990"/>
          <w:lang w:val="fr-FR"/>
        </w:rPr>
        <w:t>L</w:t>
      </w:r>
      <w:r w:rsidRPr="00003C12">
        <w:rPr>
          <w:b/>
          <w:color w:val="237990"/>
          <w:lang w:val="fr-FR"/>
        </w:rPr>
        <w:t xml:space="preserve">iste de </w:t>
      </w:r>
      <w:r w:rsidR="00420BBC" w:rsidRPr="00003C12">
        <w:rPr>
          <w:b/>
          <w:color w:val="237990"/>
          <w:lang w:val="fr-FR"/>
        </w:rPr>
        <w:t>C</w:t>
      </w:r>
      <w:r w:rsidRPr="00003C12">
        <w:rPr>
          <w:b/>
          <w:color w:val="237990"/>
          <w:lang w:val="fr-FR"/>
        </w:rPr>
        <w:t>ontrôle pour l’</w:t>
      </w:r>
      <w:r w:rsidR="00420BBC" w:rsidRPr="00003C12">
        <w:rPr>
          <w:b/>
          <w:color w:val="237990"/>
          <w:lang w:val="fr-FR"/>
        </w:rPr>
        <w:t>A</w:t>
      </w:r>
      <w:r w:rsidRPr="00003C12">
        <w:rPr>
          <w:b/>
          <w:color w:val="237990"/>
          <w:lang w:val="fr-FR"/>
        </w:rPr>
        <w:t xml:space="preserve">mélioration de la </w:t>
      </w:r>
      <w:r w:rsidR="00420BBC" w:rsidRPr="00003C12">
        <w:rPr>
          <w:b/>
          <w:color w:val="237990"/>
          <w:lang w:val="fr-FR"/>
        </w:rPr>
        <w:t>Q</w:t>
      </w:r>
      <w:r w:rsidRPr="00003C12">
        <w:rPr>
          <w:b/>
          <w:color w:val="237990"/>
          <w:lang w:val="fr-FR"/>
        </w:rPr>
        <w:t>ualité (LCAQ)</w:t>
      </w:r>
      <w:r w:rsidRPr="006207D5">
        <w:rPr>
          <w:color w:val="4F81BD" w:themeColor="accent1"/>
          <w:lang w:val="fr-FR"/>
        </w:rPr>
        <w:t xml:space="preserve"> </w:t>
      </w:r>
      <w:r w:rsidRPr="006207D5">
        <w:rPr>
          <w:lang w:val="fr-FR"/>
        </w:rPr>
        <w:t xml:space="preserve">et dites-les de faire les calculs des trois exemples. Voyez la réponse correcte en utilisant la clé de la réponse de la </w:t>
      </w:r>
      <w:r w:rsidRPr="00003C12">
        <w:rPr>
          <w:b/>
          <w:color w:val="237990"/>
          <w:lang w:val="fr-FR"/>
        </w:rPr>
        <w:t xml:space="preserve">Leçon 13, Document 1 : Analyse des </w:t>
      </w:r>
      <w:r w:rsidR="00420BBC" w:rsidRPr="00003C12">
        <w:rPr>
          <w:b/>
          <w:color w:val="237990"/>
          <w:lang w:val="fr-FR"/>
        </w:rPr>
        <w:t>S</w:t>
      </w:r>
      <w:r w:rsidRPr="00003C12">
        <w:rPr>
          <w:b/>
          <w:color w:val="237990"/>
          <w:lang w:val="fr-FR"/>
        </w:rPr>
        <w:t xml:space="preserve">cores de la </w:t>
      </w:r>
      <w:r w:rsidR="00420BBC" w:rsidRPr="00003C12">
        <w:rPr>
          <w:b/>
          <w:color w:val="237990"/>
          <w:lang w:val="fr-FR"/>
        </w:rPr>
        <w:t>L</w:t>
      </w:r>
      <w:r w:rsidRPr="00003C12">
        <w:rPr>
          <w:b/>
          <w:color w:val="237990"/>
          <w:lang w:val="fr-FR"/>
        </w:rPr>
        <w:t xml:space="preserve">iste de </w:t>
      </w:r>
      <w:r w:rsidR="00420BBC" w:rsidRPr="00003C12">
        <w:rPr>
          <w:b/>
          <w:color w:val="237990"/>
          <w:lang w:val="fr-FR"/>
        </w:rPr>
        <w:t>C</w:t>
      </w:r>
      <w:r w:rsidRPr="00003C12">
        <w:rPr>
          <w:b/>
          <w:color w:val="237990"/>
          <w:lang w:val="fr-FR"/>
        </w:rPr>
        <w:t>ontrôle pour l’</w:t>
      </w:r>
      <w:r w:rsidR="00420BBC" w:rsidRPr="00003C12">
        <w:rPr>
          <w:b/>
          <w:color w:val="237990"/>
          <w:lang w:val="fr-FR"/>
        </w:rPr>
        <w:t>A</w:t>
      </w:r>
      <w:r w:rsidRPr="00003C12">
        <w:rPr>
          <w:b/>
          <w:color w:val="237990"/>
          <w:lang w:val="fr-FR"/>
        </w:rPr>
        <w:t xml:space="preserve">mélioration de la </w:t>
      </w:r>
      <w:r w:rsidR="00420BBC" w:rsidRPr="00003C12">
        <w:rPr>
          <w:b/>
          <w:color w:val="237990"/>
          <w:lang w:val="fr-FR"/>
        </w:rPr>
        <w:t>Q</w:t>
      </w:r>
      <w:r w:rsidRPr="00003C12">
        <w:rPr>
          <w:b/>
          <w:color w:val="237990"/>
          <w:lang w:val="fr-FR"/>
        </w:rPr>
        <w:t>ualité (LCAQ)</w:t>
      </w:r>
      <w:r w:rsidRPr="00003C12">
        <w:rPr>
          <w:lang w:val="fr-FR"/>
        </w:rPr>
        <w:t xml:space="preserve">. </w:t>
      </w:r>
    </w:p>
    <w:p w14:paraId="5AA80E94" w14:textId="77777777" w:rsidR="00976513" w:rsidRPr="006207D5" w:rsidRDefault="00976513" w:rsidP="00976513">
      <w:pPr>
        <w:pStyle w:val="ListParagraph"/>
        <w:ind w:left="1620" w:hanging="540"/>
        <w:rPr>
          <w:bCs/>
          <w:iCs/>
          <w:kern w:val="0"/>
          <w:lang w:val="fr-FR"/>
        </w:rPr>
      </w:pPr>
      <w:r w:rsidRPr="006207D5">
        <w:rPr>
          <w:kern w:val="0"/>
          <w:lang w:val="fr-FR"/>
        </w:rPr>
        <w:t>2g.</w:t>
      </w:r>
      <w:r w:rsidRPr="006207D5">
        <w:rPr>
          <w:kern w:val="0"/>
          <w:lang w:val="fr-FR"/>
        </w:rPr>
        <w:tab/>
        <w:t>Posez les questions suivantes aux participants.</w:t>
      </w:r>
    </w:p>
    <w:p w14:paraId="7C4429E4" w14:textId="34E9803C" w:rsidR="00976513" w:rsidRPr="006207D5" w:rsidRDefault="00976513" w:rsidP="00C2333D">
      <w:pPr>
        <w:pStyle w:val="ListParagraph"/>
        <w:numPr>
          <w:ilvl w:val="0"/>
          <w:numId w:val="282"/>
        </w:numPr>
        <w:ind w:left="1980"/>
        <w:rPr>
          <w:rFonts w:cstheme="minorHAnsi"/>
          <w:kern w:val="0"/>
          <w:lang w:val="fr-FR"/>
        </w:rPr>
      </w:pPr>
      <w:r w:rsidRPr="006207D5">
        <w:rPr>
          <w:rFonts w:cstheme="minorHAnsi"/>
          <w:kern w:val="0"/>
          <w:lang w:val="fr-FR"/>
        </w:rPr>
        <w:t>Lequel de ces groupes a-t-il atteint notre cible</w:t>
      </w:r>
      <w:r w:rsidR="00216998">
        <w:rPr>
          <w:rFonts w:cstheme="minorHAnsi"/>
          <w:kern w:val="0"/>
          <w:lang w:val="fr-FR"/>
        </w:rPr>
        <w:t xml:space="preserve"> </w:t>
      </w:r>
      <w:r w:rsidRPr="006207D5">
        <w:rPr>
          <w:rFonts w:cstheme="minorHAnsi"/>
          <w:kern w:val="0"/>
          <w:lang w:val="fr-FR"/>
        </w:rPr>
        <w:t>? Pourquoi</w:t>
      </w:r>
      <w:r w:rsidR="00216998">
        <w:rPr>
          <w:rFonts w:cstheme="minorHAnsi"/>
          <w:kern w:val="0"/>
          <w:lang w:val="fr-FR"/>
        </w:rPr>
        <w:t xml:space="preserve"> </w:t>
      </w:r>
      <w:r w:rsidRPr="006207D5">
        <w:rPr>
          <w:rFonts w:cstheme="minorHAnsi"/>
          <w:kern w:val="0"/>
          <w:lang w:val="fr-FR"/>
        </w:rPr>
        <w:t xml:space="preserve">? Les participants doivent répondre : Les Promoteurs d’Abebe ont atteint la cible parce que plus de 80% des Promoteurs dans ce groupe ont atteint ou dépassé le score de 80% sur leurs LCAQ. </w:t>
      </w:r>
    </w:p>
    <w:p w14:paraId="5E07FFC5" w14:textId="5DD4BB77" w:rsidR="00976513" w:rsidRPr="006207D5" w:rsidRDefault="00976513" w:rsidP="00C2333D">
      <w:pPr>
        <w:pStyle w:val="ListParagraph"/>
        <w:numPr>
          <w:ilvl w:val="0"/>
          <w:numId w:val="282"/>
        </w:numPr>
        <w:ind w:left="1980"/>
        <w:rPr>
          <w:kern w:val="0"/>
          <w:lang w:val="fr-FR"/>
        </w:rPr>
      </w:pPr>
      <w:r w:rsidRPr="006207D5">
        <w:rPr>
          <w:kern w:val="0"/>
          <w:lang w:val="fr-FR"/>
        </w:rPr>
        <w:t>Pourquoi est-il important de calculer le score moyen des individus aussi bien que le score de performance du Programme</w:t>
      </w:r>
      <w:r w:rsidR="00216998">
        <w:rPr>
          <w:kern w:val="0"/>
          <w:lang w:val="fr-FR"/>
        </w:rPr>
        <w:t xml:space="preserve"> </w:t>
      </w:r>
      <w:r w:rsidRPr="006207D5">
        <w:rPr>
          <w:kern w:val="0"/>
          <w:lang w:val="fr-FR"/>
        </w:rPr>
        <w:t>? Les réponses doivent inclure :</w:t>
      </w:r>
    </w:p>
    <w:p w14:paraId="73EC10CA" w14:textId="77777777" w:rsidR="00976513" w:rsidRPr="006207D5" w:rsidRDefault="00976513" w:rsidP="00C2333D">
      <w:pPr>
        <w:pStyle w:val="ListParagraph"/>
        <w:numPr>
          <w:ilvl w:val="0"/>
          <w:numId w:val="283"/>
        </w:numPr>
        <w:ind w:left="2340"/>
        <w:rPr>
          <w:kern w:val="0"/>
          <w:lang w:val="fr-FR"/>
        </w:rPr>
      </w:pPr>
      <w:r w:rsidRPr="006207D5">
        <w:rPr>
          <w:kern w:val="0"/>
          <w:lang w:val="fr-FR"/>
        </w:rPr>
        <w:t xml:space="preserve">Si vous regardez seulement les scores moyens, il va apparaître que le groupe de Tesfaye est le groupe qui fait le mieux. Cependant, la moitié de ses Promoteurs n’ont pas atteint la cible. </w:t>
      </w:r>
    </w:p>
    <w:p w14:paraId="424D089F" w14:textId="77777777" w:rsidR="00976513" w:rsidRPr="006207D5" w:rsidRDefault="00976513" w:rsidP="00C2333D">
      <w:pPr>
        <w:pStyle w:val="ListParagraph"/>
        <w:numPr>
          <w:ilvl w:val="0"/>
          <w:numId w:val="283"/>
        </w:numPr>
        <w:ind w:left="2340"/>
        <w:rPr>
          <w:kern w:val="0"/>
          <w:lang w:val="fr-FR"/>
        </w:rPr>
      </w:pPr>
      <w:r w:rsidRPr="006207D5">
        <w:rPr>
          <w:kern w:val="0"/>
          <w:lang w:val="fr-FR"/>
        </w:rPr>
        <w:t xml:space="preserve">Les Promoteurs d’Abebe ont une moyenne qui est 8 points de pourcentage plus bas, mais il a atteint la cible pour ses travailleurs. </w:t>
      </w:r>
    </w:p>
    <w:p w14:paraId="2050A3B1" w14:textId="77777777" w:rsidR="00976513" w:rsidRPr="006207D5" w:rsidRDefault="00976513" w:rsidP="00C2333D">
      <w:pPr>
        <w:pStyle w:val="ListParagraph"/>
        <w:numPr>
          <w:ilvl w:val="0"/>
          <w:numId w:val="283"/>
        </w:numPr>
        <w:ind w:left="2340"/>
        <w:rPr>
          <w:kern w:val="0"/>
          <w:lang w:val="fr-FR"/>
        </w:rPr>
      </w:pPr>
      <w:r w:rsidRPr="006207D5">
        <w:rPr>
          <w:kern w:val="0"/>
          <w:lang w:val="fr-FR"/>
        </w:rPr>
        <w:t xml:space="preserve">Les Promoteurs de Moge ont le même score moyen que le groupe d’Abebe, mais ses travailleurs ont un score médiocre, avec seulement 16% d’entre eux atteignant la cible. </w:t>
      </w:r>
    </w:p>
    <w:p w14:paraId="50A46E4E" w14:textId="77777777" w:rsidR="00976513" w:rsidRPr="006207D5" w:rsidRDefault="00976513" w:rsidP="00C2333D">
      <w:pPr>
        <w:pStyle w:val="ListParagraph"/>
        <w:numPr>
          <w:ilvl w:val="0"/>
          <w:numId w:val="283"/>
        </w:numPr>
        <w:ind w:left="2340"/>
        <w:rPr>
          <w:kern w:val="0"/>
          <w:lang w:val="fr-FR"/>
        </w:rPr>
      </w:pPr>
      <w:r w:rsidRPr="006207D5">
        <w:rPr>
          <w:kern w:val="0"/>
          <w:lang w:val="fr-FR"/>
        </w:rPr>
        <w:t xml:space="preserve">Les moyennes ne vous donnent pas assez d’informations. </w:t>
      </w:r>
    </w:p>
    <w:p w14:paraId="4F28783B" w14:textId="7CE96053" w:rsidR="00976513" w:rsidRPr="006207D5" w:rsidRDefault="00976513" w:rsidP="00C2333D">
      <w:pPr>
        <w:pStyle w:val="ListParagraph"/>
        <w:numPr>
          <w:ilvl w:val="0"/>
          <w:numId w:val="283"/>
        </w:numPr>
        <w:ind w:left="2340"/>
        <w:rPr>
          <w:kern w:val="0"/>
          <w:lang w:val="fr-FR"/>
        </w:rPr>
      </w:pPr>
      <w:r w:rsidRPr="006207D5">
        <w:rPr>
          <w:kern w:val="0"/>
          <w:lang w:val="fr-FR"/>
        </w:rPr>
        <w:t>Nous voulons que tous nos travailleurs fassent une amélioration, donc, nous devons faire attention au pourcentage des personnes atteignant la cible pour que nous puissions passer plus de temps</w:t>
      </w:r>
      <w:r w:rsidR="00A85BF6">
        <w:rPr>
          <w:kern w:val="0"/>
          <w:lang w:val="fr-FR"/>
        </w:rPr>
        <w:t xml:space="preserve"> </w:t>
      </w:r>
      <w:r w:rsidRPr="006207D5">
        <w:rPr>
          <w:kern w:val="0"/>
          <w:lang w:val="fr-FR"/>
        </w:rPr>
        <w:t xml:space="preserve">en </w:t>
      </w:r>
      <w:r w:rsidR="00E26844" w:rsidRPr="006207D5">
        <w:rPr>
          <w:kern w:val="0"/>
          <w:lang w:val="fr-FR"/>
        </w:rPr>
        <w:t>les aidants</w:t>
      </w:r>
      <w:r w:rsidRPr="006207D5">
        <w:rPr>
          <w:kern w:val="0"/>
          <w:lang w:val="fr-FR"/>
        </w:rPr>
        <w:t xml:space="preserve"> à s’améliorer. </w:t>
      </w:r>
    </w:p>
    <w:p w14:paraId="5E995DBA" w14:textId="20214AE3" w:rsidR="00976513" w:rsidRPr="006207D5" w:rsidRDefault="00976513" w:rsidP="00C2333D">
      <w:pPr>
        <w:pStyle w:val="ListParagraph"/>
        <w:numPr>
          <w:ilvl w:val="0"/>
          <w:numId w:val="283"/>
        </w:numPr>
        <w:ind w:left="2340"/>
        <w:rPr>
          <w:kern w:val="0"/>
          <w:lang w:val="fr-FR"/>
        </w:rPr>
      </w:pPr>
      <w:r w:rsidRPr="006207D5">
        <w:rPr>
          <w:kern w:val="0"/>
          <w:lang w:val="fr-FR"/>
        </w:rPr>
        <w:t>Pour suivre le progrès dont nous avons besoin pour enregistrer les scores pour tous nos travailleurs et vérifier les problèmes régulièrement.</w:t>
      </w:r>
      <w:r w:rsidR="00A85BF6">
        <w:rPr>
          <w:kern w:val="0"/>
          <w:lang w:val="fr-FR"/>
        </w:rPr>
        <w:t xml:space="preserve"> </w:t>
      </w:r>
    </w:p>
    <w:p w14:paraId="3CAD90CC" w14:textId="77777777" w:rsidR="00976513" w:rsidRPr="006207D5" w:rsidRDefault="00976513" w:rsidP="00976513">
      <w:pPr>
        <w:ind w:left="1080" w:hanging="360"/>
        <w:rPr>
          <w:lang w:val="fr-FR"/>
        </w:rPr>
      </w:pPr>
      <w:r w:rsidRPr="006207D5">
        <w:rPr>
          <w:lang w:val="fr-FR"/>
        </w:rPr>
        <w:t xml:space="preserve">3. </w:t>
      </w:r>
      <w:r w:rsidRPr="006207D5">
        <w:rPr>
          <w:lang w:val="fr-FR"/>
        </w:rPr>
        <w:tab/>
        <w:t xml:space="preserve">Problèmes de </w:t>
      </w:r>
      <w:r w:rsidR="00491A02" w:rsidRPr="006207D5">
        <w:rPr>
          <w:lang w:val="fr-FR"/>
        </w:rPr>
        <w:t>S</w:t>
      </w:r>
      <w:r w:rsidRPr="006207D5">
        <w:rPr>
          <w:lang w:val="fr-FR"/>
        </w:rPr>
        <w:t xml:space="preserve">ystème et Problèmes de </w:t>
      </w:r>
      <w:r w:rsidR="00491A02" w:rsidRPr="006207D5">
        <w:rPr>
          <w:lang w:val="fr-FR"/>
        </w:rPr>
        <w:t>P</w:t>
      </w:r>
      <w:r w:rsidRPr="006207D5">
        <w:rPr>
          <w:lang w:val="fr-FR"/>
        </w:rPr>
        <w:t>ersonnes</w:t>
      </w:r>
    </w:p>
    <w:p w14:paraId="6998AEFC" w14:textId="5E750774" w:rsidR="00976513" w:rsidRPr="006207D5" w:rsidRDefault="00976513" w:rsidP="00976513">
      <w:pPr>
        <w:ind w:left="1620" w:hanging="540"/>
        <w:rPr>
          <w:lang w:val="fr-FR"/>
        </w:rPr>
      </w:pPr>
      <w:r w:rsidRPr="006207D5">
        <w:rPr>
          <w:lang w:val="fr-FR"/>
        </w:rPr>
        <w:t xml:space="preserve">3a. </w:t>
      </w:r>
      <w:r w:rsidRPr="006207D5">
        <w:rPr>
          <w:lang w:val="fr-FR"/>
        </w:rPr>
        <w:tab/>
        <w:t>Dites aux participants qu’il y a deux types de problèmes que les LCAQ peuvent détecter</w:t>
      </w:r>
      <w:r w:rsidR="00E507B6">
        <w:rPr>
          <w:lang w:val="fr-FR"/>
        </w:rPr>
        <w:t xml:space="preserve"> </w:t>
      </w:r>
      <w:r w:rsidRPr="006207D5">
        <w:rPr>
          <w:lang w:val="fr-FR"/>
        </w:rPr>
        <w:t>: les problèmes du système et les problèmes des gens. Quelle est la différence</w:t>
      </w:r>
      <w:r w:rsidR="00E507B6">
        <w:rPr>
          <w:lang w:val="fr-FR"/>
        </w:rPr>
        <w:t xml:space="preserve"> </w:t>
      </w:r>
      <w:r w:rsidRPr="006207D5">
        <w:rPr>
          <w:lang w:val="fr-FR"/>
        </w:rPr>
        <w:t xml:space="preserve">? </w:t>
      </w:r>
    </w:p>
    <w:p w14:paraId="217DE153" w14:textId="77777777" w:rsidR="00976513" w:rsidRPr="006207D5" w:rsidRDefault="00976513" w:rsidP="00C2333D">
      <w:pPr>
        <w:pStyle w:val="ListParagraph"/>
        <w:numPr>
          <w:ilvl w:val="0"/>
          <w:numId w:val="284"/>
        </w:numPr>
        <w:ind w:left="1980"/>
        <w:rPr>
          <w:kern w:val="0"/>
          <w:lang w:val="fr-FR"/>
        </w:rPr>
      </w:pPr>
      <w:r w:rsidRPr="006207D5">
        <w:rPr>
          <w:kern w:val="0"/>
          <w:lang w:val="fr-FR"/>
        </w:rPr>
        <w:t xml:space="preserve">Les problèmes liés au système sont des problèmes que tous les travailleurs connaissent. Plus probablement c’est un problème lié à la façon dont les travailleurs sont formés ou une méthode avec laquelle ils ont un problème de maîtrise (par exemple, conter des histoires ou demander des engagements). </w:t>
      </w:r>
    </w:p>
    <w:p w14:paraId="7539F694" w14:textId="7126610B" w:rsidR="00976513" w:rsidRPr="006207D5" w:rsidRDefault="00976513" w:rsidP="00C2333D">
      <w:pPr>
        <w:pStyle w:val="ListParagraph"/>
        <w:numPr>
          <w:ilvl w:val="0"/>
          <w:numId w:val="284"/>
        </w:numPr>
        <w:ind w:left="1980"/>
        <w:rPr>
          <w:kern w:val="0"/>
          <w:lang w:val="fr-FR"/>
        </w:rPr>
      </w:pPr>
      <w:r w:rsidRPr="006207D5">
        <w:rPr>
          <w:kern w:val="0"/>
          <w:lang w:val="fr-FR"/>
        </w:rPr>
        <w:t>Les problèmes de personnes sont des problèmes avec</w:t>
      </w:r>
      <w:r w:rsidR="00A85BF6">
        <w:rPr>
          <w:kern w:val="0"/>
          <w:lang w:val="fr-FR"/>
        </w:rPr>
        <w:t xml:space="preserve"> </w:t>
      </w:r>
      <w:r w:rsidRPr="006207D5">
        <w:rPr>
          <w:kern w:val="0"/>
          <w:lang w:val="fr-FR"/>
        </w:rPr>
        <w:t xml:space="preserve">les travailleurs individuels. La LCAQ montre les travailleurs qui sont en train de s’améliorer. Les problèmes de personne exigent que vous travailliez de personne à personne pour les aider à s’améliorer. Un score bas n’est pas mauvais; nous recherchons une amélioration sur une longue période de temps. Cependant, si vous continuez à voir un travailleur qui continue à faire un mauvais travail, vous devrez intervenir. Si un travailleur continue à obtenir un score médiocre, même après les nombreuses observations et feedback, vous devez enlever ce travailleur du Care Group (CG) selon les politiques de votre organisation et les politiques nationales). </w:t>
      </w:r>
    </w:p>
    <w:p w14:paraId="4BB58C44" w14:textId="2C734148" w:rsidR="00976513" w:rsidRPr="006207D5" w:rsidRDefault="00976513" w:rsidP="00976513">
      <w:pPr>
        <w:ind w:left="1620" w:hanging="540"/>
        <w:rPr>
          <w:lang w:val="fr-FR"/>
        </w:rPr>
      </w:pPr>
      <w:r w:rsidRPr="006207D5">
        <w:rPr>
          <w:lang w:val="fr-FR"/>
        </w:rPr>
        <w:t xml:space="preserve">3b. </w:t>
      </w:r>
      <w:r w:rsidRPr="006207D5">
        <w:rPr>
          <w:lang w:val="fr-FR"/>
        </w:rPr>
        <w:tab/>
        <w:t>Demandez aux participants</w:t>
      </w:r>
      <w:r w:rsidR="00E507B6">
        <w:rPr>
          <w:lang w:val="fr-FR"/>
        </w:rPr>
        <w:t xml:space="preserve"> </w:t>
      </w:r>
      <w:r w:rsidRPr="006207D5">
        <w:rPr>
          <w:lang w:val="fr-FR"/>
        </w:rPr>
        <w:t>: Pourquoi devons-nous suivre les problèmes du système et des personnes</w:t>
      </w:r>
      <w:r w:rsidR="00E507B6">
        <w:rPr>
          <w:lang w:val="fr-FR"/>
        </w:rPr>
        <w:t xml:space="preserve"> </w:t>
      </w:r>
      <w:r w:rsidRPr="006207D5">
        <w:rPr>
          <w:lang w:val="fr-FR"/>
        </w:rPr>
        <w:t>?</w:t>
      </w:r>
    </w:p>
    <w:p w14:paraId="0ED2FA54" w14:textId="6865DA5B" w:rsidR="00976513" w:rsidRPr="006207D5" w:rsidRDefault="00976513" w:rsidP="00C2333D">
      <w:pPr>
        <w:pStyle w:val="ListParagraph"/>
        <w:numPr>
          <w:ilvl w:val="0"/>
          <w:numId w:val="285"/>
        </w:numPr>
        <w:ind w:left="1980"/>
        <w:rPr>
          <w:kern w:val="0"/>
          <w:lang w:val="fr-FR"/>
        </w:rPr>
      </w:pPr>
      <w:r w:rsidRPr="006207D5">
        <w:rPr>
          <w:kern w:val="0"/>
          <w:lang w:val="fr-FR"/>
        </w:rPr>
        <w:t>Si l’agent n’enseigne pas efficacement (s’ils sont de mauvais facilitateurs), cela va beaucoup impacter l’efficacité des messages partagés pendant les CG.</w:t>
      </w:r>
      <w:r w:rsidR="00A85BF6">
        <w:rPr>
          <w:kern w:val="0"/>
          <w:lang w:val="fr-FR"/>
        </w:rPr>
        <w:t xml:space="preserve"> </w:t>
      </w:r>
    </w:p>
    <w:p w14:paraId="4EDA1206" w14:textId="77777777" w:rsidR="00976513" w:rsidRPr="006207D5" w:rsidRDefault="00976513" w:rsidP="00C2333D">
      <w:pPr>
        <w:pStyle w:val="ListParagraph"/>
        <w:numPr>
          <w:ilvl w:val="0"/>
          <w:numId w:val="285"/>
        </w:numPr>
        <w:ind w:left="1980"/>
        <w:rPr>
          <w:kern w:val="0"/>
          <w:lang w:val="fr-FR"/>
        </w:rPr>
      </w:pPr>
      <w:r w:rsidRPr="006207D5">
        <w:rPr>
          <w:kern w:val="0"/>
          <w:lang w:val="fr-FR"/>
        </w:rPr>
        <w:t xml:space="preserve">Si en retour, les Volontaires de Care Group (VCG) modèlent les mauvaises méthodes d’enseignement qu’ils ont apprises du Promoteur, alors cela va impacter si toutefois les Femmes de Voisinage (FV) entendent les informations et changent leurs comportements. </w:t>
      </w:r>
    </w:p>
    <w:p w14:paraId="1EF26226" w14:textId="77777777" w:rsidR="00976513" w:rsidRPr="006207D5" w:rsidRDefault="00976513" w:rsidP="00C2333D">
      <w:pPr>
        <w:pStyle w:val="ListParagraph"/>
        <w:numPr>
          <w:ilvl w:val="0"/>
          <w:numId w:val="285"/>
        </w:numPr>
        <w:ind w:left="1980"/>
        <w:rPr>
          <w:kern w:val="0"/>
          <w:lang w:val="fr-FR"/>
        </w:rPr>
      </w:pPr>
      <w:r w:rsidRPr="006207D5">
        <w:rPr>
          <w:kern w:val="0"/>
          <w:lang w:val="fr-FR"/>
        </w:rPr>
        <w:t xml:space="preserve">Le succès du programme de CG dépend de la force des travailleurs. </w:t>
      </w:r>
    </w:p>
    <w:p w14:paraId="53AC09D8" w14:textId="2676BC89" w:rsidR="00976513" w:rsidRPr="006207D5" w:rsidRDefault="00976513" w:rsidP="00976513">
      <w:pPr>
        <w:ind w:left="1620" w:hanging="540"/>
        <w:rPr>
          <w:lang w:val="fr-FR"/>
        </w:rPr>
      </w:pPr>
      <w:r w:rsidRPr="006207D5">
        <w:rPr>
          <w:lang w:val="fr-FR"/>
        </w:rPr>
        <w:t xml:space="preserve">3c. </w:t>
      </w:r>
      <w:r w:rsidRPr="006207D5">
        <w:rPr>
          <w:lang w:val="fr-FR"/>
        </w:rPr>
        <w:tab/>
        <w:t xml:space="preserve">Référez-vous à la </w:t>
      </w:r>
      <w:r w:rsidRPr="00003C12">
        <w:rPr>
          <w:b/>
          <w:color w:val="237990"/>
          <w:lang w:val="fr-FR"/>
        </w:rPr>
        <w:t>Leçon 13, Document 2</w:t>
      </w:r>
      <w:r w:rsidR="00E507B6">
        <w:rPr>
          <w:b/>
          <w:color w:val="237990"/>
          <w:lang w:val="fr-FR"/>
        </w:rPr>
        <w:t xml:space="preserve"> </w:t>
      </w:r>
      <w:r w:rsidRPr="00003C12">
        <w:rPr>
          <w:b/>
          <w:color w:val="237990"/>
          <w:lang w:val="fr-FR"/>
        </w:rPr>
        <w:t xml:space="preserve">: Analyse des </w:t>
      </w:r>
      <w:r w:rsidR="00420BBC" w:rsidRPr="00003C12">
        <w:rPr>
          <w:b/>
          <w:color w:val="237990"/>
          <w:lang w:val="fr-FR"/>
        </w:rPr>
        <w:t>S</w:t>
      </w:r>
      <w:r w:rsidRPr="00003C12">
        <w:rPr>
          <w:b/>
          <w:color w:val="237990"/>
          <w:lang w:val="fr-FR"/>
        </w:rPr>
        <w:t>cores de la Liste de Contrôle pour l’Amélioration de la Qualité (LCAQ)</w:t>
      </w:r>
      <w:r w:rsidRPr="006207D5">
        <w:rPr>
          <w:lang w:val="fr-FR"/>
        </w:rPr>
        <w:t>. Expliquez comment lire les diagrammes sur le document.</w:t>
      </w:r>
      <w:r w:rsidR="00A85BF6">
        <w:rPr>
          <w:lang w:val="fr-FR"/>
        </w:rPr>
        <w:t xml:space="preserve"> </w:t>
      </w:r>
    </w:p>
    <w:p w14:paraId="0A028C99" w14:textId="77777777" w:rsidR="00976513" w:rsidRPr="006207D5" w:rsidRDefault="00976513" w:rsidP="00C2333D">
      <w:pPr>
        <w:pStyle w:val="ListParagraph"/>
        <w:numPr>
          <w:ilvl w:val="0"/>
          <w:numId w:val="286"/>
        </w:numPr>
        <w:spacing w:after="120"/>
        <w:ind w:left="1980"/>
        <w:rPr>
          <w:kern w:val="0"/>
          <w:lang w:val="fr-FR"/>
        </w:rPr>
      </w:pPr>
      <w:r w:rsidRPr="006207D5">
        <w:rPr>
          <w:kern w:val="0"/>
          <w:lang w:val="fr-FR"/>
        </w:rPr>
        <w:t xml:space="preserve">Les chiffres se réfèrent aux questions sur la LCAQ pour la facilitation de la session éducationnelle. </w:t>
      </w:r>
    </w:p>
    <w:p w14:paraId="1ED876FE" w14:textId="6FD91896" w:rsidR="00976513" w:rsidRPr="006207D5" w:rsidRDefault="00976513" w:rsidP="00C2333D">
      <w:pPr>
        <w:pStyle w:val="ListParagraph"/>
        <w:numPr>
          <w:ilvl w:val="0"/>
          <w:numId w:val="286"/>
        </w:numPr>
        <w:ind w:left="1980"/>
        <w:rPr>
          <w:kern w:val="0"/>
          <w:lang w:val="fr-FR"/>
        </w:rPr>
      </w:pPr>
      <w:r w:rsidRPr="006207D5">
        <w:rPr>
          <w:kern w:val="0"/>
          <w:lang w:val="fr-FR"/>
        </w:rPr>
        <w:t xml:space="preserve">Le </w:t>
      </w:r>
      <w:r w:rsidR="00E507B6">
        <w:rPr>
          <w:kern w:val="0"/>
          <w:lang w:val="fr-FR"/>
        </w:rPr>
        <w:t>« </w:t>
      </w:r>
      <w:r w:rsidRPr="006207D5">
        <w:rPr>
          <w:kern w:val="0"/>
          <w:lang w:val="fr-FR"/>
        </w:rPr>
        <w:t>1</w:t>
      </w:r>
      <w:r w:rsidR="00E507B6">
        <w:rPr>
          <w:kern w:val="0"/>
          <w:lang w:val="fr-FR"/>
        </w:rPr>
        <w:t> »</w:t>
      </w:r>
      <w:r w:rsidRPr="006207D5">
        <w:rPr>
          <w:kern w:val="0"/>
          <w:lang w:val="fr-FR"/>
        </w:rPr>
        <w:t xml:space="preserve"> signifie que la réponse était </w:t>
      </w:r>
      <w:r w:rsidR="00E507B6">
        <w:rPr>
          <w:kern w:val="0"/>
          <w:lang w:val="fr-FR"/>
        </w:rPr>
        <w:t>« </w:t>
      </w:r>
      <w:r w:rsidRPr="006207D5">
        <w:rPr>
          <w:kern w:val="0"/>
          <w:lang w:val="fr-FR"/>
        </w:rPr>
        <w:t>oui</w:t>
      </w:r>
      <w:r w:rsidR="00E507B6">
        <w:rPr>
          <w:kern w:val="0"/>
          <w:lang w:val="fr-FR"/>
        </w:rPr>
        <w:t> »</w:t>
      </w:r>
      <w:r w:rsidRPr="006207D5">
        <w:rPr>
          <w:kern w:val="0"/>
          <w:lang w:val="fr-FR"/>
        </w:rPr>
        <w:t xml:space="preserve"> le </w:t>
      </w:r>
      <w:r w:rsidR="00E507B6">
        <w:rPr>
          <w:kern w:val="0"/>
          <w:lang w:val="fr-FR"/>
        </w:rPr>
        <w:t>« </w:t>
      </w:r>
      <w:r w:rsidRPr="006207D5">
        <w:rPr>
          <w:kern w:val="0"/>
          <w:lang w:val="fr-FR"/>
        </w:rPr>
        <w:t>0</w:t>
      </w:r>
      <w:r w:rsidR="00E507B6">
        <w:rPr>
          <w:kern w:val="0"/>
          <w:lang w:val="fr-FR"/>
        </w:rPr>
        <w:t> »</w:t>
      </w:r>
      <w:r w:rsidRPr="006207D5">
        <w:rPr>
          <w:kern w:val="0"/>
          <w:lang w:val="fr-FR"/>
        </w:rPr>
        <w:t xml:space="preserve"> signifie que la réponse était </w:t>
      </w:r>
      <w:r w:rsidR="00E507B6">
        <w:rPr>
          <w:kern w:val="0"/>
          <w:lang w:val="fr-FR"/>
        </w:rPr>
        <w:t>« </w:t>
      </w:r>
      <w:r w:rsidRPr="006207D5">
        <w:rPr>
          <w:kern w:val="0"/>
          <w:lang w:val="fr-FR"/>
        </w:rPr>
        <w:t>non</w:t>
      </w:r>
      <w:r w:rsidR="00E507B6">
        <w:rPr>
          <w:kern w:val="0"/>
          <w:lang w:val="fr-FR"/>
        </w:rPr>
        <w:t> »</w:t>
      </w:r>
      <w:r w:rsidRPr="006207D5">
        <w:rPr>
          <w:kern w:val="0"/>
          <w:lang w:val="fr-FR"/>
        </w:rPr>
        <w:t xml:space="preserve">, et le </w:t>
      </w:r>
      <w:r w:rsidR="00E507B6">
        <w:rPr>
          <w:kern w:val="0"/>
          <w:lang w:val="fr-FR"/>
        </w:rPr>
        <w:t>« </w:t>
      </w:r>
      <w:r w:rsidRPr="006207D5">
        <w:rPr>
          <w:kern w:val="0"/>
          <w:lang w:val="fr-FR"/>
        </w:rPr>
        <w:t>N/A</w:t>
      </w:r>
      <w:r w:rsidR="00E507B6">
        <w:rPr>
          <w:kern w:val="0"/>
          <w:lang w:val="fr-FR"/>
        </w:rPr>
        <w:t> »</w:t>
      </w:r>
      <w:r w:rsidRPr="006207D5">
        <w:rPr>
          <w:kern w:val="0"/>
          <w:lang w:val="fr-FR"/>
        </w:rPr>
        <w:t xml:space="preserve"> signifie que la question n’a pas été répondue (non-applicable). </w:t>
      </w:r>
    </w:p>
    <w:p w14:paraId="7159A498" w14:textId="77777777" w:rsidR="00976513" w:rsidRPr="006207D5" w:rsidRDefault="00976513" w:rsidP="00976513">
      <w:pPr>
        <w:ind w:left="1620" w:hanging="540"/>
        <w:rPr>
          <w:lang w:val="fr-FR"/>
        </w:rPr>
      </w:pPr>
      <w:r w:rsidRPr="006207D5">
        <w:rPr>
          <w:lang w:val="fr-FR"/>
        </w:rPr>
        <w:t xml:space="preserve">3d. </w:t>
      </w:r>
      <w:r w:rsidRPr="006207D5">
        <w:rPr>
          <w:lang w:val="fr-FR"/>
        </w:rPr>
        <w:tab/>
        <w:t xml:space="preserve">Dites aux participants de travailler en pairs pour répondre aux trois dernières questions en bas de la Leçon 13, Document 2. S’ils ont assez de temps, ils peuvent répondre au score total et au pourcentage des questions de score. Examinez les réponses en utilisant la </w:t>
      </w:r>
      <w:r w:rsidR="00420BBC" w:rsidRPr="00003C12">
        <w:rPr>
          <w:b/>
          <w:color w:val="237990"/>
          <w:lang w:val="fr-FR"/>
        </w:rPr>
        <w:t>C</w:t>
      </w:r>
      <w:r w:rsidRPr="00003C12">
        <w:rPr>
          <w:b/>
          <w:color w:val="237990"/>
          <w:lang w:val="fr-FR"/>
        </w:rPr>
        <w:t xml:space="preserve">lé de la </w:t>
      </w:r>
      <w:r w:rsidR="00420BBC" w:rsidRPr="00003C12">
        <w:rPr>
          <w:b/>
          <w:color w:val="237990"/>
          <w:lang w:val="fr-FR"/>
        </w:rPr>
        <w:t>R</w:t>
      </w:r>
      <w:r w:rsidRPr="00003C12">
        <w:rPr>
          <w:b/>
          <w:color w:val="237990"/>
          <w:lang w:val="fr-FR"/>
        </w:rPr>
        <w:t xml:space="preserve">éponse de la Leçon 13, Document 2 : Analyse des </w:t>
      </w:r>
      <w:r w:rsidR="00420BBC" w:rsidRPr="00003C12">
        <w:rPr>
          <w:b/>
          <w:color w:val="237990"/>
          <w:lang w:val="fr-FR"/>
        </w:rPr>
        <w:t>S</w:t>
      </w:r>
      <w:r w:rsidRPr="00003C12">
        <w:rPr>
          <w:b/>
          <w:color w:val="237990"/>
          <w:lang w:val="fr-FR"/>
        </w:rPr>
        <w:t>cores de la Liste de Contrôle pour l’Amélioration de la Qualité (LCAQ)</w:t>
      </w:r>
      <w:r w:rsidRPr="00003C12">
        <w:rPr>
          <w:lang w:val="fr-FR"/>
        </w:rPr>
        <w:t xml:space="preserve">. </w:t>
      </w:r>
    </w:p>
    <w:p w14:paraId="170C4F83" w14:textId="769118C4" w:rsidR="00976513" w:rsidRPr="006207D5" w:rsidRDefault="00976513" w:rsidP="00976513">
      <w:pPr>
        <w:ind w:left="1080" w:hanging="360"/>
        <w:rPr>
          <w:lang w:val="fr-FR"/>
        </w:rPr>
      </w:pPr>
      <w:r w:rsidRPr="006207D5">
        <w:rPr>
          <w:lang w:val="fr-FR"/>
        </w:rPr>
        <w:t xml:space="preserve">4. </w:t>
      </w:r>
      <w:r w:rsidRPr="006207D5">
        <w:rPr>
          <w:lang w:val="fr-FR"/>
        </w:rPr>
        <w:tab/>
        <w:t xml:space="preserve">Fréquence de </w:t>
      </w:r>
      <w:r w:rsidR="00491A02" w:rsidRPr="006207D5">
        <w:rPr>
          <w:lang w:val="fr-FR"/>
        </w:rPr>
        <w:t>S</w:t>
      </w:r>
      <w:r w:rsidRPr="006207D5">
        <w:rPr>
          <w:lang w:val="fr-FR"/>
        </w:rPr>
        <w:t>upervision avec la LCAQ</w:t>
      </w:r>
    </w:p>
    <w:p w14:paraId="4E530478" w14:textId="346BAE59" w:rsidR="00976513" w:rsidRPr="006207D5" w:rsidRDefault="00976513" w:rsidP="00976513">
      <w:pPr>
        <w:ind w:left="1620" w:hanging="540"/>
        <w:rPr>
          <w:lang w:val="fr-FR"/>
        </w:rPr>
      </w:pPr>
      <w:r w:rsidRPr="006207D5">
        <w:rPr>
          <w:lang w:val="fr-FR"/>
        </w:rPr>
        <w:t xml:space="preserve">4a. </w:t>
      </w:r>
      <w:r w:rsidRPr="006207D5">
        <w:rPr>
          <w:lang w:val="fr-FR"/>
        </w:rPr>
        <w:tab/>
        <w:t>Demandez aux participants</w:t>
      </w:r>
      <w:r w:rsidR="00E507B6">
        <w:rPr>
          <w:lang w:val="fr-FR"/>
        </w:rPr>
        <w:t xml:space="preserve"> </w:t>
      </w:r>
      <w:r w:rsidRPr="006207D5">
        <w:rPr>
          <w:lang w:val="fr-FR"/>
        </w:rPr>
        <w:t xml:space="preserve">: </w:t>
      </w:r>
      <w:r w:rsidR="00E26844" w:rsidRPr="006207D5">
        <w:rPr>
          <w:lang w:val="fr-FR"/>
        </w:rPr>
        <w:t>Quel</w:t>
      </w:r>
      <w:r w:rsidRPr="006207D5">
        <w:rPr>
          <w:lang w:val="fr-FR"/>
        </w:rPr>
        <w:t xml:space="preserve"> doit être la fréquence d’utilisation de la LCAQ?</w:t>
      </w:r>
    </w:p>
    <w:p w14:paraId="61DF4C0E" w14:textId="220C699F" w:rsidR="00976513" w:rsidRPr="006207D5" w:rsidRDefault="00976513" w:rsidP="00C2333D">
      <w:pPr>
        <w:pStyle w:val="ListParagraph"/>
        <w:numPr>
          <w:ilvl w:val="0"/>
          <w:numId w:val="287"/>
        </w:numPr>
        <w:spacing w:after="120"/>
        <w:ind w:left="1980"/>
        <w:rPr>
          <w:kern w:val="0"/>
          <w:lang w:val="fr-FR"/>
        </w:rPr>
      </w:pPr>
      <w:r w:rsidRPr="006207D5">
        <w:rPr>
          <w:kern w:val="0"/>
          <w:lang w:val="fr-FR"/>
        </w:rPr>
        <w:t>Pour les VCG, Promoteurs, Superviseurs et Coordonnateurs ayant des scores inacceptables (moins de 80%)</w:t>
      </w:r>
      <w:r w:rsidR="00E507B6">
        <w:rPr>
          <w:kern w:val="0"/>
          <w:lang w:val="fr-FR"/>
        </w:rPr>
        <w:t xml:space="preserve"> </w:t>
      </w:r>
      <w:r w:rsidR="00420BBC" w:rsidRPr="006207D5">
        <w:rPr>
          <w:kern w:val="0"/>
          <w:lang w:val="fr-FR"/>
        </w:rPr>
        <w:t>:</w:t>
      </w:r>
    </w:p>
    <w:p w14:paraId="4E759478" w14:textId="77777777" w:rsidR="00976513" w:rsidRPr="006207D5" w:rsidRDefault="00976513" w:rsidP="00C2333D">
      <w:pPr>
        <w:pStyle w:val="ListParagraph"/>
        <w:numPr>
          <w:ilvl w:val="0"/>
          <w:numId w:val="288"/>
        </w:numPr>
        <w:ind w:left="2340"/>
        <w:rPr>
          <w:kern w:val="0"/>
          <w:lang w:val="fr-FR"/>
        </w:rPr>
      </w:pPr>
      <w:r w:rsidRPr="006207D5">
        <w:rPr>
          <w:kern w:val="0"/>
          <w:lang w:val="fr-FR"/>
        </w:rPr>
        <w:t xml:space="preserve">Leur superviseur doit leur rendre visite chaque mois jusqu’à ce que le score soit 80% ou plus. Ce sont nos principaux facilitateurs. </w:t>
      </w:r>
    </w:p>
    <w:p w14:paraId="0FCDA234" w14:textId="513CB1B5" w:rsidR="00976513" w:rsidRPr="006207D5" w:rsidRDefault="00976513" w:rsidP="00C2333D">
      <w:pPr>
        <w:pStyle w:val="ListParagraph"/>
        <w:numPr>
          <w:ilvl w:val="0"/>
          <w:numId w:val="287"/>
        </w:numPr>
        <w:spacing w:after="120"/>
        <w:ind w:left="1980"/>
        <w:rPr>
          <w:kern w:val="0"/>
          <w:lang w:val="fr-FR"/>
        </w:rPr>
      </w:pPr>
      <w:r w:rsidRPr="006207D5">
        <w:rPr>
          <w:kern w:val="0"/>
          <w:lang w:val="fr-FR"/>
        </w:rPr>
        <w:t>Pour les travailleurs ayant des scores acceptables (80% ou plus au moins deux fois de suite)</w:t>
      </w:r>
      <w:r w:rsidR="00E507B6">
        <w:rPr>
          <w:kern w:val="0"/>
          <w:lang w:val="fr-FR"/>
        </w:rPr>
        <w:t xml:space="preserve"> </w:t>
      </w:r>
      <w:r w:rsidRPr="006207D5">
        <w:rPr>
          <w:kern w:val="0"/>
          <w:lang w:val="fr-FR"/>
        </w:rPr>
        <w:t>:</w:t>
      </w:r>
    </w:p>
    <w:p w14:paraId="5ED459DD" w14:textId="77777777" w:rsidR="00976513" w:rsidRPr="006207D5" w:rsidRDefault="00976513" w:rsidP="00C2333D">
      <w:pPr>
        <w:pStyle w:val="ListParagraph"/>
        <w:numPr>
          <w:ilvl w:val="0"/>
          <w:numId w:val="288"/>
        </w:numPr>
        <w:spacing w:after="120"/>
        <w:ind w:left="2340"/>
        <w:rPr>
          <w:kern w:val="0"/>
          <w:lang w:val="fr-FR"/>
        </w:rPr>
      </w:pPr>
      <w:r w:rsidRPr="006207D5">
        <w:rPr>
          <w:kern w:val="0"/>
          <w:lang w:val="fr-FR"/>
        </w:rPr>
        <w:t>Utilisez la LCAQ moins fréquemment pour voir s’ils sont en mesure de maintenir ce standard.</w:t>
      </w:r>
    </w:p>
    <w:p w14:paraId="13885D3D" w14:textId="77777777" w:rsidR="00976513" w:rsidRPr="006207D5" w:rsidRDefault="00976513" w:rsidP="00C2333D">
      <w:pPr>
        <w:pStyle w:val="ListParagraph"/>
        <w:numPr>
          <w:ilvl w:val="0"/>
          <w:numId w:val="288"/>
        </w:numPr>
        <w:ind w:left="2340"/>
        <w:rPr>
          <w:kern w:val="0"/>
          <w:lang w:val="fr-FR"/>
        </w:rPr>
      </w:pPr>
      <w:r w:rsidRPr="006207D5">
        <w:rPr>
          <w:kern w:val="0"/>
          <w:lang w:val="fr-FR"/>
        </w:rPr>
        <w:t xml:space="preserve">Par exemple, observez-les une fois chaque trimestre ou une fois les deux trimestres après qu’ils aient un score de 80% ou plus pour deux trimestres de suite. </w:t>
      </w:r>
    </w:p>
    <w:p w14:paraId="716D9A7D" w14:textId="174D357B" w:rsidR="00976513" w:rsidRPr="006207D5" w:rsidRDefault="00976513" w:rsidP="00976513">
      <w:pPr>
        <w:ind w:left="1620" w:hanging="540"/>
        <w:rPr>
          <w:lang w:val="fr-FR"/>
        </w:rPr>
      </w:pPr>
      <w:r w:rsidRPr="006207D5">
        <w:rPr>
          <w:lang w:val="fr-FR"/>
        </w:rPr>
        <w:t xml:space="preserve">4b. </w:t>
      </w:r>
      <w:r w:rsidRPr="006207D5">
        <w:rPr>
          <w:lang w:val="fr-FR"/>
        </w:rPr>
        <w:tab/>
        <w:t xml:space="preserve">Demandez aux participants: En observant la </w:t>
      </w:r>
      <w:r w:rsidRPr="00003C12">
        <w:rPr>
          <w:lang w:val="fr-FR"/>
        </w:rPr>
        <w:t>Leçon 13, Document 3</w:t>
      </w:r>
      <w:r w:rsidRPr="006207D5">
        <w:rPr>
          <w:lang w:val="fr-FR"/>
        </w:rPr>
        <w:t>, avec quelle fréquence chacun de ces agents doivent-ils être observés</w:t>
      </w:r>
      <w:r w:rsidR="00E507B6">
        <w:rPr>
          <w:lang w:val="fr-FR"/>
        </w:rPr>
        <w:t xml:space="preserve"> </w:t>
      </w:r>
      <w:r w:rsidRPr="006207D5">
        <w:rPr>
          <w:lang w:val="fr-FR"/>
        </w:rPr>
        <w:t xml:space="preserve">? </w:t>
      </w:r>
    </w:p>
    <w:p w14:paraId="14CCA97F" w14:textId="77777777" w:rsidR="00976513" w:rsidRPr="006207D5" w:rsidRDefault="00976513" w:rsidP="00C2333D">
      <w:pPr>
        <w:pStyle w:val="ListParagraph"/>
        <w:numPr>
          <w:ilvl w:val="0"/>
          <w:numId w:val="289"/>
        </w:numPr>
        <w:ind w:left="1980"/>
        <w:rPr>
          <w:kern w:val="0"/>
          <w:lang w:val="fr-FR"/>
        </w:rPr>
      </w:pPr>
      <w:r w:rsidRPr="006207D5">
        <w:rPr>
          <w:kern w:val="0"/>
          <w:lang w:val="fr-FR"/>
        </w:rPr>
        <w:t xml:space="preserve">Gabriella fait un bon travail. Utilisez la LCAQ lors de la prochaine visite. Si elle obtient des scores de plus de 80% encore, observez-la une fois chaque trimestre ou une fois tous les deux trimestres. </w:t>
      </w:r>
    </w:p>
    <w:p w14:paraId="0A8F18D3" w14:textId="77777777" w:rsidR="00976513" w:rsidRPr="006207D5" w:rsidRDefault="00976513" w:rsidP="00C2333D">
      <w:pPr>
        <w:pStyle w:val="ListParagraph"/>
        <w:numPr>
          <w:ilvl w:val="0"/>
          <w:numId w:val="289"/>
        </w:numPr>
        <w:ind w:left="1980"/>
        <w:rPr>
          <w:kern w:val="0"/>
          <w:lang w:val="fr-FR"/>
        </w:rPr>
      </w:pPr>
      <w:r w:rsidRPr="006207D5">
        <w:rPr>
          <w:kern w:val="0"/>
          <w:lang w:val="fr-FR"/>
        </w:rPr>
        <w:t xml:space="preserve">Kwasi fait un bon travail. Utilisez la LCAQ le mois prochain, ensuite, réduisez à une fois par trimestre ou tous les deux trimestres s’il a des scores de 80% ou plus encore. </w:t>
      </w:r>
    </w:p>
    <w:p w14:paraId="2EB80629" w14:textId="77777777" w:rsidR="00976513" w:rsidRPr="006207D5" w:rsidRDefault="00976513" w:rsidP="00C2333D">
      <w:pPr>
        <w:pStyle w:val="ListParagraph"/>
        <w:numPr>
          <w:ilvl w:val="0"/>
          <w:numId w:val="289"/>
        </w:numPr>
        <w:ind w:left="1980"/>
        <w:rPr>
          <w:kern w:val="0"/>
          <w:lang w:val="fr-FR"/>
        </w:rPr>
      </w:pPr>
      <w:r w:rsidRPr="006207D5">
        <w:rPr>
          <w:kern w:val="0"/>
          <w:lang w:val="fr-FR"/>
        </w:rPr>
        <w:t xml:space="preserve">Dorothée fait un bon travail. Utilisez la LCAQ lors de la prochaine observation et ensuite, réduisez si ses scores restent aux environs de 80%. </w:t>
      </w:r>
    </w:p>
    <w:p w14:paraId="64D10C83" w14:textId="77777777" w:rsidR="00976513" w:rsidRPr="006207D5" w:rsidRDefault="00976513" w:rsidP="00C2333D">
      <w:pPr>
        <w:pStyle w:val="ListParagraph"/>
        <w:numPr>
          <w:ilvl w:val="0"/>
          <w:numId w:val="289"/>
        </w:numPr>
        <w:ind w:left="1980"/>
        <w:rPr>
          <w:kern w:val="0"/>
          <w:lang w:val="fr-FR"/>
        </w:rPr>
      </w:pPr>
      <w:r w:rsidRPr="006207D5">
        <w:rPr>
          <w:kern w:val="0"/>
          <w:lang w:val="fr-FR"/>
        </w:rPr>
        <w:t xml:space="preserve">Nous devons travailler sur un plan d’amélioration pour Tom. Regardez aux questions sur la LCAQ quand il avait un mauvais score. Conseillez-le sur les choses dont il doit améliorer. Formez-le encore si c’est nécessaire. Faites un plan d’action. </w:t>
      </w:r>
    </w:p>
    <w:p w14:paraId="3E159B80" w14:textId="37701529" w:rsidR="00976513" w:rsidRPr="00E507B6" w:rsidRDefault="00976513" w:rsidP="00003C12">
      <w:pPr>
        <w:pStyle w:val="ListParagraph"/>
        <w:numPr>
          <w:ilvl w:val="0"/>
          <w:numId w:val="289"/>
        </w:numPr>
        <w:ind w:left="1980"/>
        <w:rPr>
          <w:lang w:val="fr-FR"/>
        </w:rPr>
      </w:pPr>
      <w:r w:rsidRPr="006207D5">
        <w:rPr>
          <w:kern w:val="0"/>
          <w:lang w:val="fr-FR"/>
        </w:rPr>
        <w:t xml:space="preserve">Mario et Joseph n’ont plus besoin de LCAQ pendant ce trimestre. Utilisez les LCAQ avec eux une fois tous les deux trimestres. </w:t>
      </w:r>
    </w:p>
    <w:p w14:paraId="5DFB4415" w14:textId="77777777" w:rsidR="00976513" w:rsidRPr="006207D5" w:rsidRDefault="00976513" w:rsidP="00976513">
      <w:pPr>
        <w:ind w:left="1080" w:hanging="360"/>
        <w:rPr>
          <w:lang w:val="fr-FR"/>
        </w:rPr>
      </w:pPr>
      <w:r w:rsidRPr="006207D5">
        <w:rPr>
          <w:lang w:val="fr-FR"/>
        </w:rPr>
        <w:t>5.</w:t>
      </w:r>
      <w:r w:rsidRPr="006207D5">
        <w:rPr>
          <w:lang w:val="fr-FR"/>
        </w:rPr>
        <w:tab/>
        <w:t xml:space="preserve">Enregistrez les </w:t>
      </w:r>
      <w:r w:rsidR="00491A02" w:rsidRPr="006207D5">
        <w:rPr>
          <w:lang w:val="fr-FR"/>
        </w:rPr>
        <w:t>S</w:t>
      </w:r>
      <w:r w:rsidRPr="006207D5">
        <w:rPr>
          <w:lang w:val="fr-FR"/>
        </w:rPr>
        <w:t>cores des LCAQ et le Suivi du Progrès</w:t>
      </w:r>
    </w:p>
    <w:p w14:paraId="0B6FB785" w14:textId="77777777" w:rsidR="00976513" w:rsidRPr="006207D5" w:rsidRDefault="00976513" w:rsidP="00976513">
      <w:pPr>
        <w:ind w:left="1620" w:hanging="540"/>
        <w:rPr>
          <w:i/>
          <w:iCs/>
          <w:lang w:val="fr-FR"/>
        </w:rPr>
      </w:pPr>
      <w:r w:rsidRPr="006207D5">
        <w:rPr>
          <w:lang w:val="fr-FR"/>
        </w:rPr>
        <w:t>5a.</w:t>
      </w:r>
      <w:r w:rsidRPr="006207D5">
        <w:rPr>
          <w:lang w:val="fr-FR"/>
        </w:rPr>
        <w:tab/>
        <w:t xml:space="preserve">Partagez les options suivantes pour enregistrer les scores des LCAQ avec les participants. </w:t>
      </w:r>
    </w:p>
    <w:p w14:paraId="57E00D48" w14:textId="77777777" w:rsidR="00976513" w:rsidRPr="006207D5" w:rsidRDefault="00976513" w:rsidP="00C2333D">
      <w:pPr>
        <w:pStyle w:val="ListParagraph"/>
        <w:numPr>
          <w:ilvl w:val="0"/>
          <w:numId w:val="290"/>
        </w:numPr>
        <w:ind w:left="1980"/>
        <w:rPr>
          <w:b/>
          <w:bCs/>
          <w:kern w:val="0"/>
          <w:lang w:val="fr-FR"/>
        </w:rPr>
      </w:pPr>
      <w:r w:rsidRPr="006207D5">
        <w:rPr>
          <w:kern w:val="0"/>
          <w:lang w:val="fr-FR"/>
        </w:rPr>
        <w:t xml:space="preserve">Faites un flip chart avec les scores du Promoteur (ou du Superviseur) énumérés pour chaque trimestre (le Directeur doit déterminer si toutefois les noms doivent être inclus sur ce poster ou non). Accrochez le poster dans le bureau du Directeur ou le bureau du district. </w:t>
      </w:r>
    </w:p>
    <w:p w14:paraId="496A6430" w14:textId="77777777" w:rsidR="00976513" w:rsidRPr="006207D5" w:rsidRDefault="00976513" w:rsidP="00C2333D">
      <w:pPr>
        <w:pStyle w:val="ListParagraph"/>
        <w:numPr>
          <w:ilvl w:val="0"/>
          <w:numId w:val="290"/>
        </w:numPr>
        <w:ind w:left="1980"/>
        <w:rPr>
          <w:b/>
          <w:bCs/>
          <w:kern w:val="0"/>
          <w:lang w:val="fr-FR"/>
        </w:rPr>
      </w:pPr>
      <w:r w:rsidRPr="006207D5">
        <w:rPr>
          <w:kern w:val="0"/>
          <w:lang w:val="fr-FR"/>
        </w:rPr>
        <w:t xml:space="preserve">Le superviseur garde un document dans ses dossiers en utilisant du papier de graphique (ou une fiche de tableur MS Excel) pour enregistrer les scores après chaque observation. </w:t>
      </w:r>
    </w:p>
    <w:p w14:paraId="119267E5" w14:textId="61E88668" w:rsidR="00976513" w:rsidRPr="006207D5" w:rsidRDefault="00976513" w:rsidP="00C2333D">
      <w:pPr>
        <w:pStyle w:val="ListParagraph"/>
        <w:numPr>
          <w:ilvl w:val="0"/>
          <w:numId w:val="290"/>
        </w:numPr>
        <w:ind w:left="1980"/>
        <w:rPr>
          <w:kern w:val="0"/>
          <w:lang w:val="fr-FR"/>
        </w:rPr>
      </w:pPr>
      <w:r w:rsidRPr="006207D5">
        <w:rPr>
          <w:kern w:val="0"/>
          <w:lang w:val="fr-FR"/>
        </w:rPr>
        <w:t>Achetez une chemise pour documents pour l</w:t>
      </w:r>
      <w:r w:rsidR="007C08AF" w:rsidRPr="006207D5">
        <w:rPr>
          <w:kern w:val="0"/>
          <w:lang w:val="fr-FR"/>
        </w:rPr>
        <w:t>e</w:t>
      </w:r>
      <w:r w:rsidRPr="006207D5">
        <w:rPr>
          <w:kern w:val="0"/>
          <w:lang w:val="fr-FR"/>
        </w:rPr>
        <w:t xml:space="preserve"> </w:t>
      </w:r>
      <w:r w:rsidR="00E12BBC" w:rsidRPr="006207D5">
        <w:rPr>
          <w:kern w:val="0"/>
          <w:lang w:val="fr-FR"/>
        </w:rPr>
        <w:t>classement</w:t>
      </w:r>
      <w:r w:rsidRPr="006207D5">
        <w:rPr>
          <w:kern w:val="0"/>
          <w:lang w:val="fr-FR"/>
        </w:rPr>
        <w:t xml:space="preserve"> pour chaque travailleur. Mettez toutes leurs LCAQ dans cette chemise et ajoutez des scores sur un simple tableau dans la couverture intérieure pour que vous puissiez voir les améliorations au fil du temps. Apportez le dossier de chaque travailleur</w:t>
      </w:r>
      <w:r w:rsidR="00A85BF6">
        <w:rPr>
          <w:kern w:val="0"/>
          <w:lang w:val="fr-FR"/>
        </w:rPr>
        <w:t xml:space="preserve"> </w:t>
      </w:r>
      <w:r w:rsidRPr="006207D5">
        <w:rPr>
          <w:kern w:val="0"/>
          <w:lang w:val="fr-FR"/>
        </w:rPr>
        <w:t xml:space="preserve">à toutes ses observations pour que vous puissiez partager le progrès. </w:t>
      </w:r>
    </w:p>
    <w:p w14:paraId="38A88998" w14:textId="27C5B389" w:rsidR="00976513" w:rsidRPr="006207D5" w:rsidRDefault="00976513" w:rsidP="00976513">
      <w:pPr>
        <w:ind w:left="1620" w:hanging="540"/>
        <w:rPr>
          <w:lang w:val="fr-FR"/>
        </w:rPr>
      </w:pPr>
      <w:r w:rsidRPr="006207D5">
        <w:rPr>
          <w:lang w:val="fr-FR"/>
        </w:rPr>
        <w:t>5b.</w:t>
      </w:r>
      <w:r w:rsidRPr="006207D5">
        <w:rPr>
          <w:lang w:val="fr-FR"/>
        </w:rPr>
        <w:tab/>
        <w:t xml:space="preserve">Montrez aux participants le graphique dans la </w:t>
      </w:r>
      <w:r w:rsidRPr="00003C12">
        <w:rPr>
          <w:b/>
          <w:color w:val="237990"/>
          <w:lang w:val="fr-FR"/>
        </w:rPr>
        <w:t>Leçon 13, Flip Chart 3</w:t>
      </w:r>
      <w:r w:rsidR="00E507B6">
        <w:rPr>
          <w:b/>
          <w:color w:val="237990"/>
          <w:lang w:val="fr-FR"/>
        </w:rPr>
        <w:t xml:space="preserve"> </w:t>
      </w:r>
      <w:r w:rsidRPr="00003C12">
        <w:rPr>
          <w:b/>
          <w:color w:val="237990"/>
          <w:lang w:val="fr-FR"/>
        </w:rPr>
        <w:t xml:space="preserve">: Graphique des </w:t>
      </w:r>
      <w:r w:rsidR="00420BBC" w:rsidRPr="00003C12">
        <w:rPr>
          <w:b/>
          <w:color w:val="237990"/>
          <w:lang w:val="fr-FR"/>
        </w:rPr>
        <w:t>V</w:t>
      </w:r>
      <w:r w:rsidRPr="00003C12">
        <w:rPr>
          <w:b/>
          <w:color w:val="237990"/>
          <w:lang w:val="fr-FR"/>
        </w:rPr>
        <w:t>olontaires de Care Group de Sarah</w:t>
      </w:r>
      <w:r w:rsidRPr="00003C12">
        <w:rPr>
          <w:lang w:val="fr-FR"/>
        </w:rPr>
        <w:t>.</w:t>
      </w:r>
      <w:r w:rsidRPr="00E507B6">
        <w:rPr>
          <w:lang w:val="fr-FR"/>
        </w:rPr>
        <w:t xml:space="preserve"> </w:t>
      </w:r>
      <w:r w:rsidRPr="006207D5">
        <w:rPr>
          <w:lang w:val="fr-FR"/>
        </w:rPr>
        <w:t xml:space="preserve">Le graphique rend facile à comprendre à vue d’œil comment les travailleurs sont en train d’accomplir. Demandez aux participants de répondre aux questions suivantes relatives au graphique de Sarah. </w:t>
      </w:r>
    </w:p>
    <w:p w14:paraId="34B3580C" w14:textId="3CD3A5DC" w:rsidR="00976513" w:rsidRPr="006207D5" w:rsidRDefault="00976513" w:rsidP="00C2333D">
      <w:pPr>
        <w:pStyle w:val="ListParagraph"/>
        <w:numPr>
          <w:ilvl w:val="0"/>
          <w:numId w:val="290"/>
        </w:numPr>
        <w:ind w:left="1980"/>
        <w:rPr>
          <w:kern w:val="0"/>
          <w:lang w:val="fr-FR"/>
        </w:rPr>
      </w:pPr>
      <w:r w:rsidRPr="006207D5">
        <w:rPr>
          <w:kern w:val="0"/>
          <w:lang w:val="fr-FR"/>
        </w:rPr>
        <w:t>Combien de VCG ont-ils atteint le score standard</w:t>
      </w:r>
      <w:r w:rsidR="00311E6C">
        <w:rPr>
          <w:kern w:val="0"/>
          <w:lang w:val="fr-FR"/>
        </w:rPr>
        <w:t xml:space="preserve"> </w:t>
      </w:r>
      <w:r w:rsidRPr="006207D5">
        <w:rPr>
          <w:kern w:val="0"/>
          <w:lang w:val="fr-FR"/>
        </w:rPr>
        <w:t>?</w:t>
      </w:r>
    </w:p>
    <w:p w14:paraId="5F45974E" w14:textId="77777777" w:rsidR="00976513" w:rsidRPr="006207D5" w:rsidRDefault="00976513" w:rsidP="00C2333D">
      <w:pPr>
        <w:pStyle w:val="ListParagraph"/>
        <w:numPr>
          <w:ilvl w:val="0"/>
          <w:numId w:val="291"/>
        </w:numPr>
        <w:ind w:left="2340"/>
        <w:rPr>
          <w:kern w:val="0"/>
          <w:lang w:val="fr-FR"/>
        </w:rPr>
      </w:pPr>
      <w:r w:rsidRPr="006207D5">
        <w:rPr>
          <w:kern w:val="0"/>
          <w:lang w:val="fr-FR"/>
        </w:rPr>
        <w:t xml:space="preserve">Les participants doivent répondre que deux d’entre eux ont atteint 80% (Jean et Désiré), et que Vanessa suit de près, mais Yvan a obtenu très mauvais score. </w:t>
      </w:r>
    </w:p>
    <w:p w14:paraId="0BCA681A" w14:textId="30792CAF" w:rsidR="00976513" w:rsidRPr="006207D5" w:rsidRDefault="00976513" w:rsidP="00C2333D">
      <w:pPr>
        <w:pStyle w:val="ListParagraph"/>
        <w:numPr>
          <w:ilvl w:val="0"/>
          <w:numId w:val="291"/>
        </w:numPr>
        <w:ind w:left="2340"/>
        <w:rPr>
          <w:kern w:val="0"/>
          <w:lang w:val="fr-FR"/>
        </w:rPr>
      </w:pPr>
      <w:r w:rsidRPr="006207D5">
        <w:rPr>
          <w:kern w:val="0"/>
          <w:lang w:val="fr-FR"/>
        </w:rPr>
        <w:t>Ajoutez que vous n’avez pas besoin de calculer les scores au fil du temps pour les travailleurs individuels si vous mettez leurs scores sur le graphique. Nous pouvons voir la ligne de 80% et trouvez ceux qui sont au- dessus et en dessous de la ligne. Pendant les premiers mois d’observation, nous pouvons nous attendre à ce qu’ils aient des scores bas, et ceci est bon parce que nous recherchons une amélioration au fil du temps.</w:t>
      </w:r>
      <w:r w:rsidR="00A85BF6">
        <w:rPr>
          <w:kern w:val="0"/>
          <w:lang w:val="fr-FR"/>
        </w:rPr>
        <w:t xml:space="preserve"> </w:t>
      </w:r>
    </w:p>
    <w:p w14:paraId="6F085BF9" w14:textId="1E8ECCBB" w:rsidR="00976513" w:rsidRPr="006207D5" w:rsidRDefault="00976513" w:rsidP="00C2333D">
      <w:pPr>
        <w:pStyle w:val="ListParagraph"/>
        <w:numPr>
          <w:ilvl w:val="0"/>
          <w:numId w:val="290"/>
        </w:numPr>
        <w:ind w:left="1980"/>
        <w:rPr>
          <w:kern w:val="0"/>
          <w:lang w:val="fr-FR"/>
        </w:rPr>
      </w:pPr>
      <w:r w:rsidRPr="006207D5">
        <w:rPr>
          <w:kern w:val="0"/>
          <w:lang w:val="fr-FR"/>
        </w:rPr>
        <w:t>Quel est le pourcentage de VCG qui a atteint le standard pendant le trimestre 4</w:t>
      </w:r>
      <w:r w:rsidR="00311E6C">
        <w:rPr>
          <w:kern w:val="0"/>
          <w:lang w:val="fr-FR"/>
        </w:rPr>
        <w:t xml:space="preserve"> </w:t>
      </w:r>
      <w:r w:rsidRPr="006207D5">
        <w:rPr>
          <w:kern w:val="0"/>
          <w:lang w:val="fr-FR"/>
        </w:rPr>
        <w:t>? Les participants doivent répondre 50%.</w:t>
      </w:r>
    </w:p>
    <w:p w14:paraId="2EBD57F1" w14:textId="77777777" w:rsidR="00976513" w:rsidRPr="006207D5" w:rsidRDefault="00976513" w:rsidP="00976513">
      <w:pPr>
        <w:ind w:left="1080" w:hanging="360"/>
        <w:rPr>
          <w:b/>
          <w:lang w:val="fr-FR"/>
        </w:rPr>
      </w:pPr>
      <w:r w:rsidRPr="006207D5">
        <w:rPr>
          <w:lang w:val="fr-FR"/>
        </w:rPr>
        <w:t xml:space="preserve">6. </w:t>
      </w:r>
      <w:r w:rsidRPr="006207D5">
        <w:rPr>
          <w:lang w:val="fr-FR"/>
        </w:rPr>
        <w:tab/>
        <w:t>Clôture</w:t>
      </w:r>
    </w:p>
    <w:p w14:paraId="30E39563" w14:textId="77777777" w:rsidR="00976513" w:rsidRPr="006207D5" w:rsidRDefault="00976513" w:rsidP="00976513">
      <w:pPr>
        <w:ind w:left="1620" w:hanging="540"/>
        <w:rPr>
          <w:lang w:val="fr-FR"/>
        </w:rPr>
      </w:pPr>
      <w:r w:rsidRPr="006207D5">
        <w:rPr>
          <w:lang w:val="fr-FR"/>
        </w:rPr>
        <w:t xml:space="preserve">6a. </w:t>
      </w:r>
      <w:r w:rsidRPr="006207D5">
        <w:rPr>
          <w:lang w:val="fr-FR"/>
        </w:rPr>
        <w:tab/>
        <w:t>Formez tous les agents et volontaires qui seront soit en train d’utiliser la LCAQ en tant qu’observateur, ou qui seront observés avec les LCAQ, sur le but de la liste de contrôle et comment l’utiliser (tout juste comme vous avez reçu la formation ici).</w:t>
      </w:r>
    </w:p>
    <w:p w14:paraId="25E6D2D4" w14:textId="33B3F471" w:rsidR="00976513" w:rsidRPr="006207D5" w:rsidRDefault="00976513" w:rsidP="00976513">
      <w:pPr>
        <w:ind w:left="1620" w:hanging="540"/>
        <w:rPr>
          <w:lang w:val="fr-FR"/>
        </w:rPr>
      </w:pPr>
      <w:r w:rsidRPr="006207D5">
        <w:rPr>
          <w:rFonts w:eastAsia="Times New Roman" w:cs="Verdana"/>
          <w:lang w:val="fr-FR"/>
        </w:rPr>
        <w:t xml:space="preserve">6b. </w:t>
      </w:r>
      <w:r w:rsidRPr="006207D5">
        <w:rPr>
          <w:rFonts w:eastAsia="Times New Roman" w:cs="Verdana"/>
          <w:lang w:val="fr-FR"/>
        </w:rPr>
        <w:tab/>
        <w:t>Rappelez aux participants: Pendant la formation des volontaires de Care Group, vous devrez rendre la formation extrêmement simple. Il est mieux d’élaborer une LCAQ illustrée élémentaire pour les suivre et former. De cette façon, ils peuvent apprendre les images et leur signification et n’ont pas besoin d’être lettré pour comprendre l’outil de suivi.</w:t>
      </w:r>
      <w:r w:rsidR="00A85BF6">
        <w:rPr>
          <w:rFonts w:eastAsia="Times New Roman" w:cs="Verdana"/>
          <w:lang w:val="fr-FR"/>
        </w:rPr>
        <w:t xml:space="preserve"> </w:t>
      </w:r>
      <w:r w:rsidRPr="006207D5">
        <w:rPr>
          <w:lang w:val="fr-FR"/>
        </w:rPr>
        <w:br w:type="page"/>
      </w:r>
    </w:p>
    <w:p w14:paraId="2332DD05" w14:textId="6750D34F" w:rsidR="00976513" w:rsidRPr="00311E6C" w:rsidRDefault="00976513" w:rsidP="00311E6C">
      <w:pPr>
        <w:pStyle w:val="Heading2"/>
        <w:rPr>
          <w:lang w:val="fr-FR"/>
        </w:rPr>
      </w:pPr>
      <w:bookmarkStart w:id="169" w:name="_Toc407739119"/>
      <w:bookmarkStart w:id="170" w:name="_Toc293666461"/>
      <w:r w:rsidRPr="00311E6C">
        <w:rPr>
          <w:lang w:val="fr-FR"/>
        </w:rPr>
        <w:t>Leçon 13, Flip Chart 1</w:t>
      </w:r>
      <w:r w:rsidR="00311E6C" w:rsidRPr="00311E6C">
        <w:rPr>
          <w:lang w:val="fr-FR"/>
        </w:rPr>
        <w:t xml:space="preserve"> </w:t>
      </w:r>
      <w:r w:rsidRPr="00311E6C">
        <w:rPr>
          <w:lang w:val="fr-FR"/>
        </w:rPr>
        <w:t>: Objectifs de Performance individuels et du Programme</w:t>
      </w:r>
      <w:bookmarkEnd w:id="169"/>
    </w:p>
    <w:p w14:paraId="7155BFA9" w14:textId="77777777" w:rsidR="00976513" w:rsidRPr="006207D5" w:rsidRDefault="00976513" w:rsidP="00976513">
      <w:pPr>
        <w:pStyle w:val="Heading3"/>
        <w:rPr>
          <w:lang w:val="fr-FR"/>
        </w:rPr>
      </w:pPr>
      <w:r w:rsidRPr="006207D5">
        <w:rPr>
          <w:lang w:val="fr-FR"/>
        </w:rPr>
        <w:t>Objectif de Programme individuel</w:t>
      </w:r>
    </w:p>
    <w:p w14:paraId="01A6B51A" w14:textId="77777777" w:rsidR="00976513" w:rsidRPr="006207D5" w:rsidRDefault="00976513" w:rsidP="00C2333D">
      <w:pPr>
        <w:pStyle w:val="ListParagraph"/>
        <w:numPr>
          <w:ilvl w:val="0"/>
          <w:numId w:val="339"/>
        </w:numPr>
        <w:rPr>
          <w:lang w:val="fr-FR"/>
        </w:rPr>
      </w:pPr>
      <w:r w:rsidRPr="006207D5">
        <w:rPr>
          <w:lang w:val="fr-FR"/>
        </w:rPr>
        <w:t xml:space="preserve">Chaque personne a des scores de 80% ou plus sur la liste de contrôle pour l’amélioration de la qualité (LCAQ). </w:t>
      </w:r>
    </w:p>
    <w:p w14:paraId="737E5FEA" w14:textId="77777777" w:rsidR="00976513" w:rsidRPr="006207D5" w:rsidRDefault="00976513" w:rsidP="00976513">
      <w:pPr>
        <w:pStyle w:val="Heading3"/>
        <w:rPr>
          <w:lang w:val="fr-FR"/>
        </w:rPr>
      </w:pPr>
      <w:r w:rsidRPr="006207D5">
        <w:rPr>
          <w:lang w:val="fr-FR"/>
        </w:rPr>
        <w:t xml:space="preserve">Objectif de Performance du Programme </w:t>
      </w:r>
    </w:p>
    <w:p w14:paraId="52327A0F" w14:textId="77777777" w:rsidR="00976513" w:rsidRPr="006207D5" w:rsidRDefault="00976513" w:rsidP="00C2333D">
      <w:pPr>
        <w:pStyle w:val="ListParagraph"/>
        <w:numPr>
          <w:ilvl w:val="0"/>
          <w:numId w:val="339"/>
        </w:numPr>
        <w:rPr>
          <w:lang w:val="fr-FR"/>
        </w:rPr>
      </w:pPr>
      <w:r w:rsidRPr="006207D5">
        <w:rPr>
          <w:lang w:val="fr-FR"/>
        </w:rPr>
        <w:t>Sur toutes les LCAQ faites dans un trimestre, 80% d’entre elles doivent avoir un score de 80% ou plus.</w:t>
      </w:r>
    </w:p>
    <w:p w14:paraId="758185F6" w14:textId="77777777" w:rsidR="00976513" w:rsidRPr="006207D5" w:rsidRDefault="00976513" w:rsidP="00976513">
      <w:pPr>
        <w:overflowPunct/>
        <w:autoSpaceDE/>
        <w:autoSpaceDN/>
        <w:adjustRightInd/>
        <w:ind w:left="0"/>
        <w:rPr>
          <w:lang w:val="fr-FR"/>
        </w:rPr>
      </w:pPr>
      <w:r w:rsidRPr="006207D5">
        <w:rPr>
          <w:lang w:val="fr-FR"/>
        </w:rPr>
        <w:br w:type="page"/>
      </w:r>
    </w:p>
    <w:p w14:paraId="04FD1985" w14:textId="2C52F2F7" w:rsidR="00976513" w:rsidRPr="006207D5" w:rsidRDefault="00976513" w:rsidP="00976513">
      <w:pPr>
        <w:pStyle w:val="Heading2"/>
        <w:rPr>
          <w:lang w:val="fr-FR"/>
        </w:rPr>
      </w:pPr>
      <w:bookmarkStart w:id="171" w:name="_Toc407739120"/>
      <w:r w:rsidRPr="006207D5">
        <w:rPr>
          <w:lang w:val="fr-FR"/>
        </w:rPr>
        <w:t>Leçon 13, Flip Chart 2</w:t>
      </w:r>
      <w:r w:rsidR="00311E6C">
        <w:rPr>
          <w:lang w:val="fr-FR"/>
        </w:rPr>
        <w:t xml:space="preserve"> </w:t>
      </w:r>
      <w:r w:rsidRPr="006207D5">
        <w:rPr>
          <w:lang w:val="fr-FR"/>
        </w:rPr>
        <w:t xml:space="preserve">: Calculs de </w:t>
      </w:r>
      <w:r w:rsidR="00EC20B1" w:rsidRPr="006207D5">
        <w:rPr>
          <w:lang w:val="fr-FR"/>
        </w:rPr>
        <w:t>S</w:t>
      </w:r>
      <w:r w:rsidRPr="006207D5">
        <w:rPr>
          <w:lang w:val="fr-FR"/>
        </w:rPr>
        <w:t>core de la Liste de Contrôle pour l’Amélioration de la Qualité (LCAQ)</w:t>
      </w:r>
      <w:bookmarkEnd w:id="171"/>
    </w:p>
    <w:p w14:paraId="7CC8AD33" w14:textId="77777777" w:rsidR="00976513" w:rsidRPr="006207D5" w:rsidRDefault="00976513" w:rsidP="00976513">
      <w:pPr>
        <w:pStyle w:val="Heading3"/>
        <w:rPr>
          <w:lang w:val="fr-FR"/>
        </w:rPr>
      </w:pPr>
      <w:r w:rsidRPr="006207D5">
        <w:rPr>
          <w:lang w:val="fr-FR"/>
        </w:rPr>
        <w:t>Score de Performance du Programme</w:t>
      </w:r>
    </w:p>
    <w:p w14:paraId="39A96BF9" w14:textId="053FC83F" w:rsidR="00976513" w:rsidRPr="006207D5" w:rsidRDefault="00976513" w:rsidP="00976513">
      <w:pPr>
        <w:rPr>
          <w:b/>
          <w:lang w:val="fr-FR"/>
        </w:rPr>
      </w:pPr>
      <w:r w:rsidRPr="006207D5">
        <w:rPr>
          <w:b/>
          <w:lang w:val="fr-FR"/>
        </w:rPr>
        <w:t>Définition</w:t>
      </w:r>
      <w:r w:rsidR="00311E6C">
        <w:rPr>
          <w:b/>
          <w:lang w:val="fr-FR"/>
        </w:rPr>
        <w:t xml:space="preserve"> </w:t>
      </w:r>
      <w:r w:rsidRPr="006207D5">
        <w:rPr>
          <w:b/>
          <w:lang w:val="fr-FR"/>
        </w:rPr>
        <w:t>:</w:t>
      </w:r>
      <w:r w:rsidRPr="006207D5">
        <w:rPr>
          <w:lang w:val="fr-FR"/>
        </w:rPr>
        <w:t xml:space="preserve"> Le pourcentage du total des LCAQ menées pendant ce trimestre qui ont reçu un score de 80% ou plus</w:t>
      </w:r>
      <w:r w:rsidRPr="006207D5">
        <w:rPr>
          <w:b/>
          <w:lang w:val="fr-FR"/>
        </w:rPr>
        <w:t xml:space="preserve"> </w:t>
      </w:r>
    </w:p>
    <w:p w14:paraId="339FFF68" w14:textId="7AF1DC8B" w:rsidR="00976513" w:rsidRPr="006207D5" w:rsidRDefault="00976513" w:rsidP="00976513">
      <w:pPr>
        <w:rPr>
          <w:b/>
          <w:lang w:val="fr-FR"/>
        </w:rPr>
      </w:pPr>
      <w:r w:rsidRPr="006207D5">
        <w:rPr>
          <w:b/>
          <w:lang w:val="fr-FR"/>
        </w:rPr>
        <w:t>Comment calculer</w:t>
      </w:r>
      <w:r w:rsidR="00311E6C">
        <w:rPr>
          <w:b/>
          <w:lang w:val="fr-FR"/>
        </w:rPr>
        <w:t xml:space="preserve"> </w:t>
      </w:r>
      <w:r w:rsidRPr="006207D5">
        <w:rPr>
          <w:b/>
          <w:lang w:val="fr-FR"/>
        </w:rPr>
        <w:t xml:space="preserve">: </w:t>
      </w:r>
    </w:p>
    <w:p w14:paraId="1C160B5B" w14:textId="77777777" w:rsidR="00976513" w:rsidRPr="006207D5" w:rsidRDefault="00976513" w:rsidP="00C2333D">
      <w:pPr>
        <w:pStyle w:val="ListParagraph"/>
        <w:numPr>
          <w:ilvl w:val="0"/>
          <w:numId w:val="292"/>
        </w:numPr>
        <w:ind w:left="1080"/>
        <w:rPr>
          <w:kern w:val="0"/>
          <w:lang w:val="fr-FR"/>
        </w:rPr>
      </w:pPr>
      <w:r w:rsidRPr="006207D5">
        <w:rPr>
          <w:kern w:val="0"/>
          <w:lang w:val="fr-FR"/>
        </w:rPr>
        <w:t xml:space="preserve">Comptez le nombre de scores de LCAQ individuelles pour ce trimestre. </w:t>
      </w:r>
    </w:p>
    <w:p w14:paraId="14BE5BFB" w14:textId="77777777" w:rsidR="00976513" w:rsidRPr="006207D5" w:rsidRDefault="00976513" w:rsidP="00C2333D">
      <w:pPr>
        <w:pStyle w:val="ListParagraph"/>
        <w:numPr>
          <w:ilvl w:val="0"/>
          <w:numId w:val="292"/>
        </w:numPr>
        <w:ind w:left="1080"/>
        <w:rPr>
          <w:kern w:val="0"/>
          <w:lang w:val="fr-FR"/>
        </w:rPr>
      </w:pPr>
      <w:r w:rsidRPr="006207D5">
        <w:rPr>
          <w:kern w:val="0"/>
          <w:lang w:val="fr-FR"/>
        </w:rPr>
        <w:t>Comptez le nombre de scores qui sont 80% ou plus pendant ce trimestre.</w:t>
      </w:r>
    </w:p>
    <w:p w14:paraId="65DB6F51" w14:textId="77777777" w:rsidR="00976513" w:rsidRPr="006207D5" w:rsidRDefault="00976513" w:rsidP="00C2333D">
      <w:pPr>
        <w:pStyle w:val="ListParagraph"/>
        <w:numPr>
          <w:ilvl w:val="0"/>
          <w:numId w:val="292"/>
        </w:numPr>
        <w:ind w:left="1080"/>
        <w:rPr>
          <w:kern w:val="0"/>
          <w:lang w:val="fr-FR"/>
        </w:rPr>
      </w:pPr>
      <w:r w:rsidRPr="006207D5">
        <w:rPr>
          <w:kern w:val="0"/>
          <w:lang w:val="fr-FR"/>
        </w:rPr>
        <w:t>Divisez le nombre de scores qui sont 80% ou plus par le nombre total de scores de LCAQ pour ce trimestre.</w:t>
      </w:r>
    </w:p>
    <w:p w14:paraId="2E4A6D0A" w14:textId="77777777" w:rsidR="00976513" w:rsidRPr="006207D5" w:rsidRDefault="00976513" w:rsidP="00C2333D">
      <w:pPr>
        <w:pStyle w:val="ListParagraph"/>
        <w:numPr>
          <w:ilvl w:val="0"/>
          <w:numId w:val="292"/>
        </w:numPr>
        <w:ind w:left="1080"/>
        <w:rPr>
          <w:lang w:val="fr-FR"/>
        </w:rPr>
      </w:pPr>
      <w:r w:rsidRPr="006207D5">
        <w:rPr>
          <w:kern w:val="0"/>
          <w:lang w:val="fr-FR"/>
        </w:rPr>
        <w:t>Rappelez-vous, n’ajoutez pas, il faut tout juste les compter.</w:t>
      </w:r>
    </w:p>
    <w:p w14:paraId="7845E0B6" w14:textId="77777777" w:rsidR="00976513" w:rsidRPr="006207D5" w:rsidRDefault="00976513" w:rsidP="00976513">
      <w:pPr>
        <w:pStyle w:val="Heading3"/>
        <w:rPr>
          <w:lang w:val="fr-FR"/>
        </w:rPr>
      </w:pPr>
      <w:r w:rsidRPr="006207D5">
        <w:rPr>
          <w:lang w:val="fr-FR"/>
        </w:rPr>
        <w:t xml:space="preserve">Scores </w:t>
      </w:r>
      <w:r w:rsidR="00EC20B1" w:rsidRPr="006207D5">
        <w:rPr>
          <w:lang w:val="fr-FR"/>
        </w:rPr>
        <w:t>M</w:t>
      </w:r>
      <w:r w:rsidRPr="006207D5">
        <w:rPr>
          <w:lang w:val="fr-FR"/>
        </w:rPr>
        <w:t>oyens de LCAQ</w:t>
      </w:r>
    </w:p>
    <w:p w14:paraId="2BCA9C48" w14:textId="2BA6C186" w:rsidR="00976513" w:rsidRPr="006207D5" w:rsidRDefault="00976513" w:rsidP="00976513">
      <w:pPr>
        <w:rPr>
          <w:lang w:val="fr-FR"/>
        </w:rPr>
      </w:pPr>
      <w:r w:rsidRPr="006207D5">
        <w:rPr>
          <w:b/>
          <w:lang w:val="fr-FR"/>
        </w:rPr>
        <w:t>Définition</w:t>
      </w:r>
      <w:r w:rsidR="00311E6C">
        <w:rPr>
          <w:b/>
          <w:lang w:val="fr-FR"/>
        </w:rPr>
        <w:t xml:space="preserve"> </w:t>
      </w:r>
      <w:r w:rsidRPr="006207D5">
        <w:rPr>
          <w:b/>
          <w:lang w:val="fr-FR"/>
        </w:rPr>
        <w:t xml:space="preserve">: </w:t>
      </w:r>
      <w:r w:rsidRPr="006207D5">
        <w:rPr>
          <w:lang w:val="fr-FR"/>
        </w:rPr>
        <w:t>Le score moyen de LCAQ parmi ceux menées pendant ce trimestre</w:t>
      </w:r>
    </w:p>
    <w:p w14:paraId="16DA3ADE" w14:textId="375B036D" w:rsidR="00976513" w:rsidRPr="006207D5" w:rsidRDefault="00976513" w:rsidP="00976513">
      <w:pPr>
        <w:rPr>
          <w:lang w:val="fr-FR"/>
        </w:rPr>
      </w:pPr>
      <w:r w:rsidRPr="006207D5">
        <w:rPr>
          <w:b/>
          <w:lang w:val="fr-FR"/>
        </w:rPr>
        <w:t>Comment calculer</w:t>
      </w:r>
      <w:r w:rsidR="00311E6C">
        <w:rPr>
          <w:b/>
          <w:lang w:val="fr-FR"/>
        </w:rPr>
        <w:t xml:space="preserve"> </w:t>
      </w:r>
      <w:r w:rsidR="00EC20B1" w:rsidRPr="006207D5">
        <w:rPr>
          <w:b/>
          <w:lang w:val="fr-FR"/>
        </w:rPr>
        <w:t>:</w:t>
      </w:r>
    </w:p>
    <w:p w14:paraId="4D111FC7" w14:textId="77777777" w:rsidR="00976513" w:rsidRPr="006207D5" w:rsidRDefault="00976513" w:rsidP="00C2333D">
      <w:pPr>
        <w:pStyle w:val="ListParagraph"/>
        <w:numPr>
          <w:ilvl w:val="0"/>
          <w:numId w:val="293"/>
        </w:numPr>
        <w:ind w:left="1080"/>
        <w:rPr>
          <w:kern w:val="0"/>
          <w:lang w:val="fr-FR"/>
        </w:rPr>
      </w:pPr>
      <w:r w:rsidRPr="006207D5">
        <w:rPr>
          <w:kern w:val="0"/>
          <w:lang w:val="fr-FR"/>
        </w:rPr>
        <w:t>Faites l’addition de tous les scores.</w:t>
      </w:r>
    </w:p>
    <w:p w14:paraId="24FCF9EC" w14:textId="77777777" w:rsidR="00976513" w:rsidRPr="006207D5" w:rsidRDefault="00976513" w:rsidP="00C2333D">
      <w:pPr>
        <w:pStyle w:val="ListParagraph"/>
        <w:numPr>
          <w:ilvl w:val="0"/>
          <w:numId w:val="293"/>
        </w:numPr>
        <w:ind w:left="1080"/>
        <w:rPr>
          <w:kern w:val="0"/>
          <w:lang w:val="fr-FR"/>
        </w:rPr>
      </w:pPr>
      <w:r w:rsidRPr="006207D5">
        <w:rPr>
          <w:kern w:val="0"/>
          <w:lang w:val="fr-FR"/>
        </w:rPr>
        <w:t>Divisez la somme de tous les scores par le nombre total de LCAQ faites pendant ce trimestre.</w:t>
      </w:r>
    </w:p>
    <w:p w14:paraId="180CAA67" w14:textId="77777777" w:rsidR="00976513" w:rsidRPr="006207D5" w:rsidRDefault="00976513" w:rsidP="00976513">
      <w:pPr>
        <w:overflowPunct/>
        <w:autoSpaceDE/>
        <w:autoSpaceDN/>
        <w:adjustRightInd/>
        <w:ind w:left="0"/>
        <w:rPr>
          <w:rFonts w:ascii="Californian FB" w:eastAsiaTheme="majorEastAsia" w:hAnsi="Californian FB" w:cstheme="majorBidi"/>
          <w:b/>
          <w:bCs/>
          <w:color w:val="237990"/>
          <w:sz w:val="24"/>
          <w:szCs w:val="26"/>
          <w:lang w:val="fr-FR"/>
        </w:rPr>
      </w:pPr>
      <w:r w:rsidRPr="006207D5">
        <w:rPr>
          <w:lang w:val="fr-FR"/>
        </w:rPr>
        <w:br w:type="page"/>
      </w:r>
    </w:p>
    <w:p w14:paraId="38F1F8D3" w14:textId="2BF64D37" w:rsidR="00976513" w:rsidRPr="006207D5" w:rsidRDefault="00976513" w:rsidP="00976513">
      <w:pPr>
        <w:pStyle w:val="Heading2"/>
        <w:rPr>
          <w:lang w:val="fr-FR"/>
        </w:rPr>
      </w:pPr>
      <w:bookmarkStart w:id="172" w:name="_Toc407739121"/>
      <w:bookmarkEnd w:id="170"/>
      <w:r w:rsidRPr="006207D5">
        <w:rPr>
          <w:lang w:val="fr-FR"/>
        </w:rPr>
        <w:t>Leçon 13, Document 1</w:t>
      </w:r>
      <w:r w:rsidR="00316CEE">
        <w:rPr>
          <w:lang w:val="fr-FR"/>
        </w:rPr>
        <w:t xml:space="preserve"> </w:t>
      </w:r>
      <w:r w:rsidRPr="006207D5">
        <w:rPr>
          <w:lang w:val="fr-FR"/>
        </w:rPr>
        <w:t>: Analyse des Scores de la Liste de Contrôle pour l’Amélioration de la Qualité (LCAQ)</w:t>
      </w:r>
      <w:bookmarkEnd w:id="172"/>
    </w:p>
    <w:p w14:paraId="35E39477" w14:textId="22FD0894" w:rsidR="00976513" w:rsidRPr="006207D5" w:rsidRDefault="00976513" w:rsidP="00976513">
      <w:pPr>
        <w:ind w:left="0"/>
        <w:rPr>
          <w:lang w:val="fr-FR"/>
        </w:rPr>
      </w:pPr>
      <w:r w:rsidRPr="006207D5">
        <w:rPr>
          <w:lang w:val="fr-FR"/>
        </w:rPr>
        <w:t>Pour chaque exemple, calculez les moyennes individuelles et les scores de performance du Programme</w:t>
      </w:r>
      <w:r w:rsidR="00316CEE">
        <w:rPr>
          <w:lang w:val="fr-FR"/>
        </w:rPr>
        <w:t>.</w:t>
      </w:r>
    </w:p>
    <w:p w14:paraId="76C35C97" w14:textId="603EE82F" w:rsidR="00976513" w:rsidRPr="006207D5" w:rsidRDefault="00976513" w:rsidP="00976513">
      <w:pPr>
        <w:pStyle w:val="Heading3"/>
        <w:rPr>
          <w:lang w:val="fr-FR"/>
        </w:rPr>
      </w:pPr>
      <w:r w:rsidRPr="006207D5">
        <w:rPr>
          <w:lang w:val="fr-FR"/>
        </w:rPr>
        <w:t>Exemple 1</w:t>
      </w:r>
      <w:r w:rsidR="00316CEE">
        <w:rPr>
          <w:lang w:val="fr-FR"/>
        </w:rPr>
        <w:t xml:space="preserve"> </w:t>
      </w:r>
      <w:r w:rsidRPr="006207D5">
        <w:rPr>
          <w:lang w:val="fr-FR"/>
        </w:rPr>
        <w:t>: Promoteurs de Tesfaye</w:t>
      </w:r>
    </w:p>
    <w:p w14:paraId="3FC3F202" w14:textId="685E4BC8" w:rsidR="00976513" w:rsidRPr="006207D5" w:rsidRDefault="00334665" w:rsidP="00C2333D">
      <w:pPr>
        <w:pStyle w:val="ListParagraph"/>
        <w:numPr>
          <w:ilvl w:val="0"/>
          <w:numId w:val="294"/>
        </w:numPr>
        <w:ind w:left="1080"/>
        <w:rPr>
          <w:kern w:val="0"/>
          <w:lang w:val="fr-FR"/>
        </w:rPr>
      </w:pPr>
      <w:r w:rsidRPr="006207D5">
        <w:rPr>
          <w:noProof/>
          <w:kern w:val="0"/>
        </w:rPr>
        <mc:AlternateContent>
          <mc:Choice Requires="wps">
            <w:drawing>
              <wp:anchor distT="0" distB="0" distL="114300" distR="114300" simplePos="0" relativeHeight="251660800" behindDoc="0" locked="0" layoutInCell="1" allowOverlap="1" wp14:anchorId="7CDC5036" wp14:editId="11C09F93">
                <wp:simplePos x="0" y="0"/>
                <wp:positionH relativeFrom="column">
                  <wp:posOffset>3924935</wp:posOffset>
                </wp:positionH>
                <wp:positionV relativeFrom="paragraph">
                  <wp:posOffset>45720</wp:posOffset>
                </wp:positionV>
                <wp:extent cx="2026920" cy="715645"/>
                <wp:effectExtent l="0" t="0" r="0" b="82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71564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F31F1" w14:textId="7335ECFA" w:rsidR="009B577B" w:rsidRPr="00282AB5" w:rsidRDefault="009B577B" w:rsidP="000869FF">
                            <w:pPr>
                              <w:shd w:val="clear" w:color="auto" w:fill="E2C082"/>
                              <w:spacing w:before="60" w:after="60"/>
                              <w:ind w:left="0"/>
                              <w:rPr>
                                <w:sz w:val="20"/>
                              </w:rPr>
                            </w:pPr>
                            <w:r w:rsidRPr="00282AB5">
                              <w:rPr>
                                <w:sz w:val="20"/>
                              </w:rPr>
                              <w:t>Abebe – 90%</w:t>
                            </w:r>
                            <w:r>
                              <w:rPr>
                                <w:sz w:val="20"/>
                              </w:rPr>
                              <w:t xml:space="preserve">            </w:t>
                            </w:r>
                            <w:r w:rsidRPr="00282AB5">
                              <w:rPr>
                                <w:sz w:val="20"/>
                              </w:rPr>
                              <w:t>Kebede – 85%</w:t>
                            </w:r>
                          </w:p>
                          <w:p w14:paraId="215B9171" w14:textId="446D629D" w:rsidR="009B577B" w:rsidRPr="00282AB5" w:rsidRDefault="009B577B" w:rsidP="000869FF">
                            <w:pPr>
                              <w:shd w:val="clear" w:color="auto" w:fill="E2C082"/>
                              <w:spacing w:before="60" w:after="60"/>
                              <w:ind w:left="0"/>
                              <w:rPr>
                                <w:sz w:val="20"/>
                              </w:rPr>
                            </w:pPr>
                            <w:r w:rsidRPr="00282AB5">
                              <w:rPr>
                                <w:sz w:val="20"/>
                              </w:rPr>
                              <w:t>Asnake – 100%</w:t>
                            </w:r>
                            <w:r>
                              <w:rPr>
                                <w:sz w:val="20"/>
                              </w:rPr>
                              <w:t xml:space="preserve">        </w:t>
                            </w:r>
                            <w:r w:rsidRPr="00282AB5">
                              <w:rPr>
                                <w:sz w:val="20"/>
                              </w:rPr>
                              <w:t>Bogale – 60%</w:t>
                            </w:r>
                          </w:p>
                          <w:p w14:paraId="50E759F1" w14:textId="275B47A2" w:rsidR="009B577B" w:rsidRPr="00282AB5" w:rsidRDefault="009B577B" w:rsidP="000869FF">
                            <w:pPr>
                              <w:shd w:val="clear" w:color="auto" w:fill="E2C082"/>
                              <w:spacing w:before="60" w:after="60"/>
                              <w:ind w:left="0"/>
                              <w:rPr>
                                <w:sz w:val="20"/>
                              </w:rPr>
                            </w:pPr>
                            <w:r w:rsidRPr="00282AB5">
                              <w:rPr>
                                <w:sz w:val="20"/>
                              </w:rPr>
                              <w:t>Tesfaye – 77%</w:t>
                            </w:r>
                            <w:r>
                              <w:rPr>
                                <w:sz w:val="20"/>
                              </w:rPr>
                              <w:t xml:space="preserve">          </w:t>
                            </w:r>
                            <w:r w:rsidRPr="00282AB5">
                              <w:rPr>
                                <w:sz w:val="20"/>
                              </w:rPr>
                              <w:t>Yetayesh – 55%</w:t>
                            </w:r>
                          </w:p>
                          <w:p w14:paraId="56724DBD" w14:textId="77777777" w:rsidR="009B577B" w:rsidRDefault="009B577B" w:rsidP="0097651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5036" id="Text Box 9" o:spid="_x0000_s1195" type="#_x0000_t202" style="position:absolute;left:0;text-align:left;margin-left:309.05pt;margin-top:3.6pt;width:159.6pt;height:5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" fillcolor="#e2c082" stroked="f" strokeweight=".5pt">
                <v:path arrowok="t"/>
                <v:textbox>
                  <w:txbxContent>
                    <w:p w14:paraId="06EF31F1" w14:textId="7335ECFA" w:rsidR="009B577B" w:rsidRPr="00282AB5" w:rsidRDefault="009B577B" w:rsidP="000869FF">
                      <w:pPr>
                        <w:shd w:val="clear" w:color="auto" w:fill="E2C082"/>
                        <w:spacing w:before="60" w:after="60"/>
                        <w:ind w:left="0"/>
                        <w:rPr>
                          <w:sz w:val="20"/>
                        </w:rPr>
                      </w:pPr>
                      <w:r w:rsidRPr="00282AB5">
                        <w:rPr>
                          <w:sz w:val="20"/>
                        </w:rPr>
                        <w:t>Abebe – 90%</w:t>
                      </w:r>
                      <w:r>
                        <w:rPr>
                          <w:sz w:val="20"/>
                        </w:rPr>
                        <w:t xml:space="preserve">            </w:t>
                      </w:r>
                      <w:r w:rsidRPr="00282AB5">
                        <w:rPr>
                          <w:sz w:val="20"/>
                        </w:rPr>
                        <w:t>Kebede – 85%</w:t>
                      </w:r>
                    </w:p>
                    <w:p w14:paraId="215B9171" w14:textId="446D629D" w:rsidR="009B577B" w:rsidRPr="00282AB5" w:rsidRDefault="009B577B" w:rsidP="000869FF">
                      <w:pPr>
                        <w:shd w:val="clear" w:color="auto" w:fill="E2C082"/>
                        <w:spacing w:before="60" w:after="60"/>
                        <w:ind w:left="0"/>
                        <w:rPr>
                          <w:sz w:val="20"/>
                        </w:rPr>
                      </w:pPr>
                      <w:r w:rsidRPr="00282AB5">
                        <w:rPr>
                          <w:sz w:val="20"/>
                        </w:rPr>
                        <w:t>Asnake – 100%</w:t>
                      </w:r>
                      <w:r>
                        <w:rPr>
                          <w:sz w:val="20"/>
                        </w:rPr>
                        <w:t xml:space="preserve">        </w:t>
                      </w:r>
                      <w:r w:rsidRPr="00282AB5">
                        <w:rPr>
                          <w:sz w:val="20"/>
                        </w:rPr>
                        <w:t>Bogale – 60%</w:t>
                      </w:r>
                    </w:p>
                    <w:p w14:paraId="50E759F1" w14:textId="275B47A2" w:rsidR="009B577B" w:rsidRPr="00282AB5" w:rsidRDefault="009B577B" w:rsidP="000869FF">
                      <w:pPr>
                        <w:shd w:val="clear" w:color="auto" w:fill="E2C082"/>
                        <w:spacing w:before="60" w:after="60"/>
                        <w:ind w:left="0"/>
                        <w:rPr>
                          <w:sz w:val="20"/>
                        </w:rPr>
                      </w:pPr>
                      <w:r w:rsidRPr="00282AB5">
                        <w:rPr>
                          <w:sz w:val="20"/>
                        </w:rPr>
                        <w:t>Tesfaye – 77%</w:t>
                      </w:r>
                      <w:r>
                        <w:rPr>
                          <w:sz w:val="20"/>
                        </w:rPr>
                        <w:t xml:space="preserve">          </w:t>
                      </w:r>
                      <w:r w:rsidRPr="00282AB5">
                        <w:rPr>
                          <w:sz w:val="20"/>
                        </w:rPr>
                        <w:t>Yetayesh – 55%</w:t>
                      </w:r>
                    </w:p>
                    <w:p w14:paraId="56724DBD" w14:textId="77777777" w:rsidR="009B577B" w:rsidRDefault="009B577B" w:rsidP="00976513">
                      <w:pPr>
                        <w:ind w:left="0"/>
                      </w:pPr>
                    </w:p>
                  </w:txbxContent>
                </v:textbox>
                <w10:wrap type="square"/>
              </v:shape>
            </w:pict>
          </mc:Fallback>
        </mc:AlternateContent>
      </w:r>
      <w:r w:rsidR="00976513" w:rsidRPr="006207D5">
        <w:rPr>
          <w:kern w:val="0"/>
          <w:lang w:val="fr-FR"/>
        </w:rPr>
        <w:t>Quelle est la moyenne individuelle</w:t>
      </w:r>
      <w:r w:rsidR="00316CEE">
        <w:rPr>
          <w:kern w:val="0"/>
          <w:lang w:val="fr-FR"/>
        </w:rPr>
        <w:t xml:space="preserve"> </w:t>
      </w:r>
      <w:r w:rsidR="00976513" w:rsidRPr="006207D5">
        <w:rPr>
          <w:kern w:val="0"/>
          <w:lang w:val="fr-FR"/>
        </w:rPr>
        <w:t>?</w:t>
      </w:r>
    </w:p>
    <w:p w14:paraId="5B2818F5" w14:textId="77777777" w:rsidR="00976513" w:rsidRPr="006207D5" w:rsidRDefault="00976513" w:rsidP="00976513">
      <w:pPr>
        <w:ind w:left="0"/>
        <w:rPr>
          <w:rFonts w:eastAsia="Times New Roman" w:cs="Verdana"/>
          <w:szCs w:val="22"/>
          <w:lang w:val="fr-FR"/>
        </w:rPr>
      </w:pPr>
      <w:r w:rsidRPr="006207D5">
        <w:rPr>
          <w:szCs w:val="22"/>
          <w:lang w:val="fr-FR"/>
        </w:rPr>
        <w:br/>
      </w:r>
    </w:p>
    <w:p w14:paraId="2C524DDD" w14:textId="35C05EEC" w:rsidR="00976513" w:rsidRPr="006207D5" w:rsidRDefault="00976513" w:rsidP="00C2333D">
      <w:pPr>
        <w:pStyle w:val="ListParagraph"/>
        <w:numPr>
          <w:ilvl w:val="0"/>
          <w:numId w:val="294"/>
        </w:numPr>
        <w:ind w:left="1080"/>
        <w:rPr>
          <w:rFonts w:eastAsia="Times New Roman" w:cs="Verdana"/>
          <w:kern w:val="0"/>
          <w:lang w:val="fr-FR"/>
        </w:rPr>
      </w:pPr>
      <w:r w:rsidRPr="006207D5">
        <w:rPr>
          <w:rFonts w:eastAsia="Times New Roman" w:cs="Verdana"/>
          <w:kern w:val="0"/>
          <w:lang w:val="fr-FR"/>
        </w:rPr>
        <w:t>Quel est le score de performance du programme (pourcentage de score plus élevé ou égal à 80%)</w:t>
      </w:r>
      <w:r w:rsidR="00316CEE">
        <w:rPr>
          <w:rFonts w:eastAsia="Times New Roman" w:cs="Verdana"/>
          <w:kern w:val="0"/>
          <w:lang w:val="fr-FR"/>
        </w:rPr>
        <w:t xml:space="preserve"> </w:t>
      </w:r>
      <w:r w:rsidRPr="006207D5">
        <w:rPr>
          <w:rFonts w:eastAsia="Times New Roman" w:cs="Verdana"/>
          <w:kern w:val="0"/>
          <w:lang w:val="fr-FR"/>
        </w:rPr>
        <w:t>?</w:t>
      </w:r>
    </w:p>
    <w:p w14:paraId="6C81EF79" w14:textId="77777777" w:rsidR="00976513" w:rsidRPr="006207D5" w:rsidRDefault="00976513" w:rsidP="00976513">
      <w:pPr>
        <w:ind w:left="0"/>
        <w:rPr>
          <w:lang w:val="fr-FR"/>
        </w:rPr>
      </w:pPr>
    </w:p>
    <w:p w14:paraId="4FCCED24" w14:textId="77777777" w:rsidR="00976513" w:rsidRPr="006207D5" w:rsidRDefault="00976513" w:rsidP="00976513">
      <w:pPr>
        <w:ind w:left="0"/>
        <w:rPr>
          <w:lang w:val="fr-FR"/>
        </w:rPr>
      </w:pPr>
    </w:p>
    <w:p w14:paraId="03B26569" w14:textId="3006484C" w:rsidR="00976513" w:rsidRPr="006207D5" w:rsidRDefault="00976513" w:rsidP="00976513">
      <w:pPr>
        <w:pStyle w:val="Heading3"/>
        <w:rPr>
          <w:lang w:val="fr-FR"/>
        </w:rPr>
      </w:pPr>
      <w:r w:rsidRPr="006207D5">
        <w:rPr>
          <w:lang w:val="fr-FR"/>
        </w:rPr>
        <w:t>Exemple 2</w:t>
      </w:r>
      <w:r w:rsidR="00316CEE">
        <w:rPr>
          <w:lang w:val="fr-FR"/>
        </w:rPr>
        <w:t xml:space="preserve"> </w:t>
      </w:r>
      <w:r w:rsidRPr="006207D5">
        <w:rPr>
          <w:lang w:val="fr-FR"/>
        </w:rPr>
        <w:t>: Promoteurs d’Abebe</w:t>
      </w:r>
    </w:p>
    <w:p w14:paraId="6DE90CC3" w14:textId="7C1046CD" w:rsidR="00976513" w:rsidRPr="006207D5" w:rsidRDefault="00334665" w:rsidP="00C2333D">
      <w:pPr>
        <w:pStyle w:val="ListParagraph"/>
        <w:numPr>
          <w:ilvl w:val="0"/>
          <w:numId w:val="294"/>
        </w:numPr>
        <w:ind w:left="1080"/>
        <w:rPr>
          <w:rFonts w:eastAsia="Times New Roman" w:cs="Verdana"/>
          <w:kern w:val="0"/>
          <w:lang w:val="fr-FR"/>
        </w:rPr>
      </w:pPr>
      <w:r w:rsidRPr="006207D5">
        <w:rPr>
          <w:noProof/>
          <w:kern w:val="0"/>
        </w:rPr>
        <mc:AlternateContent>
          <mc:Choice Requires="wps">
            <w:drawing>
              <wp:anchor distT="0" distB="0" distL="114300" distR="114300" simplePos="0" relativeHeight="251661824" behindDoc="0" locked="0" layoutInCell="1" allowOverlap="1" wp14:anchorId="2AFE2A72" wp14:editId="25B680CD">
                <wp:simplePos x="0" y="0"/>
                <wp:positionH relativeFrom="column">
                  <wp:posOffset>3924300</wp:posOffset>
                </wp:positionH>
                <wp:positionV relativeFrom="paragraph">
                  <wp:posOffset>635</wp:posOffset>
                </wp:positionV>
                <wp:extent cx="2026920" cy="741680"/>
                <wp:effectExtent l="0" t="0" r="0" b="12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741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CD6C" w14:textId="6D46C0BF" w:rsidR="009B577B" w:rsidRPr="003143D5" w:rsidRDefault="009B577B" w:rsidP="000869FF">
                            <w:pPr>
                              <w:shd w:val="clear" w:color="auto" w:fill="E2C082"/>
                              <w:spacing w:before="60" w:after="60"/>
                              <w:ind w:left="0"/>
                              <w:rPr>
                                <w:bCs/>
                                <w:sz w:val="20"/>
                              </w:rPr>
                            </w:pPr>
                            <w:r w:rsidRPr="003143D5">
                              <w:rPr>
                                <w:bCs/>
                                <w:sz w:val="20"/>
                              </w:rPr>
                              <w:t>Meseret – 81%</w:t>
                            </w:r>
                            <w:r>
                              <w:rPr>
                                <w:bCs/>
                                <w:sz w:val="20"/>
                              </w:rPr>
                              <w:t xml:space="preserve">        </w:t>
                            </w:r>
                            <w:r w:rsidRPr="003143D5">
                              <w:rPr>
                                <w:bCs/>
                                <w:sz w:val="20"/>
                              </w:rPr>
                              <w:t>Alem – 85%</w:t>
                            </w:r>
                          </w:p>
                          <w:p w14:paraId="33E07D47" w14:textId="7224592E" w:rsidR="009B577B" w:rsidRPr="003143D5" w:rsidRDefault="009B577B" w:rsidP="000869FF">
                            <w:pPr>
                              <w:shd w:val="clear" w:color="auto" w:fill="E2C082"/>
                              <w:spacing w:before="60" w:after="60"/>
                              <w:ind w:left="0"/>
                              <w:rPr>
                                <w:bCs/>
                                <w:sz w:val="20"/>
                              </w:rPr>
                            </w:pPr>
                            <w:r w:rsidRPr="003143D5">
                              <w:rPr>
                                <w:bCs/>
                                <w:sz w:val="20"/>
                              </w:rPr>
                              <w:t>Mihret – 80%</w:t>
                            </w:r>
                            <w:r>
                              <w:rPr>
                                <w:bCs/>
                                <w:sz w:val="20"/>
                              </w:rPr>
                              <w:t xml:space="preserve">          </w:t>
                            </w:r>
                            <w:r w:rsidRPr="003143D5">
                              <w:rPr>
                                <w:bCs/>
                                <w:sz w:val="20"/>
                              </w:rPr>
                              <w:t>Gossa – 83%</w:t>
                            </w:r>
                          </w:p>
                          <w:p w14:paraId="4632ECDA" w14:textId="2860692D" w:rsidR="009B577B" w:rsidRPr="003143D5" w:rsidRDefault="009B577B" w:rsidP="000869FF">
                            <w:pPr>
                              <w:shd w:val="clear" w:color="auto" w:fill="E2C082"/>
                              <w:spacing w:before="60" w:after="60"/>
                              <w:ind w:left="0"/>
                              <w:rPr>
                                <w:sz w:val="18"/>
                              </w:rPr>
                            </w:pPr>
                            <w:r w:rsidRPr="003143D5">
                              <w:rPr>
                                <w:bCs/>
                                <w:sz w:val="20"/>
                              </w:rPr>
                              <w:t>Hiwot</w:t>
                            </w:r>
                            <w:r>
                              <w:rPr>
                                <w:bCs/>
                                <w:sz w:val="20"/>
                              </w:rPr>
                              <w:t xml:space="preserve"> </w:t>
                            </w:r>
                            <w:r w:rsidRPr="003143D5">
                              <w:rPr>
                                <w:bCs/>
                                <w:sz w:val="20"/>
                              </w:rPr>
                              <w:t>– 10%</w:t>
                            </w:r>
                            <w:r>
                              <w:rPr>
                                <w:bCs/>
                                <w:sz w:val="20"/>
                              </w:rPr>
                              <w:t xml:space="preserve">            </w:t>
                            </w:r>
                            <w:r w:rsidRPr="003143D5">
                              <w:rPr>
                                <w:bCs/>
                                <w:sz w:val="20"/>
                              </w:rPr>
                              <w:t>Maru – 82%</w:t>
                            </w:r>
                          </w:p>
                          <w:p w14:paraId="2AB53BCA" w14:textId="77777777" w:rsidR="009B577B" w:rsidRDefault="009B577B" w:rsidP="0097651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2A72" id="Text Box 10" o:spid="_x0000_s1196" type="#_x0000_t202" style="position:absolute;left:0;text-align:left;margin-left:309pt;margin-top:.05pt;width:159.6pt;height:5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" fillcolor="#e2c082" stroked="f" strokeweight=".5pt">
                <v:path arrowok="t"/>
                <v:textbox>
                  <w:txbxContent>
                    <w:p w14:paraId="4B87CD6C" w14:textId="6D46C0BF" w:rsidR="009B577B" w:rsidRPr="003143D5" w:rsidRDefault="009B577B" w:rsidP="000869FF">
                      <w:pPr>
                        <w:shd w:val="clear" w:color="auto" w:fill="E2C082"/>
                        <w:spacing w:before="60" w:after="60"/>
                        <w:ind w:left="0"/>
                        <w:rPr>
                          <w:bCs/>
                          <w:sz w:val="20"/>
                        </w:rPr>
                      </w:pPr>
                      <w:r w:rsidRPr="003143D5">
                        <w:rPr>
                          <w:bCs/>
                          <w:sz w:val="20"/>
                        </w:rPr>
                        <w:t>Meseret – 81%</w:t>
                      </w:r>
                      <w:r>
                        <w:rPr>
                          <w:bCs/>
                          <w:sz w:val="20"/>
                        </w:rPr>
                        <w:t xml:space="preserve">        </w:t>
                      </w:r>
                      <w:r w:rsidRPr="003143D5">
                        <w:rPr>
                          <w:bCs/>
                          <w:sz w:val="20"/>
                        </w:rPr>
                        <w:t>Alem – 85%</w:t>
                      </w:r>
                    </w:p>
                    <w:p w14:paraId="33E07D47" w14:textId="7224592E" w:rsidR="009B577B" w:rsidRPr="003143D5" w:rsidRDefault="009B577B" w:rsidP="000869FF">
                      <w:pPr>
                        <w:shd w:val="clear" w:color="auto" w:fill="E2C082"/>
                        <w:spacing w:before="60" w:after="60"/>
                        <w:ind w:left="0"/>
                        <w:rPr>
                          <w:bCs/>
                          <w:sz w:val="20"/>
                        </w:rPr>
                      </w:pPr>
                      <w:r w:rsidRPr="003143D5">
                        <w:rPr>
                          <w:bCs/>
                          <w:sz w:val="20"/>
                        </w:rPr>
                        <w:t>Mihret – 80%</w:t>
                      </w:r>
                      <w:r>
                        <w:rPr>
                          <w:bCs/>
                          <w:sz w:val="20"/>
                        </w:rPr>
                        <w:t xml:space="preserve">          </w:t>
                      </w:r>
                      <w:r w:rsidRPr="003143D5">
                        <w:rPr>
                          <w:bCs/>
                          <w:sz w:val="20"/>
                        </w:rPr>
                        <w:t>Gossa – 83%</w:t>
                      </w:r>
                    </w:p>
                    <w:p w14:paraId="4632ECDA" w14:textId="2860692D" w:rsidR="009B577B" w:rsidRPr="003143D5" w:rsidRDefault="009B577B" w:rsidP="000869FF">
                      <w:pPr>
                        <w:shd w:val="clear" w:color="auto" w:fill="E2C082"/>
                        <w:spacing w:before="60" w:after="60"/>
                        <w:ind w:left="0"/>
                        <w:rPr>
                          <w:sz w:val="18"/>
                        </w:rPr>
                      </w:pPr>
                      <w:r w:rsidRPr="003143D5">
                        <w:rPr>
                          <w:bCs/>
                          <w:sz w:val="20"/>
                        </w:rPr>
                        <w:t>Hiwot</w:t>
                      </w:r>
                      <w:r>
                        <w:rPr>
                          <w:bCs/>
                          <w:sz w:val="20"/>
                        </w:rPr>
                        <w:t xml:space="preserve"> </w:t>
                      </w:r>
                      <w:r w:rsidRPr="003143D5">
                        <w:rPr>
                          <w:bCs/>
                          <w:sz w:val="20"/>
                        </w:rPr>
                        <w:t>– 10%</w:t>
                      </w:r>
                      <w:r>
                        <w:rPr>
                          <w:bCs/>
                          <w:sz w:val="20"/>
                        </w:rPr>
                        <w:t xml:space="preserve">            </w:t>
                      </w:r>
                      <w:r w:rsidRPr="003143D5">
                        <w:rPr>
                          <w:bCs/>
                          <w:sz w:val="20"/>
                        </w:rPr>
                        <w:t>Maru – 82%</w:t>
                      </w:r>
                    </w:p>
                    <w:p w14:paraId="2AB53BCA" w14:textId="77777777" w:rsidR="009B577B" w:rsidRDefault="009B577B" w:rsidP="00976513">
                      <w:pPr>
                        <w:ind w:left="0"/>
                      </w:pPr>
                    </w:p>
                  </w:txbxContent>
                </v:textbox>
                <w10:wrap type="square"/>
              </v:shape>
            </w:pict>
          </mc:Fallback>
        </mc:AlternateContent>
      </w:r>
      <w:r w:rsidR="00976513" w:rsidRPr="006207D5">
        <w:rPr>
          <w:rFonts w:eastAsia="Times New Roman" w:cs="Verdana"/>
          <w:kern w:val="0"/>
          <w:lang w:val="fr-FR"/>
        </w:rPr>
        <w:t>Quelle est la moyenne individuelle</w:t>
      </w:r>
      <w:r w:rsidR="00316CEE">
        <w:rPr>
          <w:rFonts w:eastAsia="Times New Roman" w:cs="Verdana"/>
          <w:kern w:val="0"/>
          <w:lang w:val="fr-FR"/>
        </w:rPr>
        <w:t xml:space="preserve"> </w:t>
      </w:r>
      <w:r w:rsidR="00976513" w:rsidRPr="006207D5">
        <w:rPr>
          <w:rFonts w:eastAsia="Times New Roman" w:cs="Verdana"/>
          <w:kern w:val="0"/>
          <w:lang w:val="fr-FR"/>
        </w:rPr>
        <w:t>?</w:t>
      </w:r>
    </w:p>
    <w:p w14:paraId="209B87B5" w14:textId="77777777" w:rsidR="00976513" w:rsidRPr="006207D5" w:rsidRDefault="00976513" w:rsidP="00976513">
      <w:pPr>
        <w:ind w:left="0"/>
        <w:rPr>
          <w:rFonts w:eastAsia="Times New Roman" w:cs="Verdana"/>
          <w:lang w:val="fr-FR"/>
        </w:rPr>
      </w:pPr>
    </w:p>
    <w:p w14:paraId="09B1EFC4" w14:textId="77777777" w:rsidR="00976513" w:rsidRPr="006207D5" w:rsidRDefault="00976513" w:rsidP="00976513">
      <w:pPr>
        <w:ind w:left="0"/>
        <w:rPr>
          <w:lang w:val="fr-FR"/>
        </w:rPr>
      </w:pPr>
    </w:p>
    <w:p w14:paraId="0A47F0D9" w14:textId="17791359" w:rsidR="00976513" w:rsidRPr="006207D5" w:rsidRDefault="00976513" w:rsidP="00C2333D">
      <w:pPr>
        <w:pStyle w:val="ListParagraph"/>
        <w:numPr>
          <w:ilvl w:val="0"/>
          <w:numId w:val="294"/>
        </w:numPr>
        <w:ind w:left="1080"/>
        <w:rPr>
          <w:rFonts w:eastAsia="Times New Roman" w:cs="Verdana"/>
          <w:kern w:val="0"/>
          <w:lang w:val="fr-FR"/>
        </w:rPr>
      </w:pPr>
      <w:r w:rsidRPr="006207D5">
        <w:rPr>
          <w:rFonts w:eastAsia="Times New Roman" w:cs="Verdana"/>
          <w:kern w:val="0"/>
          <w:lang w:val="fr-FR"/>
        </w:rPr>
        <w:t>Quel est le score de performance du programme (pourcentage de scores plus élevé ou égal à 80%)</w:t>
      </w:r>
      <w:r w:rsidR="00316CEE">
        <w:rPr>
          <w:rFonts w:eastAsia="Times New Roman" w:cs="Verdana"/>
          <w:kern w:val="0"/>
          <w:lang w:val="fr-FR"/>
        </w:rPr>
        <w:t xml:space="preserve"> </w:t>
      </w:r>
      <w:r w:rsidRPr="006207D5">
        <w:rPr>
          <w:rFonts w:eastAsia="Times New Roman" w:cs="Verdana"/>
          <w:kern w:val="0"/>
          <w:lang w:val="fr-FR"/>
        </w:rPr>
        <w:t>?</w:t>
      </w:r>
    </w:p>
    <w:p w14:paraId="04EF629E" w14:textId="77777777" w:rsidR="00976513" w:rsidRPr="006207D5" w:rsidRDefault="00976513" w:rsidP="00976513">
      <w:pPr>
        <w:rPr>
          <w:rFonts w:eastAsia="Times New Roman" w:cs="Verdana"/>
          <w:lang w:val="fr-FR"/>
        </w:rPr>
      </w:pPr>
    </w:p>
    <w:p w14:paraId="6EA6FA33" w14:textId="77777777" w:rsidR="00976513" w:rsidRPr="006207D5" w:rsidRDefault="00976513" w:rsidP="00976513">
      <w:pPr>
        <w:ind w:left="0"/>
        <w:rPr>
          <w:lang w:val="fr-FR"/>
        </w:rPr>
      </w:pPr>
    </w:p>
    <w:p w14:paraId="16D95637" w14:textId="1AE7EDF7" w:rsidR="00976513" w:rsidRPr="006207D5" w:rsidRDefault="00976513" w:rsidP="00976513">
      <w:pPr>
        <w:pStyle w:val="Heading3"/>
        <w:rPr>
          <w:lang w:val="fr-FR"/>
        </w:rPr>
      </w:pPr>
      <w:r w:rsidRPr="006207D5">
        <w:rPr>
          <w:lang w:val="fr-FR"/>
        </w:rPr>
        <w:t>Exemple 3</w:t>
      </w:r>
      <w:r w:rsidR="00316CEE">
        <w:rPr>
          <w:lang w:val="fr-FR"/>
        </w:rPr>
        <w:t xml:space="preserve"> </w:t>
      </w:r>
      <w:r w:rsidRPr="006207D5">
        <w:rPr>
          <w:lang w:val="fr-FR"/>
        </w:rPr>
        <w:t>: Promoteurs de Moge</w:t>
      </w:r>
    </w:p>
    <w:p w14:paraId="2ACD2DCF" w14:textId="4EA0CBC9" w:rsidR="00976513" w:rsidRPr="006207D5" w:rsidRDefault="00334665" w:rsidP="00C2333D">
      <w:pPr>
        <w:pStyle w:val="ListParagraph"/>
        <w:numPr>
          <w:ilvl w:val="0"/>
          <w:numId w:val="294"/>
        </w:numPr>
        <w:ind w:left="1080"/>
        <w:rPr>
          <w:rFonts w:eastAsia="Times New Roman" w:cs="Verdana"/>
          <w:kern w:val="0"/>
          <w:lang w:val="fr-FR"/>
        </w:rPr>
      </w:pPr>
      <w:r w:rsidRPr="006207D5">
        <w:rPr>
          <w:noProof/>
          <w:kern w:val="0"/>
        </w:rPr>
        <mc:AlternateContent>
          <mc:Choice Requires="wps">
            <w:drawing>
              <wp:anchor distT="0" distB="0" distL="114300" distR="114300" simplePos="0" relativeHeight="251662848" behindDoc="0" locked="0" layoutInCell="1" allowOverlap="1" wp14:anchorId="73AF1095" wp14:editId="00EE873A">
                <wp:simplePos x="0" y="0"/>
                <wp:positionH relativeFrom="column">
                  <wp:posOffset>3924300</wp:posOffset>
                </wp:positionH>
                <wp:positionV relativeFrom="paragraph">
                  <wp:posOffset>1270</wp:posOffset>
                </wp:positionV>
                <wp:extent cx="2026920" cy="741680"/>
                <wp:effectExtent l="0" t="0" r="0" b="12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741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E4D98" w14:textId="6CED2DC6" w:rsidR="009B577B" w:rsidRPr="00A5330F" w:rsidRDefault="009B577B" w:rsidP="000C45A5">
                            <w:pPr>
                              <w:shd w:val="clear" w:color="auto" w:fill="E2C082"/>
                              <w:spacing w:before="60" w:after="60"/>
                              <w:ind w:left="0"/>
                              <w:rPr>
                                <w:sz w:val="16"/>
                              </w:rPr>
                            </w:pPr>
                            <w:r w:rsidRPr="00A5330F">
                              <w:rPr>
                                <w:bCs/>
                                <w:sz w:val="20"/>
                              </w:rPr>
                              <w:t>Lulu – 75%</w:t>
                            </w:r>
                            <w:r>
                              <w:rPr>
                                <w:bCs/>
                                <w:sz w:val="20"/>
                              </w:rPr>
                              <w:t xml:space="preserve">               </w:t>
                            </w:r>
                            <w:r w:rsidRPr="00A5330F">
                              <w:rPr>
                                <w:bCs/>
                                <w:sz w:val="20"/>
                              </w:rPr>
                              <w:t>Fantansh – 55%</w:t>
                            </w:r>
                          </w:p>
                          <w:p w14:paraId="66139A95" w14:textId="09A9477A" w:rsidR="009B577B" w:rsidRPr="00A5330F" w:rsidRDefault="009B577B" w:rsidP="000C45A5">
                            <w:pPr>
                              <w:shd w:val="clear" w:color="auto" w:fill="E2C082"/>
                              <w:spacing w:before="60" w:after="60"/>
                              <w:ind w:left="0"/>
                              <w:rPr>
                                <w:bCs/>
                                <w:sz w:val="20"/>
                              </w:rPr>
                            </w:pPr>
                            <w:r w:rsidRPr="00A5330F">
                              <w:rPr>
                                <w:bCs/>
                                <w:sz w:val="20"/>
                              </w:rPr>
                              <w:t>Misrak –</w:t>
                            </w:r>
                            <w:r>
                              <w:rPr>
                                <w:bCs/>
                                <w:sz w:val="20"/>
                              </w:rPr>
                              <w:t xml:space="preserve"> </w:t>
                            </w:r>
                            <w:r w:rsidRPr="00A5330F">
                              <w:rPr>
                                <w:bCs/>
                                <w:sz w:val="20"/>
                              </w:rPr>
                              <w:t>65%</w:t>
                            </w:r>
                            <w:r>
                              <w:rPr>
                                <w:bCs/>
                                <w:sz w:val="20"/>
                              </w:rPr>
                              <w:t xml:space="preserve">          </w:t>
                            </w:r>
                            <w:r w:rsidRPr="00A5330F">
                              <w:rPr>
                                <w:bCs/>
                                <w:sz w:val="20"/>
                              </w:rPr>
                              <w:t>Belete – 85%</w:t>
                            </w:r>
                          </w:p>
                          <w:p w14:paraId="191E2238" w14:textId="600C9AF9" w:rsidR="009B577B" w:rsidRPr="00A5330F" w:rsidRDefault="009B577B" w:rsidP="000C45A5">
                            <w:pPr>
                              <w:shd w:val="clear" w:color="auto" w:fill="E2C082"/>
                              <w:spacing w:before="60" w:after="60"/>
                              <w:ind w:left="0"/>
                              <w:rPr>
                                <w:bCs/>
                                <w:sz w:val="20"/>
                              </w:rPr>
                            </w:pPr>
                            <w:r w:rsidRPr="00A5330F">
                              <w:rPr>
                                <w:bCs/>
                                <w:sz w:val="20"/>
                              </w:rPr>
                              <w:t>Assefa – 70%</w:t>
                            </w:r>
                            <w:r>
                              <w:rPr>
                                <w:bCs/>
                                <w:sz w:val="20"/>
                              </w:rPr>
                              <w:t xml:space="preserve">          </w:t>
                            </w:r>
                            <w:r w:rsidRPr="00A5330F">
                              <w:rPr>
                                <w:bCs/>
                                <w:sz w:val="20"/>
                              </w:rPr>
                              <w:t>Taye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1095" id="Text Box 13" o:spid="_x0000_s1197" type="#_x0000_t202" style="position:absolute;left:0;text-align:left;margin-left:309pt;margin-top:.1pt;width:159.6pt;height:5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" fillcolor="#e2c082" stroked="f" strokeweight=".5pt">
                <v:path arrowok="t"/>
                <v:textbox>
                  <w:txbxContent>
                    <w:p w14:paraId="3A9E4D98" w14:textId="6CED2DC6" w:rsidR="009B577B" w:rsidRPr="00A5330F" w:rsidRDefault="009B577B" w:rsidP="000C45A5">
                      <w:pPr>
                        <w:shd w:val="clear" w:color="auto" w:fill="E2C082"/>
                        <w:spacing w:before="60" w:after="60"/>
                        <w:ind w:left="0"/>
                        <w:rPr>
                          <w:sz w:val="16"/>
                        </w:rPr>
                      </w:pPr>
                      <w:r w:rsidRPr="00A5330F">
                        <w:rPr>
                          <w:bCs/>
                          <w:sz w:val="20"/>
                        </w:rPr>
                        <w:t>Lulu – 75%</w:t>
                      </w:r>
                      <w:r>
                        <w:rPr>
                          <w:bCs/>
                          <w:sz w:val="20"/>
                        </w:rPr>
                        <w:t xml:space="preserve">               </w:t>
                      </w:r>
                      <w:r w:rsidRPr="00A5330F">
                        <w:rPr>
                          <w:bCs/>
                          <w:sz w:val="20"/>
                        </w:rPr>
                        <w:t>Fantansh – 55%</w:t>
                      </w:r>
                    </w:p>
                    <w:p w14:paraId="66139A95" w14:textId="09A9477A" w:rsidR="009B577B" w:rsidRPr="00A5330F" w:rsidRDefault="009B577B" w:rsidP="000C45A5">
                      <w:pPr>
                        <w:shd w:val="clear" w:color="auto" w:fill="E2C082"/>
                        <w:spacing w:before="60" w:after="60"/>
                        <w:ind w:left="0"/>
                        <w:rPr>
                          <w:bCs/>
                          <w:sz w:val="20"/>
                        </w:rPr>
                      </w:pPr>
                      <w:r w:rsidRPr="00A5330F">
                        <w:rPr>
                          <w:bCs/>
                          <w:sz w:val="20"/>
                        </w:rPr>
                        <w:t>Misrak –</w:t>
                      </w:r>
                      <w:r>
                        <w:rPr>
                          <w:bCs/>
                          <w:sz w:val="20"/>
                        </w:rPr>
                        <w:t xml:space="preserve"> </w:t>
                      </w:r>
                      <w:r w:rsidRPr="00A5330F">
                        <w:rPr>
                          <w:bCs/>
                          <w:sz w:val="20"/>
                        </w:rPr>
                        <w:t>65%</w:t>
                      </w:r>
                      <w:r>
                        <w:rPr>
                          <w:bCs/>
                          <w:sz w:val="20"/>
                        </w:rPr>
                        <w:t xml:space="preserve">          </w:t>
                      </w:r>
                      <w:r w:rsidRPr="00A5330F">
                        <w:rPr>
                          <w:bCs/>
                          <w:sz w:val="20"/>
                        </w:rPr>
                        <w:t>Belete – 85%</w:t>
                      </w:r>
                    </w:p>
                    <w:p w14:paraId="191E2238" w14:textId="600C9AF9" w:rsidR="009B577B" w:rsidRPr="00A5330F" w:rsidRDefault="009B577B" w:rsidP="000C45A5">
                      <w:pPr>
                        <w:shd w:val="clear" w:color="auto" w:fill="E2C082"/>
                        <w:spacing w:before="60" w:after="60"/>
                        <w:ind w:left="0"/>
                        <w:rPr>
                          <w:bCs/>
                          <w:sz w:val="20"/>
                        </w:rPr>
                      </w:pPr>
                      <w:r w:rsidRPr="00A5330F">
                        <w:rPr>
                          <w:bCs/>
                          <w:sz w:val="20"/>
                        </w:rPr>
                        <w:t>Assefa – 70%</w:t>
                      </w:r>
                      <w:r>
                        <w:rPr>
                          <w:bCs/>
                          <w:sz w:val="20"/>
                        </w:rPr>
                        <w:t xml:space="preserve">          </w:t>
                      </w:r>
                      <w:r w:rsidRPr="00A5330F">
                        <w:rPr>
                          <w:bCs/>
                          <w:sz w:val="20"/>
                        </w:rPr>
                        <w:t>Taye – 68%</w:t>
                      </w:r>
                    </w:p>
                  </w:txbxContent>
                </v:textbox>
                <w10:wrap type="square"/>
              </v:shape>
            </w:pict>
          </mc:Fallback>
        </mc:AlternateContent>
      </w:r>
      <w:r w:rsidR="00976513" w:rsidRPr="006207D5">
        <w:rPr>
          <w:rFonts w:eastAsia="Times New Roman" w:cs="Verdana"/>
          <w:kern w:val="0"/>
          <w:lang w:val="fr-FR"/>
        </w:rPr>
        <w:t>Quelle est la moyenne individuelle</w:t>
      </w:r>
      <w:r w:rsidR="00316CEE">
        <w:rPr>
          <w:rFonts w:eastAsia="Times New Roman" w:cs="Verdana"/>
          <w:kern w:val="0"/>
          <w:lang w:val="fr-FR"/>
        </w:rPr>
        <w:t xml:space="preserve"> </w:t>
      </w:r>
      <w:r w:rsidR="00976513" w:rsidRPr="006207D5">
        <w:rPr>
          <w:rFonts w:eastAsia="Times New Roman" w:cs="Verdana"/>
          <w:kern w:val="0"/>
          <w:lang w:val="fr-FR"/>
        </w:rPr>
        <w:t>?</w:t>
      </w:r>
    </w:p>
    <w:p w14:paraId="1C633006" w14:textId="77777777" w:rsidR="00976513" w:rsidRPr="006207D5" w:rsidRDefault="00976513" w:rsidP="00976513">
      <w:pPr>
        <w:ind w:left="0"/>
        <w:rPr>
          <w:rFonts w:eastAsia="Times New Roman" w:cs="Verdana"/>
          <w:lang w:val="fr-FR"/>
        </w:rPr>
      </w:pPr>
    </w:p>
    <w:p w14:paraId="24361725" w14:textId="77777777" w:rsidR="00976513" w:rsidRPr="006207D5" w:rsidRDefault="00976513" w:rsidP="00976513">
      <w:pPr>
        <w:ind w:left="0"/>
        <w:rPr>
          <w:lang w:val="fr-FR"/>
        </w:rPr>
      </w:pPr>
    </w:p>
    <w:p w14:paraId="4A22AC6D" w14:textId="09B6BA8F" w:rsidR="00976513" w:rsidRPr="006207D5" w:rsidRDefault="00976513" w:rsidP="00C2333D">
      <w:pPr>
        <w:pStyle w:val="ListParagraph"/>
        <w:numPr>
          <w:ilvl w:val="0"/>
          <w:numId w:val="294"/>
        </w:numPr>
        <w:ind w:left="1080"/>
        <w:rPr>
          <w:rFonts w:eastAsia="Times New Roman" w:cs="Verdana"/>
          <w:kern w:val="0"/>
          <w:lang w:val="fr-FR"/>
        </w:rPr>
      </w:pPr>
      <w:r w:rsidRPr="006207D5">
        <w:rPr>
          <w:rFonts w:eastAsia="Times New Roman" w:cs="Verdana"/>
          <w:kern w:val="0"/>
          <w:lang w:val="fr-FR"/>
        </w:rPr>
        <w:t>Quel est le score de performance du programme (pourcentage de scores plus élevé ou égal à 80%)</w:t>
      </w:r>
      <w:r w:rsidR="00316CEE">
        <w:rPr>
          <w:rFonts w:eastAsia="Times New Roman" w:cs="Verdana"/>
          <w:kern w:val="0"/>
          <w:lang w:val="fr-FR"/>
        </w:rPr>
        <w:t xml:space="preserve"> </w:t>
      </w:r>
      <w:r w:rsidRPr="006207D5">
        <w:rPr>
          <w:rFonts w:eastAsia="Times New Roman" w:cs="Verdana"/>
          <w:kern w:val="0"/>
          <w:lang w:val="fr-FR"/>
        </w:rPr>
        <w:t xml:space="preserve">? </w:t>
      </w:r>
    </w:p>
    <w:p w14:paraId="2F3D9E1A" w14:textId="77777777" w:rsidR="00976513" w:rsidRPr="006207D5" w:rsidRDefault="00976513" w:rsidP="00976513">
      <w:pPr>
        <w:rPr>
          <w:lang w:val="fr-FR"/>
        </w:rPr>
      </w:pPr>
    </w:p>
    <w:p w14:paraId="69E71061" w14:textId="77777777" w:rsidR="00976513" w:rsidRPr="006207D5" w:rsidRDefault="00976513" w:rsidP="00976513">
      <w:pPr>
        <w:ind w:left="0"/>
        <w:rPr>
          <w:lang w:val="fr-FR"/>
        </w:rPr>
      </w:pPr>
    </w:p>
    <w:p w14:paraId="606C3746" w14:textId="77777777" w:rsidR="00976513" w:rsidRPr="006207D5" w:rsidRDefault="00976513" w:rsidP="00976513">
      <w:pPr>
        <w:overflowPunct/>
        <w:autoSpaceDE/>
        <w:autoSpaceDN/>
        <w:adjustRightInd/>
        <w:ind w:left="0"/>
        <w:rPr>
          <w:lang w:val="fr-FR"/>
        </w:rPr>
      </w:pPr>
      <w:r w:rsidRPr="006207D5">
        <w:rPr>
          <w:lang w:val="fr-FR"/>
        </w:rPr>
        <w:br w:type="page"/>
      </w:r>
    </w:p>
    <w:p w14:paraId="329150B2" w14:textId="571338AC" w:rsidR="00976513" w:rsidRPr="006207D5" w:rsidRDefault="00976513" w:rsidP="00976513">
      <w:pPr>
        <w:pStyle w:val="Heading2"/>
        <w:rPr>
          <w:lang w:val="fr-FR"/>
        </w:rPr>
      </w:pPr>
      <w:bookmarkStart w:id="173" w:name="_Toc407739122"/>
      <w:r w:rsidRPr="006207D5">
        <w:rPr>
          <w:lang w:val="fr-FR"/>
        </w:rPr>
        <w:t>Clé de Réponse à la Leçon 13, Document 1</w:t>
      </w:r>
      <w:r w:rsidR="00316CEE">
        <w:rPr>
          <w:lang w:val="fr-FR"/>
        </w:rPr>
        <w:t xml:space="preserve"> </w:t>
      </w:r>
      <w:r w:rsidRPr="006207D5">
        <w:rPr>
          <w:lang w:val="fr-FR"/>
        </w:rPr>
        <w:t>: Analyser les Scores de la Liste de Contrôle pour l’Amélioration de la Qualité (LCAQ)</w:t>
      </w:r>
      <w:bookmarkEnd w:id="173"/>
    </w:p>
    <w:p w14:paraId="0BD19575" w14:textId="1771FA33" w:rsidR="00976513" w:rsidRPr="006207D5" w:rsidRDefault="00976513" w:rsidP="00976513">
      <w:pPr>
        <w:pStyle w:val="Heading3"/>
        <w:rPr>
          <w:lang w:val="fr-FR"/>
        </w:rPr>
      </w:pPr>
      <w:r w:rsidRPr="006207D5">
        <w:rPr>
          <w:lang w:val="fr-FR"/>
        </w:rPr>
        <w:t>Exemple 1</w:t>
      </w:r>
      <w:r w:rsidR="00316CEE">
        <w:rPr>
          <w:lang w:val="fr-FR"/>
        </w:rPr>
        <w:t xml:space="preserve"> </w:t>
      </w:r>
      <w:r w:rsidRPr="006207D5">
        <w:rPr>
          <w:lang w:val="fr-FR"/>
        </w:rPr>
        <w:t>: Promoteurs de Tesfaye</w:t>
      </w:r>
    </w:p>
    <w:p w14:paraId="025F665A" w14:textId="0A983698" w:rsidR="00976513" w:rsidRPr="006207D5" w:rsidRDefault="00976513" w:rsidP="00C2333D">
      <w:pPr>
        <w:pStyle w:val="ListParagraph"/>
        <w:numPr>
          <w:ilvl w:val="0"/>
          <w:numId w:val="295"/>
        </w:numPr>
        <w:ind w:left="1080"/>
        <w:rPr>
          <w:kern w:val="0"/>
          <w:lang w:val="fr-FR"/>
        </w:rPr>
      </w:pPr>
      <w:r w:rsidRPr="006207D5">
        <w:rPr>
          <w:kern w:val="0"/>
          <w:lang w:val="fr-FR"/>
        </w:rPr>
        <w:t>Moyenne</w:t>
      </w:r>
      <w:r w:rsidR="00316CEE">
        <w:rPr>
          <w:kern w:val="0"/>
          <w:lang w:val="fr-FR"/>
        </w:rPr>
        <w:t xml:space="preserve"> </w:t>
      </w:r>
      <w:r w:rsidRPr="006207D5">
        <w:rPr>
          <w:kern w:val="0"/>
          <w:lang w:val="fr-FR"/>
        </w:rPr>
        <w:t>: 78%</w:t>
      </w:r>
    </w:p>
    <w:p w14:paraId="20E62AB1" w14:textId="0C732450" w:rsidR="00976513" w:rsidRPr="006207D5" w:rsidRDefault="00976513" w:rsidP="00C2333D">
      <w:pPr>
        <w:pStyle w:val="ListParagraph"/>
        <w:numPr>
          <w:ilvl w:val="0"/>
          <w:numId w:val="295"/>
        </w:numPr>
        <w:ind w:left="1080"/>
        <w:rPr>
          <w:kern w:val="0"/>
          <w:lang w:val="fr-FR"/>
        </w:rPr>
      </w:pPr>
      <w:r w:rsidRPr="006207D5">
        <w:rPr>
          <w:kern w:val="0"/>
          <w:lang w:val="fr-FR"/>
        </w:rPr>
        <w:t>Pourcentage des scores plus élevés que ou égaux à 80%</w:t>
      </w:r>
      <w:r w:rsidR="00316CEE">
        <w:rPr>
          <w:kern w:val="0"/>
          <w:lang w:val="fr-FR"/>
        </w:rPr>
        <w:t xml:space="preserve"> </w:t>
      </w:r>
      <w:r w:rsidRPr="006207D5">
        <w:rPr>
          <w:kern w:val="0"/>
          <w:lang w:val="fr-FR"/>
        </w:rPr>
        <w:t>: 50%</w:t>
      </w:r>
    </w:p>
    <w:p w14:paraId="39009149" w14:textId="3844C24B" w:rsidR="00976513" w:rsidRPr="006207D5" w:rsidRDefault="00976513" w:rsidP="00976513">
      <w:pPr>
        <w:pStyle w:val="Heading3"/>
        <w:rPr>
          <w:lang w:val="fr-FR"/>
        </w:rPr>
      </w:pPr>
      <w:r w:rsidRPr="006207D5">
        <w:rPr>
          <w:lang w:val="fr-FR"/>
        </w:rPr>
        <w:t>Exemple 2</w:t>
      </w:r>
      <w:r w:rsidR="00316CEE">
        <w:rPr>
          <w:lang w:val="fr-FR"/>
        </w:rPr>
        <w:t xml:space="preserve"> </w:t>
      </w:r>
      <w:r w:rsidRPr="006207D5">
        <w:rPr>
          <w:lang w:val="fr-FR"/>
        </w:rPr>
        <w:t>: Promoteurs d’Abebe</w:t>
      </w:r>
    </w:p>
    <w:p w14:paraId="65D264D9" w14:textId="40DE77AF" w:rsidR="00976513" w:rsidRPr="006207D5" w:rsidRDefault="00976513" w:rsidP="00C2333D">
      <w:pPr>
        <w:pStyle w:val="ListParagraph"/>
        <w:numPr>
          <w:ilvl w:val="0"/>
          <w:numId w:val="295"/>
        </w:numPr>
        <w:ind w:left="1080"/>
        <w:rPr>
          <w:kern w:val="0"/>
          <w:lang w:val="fr-FR"/>
        </w:rPr>
      </w:pPr>
      <w:r w:rsidRPr="006207D5">
        <w:rPr>
          <w:kern w:val="0"/>
          <w:lang w:val="fr-FR"/>
        </w:rPr>
        <w:t>Moyenne</w:t>
      </w:r>
      <w:r w:rsidR="00316CEE">
        <w:rPr>
          <w:kern w:val="0"/>
          <w:lang w:val="fr-FR"/>
        </w:rPr>
        <w:t xml:space="preserve"> </w:t>
      </w:r>
      <w:r w:rsidRPr="006207D5">
        <w:rPr>
          <w:kern w:val="0"/>
          <w:lang w:val="fr-FR"/>
        </w:rPr>
        <w:t>: 70%</w:t>
      </w:r>
    </w:p>
    <w:p w14:paraId="5373D609" w14:textId="31A25682" w:rsidR="00976513" w:rsidRPr="006207D5" w:rsidRDefault="00976513" w:rsidP="00C2333D">
      <w:pPr>
        <w:pStyle w:val="ListParagraph"/>
        <w:numPr>
          <w:ilvl w:val="0"/>
          <w:numId w:val="295"/>
        </w:numPr>
        <w:ind w:left="1080"/>
        <w:rPr>
          <w:kern w:val="0"/>
          <w:lang w:val="fr-FR"/>
        </w:rPr>
      </w:pPr>
      <w:r w:rsidRPr="006207D5">
        <w:rPr>
          <w:kern w:val="0"/>
          <w:lang w:val="fr-FR"/>
        </w:rPr>
        <w:t>Pourcentage des scores plus élevés que ou égaux à 80%</w:t>
      </w:r>
      <w:r w:rsidR="00316CEE">
        <w:rPr>
          <w:kern w:val="0"/>
          <w:lang w:val="fr-FR"/>
        </w:rPr>
        <w:t xml:space="preserve"> </w:t>
      </w:r>
      <w:r w:rsidRPr="006207D5">
        <w:rPr>
          <w:kern w:val="0"/>
          <w:lang w:val="fr-FR"/>
        </w:rPr>
        <w:t>: 83%</w:t>
      </w:r>
    </w:p>
    <w:p w14:paraId="1DE7051E" w14:textId="3BDD7C37" w:rsidR="00976513" w:rsidRPr="006207D5" w:rsidRDefault="00976513" w:rsidP="00976513">
      <w:pPr>
        <w:pStyle w:val="Heading3"/>
        <w:rPr>
          <w:lang w:val="fr-FR"/>
        </w:rPr>
      </w:pPr>
      <w:r w:rsidRPr="006207D5">
        <w:rPr>
          <w:lang w:val="fr-FR"/>
        </w:rPr>
        <w:t>Exemple 3</w:t>
      </w:r>
      <w:r w:rsidR="00316CEE">
        <w:rPr>
          <w:lang w:val="fr-FR"/>
        </w:rPr>
        <w:t xml:space="preserve"> </w:t>
      </w:r>
      <w:r w:rsidRPr="006207D5">
        <w:rPr>
          <w:lang w:val="fr-FR"/>
        </w:rPr>
        <w:t>: Promoteurs de Moge</w:t>
      </w:r>
    </w:p>
    <w:p w14:paraId="42BC0E50" w14:textId="3AF30C4B" w:rsidR="00976513" w:rsidRPr="006207D5" w:rsidRDefault="00976513" w:rsidP="00C2333D">
      <w:pPr>
        <w:pStyle w:val="ListParagraph"/>
        <w:numPr>
          <w:ilvl w:val="0"/>
          <w:numId w:val="295"/>
        </w:numPr>
        <w:ind w:left="1080"/>
        <w:rPr>
          <w:kern w:val="0"/>
          <w:lang w:val="fr-FR"/>
        </w:rPr>
      </w:pPr>
      <w:r w:rsidRPr="006207D5">
        <w:rPr>
          <w:kern w:val="0"/>
          <w:lang w:val="fr-FR"/>
        </w:rPr>
        <w:t>Moyenne</w:t>
      </w:r>
      <w:r w:rsidR="00316CEE">
        <w:rPr>
          <w:kern w:val="0"/>
          <w:lang w:val="fr-FR"/>
        </w:rPr>
        <w:t xml:space="preserve"> </w:t>
      </w:r>
      <w:r w:rsidRPr="006207D5">
        <w:rPr>
          <w:kern w:val="0"/>
          <w:lang w:val="fr-FR"/>
        </w:rPr>
        <w:t>: 70%</w:t>
      </w:r>
    </w:p>
    <w:p w14:paraId="437DF8AA" w14:textId="77777777" w:rsidR="00976513" w:rsidRPr="006207D5" w:rsidRDefault="00976513" w:rsidP="00C2333D">
      <w:pPr>
        <w:pStyle w:val="ListParagraph"/>
        <w:numPr>
          <w:ilvl w:val="0"/>
          <w:numId w:val="295"/>
        </w:numPr>
        <w:ind w:left="1080"/>
        <w:rPr>
          <w:kern w:val="0"/>
          <w:lang w:val="fr-FR"/>
        </w:rPr>
      </w:pPr>
      <w:r w:rsidRPr="006207D5">
        <w:rPr>
          <w:kern w:val="0"/>
          <w:lang w:val="fr-FR"/>
        </w:rPr>
        <w:t>Pourcentage des scores plus élevés que ou égaux à 80%</w:t>
      </w:r>
      <w:r w:rsidR="00C00A79" w:rsidRPr="006207D5">
        <w:rPr>
          <w:kern w:val="0"/>
          <w:lang w:val="fr-FR"/>
        </w:rPr>
        <w:t> : 17%</w:t>
      </w:r>
    </w:p>
    <w:p w14:paraId="52B97749" w14:textId="77777777" w:rsidR="00976513" w:rsidRPr="006207D5" w:rsidRDefault="00976513" w:rsidP="00976513">
      <w:pPr>
        <w:ind w:left="0"/>
        <w:rPr>
          <w:rFonts w:eastAsiaTheme="majorEastAsia"/>
          <w:lang w:val="fr-FR"/>
        </w:rPr>
      </w:pPr>
      <w:r w:rsidRPr="006207D5">
        <w:rPr>
          <w:lang w:val="fr-FR"/>
        </w:rPr>
        <w:br w:type="page"/>
      </w:r>
    </w:p>
    <w:p w14:paraId="30220A15" w14:textId="192B6992" w:rsidR="00976513" w:rsidRPr="006207D5" w:rsidRDefault="00976513" w:rsidP="00976513">
      <w:pPr>
        <w:pStyle w:val="Heading2"/>
        <w:rPr>
          <w:lang w:val="fr-FR"/>
        </w:rPr>
      </w:pPr>
      <w:bookmarkStart w:id="174" w:name="_Toc378101795"/>
      <w:bookmarkStart w:id="175" w:name="_Toc378102056"/>
      <w:bookmarkStart w:id="176" w:name="_Toc387185516"/>
      <w:bookmarkStart w:id="177" w:name="_Toc407739123"/>
      <w:r w:rsidRPr="006207D5">
        <w:rPr>
          <w:rFonts w:eastAsia="Times New Roman" w:cs="Verdana"/>
          <w:b w:val="0"/>
          <w:noProof/>
        </w:rPr>
        <w:drawing>
          <wp:anchor distT="0" distB="0" distL="114300" distR="114300" simplePos="0" relativeHeight="251643392" behindDoc="0" locked="0" layoutInCell="1" allowOverlap="1" wp14:anchorId="1E1C14AC" wp14:editId="3651DDBB">
            <wp:simplePos x="0" y="0"/>
            <wp:positionH relativeFrom="column">
              <wp:posOffset>379095</wp:posOffset>
            </wp:positionH>
            <wp:positionV relativeFrom="paragraph">
              <wp:posOffset>370205</wp:posOffset>
            </wp:positionV>
            <wp:extent cx="5602605" cy="3338195"/>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2605" cy="3338195"/>
                    </a:xfrm>
                    <a:prstGeom prst="rect">
                      <a:avLst/>
                    </a:prstGeom>
                    <a:noFill/>
                    <a:ln>
                      <a:noFill/>
                    </a:ln>
                    <a:effectLst/>
                  </pic:spPr>
                </pic:pic>
              </a:graphicData>
            </a:graphic>
          </wp:anchor>
        </w:drawing>
      </w:r>
      <w:bookmarkEnd w:id="174"/>
      <w:bookmarkEnd w:id="175"/>
      <w:bookmarkEnd w:id="176"/>
      <w:r w:rsidRPr="006207D5">
        <w:rPr>
          <w:lang w:val="fr-FR"/>
        </w:rPr>
        <w:t>Leçon 13, Flip Chart 3</w:t>
      </w:r>
      <w:r w:rsidR="00316CEE">
        <w:rPr>
          <w:lang w:val="fr-FR"/>
        </w:rPr>
        <w:t xml:space="preserve"> </w:t>
      </w:r>
      <w:r w:rsidRPr="006207D5">
        <w:rPr>
          <w:lang w:val="fr-FR"/>
        </w:rPr>
        <w:t>: Graphique des Volontaires de Care Group de Sarah</w:t>
      </w:r>
      <w:bookmarkEnd w:id="177"/>
    </w:p>
    <w:p w14:paraId="24E983F3" w14:textId="77777777" w:rsidR="00976513" w:rsidRPr="006207D5" w:rsidRDefault="00976513" w:rsidP="00976513">
      <w:pPr>
        <w:overflowPunct/>
        <w:autoSpaceDE/>
        <w:autoSpaceDN/>
        <w:adjustRightInd/>
        <w:ind w:left="0"/>
        <w:rPr>
          <w:lang w:val="fr-FR"/>
        </w:rPr>
      </w:pPr>
      <w:r w:rsidRPr="006207D5">
        <w:rPr>
          <w:lang w:val="fr-FR"/>
        </w:rPr>
        <w:br w:type="page"/>
      </w:r>
    </w:p>
    <w:p w14:paraId="2D77BD39" w14:textId="317DD517" w:rsidR="00976513" w:rsidRPr="006207D5" w:rsidRDefault="00976513" w:rsidP="00976513">
      <w:pPr>
        <w:pStyle w:val="Heading2"/>
        <w:rPr>
          <w:lang w:val="fr-FR"/>
        </w:rPr>
      </w:pPr>
      <w:bookmarkStart w:id="178" w:name="_Toc407739124"/>
      <w:r w:rsidRPr="006207D5">
        <w:rPr>
          <w:rFonts w:eastAsia="Times New Roman"/>
          <w:lang w:val="fr-FR"/>
        </w:rPr>
        <w:t>Leçon 13, Document 2</w:t>
      </w:r>
      <w:r w:rsidR="00316CEE">
        <w:rPr>
          <w:rFonts w:eastAsia="Times New Roman"/>
          <w:lang w:val="fr-FR"/>
        </w:rPr>
        <w:t xml:space="preserve"> </w:t>
      </w:r>
      <w:r w:rsidRPr="006207D5">
        <w:rPr>
          <w:rFonts w:eastAsia="Times New Roman"/>
          <w:lang w:val="fr-FR"/>
        </w:rPr>
        <w:t>: Suivi des Scores de la Liste de Contrôle pour l’Amélioration de la Qualité (LCAQ)</w:t>
      </w:r>
      <w:bookmarkEnd w:id="178"/>
    </w:p>
    <w:p w14:paraId="65A2F32B" w14:textId="77777777" w:rsidR="00976513" w:rsidRPr="006207D5" w:rsidRDefault="00976513" w:rsidP="00003C12">
      <w:pPr>
        <w:spacing w:after="60"/>
        <w:rPr>
          <w:lang w:val="fr-FR"/>
        </w:rPr>
      </w:pPr>
      <w:r w:rsidRPr="006207D5">
        <w:rPr>
          <w:b/>
          <w:bCs/>
          <w:lang w:val="fr-FR"/>
        </w:rPr>
        <w:t xml:space="preserve">Trimestre 1 Scores de LCAQ </w:t>
      </w:r>
      <w:r w:rsidRPr="006207D5">
        <w:rPr>
          <w:lang w:val="fr-FR"/>
        </w:rPr>
        <w:t>(1 = oui; 0 = non; Sauter = N/A)</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96"/>
        <w:gridCol w:w="936"/>
        <w:gridCol w:w="936"/>
        <w:gridCol w:w="936"/>
        <w:gridCol w:w="936"/>
        <w:gridCol w:w="936"/>
        <w:gridCol w:w="936"/>
        <w:gridCol w:w="936"/>
        <w:gridCol w:w="936"/>
      </w:tblGrid>
      <w:tr w:rsidR="00976513" w:rsidRPr="006207D5" w14:paraId="0AE83AF9" w14:textId="77777777" w:rsidTr="00003C12">
        <w:tc>
          <w:tcPr>
            <w:tcW w:w="1296" w:type="dxa"/>
            <w:shd w:val="clear" w:color="auto" w:fill="A57926"/>
            <w:vAlign w:val="bottom"/>
          </w:tcPr>
          <w:p w14:paraId="3757B30E" w14:textId="77777777" w:rsidR="00976513" w:rsidRPr="006207D5" w:rsidRDefault="00976513" w:rsidP="005F631C">
            <w:pPr>
              <w:spacing w:before="20" w:after="20"/>
              <w:ind w:left="0" w:right="-50"/>
              <w:jc w:val="center"/>
              <w:rPr>
                <w:b/>
                <w:color w:val="FFFFFF" w:themeColor="background1"/>
                <w:sz w:val="20"/>
                <w:szCs w:val="20"/>
                <w:lang w:val="fr-FR"/>
              </w:rPr>
            </w:pPr>
            <w:r w:rsidRPr="006207D5">
              <w:rPr>
                <w:b/>
                <w:color w:val="FFFFFF" w:themeColor="background1"/>
                <w:sz w:val="20"/>
                <w:szCs w:val="20"/>
                <w:lang w:val="fr-FR"/>
              </w:rPr>
              <w:t>Question</w:t>
            </w:r>
          </w:p>
        </w:tc>
        <w:tc>
          <w:tcPr>
            <w:tcW w:w="936" w:type="dxa"/>
            <w:shd w:val="clear" w:color="auto" w:fill="A57926"/>
            <w:vAlign w:val="bottom"/>
          </w:tcPr>
          <w:p w14:paraId="3A7CF248"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Abebe</w:t>
            </w:r>
          </w:p>
        </w:tc>
        <w:tc>
          <w:tcPr>
            <w:tcW w:w="936" w:type="dxa"/>
            <w:shd w:val="clear" w:color="auto" w:fill="A57926"/>
            <w:vAlign w:val="bottom"/>
          </w:tcPr>
          <w:p w14:paraId="666797F5"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Kebede</w:t>
            </w:r>
          </w:p>
        </w:tc>
        <w:tc>
          <w:tcPr>
            <w:tcW w:w="936" w:type="dxa"/>
            <w:shd w:val="clear" w:color="auto" w:fill="A57926"/>
            <w:vAlign w:val="bottom"/>
          </w:tcPr>
          <w:p w14:paraId="2F3D901C"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Asnake</w:t>
            </w:r>
          </w:p>
        </w:tc>
        <w:tc>
          <w:tcPr>
            <w:tcW w:w="936" w:type="dxa"/>
            <w:shd w:val="clear" w:color="auto" w:fill="A57926"/>
            <w:vAlign w:val="bottom"/>
          </w:tcPr>
          <w:p w14:paraId="67CE508B"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Bogale</w:t>
            </w:r>
          </w:p>
        </w:tc>
        <w:tc>
          <w:tcPr>
            <w:tcW w:w="936" w:type="dxa"/>
            <w:shd w:val="clear" w:color="auto" w:fill="A57926"/>
            <w:vAlign w:val="bottom"/>
          </w:tcPr>
          <w:p w14:paraId="70F4E48C"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Tesfaye</w:t>
            </w:r>
          </w:p>
        </w:tc>
        <w:tc>
          <w:tcPr>
            <w:tcW w:w="936" w:type="dxa"/>
            <w:shd w:val="clear" w:color="auto" w:fill="A57926"/>
            <w:vAlign w:val="bottom"/>
          </w:tcPr>
          <w:p w14:paraId="7DF0B8F4" w14:textId="77777777" w:rsidR="00976513" w:rsidRPr="006207D5" w:rsidRDefault="00976513" w:rsidP="005F631C">
            <w:pPr>
              <w:spacing w:before="20" w:after="20"/>
              <w:ind w:left="0" w:right="-110"/>
              <w:jc w:val="center"/>
              <w:rPr>
                <w:b/>
                <w:color w:val="FFFFFF" w:themeColor="background1"/>
                <w:sz w:val="20"/>
                <w:szCs w:val="20"/>
                <w:lang w:val="fr-FR"/>
              </w:rPr>
            </w:pPr>
            <w:r w:rsidRPr="006207D5">
              <w:rPr>
                <w:b/>
                <w:color w:val="FFFFFF" w:themeColor="background1"/>
                <w:sz w:val="20"/>
                <w:szCs w:val="20"/>
                <w:lang w:val="fr-FR"/>
              </w:rPr>
              <w:t>Yetayesh</w:t>
            </w:r>
          </w:p>
        </w:tc>
        <w:tc>
          <w:tcPr>
            <w:tcW w:w="936" w:type="dxa"/>
            <w:shd w:val="clear" w:color="auto" w:fill="A57926"/>
            <w:vAlign w:val="bottom"/>
          </w:tcPr>
          <w:p w14:paraId="16F470A3"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Mesele</w:t>
            </w:r>
          </w:p>
        </w:tc>
        <w:tc>
          <w:tcPr>
            <w:tcW w:w="936" w:type="dxa"/>
            <w:shd w:val="clear" w:color="auto" w:fill="A57926"/>
            <w:vAlign w:val="bottom"/>
          </w:tcPr>
          <w:p w14:paraId="3A91EAC4"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Total</w:t>
            </w:r>
          </w:p>
        </w:tc>
      </w:tr>
      <w:tr w:rsidR="00976513" w:rsidRPr="006207D5" w14:paraId="0A439A6C" w14:textId="77777777" w:rsidTr="00003C12">
        <w:tc>
          <w:tcPr>
            <w:tcW w:w="1296" w:type="dxa"/>
            <w:vAlign w:val="bottom"/>
          </w:tcPr>
          <w:p w14:paraId="0A2B06CD" w14:textId="77777777" w:rsidR="00976513" w:rsidRPr="006207D5" w:rsidRDefault="00976513" w:rsidP="00003C12">
            <w:pPr>
              <w:spacing w:before="20" w:after="20"/>
              <w:ind w:left="0"/>
              <w:jc w:val="center"/>
              <w:rPr>
                <w:sz w:val="20"/>
                <w:szCs w:val="20"/>
                <w:lang w:val="fr-FR"/>
              </w:rPr>
            </w:pPr>
            <w:r w:rsidRPr="006207D5">
              <w:rPr>
                <w:sz w:val="20"/>
                <w:szCs w:val="20"/>
                <w:lang w:val="fr-FR"/>
              </w:rPr>
              <w:t>1</w:t>
            </w:r>
          </w:p>
        </w:tc>
        <w:tc>
          <w:tcPr>
            <w:tcW w:w="936" w:type="dxa"/>
            <w:vAlign w:val="center"/>
          </w:tcPr>
          <w:p w14:paraId="2FB09D9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59BAA9D"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FED184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5CA6F4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21BFC2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6A5BD6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F5F488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56EE493"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74740311" w14:textId="77777777" w:rsidTr="00003C12">
        <w:tc>
          <w:tcPr>
            <w:tcW w:w="1296" w:type="dxa"/>
            <w:vAlign w:val="bottom"/>
          </w:tcPr>
          <w:p w14:paraId="5E87CB7E" w14:textId="77777777" w:rsidR="00976513" w:rsidRPr="006207D5" w:rsidRDefault="00976513" w:rsidP="00003C12">
            <w:pPr>
              <w:spacing w:before="20" w:after="20"/>
              <w:ind w:left="0"/>
              <w:jc w:val="center"/>
              <w:rPr>
                <w:sz w:val="20"/>
                <w:szCs w:val="20"/>
                <w:lang w:val="fr-FR"/>
              </w:rPr>
            </w:pPr>
            <w:r w:rsidRPr="006207D5">
              <w:rPr>
                <w:sz w:val="20"/>
                <w:szCs w:val="20"/>
                <w:lang w:val="fr-FR"/>
              </w:rPr>
              <w:t>2</w:t>
            </w:r>
          </w:p>
        </w:tc>
        <w:tc>
          <w:tcPr>
            <w:tcW w:w="936" w:type="dxa"/>
            <w:vAlign w:val="center"/>
          </w:tcPr>
          <w:p w14:paraId="1A968BB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C7A0D3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15A0A3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646B6E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1E3640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B805B0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630B4C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594B1C1"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3550C336" w14:textId="77777777" w:rsidTr="00003C12">
        <w:tc>
          <w:tcPr>
            <w:tcW w:w="1296" w:type="dxa"/>
            <w:vAlign w:val="bottom"/>
          </w:tcPr>
          <w:p w14:paraId="21A687BB" w14:textId="77777777" w:rsidR="00976513" w:rsidRPr="006207D5" w:rsidRDefault="00976513" w:rsidP="00003C12">
            <w:pPr>
              <w:spacing w:before="20" w:after="20"/>
              <w:ind w:left="0"/>
              <w:jc w:val="center"/>
              <w:rPr>
                <w:sz w:val="20"/>
                <w:szCs w:val="20"/>
                <w:lang w:val="fr-FR"/>
              </w:rPr>
            </w:pPr>
            <w:r w:rsidRPr="006207D5">
              <w:rPr>
                <w:sz w:val="20"/>
                <w:szCs w:val="20"/>
                <w:lang w:val="fr-FR"/>
              </w:rPr>
              <w:t>3</w:t>
            </w:r>
          </w:p>
        </w:tc>
        <w:tc>
          <w:tcPr>
            <w:tcW w:w="936" w:type="dxa"/>
            <w:vAlign w:val="center"/>
          </w:tcPr>
          <w:p w14:paraId="0CB1E1C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F2F8F1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E926D7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27DE92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365B01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F20598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717C30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5A27AE0" w14:textId="77777777" w:rsidR="00976513" w:rsidRPr="006207D5" w:rsidRDefault="00976513" w:rsidP="005F631C">
            <w:pPr>
              <w:spacing w:before="20" w:after="20"/>
              <w:ind w:left="0"/>
              <w:jc w:val="center"/>
              <w:rPr>
                <w:sz w:val="20"/>
                <w:szCs w:val="20"/>
                <w:lang w:val="fr-FR"/>
              </w:rPr>
            </w:pPr>
            <w:r w:rsidRPr="006207D5">
              <w:rPr>
                <w:sz w:val="20"/>
                <w:szCs w:val="20"/>
                <w:lang w:val="fr-FR"/>
              </w:rPr>
              <w:t>43%</w:t>
            </w:r>
          </w:p>
        </w:tc>
      </w:tr>
      <w:tr w:rsidR="00976513" w:rsidRPr="006207D5" w14:paraId="1D87B7B6" w14:textId="77777777" w:rsidTr="00003C12">
        <w:tc>
          <w:tcPr>
            <w:tcW w:w="1296" w:type="dxa"/>
            <w:vAlign w:val="bottom"/>
          </w:tcPr>
          <w:p w14:paraId="765DAE4E" w14:textId="77777777" w:rsidR="00976513" w:rsidRPr="006207D5" w:rsidRDefault="00976513" w:rsidP="00003C12">
            <w:pPr>
              <w:spacing w:before="20" w:after="20"/>
              <w:ind w:left="0"/>
              <w:jc w:val="center"/>
              <w:rPr>
                <w:sz w:val="20"/>
                <w:szCs w:val="20"/>
                <w:lang w:val="fr-FR"/>
              </w:rPr>
            </w:pPr>
            <w:r w:rsidRPr="006207D5">
              <w:rPr>
                <w:sz w:val="20"/>
                <w:szCs w:val="20"/>
                <w:lang w:val="fr-FR"/>
              </w:rPr>
              <w:t>4</w:t>
            </w:r>
          </w:p>
        </w:tc>
        <w:tc>
          <w:tcPr>
            <w:tcW w:w="936" w:type="dxa"/>
            <w:vAlign w:val="center"/>
          </w:tcPr>
          <w:p w14:paraId="02F4CF5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4C1F5F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00616F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4ACEE5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93FAB8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AA3185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DE8B03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2BCBC12"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1E9184C5" w14:textId="77777777" w:rsidTr="00003C12">
        <w:tc>
          <w:tcPr>
            <w:tcW w:w="1296" w:type="dxa"/>
            <w:vAlign w:val="bottom"/>
          </w:tcPr>
          <w:p w14:paraId="7A9F8B4C" w14:textId="77777777" w:rsidR="00976513" w:rsidRPr="006207D5" w:rsidRDefault="00976513" w:rsidP="00003C12">
            <w:pPr>
              <w:spacing w:before="20" w:after="20"/>
              <w:ind w:left="0"/>
              <w:jc w:val="center"/>
              <w:rPr>
                <w:sz w:val="20"/>
                <w:szCs w:val="20"/>
                <w:lang w:val="fr-FR"/>
              </w:rPr>
            </w:pPr>
            <w:r w:rsidRPr="006207D5">
              <w:rPr>
                <w:sz w:val="20"/>
                <w:szCs w:val="20"/>
                <w:lang w:val="fr-FR"/>
              </w:rPr>
              <w:t>5</w:t>
            </w:r>
          </w:p>
        </w:tc>
        <w:tc>
          <w:tcPr>
            <w:tcW w:w="936" w:type="dxa"/>
            <w:vAlign w:val="center"/>
          </w:tcPr>
          <w:p w14:paraId="55AFCCB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44D1D6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D6D2C7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04EBDD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7D5FCA7"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74A962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36FC11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14E9406" w14:textId="77777777" w:rsidR="00976513" w:rsidRPr="006207D5" w:rsidRDefault="00976513" w:rsidP="005F631C">
            <w:pPr>
              <w:spacing w:before="20" w:after="20"/>
              <w:ind w:left="0"/>
              <w:jc w:val="center"/>
              <w:rPr>
                <w:sz w:val="20"/>
                <w:szCs w:val="20"/>
                <w:lang w:val="fr-FR"/>
              </w:rPr>
            </w:pPr>
            <w:r w:rsidRPr="006207D5">
              <w:rPr>
                <w:sz w:val="20"/>
                <w:szCs w:val="20"/>
                <w:lang w:val="fr-FR"/>
              </w:rPr>
              <w:t>43%</w:t>
            </w:r>
          </w:p>
        </w:tc>
      </w:tr>
      <w:tr w:rsidR="00976513" w:rsidRPr="006207D5" w14:paraId="049CC0F5" w14:textId="77777777" w:rsidTr="00003C12">
        <w:tc>
          <w:tcPr>
            <w:tcW w:w="1296" w:type="dxa"/>
            <w:vAlign w:val="bottom"/>
          </w:tcPr>
          <w:p w14:paraId="4F9F4432" w14:textId="77777777" w:rsidR="00976513" w:rsidRPr="006207D5" w:rsidRDefault="00976513" w:rsidP="00003C12">
            <w:pPr>
              <w:spacing w:before="20" w:after="20"/>
              <w:ind w:left="0"/>
              <w:jc w:val="center"/>
              <w:rPr>
                <w:sz w:val="20"/>
                <w:szCs w:val="20"/>
                <w:lang w:val="fr-FR"/>
              </w:rPr>
            </w:pPr>
            <w:r w:rsidRPr="006207D5">
              <w:rPr>
                <w:sz w:val="20"/>
                <w:szCs w:val="20"/>
                <w:lang w:val="fr-FR"/>
              </w:rPr>
              <w:t>6</w:t>
            </w:r>
          </w:p>
        </w:tc>
        <w:tc>
          <w:tcPr>
            <w:tcW w:w="936" w:type="dxa"/>
            <w:vAlign w:val="center"/>
          </w:tcPr>
          <w:p w14:paraId="2C0808B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B42D9B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EA7837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B6B76B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4B57E4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1BA4E0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350FD8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51BBFE0"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467A61AD" w14:textId="77777777" w:rsidTr="00003C12">
        <w:tc>
          <w:tcPr>
            <w:tcW w:w="1296" w:type="dxa"/>
            <w:vAlign w:val="bottom"/>
          </w:tcPr>
          <w:p w14:paraId="0CA31C8C" w14:textId="77777777" w:rsidR="00976513" w:rsidRPr="006207D5" w:rsidRDefault="00976513" w:rsidP="00003C12">
            <w:pPr>
              <w:spacing w:before="20" w:after="20"/>
              <w:ind w:left="0"/>
              <w:jc w:val="center"/>
              <w:rPr>
                <w:sz w:val="20"/>
                <w:szCs w:val="20"/>
                <w:lang w:val="fr-FR"/>
              </w:rPr>
            </w:pPr>
            <w:r w:rsidRPr="006207D5">
              <w:rPr>
                <w:sz w:val="20"/>
                <w:szCs w:val="20"/>
                <w:lang w:val="fr-FR"/>
              </w:rPr>
              <w:t>7</w:t>
            </w:r>
          </w:p>
        </w:tc>
        <w:tc>
          <w:tcPr>
            <w:tcW w:w="936" w:type="dxa"/>
            <w:vAlign w:val="center"/>
          </w:tcPr>
          <w:p w14:paraId="688ADA6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1E9C6C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07BE24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BA4FF7B"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3EA005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31C616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2D164B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6109D97"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42EBAEF6" w14:textId="77777777" w:rsidTr="00003C12">
        <w:tc>
          <w:tcPr>
            <w:tcW w:w="1296" w:type="dxa"/>
            <w:vAlign w:val="bottom"/>
          </w:tcPr>
          <w:p w14:paraId="6002100C" w14:textId="77777777" w:rsidR="00976513" w:rsidRPr="006207D5" w:rsidRDefault="00976513" w:rsidP="00003C12">
            <w:pPr>
              <w:spacing w:before="20" w:after="20"/>
              <w:ind w:left="0"/>
              <w:jc w:val="center"/>
              <w:rPr>
                <w:sz w:val="20"/>
                <w:szCs w:val="20"/>
                <w:lang w:val="fr-FR"/>
              </w:rPr>
            </w:pPr>
            <w:r w:rsidRPr="006207D5">
              <w:rPr>
                <w:sz w:val="20"/>
                <w:szCs w:val="20"/>
                <w:lang w:val="fr-FR"/>
              </w:rPr>
              <w:t>8</w:t>
            </w:r>
          </w:p>
        </w:tc>
        <w:tc>
          <w:tcPr>
            <w:tcW w:w="936" w:type="dxa"/>
            <w:vAlign w:val="center"/>
          </w:tcPr>
          <w:p w14:paraId="4A2E934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7D4A20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3587F7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51FF15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57A9E6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C1AA7D0"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5A48F5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51C8A1F" w14:textId="77777777" w:rsidR="00976513" w:rsidRPr="006207D5" w:rsidRDefault="00976513" w:rsidP="005F631C">
            <w:pPr>
              <w:spacing w:before="20" w:after="20"/>
              <w:ind w:left="0"/>
              <w:jc w:val="center"/>
              <w:rPr>
                <w:sz w:val="20"/>
                <w:szCs w:val="20"/>
                <w:lang w:val="fr-FR"/>
              </w:rPr>
            </w:pPr>
            <w:r w:rsidRPr="006207D5">
              <w:rPr>
                <w:sz w:val="20"/>
                <w:szCs w:val="20"/>
                <w:lang w:val="fr-FR"/>
              </w:rPr>
              <w:t>57%</w:t>
            </w:r>
          </w:p>
        </w:tc>
      </w:tr>
      <w:tr w:rsidR="00976513" w:rsidRPr="006207D5" w14:paraId="11604D01" w14:textId="77777777" w:rsidTr="00003C12">
        <w:tc>
          <w:tcPr>
            <w:tcW w:w="1296" w:type="dxa"/>
            <w:vAlign w:val="bottom"/>
          </w:tcPr>
          <w:p w14:paraId="66A3FC31" w14:textId="77777777" w:rsidR="00976513" w:rsidRPr="006207D5" w:rsidRDefault="00976513" w:rsidP="00003C12">
            <w:pPr>
              <w:spacing w:before="20" w:after="20"/>
              <w:ind w:left="0"/>
              <w:jc w:val="center"/>
              <w:rPr>
                <w:sz w:val="20"/>
                <w:szCs w:val="20"/>
                <w:lang w:val="fr-FR"/>
              </w:rPr>
            </w:pPr>
            <w:r w:rsidRPr="006207D5">
              <w:rPr>
                <w:sz w:val="20"/>
                <w:szCs w:val="20"/>
                <w:lang w:val="fr-FR"/>
              </w:rPr>
              <w:t>9</w:t>
            </w:r>
          </w:p>
        </w:tc>
        <w:tc>
          <w:tcPr>
            <w:tcW w:w="936" w:type="dxa"/>
            <w:vAlign w:val="center"/>
          </w:tcPr>
          <w:p w14:paraId="3C0EC21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D37A69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AFFEE2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7618BC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43BC07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352413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59B804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9948287"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75D7A2A5" w14:textId="77777777" w:rsidTr="00003C12">
        <w:tc>
          <w:tcPr>
            <w:tcW w:w="1296" w:type="dxa"/>
            <w:vAlign w:val="bottom"/>
          </w:tcPr>
          <w:p w14:paraId="3676CCFF" w14:textId="77777777" w:rsidR="00976513" w:rsidRPr="006207D5" w:rsidRDefault="00976513" w:rsidP="00003C12">
            <w:pPr>
              <w:spacing w:before="20" w:after="20"/>
              <w:ind w:left="0"/>
              <w:jc w:val="center"/>
              <w:rPr>
                <w:sz w:val="20"/>
                <w:szCs w:val="20"/>
                <w:lang w:val="fr-FR"/>
              </w:rPr>
            </w:pPr>
            <w:r w:rsidRPr="006207D5">
              <w:rPr>
                <w:sz w:val="20"/>
                <w:szCs w:val="20"/>
                <w:lang w:val="fr-FR"/>
              </w:rPr>
              <w:t>10</w:t>
            </w:r>
          </w:p>
        </w:tc>
        <w:tc>
          <w:tcPr>
            <w:tcW w:w="936" w:type="dxa"/>
            <w:vAlign w:val="center"/>
          </w:tcPr>
          <w:p w14:paraId="06A31DD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ABD8F3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52BE1F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F89527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22CA75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61CC33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879220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A1BC168" w14:textId="77777777" w:rsidR="00976513" w:rsidRPr="006207D5" w:rsidRDefault="00976513" w:rsidP="005F631C">
            <w:pPr>
              <w:spacing w:before="20" w:after="20"/>
              <w:ind w:left="0"/>
              <w:jc w:val="center"/>
              <w:rPr>
                <w:sz w:val="20"/>
                <w:szCs w:val="20"/>
                <w:lang w:val="fr-FR"/>
              </w:rPr>
            </w:pPr>
            <w:r w:rsidRPr="006207D5">
              <w:rPr>
                <w:sz w:val="20"/>
                <w:szCs w:val="20"/>
                <w:lang w:val="fr-FR"/>
              </w:rPr>
              <w:t>100%</w:t>
            </w:r>
          </w:p>
        </w:tc>
      </w:tr>
      <w:tr w:rsidR="00976513" w:rsidRPr="006207D5" w14:paraId="4A97A126" w14:textId="77777777" w:rsidTr="00003C12">
        <w:tc>
          <w:tcPr>
            <w:tcW w:w="1296" w:type="dxa"/>
            <w:vAlign w:val="bottom"/>
          </w:tcPr>
          <w:p w14:paraId="6C879B69" w14:textId="77777777" w:rsidR="00976513" w:rsidRPr="006207D5" w:rsidRDefault="00976513" w:rsidP="00003C12">
            <w:pPr>
              <w:spacing w:before="20" w:after="20"/>
              <w:ind w:left="0"/>
              <w:jc w:val="center"/>
              <w:rPr>
                <w:sz w:val="20"/>
                <w:szCs w:val="20"/>
                <w:lang w:val="fr-FR"/>
              </w:rPr>
            </w:pPr>
            <w:r w:rsidRPr="006207D5">
              <w:rPr>
                <w:sz w:val="20"/>
                <w:szCs w:val="20"/>
                <w:lang w:val="fr-FR"/>
              </w:rPr>
              <w:t>11</w:t>
            </w:r>
          </w:p>
        </w:tc>
        <w:tc>
          <w:tcPr>
            <w:tcW w:w="936" w:type="dxa"/>
            <w:vAlign w:val="center"/>
          </w:tcPr>
          <w:p w14:paraId="2961F49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DF04E6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6FC4BDC"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7F72897"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FDCF17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A28161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EE3F1C8"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9BF4A7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r>
      <w:tr w:rsidR="00976513" w:rsidRPr="006207D5" w14:paraId="775B9B8D" w14:textId="77777777" w:rsidTr="00003C12">
        <w:tc>
          <w:tcPr>
            <w:tcW w:w="1296" w:type="dxa"/>
            <w:vAlign w:val="bottom"/>
          </w:tcPr>
          <w:p w14:paraId="360E0F50" w14:textId="77777777" w:rsidR="00976513" w:rsidRPr="006207D5" w:rsidRDefault="00976513" w:rsidP="00003C12">
            <w:pPr>
              <w:spacing w:before="20" w:after="20"/>
              <w:ind w:left="0"/>
              <w:jc w:val="center"/>
              <w:rPr>
                <w:sz w:val="20"/>
                <w:szCs w:val="20"/>
                <w:lang w:val="fr-FR"/>
              </w:rPr>
            </w:pPr>
            <w:r w:rsidRPr="006207D5">
              <w:rPr>
                <w:sz w:val="20"/>
                <w:szCs w:val="20"/>
                <w:lang w:val="fr-FR"/>
              </w:rPr>
              <w:t>12</w:t>
            </w:r>
          </w:p>
        </w:tc>
        <w:tc>
          <w:tcPr>
            <w:tcW w:w="936" w:type="dxa"/>
            <w:vAlign w:val="center"/>
          </w:tcPr>
          <w:p w14:paraId="546E481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5D0F7B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CBB30D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44EA04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766646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E27BE1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5B4EC1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8D25034"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172AE612" w14:textId="77777777" w:rsidTr="00003C12">
        <w:tc>
          <w:tcPr>
            <w:tcW w:w="1296" w:type="dxa"/>
            <w:vAlign w:val="bottom"/>
          </w:tcPr>
          <w:p w14:paraId="106B6710" w14:textId="77777777" w:rsidR="00976513" w:rsidRPr="006207D5" w:rsidRDefault="00976513" w:rsidP="00003C12">
            <w:pPr>
              <w:spacing w:before="20" w:after="20"/>
              <w:ind w:left="0"/>
              <w:jc w:val="center"/>
              <w:rPr>
                <w:sz w:val="20"/>
                <w:szCs w:val="20"/>
                <w:lang w:val="fr-FR"/>
              </w:rPr>
            </w:pPr>
            <w:r w:rsidRPr="006207D5">
              <w:rPr>
                <w:sz w:val="20"/>
                <w:szCs w:val="20"/>
                <w:lang w:val="fr-FR"/>
              </w:rPr>
              <w:t>13</w:t>
            </w:r>
          </w:p>
        </w:tc>
        <w:tc>
          <w:tcPr>
            <w:tcW w:w="936" w:type="dxa"/>
            <w:vAlign w:val="center"/>
          </w:tcPr>
          <w:p w14:paraId="035D879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62756D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E3C402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87669F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1CC195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DF5456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5741A4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2209617" w14:textId="77777777" w:rsidR="00976513" w:rsidRPr="006207D5" w:rsidRDefault="00976513" w:rsidP="005F631C">
            <w:pPr>
              <w:spacing w:before="20" w:after="20"/>
              <w:ind w:left="0"/>
              <w:jc w:val="center"/>
              <w:rPr>
                <w:sz w:val="20"/>
                <w:szCs w:val="20"/>
                <w:lang w:val="fr-FR"/>
              </w:rPr>
            </w:pPr>
            <w:r w:rsidRPr="006207D5">
              <w:rPr>
                <w:sz w:val="20"/>
                <w:szCs w:val="20"/>
                <w:lang w:val="fr-FR"/>
              </w:rPr>
              <w:t>100%</w:t>
            </w:r>
          </w:p>
        </w:tc>
      </w:tr>
      <w:tr w:rsidR="00976513" w:rsidRPr="006207D5" w14:paraId="36EE2348" w14:textId="77777777" w:rsidTr="00003C12">
        <w:tc>
          <w:tcPr>
            <w:tcW w:w="1296" w:type="dxa"/>
            <w:vAlign w:val="bottom"/>
          </w:tcPr>
          <w:p w14:paraId="63C901BA" w14:textId="77777777" w:rsidR="00976513" w:rsidRPr="006207D5" w:rsidRDefault="00976513" w:rsidP="00003C12">
            <w:pPr>
              <w:spacing w:before="20" w:after="20"/>
              <w:ind w:left="0"/>
              <w:jc w:val="center"/>
              <w:rPr>
                <w:sz w:val="20"/>
                <w:szCs w:val="20"/>
                <w:lang w:val="fr-FR"/>
              </w:rPr>
            </w:pPr>
            <w:r w:rsidRPr="006207D5">
              <w:rPr>
                <w:sz w:val="20"/>
                <w:szCs w:val="20"/>
                <w:lang w:val="fr-FR"/>
              </w:rPr>
              <w:t>14</w:t>
            </w:r>
          </w:p>
        </w:tc>
        <w:tc>
          <w:tcPr>
            <w:tcW w:w="936" w:type="dxa"/>
            <w:vAlign w:val="center"/>
          </w:tcPr>
          <w:p w14:paraId="3154177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214CA0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29674C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10B167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16AB7A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614D11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7A570FD"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0EC5E64" w14:textId="77777777" w:rsidR="00976513" w:rsidRPr="006207D5" w:rsidRDefault="00976513" w:rsidP="005F631C">
            <w:pPr>
              <w:spacing w:before="20" w:after="20"/>
              <w:ind w:left="0"/>
              <w:jc w:val="center"/>
              <w:rPr>
                <w:sz w:val="20"/>
                <w:szCs w:val="20"/>
                <w:lang w:val="fr-FR"/>
              </w:rPr>
            </w:pPr>
            <w:r w:rsidRPr="006207D5">
              <w:rPr>
                <w:sz w:val="20"/>
                <w:szCs w:val="20"/>
                <w:lang w:val="fr-FR"/>
              </w:rPr>
              <w:t>43%</w:t>
            </w:r>
          </w:p>
        </w:tc>
      </w:tr>
      <w:tr w:rsidR="00976513" w:rsidRPr="006207D5" w14:paraId="0A6489F0" w14:textId="77777777" w:rsidTr="00003C12">
        <w:tc>
          <w:tcPr>
            <w:tcW w:w="1296" w:type="dxa"/>
            <w:vAlign w:val="bottom"/>
          </w:tcPr>
          <w:p w14:paraId="68CC4BDC" w14:textId="77777777" w:rsidR="00976513" w:rsidRPr="006207D5" w:rsidRDefault="00976513" w:rsidP="00003C12">
            <w:pPr>
              <w:spacing w:before="20" w:after="20"/>
              <w:ind w:left="0"/>
              <w:jc w:val="center"/>
              <w:rPr>
                <w:sz w:val="20"/>
                <w:szCs w:val="20"/>
                <w:lang w:val="fr-FR"/>
              </w:rPr>
            </w:pPr>
            <w:r w:rsidRPr="006207D5">
              <w:rPr>
                <w:sz w:val="20"/>
                <w:szCs w:val="20"/>
                <w:lang w:val="fr-FR"/>
              </w:rPr>
              <w:t>15</w:t>
            </w:r>
          </w:p>
        </w:tc>
        <w:tc>
          <w:tcPr>
            <w:tcW w:w="936" w:type="dxa"/>
            <w:vAlign w:val="center"/>
          </w:tcPr>
          <w:p w14:paraId="0087147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927B42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337F19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43D4CC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EB8783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5E7C54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788B1D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21AD4D9"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548F0327" w14:textId="77777777" w:rsidTr="00003C12">
        <w:tc>
          <w:tcPr>
            <w:tcW w:w="1296" w:type="dxa"/>
            <w:vAlign w:val="bottom"/>
          </w:tcPr>
          <w:p w14:paraId="4E0C6E77" w14:textId="77777777" w:rsidR="00976513" w:rsidRPr="006207D5" w:rsidRDefault="00976513" w:rsidP="00003C12">
            <w:pPr>
              <w:spacing w:before="20" w:after="20"/>
              <w:ind w:left="0"/>
              <w:jc w:val="center"/>
              <w:rPr>
                <w:sz w:val="20"/>
                <w:szCs w:val="20"/>
                <w:lang w:val="fr-FR"/>
              </w:rPr>
            </w:pPr>
            <w:r w:rsidRPr="006207D5">
              <w:rPr>
                <w:sz w:val="20"/>
                <w:szCs w:val="20"/>
                <w:lang w:val="fr-FR"/>
              </w:rPr>
              <w:t>16</w:t>
            </w:r>
          </w:p>
        </w:tc>
        <w:tc>
          <w:tcPr>
            <w:tcW w:w="936" w:type="dxa"/>
            <w:vAlign w:val="center"/>
          </w:tcPr>
          <w:p w14:paraId="4DF6A080"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9781D1A" w14:textId="77777777" w:rsidR="00976513" w:rsidRPr="006207D5" w:rsidRDefault="00976513" w:rsidP="005F631C">
            <w:pPr>
              <w:spacing w:before="20" w:after="20"/>
              <w:ind w:left="0"/>
              <w:jc w:val="center"/>
              <w:rPr>
                <w:sz w:val="20"/>
                <w:szCs w:val="20"/>
                <w:lang w:val="fr-FR"/>
              </w:rPr>
            </w:pPr>
            <w:r w:rsidRPr="006207D5">
              <w:rPr>
                <w:sz w:val="20"/>
                <w:szCs w:val="20"/>
                <w:lang w:val="fr-FR"/>
              </w:rPr>
              <w:t>N/A</w:t>
            </w:r>
          </w:p>
        </w:tc>
        <w:tc>
          <w:tcPr>
            <w:tcW w:w="936" w:type="dxa"/>
            <w:vAlign w:val="center"/>
          </w:tcPr>
          <w:p w14:paraId="600136A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99B689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A07FEE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FCA0D6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56FFD94" w14:textId="77777777" w:rsidR="00976513" w:rsidRPr="006207D5" w:rsidRDefault="00976513" w:rsidP="005F631C">
            <w:pPr>
              <w:spacing w:before="20" w:after="20"/>
              <w:ind w:left="0"/>
              <w:jc w:val="center"/>
              <w:rPr>
                <w:sz w:val="20"/>
                <w:szCs w:val="20"/>
                <w:lang w:val="fr-FR"/>
              </w:rPr>
            </w:pPr>
            <w:r w:rsidRPr="006207D5">
              <w:rPr>
                <w:sz w:val="20"/>
                <w:szCs w:val="20"/>
                <w:lang w:val="fr-FR"/>
              </w:rPr>
              <w:t>N/A</w:t>
            </w:r>
          </w:p>
        </w:tc>
        <w:tc>
          <w:tcPr>
            <w:tcW w:w="936" w:type="dxa"/>
            <w:vAlign w:val="center"/>
          </w:tcPr>
          <w:p w14:paraId="64601192" w14:textId="77777777" w:rsidR="00976513" w:rsidRPr="006207D5" w:rsidRDefault="00976513" w:rsidP="005F631C">
            <w:pPr>
              <w:spacing w:before="20" w:after="20"/>
              <w:ind w:left="0"/>
              <w:jc w:val="center"/>
              <w:rPr>
                <w:sz w:val="20"/>
                <w:szCs w:val="20"/>
                <w:lang w:val="fr-FR"/>
              </w:rPr>
            </w:pPr>
            <w:r w:rsidRPr="006207D5">
              <w:rPr>
                <w:sz w:val="20"/>
                <w:szCs w:val="20"/>
                <w:lang w:val="fr-FR"/>
              </w:rPr>
              <w:t>60%</w:t>
            </w:r>
          </w:p>
        </w:tc>
      </w:tr>
      <w:tr w:rsidR="00976513" w:rsidRPr="006207D5" w14:paraId="3B5BCA44" w14:textId="77777777" w:rsidTr="00003C12">
        <w:tc>
          <w:tcPr>
            <w:tcW w:w="1296" w:type="dxa"/>
            <w:vAlign w:val="bottom"/>
          </w:tcPr>
          <w:p w14:paraId="0D78C557" w14:textId="77777777" w:rsidR="00976513" w:rsidRPr="006207D5" w:rsidRDefault="00976513" w:rsidP="00003C12">
            <w:pPr>
              <w:spacing w:before="20" w:after="20"/>
              <w:ind w:left="0"/>
              <w:jc w:val="center"/>
              <w:rPr>
                <w:sz w:val="20"/>
                <w:szCs w:val="20"/>
                <w:lang w:val="fr-FR"/>
              </w:rPr>
            </w:pPr>
            <w:r w:rsidRPr="006207D5">
              <w:rPr>
                <w:sz w:val="20"/>
                <w:szCs w:val="20"/>
                <w:lang w:val="fr-FR"/>
              </w:rPr>
              <w:t>17</w:t>
            </w:r>
          </w:p>
        </w:tc>
        <w:tc>
          <w:tcPr>
            <w:tcW w:w="936" w:type="dxa"/>
            <w:vAlign w:val="center"/>
          </w:tcPr>
          <w:p w14:paraId="6D3749BC"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D1494C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99D5EB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546FE5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F97955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547EBC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32C7F8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D25B9F5"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437F6AAF" w14:textId="77777777" w:rsidTr="00003C12">
        <w:tc>
          <w:tcPr>
            <w:tcW w:w="1296" w:type="dxa"/>
            <w:vAlign w:val="bottom"/>
          </w:tcPr>
          <w:p w14:paraId="4B6B5983" w14:textId="77777777" w:rsidR="00976513" w:rsidRPr="006207D5" w:rsidRDefault="00976513" w:rsidP="00003C12">
            <w:pPr>
              <w:spacing w:before="20" w:after="20"/>
              <w:ind w:left="0"/>
              <w:jc w:val="center"/>
              <w:rPr>
                <w:sz w:val="20"/>
                <w:szCs w:val="20"/>
                <w:lang w:val="fr-FR"/>
              </w:rPr>
            </w:pPr>
            <w:r w:rsidRPr="006207D5">
              <w:rPr>
                <w:sz w:val="20"/>
                <w:szCs w:val="20"/>
                <w:lang w:val="fr-FR"/>
              </w:rPr>
              <w:t>18</w:t>
            </w:r>
          </w:p>
        </w:tc>
        <w:tc>
          <w:tcPr>
            <w:tcW w:w="936" w:type="dxa"/>
            <w:vAlign w:val="center"/>
          </w:tcPr>
          <w:p w14:paraId="7055C30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52754C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0EC5EE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701095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DCF8D7E"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E73FA88"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25F127E"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4553282" w14:textId="77777777" w:rsidR="00976513" w:rsidRPr="006207D5" w:rsidRDefault="00976513" w:rsidP="005F631C">
            <w:pPr>
              <w:spacing w:before="20" w:after="20"/>
              <w:ind w:left="0"/>
              <w:jc w:val="center"/>
              <w:rPr>
                <w:sz w:val="20"/>
                <w:szCs w:val="20"/>
                <w:lang w:val="fr-FR"/>
              </w:rPr>
            </w:pPr>
            <w:r w:rsidRPr="006207D5">
              <w:rPr>
                <w:sz w:val="20"/>
                <w:szCs w:val="20"/>
                <w:lang w:val="fr-FR"/>
              </w:rPr>
              <w:t>43%</w:t>
            </w:r>
          </w:p>
        </w:tc>
      </w:tr>
      <w:tr w:rsidR="00976513" w:rsidRPr="006207D5" w14:paraId="1156A8E1" w14:textId="77777777" w:rsidTr="00003C12">
        <w:tc>
          <w:tcPr>
            <w:tcW w:w="1296" w:type="dxa"/>
            <w:vAlign w:val="bottom"/>
          </w:tcPr>
          <w:p w14:paraId="0A2CA407" w14:textId="77777777" w:rsidR="00976513" w:rsidRPr="006207D5" w:rsidRDefault="00976513" w:rsidP="00003C12">
            <w:pPr>
              <w:spacing w:before="20" w:after="20"/>
              <w:ind w:left="0"/>
              <w:jc w:val="center"/>
              <w:rPr>
                <w:sz w:val="20"/>
                <w:szCs w:val="20"/>
                <w:lang w:val="fr-FR"/>
              </w:rPr>
            </w:pPr>
            <w:r w:rsidRPr="006207D5">
              <w:rPr>
                <w:sz w:val="20"/>
                <w:szCs w:val="20"/>
                <w:lang w:val="fr-FR"/>
              </w:rPr>
              <w:t>19</w:t>
            </w:r>
          </w:p>
        </w:tc>
        <w:tc>
          <w:tcPr>
            <w:tcW w:w="936" w:type="dxa"/>
            <w:vAlign w:val="center"/>
          </w:tcPr>
          <w:p w14:paraId="6D9D5BF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8DDC7C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F460E3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D9BFD3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44D170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C79DD7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A31B0E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F5BD712"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02A9F8C0" w14:textId="77777777" w:rsidTr="00003C12">
        <w:tc>
          <w:tcPr>
            <w:tcW w:w="1296" w:type="dxa"/>
            <w:vAlign w:val="bottom"/>
          </w:tcPr>
          <w:p w14:paraId="44998353" w14:textId="77777777" w:rsidR="00976513" w:rsidRPr="006207D5" w:rsidRDefault="00976513" w:rsidP="00003C12">
            <w:pPr>
              <w:spacing w:before="20" w:after="20"/>
              <w:ind w:left="0"/>
              <w:jc w:val="center"/>
              <w:rPr>
                <w:sz w:val="20"/>
                <w:szCs w:val="20"/>
                <w:lang w:val="fr-FR"/>
              </w:rPr>
            </w:pPr>
            <w:r w:rsidRPr="006207D5">
              <w:rPr>
                <w:sz w:val="20"/>
                <w:szCs w:val="20"/>
                <w:lang w:val="fr-FR"/>
              </w:rPr>
              <w:t>20</w:t>
            </w:r>
          </w:p>
        </w:tc>
        <w:tc>
          <w:tcPr>
            <w:tcW w:w="936" w:type="dxa"/>
            <w:vAlign w:val="center"/>
          </w:tcPr>
          <w:p w14:paraId="504FDAD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28B8C8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E9BCF4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A6B5FF0"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44C33C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A6C59D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9BED462"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8E6A08C" w14:textId="77777777" w:rsidR="00976513" w:rsidRPr="006207D5" w:rsidRDefault="00976513" w:rsidP="005F631C">
            <w:pPr>
              <w:spacing w:before="20" w:after="20"/>
              <w:ind w:left="0"/>
              <w:jc w:val="center"/>
              <w:rPr>
                <w:sz w:val="20"/>
                <w:szCs w:val="20"/>
                <w:lang w:val="fr-FR"/>
              </w:rPr>
            </w:pPr>
            <w:r w:rsidRPr="006207D5">
              <w:rPr>
                <w:sz w:val="20"/>
                <w:szCs w:val="20"/>
                <w:lang w:val="fr-FR"/>
              </w:rPr>
              <w:t>43%</w:t>
            </w:r>
          </w:p>
        </w:tc>
      </w:tr>
      <w:tr w:rsidR="00976513" w:rsidRPr="006207D5" w14:paraId="56205762" w14:textId="77777777" w:rsidTr="00003C12">
        <w:tc>
          <w:tcPr>
            <w:tcW w:w="1296" w:type="dxa"/>
            <w:vAlign w:val="bottom"/>
          </w:tcPr>
          <w:p w14:paraId="4DB881B7" w14:textId="77777777" w:rsidR="00976513" w:rsidRPr="006207D5" w:rsidRDefault="00976513" w:rsidP="00003C12">
            <w:pPr>
              <w:spacing w:before="20" w:after="20"/>
              <w:ind w:left="0"/>
              <w:jc w:val="center"/>
              <w:rPr>
                <w:sz w:val="20"/>
                <w:szCs w:val="20"/>
                <w:lang w:val="fr-FR"/>
              </w:rPr>
            </w:pPr>
            <w:r w:rsidRPr="006207D5">
              <w:rPr>
                <w:sz w:val="20"/>
                <w:szCs w:val="20"/>
                <w:lang w:val="fr-FR"/>
              </w:rPr>
              <w:t>21</w:t>
            </w:r>
          </w:p>
        </w:tc>
        <w:tc>
          <w:tcPr>
            <w:tcW w:w="936" w:type="dxa"/>
            <w:vAlign w:val="center"/>
          </w:tcPr>
          <w:p w14:paraId="3A552A8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04CDD0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FC9000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D140C1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521145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1153D5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6E0261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0227CF3"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6BF6C7B0" w14:textId="77777777" w:rsidTr="00003C12">
        <w:tc>
          <w:tcPr>
            <w:tcW w:w="1296" w:type="dxa"/>
            <w:vAlign w:val="bottom"/>
          </w:tcPr>
          <w:p w14:paraId="31C53407" w14:textId="77777777" w:rsidR="00976513" w:rsidRPr="006207D5" w:rsidRDefault="00976513" w:rsidP="00003C12">
            <w:pPr>
              <w:spacing w:before="20" w:after="20"/>
              <w:ind w:left="0"/>
              <w:jc w:val="center"/>
              <w:rPr>
                <w:sz w:val="20"/>
                <w:szCs w:val="20"/>
                <w:lang w:val="fr-FR"/>
              </w:rPr>
            </w:pPr>
            <w:r w:rsidRPr="006207D5">
              <w:rPr>
                <w:sz w:val="20"/>
                <w:szCs w:val="20"/>
                <w:lang w:val="fr-FR"/>
              </w:rPr>
              <w:t>22</w:t>
            </w:r>
          </w:p>
        </w:tc>
        <w:tc>
          <w:tcPr>
            <w:tcW w:w="936" w:type="dxa"/>
            <w:vAlign w:val="center"/>
          </w:tcPr>
          <w:p w14:paraId="7569B9D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40A9FD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6A3640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54262A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ECF53E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2D3418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D84B15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693B797"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7C5F1183" w14:textId="77777777" w:rsidTr="00003C12">
        <w:tc>
          <w:tcPr>
            <w:tcW w:w="1296" w:type="dxa"/>
            <w:vAlign w:val="bottom"/>
          </w:tcPr>
          <w:p w14:paraId="75578EBD" w14:textId="77777777" w:rsidR="00976513" w:rsidRPr="006207D5" w:rsidRDefault="00976513" w:rsidP="00003C12">
            <w:pPr>
              <w:spacing w:before="20" w:after="20"/>
              <w:ind w:left="0"/>
              <w:jc w:val="center"/>
              <w:rPr>
                <w:sz w:val="20"/>
                <w:szCs w:val="20"/>
                <w:lang w:val="fr-FR"/>
              </w:rPr>
            </w:pPr>
            <w:r w:rsidRPr="006207D5">
              <w:rPr>
                <w:sz w:val="20"/>
                <w:szCs w:val="20"/>
                <w:lang w:val="fr-FR"/>
              </w:rPr>
              <w:t>23</w:t>
            </w:r>
          </w:p>
        </w:tc>
        <w:tc>
          <w:tcPr>
            <w:tcW w:w="936" w:type="dxa"/>
            <w:vAlign w:val="center"/>
          </w:tcPr>
          <w:p w14:paraId="3B0BE6C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2A0BBA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B4BD65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76A142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B93181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50F3B7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468FE4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AF0A10B"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223CC895" w14:textId="77777777" w:rsidTr="00003C12">
        <w:tc>
          <w:tcPr>
            <w:tcW w:w="1296" w:type="dxa"/>
            <w:vAlign w:val="bottom"/>
          </w:tcPr>
          <w:p w14:paraId="662FCBCB" w14:textId="77777777" w:rsidR="00976513" w:rsidRPr="006207D5" w:rsidRDefault="00976513" w:rsidP="00003C12">
            <w:pPr>
              <w:spacing w:before="20" w:after="20"/>
              <w:ind w:left="0"/>
              <w:jc w:val="center"/>
              <w:rPr>
                <w:sz w:val="20"/>
                <w:szCs w:val="20"/>
                <w:lang w:val="fr-FR"/>
              </w:rPr>
            </w:pPr>
            <w:r w:rsidRPr="006207D5">
              <w:rPr>
                <w:sz w:val="20"/>
                <w:szCs w:val="20"/>
                <w:lang w:val="fr-FR"/>
              </w:rPr>
              <w:t>24</w:t>
            </w:r>
          </w:p>
        </w:tc>
        <w:tc>
          <w:tcPr>
            <w:tcW w:w="936" w:type="dxa"/>
            <w:vAlign w:val="center"/>
          </w:tcPr>
          <w:p w14:paraId="52AA18A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2811D8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E55BF5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A9A78E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31BDE0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F2266CC"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5CE844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EB5DF19" w14:textId="77777777" w:rsidR="00976513" w:rsidRPr="006207D5" w:rsidRDefault="00976513" w:rsidP="005F631C">
            <w:pPr>
              <w:spacing w:before="20" w:after="20"/>
              <w:ind w:left="0"/>
              <w:jc w:val="center"/>
              <w:rPr>
                <w:sz w:val="20"/>
                <w:szCs w:val="20"/>
                <w:lang w:val="fr-FR"/>
              </w:rPr>
            </w:pPr>
            <w:r w:rsidRPr="006207D5">
              <w:rPr>
                <w:sz w:val="20"/>
                <w:szCs w:val="20"/>
                <w:lang w:val="fr-FR"/>
              </w:rPr>
              <w:t>57%</w:t>
            </w:r>
          </w:p>
        </w:tc>
      </w:tr>
      <w:tr w:rsidR="00976513" w:rsidRPr="006207D5" w14:paraId="25A81E24" w14:textId="77777777" w:rsidTr="00003C12">
        <w:tc>
          <w:tcPr>
            <w:tcW w:w="1296" w:type="dxa"/>
            <w:vAlign w:val="bottom"/>
          </w:tcPr>
          <w:p w14:paraId="10E7B168" w14:textId="77777777" w:rsidR="00976513" w:rsidRPr="006207D5" w:rsidRDefault="00976513" w:rsidP="00003C12">
            <w:pPr>
              <w:spacing w:before="20" w:after="20"/>
              <w:ind w:left="0"/>
              <w:jc w:val="center"/>
              <w:rPr>
                <w:sz w:val="20"/>
                <w:szCs w:val="20"/>
                <w:lang w:val="fr-FR"/>
              </w:rPr>
            </w:pPr>
            <w:r w:rsidRPr="006207D5">
              <w:rPr>
                <w:sz w:val="20"/>
                <w:szCs w:val="20"/>
                <w:lang w:val="fr-FR"/>
              </w:rPr>
              <w:t>25</w:t>
            </w:r>
          </w:p>
        </w:tc>
        <w:tc>
          <w:tcPr>
            <w:tcW w:w="936" w:type="dxa"/>
            <w:vAlign w:val="center"/>
          </w:tcPr>
          <w:p w14:paraId="238D9BE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AA1C9F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BCD467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D163A1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8BFA15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A9D01F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4610A2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9CFD842"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716CE2C4" w14:textId="77777777" w:rsidTr="00003C12">
        <w:tc>
          <w:tcPr>
            <w:tcW w:w="1296" w:type="dxa"/>
            <w:vAlign w:val="bottom"/>
          </w:tcPr>
          <w:p w14:paraId="3D990D77" w14:textId="77777777" w:rsidR="00976513" w:rsidRPr="006207D5" w:rsidRDefault="00976513" w:rsidP="00003C12">
            <w:pPr>
              <w:spacing w:before="20" w:after="20"/>
              <w:ind w:left="0"/>
              <w:jc w:val="center"/>
              <w:rPr>
                <w:sz w:val="20"/>
                <w:szCs w:val="20"/>
                <w:lang w:val="fr-FR"/>
              </w:rPr>
            </w:pPr>
            <w:r w:rsidRPr="006207D5">
              <w:rPr>
                <w:sz w:val="20"/>
                <w:szCs w:val="20"/>
                <w:lang w:val="fr-FR"/>
              </w:rPr>
              <w:t>26</w:t>
            </w:r>
          </w:p>
        </w:tc>
        <w:tc>
          <w:tcPr>
            <w:tcW w:w="936" w:type="dxa"/>
            <w:vAlign w:val="center"/>
          </w:tcPr>
          <w:p w14:paraId="33A6658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191909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8657CB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86EAD1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8F1E8D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37EA2D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C3A4CC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39F4D7F" w14:textId="77777777" w:rsidR="00976513" w:rsidRPr="006207D5" w:rsidRDefault="00976513" w:rsidP="005F631C">
            <w:pPr>
              <w:spacing w:before="20" w:after="20"/>
              <w:ind w:left="0"/>
              <w:jc w:val="center"/>
              <w:rPr>
                <w:sz w:val="20"/>
                <w:szCs w:val="20"/>
                <w:lang w:val="fr-FR"/>
              </w:rPr>
            </w:pPr>
            <w:r w:rsidRPr="006207D5">
              <w:rPr>
                <w:sz w:val="20"/>
                <w:szCs w:val="20"/>
                <w:lang w:val="fr-FR"/>
              </w:rPr>
              <w:t>100%</w:t>
            </w:r>
          </w:p>
        </w:tc>
      </w:tr>
      <w:tr w:rsidR="00976513" w:rsidRPr="006207D5" w14:paraId="593A0A88" w14:textId="77777777" w:rsidTr="00003C12">
        <w:tc>
          <w:tcPr>
            <w:tcW w:w="1296" w:type="dxa"/>
            <w:vAlign w:val="bottom"/>
          </w:tcPr>
          <w:p w14:paraId="79446D0A" w14:textId="77777777" w:rsidR="00976513" w:rsidRPr="006207D5" w:rsidRDefault="00976513" w:rsidP="00003C12">
            <w:pPr>
              <w:spacing w:before="20" w:after="20"/>
              <w:ind w:left="0"/>
              <w:jc w:val="center"/>
              <w:rPr>
                <w:sz w:val="20"/>
                <w:szCs w:val="20"/>
                <w:lang w:val="fr-FR"/>
              </w:rPr>
            </w:pPr>
            <w:r w:rsidRPr="006207D5">
              <w:rPr>
                <w:sz w:val="20"/>
                <w:szCs w:val="20"/>
                <w:lang w:val="fr-FR"/>
              </w:rPr>
              <w:t>27</w:t>
            </w:r>
          </w:p>
        </w:tc>
        <w:tc>
          <w:tcPr>
            <w:tcW w:w="936" w:type="dxa"/>
            <w:vAlign w:val="center"/>
          </w:tcPr>
          <w:p w14:paraId="511811F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375276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074DCD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E487F0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E3D99A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C3CE71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77A89D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306DC31"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68D6769C" w14:textId="77777777" w:rsidTr="00003C12">
        <w:tc>
          <w:tcPr>
            <w:tcW w:w="1296" w:type="dxa"/>
            <w:vAlign w:val="bottom"/>
          </w:tcPr>
          <w:p w14:paraId="22B2EF3B" w14:textId="77777777" w:rsidR="00976513" w:rsidRPr="006207D5" w:rsidRDefault="00976513" w:rsidP="00003C12">
            <w:pPr>
              <w:spacing w:before="20" w:after="20"/>
              <w:ind w:left="0"/>
              <w:jc w:val="center"/>
              <w:rPr>
                <w:sz w:val="20"/>
                <w:szCs w:val="20"/>
                <w:lang w:val="fr-FR"/>
              </w:rPr>
            </w:pPr>
            <w:r w:rsidRPr="006207D5">
              <w:rPr>
                <w:sz w:val="20"/>
                <w:szCs w:val="20"/>
                <w:lang w:val="fr-FR"/>
              </w:rPr>
              <w:t>28</w:t>
            </w:r>
          </w:p>
        </w:tc>
        <w:tc>
          <w:tcPr>
            <w:tcW w:w="936" w:type="dxa"/>
            <w:vAlign w:val="center"/>
          </w:tcPr>
          <w:p w14:paraId="45906C8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0A00C1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6FCF67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18930B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71DC5E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C3CF87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A14E21E"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E338087" w14:textId="77777777" w:rsidR="00976513" w:rsidRPr="006207D5" w:rsidRDefault="00976513" w:rsidP="005F631C">
            <w:pPr>
              <w:spacing w:before="20" w:after="20"/>
              <w:ind w:left="0"/>
              <w:jc w:val="center"/>
              <w:rPr>
                <w:sz w:val="20"/>
                <w:szCs w:val="20"/>
                <w:lang w:val="fr-FR"/>
              </w:rPr>
            </w:pPr>
            <w:r w:rsidRPr="006207D5">
              <w:rPr>
                <w:sz w:val="20"/>
                <w:szCs w:val="20"/>
                <w:lang w:val="fr-FR"/>
              </w:rPr>
              <w:t>43%</w:t>
            </w:r>
          </w:p>
        </w:tc>
      </w:tr>
      <w:tr w:rsidR="00976513" w:rsidRPr="006207D5" w14:paraId="23206B0D" w14:textId="77777777" w:rsidTr="00003C12">
        <w:tc>
          <w:tcPr>
            <w:tcW w:w="1296" w:type="dxa"/>
            <w:vAlign w:val="bottom"/>
          </w:tcPr>
          <w:p w14:paraId="06912806" w14:textId="77777777" w:rsidR="00976513" w:rsidRPr="006207D5" w:rsidRDefault="00976513" w:rsidP="00003C12">
            <w:pPr>
              <w:spacing w:before="20" w:after="20"/>
              <w:ind w:left="0"/>
              <w:jc w:val="center"/>
              <w:rPr>
                <w:sz w:val="20"/>
                <w:szCs w:val="20"/>
                <w:lang w:val="fr-FR"/>
              </w:rPr>
            </w:pPr>
            <w:r w:rsidRPr="006207D5">
              <w:rPr>
                <w:sz w:val="20"/>
                <w:szCs w:val="20"/>
                <w:lang w:val="fr-FR"/>
              </w:rPr>
              <w:t>29</w:t>
            </w:r>
          </w:p>
        </w:tc>
        <w:tc>
          <w:tcPr>
            <w:tcW w:w="936" w:type="dxa"/>
            <w:vAlign w:val="center"/>
          </w:tcPr>
          <w:p w14:paraId="09B9307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086221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4D6E821" w14:textId="77777777" w:rsidR="00976513" w:rsidRPr="006207D5" w:rsidRDefault="00976513" w:rsidP="005F631C">
            <w:pPr>
              <w:spacing w:before="20" w:after="20"/>
              <w:ind w:left="0"/>
              <w:jc w:val="center"/>
              <w:rPr>
                <w:sz w:val="20"/>
                <w:szCs w:val="20"/>
                <w:lang w:val="fr-FR"/>
              </w:rPr>
            </w:pPr>
            <w:r w:rsidRPr="006207D5">
              <w:rPr>
                <w:sz w:val="20"/>
                <w:szCs w:val="20"/>
                <w:lang w:val="fr-FR"/>
              </w:rPr>
              <w:t>N/A</w:t>
            </w:r>
          </w:p>
        </w:tc>
        <w:tc>
          <w:tcPr>
            <w:tcW w:w="936" w:type="dxa"/>
            <w:vAlign w:val="center"/>
          </w:tcPr>
          <w:p w14:paraId="53942C0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669F3E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9BF3D0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894703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1A286F7" w14:textId="77777777" w:rsidR="00976513" w:rsidRPr="006207D5" w:rsidRDefault="00976513" w:rsidP="005F631C">
            <w:pPr>
              <w:spacing w:before="20" w:after="20"/>
              <w:ind w:left="0"/>
              <w:jc w:val="center"/>
              <w:rPr>
                <w:sz w:val="20"/>
                <w:szCs w:val="20"/>
                <w:lang w:val="fr-FR"/>
              </w:rPr>
            </w:pPr>
            <w:r w:rsidRPr="006207D5">
              <w:rPr>
                <w:sz w:val="20"/>
                <w:szCs w:val="20"/>
                <w:lang w:val="fr-FR"/>
              </w:rPr>
              <w:t>83%</w:t>
            </w:r>
          </w:p>
        </w:tc>
      </w:tr>
      <w:tr w:rsidR="00976513" w:rsidRPr="006207D5" w14:paraId="6A910BA3" w14:textId="77777777" w:rsidTr="00003C12">
        <w:tc>
          <w:tcPr>
            <w:tcW w:w="1296" w:type="dxa"/>
            <w:vAlign w:val="bottom"/>
          </w:tcPr>
          <w:p w14:paraId="2DB7A9D7" w14:textId="77777777" w:rsidR="00976513" w:rsidRPr="006207D5" w:rsidRDefault="00976513" w:rsidP="00003C12">
            <w:pPr>
              <w:spacing w:before="20" w:after="20"/>
              <w:ind w:left="0"/>
              <w:jc w:val="center"/>
              <w:rPr>
                <w:sz w:val="20"/>
                <w:szCs w:val="20"/>
                <w:lang w:val="fr-FR"/>
              </w:rPr>
            </w:pPr>
            <w:r w:rsidRPr="006207D5">
              <w:rPr>
                <w:sz w:val="20"/>
                <w:szCs w:val="20"/>
                <w:lang w:val="fr-FR"/>
              </w:rPr>
              <w:t>30</w:t>
            </w:r>
          </w:p>
        </w:tc>
        <w:tc>
          <w:tcPr>
            <w:tcW w:w="936" w:type="dxa"/>
            <w:vAlign w:val="center"/>
          </w:tcPr>
          <w:p w14:paraId="79FB67F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CD00D7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4A0E0E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AE0B583"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9A05A4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7B3263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ECEB598"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B197458"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018249D9" w14:textId="77777777" w:rsidTr="00003C12">
        <w:tc>
          <w:tcPr>
            <w:tcW w:w="1296" w:type="dxa"/>
            <w:vAlign w:val="bottom"/>
          </w:tcPr>
          <w:p w14:paraId="59786AD8" w14:textId="77777777" w:rsidR="00976513" w:rsidRPr="006207D5" w:rsidRDefault="00976513" w:rsidP="005F631C">
            <w:pPr>
              <w:spacing w:before="20" w:after="20"/>
              <w:ind w:left="0"/>
              <w:rPr>
                <w:b/>
                <w:bCs/>
                <w:sz w:val="20"/>
                <w:szCs w:val="20"/>
                <w:lang w:val="fr-FR"/>
              </w:rPr>
            </w:pPr>
            <w:r w:rsidRPr="006207D5">
              <w:rPr>
                <w:b/>
                <w:bCs/>
                <w:sz w:val="20"/>
                <w:szCs w:val="20"/>
                <w:lang w:val="fr-FR"/>
              </w:rPr>
              <w:t>Total oui</w:t>
            </w:r>
          </w:p>
        </w:tc>
        <w:tc>
          <w:tcPr>
            <w:tcW w:w="936" w:type="dxa"/>
            <w:vAlign w:val="center"/>
          </w:tcPr>
          <w:p w14:paraId="7BA7B941" w14:textId="77777777" w:rsidR="00976513" w:rsidRPr="006207D5" w:rsidRDefault="00976513" w:rsidP="005F631C">
            <w:pPr>
              <w:spacing w:before="20" w:after="20"/>
              <w:ind w:left="0"/>
              <w:jc w:val="center"/>
              <w:rPr>
                <w:sz w:val="20"/>
                <w:szCs w:val="20"/>
                <w:lang w:val="fr-FR"/>
              </w:rPr>
            </w:pPr>
            <w:r w:rsidRPr="006207D5">
              <w:rPr>
                <w:sz w:val="20"/>
                <w:szCs w:val="20"/>
                <w:lang w:val="fr-FR"/>
              </w:rPr>
              <w:t>19</w:t>
            </w:r>
          </w:p>
        </w:tc>
        <w:tc>
          <w:tcPr>
            <w:tcW w:w="936" w:type="dxa"/>
            <w:vAlign w:val="center"/>
          </w:tcPr>
          <w:p w14:paraId="6C7AFC2E" w14:textId="77777777" w:rsidR="00976513" w:rsidRPr="006207D5" w:rsidRDefault="00976513" w:rsidP="005F631C">
            <w:pPr>
              <w:spacing w:before="20" w:after="20"/>
              <w:ind w:left="0"/>
              <w:jc w:val="center"/>
              <w:rPr>
                <w:sz w:val="20"/>
                <w:szCs w:val="20"/>
                <w:lang w:val="fr-FR"/>
              </w:rPr>
            </w:pPr>
            <w:r w:rsidRPr="006207D5">
              <w:rPr>
                <w:sz w:val="20"/>
                <w:szCs w:val="20"/>
                <w:lang w:val="fr-FR"/>
              </w:rPr>
              <w:t>25</w:t>
            </w:r>
          </w:p>
        </w:tc>
        <w:tc>
          <w:tcPr>
            <w:tcW w:w="936" w:type="dxa"/>
            <w:vAlign w:val="center"/>
          </w:tcPr>
          <w:p w14:paraId="45295D6F" w14:textId="77777777" w:rsidR="00976513" w:rsidRPr="006207D5" w:rsidRDefault="00976513" w:rsidP="005F631C">
            <w:pPr>
              <w:spacing w:before="20" w:after="20"/>
              <w:ind w:left="0"/>
              <w:jc w:val="center"/>
              <w:rPr>
                <w:sz w:val="20"/>
                <w:szCs w:val="20"/>
                <w:lang w:val="fr-FR"/>
              </w:rPr>
            </w:pPr>
            <w:r w:rsidRPr="006207D5">
              <w:rPr>
                <w:sz w:val="20"/>
                <w:szCs w:val="20"/>
                <w:lang w:val="fr-FR"/>
              </w:rPr>
              <w:t>23</w:t>
            </w:r>
          </w:p>
        </w:tc>
        <w:tc>
          <w:tcPr>
            <w:tcW w:w="936" w:type="dxa"/>
            <w:vAlign w:val="center"/>
          </w:tcPr>
          <w:p w14:paraId="5EF23461" w14:textId="77777777" w:rsidR="00976513" w:rsidRPr="006207D5" w:rsidRDefault="00976513" w:rsidP="005F631C">
            <w:pPr>
              <w:spacing w:before="20" w:after="20"/>
              <w:ind w:left="0"/>
              <w:jc w:val="center"/>
              <w:rPr>
                <w:sz w:val="20"/>
                <w:szCs w:val="20"/>
                <w:lang w:val="fr-FR"/>
              </w:rPr>
            </w:pPr>
            <w:r w:rsidRPr="006207D5">
              <w:rPr>
                <w:sz w:val="20"/>
                <w:szCs w:val="20"/>
                <w:lang w:val="fr-FR"/>
              </w:rPr>
              <w:t>25</w:t>
            </w:r>
          </w:p>
        </w:tc>
        <w:tc>
          <w:tcPr>
            <w:tcW w:w="936" w:type="dxa"/>
            <w:vAlign w:val="center"/>
          </w:tcPr>
          <w:p w14:paraId="0CD04AE7" w14:textId="77777777" w:rsidR="00976513" w:rsidRPr="006207D5" w:rsidRDefault="00976513" w:rsidP="005F631C">
            <w:pPr>
              <w:spacing w:before="20" w:after="20"/>
              <w:ind w:left="0"/>
              <w:jc w:val="center"/>
              <w:rPr>
                <w:sz w:val="20"/>
                <w:szCs w:val="20"/>
                <w:lang w:val="fr-FR"/>
              </w:rPr>
            </w:pPr>
            <w:r w:rsidRPr="006207D5">
              <w:rPr>
                <w:sz w:val="20"/>
                <w:szCs w:val="20"/>
                <w:lang w:val="fr-FR"/>
              </w:rPr>
              <w:t>23</w:t>
            </w:r>
          </w:p>
        </w:tc>
        <w:tc>
          <w:tcPr>
            <w:tcW w:w="936" w:type="dxa"/>
            <w:vAlign w:val="center"/>
          </w:tcPr>
          <w:p w14:paraId="2DD63558" w14:textId="77777777" w:rsidR="00976513" w:rsidRPr="006207D5" w:rsidRDefault="00976513" w:rsidP="005F631C">
            <w:pPr>
              <w:spacing w:before="20" w:after="20"/>
              <w:ind w:left="0"/>
              <w:jc w:val="center"/>
              <w:rPr>
                <w:sz w:val="20"/>
                <w:szCs w:val="20"/>
                <w:lang w:val="fr-FR"/>
              </w:rPr>
            </w:pPr>
            <w:r w:rsidRPr="006207D5">
              <w:rPr>
                <w:sz w:val="20"/>
                <w:szCs w:val="20"/>
                <w:lang w:val="fr-FR"/>
              </w:rPr>
              <w:t>24</w:t>
            </w:r>
          </w:p>
        </w:tc>
        <w:tc>
          <w:tcPr>
            <w:tcW w:w="936" w:type="dxa"/>
            <w:vAlign w:val="center"/>
          </w:tcPr>
          <w:p w14:paraId="0DC93801" w14:textId="77777777" w:rsidR="00976513" w:rsidRPr="006207D5" w:rsidRDefault="00976513" w:rsidP="005F631C">
            <w:pPr>
              <w:spacing w:before="20" w:after="20"/>
              <w:ind w:left="0"/>
              <w:jc w:val="center"/>
              <w:rPr>
                <w:sz w:val="20"/>
                <w:szCs w:val="20"/>
                <w:lang w:val="fr-FR"/>
              </w:rPr>
            </w:pPr>
            <w:r w:rsidRPr="006207D5">
              <w:rPr>
                <w:sz w:val="20"/>
                <w:szCs w:val="20"/>
                <w:lang w:val="fr-FR"/>
              </w:rPr>
              <w:t>17</w:t>
            </w:r>
          </w:p>
        </w:tc>
        <w:tc>
          <w:tcPr>
            <w:tcW w:w="936" w:type="dxa"/>
            <w:vAlign w:val="center"/>
          </w:tcPr>
          <w:p w14:paraId="7B763954" w14:textId="77777777" w:rsidR="00976513" w:rsidRPr="006207D5" w:rsidRDefault="00976513" w:rsidP="005F631C">
            <w:pPr>
              <w:spacing w:before="20" w:after="20"/>
              <w:ind w:left="0"/>
              <w:jc w:val="center"/>
              <w:rPr>
                <w:sz w:val="20"/>
                <w:szCs w:val="20"/>
                <w:lang w:val="fr-FR"/>
              </w:rPr>
            </w:pPr>
          </w:p>
        </w:tc>
      </w:tr>
      <w:tr w:rsidR="00976513" w:rsidRPr="006207D5" w14:paraId="4155EF43" w14:textId="77777777" w:rsidTr="00003C12">
        <w:tc>
          <w:tcPr>
            <w:tcW w:w="1296" w:type="dxa"/>
            <w:vAlign w:val="bottom"/>
          </w:tcPr>
          <w:p w14:paraId="7E57C6E5" w14:textId="77777777" w:rsidR="00976513" w:rsidRPr="006207D5" w:rsidRDefault="00976513" w:rsidP="005F631C">
            <w:pPr>
              <w:spacing w:before="20" w:after="20"/>
              <w:ind w:left="0"/>
              <w:rPr>
                <w:b/>
                <w:bCs/>
                <w:sz w:val="20"/>
                <w:szCs w:val="20"/>
                <w:lang w:val="fr-FR"/>
              </w:rPr>
            </w:pPr>
            <w:r w:rsidRPr="006207D5">
              <w:rPr>
                <w:b/>
                <w:bCs/>
                <w:sz w:val="20"/>
                <w:szCs w:val="20"/>
                <w:lang w:val="fr-FR"/>
              </w:rPr>
              <w:t>Total questions</w:t>
            </w:r>
          </w:p>
        </w:tc>
        <w:tc>
          <w:tcPr>
            <w:tcW w:w="936" w:type="dxa"/>
            <w:vAlign w:val="center"/>
          </w:tcPr>
          <w:p w14:paraId="087640D2"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3BA18072" w14:textId="77777777" w:rsidR="00976513" w:rsidRPr="006207D5" w:rsidRDefault="00976513" w:rsidP="005F631C">
            <w:pPr>
              <w:spacing w:before="20" w:after="20"/>
              <w:ind w:left="0"/>
              <w:jc w:val="center"/>
              <w:rPr>
                <w:sz w:val="20"/>
                <w:szCs w:val="20"/>
                <w:lang w:val="fr-FR"/>
              </w:rPr>
            </w:pPr>
            <w:r w:rsidRPr="006207D5">
              <w:rPr>
                <w:sz w:val="20"/>
                <w:szCs w:val="20"/>
                <w:lang w:val="fr-FR"/>
              </w:rPr>
              <w:t>29</w:t>
            </w:r>
          </w:p>
        </w:tc>
        <w:tc>
          <w:tcPr>
            <w:tcW w:w="936" w:type="dxa"/>
            <w:vAlign w:val="center"/>
          </w:tcPr>
          <w:p w14:paraId="3DC96C2E" w14:textId="77777777" w:rsidR="00976513" w:rsidRPr="006207D5" w:rsidRDefault="00976513" w:rsidP="005F631C">
            <w:pPr>
              <w:spacing w:before="20" w:after="20"/>
              <w:ind w:left="0"/>
              <w:jc w:val="center"/>
              <w:rPr>
                <w:sz w:val="20"/>
                <w:szCs w:val="20"/>
                <w:lang w:val="fr-FR"/>
              </w:rPr>
            </w:pPr>
            <w:r w:rsidRPr="006207D5">
              <w:rPr>
                <w:sz w:val="20"/>
                <w:szCs w:val="20"/>
                <w:lang w:val="fr-FR"/>
              </w:rPr>
              <w:t>29</w:t>
            </w:r>
          </w:p>
        </w:tc>
        <w:tc>
          <w:tcPr>
            <w:tcW w:w="936" w:type="dxa"/>
            <w:vAlign w:val="center"/>
          </w:tcPr>
          <w:p w14:paraId="73480796"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2D57EE65"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2161578F"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2E68CBA3" w14:textId="77777777" w:rsidR="00976513" w:rsidRPr="006207D5" w:rsidRDefault="00976513" w:rsidP="005F631C">
            <w:pPr>
              <w:spacing w:before="20" w:after="20"/>
              <w:ind w:left="0"/>
              <w:jc w:val="center"/>
              <w:rPr>
                <w:sz w:val="20"/>
                <w:szCs w:val="20"/>
                <w:lang w:val="fr-FR"/>
              </w:rPr>
            </w:pPr>
            <w:r w:rsidRPr="006207D5">
              <w:rPr>
                <w:sz w:val="20"/>
                <w:szCs w:val="20"/>
                <w:lang w:val="fr-FR"/>
              </w:rPr>
              <w:t>29</w:t>
            </w:r>
          </w:p>
        </w:tc>
        <w:tc>
          <w:tcPr>
            <w:tcW w:w="936" w:type="dxa"/>
            <w:vAlign w:val="center"/>
          </w:tcPr>
          <w:p w14:paraId="0558F905" w14:textId="77777777" w:rsidR="00976513" w:rsidRPr="006207D5" w:rsidRDefault="00976513" w:rsidP="005F631C">
            <w:pPr>
              <w:spacing w:before="20" w:after="20"/>
              <w:ind w:left="0"/>
              <w:jc w:val="center"/>
              <w:rPr>
                <w:sz w:val="20"/>
                <w:szCs w:val="20"/>
                <w:lang w:val="fr-FR"/>
              </w:rPr>
            </w:pPr>
          </w:p>
        </w:tc>
      </w:tr>
      <w:tr w:rsidR="00976513" w:rsidRPr="006207D5" w14:paraId="7B8E182B" w14:textId="77777777" w:rsidTr="00003C12">
        <w:tc>
          <w:tcPr>
            <w:tcW w:w="1296" w:type="dxa"/>
            <w:vAlign w:val="bottom"/>
          </w:tcPr>
          <w:p w14:paraId="18C8AAE5" w14:textId="77777777" w:rsidR="00976513" w:rsidRPr="006207D5" w:rsidRDefault="00976513" w:rsidP="005F631C">
            <w:pPr>
              <w:spacing w:before="20" w:after="20"/>
              <w:ind w:left="0" w:right="-61"/>
              <w:rPr>
                <w:b/>
                <w:bCs/>
                <w:sz w:val="20"/>
                <w:szCs w:val="20"/>
                <w:lang w:val="fr-FR"/>
              </w:rPr>
            </w:pPr>
            <w:r w:rsidRPr="006207D5">
              <w:rPr>
                <w:b/>
                <w:bCs/>
                <w:sz w:val="20"/>
                <w:szCs w:val="20"/>
                <w:lang w:val="fr-FR"/>
              </w:rPr>
              <w:t>Pourcentage</w:t>
            </w:r>
          </w:p>
        </w:tc>
        <w:tc>
          <w:tcPr>
            <w:tcW w:w="936" w:type="dxa"/>
            <w:vAlign w:val="center"/>
          </w:tcPr>
          <w:p w14:paraId="6550C697"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57%</w:t>
            </w:r>
          </w:p>
        </w:tc>
        <w:tc>
          <w:tcPr>
            <w:tcW w:w="936" w:type="dxa"/>
            <w:vAlign w:val="center"/>
          </w:tcPr>
          <w:p w14:paraId="66DF7FEC"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79%</w:t>
            </w:r>
          </w:p>
        </w:tc>
        <w:tc>
          <w:tcPr>
            <w:tcW w:w="936" w:type="dxa"/>
            <w:vAlign w:val="center"/>
          </w:tcPr>
          <w:p w14:paraId="273B5E3F"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72%</w:t>
            </w:r>
          </w:p>
        </w:tc>
        <w:tc>
          <w:tcPr>
            <w:tcW w:w="936" w:type="dxa"/>
            <w:vAlign w:val="center"/>
          </w:tcPr>
          <w:p w14:paraId="2B9B64BD"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77%</w:t>
            </w:r>
          </w:p>
        </w:tc>
        <w:tc>
          <w:tcPr>
            <w:tcW w:w="936" w:type="dxa"/>
            <w:vAlign w:val="center"/>
          </w:tcPr>
          <w:p w14:paraId="037475F0"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73%</w:t>
            </w:r>
          </w:p>
        </w:tc>
        <w:tc>
          <w:tcPr>
            <w:tcW w:w="936" w:type="dxa"/>
            <w:vAlign w:val="center"/>
          </w:tcPr>
          <w:p w14:paraId="25DD3269"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70%</w:t>
            </w:r>
          </w:p>
        </w:tc>
        <w:tc>
          <w:tcPr>
            <w:tcW w:w="936" w:type="dxa"/>
            <w:vAlign w:val="center"/>
          </w:tcPr>
          <w:p w14:paraId="31E39ECB"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55%</w:t>
            </w:r>
          </w:p>
        </w:tc>
        <w:tc>
          <w:tcPr>
            <w:tcW w:w="936" w:type="dxa"/>
            <w:vAlign w:val="center"/>
          </w:tcPr>
          <w:p w14:paraId="044F9184" w14:textId="77777777" w:rsidR="00976513" w:rsidRPr="006207D5" w:rsidRDefault="00976513" w:rsidP="005F631C">
            <w:pPr>
              <w:spacing w:before="20" w:after="20"/>
              <w:ind w:left="0"/>
              <w:jc w:val="center"/>
              <w:rPr>
                <w:b/>
                <w:bCs/>
                <w:sz w:val="20"/>
                <w:szCs w:val="20"/>
                <w:lang w:val="fr-FR"/>
              </w:rPr>
            </w:pPr>
          </w:p>
        </w:tc>
      </w:tr>
    </w:tbl>
    <w:p w14:paraId="154211B3" w14:textId="77777777" w:rsidR="00976513" w:rsidRPr="006207D5" w:rsidRDefault="00976513" w:rsidP="00003C12">
      <w:pPr>
        <w:spacing w:after="0"/>
        <w:rPr>
          <w:lang w:val="fr-FR"/>
        </w:rPr>
      </w:pPr>
    </w:p>
    <w:p w14:paraId="22ADBF0B" w14:textId="77777777" w:rsidR="00976513" w:rsidRPr="006207D5" w:rsidRDefault="00976513" w:rsidP="00976513">
      <w:pPr>
        <w:spacing w:after="120"/>
        <w:rPr>
          <w:b/>
          <w:lang w:val="fr-FR"/>
        </w:rPr>
      </w:pPr>
      <w:r w:rsidRPr="006207D5">
        <w:rPr>
          <w:b/>
          <w:lang w:val="fr-FR"/>
        </w:rPr>
        <w:t>Score moyen = ____________</w:t>
      </w:r>
    </w:p>
    <w:p w14:paraId="7E86D99E" w14:textId="77777777" w:rsidR="00976513" w:rsidRPr="006207D5" w:rsidRDefault="00976513" w:rsidP="00976513">
      <w:pPr>
        <w:spacing w:after="120"/>
        <w:rPr>
          <w:b/>
          <w:lang w:val="fr-FR"/>
        </w:rPr>
      </w:pPr>
      <w:r w:rsidRPr="006207D5">
        <w:rPr>
          <w:b/>
          <w:lang w:val="fr-FR"/>
        </w:rPr>
        <w:t>Pourcentage de scores ≥</w:t>
      </w:r>
      <w:r w:rsidRPr="006207D5">
        <w:rPr>
          <w:rFonts w:ascii="Calibri" w:hAnsi="Calibri" w:cs="Calibri"/>
          <w:b/>
          <w:lang w:val="fr-FR"/>
        </w:rPr>
        <w:t xml:space="preserve"> 80% = _____________</w:t>
      </w:r>
    </w:p>
    <w:p w14:paraId="16576D53" w14:textId="485DF22A" w:rsidR="00976513" w:rsidRPr="006207D5" w:rsidRDefault="00976513" w:rsidP="00976513">
      <w:pPr>
        <w:rPr>
          <w:b/>
          <w:lang w:val="fr-FR"/>
        </w:rPr>
      </w:pPr>
      <w:r w:rsidRPr="006207D5">
        <w:rPr>
          <w:b/>
          <w:lang w:val="fr-FR"/>
        </w:rPr>
        <w:t>Quels sont les problèmes de systèmes qui se trouvent ici</w:t>
      </w:r>
      <w:r w:rsidR="00316CEE">
        <w:rPr>
          <w:b/>
          <w:lang w:val="fr-FR"/>
        </w:rPr>
        <w:t xml:space="preserve"> </w:t>
      </w:r>
      <w:r w:rsidRPr="006207D5">
        <w:rPr>
          <w:b/>
          <w:lang w:val="fr-FR"/>
        </w:rPr>
        <w:t xml:space="preserve">? </w:t>
      </w:r>
    </w:p>
    <w:p w14:paraId="3309C46C" w14:textId="77777777" w:rsidR="00976513" w:rsidRPr="006207D5" w:rsidRDefault="00976513" w:rsidP="00976513">
      <w:pPr>
        <w:rPr>
          <w:b/>
          <w:lang w:val="fr-FR"/>
        </w:rPr>
      </w:pPr>
    </w:p>
    <w:p w14:paraId="18C130B7" w14:textId="77777777" w:rsidR="00976513" w:rsidRPr="006207D5" w:rsidRDefault="00976513" w:rsidP="00976513">
      <w:pPr>
        <w:rPr>
          <w:b/>
          <w:lang w:val="fr-FR"/>
        </w:rPr>
      </w:pPr>
    </w:p>
    <w:p w14:paraId="467688EA" w14:textId="77777777" w:rsidR="00976513" w:rsidRPr="006207D5" w:rsidRDefault="00976513" w:rsidP="00976513">
      <w:pPr>
        <w:rPr>
          <w:b/>
          <w:lang w:val="fr-FR"/>
        </w:rPr>
      </w:pPr>
    </w:p>
    <w:p w14:paraId="4C6F47D5" w14:textId="77777777" w:rsidR="00976513" w:rsidRPr="006207D5" w:rsidRDefault="00976513" w:rsidP="00976513">
      <w:pPr>
        <w:rPr>
          <w:b/>
          <w:lang w:val="fr-FR"/>
        </w:rPr>
      </w:pPr>
    </w:p>
    <w:p w14:paraId="64239383" w14:textId="77777777" w:rsidR="00976513" w:rsidRPr="006207D5" w:rsidRDefault="00976513" w:rsidP="00976513">
      <w:pPr>
        <w:rPr>
          <w:rFonts w:ascii="Calibri" w:hAnsi="Calibri" w:cs="Calibri"/>
          <w:b/>
          <w:lang w:val="fr-FR"/>
        </w:rPr>
      </w:pPr>
    </w:p>
    <w:p w14:paraId="43DF0053" w14:textId="57200F3F" w:rsidR="00976513" w:rsidRPr="006207D5" w:rsidRDefault="00976513" w:rsidP="00976513">
      <w:pPr>
        <w:rPr>
          <w:rFonts w:cstheme="minorHAnsi"/>
          <w:b/>
          <w:bCs/>
          <w:lang w:val="fr-FR"/>
        </w:rPr>
      </w:pPr>
      <w:r w:rsidRPr="006207D5">
        <w:rPr>
          <w:rFonts w:cstheme="minorHAnsi"/>
          <w:b/>
          <w:bCs/>
          <w:lang w:val="fr-FR"/>
        </w:rPr>
        <w:t>Que proposez-vous comme solutions à ces problèmes du système</w:t>
      </w:r>
      <w:r w:rsidR="00316CEE">
        <w:rPr>
          <w:rFonts w:cstheme="minorHAnsi"/>
          <w:b/>
          <w:bCs/>
          <w:lang w:val="fr-FR"/>
        </w:rPr>
        <w:t xml:space="preserve"> </w:t>
      </w:r>
      <w:r w:rsidRPr="006207D5">
        <w:rPr>
          <w:rFonts w:cstheme="minorHAnsi"/>
          <w:b/>
          <w:bCs/>
          <w:lang w:val="fr-FR"/>
        </w:rPr>
        <w:t>?</w:t>
      </w:r>
    </w:p>
    <w:p w14:paraId="5D1C5408" w14:textId="77777777" w:rsidR="00976513" w:rsidRPr="006207D5" w:rsidRDefault="00976513" w:rsidP="00976513">
      <w:pPr>
        <w:rPr>
          <w:rFonts w:cstheme="minorHAnsi"/>
          <w:b/>
          <w:bCs/>
          <w:lang w:val="fr-FR"/>
        </w:rPr>
      </w:pPr>
    </w:p>
    <w:p w14:paraId="22D0959E" w14:textId="77777777" w:rsidR="00976513" w:rsidRPr="006207D5" w:rsidRDefault="00976513" w:rsidP="00976513">
      <w:pPr>
        <w:rPr>
          <w:rFonts w:cstheme="minorHAnsi"/>
          <w:b/>
          <w:bCs/>
          <w:lang w:val="fr-FR"/>
        </w:rPr>
      </w:pPr>
    </w:p>
    <w:p w14:paraId="370898A7" w14:textId="77777777" w:rsidR="00976513" w:rsidRPr="006207D5" w:rsidRDefault="00976513" w:rsidP="00976513">
      <w:pPr>
        <w:rPr>
          <w:rFonts w:cstheme="minorHAnsi"/>
          <w:b/>
          <w:bCs/>
          <w:lang w:val="fr-FR"/>
        </w:rPr>
      </w:pPr>
    </w:p>
    <w:p w14:paraId="5FD518BB" w14:textId="77777777" w:rsidR="00976513" w:rsidRPr="006207D5" w:rsidRDefault="00976513" w:rsidP="00976513">
      <w:pPr>
        <w:rPr>
          <w:rFonts w:cstheme="minorHAnsi"/>
          <w:b/>
          <w:bCs/>
          <w:lang w:val="fr-FR"/>
        </w:rPr>
      </w:pPr>
    </w:p>
    <w:p w14:paraId="0D22A484" w14:textId="77777777" w:rsidR="00976513" w:rsidRPr="006207D5" w:rsidRDefault="00976513" w:rsidP="00976513">
      <w:pPr>
        <w:rPr>
          <w:rFonts w:cstheme="minorHAnsi"/>
          <w:b/>
          <w:lang w:val="fr-FR"/>
        </w:rPr>
      </w:pPr>
    </w:p>
    <w:p w14:paraId="050E029F" w14:textId="03F5C380" w:rsidR="00976513" w:rsidRPr="006207D5" w:rsidRDefault="00976513" w:rsidP="00976513">
      <w:pPr>
        <w:rPr>
          <w:rFonts w:cstheme="minorHAnsi"/>
          <w:b/>
          <w:bCs/>
          <w:lang w:val="fr-FR"/>
        </w:rPr>
      </w:pPr>
      <w:r w:rsidRPr="006207D5">
        <w:rPr>
          <w:rFonts w:cstheme="minorHAnsi"/>
          <w:b/>
          <w:bCs/>
          <w:lang w:val="fr-FR"/>
        </w:rPr>
        <w:t>Quels sont les problèmes de personne que vous voyez ici</w:t>
      </w:r>
      <w:r w:rsidR="00316CEE">
        <w:rPr>
          <w:rFonts w:cstheme="minorHAnsi"/>
          <w:b/>
          <w:bCs/>
          <w:lang w:val="fr-FR"/>
        </w:rPr>
        <w:t xml:space="preserve"> </w:t>
      </w:r>
      <w:r w:rsidRPr="006207D5">
        <w:rPr>
          <w:rFonts w:cstheme="minorHAnsi"/>
          <w:b/>
          <w:bCs/>
          <w:lang w:val="fr-FR"/>
        </w:rPr>
        <w:t>?</w:t>
      </w:r>
    </w:p>
    <w:p w14:paraId="058736C0" w14:textId="77777777" w:rsidR="00976513" w:rsidRPr="006207D5" w:rsidRDefault="00976513" w:rsidP="00976513">
      <w:pPr>
        <w:rPr>
          <w:rFonts w:cstheme="minorHAnsi"/>
          <w:b/>
          <w:bCs/>
          <w:lang w:val="fr-FR"/>
        </w:rPr>
      </w:pPr>
    </w:p>
    <w:p w14:paraId="2F4C24F0" w14:textId="77777777" w:rsidR="00976513" w:rsidRPr="006207D5" w:rsidRDefault="00976513" w:rsidP="00976513">
      <w:pPr>
        <w:rPr>
          <w:rFonts w:cstheme="minorHAnsi"/>
          <w:b/>
          <w:bCs/>
          <w:lang w:val="fr-FR"/>
        </w:rPr>
      </w:pPr>
    </w:p>
    <w:p w14:paraId="1731E614" w14:textId="77777777" w:rsidR="00976513" w:rsidRPr="006207D5" w:rsidRDefault="00976513" w:rsidP="00976513">
      <w:pPr>
        <w:rPr>
          <w:rFonts w:cstheme="minorHAnsi"/>
          <w:b/>
          <w:bCs/>
          <w:lang w:val="fr-FR"/>
        </w:rPr>
      </w:pPr>
    </w:p>
    <w:p w14:paraId="70544D67" w14:textId="77777777" w:rsidR="00976513" w:rsidRPr="006207D5" w:rsidRDefault="00976513" w:rsidP="00976513">
      <w:pPr>
        <w:rPr>
          <w:rFonts w:cstheme="minorHAnsi"/>
          <w:b/>
          <w:bCs/>
          <w:lang w:val="fr-FR"/>
        </w:rPr>
      </w:pPr>
    </w:p>
    <w:p w14:paraId="6D2A54D6" w14:textId="77777777" w:rsidR="00976513" w:rsidRPr="006207D5" w:rsidRDefault="00976513" w:rsidP="00976513">
      <w:pPr>
        <w:rPr>
          <w:rFonts w:cstheme="minorHAnsi"/>
          <w:b/>
          <w:bCs/>
          <w:lang w:val="fr-FR"/>
        </w:rPr>
      </w:pPr>
    </w:p>
    <w:p w14:paraId="0C058FA7" w14:textId="0659B04A" w:rsidR="00976513" w:rsidRPr="006207D5" w:rsidRDefault="00976513" w:rsidP="00976513">
      <w:pPr>
        <w:rPr>
          <w:rFonts w:cstheme="minorHAnsi"/>
          <w:b/>
          <w:bCs/>
          <w:lang w:val="fr-FR"/>
        </w:rPr>
      </w:pPr>
      <w:r w:rsidRPr="006207D5">
        <w:rPr>
          <w:rFonts w:cstheme="minorHAnsi"/>
          <w:b/>
          <w:bCs/>
          <w:lang w:val="fr-FR"/>
        </w:rPr>
        <w:t>Que proposez-vous comme solutions à ces problèmes de personne</w:t>
      </w:r>
      <w:r w:rsidR="00316CEE">
        <w:rPr>
          <w:rFonts w:cstheme="minorHAnsi"/>
          <w:b/>
          <w:bCs/>
          <w:lang w:val="fr-FR"/>
        </w:rPr>
        <w:t xml:space="preserve"> </w:t>
      </w:r>
      <w:r w:rsidRPr="006207D5">
        <w:rPr>
          <w:rFonts w:cstheme="minorHAnsi"/>
          <w:b/>
          <w:bCs/>
          <w:lang w:val="fr-FR"/>
        </w:rPr>
        <w:t>?</w:t>
      </w:r>
    </w:p>
    <w:p w14:paraId="4C64C186" w14:textId="77777777" w:rsidR="00976513" w:rsidRPr="006207D5" w:rsidRDefault="00976513" w:rsidP="00976513">
      <w:pPr>
        <w:rPr>
          <w:rFonts w:cstheme="minorHAnsi"/>
          <w:b/>
          <w:bCs/>
          <w:lang w:val="fr-FR"/>
        </w:rPr>
      </w:pPr>
    </w:p>
    <w:p w14:paraId="506112F0" w14:textId="77777777" w:rsidR="00976513" w:rsidRPr="006207D5" w:rsidRDefault="00976513" w:rsidP="00976513">
      <w:pPr>
        <w:rPr>
          <w:b/>
          <w:lang w:val="fr-FR"/>
        </w:rPr>
      </w:pPr>
      <w:r w:rsidRPr="006207D5">
        <w:rPr>
          <w:b/>
          <w:lang w:val="fr-FR"/>
        </w:rPr>
        <w:br w:type="page"/>
      </w:r>
    </w:p>
    <w:p w14:paraId="37205230" w14:textId="39CCAF7F" w:rsidR="00976513" w:rsidRPr="006207D5" w:rsidRDefault="00976513" w:rsidP="00976513">
      <w:pPr>
        <w:pStyle w:val="Heading2"/>
        <w:rPr>
          <w:rFonts w:eastAsia="Times New Roman"/>
          <w:lang w:val="fr-FR"/>
        </w:rPr>
      </w:pPr>
      <w:bookmarkStart w:id="179" w:name="_Toc407739125"/>
      <w:r w:rsidRPr="006207D5">
        <w:rPr>
          <w:rFonts w:eastAsia="Times New Roman"/>
          <w:lang w:val="fr-FR"/>
        </w:rPr>
        <w:t>Clé de Réponse à la Leçon13, Document 2</w:t>
      </w:r>
      <w:r w:rsidR="00316CEE">
        <w:rPr>
          <w:rFonts w:eastAsia="Times New Roman"/>
          <w:lang w:val="fr-FR"/>
        </w:rPr>
        <w:t xml:space="preserve"> </w:t>
      </w:r>
      <w:r w:rsidRPr="006207D5">
        <w:rPr>
          <w:rFonts w:eastAsia="Times New Roman"/>
          <w:lang w:val="fr-FR"/>
        </w:rPr>
        <w:t>: Analyse des Scores de la Liste de Contrôle pour l’Amélioration de la Qualité (LCAQ)</w:t>
      </w:r>
      <w:bookmarkEnd w:id="179"/>
    </w:p>
    <w:p w14:paraId="6DFDBC79" w14:textId="19D8FDE1" w:rsidR="00976513" w:rsidRPr="006207D5" w:rsidRDefault="00976513" w:rsidP="00003C12">
      <w:pPr>
        <w:spacing w:after="60"/>
        <w:rPr>
          <w:lang w:val="fr-FR"/>
        </w:rPr>
      </w:pPr>
      <w:r w:rsidRPr="006207D5">
        <w:rPr>
          <w:b/>
          <w:bCs/>
          <w:lang w:val="fr-FR"/>
        </w:rPr>
        <w:t>Trimestre 1 Scores de LCAQ</w:t>
      </w:r>
      <w:r w:rsidR="00A85BF6">
        <w:rPr>
          <w:b/>
          <w:bCs/>
          <w:lang w:val="fr-FR"/>
        </w:rPr>
        <w:t xml:space="preserve"> </w:t>
      </w:r>
      <w:r w:rsidRPr="006207D5">
        <w:rPr>
          <w:lang w:val="fr-FR"/>
        </w:rPr>
        <w:t>(1 = oui</w:t>
      </w:r>
      <w:r w:rsidR="00316CEE">
        <w:rPr>
          <w:lang w:val="fr-FR"/>
        </w:rPr>
        <w:t xml:space="preserve"> </w:t>
      </w:r>
      <w:r w:rsidRPr="006207D5">
        <w:rPr>
          <w:lang w:val="fr-FR"/>
        </w:rPr>
        <w:t>; 0 = non</w:t>
      </w:r>
      <w:r w:rsidR="00316CEE">
        <w:rPr>
          <w:lang w:val="fr-FR"/>
        </w:rPr>
        <w:t xml:space="preserve"> </w:t>
      </w:r>
      <w:r w:rsidRPr="006207D5">
        <w:rPr>
          <w:lang w:val="fr-FR"/>
        </w:rPr>
        <w:t xml:space="preserve">; </w:t>
      </w:r>
      <w:r w:rsidR="00EC20B1" w:rsidRPr="006207D5">
        <w:rPr>
          <w:lang w:val="fr-FR"/>
        </w:rPr>
        <w:t>S</w:t>
      </w:r>
      <w:r w:rsidRPr="006207D5">
        <w:rPr>
          <w:lang w:val="fr-FR"/>
        </w:rPr>
        <w:t>auter = N/A)</w:t>
      </w:r>
    </w:p>
    <w:tbl>
      <w:tblPr>
        <w:tblStyle w:val="TableGrid"/>
        <w:tblW w:w="8712"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24"/>
        <w:gridCol w:w="936"/>
        <w:gridCol w:w="936"/>
        <w:gridCol w:w="936"/>
        <w:gridCol w:w="936"/>
        <w:gridCol w:w="936"/>
        <w:gridCol w:w="936"/>
        <w:gridCol w:w="936"/>
        <w:gridCol w:w="936"/>
      </w:tblGrid>
      <w:tr w:rsidR="00976513" w:rsidRPr="006207D5" w14:paraId="28E894B1" w14:textId="77777777" w:rsidTr="00003C12">
        <w:tc>
          <w:tcPr>
            <w:tcW w:w="1224" w:type="dxa"/>
            <w:shd w:val="clear" w:color="auto" w:fill="A57926"/>
            <w:vAlign w:val="bottom"/>
          </w:tcPr>
          <w:p w14:paraId="3A346146" w14:textId="77777777" w:rsidR="00976513" w:rsidRPr="006207D5" w:rsidRDefault="00976513" w:rsidP="005F631C">
            <w:pPr>
              <w:spacing w:before="20" w:after="20"/>
              <w:ind w:left="0" w:right="-50"/>
              <w:jc w:val="center"/>
              <w:rPr>
                <w:b/>
                <w:color w:val="FFFFFF" w:themeColor="background1"/>
                <w:sz w:val="20"/>
                <w:szCs w:val="20"/>
                <w:lang w:val="fr-FR"/>
              </w:rPr>
            </w:pPr>
            <w:r w:rsidRPr="006207D5">
              <w:rPr>
                <w:b/>
                <w:color w:val="FFFFFF" w:themeColor="background1"/>
                <w:sz w:val="20"/>
                <w:szCs w:val="20"/>
                <w:lang w:val="fr-FR"/>
              </w:rPr>
              <w:t>Question</w:t>
            </w:r>
          </w:p>
        </w:tc>
        <w:tc>
          <w:tcPr>
            <w:tcW w:w="936" w:type="dxa"/>
            <w:shd w:val="clear" w:color="auto" w:fill="A57926"/>
            <w:vAlign w:val="bottom"/>
          </w:tcPr>
          <w:p w14:paraId="068482E4"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Abebe</w:t>
            </w:r>
          </w:p>
        </w:tc>
        <w:tc>
          <w:tcPr>
            <w:tcW w:w="936" w:type="dxa"/>
            <w:shd w:val="clear" w:color="auto" w:fill="A57926"/>
            <w:vAlign w:val="bottom"/>
          </w:tcPr>
          <w:p w14:paraId="249E0ABE"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Kebede</w:t>
            </w:r>
          </w:p>
        </w:tc>
        <w:tc>
          <w:tcPr>
            <w:tcW w:w="936" w:type="dxa"/>
            <w:shd w:val="clear" w:color="auto" w:fill="A57926"/>
            <w:vAlign w:val="bottom"/>
          </w:tcPr>
          <w:p w14:paraId="5E0EF16A"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Asnake</w:t>
            </w:r>
          </w:p>
        </w:tc>
        <w:tc>
          <w:tcPr>
            <w:tcW w:w="936" w:type="dxa"/>
            <w:shd w:val="clear" w:color="auto" w:fill="A57926"/>
            <w:vAlign w:val="bottom"/>
          </w:tcPr>
          <w:p w14:paraId="7E5059E7"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Bogale</w:t>
            </w:r>
          </w:p>
        </w:tc>
        <w:tc>
          <w:tcPr>
            <w:tcW w:w="936" w:type="dxa"/>
            <w:shd w:val="clear" w:color="auto" w:fill="A57926"/>
            <w:vAlign w:val="bottom"/>
          </w:tcPr>
          <w:p w14:paraId="6B95F06C"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Tesfaye</w:t>
            </w:r>
          </w:p>
        </w:tc>
        <w:tc>
          <w:tcPr>
            <w:tcW w:w="936" w:type="dxa"/>
            <w:shd w:val="clear" w:color="auto" w:fill="A57926"/>
            <w:vAlign w:val="bottom"/>
          </w:tcPr>
          <w:p w14:paraId="723542A9" w14:textId="77777777" w:rsidR="00976513" w:rsidRPr="006207D5" w:rsidRDefault="00976513" w:rsidP="005F631C">
            <w:pPr>
              <w:spacing w:before="20" w:after="20"/>
              <w:ind w:left="0" w:right="-110"/>
              <w:jc w:val="center"/>
              <w:rPr>
                <w:b/>
                <w:color w:val="FFFFFF" w:themeColor="background1"/>
                <w:sz w:val="20"/>
                <w:szCs w:val="20"/>
                <w:lang w:val="fr-FR"/>
              </w:rPr>
            </w:pPr>
            <w:r w:rsidRPr="006207D5">
              <w:rPr>
                <w:b/>
                <w:color w:val="FFFFFF" w:themeColor="background1"/>
                <w:sz w:val="20"/>
                <w:szCs w:val="20"/>
                <w:lang w:val="fr-FR"/>
              </w:rPr>
              <w:t>Yetayesh</w:t>
            </w:r>
          </w:p>
        </w:tc>
        <w:tc>
          <w:tcPr>
            <w:tcW w:w="936" w:type="dxa"/>
            <w:shd w:val="clear" w:color="auto" w:fill="A57926"/>
            <w:vAlign w:val="bottom"/>
          </w:tcPr>
          <w:p w14:paraId="004B4F1A"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Mesele</w:t>
            </w:r>
          </w:p>
        </w:tc>
        <w:tc>
          <w:tcPr>
            <w:tcW w:w="936" w:type="dxa"/>
            <w:shd w:val="clear" w:color="auto" w:fill="A57926"/>
            <w:vAlign w:val="bottom"/>
          </w:tcPr>
          <w:p w14:paraId="642635BE"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Total</w:t>
            </w:r>
          </w:p>
        </w:tc>
      </w:tr>
      <w:tr w:rsidR="00976513" w:rsidRPr="006207D5" w14:paraId="4949BD32" w14:textId="77777777" w:rsidTr="00003C12">
        <w:tc>
          <w:tcPr>
            <w:tcW w:w="1224" w:type="dxa"/>
            <w:vAlign w:val="bottom"/>
          </w:tcPr>
          <w:p w14:paraId="7D9D03EB" w14:textId="77777777" w:rsidR="00976513" w:rsidRPr="006207D5" w:rsidRDefault="00976513" w:rsidP="00003C12">
            <w:pPr>
              <w:spacing w:before="20" w:after="20"/>
              <w:ind w:left="0"/>
              <w:jc w:val="center"/>
              <w:rPr>
                <w:sz w:val="20"/>
                <w:szCs w:val="20"/>
                <w:lang w:val="fr-FR"/>
              </w:rPr>
            </w:pPr>
            <w:r w:rsidRPr="006207D5">
              <w:rPr>
                <w:sz w:val="20"/>
                <w:szCs w:val="20"/>
                <w:lang w:val="fr-FR"/>
              </w:rPr>
              <w:t>1</w:t>
            </w:r>
          </w:p>
        </w:tc>
        <w:tc>
          <w:tcPr>
            <w:tcW w:w="936" w:type="dxa"/>
            <w:vAlign w:val="center"/>
          </w:tcPr>
          <w:p w14:paraId="0BAC425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A7AA427"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DF8591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B7F8B6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71478A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764ED37"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5ED355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8233235"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0866BB69" w14:textId="77777777" w:rsidTr="00003C12">
        <w:tc>
          <w:tcPr>
            <w:tcW w:w="1224" w:type="dxa"/>
            <w:vAlign w:val="bottom"/>
          </w:tcPr>
          <w:p w14:paraId="2CEC0BDF" w14:textId="77777777" w:rsidR="00976513" w:rsidRPr="006207D5" w:rsidRDefault="00976513" w:rsidP="00003C12">
            <w:pPr>
              <w:spacing w:before="20" w:after="20"/>
              <w:ind w:left="0"/>
              <w:jc w:val="center"/>
              <w:rPr>
                <w:sz w:val="20"/>
                <w:szCs w:val="20"/>
                <w:lang w:val="fr-FR"/>
              </w:rPr>
            </w:pPr>
            <w:r w:rsidRPr="006207D5">
              <w:rPr>
                <w:sz w:val="20"/>
                <w:szCs w:val="20"/>
                <w:lang w:val="fr-FR"/>
              </w:rPr>
              <w:t>2</w:t>
            </w:r>
          </w:p>
        </w:tc>
        <w:tc>
          <w:tcPr>
            <w:tcW w:w="936" w:type="dxa"/>
            <w:vAlign w:val="center"/>
          </w:tcPr>
          <w:p w14:paraId="7690224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2800DC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59E762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B2843C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2BC582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E8E682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83E321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513EC8E"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54F70B08" w14:textId="77777777" w:rsidTr="00003C12">
        <w:tc>
          <w:tcPr>
            <w:tcW w:w="1224" w:type="dxa"/>
            <w:shd w:val="clear" w:color="auto" w:fill="237990"/>
            <w:vAlign w:val="bottom"/>
          </w:tcPr>
          <w:p w14:paraId="68306AFB"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3</w:t>
            </w:r>
          </w:p>
        </w:tc>
        <w:tc>
          <w:tcPr>
            <w:tcW w:w="936" w:type="dxa"/>
            <w:shd w:val="clear" w:color="auto" w:fill="237990"/>
            <w:vAlign w:val="center"/>
          </w:tcPr>
          <w:p w14:paraId="2485161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20AD7AAD"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3A47FE2A"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76EE5763"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309B71C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56684F5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7AB855A1"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0CB9F4F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43%</w:t>
            </w:r>
          </w:p>
        </w:tc>
      </w:tr>
      <w:tr w:rsidR="00976513" w:rsidRPr="006207D5" w14:paraId="3384FE01" w14:textId="77777777" w:rsidTr="00003C12">
        <w:tc>
          <w:tcPr>
            <w:tcW w:w="1224" w:type="dxa"/>
            <w:vAlign w:val="bottom"/>
          </w:tcPr>
          <w:p w14:paraId="246F1C4E" w14:textId="77777777" w:rsidR="00976513" w:rsidRPr="006207D5" w:rsidRDefault="00976513" w:rsidP="00003C12">
            <w:pPr>
              <w:spacing w:before="20" w:after="20"/>
              <w:ind w:left="0"/>
              <w:jc w:val="center"/>
              <w:rPr>
                <w:sz w:val="20"/>
                <w:szCs w:val="20"/>
                <w:lang w:val="fr-FR"/>
              </w:rPr>
            </w:pPr>
            <w:r w:rsidRPr="006207D5">
              <w:rPr>
                <w:sz w:val="20"/>
                <w:szCs w:val="20"/>
                <w:lang w:val="fr-FR"/>
              </w:rPr>
              <w:t>4</w:t>
            </w:r>
          </w:p>
        </w:tc>
        <w:tc>
          <w:tcPr>
            <w:tcW w:w="936" w:type="dxa"/>
            <w:vAlign w:val="center"/>
          </w:tcPr>
          <w:p w14:paraId="559DB37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DFB32AD"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8D3EB2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4F0AB2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FE3DB2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35B400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EB45D1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863B0DE"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552C6270" w14:textId="77777777" w:rsidTr="00003C12">
        <w:tc>
          <w:tcPr>
            <w:tcW w:w="1224" w:type="dxa"/>
            <w:shd w:val="clear" w:color="auto" w:fill="237990"/>
            <w:vAlign w:val="bottom"/>
          </w:tcPr>
          <w:p w14:paraId="10113F89"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5</w:t>
            </w:r>
          </w:p>
        </w:tc>
        <w:tc>
          <w:tcPr>
            <w:tcW w:w="936" w:type="dxa"/>
            <w:shd w:val="clear" w:color="auto" w:fill="237990"/>
            <w:vAlign w:val="center"/>
          </w:tcPr>
          <w:p w14:paraId="00BF3614"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428A3F6F"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4CB05892"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2442B6C7"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2E6AACB0"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4D6F9ED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4E2DCC8A"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4E0C9E94"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43%</w:t>
            </w:r>
          </w:p>
        </w:tc>
      </w:tr>
      <w:tr w:rsidR="00976513" w:rsidRPr="006207D5" w14:paraId="0811523E" w14:textId="77777777" w:rsidTr="00003C12">
        <w:tc>
          <w:tcPr>
            <w:tcW w:w="1224" w:type="dxa"/>
            <w:vAlign w:val="bottom"/>
          </w:tcPr>
          <w:p w14:paraId="22C95841" w14:textId="77777777" w:rsidR="00976513" w:rsidRPr="006207D5" w:rsidRDefault="00976513" w:rsidP="00003C12">
            <w:pPr>
              <w:spacing w:before="20" w:after="20"/>
              <w:ind w:left="0"/>
              <w:jc w:val="center"/>
              <w:rPr>
                <w:sz w:val="20"/>
                <w:szCs w:val="20"/>
                <w:lang w:val="fr-FR"/>
              </w:rPr>
            </w:pPr>
            <w:r w:rsidRPr="006207D5">
              <w:rPr>
                <w:sz w:val="20"/>
                <w:szCs w:val="20"/>
                <w:lang w:val="fr-FR"/>
              </w:rPr>
              <w:t>6</w:t>
            </w:r>
          </w:p>
        </w:tc>
        <w:tc>
          <w:tcPr>
            <w:tcW w:w="936" w:type="dxa"/>
            <w:vAlign w:val="center"/>
          </w:tcPr>
          <w:p w14:paraId="214B68DE"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502C96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6F5CD4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ED0507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8AAD55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CC85A9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D47BB0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3DEDEAD"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45C4308B" w14:textId="77777777" w:rsidTr="00003C12">
        <w:tc>
          <w:tcPr>
            <w:tcW w:w="1224" w:type="dxa"/>
            <w:vAlign w:val="bottom"/>
          </w:tcPr>
          <w:p w14:paraId="1B8CBB44" w14:textId="77777777" w:rsidR="00976513" w:rsidRPr="006207D5" w:rsidRDefault="00976513" w:rsidP="00003C12">
            <w:pPr>
              <w:spacing w:before="20" w:after="20"/>
              <w:ind w:left="0"/>
              <w:jc w:val="center"/>
              <w:rPr>
                <w:sz w:val="20"/>
                <w:szCs w:val="20"/>
                <w:lang w:val="fr-FR"/>
              </w:rPr>
            </w:pPr>
            <w:r w:rsidRPr="006207D5">
              <w:rPr>
                <w:sz w:val="20"/>
                <w:szCs w:val="20"/>
                <w:lang w:val="fr-FR"/>
              </w:rPr>
              <w:t>7</w:t>
            </w:r>
          </w:p>
        </w:tc>
        <w:tc>
          <w:tcPr>
            <w:tcW w:w="936" w:type="dxa"/>
            <w:vAlign w:val="center"/>
          </w:tcPr>
          <w:p w14:paraId="00F8CFA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443437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37FE12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BEC9D6E"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F607B2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3603F4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E67AF8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5AC4AA40"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3A03FC28" w14:textId="77777777" w:rsidTr="00003C12">
        <w:tc>
          <w:tcPr>
            <w:tcW w:w="1224" w:type="dxa"/>
            <w:vAlign w:val="bottom"/>
          </w:tcPr>
          <w:p w14:paraId="12870F6D" w14:textId="77777777" w:rsidR="00976513" w:rsidRPr="006207D5" w:rsidRDefault="00976513" w:rsidP="00003C12">
            <w:pPr>
              <w:spacing w:before="20" w:after="20"/>
              <w:ind w:left="0"/>
              <w:jc w:val="center"/>
              <w:rPr>
                <w:sz w:val="20"/>
                <w:szCs w:val="20"/>
                <w:lang w:val="fr-FR"/>
              </w:rPr>
            </w:pPr>
            <w:r w:rsidRPr="006207D5">
              <w:rPr>
                <w:sz w:val="20"/>
                <w:szCs w:val="20"/>
                <w:lang w:val="fr-FR"/>
              </w:rPr>
              <w:t>8</w:t>
            </w:r>
          </w:p>
        </w:tc>
        <w:tc>
          <w:tcPr>
            <w:tcW w:w="936" w:type="dxa"/>
            <w:vAlign w:val="center"/>
          </w:tcPr>
          <w:p w14:paraId="626794A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ABE8C2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B13AAE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C91427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BB0303D"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1377FFB"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2935A8B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A961082" w14:textId="77777777" w:rsidR="00976513" w:rsidRPr="006207D5" w:rsidRDefault="00976513" w:rsidP="005F631C">
            <w:pPr>
              <w:spacing w:before="20" w:after="20"/>
              <w:ind w:left="0"/>
              <w:jc w:val="center"/>
              <w:rPr>
                <w:sz w:val="20"/>
                <w:szCs w:val="20"/>
                <w:lang w:val="fr-FR"/>
              </w:rPr>
            </w:pPr>
            <w:r w:rsidRPr="006207D5">
              <w:rPr>
                <w:sz w:val="20"/>
                <w:szCs w:val="20"/>
                <w:lang w:val="fr-FR"/>
              </w:rPr>
              <w:t>57%</w:t>
            </w:r>
          </w:p>
        </w:tc>
      </w:tr>
      <w:tr w:rsidR="00976513" w:rsidRPr="006207D5" w14:paraId="01A6A03E" w14:textId="77777777" w:rsidTr="00003C12">
        <w:tc>
          <w:tcPr>
            <w:tcW w:w="1224" w:type="dxa"/>
            <w:vAlign w:val="bottom"/>
          </w:tcPr>
          <w:p w14:paraId="45ED5576" w14:textId="77777777" w:rsidR="00976513" w:rsidRPr="006207D5" w:rsidRDefault="00976513" w:rsidP="00003C12">
            <w:pPr>
              <w:spacing w:before="20" w:after="20"/>
              <w:ind w:left="0"/>
              <w:jc w:val="center"/>
              <w:rPr>
                <w:sz w:val="20"/>
                <w:szCs w:val="20"/>
                <w:lang w:val="fr-FR"/>
              </w:rPr>
            </w:pPr>
            <w:r w:rsidRPr="006207D5">
              <w:rPr>
                <w:sz w:val="20"/>
                <w:szCs w:val="20"/>
                <w:lang w:val="fr-FR"/>
              </w:rPr>
              <w:t>9</w:t>
            </w:r>
          </w:p>
        </w:tc>
        <w:tc>
          <w:tcPr>
            <w:tcW w:w="936" w:type="dxa"/>
            <w:vAlign w:val="center"/>
          </w:tcPr>
          <w:p w14:paraId="3CF45BE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5772E3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835111B"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6DE0ED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FEBA29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DC8A6C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5B34EA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ADD2A25"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19C2E448" w14:textId="77777777" w:rsidTr="00003C12">
        <w:tc>
          <w:tcPr>
            <w:tcW w:w="1224" w:type="dxa"/>
            <w:vAlign w:val="bottom"/>
          </w:tcPr>
          <w:p w14:paraId="705E12FB" w14:textId="77777777" w:rsidR="00976513" w:rsidRPr="006207D5" w:rsidRDefault="00976513" w:rsidP="00003C12">
            <w:pPr>
              <w:spacing w:before="20" w:after="20"/>
              <w:ind w:left="0"/>
              <w:jc w:val="center"/>
              <w:rPr>
                <w:sz w:val="20"/>
                <w:szCs w:val="20"/>
                <w:lang w:val="fr-FR"/>
              </w:rPr>
            </w:pPr>
            <w:r w:rsidRPr="006207D5">
              <w:rPr>
                <w:sz w:val="20"/>
                <w:szCs w:val="20"/>
                <w:lang w:val="fr-FR"/>
              </w:rPr>
              <w:t>10</w:t>
            </w:r>
          </w:p>
        </w:tc>
        <w:tc>
          <w:tcPr>
            <w:tcW w:w="936" w:type="dxa"/>
            <w:vAlign w:val="center"/>
          </w:tcPr>
          <w:p w14:paraId="640B2AA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B71589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65F4FB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1833E8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301DF3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9DC05E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8DA99F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550D9DD" w14:textId="77777777" w:rsidR="00976513" w:rsidRPr="006207D5" w:rsidRDefault="00976513" w:rsidP="005F631C">
            <w:pPr>
              <w:spacing w:before="20" w:after="20"/>
              <w:ind w:left="0"/>
              <w:jc w:val="center"/>
              <w:rPr>
                <w:sz w:val="20"/>
                <w:szCs w:val="20"/>
                <w:lang w:val="fr-FR"/>
              </w:rPr>
            </w:pPr>
            <w:r w:rsidRPr="006207D5">
              <w:rPr>
                <w:sz w:val="20"/>
                <w:szCs w:val="20"/>
                <w:lang w:val="fr-FR"/>
              </w:rPr>
              <w:t>100%</w:t>
            </w:r>
          </w:p>
        </w:tc>
      </w:tr>
      <w:tr w:rsidR="00976513" w:rsidRPr="006207D5" w14:paraId="52393BDC" w14:textId="77777777" w:rsidTr="00003C12">
        <w:tc>
          <w:tcPr>
            <w:tcW w:w="1224" w:type="dxa"/>
            <w:shd w:val="clear" w:color="auto" w:fill="237990"/>
            <w:vAlign w:val="bottom"/>
          </w:tcPr>
          <w:p w14:paraId="64BC4E55"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11</w:t>
            </w:r>
          </w:p>
        </w:tc>
        <w:tc>
          <w:tcPr>
            <w:tcW w:w="936" w:type="dxa"/>
            <w:shd w:val="clear" w:color="auto" w:fill="237990"/>
            <w:vAlign w:val="center"/>
          </w:tcPr>
          <w:p w14:paraId="27160B37"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3B90BE2"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3D099AD8"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34861DB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82F001A"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5E239A4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6E2251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7CB54C33"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r>
      <w:tr w:rsidR="00976513" w:rsidRPr="006207D5" w14:paraId="7465B1EE" w14:textId="77777777" w:rsidTr="00003C12">
        <w:tc>
          <w:tcPr>
            <w:tcW w:w="1224" w:type="dxa"/>
            <w:vAlign w:val="bottom"/>
          </w:tcPr>
          <w:p w14:paraId="78BA4029" w14:textId="77777777" w:rsidR="00976513" w:rsidRPr="006207D5" w:rsidRDefault="00976513" w:rsidP="00003C12">
            <w:pPr>
              <w:spacing w:before="20" w:after="20"/>
              <w:ind w:left="0"/>
              <w:jc w:val="center"/>
              <w:rPr>
                <w:sz w:val="20"/>
                <w:szCs w:val="20"/>
                <w:lang w:val="fr-FR"/>
              </w:rPr>
            </w:pPr>
            <w:r w:rsidRPr="006207D5">
              <w:rPr>
                <w:sz w:val="20"/>
                <w:szCs w:val="20"/>
                <w:lang w:val="fr-FR"/>
              </w:rPr>
              <w:t>12</w:t>
            </w:r>
          </w:p>
        </w:tc>
        <w:tc>
          <w:tcPr>
            <w:tcW w:w="936" w:type="dxa"/>
            <w:vAlign w:val="center"/>
          </w:tcPr>
          <w:p w14:paraId="1C3C4B8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02B0E0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EC5158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9D7BBB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449A6B0"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88C78C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002C8D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5DF58FC"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405B6ADF" w14:textId="77777777" w:rsidTr="00003C12">
        <w:tc>
          <w:tcPr>
            <w:tcW w:w="1224" w:type="dxa"/>
            <w:vAlign w:val="bottom"/>
          </w:tcPr>
          <w:p w14:paraId="7C67F75C" w14:textId="77777777" w:rsidR="00976513" w:rsidRPr="006207D5" w:rsidRDefault="00976513" w:rsidP="00003C12">
            <w:pPr>
              <w:spacing w:before="20" w:after="20"/>
              <w:ind w:left="0"/>
              <w:jc w:val="center"/>
              <w:rPr>
                <w:sz w:val="20"/>
                <w:szCs w:val="20"/>
                <w:lang w:val="fr-FR"/>
              </w:rPr>
            </w:pPr>
            <w:r w:rsidRPr="006207D5">
              <w:rPr>
                <w:sz w:val="20"/>
                <w:szCs w:val="20"/>
                <w:lang w:val="fr-FR"/>
              </w:rPr>
              <w:t>13</w:t>
            </w:r>
          </w:p>
        </w:tc>
        <w:tc>
          <w:tcPr>
            <w:tcW w:w="936" w:type="dxa"/>
            <w:vAlign w:val="center"/>
          </w:tcPr>
          <w:p w14:paraId="3B89870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60DBBB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7E7EAD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72A431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B5D316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13D516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867AD9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C7C1C6D" w14:textId="77777777" w:rsidR="00976513" w:rsidRPr="006207D5" w:rsidRDefault="00976513" w:rsidP="005F631C">
            <w:pPr>
              <w:spacing w:before="20" w:after="20"/>
              <w:ind w:left="0"/>
              <w:jc w:val="center"/>
              <w:rPr>
                <w:sz w:val="20"/>
                <w:szCs w:val="20"/>
                <w:lang w:val="fr-FR"/>
              </w:rPr>
            </w:pPr>
            <w:r w:rsidRPr="006207D5">
              <w:rPr>
                <w:sz w:val="20"/>
                <w:szCs w:val="20"/>
                <w:lang w:val="fr-FR"/>
              </w:rPr>
              <w:t>100%</w:t>
            </w:r>
          </w:p>
        </w:tc>
      </w:tr>
      <w:tr w:rsidR="00976513" w:rsidRPr="006207D5" w14:paraId="0BEAF669" w14:textId="77777777" w:rsidTr="00003C12">
        <w:tc>
          <w:tcPr>
            <w:tcW w:w="1224" w:type="dxa"/>
            <w:shd w:val="clear" w:color="auto" w:fill="237990"/>
            <w:vAlign w:val="bottom"/>
          </w:tcPr>
          <w:p w14:paraId="0E1FCECC"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14</w:t>
            </w:r>
          </w:p>
        </w:tc>
        <w:tc>
          <w:tcPr>
            <w:tcW w:w="936" w:type="dxa"/>
            <w:shd w:val="clear" w:color="auto" w:fill="237990"/>
            <w:vAlign w:val="center"/>
          </w:tcPr>
          <w:p w14:paraId="754D1D28"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2A647873"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6B6DA36C"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682369A8"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319942F3"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5FAA33D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F94084A"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0D0ECD6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43%</w:t>
            </w:r>
          </w:p>
        </w:tc>
      </w:tr>
      <w:tr w:rsidR="00976513" w:rsidRPr="006207D5" w14:paraId="3FA9991F" w14:textId="77777777" w:rsidTr="00003C12">
        <w:tc>
          <w:tcPr>
            <w:tcW w:w="1224" w:type="dxa"/>
            <w:vAlign w:val="bottom"/>
          </w:tcPr>
          <w:p w14:paraId="4FFBD5A3" w14:textId="77777777" w:rsidR="00976513" w:rsidRPr="006207D5" w:rsidRDefault="00976513" w:rsidP="00003C12">
            <w:pPr>
              <w:spacing w:before="20" w:after="20"/>
              <w:ind w:left="0"/>
              <w:jc w:val="center"/>
              <w:rPr>
                <w:sz w:val="20"/>
                <w:szCs w:val="20"/>
                <w:lang w:val="fr-FR"/>
              </w:rPr>
            </w:pPr>
            <w:r w:rsidRPr="006207D5">
              <w:rPr>
                <w:sz w:val="20"/>
                <w:szCs w:val="20"/>
                <w:lang w:val="fr-FR"/>
              </w:rPr>
              <w:t>15</w:t>
            </w:r>
          </w:p>
        </w:tc>
        <w:tc>
          <w:tcPr>
            <w:tcW w:w="936" w:type="dxa"/>
            <w:vAlign w:val="center"/>
          </w:tcPr>
          <w:p w14:paraId="0B3FB09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566A40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DAEFD6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D3C2AF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84A0C5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BC85D1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0A916E0"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1DF5416"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677303B8" w14:textId="77777777" w:rsidTr="00003C12">
        <w:tc>
          <w:tcPr>
            <w:tcW w:w="1224" w:type="dxa"/>
            <w:vAlign w:val="bottom"/>
          </w:tcPr>
          <w:p w14:paraId="68641EE3" w14:textId="77777777" w:rsidR="00976513" w:rsidRPr="006207D5" w:rsidRDefault="00976513" w:rsidP="00003C12">
            <w:pPr>
              <w:spacing w:before="20" w:after="20"/>
              <w:ind w:left="0"/>
              <w:jc w:val="center"/>
              <w:rPr>
                <w:sz w:val="20"/>
                <w:szCs w:val="20"/>
                <w:lang w:val="fr-FR"/>
              </w:rPr>
            </w:pPr>
            <w:r w:rsidRPr="006207D5">
              <w:rPr>
                <w:sz w:val="20"/>
                <w:szCs w:val="20"/>
                <w:lang w:val="fr-FR"/>
              </w:rPr>
              <w:t>16</w:t>
            </w:r>
          </w:p>
        </w:tc>
        <w:tc>
          <w:tcPr>
            <w:tcW w:w="936" w:type="dxa"/>
            <w:vAlign w:val="center"/>
          </w:tcPr>
          <w:p w14:paraId="6401E87E"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841178B" w14:textId="77777777" w:rsidR="00976513" w:rsidRPr="006207D5" w:rsidRDefault="00976513" w:rsidP="005F631C">
            <w:pPr>
              <w:spacing w:before="20" w:after="20"/>
              <w:ind w:left="0"/>
              <w:jc w:val="center"/>
              <w:rPr>
                <w:sz w:val="20"/>
                <w:szCs w:val="20"/>
                <w:lang w:val="fr-FR"/>
              </w:rPr>
            </w:pPr>
            <w:r w:rsidRPr="006207D5">
              <w:rPr>
                <w:sz w:val="20"/>
                <w:szCs w:val="20"/>
                <w:lang w:val="fr-FR"/>
              </w:rPr>
              <w:t>N/A</w:t>
            </w:r>
          </w:p>
        </w:tc>
        <w:tc>
          <w:tcPr>
            <w:tcW w:w="936" w:type="dxa"/>
            <w:vAlign w:val="center"/>
          </w:tcPr>
          <w:p w14:paraId="34310D4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8D8530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DF74B99"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131C350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C2B1E8A" w14:textId="77777777" w:rsidR="00976513" w:rsidRPr="006207D5" w:rsidRDefault="00976513" w:rsidP="005F631C">
            <w:pPr>
              <w:spacing w:before="20" w:after="20"/>
              <w:ind w:left="0"/>
              <w:jc w:val="center"/>
              <w:rPr>
                <w:sz w:val="20"/>
                <w:szCs w:val="20"/>
                <w:lang w:val="fr-FR"/>
              </w:rPr>
            </w:pPr>
            <w:r w:rsidRPr="006207D5">
              <w:rPr>
                <w:sz w:val="20"/>
                <w:szCs w:val="20"/>
                <w:lang w:val="fr-FR"/>
              </w:rPr>
              <w:t>N/A</w:t>
            </w:r>
          </w:p>
        </w:tc>
        <w:tc>
          <w:tcPr>
            <w:tcW w:w="936" w:type="dxa"/>
            <w:vAlign w:val="center"/>
          </w:tcPr>
          <w:p w14:paraId="5D3F7B88" w14:textId="77777777" w:rsidR="00976513" w:rsidRPr="006207D5" w:rsidRDefault="00976513" w:rsidP="005F631C">
            <w:pPr>
              <w:spacing w:before="20" w:after="20"/>
              <w:ind w:left="0"/>
              <w:jc w:val="center"/>
              <w:rPr>
                <w:sz w:val="20"/>
                <w:szCs w:val="20"/>
                <w:lang w:val="fr-FR"/>
              </w:rPr>
            </w:pPr>
            <w:r w:rsidRPr="006207D5">
              <w:rPr>
                <w:sz w:val="20"/>
                <w:szCs w:val="20"/>
                <w:lang w:val="fr-FR"/>
              </w:rPr>
              <w:t>60%</w:t>
            </w:r>
          </w:p>
        </w:tc>
      </w:tr>
      <w:tr w:rsidR="00976513" w:rsidRPr="006207D5" w14:paraId="1E6D88CD" w14:textId="77777777" w:rsidTr="00003C12">
        <w:tc>
          <w:tcPr>
            <w:tcW w:w="1224" w:type="dxa"/>
            <w:vAlign w:val="bottom"/>
          </w:tcPr>
          <w:p w14:paraId="42629897" w14:textId="77777777" w:rsidR="00976513" w:rsidRPr="006207D5" w:rsidRDefault="00976513" w:rsidP="00003C12">
            <w:pPr>
              <w:spacing w:before="20" w:after="20"/>
              <w:ind w:left="0"/>
              <w:jc w:val="center"/>
              <w:rPr>
                <w:sz w:val="20"/>
                <w:szCs w:val="20"/>
                <w:lang w:val="fr-FR"/>
              </w:rPr>
            </w:pPr>
            <w:r w:rsidRPr="006207D5">
              <w:rPr>
                <w:sz w:val="20"/>
                <w:szCs w:val="20"/>
                <w:lang w:val="fr-FR"/>
              </w:rPr>
              <w:t>17</w:t>
            </w:r>
          </w:p>
        </w:tc>
        <w:tc>
          <w:tcPr>
            <w:tcW w:w="936" w:type="dxa"/>
            <w:vAlign w:val="center"/>
          </w:tcPr>
          <w:p w14:paraId="5B849E2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09B48BC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E62EE9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467F18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2A94D1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3FE3F2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BCA451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9C9667C"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13B06C7E" w14:textId="77777777" w:rsidTr="00003C12">
        <w:tc>
          <w:tcPr>
            <w:tcW w:w="1224" w:type="dxa"/>
            <w:shd w:val="clear" w:color="auto" w:fill="237990"/>
            <w:vAlign w:val="bottom"/>
          </w:tcPr>
          <w:p w14:paraId="6B25ED92"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18</w:t>
            </w:r>
          </w:p>
        </w:tc>
        <w:tc>
          <w:tcPr>
            <w:tcW w:w="936" w:type="dxa"/>
            <w:shd w:val="clear" w:color="auto" w:fill="237990"/>
            <w:vAlign w:val="center"/>
          </w:tcPr>
          <w:p w14:paraId="2917F6B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760D447"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78BC5CB0"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6D3CD547"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51CF030C"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0DB4BFC0"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6A2CDACD"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55D2D133"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43%</w:t>
            </w:r>
          </w:p>
        </w:tc>
      </w:tr>
      <w:tr w:rsidR="00976513" w:rsidRPr="006207D5" w14:paraId="2C123461" w14:textId="77777777" w:rsidTr="00003C12">
        <w:tc>
          <w:tcPr>
            <w:tcW w:w="1224" w:type="dxa"/>
            <w:vAlign w:val="bottom"/>
          </w:tcPr>
          <w:p w14:paraId="723EE4E1" w14:textId="77777777" w:rsidR="00976513" w:rsidRPr="006207D5" w:rsidRDefault="00976513" w:rsidP="00003C12">
            <w:pPr>
              <w:spacing w:before="20" w:after="20"/>
              <w:ind w:left="0"/>
              <w:jc w:val="center"/>
              <w:rPr>
                <w:sz w:val="20"/>
                <w:szCs w:val="20"/>
                <w:lang w:val="fr-FR"/>
              </w:rPr>
            </w:pPr>
            <w:r w:rsidRPr="006207D5">
              <w:rPr>
                <w:sz w:val="20"/>
                <w:szCs w:val="20"/>
                <w:lang w:val="fr-FR"/>
              </w:rPr>
              <w:t>19</w:t>
            </w:r>
          </w:p>
        </w:tc>
        <w:tc>
          <w:tcPr>
            <w:tcW w:w="936" w:type="dxa"/>
            <w:vAlign w:val="center"/>
          </w:tcPr>
          <w:p w14:paraId="71DF740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473777B"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CBB670C"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C6D2E7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39D90C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EC82FE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0E2BCA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56C7005"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1469F519" w14:textId="77777777" w:rsidTr="00003C12">
        <w:tc>
          <w:tcPr>
            <w:tcW w:w="1224" w:type="dxa"/>
            <w:shd w:val="clear" w:color="auto" w:fill="237990"/>
            <w:vAlign w:val="bottom"/>
          </w:tcPr>
          <w:p w14:paraId="5170286E"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20</w:t>
            </w:r>
          </w:p>
        </w:tc>
        <w:tc>
          <w:tcPr>
            <w:tcW w:w="936" w:type="dxa"/>
            <w:shd w:val="clear" w:color="auto" w:fill="237990"/>
            <w:vAlign w:val="center"/>
          </w:tcPr>
          <w:p w14:paraId="56CBF0D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68E2F24B"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65761C0F"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7F1F4C1A"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6EB78DC9"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2C73A1B"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000CC872"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05727E75"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43%</w:t>
            </w:r>
          </w:p>
        </w:tc>
      </w:tr>
      <w:tr w:rsidR="00976513" w:rsidRPr="006207D5" w14:paraId="13FDF54C" w14:textId="77777777" w:rsidTr="00003C12">
        <w:tc>
          <w:tcPr>
            <w:tcW w:w="1224" w:type="dxa"/>
            <w:vAlign w:val="bottom"/>
          </w:tcPr>
          <w:p w14:paraId="3FEC6FC1" w14:textId="77777777" w:rsidR="00976513" w:rsidRPr="006207D5" w:rsidRDefault="00976513" w:rsidP="00003C12">
            <w:pPr>
              <w:spacing w:before="20" w:after="20"/>
              <w:ind w:left="0"/>
              <w:jc w:val="center"/>
              <w:rPr>
                <w:sz w:val="20"/>
                <w:szCs w:val="20"/>
                <w:lang w:val="fr-FR"/>
              </w:rPr>
            </w:pPr>
            <w:r w:rsidRPr="006207D5">
              <w:rPr>
                <w:sz w:val="20"/>
                <w:szCs w:val="20"/>
                <w:lang w:val="fr-FR"/>
              </w:rPr>
              <w:t>21</w:t>
            </w:r>
          </w:p>
        </w:tc>
        <w:tc>
          <w:tcPr>
            <w:tcW w:w="936" w:type="dxa"/>
            <w:vAlign w:val="center"/>
          </w:tcPr>
          <w:p w14:paraId="6C88252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E075D2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B8E972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848E2F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F391CD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D14338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B09B08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DC75B14"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0242B466" w14:textId="77777777" w:rsidTr="00003C12">
        <w:tc>
          <w:tcPr>
            <w:tcW w:w="1224" w:type="dxa"/>
            <w:vAlign w:val="bottom"/>
          </w:tcPr>
          <w:p w14:paraId="10B80ECC" w14:textId="77777777" w:rsidR="00976513" w:rsidRPr="006207D5" w:rsidRDefault="00976513" w:rsidP="00003C12">
            <w:pPr>
              <w:spacing w:before="20" w:after="20"/>
              <w:ind w:left="0"/>
              <w:jc w:val="center"/>
              <w:rPr>
                <w:sz w:val="20"/>
                <w:szCs w:val="20"/>
                <w:lang w:val="fr-FR"/>
              </w:rPr>
            </w:pPr>
            <w:r w:rsidRPr="006207D5">
              <w:rPr>
                <w:sz w:val="20"/>
                <w:szCs w:val="20"/>
                <w:lang w:val="fr-FR"/>
              </w:rPr>
              <w:t>22</w:t>
            </w:r>
          </w:p>
        </w:tc>
        <w:tc>
          <w:tcPr>
            <w:tcW w:w="936" w:type="dxa"/>
            <w:vAlign w:val="center"/>
          </w:tcPr>
          <w:p w14:paraId="001C65B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5C7669B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5C20AE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0288F4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F0DE82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38F9A4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71D55C1"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B6F920B"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65699D1D" w14:textId="77777777" w:rsidTr="00003C12">
        <w:tc>
          <w:tcPr>
            <w:tcW w:w="1224" w:type="dxa"/>
            <w:vAlign w:val="bottom"/>
          </w:tcPr>
          <w:p w14:paraId="540F5F08" w14:textId="77777777" w:rsidR="00976513" w:rsidRPr="006207D5" w:rsidRDefault="00976513" w:rsidP="00003C12">
            <w:pPr>
              <w:spacing w:before="20" w:after="20"/>
              <w:ind w:left="0"/>
              <w:jc w:val="center"/>
              <w:rPr>
                <w:sz w:val="20"/>
                <w:szCs w:val="20"/>
                <w:lang w:val="fr-FR"/>
              </w:rPr>
            </w:pPr>
            <w:r w:rsidRPr="006207D5">
              <w:rPr>
                <w:sz w:val="20"/>
                <w:szCs w:val="20"/>
                <w:lang w:val="fr-FR"/>
              </w:rPr>
              <w:t>23</w:t>
            </w:r>
          </w:p>
        </w:tc>
        <w:tc>
          <w:tcPr>
            <w:tcW w:w="936" w:type="dxa"/>
            <w:vAlign w:val="center"/>
          </w:tcPr>
          <w:p w14:paraId="6CBD95AA"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402390D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F78928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F98FEC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B73270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3BAD38B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F65CA6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F11B56A"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28845097" w14:textId="77777777" w:rsidTr="00003C12">
        <w:tc>
          <w:tcPr>
            <w:tcW w:w="1224" w:type="dxa"/>
            <w:vAlign w:val="bottom"/>
          </w:tcPr>
          <w:p w14:paraId="1FBD5A3F" w14:textId="77777777" w:rsidR="00976513" w:rsidRPr="006207D5" w:rsidRDefault="00976513" w:rsidP="00003C12">
            <w:pPr>
              <w:spacing w:before="20" w:after="20"/>
              <w:ind w:left="0"/>
              <w:jc w:val="center"/>
              <w:rPr>
                <w:sz w:val="20"/>
                <w:szCs w:val="20"/>
                <w:lang w:val="fr-FR"/>
              </w:rPr>
            </w:pPr>
            <w:r w:rsidRPr="006207D5">
              <w:rPr>
                <w:sz w:val="20"/>
                <w:szCs w:val="20"/>
                <w:lang w:val="fr-FR"/>
              </w:rPr>
              <w:t>24</w:t>
            </w:r>
          </w:p>
        </w:tc>
        <w:tc>
          <w:tcPr>
            <w:tcW w:w="936" w:type="dxa"/>
            <w:vAlign w:val="center"/>
          </w:tcPr>
          <w:p w14:paraId="3E3BEE4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C307634"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A337805"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390041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6FA1A55"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3D11467"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708B86B"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497A43B" w14:textId="77777777" w:rsidR="00976513" w:rsidRPr="006207D5" w:rsidRDefault="00976513" w:rsidP="005F631C">
            <w:pPr>
              <w:spacing w:before="20" w:after="20"/>
              <w:ind w:left="0"/>
              <w:jc w:val="center"/>
              <w:rPr>
                <w:sz w:val="20"/>
                <w:szCs w:val="20"/>
                <w:lang w:val="fr-FR"/>
              </w:rPr>
            </w:pPr>
            <w:r w:rsidRPr="006207D5">
              <w:rPr>
                <w:sz w:val="20"/>
                <w:szCs w:val="20"/>
                <w:lang w:val="fr-FR"/>
              </w:rPr>
              <w:t>57%</w:t>
            </w:r>
          </w:p>
        </w:tc>
      </w:tr>
      <w:tr w:rsidR="00976513" w:rsidRPr="006207D5" w14:paraId="41C51084" w14:textId="77777777" w:rsidTr="00003C12">
        <w:tc>
          <w:tcPr>
            <w:tcW w:w="1224" w:type="dxa"/>
            <w:vAlign w:val="bottom"/>
          </w:tcPr>
          <w:p w14:paraId="77146C92" w14:textId="77777777" w:rsidR="00976513" w:rsidRPr="006207D5" w:rsidRDefault="00976513" w:rsidP="00003C12">
            <w:pPr>
              <w:spacing w:before="20" w:after="20"/>
              <w:ind w:left="0"/>
              <w:jc w:val="center"/>
              <w:rPr>
                <w:sz w:val="20"/>
                <w:szCs w:val="20"/>
                <w:lang w:val="fr-FR"/>
              </w:rPr>
            </w:pPr>
            <w:r w:rsidRPr="006207D5">
              <w:rPr>
                <w:sz w:val="20"/>
                <w:szCs w:val="20"/>
                <w:lang w:val="fr-FR"/>
              </w:rPr>
              <w:t>25</w:t>
            </w:r>
          </w:p>
        </w:tc>
        <w:tc>
          <w:tcPr>
            <w:tcW w:w="936" w:type="dxa"/>
            <w:vAlign w:val="center"/>
          </w:tcPr>
          <w:p w14:paraId="6596145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9969496"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0CF0F9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294F5AF"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77A2036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D69758A"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1CEF0F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B003384"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34C7F0FB" w14:textId="77777777" w:rsidTr="00003C12">
        <w:tc>
          <w:tcPr>
            <w:tcW w:w="1224" w:type="dxa"/>
            <w:vAlign w:val="bottom"/>
          </w:tcPr>
          <w:p w14:paraId="40176F52" w14:textId="77777777" w:rsidR="00976513" w:rsidRPr="006207D5" w:rsidRDefault="00976513" w:rsidP="00003C12">
            <w:pPr>
              <w:spacing w:before="20" w:after="20"/>
              <w:ind w:left="0"/>
              <w:jc w:val="center"/>
              <w:rPr>
                <w:sz w:val="20"/>
                <w:szCs w:val="20"/>
                <w:lang w:val="fr-FR"/>
              </w:rPr>
            </w:pPr>
            <w:r w:rsidRPr="006207D5">
              <w:rPr>
                <w:sz w:val="20"/>
                <w:szCs w:val="20"/>
                <w:lang w:val="fr-FR"/>
              </w:rPr>
              <w:t>26</w:t>
            </w:r>
          </w:p>
        </w:tc>
        <w:tc>
          <w:tcPr>
            <w:tcW w:w="936" w:type="dxa"/>
            <w:vAlign w:val="center"/>
          </w:tcPr>
          <w:p w14:paraId="5E166EA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DA11DD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903B5E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E651F4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86CC206"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F5C4FF8"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374DD9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565FDD8" w14:textId="77777777" w:rsidR="00976513" w:rsidRPr="006207D5" w:rsidRDefault="00976513" w:rsidP="005F631C">
            <w:pPr>
              <w:spacing w:before="20" w:after="20"/>
              <w:ind w:left="0"/>
              <w:jc w:val="center"/>
              <w:rPr>
                <w:sz w:val="20"/>
                <w:szCs w:val="20"/>
                <w:lang w:val="fr-FR"/>
              </w:rPr>
            </w:pPr>
            <w:r w:rsidRPr="006207D5">
              <w:rPr>
                <w:sz w:val="20"/>
                <w:szCs w:val="20"/>
                <w:lang w:val="fr-FR"/>
              </w:rPr>
              <w:t>100%</w:t>
            </w:r>
          </w:p>
        </w:tc>
      </w:tr>
      <w:tr w:rsidR="00976513" w:rsidRPr="006207D5" w14:paraId="75DFB046" w14:textId="77777777" w:rsidTr="00003C12">
        <w:tc>
          <w:tcPr>
            <w:tcW w:w="1224" w:type="dxa"/>
            <w:vAlign w:val="bottom"/>
          </w:tcPr>
          <w:p w14:paraId="757498C9" w14:textId="77777777" w:rsidR="00976513" w:rsidRPr="006207D5" w:rsidRDefault="00976513" w:rsidP="00003C12">
            <w:pPr>
              <w:spacing w:before="20" w:after="20"/>
              <w:ind w:left="0"/>
              <w:jc w:val="center"/>
              <w:rPr>
                <w:sz w:val="20"/>
                <w:szCs w:val="20"/>
                <w:lang w:val="fr-FR"/>
              </w:rPr>
            </w:pPr>
            <w:r w:rsidRPr="006207D5">
              <w:rPr>
                <w:sz w:val="20"/>
                <w:szCs w:val="20"/>
                <w:lang w:val="fr-FR"/>
              </w:rPr>
              <w:t>27</w:t>
            </w:r>
          </w:p>
        </w:tc>
        <w:tc>
          <w:tcPr>
            <w:tcW w:w="936" w:type="dxa"/>
            <w:vAlign w:val="center"/>
          </w:tcPr>
          <w:p w14:paraId="15163B6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0F2875D"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433FA83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C243C7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531555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0A39A7D"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F6A6382"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F78519C" w14:textId="77777777" w:rsidR="00976513" w:rsidRPr="006207D5" w:rsidRDefault="00976513" w:rsidP="005F631C">
            <w:pPr>
              <w:spacing w:before="20" w:after="20"/>
              <w:ind w:left="0"/>
              <w:jc w:val="center"/>
              <w:rPr>
                <w:sz w:val="20"/>
                <w:szCs w:val="20"/>
                <w:lang w:val="fr-FR"/>
              </w:rPr>
            </w:pPr>
            <w:r w:rsidRPr="006207D5">
              <w:rPr>
                <w:sz w:val="20"/>
                <w:szCs w:val="20"/>
                <w:lang w:val="fr-FR"/>
              </w:rPr>
              <w:t>86%</w:t>
            </w:r>
          </w:p>
        </w:tc>
      </w:tr>
      <w:tr w:rsidR="00976513" w:rsidRPr="006207D5" w14:paraId="06B9267D" w14:textId="77777777" w:rsidTr="00003C12">
        <w:tc>
          <w:tcPr>
            <w:tcW w:w="1224" w:type="dxa"/>
            <w:shd w:val="clear" w:color="auto" w:fill="237990"/>
            <w:vAlign w:val="bottom"/>
          </w:tcPr>
          <w:p w14:paraId="217A6F22" w14:textId="77777777" w:rsidR="00976513" w:rsidRPr="006207D5" w:rsidRDefault="00976513" w:rsidP="00003C12">
            <w:pPr>
              <w:spacing w:before="20" w:after="20"/>
              <w:ind w:left="0"/>
              <w:jc w:val="center"/>
              <w:rPr>
                <w:color w:val="FFFFFF" w:themeColor="background1"/>
                <w:sz w:val="20"/>
                <w:szCs w:val="20"/>
                <w:lang w:val="fr-FR"/>
              </w:rPr>
            </w:pPr>
            <w:r w:rsidRPr="006207D5">
              <w:rPr>
                <w:color w:val="FFFFFF" w:themeColor="background1"/>
                <w:sz w:val="20"/>
                <w:szCs w:val="20"/>
                <w:lang w:val="fr-FR"/>
              </w:rPr>
              <w:t>28</w:t>
            </w:r>
          </w:p>
        </w:tc>
        <w:tc>
          <w:tcPr>
            <w:tcW w:w="936" w:type="dxa"/>
            <w:shd w:val="clear" w:color="auto" w:fill="237990"/>
            <w:vAlign w:val="center"/>
          </w:tcPr>
          <w:p w14:paraId="71062F02"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154660C2"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47FA9DDC"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7486E147"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757D5142"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63A3438A"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1</w:t>
            </w:r>
          </w:p>
        </w:tc>
        <w:tc>
          <w:tcPr>
            <w:tcW w:w="936" w:type="dxa"/>
            <w:shd w:val="clear" w:color="auto" w:fill="237990"/>
            <w:vAlign w:val="center"/>
          </w:tcPr>
          <w:p w14:paraId="0962FB00"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0</w:t>
            </w:r>
          </w:p>
        </w:tc>
        <w:tc>
          <w:tcPr>
            <w:tcW w:w="936" w:type="dxa"/>
            <w:shd w:val="clear" w:color="auto" w:fill="237990"/>
            <w:vAlign w:val="center"/>
          </w:tcPr>
          <w:p w14:paraId="3543D7C3" w14:textId="77777777" w:rsidR="00976513" w:rsidRPr="006207D5" w:rsidRDefault="00976513" w:rsidP="005F631C">
            <w:pPr>
              <w:spacing w:before="20" w:after="20"/>
              <w:ind w:left="0"/>
              <w:jc w:val="center"/>
              <w:rPr>
                <w:color w:val="FFFFFF" w:themeColor="background1"/>
                <w:sz w:val="20"/>
                <w:szCs w:val="20"/>
                <w:lang w:val="fr-FR"/>
              </w:rPr>
            </w:pPr>
            <w:r w:rsidRPr="006207D5">
              <w:rPr>
                <w:color w:val="FFFFFF" w:themeColor="background1"/>
                <w:sz w:val="20"/>
                <w:szCs w:val="20"/>
                <w:lang w:val="fr-FR"/>
              </w:rPr>
              <w:t>43%</w:t>
            </w:r>
          </w:p>
        </w:tc>
      </w:tr>
      <w:tr w:rsidR="00976513" w:rsidRPr="006207D5" w14:paraId="40437F5A" w14:textId="77777777" w:rsidTr="00003C12">
        <w:tc>
          <w:tcPr>
            <w:tcW w:w="1224" w:type="dxa"/>
            <w:vAlign w:val="bottom"/>
          </w:tcPr>
          <w:p w14:paraId="08064A4D" w14:textId="77777777" w:rsidR="00976513" w:rsidRPr="006207D5" w:rsidRDefault="00976513" w:rsidP="00003C12">
            <w:pPr>
              <w:spacing w:before="20" w:after="20"/>
              <w:ind w:left="0"/>
              <w:jc w:val="center"/>
              <w:rPr>
                <w:sz w:val="20"/>
                <w:szCs w:val="20"/>
                <w:lang w:val="fr-FR"/>
              </w:rPr>
            </w:pPr>
            <w:r w:rsidRPr="006207D5">
              <w:rPr>
                <w:sz w:val="20"/>
                <w:szCs w:val="20"/>
                <w:lang w:val="fr-FR"/>
              </w:rPr>
              <w:t>29</w:t>
            </w:r>
          </w:p>
        </w:tc>
        <w:tc>
          <w:tcPr>
            <w:tcW w:w="936" w:type="dxa"/>
            <w:vAlign w:val="center"/>
          </w:tcPr>
          <w:p w14:paraId="745D2AFC"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3546FC8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F52D853" w14:textId="77777777" w:rsidR="00976513" w:rsidRPr="006207D5" w:rsidRDefault="00976513" w:rsidP="005F631C">
            <w:pPr>
              <w:spacing w:before="20" w:after="20"/>
              <w:ind w:left="0"/>
              <w:jc w:val="center"/>
              <w:rPr>
                <w:sz w:val="20"/>
                <w:szCs w:val="20"/>
                <w:lang w:val="fr-FR"/>
              </w:rPr>
            </w:pPr>
            <w:r w:rsidRPr="006207D5">
              <w:rPr>
                <w:sz w:val="20"/>
                <w:szCs w:val="20"/>
                <w:lang w:val="fr-FR"/>
              </w:rPr>
              <w:t>N/A</w:t>
            </w:r>
          </w:p>
        </w:tc>
        <w:tc>
          <w:tcPr>
            <w:tcW w:w="936" w:type="dxa"/>
            <w:vAlign w:val="center"/>
          </w:tcPr>
          <w:p w14:paraId="2841F01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04A3CF90"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B5E85C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43FF60C"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4CEE566" w14:textId="77777777" w:rsidR="00976513" w:rsidRPr="006207D5" w:rsidRDefault="00976513" w:rsidP="005F631C">
            <w:pPr>
              <w:spacing w:before="20" w:after="20"/>
              <w:ind w:left="0"/>
              <w:jc w:val="center"/>
              <w:rPr>
                <w:sz w:val="20"/>
                <w:szCs w:val="20"/>
                <w:lang w:val="fr-FR"/>
              </w:rPr>
            </w:pPr>
            <w:r w:rsidRPr="006207D5">
              <w:rPr>
                <w:sz w:val="20"/>
                <w:szCs w:val="20"/>
                <w:lang w:val="fr-FR"/>
              </w:rPr>
              <w:t>83%</w:t>
            </w:r>
          </w:p>
        </w:tc>
      </w:tr>
      <w:tr w:rsidR="00976513" w:rsidRPr="006207D5" w14:paraId="3EF86676" w14:textId="77777777" w:rsidTr="00003C12">
        <w:tc>
          <w:tcPr>
            <w:tcW w:w="1224" w:type="dxa"/>
            <w:vAlign w:val="bottom"/>
          </w:tcPr>
          <w:p w14:paraId="78797EED" w14:textId="77777777" w:rsidR="00976513" w:rsidRPr="006207D5" w:rsidRDefault="00976513" w:rsidP="00003C12">
            <w:pPr>
              <w:spacing w:before="20" w:after="20"/>
              <w:ind w:left="0"/>
              <w:jc w:val="center"/>
              <w:rPr>
                <w:sz w:val="20"/>
                <w:szCs w:val="20"/>
                <w:lang w:val="fr-FR"/>
              </w:rPr>
            </w:pPr>
            <w:r w:rsidRPr="006207D5">
              <w:rPr>
                <w:sz w:val="20"/>
                <w:szCs w:val="20"/>
                <w:lang w:val="fr-FR"/>
              </w:rPr>
              <w:t>30</w:t>
            </w:r>
          </w:p>
        </w:tc>
        <w:tc>
          <w:tcPr>
            <w:tcW w:w="936" w:type="dxa"/>
            <w:vAlign w:val="center"/>
          </w:tcPr>
          <w:p w14:paraId="6807452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9F3E6B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1CE6F19E"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62D00D0B"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291463F"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7A40C443"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936" w:type="dxa"/>
            <w:vAlign w:val="center"/>
          </w:tcPr>
          <w:p w14:paraId="21B63554" w14:textId="77777777" w:rsidR="00976513" w:rsidRPr="006207D5" w:rsidRDefault="00976513" w:rsidP="005F631C">
            <w:pPr>
              <w:spacing w:before="20" w:after="20"/>
              <w:ind w:left="0"/>
              <w:jc w:val="center"/>
              <w:rPr>
                <w:sz w:val="20"/>
                <w:szCs w:val="20"/>
                <w:lang w:val="fr-FR"/>
              </w:rPr>
            </w:pPr>
            <w:r w:rsidRPr="006207D5">
              <w:rPr>
                <w:sz w:val="20"/>
                <w:szCs w:val="20"/>
                <w:lang w:val="fr-FR"/>
              </w:rPr>
              <w:t>0</w:t>
            </w:r>
          </w:p>
        </w:tc>
        <w:tc>
          <w:tcPr>
            <w:tcW w:w="936" w:type="dxa"/>
            <w:vAlign w:val="center"/>
          </w:tcPr>
          <w:p w14:paraId="66289C13" w14:textId="77777777" w:rsidR="00976513" w:rsidRPr="006207D5" w:rsidRDefault="00976513" w:rsidP="005F631C">
            <w:pPr>
              <w:spacing w:before="20" w:after="20"/>
              <w:ind w:left="0"/>
              <w:jc w:val="center"/>
              <w:rPr>
                <w:sz w:val="20"/>
                <w:szCs w:val="20"/>
                <w:lang w:val="fr-FR"/>
              </w:rPr>
            </w:pPr>
            <w:r w:rsidRPr="006207D5">
              <w:rPr>
                <w:sz w:val="20"/>
                <w:szCs w:val="20"/>
                <w:lang w:val="fr-FR"/>
              </w:rPr>
              <w:t>71%</w:t>
            </w:r>
          </w:p>
        </w:tc>
      </w:tr>
      <w:tr w:rsidR="00976513" w:rsidRPr="006207D5" w14:paraId="5BB5D636" w14:textId="77777777" w:rsidTr="00003C12">
        <w:tc>
          <w:tcPr>
            <w:tcW w:w="1224" w:type="dxa"/>
            <w:vAlign w:val="bottom"/>
          </w:tcPr>
          <w:p w14:paraId="5A7F8360" w14:textId="77777777" w:rsidR="00976513" w:rsidRPr="006207D5" w:rsidRDefault="00976513" w:rsidP="005F631C">
            <w:pPr>
              <w:spacing w:before="20" w:after="20"/>
              <w:ind w:left="0"/>
              <w:rPr>
                <w:b/>
                <w:bCs/>
                <w:sz w:val="20"/>
                <w:szCs w:val="20"/>
                <w:lang w:val="fr-FR"/>
              </w:rPr>
            </w:pPr>
            <w:r w:rsidRPr="006207D5">
              <w:rPr>
                <w:b/>
                <w:bCs/>
                <w:sz w:val="20"/>
                <w:szCs w:val="20"/>
                <w:lang w:val="fr-FR"/>
              </w:rPr>
              <w:t>Total oui</w:t>
            </w:r>
          </w:p>
        </w:tc>
        <w:tc>
          <w:tcPr>
            <w:tcW w:w="936" w:type="dxa"/>
            <w:vAlign w:val="center"/>
          </w:tcPr>
          <w:p w14:paraId="68DFD0CA" w14:textId="77777777" w:rsidR="00976513" w:rsidRPr="006207D5" w:rsidRDefault="00976513" w:rsidP="005F631C">
            <w:pPr>
              <w:spacing w:before="20" w:after="20"/>
              <w:ind w:left="0"/>
              <w:jc w:val="center"/>
              <w:rPr>
                <w:sz w:val="20"/>
                <w:szCs w:val="20"/>
                <w:lang w:val="fr-FR"/>
              </w:rPr>
            </w:pPr>
            <w:r w:rsidRPr="006207D5">
              <w:rPr>
                <w:sz w:val="20"/>
                <w:szCs w:val="20"/>
                <w:lang w:val="fr-FR"/>
              </w:rPr>
              <w:t>19</w:t>
            </w:r>
          </w:p>
        </w:tc>
        <w:tc>
          <w:tcPr>
            <w:tcW w:w="936" w:type="dxa"/>
            <w:vAlign w:val="center"/>
          </w:tcPr>
          <w:p w14:paraId="6D59CA32" w14:textId="77777777" w:rsidR="00976513" w:rsidRPr="006207D5" w:rsidRDefault="00976513" w:rsidP="005F631C">
            <w:pPr>
              <w:spacing w:before="20" w:after="20"/>
              <w:ind w:left="0"/>
              <w:jc w:val="center"/>
              <w:rPr>
                <w:sz w:val="20"/>
                <w:szCs w:val="20"/>
                <w:lang w:val="fr-FR"/>
              </w:rPr>
            </w:pPr>
            <w:r w:rsidRPr="006207D5">
              <w:rPr>
                <w:sz w:val="20"/>
                <w:szCs w:val="20"/>
                <w:lang w:val="fr-FR"/>
              </w:rPr>
              <w:t>25</w:t>
            </w:r>
          </w:p>
        </w:tc>
        <w:tc>
          <w:tcPr>
            <w:tcW w:w="936" w:type="dxa"/>
            <w:vAlign w:val="center"/>
          </w:tcPr>
          <w:p w14:paraId="28AEC0D3" w14:textId="77777777" w:rsidR="00976513" w:rsidRPr="006207D5" w:rsidRDefault="00976513" w:rsidP="005F631C">
            <w:pPr>
              <w:spacing w:before="20" w:after="20"/>
              <w:ind w:left="0"/>
              <w:jc w:val="center"/>
              <w:rPr>
                <w:sz w:val="20"/>
                <w:szCs w:val="20"/>
                <w:lang w:val="fr-FR"/>
              </w:rPr>
            </w:pPr>
            <w:r w:rsidRPr="006207D5">
              <w:rPr>
                <w:sz w:val="20"/>
                <w:szCs w:val="20"/>
                <w:lang w:val="fr-FR"/>
              </w:rPr>
              <w:t>23</w:t>
            </w:r>
          </w:p>
        </w:tc>
        <w:tc>
          <w:tcPr>
            <w:tcW w:w="936" w:type="dxa"/>
            <w:vAlign w:val="center"/>
          </w:tcPr>
          <w:p w14:paraId="53281E6A" w14:textId="77777777" w:rsidR="00976513" w:rsidRPr="006207D5" w:rsidRDefault="00976513" w:rsidP="005F631C">
            <w:pPr>
              <w:spacing w:before="20" w:after="20"/>
              <w:ind w:left="0"/>
              <w:jc w:val="center"/>
              <w:rPr>
                <w:sz w:val="20"/>
                <w:szCs w:val="20"/>
                <w:lang w:val="fr-FR"/>
              </w:rPr>
            </w:pPr>
            <w:r w:rsidRPr="006207D5">
              <w:rPr>
                <w:sz w:val="20"/>
                <w:szCs w:val="20"/>
                <w:lang w:val="fr-FR"/>
              </w:rPr>
              <w:t>25</w:t>
            </w:r>
          </w:p>
        </w:tc>
        <w:tc>
          <w:tcPr>
            <w:tcW w:w="936" w:type="dxa"/>
            <w:vAlign w:val="center"/>
          </w:tcPr>
          <w:p w14:paraId="4523B873" w14:textId="77777777" w:rsidR="00976513" w:rsidRPr="006207D5" w:rsidRDefault="00976513" w:rsidP="005F631C">
            <w:pPr>
              <w:spacing w:before="20" w:after="20"/>
              <w:ind w:left="0"/>
              <w:jc w:val="center"/>
              <w:rPr>
                <w:sz w:val="20"/>
                <w:szCs w:val="20"/>
                <w:lang w:val="fr-FR"/>
              </w:rPr>
            </w:pPr>
            <w:r w:rsidRPr="006207D5">
              <w:rPr>
                <w:sz w:val="20"/>
                <w:szCs w:val="20"/>
                <w:lang w:val="fr-FR"/>
              </w:rPr>
              <w:t>23</w:t>
            </w:r>
          </w:p>
        </w:tc>
        <w:tc>
          <w:tcPr>
            <w:tcW w:w="936" w:type="dxa"/>
            <w:vAlign w:val="center"/>
          </w:tcPr>
          <w:p w14:paraId="0667FBDB" w14:textId="77777777" w:rsidR="00976513" w:rsidRPr="006207D5" w:rsidRDefault="00976513" w:rsidP="005F631C">
            <w:pPr>
              <w:spacing w:before="20" w:after="20"/>
              <w:ind w:left="0"/>
              <w:jc w:val="center"/>
              <w:rPr>
                <w:sz w:val="20"/>
                <w:szCs w:val="20"/>
                <w:lang w:val="fr-FR"/>
              </w:rPr>
            </w:pPr>
            <w:r w:rsidRPr="006207D5">
              <w:rPr>
                <w:sz w:val="20"/>
                <w:szCs w:val="20"/>
                <w:lang w:val="fr-FR"/>
              </w:rPr>
              <w:t>24</w:t>
            </w:r>
          </w:p>
        </w:tc>
        <w:tc>
          <w:tcPr>
            <w:tcW w:w="936" w:type="dxa"/>
            <w:vAlign w:val="center"/>
          </w:tcPr>
          <w:p w14:paraId="5E35BF7F" w14:textId="77777777" w:rsidR="00976513" w:rsidRPr="006207D5" w:rsidRDefault="00976513" w:rsidP="005F631C">
            <w:pPr>
              <w:spacing w:before="20" w:after="20"/>
              <w:ind w:left="0"/>
              <w:jc w:val="center"/>
              <w:rPr>
                <w:sz w:val="20"/>
                <w:szCs w:val="20"/>
                <w:lang w:val="fr-FR"/>
              </w:rPr>
            </w:pPr>
            <w:r w:rsidRPr="006207D5">
              <w:rPr>
                <w:sz w:val="20"/>
                <w:szCs w:val="20"/>
                <w:lang w:val="fr-FR"/>
              </w:rPr>
              <w:t>17</w:t>
            </w:r>
          </w:p>
        </w:tc>
        <w:tc>
          <w:tcPr>
            <w:tcW w:w="936" w:type="dxa"/>
            <w:vAlign w:val="center"/>
          </w:tcPr>
          <w:p w14:paraId="4F005B27" w14:textId="77777777" w:rsidR="00976513" w:rsidRPr="006207D5" w:rsidRDefault="00976513" w:rsidP="005F631C">
            <w:pPr>
              <w:spacing w:before="20" w:after="20"/>
              <w:ind w:left="0"/>
              <w:jc w:val="center"/>
              <w:rPr>
                <w:sz w:val="20"/>
                <w:szCs w:val="20"/>
                <w:lang w:val="fr-FR"/>
              </w:rPr>
            </w:pPr>
          </w:p>
        </w:tc>
      </w:tr>
      <w:tr w:rsidR="00976513" w:rsidRPr="006207D5" w14:paraId="276B62DD" w14:textId="77777777" w:rsidTr="00003C12">
        <w:tc>
          <w:tcPr>
            <w:tcW w:w="1224" w:type="dxa"/>
            <w:vAlign w:val="bottom"/>
          </w:tcPr>
          <w:p w14:paraId="69E7B6CC" w14:textId="77777777" w:rsidR="00976513" w:rsidRPr="006207D5" w:rsidRDefault="00976513" w:rsidP="005F631C">
            <w:pPr>
              <w:spacing w:before="20" w:after="20"/>
              <w:ind w:left="0"/>
              <w:rPr>
                <w:b/>
                <w:bCs/>
                <w:sz w:val="20"/>
                <w:szCs w:val="20"/>
                <w:lang w:val="fr-FR"/>
              </w:rPr>
            </w:pPr>
            <w:r w:rsidRPr="006207D5">
              <w:rPr>
                <w:b/>
                <w:bCs/>
                <w:sz w:val="20"/>
                <w:szCs w:val="20"/>
                <w:lang w:val="fr-FR"/>
              </w:rPr>
              <w:t>Total de questions</w:t>
            </w:r>
          </w:p>
        </w:tc>
        <w:tc>
          <w:tcPr>
            <w:tcW w:w="936" w:type="dxa"/>
            <w:vAlign w:val="center"/>
          </w:tcPr>
          <w:p w14:paraId="795CA080"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71863A05" w14:textId="77777777" w:rsidR="00976513" w:rsidRPr="006207D5" w:rsidRDefault="00976513" w:rsidP="005F631C">
            <w:pPr>
              <w:spacing w:before="20" w:after="20"/>
              <w:ind w:left="0"/>
              <w:jc w:val="center"/>
              <w:rPr>
                <w:sz w:val="20"/>
                <w:szCs w:val="20"/>
                <w:lang w:val="fr-FR"/>
              </w:rPr>
            </w:pPr>
            <w:r w:rsidRPr="006207D5">
              <w:rPr>
                <w:sz w:val="20"/>
                <w:szCs w:val="20"/>
                <w:lang w:val="fr-FR"/>
              </w:rPr>
              <w:t>29</w:t>
            </w:r>
          </w:p>
        </w:tc>
        <w:tc>
          <w:tcPr>
            <w:tcW w:w="936" w:type="dxa"/>
            <w:vAlign w:val="center"/>
          </w:tcPr>
          <w:p w14:paraId="456CC4D5" w14:textId="77777777" w:rsidR="00976513" w:rsidRPr="006207D5" w:rsidRDefault="00976513" w:rsidP="005F631C">
            <w:pPr>
              <w:spacing w:before="20" w:after="20"/>
              <w:ind w:left="0"/>
              <w:jc w:val="center"/>
              <w:rPr>
                <w:sz w:val="20"/>
                <w:szCs w:val="20"/>
                <w:lang w:val="fr-FR"/>
              </w:rPr>
            </w:pPr>
            <w:r w:rsidRPr="006207D5">
              <w:rPr>
                <w:sz w:val="20"/>
                <w:szCs w:val="20"/>
                <w:lang w:val="fr-FR"/>
              </w:rPr>
              <w:t>29</w:t>
            </w:r>
          </w:p>
        </w:tc>
        <w:tc>
          <w:tcPr>
            <w:tcW w:w="936" w:type="dxa"/>
            <w:vAlign w:val="center"/>
          </w:tcPr>
          <w:p w14:paraId="78C7F252"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29A836EA"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354F840D" w14:textId="77777777" w:rsidR="00976513" w:rsidRPr="006207D5" w:rsidRDefault="00976513" w:rsidP="005F631C">
            <w:pPr>
              <w:spacing w:before="20" w:after="20"/>
              <w:ind w:left="0"/>
              <w:jc w:val="center"/>
              <w:rPr>
                <w:sz w:val="20"/>
                <w:szCs w:val="20"/>
                <w:lang w:val="fr-FR"/>
              </w:rPr>
            </w:pPr>
            <w:r w:rsidRPr="006207D5">
              <w:rPr>
                <w:sz w:val="20"/>
                <w:szCs w:val="20"/>
                <w:lang w:val="fr-FR"/>
              </w:rPr>
              <w:t>30</w:t>
            </w:r>
          </w:p>
        </w:tc>
        <w:tc>
          <w:tcPr>
            <w:tcW w:w="936" w:type="dxa"/>
            <w:vAlign w:val="center"/>
          </w:tcPr>
          <w:p w14:paraId="4689C6C8" w14:textId="77777777" w:rsidR="00976513" w:rsidRPr="006207D5" w:rsidRDefault="00976513" w:rsidP="005F631C">
            <w:pPr>
              <w:spacing w:before="20" w:after="20"/>
              <w:ind w:left="0"/>
              <w:jc w:val="center"/>
              <w:rPr>
                <w:sz w:val="20"/>
                <w:szCs w:val="20"/>
                <w:lang w:val="fr-FR"/>
              </w:rPr>
            </w:pPr>
            <w:r w:rsidRPr="006207D5">
              <w:rPr>
                <w:sz w:val="20"/>
                <w:szCs w:val="20"/>
                <w:lang w:val="fr-FR"/>
              </w:rPr>
              <w:t>29</w:t>
            </w:r>
          </w:p>
        </w:tc>
        <w:tc>
          <w:tcPr>
            <w:tcW w:w="936" w:type="dxa"/>
            <w:vAlign w:val="center"/>
          </w:tcPr>
          <w:p w14:paraId="2E9BBB40" w14:textId="77777777" w:rsidR="00976513" w:rsidRPr="006207D5" w:rsidRDefault="00976513" w:rsidP="005F631C">
            <w:pPr>
              <w:spacing w:before="20" w:after="20"/>
              <w:ind w:left="0"/>
              <w:jc w:val="center"/>
              <w:rPr>
                <w:sz w:val="20"/>
                <w:szCs w:val="20"/>
                <w:lang w:val="fr-FR"/>
              </w:rPr>
            </w:pPr>
          </w:p>
        </w:tc>
      </w:tr>
      <w:tr w:rsidR="00976513" w:rsidRPr="006207D5" w14:paraId="1CF76680" w14:textId="77777777" w:rsidTr="00003C12">
        <w:tc>
          <w:tcPr>
            <w:tcW w:w="1224" w:type="dxa"/>
            <w:vAlign w:val="bottom"/>
          </w:tcPr>
          <w:p w14:paraId="5DBC7F3E" w14:textId="77777777" w:rsidR="00976513" w:rsidRPr="006207D5" w:rsidRDefault="00976513" w:rsidP="00316CEE">
            <w:pPr>
              <w:spacing w:before="20" w:after="20"/>
              <w:ind w:left="-115" w:right="-151"/>
              <w:rPr>
                <w:b/>
                <w:bCs/>
                <w:sz w:val="20"/>
                <w:szCs w:val="20"/>
                <w:lang w:val="fr-FR"/>
              </w:rPr>
            </w:pPr>
            <w:r w:rsidRPr="006207D5">
              <w:rPr>
                <w:b/>
                <w:bCs/>
                <w:sz w:val="20"/>
                <w:szCs w:val="20"/>
                <w:lang w:val="fr-FR"/>
              </w:rPr>
              <w:t>Pourcentages</w:t>
            </w:r>
          </w:p>
        </w:tc>
        <w:tc>
          <w:tcPr>
            <w:tcW w:w="936" w:type="dxa"/>
            <w:vAlign w:val="center"/>
          </w:tcPr>
          <w:p w14:paraId="236A47E4"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63%</w:t>
            </w:r>
          </w:p>
        </w:tc>
        <w:tc>
          <w:tcPr>
            <w:tcW w:w="936" w:type="dxa"/>
            <w:vAlign w:val="center"/>
          </w:tcPr>
          <w:p w14:paraId="3F54AB8D"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86%</w:t>
            </w:r>
          </w:p>
        </w:tc>
        <w:tc>
          <w:tcPr>
            <w:tcW w:w="936" w:type="dxa"/>
            <w:vAlign w:val="center"/>
          </w:tcPr>
          <w:p w14:paraId="2E462321"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79%</w:t>
            </w:r>
          </w:p>
        </w:tc>
        <w:tc>
          <w:tcPr>
            <w:tcW w:w="936" w:type="dxa"/>
            <w:vAlign w:val="center"/>
          </w:tcPr>
          <w:p w14:paraId="53BE79D6"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83%</w:t>
            </w:r>
          </w:p>
        </w:tc>
        <w:tc>
          <w:tcPr>
            <w:tcW w:w="936" w:type="dxa"/>
            <w:vAlign w:val="center"/>
          </w:tcPr>
          <w:p w14:paraId="4D54E035"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77%</w:t>
            </w:r>
          </w:p>
        </w:tc>
        <w:tc>
          <w:tcPr>
            <w:tcW w:w="936" w:type="dxa"/>
            <w:vAlign w:val="center"/>
          </w:tcPr>
          <w:p w14:paraId="4C2A2672"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80%</w:t>
            </w:r>
          </w:p>
        </w:tc>
        <w:tc>
          <w:tcPr>
            <w:tcW w:w="936" w:type="dxa"/>
            <w:vAlign w:val="center"/>
          </w:tcPr>
          <w:p w14:paraId="0811D16A" w14:textId="77777777" w:rsidR="00976513" w:rsidRPr="006207D5" w:rsidRDefault="00976513" w:rsidP="005F631C">
            <w:pPr>
              <w:spacing w:before="20" w:after="20"/>
              <w:ind w:left="0"/>
              <w:jc w:val="center"/>
              <w:rPr>
                <w:b/>
                <w:bCs/>
                <w:sz w:val="20"/>
                <w:szCs w:val="20"/>
                <w:lang w:val="fr-FR"/>
              </w:rPr>
            </w:pPr>
            <w:r w:rsidRPr="006207D5">
              <w:rPr>
                <w:b/>
                <w:bCs/>
                <w:sz w:val="20"/>
                <w:szCs w:val="20"/>
                <w:lang w:val="fr-FR"/>
              </w:rPr>
              <w:t>59%</w:t>
            </w:r>
          </w:p>
        </w:tc>
        <w:tc>
          <w:tcPr>
            <w:tcW w:w="936" w:type="dxa"/>
            <w:vAlign w:val="center"/>
          </w:tcPr>
          <w:p w14:paraId="2E9B757F" w14:textId="77777777" w:rsidR="00976513" w:rsidRPr="006207D5" w:rsidRDefault="00976513" w:rsidP="005F631C">
            <w:pPr>
              <w:spacing w:before="20" w:after="20"/>
              <w:ind w:left="0"/>
              <w:jc w:val="center"/>
              <w:rPr>
                <w:b/>
                <w:bCs/>
                <w:sz w:val="20"/>
                <w:szCs w:val="20"/>
                <w:lang w:val="fr-FR"/>
              </w:rPr>
            </w:pPr>
          </w:p>
        </w:tc>
      </w:tr>
    </w:tbl>
    <w:p w14:paraId="5A23FC6A" w14:textId="77777777" w:rsidR="00976513" w:rsidRPr="006207D5" w:rsidRDefault="00976513" w:rsidP="00003C12">
      <w:pPr>
        <w:spacing w:after="0"/>
        <w:rPr>
          <w:lang w:val="fr-FR"/>
        </w:rPr>
      </w:pPr>
    </w:p>
    <w:p w14:paraId="31974606" w14:textId="77777777" w:rsidR="00976513" w:rsidRPr="006207D5" w:rsidRDefault="00976513" w:rsidP="00976513">
      <w:pPr>
        <w:spacing w:after="120"/>
        <w:rPr>
          <w:lang w:val="fr-FR"/>
        </w:rPr>
      </w:pPr>
      <w:r w:rsidRPr="006207D5">
        <w:rPr>
          <w:b/>
          <w:lang w:val="fr-FR"/>
        </w:rPr>
        <w:t>Score moyen =</w:t>
      </w:r>
      <w:r w:rsidRPr="006207D5">
        <w:rPr>
          <w:lang w:val="fr-FR"/>
        </w:rPr>
        <w:t xml:space="preserve"> </w:t>
      </w:r>
      <w:r w:rsidRPr="006207D5">
        <w:rPr>
          <w:u w:val="single"/>
          <w:lang w:val="fr-FR"/>
        </w:rPr>
        <w:t>_____</w:t>
      </w:r>
      <w:r w:rsidRPr="00D14D0E">
        <w:rPr>
          <w:rFonts w:ascii="Lucida Handwriting" w:hAnsi="Lucida Handwriting"/>
          <w:u w:val="single"/>
          <w:lang w:val="fr-FR"/>
        </w:rPr>
        <w:t>75%</w:t>
      </w:r>
      <w:r w:rsidRPr="006207D5">
        <w:rPr>
          <w:u w:val="single"/>
          <w:lang w:val="fr-FR"/>
        </w:rPr>
        <w:t>_____</w:t>
      </w:r>
    </w:p>
    <w:p w14:paraId="13663404" w14:textId="77777777" w:rsidR="00976513" w:rsidRPr="006207D5" w:rsidRDefault="00976513" w:rsidP="00976513">
      <w:pPr>
        <w:rPr>
          <w:lang w:val="fr-FR"/>
        </w:rPr>
      </w:pPr>
      <w:r w:rsidRPr="006207D5">
        <w:rPr>
          <w:b/>
          <w:lang w:val="fr-FR"/>
        </w:rPr>
        <w:t>Pourcentage de scores ≥</w:t>
      </w:r>
      <w:r w:rsidRPr="006207D5">
        <w:rPr>
          <w:rFonts w:ascii="Calibri" w:hAnsi="Calibri" w:cs="Calibri"/>
          <w:b/>
          <w:lang w:val="fr-FR"/>
        </w:rPr>
        <w:t xml:space="preserve"> 80% =</w:t>
      </w:r>
      <w:r w:rsidRPr="006207D5">
        <w:rPr>
          <w:rFonts w:ascii="Calibri" w:hAnsi="Calibri" w:cs="Calibri"/>
          <w:lang w:val="fr-FR"/>
        </w:rPr>
        <w:t xml:space="preserve"> </w:t>
      </w:r>
      <w:r w:rsidRPr="006207D5">
        <w:rPr>
          <w:rFonts w:ascii="Calibri" w:hAnsi="Calibri" w:cs="Calibri"/>
          <w:u w:val="single"/>
          <w:lang w:val="fr-FR"/>
        </w:rPr>
        <w:t>_____</w:t>
      </w:r>
      <w:r w:rsidRPr="006207D5">
        <w:rPr>
          <w:rFonts w:ascii="Lucida Handwriting" w:hAnsi="Lucida Handwriting" w:cs="Calibri"/>
          <w:u w:val="single"/>
          <w:lang w:val="fr-FR"/>
        </w:rPr>
        <w:t>43%</w:t>
      </w:r>
      <w:r w:rsidRPr="006207D5">
        <w:rPr>
          <w:rFonts w:ascii="Calibri" w:hAnsi="Calibri" w:cs="Calibri"/>
          <w:u w:val="single"/>
          <w:lang w:val="fr-FR"/>
        </w:rPr>
        <w:t>______</w:t>
      </w:r>
    </w:p>
    <w:p w14:paraId="52E63D24" w14:textId="2F62A241" w:rsidR="00976513" w:rsidRPr="006207D5" w:rsidRDefault="00976513" w:rsidP="00976513">
      <w:pPr>
        <w:rPr>
          <w:b/>
          <w:lang w:val="fr-FR"/>
        </w:rPr>
      </w:pPr>
      <w:r w:rsidRPr="006207D5">
        <w:rPr>
          <w:b/>
          <w:lang w:val="fr-FR"/>
        </w:rPr>
        <w:t>Quels sont les problèmes de système qui se trouvent ici</w:t>
      </w:r>
      <w:r w:rsidR="00316CEE">
        <w:rPr>
          <w:b/>
          <w:lang w:val="fr-FR"/>
        </w:rPr>
        <w:t xml:space="preserve"> </w:t>
      </w:r>
      <w:r w:rsidRPr="006207D5">
        <w:rPr>
          <w:b/>
          <w:lang w:val="fr-FR"/>
        </w:rPr>
        <w:t xml:space="preserve">? </w:t>
      </w:r>
    </w:p>
    <w:p w14:paraId="65C4770D" w14:textId="77777777" w:rsidR="00976513" w:rsidRPr="006207D5" w:rsidRDefault="00976513" w:rsidP="00976513">
      <w:pPr>
        <w:rPr>
          <w:rFonts w:ascii="Lucida Handwriting" w:hAnsi="Lucida Handwriting"/>
          <w:sz w:val="18"/>
          <w:lang w:val="fr-FR"/>
        </w:rPr>
      </w:pPr>
      <w:r w:rsidRPr="006207D5">
        <w:rPr>
          <w:rFonts w:ascii="Lucida Handwriting" w:eastAsia="Times New Roman" w:hAnsi="Lucida Handwriting" w:cs="Arial"/>
          <w:i/>
          <w:iCs/>
          <w:sz w:val="18"/>
          <w:lang w:val="fr-FR"/>
        </w:rPr>
        <w:t>Il y a des faiblesses dans la LCAQ pour les chiffres 3, 5, 11, 14, 18, 20, 28 pour des questions de facilitation de rencontre</w:t>
      </w:r>
    </w:p>
    <w:p w14:paraId="3D1819EB" w14:textId="3490703D" w:rsidR="00976513" w:rsidRPr="006207D5" w:rsidRDefault="00976513" w:rsidP="00003C12">
      <w:pPr>
        <w:pStyle w:val="ListParagraph"/>
        <w:numPr>
          <w:ilvl w:val="0"/>
          <w:numId w:val="296"/>
        </w:numPr>
        <w:spacing w:after="120"/>
        <w:ind w:left="1080"/>
        <w:rPr>
          <w:rFonts w:ascii="Lucida Handwriting" w:hAnsi="Lucida Handwriting"/>
          <w:iCs/>
          <w:sz w:val="18"/>
          <w:lang w:val="fr-FR"/>
        </w:rPr>
      </w:pPr>
      <w:r w:rsidRPr="006207D5">
        <w:rPr>
          <w:rFonts w:ascii="Lucida Handwriting" w:hAnsi="Lucida Handwriting"/>
          <w:sz w:val="18"/>
          <w:lang w:val="fr-FR"/>
        </w:rPr>
        <w:t>#3 Le facilitateur a–t-il bien introduit le thème</w:t>
      </w:r>
      <w:r w:rsidR="009919BA">
        <w:rPr>
          <w:rFonts w:ascii="Lucida Handwriting" w:hAnsi="Lucida Handwriting"/>
          <w:sz w:val="18"/>
          <w:lang w:val="fr-FR"/>
        </w:rPr>
        <w:t xml:space="preserve"> </w:t>
      </w:r>
      <w:r w:rsidRPr="006207D5">
        <w:rPr>
          <w:rFonts w:ascii="Lucida Handwriting" w:hAnsi="Lucida Handwriting"/>
          <w:sz w:val="18"/>
          <w:lang w:val="fr-FR"/>
        </w:rPr>
        <w:t>?</w:t>
      </w:r>
    </w:p>
    <w:p w14:paraId="60A7314C" w14:textId="242EA349" w:rsidR="00976513" w:rsidRPr="006207D5" w:rsidRDefault="00976513" w:rsidP="00003C12">
      <w:pPr>
        <w:pStyle w:val="ListParagraph"/>
        <w:numPr>
          <w:ilvl w:val="0"/>
          <w:numId w:val="296"/>
        </w:numPr>
        <w:spacing w:after="120"/>
        <w:ind w:left="1080" w:right="-90"/>
        <w:rPr>
          <w:rFonts w:ascii="Lucida Handwriting" w:hAnsi="Lucida Handwriting"/>
          <w:iCs/>
          <w:sz w:val="18"/>
          <w:lang w:val="fr-FR"/>
        </w:rPr>
      </w:pPr>
      <w:r w:rsidRPr="006207D5">
        <w:rPr>
          <w:rFonts w:ascii="Lucida Handwriting" w:hAnsi="Lucida Handwriting"/>
          <w:sz w:val="18"/>
          <w:lang w:val="fr-FR"/>
        </w:rPr>
        <w:t>#5 Le facilitateur a-t-il utilisé un contact approprié des yeux avec tout le monde</w:t>
      </w:r>
      <w:r w:rsidR="009919BA">
        <w:rPr>
          <w:rFonts w:ascii="Lucida Handwriting" w:hAnsi="Lucida Handwriting"/>
          <w:sz w:val="18"/>
          <w:lang w:val="fr-FR"/>
        </w:rPr>
        <w:t xml:space="preserve"> </w:t>
      </w:r>
      <w:r w:rsidRPr="006207D5">
        <w:rPr>
          <w:rFonts w:ascii="Lucida Handwriting" w:hAnsi="Lucida Handwriting"/>
          <w:sz w:val="18"/>
          <w:lang w:val="fr-FR"/>
        </w:rPr>
        <w:t>?</w:t>
      </w:r>
    </w:p>
    <w:p w14:paraId="091B2427" w14:textId="2C3AFA2B" w:rsidR="00976513" w:rsidRPr="006207D5" w:rsidRDefault="00976513" w:rsidP="00003C12">
      <w:pPr>
        <w:pStyle w:val="ListParagraph"/>
        <w:numPr>
          <w:ilvl w:val="0"/>
          <w:numId w:val="296"/>
        </w:numPr>
        <w:spacing w:after="120"/>
        <w:ind w:left="1080"/>
        <w:rPr>
          <w:rFonts w:ascii="Lucida Handwriting" w:hAnsi="Lucida Handwriting"/>
          <w:iCs/>
          <w:sz w:val="18"/>
          <w:lang w:val="fr-FR"/>
        </w:rPr>
      </w:pPr>
      <w:r w:rsidRPr="006207D5">
        <w:rPr>
          <w:rFonts w:ascii="Lucida Handwriting" w:hAnsi="Lucida Handwriting"/>
          <w:sz w:val="18"/>
          <w:lang w:val="fr-FR"/>
        </w:rPr>
        <w:t>#11 Le facilitateur a-t-il démontré les méthodes dont elle faisait la promotion</w:t>
      </w:r>
      <w:r w:rsidR="009919BA">
        <w:rPr>
          <w:rFonts w:ascii="Lucida Handwriting" w:hAnsi="Lucida Handwriting"/>
          <w:sz w:val="18"/>
          <w:lang w:val="fr-FR"/>
        </w:rPr>
        <w:t xml:space="preserve"> </w:t>
      </w:r>
      <w:r w:rsidRPr="006207D5">
        <w:rPr>
          <w:rFonts w:ascii="Lucida Handwriting" w:hAnsi="Lucida Handwriting"/>
          <w:sz w:val="18"/>
          <w:lang w:val="fr-FR"/>
        </w:rPr>
        <w:t xml:space="preserve">? </w:t>
      </w:r>
    </w:p>
    <w:p w14:paraId="7146A316" w14:textId="6D9C0482" w:rsidR="00976513" w:rsidRPr="006207D5" w:rsidRDefault="00976513" w:rsidP="00003C12">
      <w:pPr>
        <w:pStyle w:val="ListParagraph"/>
        <w:numPr>
          <w:ilvl w:val="0"/>
          <w:numId w:val="296"/>
        </w:numPr>
        <w:spacing w:after="120"/>
        <w:ind w:left="1080"/>
        <w:rPr>
          <w:rFonts w:ascii="Lucida Handwriting" w:hAnsi="Lucida Handwriting"/>
          <w:iCs/>
          <w:sz w:val="18"/>
          <w:lang w:val="fr-FR"/>
        </w:rPr>
      </w:pPr>
      <w:r w:rsidRPr="006207D5">
        <w:rPr>
          <w:rFonts w:ascii="Lucida Handwriting" w:hAnsi="Lucida Handwriting"/>
          <w:sz w:val="18"/>
          <w:lang w:val="fr-FR"/>
        </w:rPr>
        <w:t>#14 Le facilitateur a-t-il donné aux participants assez de temps pour répondre aux questions</w:t>
      </w:r>
      <w:r w:rsidR="009919BA">
        <w:rPr>
          <w:rFonts w:ascii="Lucida Handwriting" w:hAnsi="Lucida Handwriting"/>
          <w:sz w:val="18"/>
          <w:lang w:val="fr-FR"/>
        </w:rPr>
        <w:t xml:space="preserve"> </w:t>
      </w:r>
      <w:r w:rsidRPr="006207D5">
        <w:rPr>
          <w:rFonts w:ascii="Lucida Handwriting" w:hAnsi="Lucida Handwriting"/>
          <w:sz w:val="18"/>
          <w:lang w:val="fr-FR"/>
        </w:rPr>
        <w:t xml:space="preserve">? </w:t>
      </w:r>
    </w:p>
    <w:p w14:paraId="3DEB88AA" w14:textId="1565D49C" w:rsidR="00976513" w:rsidRPr="006207D5" w:rsidRDefault="00976513" w:rsidP="00003C12">
      <w:pPr>
        <w:pStyle w:val="ListParagraph"/>
        <w:numPr>
          <w:ilvl w:val="0"/>
          <w:numId w:val="296"/>
        </w:numPr>
        <w:spacing w:after="120"/>
        <w:ind w:left="1080"/>
        <w:rPr>
          <w:rFonts w:ascii="Lucida Handwriting" w:hAnsi="Lucida Handwriting"/>
          <w:iCs/>
          <w:sz w:val="18"/>
          <w:lang w:val="fr-FR"/>
        </w:rPr>
      </w:pPr>
      <w:r w:rsidRPr="006207D5">
        <w:rPr>
          <w:rFonts w:ascii="Lucida Handwriting" w:hAnsi="Lucida Handwriting"/>
          <w:sz w:val="18"/>
          <w:lang w:val="fr-FR"/>
        </w:rPr>
        <w:t>#18 Le facilitateur a-t-il demandé aux participants s’ils sont d’accord avec les réponses des autres participants?</w:t>
      </w:r>
      <w:r w:rsidR="009919BA">
        <w:rPr>
          <w:rFonts w:ascii="Lucida Handwriting" w:hAnsi="Lucida Handwriting"/>
          <w:sz w:val="18"/>
          <w:lang w:val="fr-FR"/>
        </w:rPr>
        <w:t xml:space="preserve">  </w:t>
      </w:r>
    </w:p>
    <w:p w14:paraId="0FE6BD66" w14:textId="7CDB294B" w:rsidR="00976513" w:rsidRPr="006207D5" w:rsidRDefault="00976513" w:rsidP="00003C12">
      <w:pPr>
        <w:pStyle w:val="ListParagraph"/>
        <w:numPr>
          <w:ilvl w:val="0"/>
          <w:numId w:val="296"/>
        </w:numPr>
        <w:spacing w:after="120"/>
        <w:ind w:left="1080"/>
        <w:rPr>
          <w:rFonts w:ascii="Lucida Handwriting" w:hAnsi="Lucida Handwriting"/>
          <w:iCs/>
          <w:sz w:val="18"/>
          <w:lang w:val="fr-FR"/>
        </w:rPr>
      </w:pPr>
      <w:r w:rsidRPr="006207D5">
        <w:rPr>
          <w:rFonts w:ascii="Lucida Handwriting" w:hAnsi="Lucida Handwriting"/>
          <w:sz w:val="18"/>
          <w:lang w:val="fr-FR"/>
        </w:rPr>
        <w:t>#20 Le facilitateur a-t-il toujours répondu aux participants d’une manière courtoise et diplomatique</w:t>
      </w:r>
      <w:r w:rsidR="009919BA">
        <w:rPr>
          <w:rFonts w:ascii="Lucida Handwriting" w:hAnsi="Lucida Handwriting"/>
          <w:sz w:val="18"/>
          <w:lang w:val="fr-FR"/>
        </w:rPr>
        <w:t xml:space="preserve"> </w:t>
      </w:r>
      <w:r w:rsidRPr="006207D5">
        <w:rPr>
          <w:rFonts w:ascii="Lucida Handwriting" w:hAnsi="Lucida Handwriting"/>
          <w:sz w:val="18"/>
          <w:lang w:val="fr-FR"/>
        </w:rPr>
        <w:t>?</w:t>
      </w:r>
    </w:p>
    <w:p w14:paraId="21FCAB27" w14:textId="7E9A0F01" w:rsidR="00976513" w:rsidRPr="006207D5" w:rsidRDefault="00976513" w:rsidP="00C2333D">
      <w:pPr>
        <w:pStyle w:val="ListParagraph"/>
        <w:numPr>
          <w:ilvl w:val="0"/>
          <w:numId w:val="296"/>
        </w:numPr>
        <w:ind w:left="1080"/>
        <w:rPr>
          <w:rFonts w:ascii="Lucida Handwriting" w:hAnsi="Lucida Handwriting"/>
          <w:sz w:val="18"/>
          <w:lang w:val="fr-FR"/>
        </w:rPr>
      </w:pPr>
      <w:r w:rsidRPr="006207D5">
        <w:rPr>
          <w:rFonts w:ascii="Lucida Handwriting" w:hAnsi="Lucida Handwriting"/>
          <w:sz w:val="18"/>
          <w:lang w:val="fr-FR"/>
        </w:rPr>
        <w:t>#28 Le contenu des messages éducationnels était–il CORRECT</w:t>
      </w:r>
      <w:r w:rsidR="009919BA">
        <w:rPr>
          <w:rFonts w:ascii="Lucida Handwriting" w:hAnsi="Lucida Handwriting"/>
          <w:sz w:val="18"/>
          <w:lang w:val="fr-FR"/>
        </w:rPr>
        <w:t xml:space="preserve"> </w:t>
      </w:r>
      <w:r w:rsidRPr="006207D5">
        <w:rPr>
          <w:rFonts w:ascii="Lucida Handwriting" w:hAnsi="Lucida Handwriting"/>
          <w:sz w:val="18"/>
          <w:lang w:val="fr-FR"/>
        </w:rPr>
        <w:t>?</w:t>
      </w:r>
    </w:p>
    <w:p w14:paraId="753EBA60" w14:textId="119FA35F" w:rsidR="00976513" w:rsidRPr="006207D5" w:rsidRDefault="00976513" w:rsidP="00976513">
      <w:pPr>
        <w:rPr>
          <w:rFonts w:cstheme="minorHAnsi"/>
          <w:b/>
          <w:bCs/>
          <w:lang w:val="fr-FR"/>
        </w:rPr>
      </w:pPr>
      <w:r w:rsidRPr="006207D5">
        <w:rPr>
          <w:rFonts w:cstheme="minorHAnsi"/>
          <w:b/>
          <w:bCs/>
          <w:lang w:val="fr-FR"/>
        </w:rPr>
        <w:t>Que proposez-vous comme solutions à ces problèmes de système</w:t>
      </w:r>
      <w:r w:rsidR="009919BA">
        <w:rPr>
          <w:rFonts w:cstheme="minorHAnsi"/>
          <w:b/>
          <w:bCs/>
          <w:lang w:val="fr-FR"/>
        </w:rPr>
        <w:t xml:space="preserve"> </w:t>
      </w:r>
      <w:r w:rsidRPr="006207D5">
        <w:rPr>
          <w:rFonts w:cstheme="minorHAnsi"/>
          <w:b/>
          <w:bCs/>
          <w:lang w:val="fr-FR"/>
        </w:rPr>
        <w:t>?</w:t>
      </w:r>
    </w:p>
    <w:p w14:paraId="0280F275" w14:textId="773E8B40"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Encadrer les agents pendant la pratique et la session de coaching pour s’assurer qu’ils sont en train</w:t>
      </w:r>
      <w:r w:rsidR="00A85BF6">
        <w:rPr>
          <w:rFonts w:ascii="Lucida Handwriting" w:hAnsi="Lucida Handwriting"/>
          <w:sz w:val="18"/>
          <w:lang w:val="fr-FR"/>
        </w:rPr>
        <w:t xml:space="preserve"> </w:t>
      </w:r>
      <w:r w:rsidRPr="006207D5">
        <w:rPr>
          <w:rFonts w:ascii="Lucida Handwriting" w:hAnsi="Lucida Handwriting"/>
          <w:sz w:val="18"/>
          <w:lang w:val="fr-FR"/>
        </w:rPr>
        <w:t>1) de bien introduire le thème, 2) utiliser un contact approprié des yeux et 3) inclure l’activité appropriée (#11).</w:t>
      </w:r>
    </w:p>
    <w:p w14:paraId="27E23677" w14:textId="35711A0D"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Pendant les formations des agents, démontrer (servez de modèle) la meilleure façon de présenter un</w:t>
      </w:r>
      <w:r w:rsidR="00A85BF6">
        <w:rPr>
          <w:rFonts w:ascii="Lucida Handwriting" w:hAnsi="Lucida Handwriting"/>
          <w:sz w:val="18"/>
          <w:lang w:val="fr-FR"/>
        </w:rPr>
        <w:t xml:space="preserve"> </w:t>
      </w:r>
      <w:r w:rsidRPr="006207D5">
        <w:rPr>
          <w:rFonts w:ascii="Lucida Handwriting" w:hAnsi="Lucida Handwriting"/>
          <w:sz w:val="18"/>
          <w:lang w:val="fr-FR"/>
        </w:rPr>
        <w:t>thème , une utilisation appropriée du contact des yeux et de bonnes techniques de discussion.(#3,5,14,18,20 et 28).</w:t>
      </w:r>
    </w:p>
    <w:p w14:paraId="2C504368" w14:textId="4F012BAE"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Organiser une formation séparée là où vous enseignez les facilitateurs comment traiter avec les participants</w:t>
      </w:r>
      <w:r w:rsidR="00A85BF6">
        <w:rPr>
          <w:rFonts w:ascii="Lucida Handwriting" w:hAnsi="Lucida Handwriting"/>
          <w:sz w:val="18"/>
          <w:lang w:val="fr-FR"/>
        </w:rPr>
        <w:t xml:space="preserve"> </w:t>
      </w:r>
      <w:r w:rsidRPr="006207D5">
        <w:rPr>
          <w:rFonts w:ascii="Lucida Handwriting" w:hAnsi="Lucida Handwriting"/>
          <w:sz w:val="18"/>
          <w:lang w:val="fr-FR"/>
        </w:rPr>
        <w:t>à problème (pour qu’ils puissent répondre d’une manière appropriée) #20.</w:t>
      </w:r>
    </w:p>
    <w:p w14:paraId="1E36C4E6" w14:textId="6BA50163"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Revoyez vos matériels pour savoir pourquoi</w:t>
      </w:r>
      <w:r w:rsidR="00A85BF6">
        <w:rPr>
          <w:rFonts w:ascii="Lucida Handwriting" w:hAnsi="Lucida Handwriting"/>
          <w:sz w:val="18"/>
          <w:lang w:val="fr-FR"/>
        </w:rPr>
        <w:t xml:space="preserve"> </w:t>
      </w:r>
      <w:r w:rsidRPr="006207D5">
        <w:rPr>
          <w:rFonts w:ascii="Lucida Handwriting" w:hAnsi="Lucida Handwriting"/>
          <w:sz w:val="18"/>
          <w:lang w:val="fr-FR"/>
        </w:rPr>
        <w:t>plusieurs travailleurs ne partagent pas des informations correctes</w:t>
      </w:r>
      <w:r w:rsidR="00A85BF6">
        <w:rPr>
          <w:rFonts w:ascii="Lucida Handwriting" w:hAnsi="Lucida Handwriting"/>
          <w:sz w:val="18"/>
          <w:lang w:val="fr-FR"/>
        </w:rPr>
        <w:t xml:space="preserve"> </w:t>
      </w:r>
      <w:r w:rsidRPr="006207D5">
        <w:rPr>
          <w:rFonts w:ascii="Lucida Handwriting" w:hAnsi="Lucida Handwriting"/>
          <w:sz w:val="18"/>
          <w:lang w:val="fr-FR"/>
        </w:rPr>
        <w:t>(#28). Formez encore</w:t>
      </w:r>
      <w:r w:rsidR="00A85BF6">
        <w:rPr>
          <w:rFonts w:ascii="Lucida Handwriting" w:hAnsi="Lucida Handwriting"/>
          <w:sz w:val="18"/>
          <w:lang w:val="fr-FR"/>
        </w:rPr>
        <w:t xml:space="preserve"> </w:t>
      </w:r>
      <w:r w:rsidRPr="006207D5">
        <w:rPr>
          <w:rFonts w:ascii="Lucida Handwriting" w:hAnsi="Lucida Handwriting"/>
          <w:sz w:val="18"/>
          <w:lang w:val="fr-FR"/>
        </w:rPr>
        <w:t>tous les travailleurs sur les informations techniques.</w:t>
      </w:r>
    </w:p>
    <w:p w14:paraId="362C7669" w14:textId="77777777"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 xml:space="preserve">Revoyez ces questions spécifiquement sur la LCAQ avant l’observation, en rappelant au facilitateur de faire ces actions quand « on projette une vision » pour une performance. </w:t>
      </w:r>
    </w:p>
    <w:p w14:paraId="62C75F3A" w14:textId="34333125"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Demandez aux facilitateurs de s’engager à faire ces changements</w:t>
      </w:r>
      <w:r w:rsidR="00A85BF6">
        <w:rPr>
          <w:rFonts w:ascii="Lucida Handwriting" w:hAnsi="Lucida Handwriting"/>
          <w:sz w:val="18"/>
          <w:lang w:val="fr-FR"/>
        </w:rPr>
        <w:t xml:space="preserve"> </w:t>
      </w:r>
    </w:p>
    <w:p w14:paraId="159D200B" w14:textId="01764D97" w:rsidR="00976513" w:rsidRPr="006207D5" w:rsidRDefault="00976513" w:rsidP="00003C12">
      <w:pPr>
        <w:pStyle w:val="ListParagraph"/>
        <w:numPr>
          <w:ilvl w:val="1"/>
          <w:numId w:val="297"/>
        </w:numPr>
        <w:spacing w:after="120"/>
        <w:ind w:left="1080"/>
        <w:rPr>
          <w:rFonts w:ascii="Lucida Handwriting" w:hAnsi="Lucida Handwriting"/>
          <w:sz w:val="18"/>
          <w:lang w:val="fr-FR"/>
        </w:rPr>
      </w:pPr>
      <w:r w:rsidRPr="006207D5">
        <w:rPr>
          <w:rFonts w:ascii="Lucida Handwriting" w:hAnsi="Lucida Handwriting"/>
          <w:sz w:val="18"/>
          <w:lang w:val="fr-FR"/>
        </w:rPr>
        <w:t xml:space="preserve">Aidez les facilitateurs à élaborer des moyens pour se rappeler de faire les nouvelles choses. Demandez-les, </w:t>
      </w:r>
      <w:r w:rsidR="009919BA">
        <w:rPr>
          <w:rFonts w:ascii="Lucida Handwriting" w:hAnsi="Lucida Handwriting"/>
          <w:sz w:val="18"/>
          <w:lang w:val="fr-FR"/>
        </w:rPr>
        <w:t>« </w:t>
      </w:r>
      <w:r w:rsidRPr="006207D5">
        <w:rPr>
          <w:rFonts w:ascii="Lucida Handwriting" w:hAnsi="Lucida Handwriting"/>
          <w:sz w:val="18"/>
          <w:lang w:val="fr-FR"/>
        </w:rPr>
        <w:t>Comment allez-vous vous rappeler</w:t>
      </w:r>
      <w:r w:rsidR="009919BA">
        <w:rPr>
          <w:rFonts w:ascii="Lucida Handwriting" w:hAnsi="Lucida Handwriting"/>
          <w:sz w:val="18"/>
          <w:lang w:val="fr-FR"/>
        </w:rPr>
        <w:t xml:space="preserve"> </w:t>
      </w:r>
      <w:r w:rsidRPr="006207D5">
        <w:rPr>
          <w:rFonts w:ascii="Lucida Handwriting" w:hAnsi="Lucida Handwriting"/>
          <w:sz w:val="18"/>
          <w:lang w:val="fr-FR"/>
        </w:rPr>
        <w:t>?</w:t>
      </w:r>
      <w:r w:rsidR="009919BA">
        <w:rPr>
          <w:rFonts w:ascii="Lucida Handwriting" w:hAnsi="Lucida Handwriting"/>
          <w:sz w:val="18"/>
          <w:lang w:val="fr-FR"/>
        </w:rPr>
        <w:t> »</w:t>
      </w:r>
      <w:r w:rsidRPr="006207D5">
        <w:rPr>
          <w:rFonts w:ascii="Lucida Handwriting" w:hAnsi="Lucida Handwriting"/>
          <w:sz w:val="18"/>
          <w:lang w:val="fr-FR"/>
        </w:rPr>
        <w:t>.</w:t>
      </w:r>
    </w:p>
    <w:p w14:paraId="47E31605" w14:textId="0C478681" w:rsidR="00976513" w:rsidRPr="006207D5" w:rsidRDefault="00976513" w:rsidP="00C2333D">
      <w:pPr>
        <w:pStyle w:val="ListParagraph"/>
        <w:numPr>
          <w:ilvl w:val="1"/>
          <w:numId w:val="297"/>
        </w:numPr>
        <w:ind w:left="1080"/>
        <w:rPr>
          <w:rFonts w:ascii="Lucida Handwriting" w:hAnsi="Lucida Handwriting" w:cstheme="minorHAnsi"/>
          <w:bCs/>
          <w:sz w:val="18"/>
          <w:lang w:val="fr-FR"/>
        </w:rPr>
      </w:pPr>
      <w:r w:rsidRPr="006207D5">
        <w:rPr>
          <w:rFonts w:ascii="Lucida Handwriting" w:hAnsi="Lucida Handwriting"/>
          <w:sz w:val="18"/>
          <w:lang w:val="fr-FR"/>
        </w:rPr>
        <w:t>Reconsidérez vos formations</w:t>
      </w:r>
      <w:r w:rsidR="009919BA">
        <w:rPr>
          <w:rFonts w:ascii="Lucida Handwriting" w:hAnsi="Lucida Handwriting"/>
          <w:sz w:val="18"/>
          <w:lang w:val="fr-FR"/>
        </w:rPr>
        <w:t xml:space="preserve"> </w:t>
      </w:r>
      <w:r w:rsidRPr="006207D5">
        <w:rPr>
          <w:rFonts w:ascii="Lucida Handwriting" w:hAnsi="Lucida Handwriting"/>
          <w:sz w:val="18"/>
          <w:lang w:val="fr-FR"/>
        </w:rPr>
        <w:t>: Faites-vous en hâte les formations et c’est pour cela que les gens ne comprennent pas</w:t>
      </w:r>
      <w:r w:rsidR="009919BA">
        <w:rPr>
          <w:rFonts w:ascii="Lucida Handwriting" w:hAnsi="Lucida Handwriting"/>
          <w:sz w:val="18"/>
          <w:lang w:val="fr-FR"/>
        </w:rPr>
        <w:t xml:space="preserve"> </w:t>
      </w:r>
      <w:r w:rsidRPr="006207D5">
        <w:rPr>
          <w:rFonts w:ascii="Lucida Handwriting" w:hAnsi="Lucida Handwriting"/>
          <w:sz w:val="18"/>
          <w:lang w:val="fr-FR"/>
        </w:rPr>
        <w:t>? Vous devez raccourcir la formation et passez plus de temps en faisant des exemples pratiques (augmentez la discussion et accordez plus de temps pour les questions).</w:t>
      </w:r>
    </w:p>
    <w:p w14:paraId="55B52870" w14:textId="77777777" w:rsidR="00D14D0E" w:rsidRDefault="00D14D0E">
      <w:pPr>
        <w:overflowPunct/>
        <w:autoSpaceDE/>
        <w:autoSpaceDN/>
        <w:adjustRightInd/>
        <w:spacing w:line="276" w:lineRule="auto"/>
        <w:ind w:left="0"/>
        <w:rPr>
          <w:rFonts w:cstheme="minorHAnsi"/>
          <w:b/>
          <w:bCs/>
          <w:lang w:val="fr-FR"/>
        </w:rPr>
      </w:pPr>
      <w:r>
        <w:rPr>
          <w:rFonts w:cstheme="minorHAnsi"/>
          <w:b/>
          <w:bCs/>
          <w:lang w:val="fr-FR"/>
        </w:rPr>
        <w:br w:type="page"/>
      </w:r>
    </w:p>
    <w:p w14:paraId="6DD0975A" w14:textId="15CF8886" w:rsidR="00976513" w:rsidRPr="006207D5" w:rsidRDefault="00976513" w:rsidP="00976513">
      <w:pPr>
        <w:rPr>
          <w:rFonts w:cstheme="minorHAnsi"/>
          <w:b/>
          <w:bCs/>
          <w:lang w:val="fr-FR"/>
        </w:rPr>
      </w:pPr>
      <w:r w:rsidRPr="006207D5">
        <w:rPr>
          <w:rFonts w:cstheme="minorHAnsi"/>
          <w:b/>
          <w:bCs/>
          <w:lang w:val="fr-FR"/>
        </w:rPr>
        <w:t>Quels sont les problèmes de personnes que vous voyez</w:t>
      </w:r>
      <w:r w:rsidR="00A62D2D">
        <w:rPr>
          <w:rFonts w:cstheme="minorHAnsi"/>
          <w:b/>
          <w:bCs/>
          <w:lang w:val="fr-FR"/>
        </w:rPr>
        <w:t xml:space="preserve"> </w:t>
      </w:r>
      <w:r w:rsidRPr="006207D5">
        <w:rPr>
          <w:rFonts w:cstheme="minorHAnsi"/>
          <w:b/>
          <w:bCs/>
          <w:lang w:val="fr-FR"/>
        </w:rPr>
        <w:t>?</w:t>
      </w:r>
    </w:p>
    <w:p w14:paraId="764B5A38" w14:textId="77777777" w:rsidR="00976513" w:rsidRPr="006207D5" w:rsidRDefault="00976513" w:rsidP="00976513">
      <w:pPr>
        <w:rPr>
          <w:rFonts w:cstheme="minorHAnsi"/>
          <w:b/>
          <w:bCs/>
          <w:lang w:val="fr-FR"/>
        </w:rPr>
      </w:pPr>
      <w:r w:rsidRPr="006207D5">
        <w:rPr>
          <w:rFonts w:ascii="Lucida Handwriting" w:eastAsia="Times New Roman" w:hAnsi="Lucida Handwriting" w:cs="Arial"/>
          <w:iCs/>
          <w:sz w:val="18"/>
          <w:lang w:val="fr-FR"/>
        </w:rPr>
        <w:t>Abebe et Mesele ont des scores médiocres, pires que ceux des autres</w:t>
      </w:r>
    </w:p>
    <w:p w14:paraId="43D1005E" w14:textId="706140FD" w:rsidR="00976513" w:rsidRPr="006207D5" w:rsidRDefault="00976513" w:rsidP="00976513">
      <w:pPr>
        <w:rPr>
          <w:rFonts w:cstheme="minorHAnsi"/>
          <w:b/>
          <w:bCs/>
          <w:lang w:val="fr-FR"/>
        </w:rPr>
      </w:pPr>
      <w:r w:rsidRPr="006207D5">
        <w:rPr>
          <w:rFonts w:cstheme="minorHAnsi"/>
          <w:b/>
          <w:bCs/>
          <w:lang w:val="fr-FR"/>
        </w:rPr>
        <w:t>Que proposez-vous comme solutions à ces problèmes de personnes</w:t>
      </w:r>
      <w:r w:rsidR="00A62D2D">
        <w:rPr>
          <w:rFonts w:cstheme="minorHAnsi"/>
          <w:b/>
          <w:bCs/>
          <w:lang w:val="fr-FR"/>
        </w:rPr>
        <w:t xml:space="preserve"> </w:t>
      </w:r>
      <w:r w:rsidRPr="006207D5">
        <w:rPr>
          <w:rFonts w:cstheme="minorHAnsi"/>
          <w:b/>
          <w:bCs/>
          <w:lang w:val="fr-FR"/>
        </w:rPr>
        <w:t>?</w:t>
      </w:r>
    </w:p>
    <w:p w14:paraId="4407F0E3" w14:textId="328B5DF7" w:rsidR="00976513" w:rsidRPr="006207D5" w:rsidRDefault="00976513" w:rsidP="00003C12">
      <w:pPr>
        <w:pStyle w:val="ListParagraph"/>
        <w:numPr>
          <w:ilvl w:val="0"/>
          <w:numId w:val="298"/>
        </w:numPr>
        <w:spacing w:after="120"/>
        <w:ind w:left="1080"/>
        <w:rPr>
          <w:rFonts w:ascii="Lucida Handwriting" w:hAnsi="Lucida Handwriting"/>
          <w:sz w:val="18"/>
          <w:lang w:val="fr-FR"/>
        </w:rPr>
      </w:pPr>
      <w:r w:rsidRPr="006207D5">
        <w:rPr>
          <w:rFonts w:ascii="Lucida Handwriting" w:hAnsi="Lucida Handwriting"/>
          <w:sz w:val="18"/>
          <w:lang w:val="fr-FR"/>
        </w:rPr>
        <w:t>Consultez le Promoteur (si vous êtes le Superviseur) pour voir les questions</w:t>
      </w:r>
      <w:r w:rsidR="00A85BF6">
        <w:rPr>
          <w:rFonts w:ascii="Lucida Handwriting" w:hAnsi="Lucida Handwriting"/>
          <w:sz w:val="18"/>
          <w:lang w:val="fr-FR"/>
        </w:rPr>
        <w:t xml:space="preserve"> </w:t>
      </w:r>
      <w:r w:rsidRPr="006207D5">
        <w:rPr>
          <w:rFonts w:ascii="Lucida Handwriting" w:hAnsi="Lucida Handwriting"/>
          <w:sz w:val="18"/>
          <w:lang w:val="fr-FR"/>
        </w:rPr>
        <w:t>qui pourraient expliquer les problèmes.</w:t>
      </w:r>
    </w:p>
    <w:p w14:paraId="7FB10D07" w14:textId="77777777" w:rsidR="00976513" w:rsidRPr="006207D5" w:rsidRDefault="00976513" w:rsidP="00003C12">
      <w:pPr>
        <w:pStyle w:val="ListParagraph"/>
        <w:numPr>
          <w:ilvl w:val="0"/>
          <w:numId w:val="298"/>
        </w:numPr>
        <w:spacing w:after="120"/>
        <w:ind w:left="1080"/>
        <w:rPr>
          <w:rFonts w:ascii="Lucida Handwriting" w:hAnsi="Lucida Handwriting"/>
          <w:sz w:val="18"/>
          <w:lang w:val="fr-FR"/>
        </w:rPr>
      </w:pPr>
      <w:r w:rsidRPr="006207D5">
        <w:rPr>
          <w:rFonts w:ascii="Lucida Handwriting" w:hAnsi="Lucida Handwriting"/>
          <w:sz w:val="18"/>
          <w:lang w:val="fr-FR"/>
        </w:rPr>
        <w:t>Observez le Promoteur (si vous êtes le Superviseur) en train d’enseigner les VCG, identifier toutes les faiblesses,</w:t>
      </w:r>
    </w:p>
    <w:p w14:paraId="464DBA35" w14:textId="27A0AAD8" w:rsidR="00976513" w:rsidRPr="006207D5" w:rsidRDefault="00976513" w:rsidP="00003C12">
      <w:pPr>
        <w:pStyle w:val="ListParagraph"/>
        <w:numPr>
          <w:ilvl w:val="0"/>
          <w:numId w:val="298"/>
        </w:numPr>
        <w:spacing w:after="120"/>
        <w:ind w:left="1080"/>
        <w:rPr>
          <w:rFonts w:ascii="Lucida Handwriting" w:hAnsi="Lucida Handwriting"/>
          <w:sz w:val="18"/>
          <w:lang w:val="fr-FR"/>
        </w:rPr>
      </w:pPr>
      <w:r w:rsidRPr="006207D5">
        <w:rPr>
          <w:rFonts w:ascii="Lucida Handwriting" w:hAnsi="Lucida Handwriting"/>
          <w:sz w:val="18"/>
          <w:lang w:val="fr-FR"/>
        </w:rPr>
        <w:t>Cherchez le problème avec chaque travailleur. Obtiennent-ils des feedback positifs de leur observateur</w:t>
      </w:r>
      <w:r w:rsidR="00A62D2D">
        <w:rPr>
          <w:rFonts w:ascii="Lucida Handwriting" w:hAnsi="Lucida Handwriting"/>
          <w:sz w:val="18"/>
          <w:lang w:val="fr-FR"/>
        </w:rPr>
        <w:t xml:space="preserve"> </w:t>
      </w:r>
      <w:r w:rsidRPr="006207D5">
        <w:rPr>
          <w:rFonts w:ascii="Lucida Handwriting" w:hAnsi="Lucida Handwriting"/>
          <w:sz w:val="18"/>
          <w:lang w:val="fr-FR"/>
        </w:rPr>
        <w:t>? Pourquoi n’ont–</w:t>
      </w:r>
      <w:r w:rsidR="00E26844" w:rsidRPr="006207D5">
        <w:rPr>
          <w:rFonts w:ascii="Lucida Handwriting" w:hAnsi="Lucida Handwriting"/>
          <w:sz w:val="18"/>
          <w:lang w:val="fr-FR"/>
        </w:rPr>
        <w:t>il pas fait</w:t>
      </w:r>
      <w:r w:rsidRPr="006207D5">
        <w:rPr>
          <w:rFonts w:ascii="Lucida Handwriting" w:hAnsi="Lucida Handwriting"/>
          <w:sz w:val="18"/>
          <w:lang w:val="fr-FR"/>
        </w:rPr>
        <w:t xml:space="preserve"> une amélioration?</w:t>
      </w:r>
    </w:p>
    <w:p w14:paraId="2EED560D" w14:textId="59C6E4D7" w:rsidR="00976513" w:rsidRPr="006207D5" w:rsidRDefault="00976513" w:rsidP="00003C12">
      <w:pPr>
        <w:pStyle w:val="ListParagraph"/>
        <w:numPr>
          <w:ilvl w:val="0"/>
          <w:numId w:val="298"/>
        </w:numPr>
        <w:spacing w:after="120"/>
        <w:ind w:left="1080"/>
        <w:rPr>
          <w:rFonts w:ascii="Lucida Handwriting" w:hAnsi="Lucida Handwriting"/>
          <w:sz w:val="18"/>
          <w:lang w:val="fr-FR"/>
        </w:rPr>
      </w:pPr>
      <w:r w:rsidRPr="006207D5">
        <w:rPr>
          <w:rFonts w:ascii="Lucida Handwriting" w:hAnsi="Lucida Handwriting"/>
          <w:sz w:val="18"/>
          <w:lang w:val="fr-FR"/>
        </w:rPr>
        <w:t>Revoyez les questions qu’ils ont manquées. Ont-ils des scores médiocres</w:t>
      </w:r>
      <w:r w:rsidR="00A85BF6">
        <w:rPr>
          <w:rFonts w:ascii="Lucida Handwriting" w:hAnsi="Lucida Handwriting"/>
          <w:sz w:val="18"/>
          <w:lang w:val="fr-FR"/>
        </w:rPr>
        <w:t xml:space="preserve"> </w:t>
      </w:r>
      <w:r w:rsidRPr="006207D5">
        <w:rPr>
          <w:rFonts w:ascii="Lucida Handwriting" w:hAnsi="Lucida Handwriting"/>
          <w:sz w:val="18"/>
          <w:lang w:val="fr-FR"/>
        </w:rPr>
        <w:t>sur les questions qui ont été sautées (des questions qui ne sont pas applicables</w:t>
      </w:r>
      <w:r w:rsidR="00A62D2D">
        <w:rPr>
          <w:rFonts w:ascii="Lucida Handwriting" w:hAnsi="Lucida Handwriting"/>
          <w:sz w:val="18"/>
          <w:lang w:val="fr-FR"/>
        </w:rPr>
        <w:t xml:space="preserve"> </w:t>
      </w:r>
      <w:r w:rsidRPr="006207D5">
        <w:rPr>
          <w:rFonts w:ascii="Lucida Handwriting" w:hAnsi="Lucida Handwriting"/>
          <w:sz w:val="18"/>
          <w:lang w:val="fr-FR"/>
        </w:rPr>
        <w:t>?)</w:t>
      </w:r>
    </w:p>
    <w:p w14:paraId="620AFF8C" w14:textId="2B55D3F6" w:rsidR="00976513" w:rsidRPr="006207D5" w:rsidRDefault="00976513" w:rsidP="00003C12">
      <w:pPr>
        <w:pStyle w:val="ListParagraph"/>
        <w:numPr>
          <w:ilvl w:val="0"/>
          <w:numId w:val="298"/>
        </w:numPr>
        <w:spacing w:after="120"/>
        <w:ind w:left="1080"/>
        <w:rPr>
          <w:rFonts w:ascii="Lucida Handwriting" w:hAnsi="Lucida Handwriting"/>
          <w:sz w:val="18"/>
          <w:lang w:val="fr-FR"/>
        </w:rPr>
      </w:pPr>
      <w:r w:rsidRPr="006207D5">
        <w:rPr>
          <w:rFonts w:ascii="Lucida Handwriting" w:hAnsi="Lucida Handwriting"/>
          <w:sz w:val="18"/>
          <w:lang w:val="fr-FR"/>
        </w:rPr>
        <w:t>Le travailleur n’est-il pas disposé à faire des changements</w:t>
      </w:r>
      <w:r w:rsidR="00A62D2D">
        <w:rPr>
          <w:rFonts w:ascii="Lucida Handwriting" w:hAnsi="Lucida Handwriting"/>
          <w:sz w:val="18"/>
          <w:lang w:val="fr-FR"/>
        </w:rPr>
        <w:t xml:space="preserve"> </w:t>
      </w:r>
      <w:r w:rsidRPr="006207D5">
        <w:rPr>
          <w:rFonts w:ascii="Lucida Handwriting" w:hAnsi="Lucida Handwriting"/>
          <w:sz w:val="18"/>
          <w:lang w:val="fr-FR"/>
        </w:rPr>
        <w:t xml:space="preserve">? </w:t>
      </w:r>
    </w:p>
    <w:p w14:paraId="5AFA7AFE" w14:textId="77777777" w:rsidR="00976513" w:rsidRPr="006207D5" w:rsidRDefault="00976513" w:rsidP="00C2333D">
      <w:pPr>
        <w:pStyle w:val="ListParagraph"/>
        <w:numPr>
          <w:ilvl w:val="0"/>
          <w:numId w:val="298"/>
        </w:numPr>
        <w:ind w:left="1080"/>
        <w:rPr>
          <w:rFonts w:ascii="Lucida Handwriting" w:hAnsi="Lucida Handwriting" w:cstheme="minorHAnsi"/>
          <w:bCs/>
          <w:sz w:val="18"/>
          <w:lang w:val="fr-FR"/>
        </w:rPr>
      </w:pPr>
      <w:r w:rsidRPr="006207D5">
        <w:rPr>
          <w:rFonts w:ascii="Lucida Handwriting" w:hAnsi="Lucida Handwriting"/>
          <w:sz w:val="18"/>
          <w:lang w:val="fr-FR"/>
        </w:rPr>
        <w:t>Demandez à la personne un plan de comment elle va améliorer et inscrire sur le graphique le progrès.</w:t>
      </w:r>
    </w:p>
    <w:p w14:paraId="564D5A02" w14:textId="77777777" w:rsidR="00976513" w:rsidRPr="006207D5" w:rsidRDefault="00976513" w:rsidP="00976513">
      <w:pPr>
        <w:overflowPunct/>
        <w:autoSpaceDE/>
        <w:autoSpaceDN/>
        <w:adjustRightInd/>
        <w:rPr>
          <w:lang w:val="fr-FR"/>
        </w:rPr>
      </w:pPr>
      <w:r w:rsidRPr="006207D5">
        <w:rPr>
          <w:lang w:val="fr-FR"/>
        </w:rPr>
        <w:br w:type="page"/>
      </w:r>
    </w:p>
    <w:p w14:paraId="7082E29A" w14:textId="16B15B36" w:rsidR="00976513" w:rsidRPr="006207D5" w:rsidRDefault="00976513" w:rsidP="00976513">
      <w:pPr>
        <w:pStyle w:val="Heading2"/>
        <w:rPr>
          <w:lang w:val="fr-FR"/>
        </w:rPr>
      </w:pPr>
      <w:bookmarkStart w:id="180" w:name="_Toc407739126"/>
      <w:r w:rsidRPr="006207D5">
        <w:rPr>
          <w:lang w:val="fr-FR"/>
        </w:rPr>
        <w:t>Leçon 13, Document 3</w:t>
      </w:r>
      <w:r w:rsidR="00A62D2D">
        <w:rPr>
          <w:lang w:val="fr-FR"/>
        </w:rPr>
        <w:t xml:space="preserve"> </w:t>
      </w:r>
      <w:r w:rsidRPr="006207D5">
        <w:rPr>
          <w:lang w:val="fr-FR"/>
        </w:rPr>
        <w:t xml:space="preserve">: Scores de la Liste de Contrôle pour l’Amélioration de la Qualité (LCAQ) pour </w:t>
      </w:r>
      <w:r w:rsidR="00EC20B1" w:rsidRPr="006207D5">
        <w:rPr>
          <w:lang w:val="fr-FR"/>
        </w:rPr>
        <w:t>S</w:t>
      </w:r>
      <w:r w:rsidRPr="006207D5">
        <w:rPr>
          <w:lang w:val="fr-FR"/>
        </w:rPr>
        <w:t>ix Promoteurs</w:t>
      </w:r>
      <w:bookmarkEnd w:id="180"/>
    </w:p>
    <w:p w14:paraId="687E1111" w14:textId="572BDFE2" w:rsidR="00976513" w:rsidRPr="006207D5" w:rsidRDefault="00976513" w:rsidP="00976513">
      <w:pPr>
        <w:ind w:left="0"/>
        <w:rPr>
          <w:lang w:val="fr-FR"/>
        </w:rPr>
      </w:pPr>
      <w:r w:rsidRPr="006207D5">
        <w:rPr>
          <w:lang w:val="fr-FR"/>
        </w:rPr>
        <w:t>Après avoir fait la revue des données ci-dessous, combien de fois recommanderiez-vous au Superviseur de rendre visite à ces Promoteurs</w:t>
      </w:r>
      <w:r w:rsidR="00A62D2D">
        <w:rPr>
          <w:lang w:val="fr-FR"/>
        </w:rPr>
        <w:t xml:space="preserve"> </w:t>
      </w:r>
      <w:r w:rsidRPr="006207D5">
        <w:rPr>
          <w:lang w:val="fr-FR"/>
        </w:rPr>
        <w:t xml:space="preserv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80"/>
        <w:gridCol w:w="1080"/>
        <w:gridCol w:w="1080"/>
        <w:gridCol w:w="1080"/>
        <w:gridCol w:w="1080"/>
        <w:gridCol w:w="1080"/>
        <w:gridCol w:w="1080"/>
        <w:gridCol w:w="1080"/>
      </w:tblGrid>
      <w:tr w:rsidR="00976513" w:rsidRPr="006207D5" w14:paraId="4852843A" w14:textId="77777777" w:rsidTr="005F631C">
        <w:tc>
          <w:tcPr>
            <w:tcW w:w="1080" w:type="dxa"/>
            <w:shd w:val="clear" w:color="auto" w:fill="A57926"/>
            <w:vAlign w:val="bottom"/>
          </w:tcPr>
          <w:p w14:paraId="4761B99A"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Trimestre</w:t>
            </w:r>
          </w:p>
        </w:tc>
        <w:tc>
          <w:tcPr>
            <w:tcW w:w="1080" w:type="dxa"/>
            <w:shd w:val="clear" w:color="auto" w:fill="A57926"/>
            <w:vAlign w:val="bottom"/>
          </w:tcPr>
          <w:p w14:paraId="0B1A2F87"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Gabriella</w:t>
            </w:r>
          </w:p>
        </w:tc>
        <w:tc>
          <w:tcPr>
            <w:tcW w:w="1080" w:type="dxa"/>
            <w:shd w:val="clear" w:color="auto" w:fill="A57926"/>
            <w:vAlign w:val="bottom"/>
          </w:tcPr>
          <w:p w14:paraId="069DF4B6"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Kwaasi</w:t>
            </w:r>
          </w:p>
        </w:tc>
        <w:tc>
          <w:tcPr>
            <w:tcW w:w="1080" w:type="dxa"/>
            <w:shd w:val="clear" w:color="auto" w:fill="A57926"/>
            <w:vAlign w:val="bottom"/>
          </w:tcPr>
          <w:p w14:paraId="74C1931A"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Dorothy</w:t>
            </w:r>
          </w:p>
        </w:tc>
        <w:tc>
          <w:tcPr>
            <w:tcW w:w="1080" w:type="dxa"/>
            <w:shd w:val="clear" w:color="auto" w:fill="A57926"/>
            <w:vAlign w:val="bottom"/>
          </w:tcPr>
          <w:p w14:paraId="413533FF"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Tom</w:t>
            </w:r>
          </w:p>
        </w:tc>
        <w:tc>
          <w:tcPr>
            <w:tcW w:w="1080" w:type="dxa"/>
            <w:shd w:val="clear" w:color="auto" w:fill="A57926"/>
            <w:vAlign w:val="bottom"/>
          </w:tcPr>
          <w:p w14:paraId="311898AD"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Mario</w:t>
            </w:r>
          </w:p>
        </w:tc>
        <w:tc>
          <w:tcPr>
            <w:tcW w:w="1080" w:type="dxa"/>
            <w:shd w:val="clear" w:color="auto" w:fill="A57926"/>
            <w:vAlign w:val="bottom"/>
          </w:tcPr>
          <w:p w14:paraId="17A5F2ED"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Joseph</w:t>
            </w:r>
          </w:p>
        </w:tc>
        <w:tc>
          <w:tcPr>
            <w:tcW w:w="1080" w:type="dxa"/>
            <w:shd w:val="clear" w:color="auto" w:fill="A57926"/>
            <w:vAlign w:val="bottom"/>
          </w:tcPr>
          <w:p w14:paraId="54652BEA"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Total</w:t>
            </w:r>
          </w:p>
        </w:tc>
      </w:tr>
      <w:tr w:rsidR="00976513" w:rsidRPr="006207D5" w14:paraId="223EE442" w14:textId="77777777" w:rsidTr="005F631C">
        <w:tc>
          <w:tcPr>
            <w:tcW w:w="1080" w:type="dxa"/>
          </w:tcPr>
          <w:p w14:paraId="20A78535" w14:textId="77777777" w:rsidR="00976513" w:rsidRPr="006207D5" w:rsidRDefault="00976513" w:rsidP="005F631C">
            <w:pPr>
              <w:spacing w:before="60" w:after="60"/>
              <w:ind w:left="0"/>
              <w:jc w:val="center"/>
              <w:rPr>
                <w:sz w:val="20"/>
                <w:szCs w:val="20"/>
                <w:lang w:val="fr-FR"/>
              </w:rPr>
            </w:pPr>
            <w:r w:rsidRPr="006207D5">
              <w:rPr>
                <w:sz w:val="20"/>
                <w:szCs w:val="20"/>
                <w:lang w:val="fr-FR"/>
              </w:rPr>
              <w:t>T1</w:t>
            </w:r>
          </w:p>
        </w:tc>
        <w:tc>
          <w:tcPr>
            <w:tcW w:w="1080" w:type="dxa"/>
          </w:tcPr>
          <w:p w14:paraId="55ADF774" w14:textId="77777777" w:rsidR="00976513" w:rsidRPr="006207D5" w:rsidRDefault="00976513" w:rsidP="005F631C">
            <w:pPr>
              <w:spacing w:before="60" w:after="60"/>
              <w:ind w:left="0"/>
              <w:jc w:val="center"/>
              <w:rPr>
                <w:sz w:val="20"/>
                <w:szCs w:val="20"/>
                <w:lang w:val="fr-FR"/>
              </w:rPr>
            </w:pPr>
            <w:r w:rsidRPr="006207D5">
              <w:rPr>
                <w:sz w:val="20"/>
                <w:szCs w:val="20"/>
                <w:lang w:val="fr-FR"/>
              </w:rPr>
              <w:t>68%</w:t>
            </w:r>
          </w:p>
        </w:tc>
        <w:tc>
          <w:tcPr>
            <w:tcW w:w="1080" w:type="dxa"/>
          </w:tcPr>
          <w:p w14:paraId="0DFAF5A2" w14:textId="77777777" w:rsidR="00976513" w:rsidRPr="006207D5" w:rsidRDefault="00976513" w:rsidP="005F631C">
            <w:pPr>
              <w:spacing w:before="60" w:after="60"/>
              <w:ind w:left="0"/>
              <w:jc w:val="center"/>
              <w:rPr>
                <w:sz w:val="20"/>
                <w:szCs w:val="20"/>
                <w:lang w:val="fr-FR"/>
              </w:rPr>
            </w:pPr>
            <w:r w:rsidRPr="006207D5">
              <w:rPr>
                <w:sz w:val="20"/>
                <w:szCs w:val="20"/>
                <w:lang w:val="fr-FR"/>
              </w:rPr>
              <w:t>74%</w:t>
            </w:r>
          </w:p>
        </w:tc>
        <w:tc>
          <w:tcPr>
            <w:tcW w:w="1080" w:type="dxa"/>
          </w:tcPr>
          <w:p w14:paraId="6FAE0F2E" w14:textId="77777777" w:rsidR="00976513" w:rsidRPr="006207D5" w:rsidRDefault="00976513" w:rsidP="005F631C">
            <w:pPr>
              <w:spacing w:before="60" w:after="60"/>
              <w:ind w:left="0"/>
              <w:jc w:val="center"/>
              <w:rPr>
                <w:sz w:val="20"/>
                <w:szCs w:val="20"/>
                <w:lang w:val="fr-FR"/>
              </w:rPr>
            </w:pPr>
            <w:r w:rsidRPr="006207D5">
              <w:rPr>
                <w:sz w:val="20"/>
                <w:szCs w:val="20"/>
                <w:lang w:val="fr-FR"/>
              </w:rPr>
              <w:t>53%</w:t>
            </w:r>
          </w:p>
        </w:tc>
        <w:tc>
          <w:tcPr>
            <w:tcW w:w="1080" w:type="dxa"/>
          </w:tcPr>
          <w:p w14:paraId="038954EC" w14:textId="77777777" w:rsidR="00976513" w:rsidRPr="006207D5" w:rsidRDefault="00976513" w:rsidP="005F631C">
            <w:pPr>
              <w:spacing w:before="60" w:after="60"/>
              <w:ind w:left="0"/>
              <w:jc w:val="center"/>
              <w:rPr>
                <w:sz w:val="20"/>
                <w:szCs w:val="20"/>
                <w:lang w:val="fr-FR"/>
              </w:rPr>
            </w:pPr>
            <w:r w:rsidRPr="006207D5">
              <w:rPr>
                <w:sz w:val="20"/>
                <w:szCs w:val="20"/>
                <w:lang w:val="fr-FR"/>
              </w:rPr>
              <w:t>47%</w:t>
            </w:r>
          </w:p>
        </w:tc>
        <w:tc>
          <w:tcPr>
            <w:tcW w:w="1080" w:type="dxa"/>
          </w:tcPr>
          <w:p w14:paraId="468B82ED" w14:textId="77777777" w:rsidR="00976513" w:rsidRPr="006207D5" w:rsidRDefault="00976513" w:rsidP="005F631C">
            <w:pPr>
              <w:spacing w:before="60" w:after="60"/>
              <w:ind w:left="0"/>
              <w:jc w:val="center"/>
              <w:rPr>
                <w:sz w:val="20"/>
                <w:szCs w:val="20"/>
                <w:lang w:val="fr-FR"/>
              </w:rPr>
            </w:pPr>
            <w:r w:rsidRPr="006207D5">
              <w:rPr>
                <w:sz w:val="20"/>
                <w:szCs w:val="20"/>
                <w:lang w:val="fr-FR"/>
              </w:rPr>
              <w:t>74%</w:t>
            </w:r>
          </w:p>
        </w:tc>
        <w:tc>
          <w:tcPr>
            <w:tcW w:w="1080" w:type="dxa"/>
          </w:tcPr>
          <w:p w14:paraId="712AA9D8" w14:textId="77777777" w:rsidR="00976513" w:rsidRPr="006207D5" w:rsidRDefault="00976513" w:rsidP="005F631C">
            <w:pPr>
              <w:spacing w:before="60" w:after="60"/>
              <w:ind w:left="0"/>
              <w:jc w:val="center"/>
              <w:rPr>
                <w:sz w:val="20"/>
                <w:szCs w:val="20"/>
                <w:lang w:val="fr-FR"/>
              </w:rPr>
            </w:pPr>
            <w:r w:rsidRPr="006207D5">
              <w:rPr>
                <w:sz w:val="20"/>
                <w:szCs w:val="20"/>
                <w:lang w:val="fr-FR"/>
              </w:rPr>
              <w:t>89%</w:t>
            </w:r>
          </w:p>
        </w:tc>
        <w:tc>
          <w:tcPr>
            <w:tcW w:w="1080" w:type="dxa"/>
          </w:tcPr>
          <w:p w14:paraId="0CC2A4F4" w14:textId="77777777" w:rsidR="00976513" w:rsidRPr="006207D5" w:rsidRDefault="00976513" w:rsidP="005F631C">
            <w:pPr>
              <w:spacing w:before="60" w:after="60"/>
              <w:ind w:left="0"/>
              <w:jc w:val="center"/>
              <w:rPr>
                <w:sz w:val="20"/>
                <w:szCs w:val="20"/>
                <w:lang w:val="fr-FR"/>
              </w:rPr>
            </w:pPr>
            <w:r w:rsidRPr="006207D5">
              <w:rPr>
                <w:sz w:val="20"/>
                <w:szCs w:val="20"/>
                <w:lang w:val="fr-FR"/>
              </w:rPr>
              <w:t>68%</w:t>
            </w:r>
          </w:p>
        </w:tc>
      </w:tr>
      <w:tr w:rsidR="00976513" w:rsidRPr="006207D5" w14:paraId="76011056" w14:textId="77777777" w:rsidTr="005F631C">
        <w:tc>
          <w:tcPr>
            <w:tcW w:w="1080" w:type="dxa"/>
          </w:tcPr>
          <w:p w14:paraId="61C7739E" w14:textId="77777777" w:rsidR="00976513" w:rsidRPr="006207D5" w:rsidRDefault="00976513" w:rsidP="005F631C">
            <w:pPr>
              <w:spacing w:before="60" w:after="60"/>
              <w:ind w:left="0"/>
              <w:jc w:val="center"/>
              <w:rPr>
                <w:sz w:val="20"/>
                <w:szCs w:val="20"/>
                <w:lang w:val="fr-FR"/>
              </w:rPr>
            </w:pPr>
            <w:r w:rsidRPr="006207D5">
              <w:rPr>
                <w:sz w:val="20"/>
                <w:szCs w:val="20"/>
                <w:lang w:val="fr-FR"/>
              </w:rPr>
              <w:t>T2</w:t>
            </w:r>
          </w:p>
        </w:tc>
        <w:tc>
          <w:tcPr>
            <w:tcW w:w="1080" w:type="dxa"/>
          </w:tcPr>
          <w:p w14:paraId="3BAB64B7" w14:textId="77777777" w:rsidR="00976513" w:rsidRPr="006207D5" w:rsidRDefault="00976513" w:rsidP="005F631C">
            <w:pPr>
              <w:spacing w:before="60" w:after="60"/>
              <w:ind w:left="0"/>
              <w:jc w:val="center"/>
              <w:rPr>
                <w:sz w:val="20"/>
                <w:szCs w:val="20"/>
                <w:lang w:val="fr-FR"/>
              </w:rPr>
            </w:pPr>
            <w:r w:rsidRPr="006207D5">
              <w:rPr>
                <w:sz w:val="20"/>
                <w:szCs w:val="20"/>
                <w:lang w:val="fr-FR"/>
              </w:rPr>
              <w:t>74%</w:t>
            </w:r>
          </w:p>
        </w:tc>
        <w:tc>
          <w:tcPr>
            <w:tcW w:w="1080" w:type="dxa"/>
          </w:tcPr>
          <w:p w14:paraId="3943A509" w14:textId="77777777" w:rsidR="00976513" w:rsidRPr="006207D5" w:rsidRDefault="00976513" w:rsidP="005F631C">
            <w:pPr>
              <w:spacing w:before="60" w:after="60"/>
              <w:ind w:left="0"/>
              <w:jc w:val="center"/>
              <w:rPr>
                <w:sz w:val="20"/>
                <w:szCs w:val="20"/>
                <w:lang w:val="fr-FR"/>
              </w:rPr>
            </w:pPr>
            <w:r w:rsidRPr="006207D5">
              <w:rPr>
                <w:sz w:val="20"/>
                <w:szCs w:val="20"/>
                <w:lang w:val="fr-FR"/>
              </w:rPr>
              <w:t>79%</w:t>
            </w:r>
          </w:p>
        </w:tc>
        <w:tc>
          <w:tcPr>
            <w:tcW w:w="1080" w:type="dxa"/>
          </w:tcPr>
          <w:p w14:paraId="731F1AF7" w14:textId="77777777" w:rsidR="00976513" w:rsidRPr="006207D5" w:rsidRDefault="00976513" w:rsidP="005F631C">
            <w:pPr>
              <w:spacing w:before="60" w:after="60"/>
              <w:ind w:left="0"/>
              <w:jc w:val="center"/>
              <w:rPr>
                <w:sz w:val="20"/>
                <w:szCs w:val="20"/>
                <w:lang w:val="fr-FR"/>
              </w:rPr>
            </w:pPr>
            <w:r w:rsidRPr="006207D5">
              <w:rPr>
                <w:sz w:val="20"/>
                <w:szCs w:val="20"/>
                <w:lang w:val="fr-FR"/>
              </w:rPr>
              <w:t>68%</w:t>
            </w:r>
          </w:p>
        </w:tc>
        <w:tc>
          <w:tcPr>
            <w:tcW w:w="1080" w:type="dxa"/>
          </w:tcPr>
          <w:p w14:paraId="0B5A67A0" w14:textId="77777777" w:rsidR="00976513" w:rsidRPr="006207D5" w:rsidRDefault="00976513" w:rsidP="005F631C">
            <w:pPr>
              <w:spacing w:before="60" w:after="60"/>
              <w:ind w:left="0"/>
              <w:jc w:val="center"/>
              <w:rPr>
                <w:sz w:val="20"/>
                <w:szCs w:val="20"/>
                <w:lang w:val="fr-FR"/>
              </w:rPr>
            </w:pPr>
            <w:r w:rsidRPr="006207D5">
              <w:rPr>
                <w:sz w:val="20"/>
                <w:szCs w:val="20"/>
                <w:lang w:val="fr-FR"/>
              </w:rPr>
              <w:t>53%</w:t>
            </w:r>
          </w:p>
        </w:tc>
        <w:tc>
          <w:tcPr>
            <w:tcW w:w="1080" w:type="dxa"/>
          </w:tcPr>
          <w:p w14:paraId="26461C33" w14:textId="77777777" w:rsidR="00976513" w:rsidRPr="006207D5" w:rsidRDefault="00976513" w:rsidP="005F631C">
            <w:pPr>
              <w:spacing w:before="60" w:after="60"/>
              <w:ind w:left="0"/>
              <w:jc w:val="center"/>
              <w:rPr>
                <w:sz w:val="20"/>
                <w:szCs w:val="20"/>
                <w:lang w:val="fr-FR"/>
              </w:rPr>
            </w:pPr>
            <w:r w:rsidRPr="006207D5">
              <w:rPr>
                <w:sz w:val="20"/>
                <w:szCs w:val="20"/>
                <w:lang w:val="fr-FR"/>
              </w:rPr>
              <w:t>79%</w:t>
            </w:r>
          </w:p>
        </w:tc>
        <w:tc>
          <w:tcPr>
            <w:tcW w:w="1080" w:type="dxa"/>
          </w:tcPr>
          <w:p w14:paraId="6AB49768" w14:textId="77777777" w:rsidR="00976513" w:rsidRPr="006207D5" w:rsidRDefault="00976513" w:rsidP="005F631C">
            <w:pPr>
              <w:spacing w:before="60" w:after="60"/>
              <w:ind w:left="0"/>
              <w:jc w:val="center"/>
              <w:rPr>
                <w:sz w:val="20"/>
                <w:szCs w:val="20"/>
                <w:lang w:val="fr-FR"/>
              </w:rPr>
            </w:pPr>
            <w:r w:rsidRPr="006207D5">
              <w:rPr>
                <w:sz w:val="20"/>
                <w:szCs w:val="20"/>
                <w:lang w:val="fr-FR"/>
              </w:rPr>
              <w:t>89%</w:t>
            </w:r>
          </w:p>
        </w:tc>
        <w:tc>
          <w:tcPr>
            <w:tcW w:w="1080" w:type="dxa"/>
          </w:tcPr>
          <w:p w14:paraId="2D216A8B" w14:textId="77777777" w:rsidR="00976513" w:rsidRPr="006207D5" w:rsidRDefault="00976513" w:rsidP="005F631C">
            <w:pPr>
              <w:spacing w:before="60" w:after="60"/>
              <w:ind w:left="0"/>
              <w:jc w:val="center"/>
              <w:rPr>
                <w:sz w:val="20"/>
                <w:szCs w:val="20"/>
                <w:lang w:val="fr-FR"/>
              </w:rPr>
            </w:pPr>
            <w:r w:rsidRPr="006207D5">
              <w:rPr>
                <w:sz w:val="20"/>
                <w:szCs w:val="20"/>
                <w:lang w:val="fr-FR"/>
              </w:rPr>
              <w:t>75%</w:t>
            </w:r>
          </w:p>
        </w:tc>
      </w:tr>
      <w:tr w:rsidR="00976513" w:rsidRPr="006207D5" w14:paraId="7DAA73F5" w14:textId="77777777" w:rsidTr="005F631C">
        <w:tc>
          <w:tcPr>
            <w:tcW w:w="1080" w:type="dxa"/>
          </w:tcPr>
          <w:p w14:paraId="21DCBC23" w14:textId="77777777" w:rsidR="00976513" w:rsidRPr="006207D5" w:rsidRDefault="00976513" w:rsidP="005F631C">
            <w:pPr>
              <w:spacing w:before="60" w:after="60"/>
              <w:ind w:left="0"/>
              <w:jc w:val="center"/>
              <w:rPr>
                <w:sz w:val="20"/>
                <w:szCs w:val="20"/>
                <w:lang w:val="fr-FR"/>
              </w:rPr>
            </w:pPr>
            <w:r w:rsidRPr="006207D5">
              <w:rPr>
                <w:sz w:val="20"/>
                <w:szCs w:val="20"/>
                <w:lang w:val="fr-FR"/>
              </w:rPr>
              <w:t>T3</w:t>
            </w:r>
          </w:p>
        </w:tc>
        <w:tc>
          <w:tcPr>
            <w:tcW w:w="1080" w:type="dxa"/>
          </w:tcPr>
          <w:p w14:paraId="2C2A5F29" w14:textId="77777777" w:rsidR="00976513" w:rsidRPr="006207D5" w:rsidRDefault="00976513" w:rsidP="005F631C">
            <w:pPr>
              <w:spacing w:before="60" w:after="60"/>
              <w:ind w:left="0"/>
              <w:jc w:val="center"/>
              <w:rPr>
                <w:sz w:val="20"/>
                <w:szCs w:val="20"/>
                <w:lang w:val="fr-FR"/>
              </w:rPr>
            </w:pPr>
            <w:r w:rsidRPr="006207D5">
              <w:rPr>
                <w:sz w:val="20"/>
                <w:szCs w:val="20"/>
                <w:lang w:val="fr-FR"/>
              </w:rPr>
              <w:t>84%</w:t>
            </w:r>
          </w:p>
        </w:tc>
        <w:tc>
          <w:tcPr>
            <w:tcW w:w="1080" w:type="dxa"/>
          </w:tcPr>
          <w:p w14:paraId="70917691" w14:textId="77777777" w:rsidR="00976513" w:rsidRPr="006207D5" w:rsidRDefault="00976513" w:rsidP="005F631C">
            <w:pPr>
              <w:spacing w:before="60" w:after="60"/>
              <w:ind w:left="0"/>
              <w:jc w:val="center"/>
              <w:rPr>
                <w:sz w:val="20"/>
                <w:szCs w:val="20"/>
                <w:lang w:val="fr-FR"/>
              </w:rPr>
            </w:pPr>
            <w:r w:rsidRPr="006207D5">
              <w:rPr>
                <w:sz w:val="20"/>
                <w:szCs w:val="20"/>
                <w:lang w:val="fr-FR"/>
              </w:rPr>
              <w:t>89%</w:t>
            </w:r>
          </w:p>
        </w:tc>
        <w:tc>
          <w:tcPr>
            <w:tcW w:w="1080" w:type="dxa"/>
          </w:tcPr>
          <w:p w14:paraId="177E8E3E" w14:textId="77777777" w:rsidR="00976513" w:rsidRPr="006207D5" w:rsidRDefault="00976513" w:rsidP="005F631C">
            <w:pPr>
              <w:spacing w:before="60" w:after="60"/>
              <w:ind w:left="0"/>
              <w:jc w:val="center"/>
              <w:rPr>
                <w:sz w:val="20"/>
                <w:szCs w:val="20"/>
                <w:lang w:val="fr-FR"/>
              </w:rPr>
            </w:pPr>
            <w:r w:rsidRPr="006207D5">
              <w:rPr>
                <w:sz w:val="20"/>
                <w:szCs w:val="20"/>
                <w:lang w:val="fr-FR"/>
              </w:rPr>
              <w:t>89%</w:t>
            </w:r>
          </w:p>
        </w:tc>
        <w:tc>
          <w:tcPr>
            <w:tcW w:w="1080" w:type="dxa"/>
          </w:tcPr>
          <w:p w14:paraId="6D2393D9" w14:textId="77777777" w:rsidR="00976513" w:rsidRPr="006207D5" w:rsidRDefault="00976513" w:rsidP="005F631C">
            <w:pPr>
              <w:spacing w:before="60" w:after="60"/>
              <w:ind w:left="0"/>
              <w:jc w:val="center"/>
              <w:rPr>
                <w:sz w:val="20"/>
                <w:szCs w:val="20"/>
                <w:lang w:val="fr-FR"/>
              </w:rPr>
            </w:pPr>
            <w:r w:rsidRPr="006207D5">
              <w:rPr>
                <w:sz w:val="20"/>
                <w:szCs w:val="20"/>
                <w:lang w:val="fr-FR"/>
              </w:rPr>
              <w:t>53%</w:t>
            </w:r>
          </w:p>
        </w:tc>
        <w:tc>
          <w:tcPr>
            <w:tcW w:w="1080" w:type="dxa"/>
          </w:tcPr>
          <w:p w14:paraId="08EBD5EF" w14:textId="77777777" w:rsidR="00976513" w:rsidRPr="006207D5" w:rsidRDefault="00976513" w:rsidP="005F631C">
            <w:pPr>
              <w:spacing w:before="60" w:after="60"/>
              <w:ind w:left="0"/>
              <w:jc w:val="center"/>
              <w:rPr>
                <w:sz w:val="20"/>
                <w:szCs w:val="20"/>
                <w:lang w:val="fr-FR"/>
              </w:rPr>
            </w:pPr>
            <w:r w:rsidRPr="006207D5">
              <w:rPr>
                <w:sz w:val="20"/>
                <w:szCs w:val="20"/>
                <w:lang w:val="fr-FR"/>
              </w:rPr>
              <w:t>95%</w:t>
            </w:r>
          </w:p>
        </w:tc>
        <w:tc>
          <w:tcPr>
            <w:tcW w:w="1080" w:type="dxa"/>
          </w:tcPr>
          <w:p w14:paraId="5A7AED17" w14:textId="77777777" w:rsidR="00976513" w:rsidRPr="006207D5" w:rsidRDefault="00976513" w:rsidP="005F631C">
            <w:pPr>
              <w:spacing w:before="60" w:after="60"/>
              <w:ind w:left="0"/>
              <w:jc w:val="center"/>
              <w:rPr>
                <w:sz w:val="20"/>
                <w:szCs w:val="20"/>
                <w:lang w:val="fr-FR"/>
              </w:rPr>
            </w:pPr>
            <w:r w:rsidRPr="006207D5">
              <w:rPr>
                <w:sz w:val="20"/>
                <w:szCs w:val="20"/>
                <w:lang w:val="fr-FR"/>
              </w:rPr>
              <w:t>100%</w:t>
            </w:r>
          </w:p>
        </w:tc>
        <w:tc>
          <w:tcPr>
            <w:tcW w:w="1080" w:type="dxa"/>
          </w:tcPr>
          <w:p w14:paraId="38E67F32" w14:textId="77777777" w:rsidR="00976513" w:rsidRPr="006207D5" w:rsidRDefault="00976513" w:rsidP="005F631C">
            <w:pPr>
              <w:spacing w:before="60" w:after="60"/>
              <w:ind w:left="0"/>
              <w:jc w:val="center"/>
              <w:rPr>
                <w:sz w:val="20"/>
                <w:szCs w:val="20"/>
                <w:lang w:val="fr-FR"/>
              </w:rPr>
            </w:pPr>
            <w:r w:rsidRPr="006207D5">
              <w:rPr>
                <w:sz w:val="20"/>
                <w:szCs w:val="20"/>
                <w:lang w:val="fr-FR"/>
              </w:rPr>
              <w:t>86%</w:t>
            </w:r>
          </w:p>
        </w:tc>
      </w:tr>
    </w:tbl>
    <w:p w14:paraId="0F2F7332" w14:textId="77777777" w:rsidR="00976513" w:rsidRPr="006207D5" w:rsidRDefault="00976513" w:rsidP="00976513">
      <w:pPr>
        <w:spacing w:after="0"/>
        <w:ind w:left="0"/>
        <w:rPr>
          <w:lang w:val="fr-FR"/>
        </w:rPr>
      </w:pPr>
    </w:p>
    <w:p w14:paraId="2A62FBF0" w14:textId="77777777" w:rsidR="00976513" w:rsidRPr="006207D5" w:rsidRDefault="00976513" w:rsidP="00976513">
      <w:pPr>
        <w:rPr>
          <w:lang w:val="fr-FR"/>
        </w:rPr>
      </w:pPr>
    </w:p>
    <w:p w14:paraId="3267F790" w14:textId="77777777" w:rsidR="00976513" w:rsidRPr="006207D5" w:rsidRDefault="00976513" w:rsidP="00976513">
      <w:pPr>
        <w:ind w:left="0"/>
        <w:rPr>
          <w:lang w:val="fr-FR"/>
        </w:rPr>
      </w:pPr>
    </w:p>
    <w:p w14:paraId="59910CD4" w14:textId="77777777" w:rsidR="00976513" w:rsidRPr="006207D5" w:rsidRDefault="00976513" w:rsidP="00976513">
      <w:pPr>
        <w:ind w:left="0"/>
        <w:rPr>
          <w:lang w:val="fr-FR"/>
        </w:rPr>
        <w:sectPr w:rsidR="00976513" w:rsidRPr="006207D5" w:rsidSect="00EA3843">
          <w:headerReference w:type="even" r:id="rId83"/>
          <w:type w:val="nextColumn"/>
          <w:pgSz w:w="12240" w:h="15840"/>
          <w:pgMar w:top="1440" w:right="1440" w:bottom="1440" w:left="1440" w:header="720" w:footer="720" w:gutter="0"/>
          <w:cols w:space="720"/>
          <w:docGrid w:linePitch="360"/>
        </w:sectPr>
      </w:pPr>
    </w:p>
    <w:p w14:paraId="2CA5FFBA" w14:textId="75C324FE" w:rsidR="00976513" w:rsidRPr="006207D5" w:rsidRDefault="00976513" w:rsidP="00976513">
      <w:pPr>
        <w:pStyle w:val="Heading1"/>
        <w:rPr>
          <w:lang w:val="fr-FR"/>
        </w:rPr>
      </w:pPr>
      <w:bookmarkStart w:id="181" w:name="_Toc407739127"/>
      <w:r w:rsidRPr="006207D5">
        <w:rPr>
          <w:lang w:val="fr-FR"/>
        </w:rPr>
        <w:t>Leçon 14</w:t>
      </w:r>
      <w:r w:rsidR="00A62D2D">
        <w:rPr>
          <w:lang w:val="fr-FR"/>
        </w:rPr>
        <w:t xml:space="preserve"> </w:t>
      </w:r>
      <w:r w:rsidRPr="006207D5">
        <w:rPr>
          <w:lang w:val="fr-FR"/>
        </w:rPr>
        <w:t>: Syst</w:t>
      </w:r>
      <w:r w:rsidR="00CC6F09" w:rsidRPr="006207D5">
        <w:rPr>
          <w:lang w:val="fr-FR"/>
        </w:rPr>
        <w:t>è</w:t>
      </w:r>
      <w:r w:rsidRPr="006207D5">
        <w:rPr>
          <w:lang w:val="fr-FR"/>
        </w:rPr>
        <w:t>me d’</w:t>
      </w:r>
      <w:r w:rsidR="00A62D2D">
        <w:rPr>
          <w:lang w:val="fr-FR"/>
        </w:rPr>
        <w:t>I</w:t>
      </w:r>
      <w:r w:rsidRPr="006207D5">
        <w:rPr>
          <w:lang w:val="fr-FR"/>
        </w:rPr>
        <w:t xml:space="preserve">nformation du </w:t>
      </w:r>
      <w:r w:rsidR="00A62D2D">
        <w:rPr>
          <w:lang w:val="fr-FR"/>
        </w:rPr>
        <w:t>S</w:t>
      </w:r>
      <w:r w:rsidRPr="006207D5">
        <w:rPr>
          <w:lang w:val="fr-FR"/>
        </w:rPr>
        <w:t xml:space="preserve">uivi de </w:t>
      </w:r>
      <w:r w:rsidR="00A62D2D">
        <w:rPr>
          <w:lang w:val="fr-FR"/>
        </w:rPr>
        <w:t>C</w:t>
      </w:r>
      <w:r w:rsidRPr="006207D5">
        <w:rPr>
          <w:lang w:val="fr-FR"/>
        </w:rPr>
        <w:t xml:space="preserve">are </w:t>
      </w:r>
      <w:r w:rsidR="00A62D2D">
        <w:rPr>
          <w:lang w:val="fr-FR"/>
        </w:rPr>
        <w:t>G</w:t>
      </w:r>
      <w:r w:rsidRPr="006207D5">
        <w:rPr>
          <w:lang w:val="fr-FR"/>
        </w:rPr>
        <w:t>roup</w:t>
      </w:r>
      <w:r w:rsidR="00A62D2D">
        <w:rPr>
          <w:lang w:val="fr-FR"/>
        </w:rPr>
        <w:t xml:space="preserve"> </w:t>
      </w:r>
      <w:r w:rsidRPr="006207D5">
        <w:rPr>
          <w:lang w:val="fr-FR"/>
        </w:rPr>
        <w:t xml:space="preserve">: </w:t>
      </w:r>
      <w:r w:rsidR="00A62D2D">
        <w:rPr>
          <w:lang w:val="fr-FR"/>
        </w:rPr>
        <w:t>I</w:t>
      </w:r>
      <w:r w:rsidRPr="006207D5">
        <w:rPr>
          <w:lang w:val="fr-FR"/>
        </w:rPr>
        <w:t xml:space="preserve">ntroduction aux </w:t>
      </w:r>
      <w:r w:rsidR="00A62D2D">
        <w:rPr>
          <w:lang w:val="fr-FR"/>
        </w:rPr>
        <w:t>R</w:t>
      </w:r>
      <w:r w:rsidRPr="006207D5">
        <w:rPr>
          <w:lang w:val="fr-FR"/>
        </w:rPr>
        <w:t>egistres</w:t>
      </w:r>
      <w:bookmarkEnd w:id="181"/>
    </w:p>
    <w:tbl>
      <w:tblPr>
        <w:tblStyle w:val="TableGrid"/>
        <w:tblW w:w="0" w:type="auto"/>
        <w:tblInd w:w="720" w:type="dxa"/>
        <w:tblLook w:val="04A0" w:firstRow="1" w:lastRow="0" w:firstColumn="1" w:lastColumn="0" w:noHBand="0" w:noVBand="1"/>
      </w:tblPr>
      <w:tblGrid>
        <w:gridCol w:w="8640"/>
      </w:tblGrid>
      <w:tr w:rsidR="00976513" w:rsidRPr="009B577B" w14:paraId="6ED98A37" w14:textId="77777777" w:rsidTr="000C45A5">
        <w:tc>
          <w:tcPr>
            <w:tcW w:w="9576" w:type="dxa"/>
            <w:tcBorders>
              <w:top w:val="nil"/>
              <w:left w:val="nil"/>
              <w:bottom w:val="nil"/>
              <w:right w:val="nil"/>
            </w:tcBorders>
            <w:shd w:val="clear" w:color="auto" w:fill="E2C082"/>
          </w:tcPr>
          <w:p w14:paraId="77504CD2" w14:textId="77777777" w:rsidR="00976513" w:rsidRPr="006207D5" w:rsidRDefault="00976513" w:rsidP="005F631C">
            <w:pPr>
              <w:spacing w:before="60" w:after="60"/>
              <w:ind w:left="0"/>
              <w:rPr>
                <w:rFonts w:ascii="Calibri" w:hAnsi="Calibri" w:cs="Calibri"/>
                <w:b/>
                <w:lang w:val="fr-FR"/>
              </w:rPr>
            </w:pPr>
            <w:r w:rsidRPr="006207D5">
              <w:rPr>
                <w:rFonts w:ascii="Calibri" w:hAnsi="Calibri" w:cs="Calibri"/>
                <w:b/>
                <w:lang w:val="fr-FR"/>
              </w:rPr>
              <w:t xml:space="preserve">Objectifs </w:t>
            </w:r>
            <w:r w:rsidR="005E4333" w:rsidRPr="006207D5">
              <w:rPr>
                <w:rFonts w:ascii="Calibri" w:hAnsi="Calibri" w:cs="Calibri"/>
                <w:b/>
                <w:lang w:val="fr-FR"/>
              </w:rPr>
              <w:t>B</w:t>
            </w:r>
            <w:r w:rsidRPr="006207D5">
              <w:rPr>
                <w:rFonts w:ascii="Calibri" w:hAnsi="Calibri" w:cs="Calibri"/>
                <w:b/>
                <w:lang w:val="fr-FR"/>
              </w:rPr>
              <w:t>asés sur l’</w:t>
            </w:r>
            <w:r w:rsidR="005E4333" w:rsidRPr="006207D5">
              <w:rPr>
                <w:rFonts w:ascii="Calibri" w:hAnsi="Calibri" w:cs="Calibri"/>
                <w:b/>
                <w:lang w:val="fr-FR"/>
              </w:rPr>
              <w:t>A</w:t>
            </w:r>
            <w:r w:rsidRPr="006207D5">
              <w:rPr>
                <w:rFonts w:ascii="Calibri" w:hAnsi="Calibri" w:cs="Calibri"/>
                <w:b/>
                <w:lang w:val="fr-FR"/>
              </w:rPr>
              <w:t>ccomplissement</w:t>
            </w:r>
          </w:p>
          <w:p w14:paraId="5EA014B7" w14:textId="35220A49" w:rsidR="00976513" w:rsidRPr="006207D5" w:rsidRDefault="00976513" w:rsidP="005F631C">
            <w:pPr>
              <w:spacing w:before="60" w:after="60"/>
              <w:ind w:left="0"/>
              <w:rPr>
                <w:rFonts w:ascii="Calibri" w:hAnsi="Calibri" w:cs="Calibri"/>
                <w:lang w:val="fr-FR"/>
              </w:rPr>
            </w:pPr>
            <w:r w:rsidRPr="006207D5">
              <w:rPr>
                <w:rFonts w:ascii="Calibri" w:hAnsi="Calibri" w:cs="Calibri"/>
                <w:lang w:val="fr-FR"/>
              </w:rPr>
              <w:t>A la fin de la leçon, les participants auront</w:t>
            </w:r>
            <w:r w:rsidR="005849D8">
              <w:rPr>
                <w:rFonts w:ascii="Calibri" w:hAnsi="Calibri" w:cs="Calibri"/>
                <w:lang w:val="fr-FR"/>
              </w:rPr>
              <w:t xml:space="preserve"> </w:t>
            </w:r>
            <w:r w:rsidRPr="006207D5">
              <w:rPr>
                <w:rFonts w:ascii="Calibri" w:hAnsi="Calibri" w:cs="Calibri"/>
                <w:lang w:val="fr-FR"/>
              </w:rPr>
              <w:t>:</w:t>
            </w:r>
          </w:p>
          <w:p w14:paraId="3E479735" w14:textId="77777777" w:rsidR="00976513" w:rsidRPr="006207D5" w:rsidRDefault="00976513" w:rsidP="00C2333D">
            <w:pPr>
              <w:pStyle w:val="ListParagraph"/>
              <w:numPr>
                <w:ilvl w:val="0"/>
                <w:numId w:val="299"/>
              </w:numPr>
              <w:spacing w:before="60" w:after="60"/>
              <w:ind w:left="360"/>
              <w:rPr>
                <w:rFonts w:ascii="Calibri" w:hAnsi="Calibri" w:cs="Calibri"/>
                <w:kern w:val="0"/>
                <w:lang w:val="fr-FR"/>
              </w:rPr>
            </w:pPr>
            <w:r w:rsidRPr="006207D5">
              <w:rPr>
                <w:rFonts w:ascii="Calibri" w:hAnsi="Calibri" w:cs="Calibri"/>
                <w:kern w:val="0"/>
                <w:lang w:val="fr-FR"/>
              </w:rPr>
              <w:t>Pratiqué comment remplir un registre de Care Group (CG)</w:t>
            </w:r>
          </w:p>
          <w:p w14:paraId="5B80A737" w14:textId="77777777" w:rsidR="00976513" w:rsidRPr="006207D5" w:rsidRDefault="00976513" w:rsidP="00C2333D">
            <w:pPr>
              <w:pStyle w:val="ListParagraph"/>
              <w:numPr>
                <w:ilvl w:val="0"/>
                <w:numId w:val="299"/>
              </w:numPr>
              <w:spacing w:before="60" w:after="60"/>
              <w:ind w:left="360"/>
              <w:rPr>
                <w:rFonts w:ascii="Calibri" w:hAnsi="Calibri" w:cs="Calibri"/>
                <w:kern w:val="0"/>
                <w:lang w:val="fr-FR"/>
              </w:rPr>
            </w:pPr>
            <w:r w:rsidRPr="006207D5">
              <w:rPr>
                <w:rFonts w:ascii="Calibri" w:hAnsi="Calibri" w:cs="Calibri"/>
                <w:kern w:val="0"/>
                <w:lang w:val="fr-FR"/>
              </w:rPr>
              <w:t>Interprété les informations dans le registre</w:t>
            </w:r>
          </w:p>
          <w:p w14:paraId="719BD673" w14:textId="77777777" w:rsidR="00976513" w:rsidRPr="006207D5" w:rsidRDefault="00976513" w:rsidP="00C2333D">
            <w:pPr>
              <w:pStyle w:val="ListParagraph"/>
              <w:numPr>
                <w:ilvl w:val="0"/>
                <w:numId w:val="299"/>
              </w:numPr>
              <w:spacing w:before="60" w:after="60"/>
              <w:ind w:left="360"/>
              <w:rPr>
                <w:rFonts w:ascii="Calibri" w:hAnsi="Calibri" w:cs="Calibri"/>
                <w:lang w:val="fr-FR"/>
              </w:rPr>
            </w:pPr>
            <w:r w:rsidRPr="006207D5">
              <w:rPr>
                <w:rFonts w:ascii="Calibri" w:hAnsi="Calibri" w:cs="Calibri"/>
                <w:lang w:val="fr-FR"/>
              </w:rPr>
              <w:t>Pratiqué l’enseignement des autres sur comment utiliser les registres de CG</w:t>
            </w:r>
          </w:p>
          <w:p w14:paraId="027EE215" w14:textId="77777777" w:rsidR="00976513" w:rsidRPr="006207D5" w:rsidRDefault="00976513" w:rsidP="005F631C">
            <w:pPr>
              <w:spacing w:before="240" w:after="60"/>
              <w:ind w:left="0"/>
              <w:rPr>
                <w:rFonts w:ascii="Calibri" w:hAnsi="Calibri" w:cs="Calibri"/>
                <w:lang w:val="fr-FR"/>
              </w:rPr>
            </w:pPr>
            <w:r w:rsidRPr="006207D5">
              <w:rPr>
                <w:rFonts w:ascii="Calibri" w:hAnsi="Calibri" w:cs="Calibri"/>
                <w:b/>
                <w:lang w:val="fr-FR"/>
              </w:rPr>
              <w:t>Durée</w:t>
            </w:r>
          </w:p>
          <w:p w14:paraId="58B3ED1C" w14:textId="77777777" w:rsidR="00976513" w:rsidRPr="006207D5" w:rsidRDefault="00976513" w:rsidP="005F631C">
            <w:pPr>
              <w:spacing w:before="60" w:after="60"/>
              <w:ind w:left="0"/>
              <w:rPr>
                <w:rFonts w:ascii="Calibri" w:hAnsi="Calibri" w:cs="Calibri"/>
                <w:lang w:val="fr-FR"/>
              </w:rPr>
            </w:pPr>
            <w:r w:rsidRPr="006207D5">
              <w:rPr>
                <w:rFonts w:ascii="Calibri" w:hAnsi="Calibri" w:cs="Calibri"/>
                <w:lang w:val="fr-FR"/>
              </w:rPr>
              <w:t>2 heures</w:t>
            </w:r>
          </w:p>
          <w:p w14:paraId="099C2ED5" w14:textId="77777777" w:rsidR="00976513" w:rsidRPr="006207D5" w:rsidRDefault="00976513" w:rsidP="005F631C">
            <w:pPr>
              <w:spacing w:before="240" w:after="60"/>
              <w:ind w:left="0"/>
              <w:rPr>
                <w:rFonts w:ascii="Calibri" w:hAnsi="Calibri" w:cs="Calibri"/>
                <w:b/>
                <w:lang w:val="fr-FR"/>
              </w:rPr>
            </w:pPr>
            <w:r w:rsidRPr="006207D5">
              <w:rPr>
                <w:rFonts w:ascii="Calibri" w:hAnsi="Calibri" w:cs="Calibri"/>
                <w:b/>
                <w:lang w:val="fr-FR"/>
              </w:rPr>
              <w:t xml:space="preserve">Matériels </w:t>
            </w:r>
            <w:r w:rsidR="00EC20B1" w:rsidRPr="006207D5">
              <w:rPr>
                <w:rFonts w:ascii="Calibri" w:hAnsi="Calibri" w:cs="Calibri"/>
                <w:b/>
                <w:lang w:val="fr-FR"/>
              </w:rPr>
              <w:t>N</w:t>
            </w:r>
            <w:r w:rsidRPr="006207D5">
              <w:rPr>
                <w:rFonts w:ascii="Calibri" w:hAnsi="Calibri" w:cs="Calibri"/>
                <w:b/>
                <w:lang w:val="fr-FR"/>
              </w:rPr>
              <w:t>écessaires</w:t>
            </w:r>
          </w:p>
          <w:p w14:paraId="47BD5BD3" w14:textId="0D387A3C" w:rsidR="00976513" w:rsidRPr="006207D5" w:rsidRDefault="00976513" w:rsidP="00C2333D">
            <w:pPr>
              <w:pStyle w:val="ListParagraph"/>
              <w:numPr>
                <w:ilvl w:val="0"/>
                <w:numId w:val="299"/>
              </w:numPr>
              <w:spacing w:before="60" w:after="60"/>
              <w:ind w:left="360"/>
              <w:rPr>
                <w:rFonts w:ascii="Calibri" w:hAnsi="Calibri" w:cs="Calibri"/>
                <w:iCs/>
                <w:lang w:val="fr-FR"/>
              </w:rPr>
            </w:pPr>
            <w:r w:rsidRPr="006207D5">
              <w:rPr>
                <w:rFonts w:ascii="Calibri" w:hAnsi="Calibri" w:cs="Calibri"/>
                <w:iCs/>
                <w:lang w:val="fr-FR"/>
              </w:rPr>
              <w:t>Leçon 14, Document 1</w:t>
            </w:r>
            <w:r w:rsidR="00812416">
              <w:rPr>
                <w:rFonts w:ascii="Calibri" w:hAnsi="Calibri" w:cs="Calibri"/>
                <w:iCs/>
                <w:lang w:val="fr-FR"/>
              </w:rPr>
              <w:t xml:space="preserve"> </w:t>
            </w:r>
            <w:r w:rsidRPr="006207D5">
              <w:rPr>
                <w:rFonts w:ascii="Calibri" w:hAnsi="Calibri" w:cs="Calibri"/>
                <w:iCs/>
                <w:lang w:val="fr-FR"/>
              </w:rPr>
              <w:t>: Sources d’</w:t>
            </w:r>
            <w:r w:rsidR="005E4333" w:rsidRPr="006207D5">
              <w:rPr>
                <w:rFonts w:ascii="Calibri" w:hAnsi="Calibri" w:cs="Calibri"/>
                <w:iCs/>
                <w:lang w:val="fr-FR"/>
              </w:rPr>
              <w:t>I</w:t>
            </w:r>
            <w:r w:rsidRPr="006207D5">
              <w:rPr>
                <w:rFonts w:ascii="Calibri" w:hAnsi="Calibri" w:cs="Calibri"/>
                <w:iCs/>
                <w:lang w:val="fr-FR"/>
              </w:rPr>
              <w:t>nformation du Système d’</w:t>
            </w:r>
            <w:r w:rsidR="005E4333" w:rsidRPr="006207D5">
              <w:rPr>
                <w:rFonts w:ascii="Calibri" w:hAnsi="Calibri" w:cs="Calibri"/>
                <w:iCs/>
                <w:lang w:val="fr-FR"/>
              </w:rPr>
              <w:t>I</w:t>
            </w:r>
            <w:r w:rsidRPr="006207D5">
              <w:rPr>
                <w:rFonts w:ascii="Calibri" w:hAnsi="Calibri" w:cs="Calibri"/>
                <w:iCs/>
                <w:lang w:val="fr-FR"/>
              </w:rPr>
              <w:t>nformation de la Gestion de Care Group</w:t>
            </w:r>
          </w:p>
          <w:p w14:paraId="46787B34" w14:textId="4AB5FB8E" w:rsidR="00976513" w:rsidRPr="006207D5" w:rsidRDefault="00976513" w:rsidP="00C2333D">
            <w:pPr>
              <w:pStyle w:val="ListParagraph"/>
              <w:numPr>
                <w:ilvl w:val="0"/>
                <w:numId w:val="299"/>
              </w:numPr>
              <w:spacing w:before="60" w:after="60"/>
              <w:ind w:left="360"/>
              <w:rPr>
                <w:rFonts w:ascii="Calibri" w:hAnsi="Calibri" w:cs="Calibri"/>
                <w:iCs/>
                <w:lang w:val="fr-FR"/>
              </w:rPr>
            </w:pPr>
            <w:r w:rsidRPr="006207D5">
              <w:rPr>
                <w:rFonts w:ascii="Calibri" w:hAnsi="Calibri" w:cs="Calibri"/>
                <w:iCs/>
                <w:lang w:val="fr-FR"/>
              </w:rPr>
              <w:t>Leçon 14, Flip Chart 1 et Document 2</w:t>
            </w:r>
            <w:r w:rsidR="00812416">
              <w:rPr>
                <w:rFonts w:ascii="Calibri" w:hAnsi="Calibri" w:cs="Calibri"/>
                <w:iCs/>
                <w:lang w:val="fr-FR"/>
              </w:rPr>
              <w:t xml:space="preserve"> </w:t>
            </w:r>
            <w:r w:rsidRPr="006207D5">
              <w:rPr>
                <w:rFonts w:ascii="Calibri" w:hAnsi="Calibri" w:cs="Calibri"/>
                <w:iCs/>
                <w:lang w:val="fr-FR"/>
              </w:rPr>
              <w:t xml:space="preserve">: Circulation des </w:t>
            </w:r>
            <w:r w:rsidR="005E4333" w:rsidRPr="006207D5">
              <w:rPr>
                <w:rFonts w:ascii="Calibri" w:hAnsi="Calibri" w:cs="Calibri"/>
                <w:iCs/>
                <w:lang w:val="fr-FR"/>
              </w:rPr>
              <w:t>I</w:t>
            </w:r>
            <w:r w:rsidRPr="006207D5">
              <w:rPr>
                <w:rFonts w:ascii="Calibri" w:hAnsi="Calibri" w:cs="Calibri"/>
                <w:iCs/>
                <w:lang w:val="fr-FR"/>
              </w:rPr>
              <w:t>nformations dans le Système d’</w:t>
            </w:r>
            <w:r w:rsidR="005E4333" w:rsidRPr="006207D5">
              <w:rPr>
                <w:rFonts w:ascii="Calibri" w:hAnsi="Calibri" w:cs="Calibri"/>
                <w:iCs/>
                <w:lang w:val="fr-FR"/>
              </w:rPr>
              <w:t>I</w:t>
            </w:r>
            <w:r w:rsidRPr="006207D5">
              <w:rPr>
                <w:rFonts w:ascii="Calibri" w:hAnsi="Calibri" w:cs="Calibri"/>
                <w:iCs/>
                <w:lang w:val="fr-FR"/>
              </w:rPr>
              <w:t>nformation du Suivi de Care Group</w:t>
            </w:r>
          </w:p>
          <w:p w14:paraId="171B53A8" w14:textId="4280536C" w:rsidR="00976513" w:rsidRPr="006207D5" w:rsidRDefault="00976513" w:rsidP="00C2333D">
            <w:pPr>
              <w:pStyle w:val="ListParagraph"/>
              <w:numPr>
                <w:ilvl w:val="0"/>
                <w:numId w:val="299"/>
              </w:numPr>
              <w:spacing w:before="60" w:after="60"/>
              <w:ind w:left="360"/>
              <w:rPr>
                <w:rFonts w:ascii="Calibri" w:hAnsi="Calibri" w:cs="Calibri"/>
                <w:iCs/>
                <w:lang w:val="fr-FR"/>
              </w:rPr>
            </w:pPr>
            <w:r w:rsidRPr="006207D5">
              <w:rPr>
                <w:rFonts w:ascii="Calibri" w:hAnsi="Calibri" w:cs="Calibri"/>
                <w:iCs/>
                <w:lang w:val="fr-FR"/>
              </w:rPr>
              <w:t>Leçon 14, Document 3 et Flip Chart 3</w:t>
            </w:r>
            <w:r w:rsidR="00812416">
              <w:rPr>
                <w:rFonts w:ascii="Calibri" w:hAnsi="Calibri" w:cs="Calibri"/>
                <w:iCs/>
                <w:lang w:val="fr-FR"/>
              </w:rPr>
              <w:t xml:space="preserve"> </w:t>
            </w:r>
            <w:r w:rsidRPr="006207D5">
              <w:rPr>
                <w:rFonts w:ascii="Calibri" w:hAnsi="Calibri" w:cs="Calibri"/>
                <w:iCs/>
                <w:lang w:val="fr-FR"/>
              </w:rPr>
              <w:t xml:space="preserve">: Registre </w:t>
            </w:r>
            <w:r w:rsidR="005E4333" w:rsidRPr="006207D5">
              <w:rPr>
                <w:rFonts w:ascii="Calibri" w:hAnsi="Calibri" w:cs="Calibri"/>
                <w:iCs/>
                <w:lang w:val="fr-FR"/>
              </w:rPr>
              <w:t>Vi</w:t>
            </w:r>
            <w:r w:rsidRPr="006207D5">
              <w:rPr>
                <w:rFonts w:ascii="Calibri" w:hAnsi="Calibri" w:cs="Calibri"/>
                <w:iCs/>
                <w:lang w:val="fr-FR"/>
              </w:rPr>
              <w:t>erge de Care Group</w:t>
            </w:r>
          </w:p>
          <w:p w14:paraId="0E651EBD" w14:textId="500D3219" w:rsidR="00976513" w:rsidRPr="006207D5" w:rsidRDefault="00976513" w:rsidP="00C2333D">
            <w:pPr>
              <w:pStyle w:val="ListParagraph"/>
              <w:numPr>
                <w:ilvl w:val="0"/>
                <w:numId w:val="299"/>
              </w:numPr>
              <w:spacing w:before="60" w:after="60"/>
              <w:ind w:left="360"/>
              <w:rPr>
                <w:rFonts w:ascii="Calibri" w:hAnsi="Calibri" w:cs="Calibri"/>
                <w:iCs/>
                <w:lang w:val="fr-FR"/>
              </w:rPr>
            </w:pPr>
            <w:r w:rsidRPr="006207D5">
              <w:rPr>
                <w:rFonts w:ascii="Calibri" w:hAnsi="Calibri" w:cs="Calibri"/>
                <w:iCs/>
                <w:lang w:val="fr-FR"/>
              </w:rPr>
              <w:t>Leçon 14, Document 4</w:t>
            </w:r>
            <w:r w:rsidR="00812416">
              <w:rPr>
                <w:rFonts w:ascii="Calibri" w:hAnsi="Calibri" w:cs="Calibri"/>
                <w:iCs/>
                <w:lang w:val="fr-FR"/>
              </w:rPr>
              <w:t xml:space="preserve"> </w:t>
            </w:r>
            <w:r w:rsidRPr="006207D5">
              <w:rPr>
                <w:rFonts w:ascii="Calibri" w:hAnsi="Calibri" w:cs="Calibri"/>
                <w:iCs/>
                <w:lang w:val="fr-FR"/>
              </w:rPr>
              <w:t xml:space="preserve">: Exemple de Registre </w:t>
            </w:r>
            <w:r w:rsidR="005E4333" w:rsidRPr="006207D5">
              <w:rPr>
                <w:rFonts w:ascii="Calibri" w:hAnsi="Calibri" w:cs="Calibri"/>
                <w:iCs/>
                <w:lang w:val="fr-FR"/>
              </w:rPr>
              <w:t>R</w:t>
            </w:r>
            <w:r w:rsidRPr="006207D5">
              <w:rPr>
                <w:rFonts w:ascii="Calibri" w:hAnsi="Calibri" w:cs="Calibri"/>
                <w:iCs/>
                <w:lang w:val="fr-FR"/>
              </w:rPr>
              <w:t>empli de Care Group</w:t>
            </w:r>
          </w:p>
          <w:p w14:paraId="5858EFCE" w14:textId="2547B716" w:rsidR="00976513" w:rsidRPr="006207D5" w:rsidRDefault="00976513" w:rsidP="00C2333D">
            <w:pPr>
              <w:pStyle w:val="ListParagraph"/>
              <w:numPr>
                <w:ilvl w:val="0"/>
                <w:numId w:val="299"/>
              </w:numPr>
              <w:spacing w:before="60" w:after="60"/>
              <w:ind w:left="360"/>
              <w:rPr>
                <w:rFonts w:ascii="Calibri" w:hAnsi="Calibri" w:cs="Calibri"/>
                <w:iCs/>
                <w:lang w:val="fr-FR"/>
              </w:rPr>
            </w:pPr>
            <w:r w:rsidRPr="006207D5">
              <w:rPr>
                <w:rFonts w:ascii="Calibri" w:hAnsi="Calibri" w:cs="Calibri"/>
                <w:iCs/>
                <w:lang w:val="fr-FR"/>
              </w:rPr>
              <w:t>Leçon 14, Document 5</w:t>
            </w:r>
            <w:r w:rsidR="00812416">
              <w:rPr>
                <w:rFonts w:ascii="Calibri" w:hAnsi="Calibri" w:cs="Calibri"/>
                <w:iCs/>
                <w:lang w:val="fr-FR"/>
              </w:rPr>
              <w:t xml:space="preserve"> </w:t>
            </w:r>
            <w:r w:rsidRPr="006207D5">
              <w:rPr>
                <w:rFonts w:ascii="Calibri" w:hAnsi="Calibri" w:cs="Calibri"/>
                <w:iCs/>
                <w:lang w:val="fr-FR"/>
              </w:rPr>
              <w:t xml:space="preserve">: Registre </w:t>
            </w:r>
            <w:r w:rsidR="005E4333" w:rsidRPr="006207D5">
              <w:rPr>
                <w:rFonts w:ascii="Calibri" w:hAnsi="Calibri" w:cs="Calibri"/>
                <w:iCs/>
                <w:lang w:val="fr-FR"/>
              </w:rPr>
              <w:t>V</w:t>
            </w:r>
            <w:r w:rsidRPr="006207D5">
              <w:rPr>
                <w:rFonts w:ascii="Calibri" w:hAnsi="Calibri" w:cs="Calibri"/>
                <w:iCs/>
                <w:lang w:val="fr-FR"/>
              </w:rPr>
              <w:t>ierge de Groupe de Voisinage</w:t>
            </w:r>
          </w:p>
          <w:p w14:paraId="66F4A60C" w14:textId="4B477DD7" w:rsidR="00976513" w:rsidRPr="006207D5" w:rsidRDefault="00976513" w:rsidP="00C2333D">
            <w:pPr>
              <w:pStyle w:val="ListParagraph"/>
              <w:numPr>
                <w:ilvl w:val="0"/>
                <w:numId w:val="299"/>
              </w:numPr>
              <w:spacing w:before="60" w:after="60"/>
              <w:ind w:left="360"/>
              <w:rPr>
                <w:rFonts w:ascii="Calibri" w:hAnsi="Calibri" w:cs="Calibri"/>
                <w:iCs/>
                <w:lang w:val="fr-FR"/>
              </w:rPr>
            </w:pPr>
            <w:r w:rsidRPr="006207D5">
              <w:rPr>
                <w:rFonts w:ascii="Calibri" w:hAnsi="Calibri" w:cs="Calibri"/>
                <w:iCs/>
                <w:lang w:val="fr-FR"/>
              </w:rPr>
              <w:t>Leçon 14, Document 6</w:t>
            </w:r>
            <w:r w:rsidR="00812416">
              <w:rPr>
                <w:rFonts w:ascii="Calibri" w:hAnsi="Calibri" w:cs="Calibri"/>
                <w:iCs/>
                <w:lang w:val="fr-FR"/>
              </w:rPr>
              <w:t xml:space="preserve"> </w:t>
            </w:r>
            <w:r w:rsidRPr="006207D5">
              <w:rPr>
                <w:rFonts w:ascii="Calibri" w:hAnsi="Calibri" w:cs="Calibri"/>
                <w:iCs/>
                <w:lang w:val="fr-FR"/>
              </w:rPr>
              <w:t>: Examen de Registre</w:t>
            </w:r>
          </w:p>
          <w:p w14:paraId="52930FFF" w14:textId="10B37973" w:rsidR="00976513" w:rsidRPr="006207D5" w:rsidRDefault="00976513" w:rsidP="00C2333D">
            <w:pPr>
              <w:pStyle w:val="ListParagraph"/>
              <w:numPr>
                <w:ilvl w:val="0"/>
                <w:numId w:val="299"/>
              </w:numPr>
              <w:spacing w:before="60" w:after="60"/>
              <w:ind w:left="360"/>
              <w:rPr>
                <w:lang w:val="fr-FR"/>
              </w:rPr>
            </w:pPr>
            <w:r w:rsidRPr="006207D5">
              <w:rPr>
                <w:rFonts w:ascii="Calibri" w:hAnsi="Calibri" w:cs="Calibri"/>
                <w:iCs/>
                <w:lang w:val="fr-FR"/>
              </w:rPr>
              <w:t>Clé de la Réponse à la Leçon 14, Document 5</w:t>
            </w:r>
            <w:r w:rsidR="00812416">
              <w:rPr>
                <w:rFonts w:ascii="Calibri" w:hAnsi="Calibri" w:cs="Calibri"/>
                <w:iCs/>
                <w:lang w:val="fr-FR"/>
              </w:rPr>
              <w:t xml:space="preserve"> </w:t>
            </w:r>
            <w:r w:rsidRPr="006207D5">
              <w:rPr>
                <w:rFonts w:ascii="Calibri" w:hAnsi="Calibri" w:cs="Calibri"/>
                <w:iCs/>
                <w:lang w:val="fr-FR"/>
              </w:rPr>
              <w:t>: Examen de Registre</w:t>
            </w:r>
          </w:p>
        </w:tc>
      </w:tr>
    </w:tbl>
    <w:p w14:paraId="2A98655B" w14:textId="77777777" w:rsidR="00976513" w:rsidRPr="006207D5" w:rsidRDefault="00976513" w:rsidP="00976513">
      <w:pPr>
        <w:spacing w:after="0"/>
        <w:ind w:left="0"/>
        <w:rPr>
          <w:lang w:val="fr-FR"/>
        </w:rPr>
      </w:pPr>
    </w:p>
    <w:p w14:paraId="337513D3" w14:textId="77777777" w:rsidR="00976513" w:rsidRPr="006207D5" w:rsidRDefault="00976513" w:rsidP="00976513">
      <w:pPr>
        <w:pStyle w:val="Heading2"/>
        <w:rPr>
          <w:shd w:val="clear" w:color="auto" w:fill="FFFFFF" w:themeFill="background1"/>
          <w:lang w:val="fr-FR"/>
        </w:rPr>
      </w:pPr>
      <w:bookmarkStart w:id="182" w:name="_Toc407739128"/>
      <w:r w:rsidRPr="006207D5">
        <w:rPr>
          <w:shd w:val="clear" w:color="auto" w:fill="FFFFFF" w:themeFill="background1"/>
          <w:lang w:val="fr-FR"/>
        </w:rPr>
        <w:t>Notes du Facilitateur</w:t>
      </w:r>
      <w:bookmarkEnd w:id="182"/>
    </w:p>
    <w:p w14:paraId="2D864F3C" w14:textId="77777777" w:rsidR="00976513" w:rsidRPr="006207D5" w:rsidRDefault="00976513" w:rsidP="00976513">
      <w:pPr>
        <w:rPr>
          <w:shd w:val="clear" w:color="auto" w:fill="FFFFFF" w:themeFill="background1"/>
          <w:lang w:val="fr-FR"/>
        </w:rPr>
      </w:pPr>
      <w:r w:rsidRPr="006207D5">
        <w:rPr>
          <w:shd w:val="clear" w:color="auto" w:fill="FFFFFF" w:themeFill="background1"/>
          <w:lang w:val="fr-FR"/>
        </w:rPr>
        <w:t xml:space="preserve">C’est une leçon relativement difficile à faciliter. Prenez du temps pour bien préparer en avance, et assurez-vous que tous les participants comprennent les informations à la fin de la leçon. Quand c’est possible, essayez d’avoir les copies dures du registre de CG et le registre de Groupe de Voisinage (GV). Et, assurez-vous que les participants ont la </w:t>
      </w:r>
      <w:r w:rsidRPr="00003C12">
        <w:rPr>
          <w:b/>
          <w:color w:val="237990"/>
          <w:shd w:val="clear" w:color="auto" w:fill="FFFFFF" w:themeFill="background1"/>
          <w:lang w:val="fr-FR"/>
        </w:rPr>
        <w:t>Leçon 14, Document 3 : Registre Vierge de Care Group</w:t>
      </w:r>
      <w:r w:rsidRPr="006207D5">
        <w:rPr>
          <w:color w:val="4F81BD" w:themeColor="accent1"/>
          <w:shd w:val="clear" w:color="auto" w:fill="FFFFFF" w:themeFill="background1"/>
          <w:lang w:val="fr-FR"/>
        </w:rPr>
        <w:t xml:space="preserve"> </w:t>
      </w:r>
      <w:r w:rsidRPr="006207D5">
        <w:rPr>
          <w:shd w:val="clear" w:color="auto" w:fill="FFFFFF" w:themeFill="background1"/>
          <w:lang w:val="fr-FR"/>
        </w:rPr>
        <w:t xml:space="preserve">et la </w:t>
      </w:r>
      <w:r w:rsidRPr="00003C12">
        <w:rPr>
          <w:b/>
          <w:color w:val="237990"/>
          <w:shd w:val="clear" w:color="auto" w:fill="FFFFFF" w:themeFill="background1"/>
          <w:lang w:val="fr-FR"/>
        </w:rPr>
        <w:t>Leçon 14, Document 5 : Registre Vierge de Groupe de Voisinage</w:t>
      </w:r>
      <w:r w:rsidRPr="00003C12">
        <w:rPr>
          <w:color w:val="237990"/>
          <w:shd w:val="clear" w:color="auto" w:fill="FFFFFF" w:themeFill="background1"/>
          <w:lang w:val="fr-FR"/>
        </w:rPr>
        <w:t xml:space="preserve"> </w:t>
      </w:r>
      <w:r w:rsidRPr="006207D5">
        <w:rPr>
          <w:shd w:val="clear" w:color="auto" w:fill="FFFFFF" w:themeFill="background1"/>
          <w:lang w:val="fr-FR"/>
        </w:rPr>
        <w:t xml:space="preserve">au début de la leçon. Assurez-vous de parcourir les cases, case après case. L’examen de registre à la fin de cette leçon peut être particulièrement utile pour les agents de terrain. </w:t>
      </w:r>
    </w:p>
    <w:p w14:paraId="149A7283" w14:textId="77777777" w:rsidR="00976513" w:rsidRPr="006207D5" w:rsidRDefault="00976513" w:rsidP="00976513">
      <w:pPr>
        <w:pStyle w:val="Heading2"/>
        <w:rPr>
          <w:lang w:val="fr-FR"/>
        </w:rPr>
      </w:pPr>
      <w:bookmarkStart w:id="183" w:name="_Toc407739129"/>
      <w:r w:rsidRPr="006207D5">
        <w:rPr>
          <w:lang w:val="fr-FR"/>
        </w:rPr>
        <w:t>Étapes</w:t>
      </w:r>
      <w:bookmarkEnd w:id="183"/>
    </w:p>
    <w:p w14:paraId="0427CA89"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05918D11" w14:textId="13ACC866" w:rsidR="00976513" w:rsidRPr="006207D5" w:rsidRDefault="00976513" w:rsidP="00976513">
      <w:pPr>
        <w:ind w:left="1620" w:hanging="540"/>
        <w:rPr>
          <w:lang w:val="fr-FR"/>
        </w:rPr>
      </w:pPr>
      <w:r w:rsidRPr="006207D5">
        <w:rPr>
          <w:lang w:val="fr-FR"/>
        </w:rPr>
        <w:t xml:space="preserve">1a. </w:t>
      </w:r>
      <w:r w:rsidRPr="006207D5">
        <w:rPr>
          <w:lang w:val="fr-FR"/>
        </w:rPr>
        <w:tab/>
        <w:t>L’une des responsabilités les plus importantes de chacun des membres d’équipe de CG est la collecte et partage des données.</w:t>
      </w:r>
      <w:r w:rsidR="00A85BF6">
        <w:rPr>
          <w:lang w:val="fr-FR"/>
        </w:rPr>
        <w:t xml:space="preserve"> </w:t>
      </w:r>
    </w:p>
    <w:p w14:paraId="3BDD677E" w14:textId="4B927911" w:rsidR="00976513" w:rsidRPr="006207D5" w:rsidRDefault="00976513" w:rsidP="00976513">
      <w:pPr>
        <w:ind w:left="1620" w:hanging="540"/>
        <w:rPr>
          <w:lang w:val="fr-FR"/>
        </w:rPr>
      </w:pPr>
      <w:r w:rsidRPr="006207D5">
        <w:rPr>
          <w:lang w:val="fr-FR"/>
        </w:rPr>
        <w:t>1b.</w:t>
      </w:r>
      <w:r w:rsidRPr="006207D5">
        <w:rPr>
          <w:lang w:val="fr-FR"/>
        </w:rPr>
        <w:tab/>
        <w:t>Demandez aux participants</w:t>
      </w:r>
      <w:r w:rsidR="00812416">
        <w:rPr>
          <w:lang w:val="fr-FR"/>
        </w:rPr>
        <w:t xml:space="preserve"> </w:t>
      </w:r>
      <w:r w:rsidRPr="006207D5">
        <w:rPr>
          <w:lang w:val="fr-FR"/>
        </w:rPr>
        <w:t>: Pourquoi ceci est une tâche si importante</w:t>
      </w:r>
      <w:r w:rsidR="00812416">
        <w:rPr>
          <w:lang w:val="fr-FR"/>
        </w:rPr>
        <w:t xml:space="preserve"> </w:t>
      </w:r>
      <w:r w:rsidRPr="006207D5">
        <w:rPr>
          <w:lang w:val="fr-FR"/>
        </w:rPr>
        <w:t xml:space="preserve">? Dites-leur que la collecte et le partage des données nous aident à suivre le programme et évaluer l’efficacité de chaque membre d’équipe et le programme en tant que tout. Par conséquent, la collecte de données et le rapportage seront couverts sur deux leçons. </w:t>
      </w:r>
    </w:p>
    <w:p w14:paraId="37D82DF5" w14:textId="77777777" w:rsidR="00976513" w:rsidRPr="006207D5" w:rsidRDefault="00976513" w:rsidP="00976513">
      <w:pPr>
        <w:ind w:left="1080" w:hanging="360"/>
        <w:rPr>
          <w:shd w:val="clear" w:color="auto" w:fill="FFFFFF" w:themeFill="background1"/>
          <w:lang w:val="fr-FR"/>
        </w:rPr>
      </w:pPr>
      <w:r w:rsidRPr="006207D5">
        <w:rPr>
          <w:lang w:val="fr-FR"/>
        </w:rPr>
        <w:t xml:space="preserve">2. </w:t>
      </w:r>
      <w:r w:rsidRPr="006207D5">
        <w:rPr>
          <w:lang w:val="fr-FR"/>
        </w:rPr>
        <w:tab/>
      </w:r>
      <w:r w:rsidRPr="006207D5">
        <w:rPr>
          <w:shd w:val="clear" w:color="auto" w:fill="FFFFFF" w:themeFill="background1"/>
          <w:lang w:val="fr-FR"/>
        </w:rPr>
        <w:t>Aperçu du Système d’information de la Gestion de Care Group (SIGCG)</w:t>
      </w:r>
    </w:p>
    <w:p w14:paraId="7B67DA08" w14:textId="683B6ACD" w:rsidR="00976513" w:rsidRPr="006207D5" w:rsidRDefault="00976513" w:rsidP="00C2333D">
      <w:pPr>
        <w:pStyle w:val="ListParagraph"/>
        <w:numPr>
          <w:ilvl w:val="0"/>
          <w:numId w:val="300"/>
        </w:numPr>
        <w:ind w:left="1620" w:hanging="540"/>
        <w:rPr>
          <w:kern w:val="0"/>
          <w:shd w:val="clear" w:color="auto" w:fill="FFFFFF" w:themeFill="background1"/>
          <w:lang w:val="fr-FR"/>
        </w:rPr>
      </w:pPr>
      <w:r w:rsidRPr="006207D5">
        <w:rPr>
          <w:kern w:val="0"/>
          <w:shd w:val="clear" w:color="auto" w:fill="FFFFFF" w:themeFill="background1"/>
          <w:lang w:val="fr-FR"/>
        </w:rPr>
        <w:t xml:space="preserve">Dites aux participants de se référer à la </w:t>
      </w:r>
      <w:r w:rsidRPr="00003C12">
        <w:rPr>
          <w:b/>
          <w:color w:val="237990"/>
          <w:kern w:val="0"/>
          <w:shd w:val="clear" w:color="auto" w:fill="FFFFFF" w:themeFill="background1"/>
          <w:lang w:val="fr-FR"/>
        </w:rPr>
        <w:t>Leçon 14, Document 1</w:t>
      </w:r>
      <w:r w:rsidR="00C42FB4">
        <w:rPr>
          <w:b/>
          <w:color w:val="237990"/>
          <w:kern w:val="0"/>
          <w:shd w:val="clear" w:color="auto" w:fill="FFFFFF" w:themeFill="background1"/>
          <w:lang w:val="fr-FR"/>
        </w:rPr>
        <w:t xml:space="preserve"> </w:t>
      </w:r>
      <w:r w:rsidRPr="00003C12">
        <w:rPr>
          <w:b/>
          <w:color w:val="237990"/>
          <w:kern w:val="0"/>
          <w:shd w:val="clear" w:color="auto" w:fill="FFFFFF" w:themeFill="background1"/>
          <w:lang w:val="fr-FR"/>
        </w:rPr>
        <w:t>: Sources d’</w:t>
      </w:r>
      <w:r w:rsidR="00F045C2" w:rsidRPr="00003C12">
        <w:rPr>
          <w:b/>
          <w:color w:val="237990"/>
          <w:kern w:val="0"/>
          <w:shd w:val="clear" w:color="auto" w:fill="FFFFFF" w:themeFill="background1"/>
          <w:lang w:val="fr-FR"/>
        </w:rPr>
        <w:t>I</w:t>
      </w:r>
      <w:r w:rsidRPr="00003C12">
        <w:rPr>
          <w:b/>
          <w:color w:val="237990"/>
          <w:kern w:val="0"/>
          <w:shd w:val="clear" w:color="auto" w:fill="FFFFFF" w:themeFill="background1"/>
          <w:lang w:val="fr-FR"/>
        </w:rPr>
        <w:t>nformation du Système d’</w:t>
      </w:r>
      <w:r w:rsidR="00F045C2" w:rsidRPr="00003C12">
        <w:rPr>
          <w:b/>
          <w:color w:val="237990"/>
          <w:kern w:val="0"/>
          <w:shd w:val="clear" w:color="auto" w:fill="FFFFFF" w:themeFill="background1"/>
          <w:lang w:val="fr-FR"/>
        </w:rPr>
        <w:t>I</w:t>
      </w:r>
      <w:r w:rsidRPr="00003C12">
        <w:rPr>
          <w:b/>
          <w:color w:val="237990"/>
          <w:kern w:val="0"/>
          <w:shd w:val="clear" w:color="auto" w:fill="FFFFFF" w:themeFill="background1"/>
          <w:lang w:val="fr-FR"/>
        </w:rPr>
        <w:t>nformation de la Gestion de Care Group</w:t>
      </w:r>
      <w:r w:rsidRPr="006207D5">
        <w:rPr>
          <w:color w:val="4F81BD" w:themeColor="accent1"/>
          <w:kern w:val="0"/>
          <w:shd w:val="clear" w:color="auto" w:fill="FFFFFF" w:themeFill="background1"/>
          <w:lang w:val="fr-FR"/>
        </w:rPr>
        <w:t xml:space="preserve"> </w:t>
      </w:r>
      <w:r w:rsidRPr="006207D5">
        <w:rPr>
          <w:kern w:val="0"/>
          <w:shd w:val="clear" w:color="auto" w:fill="FFFFFF" w:themeFill="background1"/>
          <w:lang w:val="fr-FR"/>
        </w:rPr>
        <w:t xml:space="preserve">et expliquez-le en détail. </w:t>
      </w:r>
    </w:p>
    <w:p w14:paraId="5A24506D" w14:textId="4A7D2625" w:rsidR="00976513" w:rsidRPr="006207D5" w:rsidRDefault="00976513" w:rsidP="00C2333D">
      <w:pPr>
        <w:pStyle w:val="ListParagraph"/>
        <w:numPr>
          <w:ilvl w:val="0"/>
          <w:numId w:val="300"/>
        </w:numPr>
        <w:ind w:left="1620" w:hanging="540"/>
        <w:rPr>
          <w:kern w:val="0"/>
          <w:shd w:val="clear" w:color="auto" w:fill="FFFFFF" w:themeFill="background1"/>
          <w:lang w:val="fr-FR"/>
        </w:rPr>
      </w:pPr>
      <w:r w:rsidRPr="006207D5">
        <w:rPr>
          <w:kern w:val="0"/>
          <w:shd w:val="clear" w:color="auto" w:fill="FFFFFF" w:themeFill="background1"/>
          <w:lang w:val="fr-FR"/>
        </w:rPr>
        <w:t>Dites aux participants</w:t>
      </w:r>
      <w:r w:rsidR="00C42FB4">
        <w:rPr>
          <w:kern w:val="0"/>
          <w:shd w:val="clear" w:color="auto" w:fill="FFFFFF" w:themeFill="background1"/>
          <w:lang w:val="fr-FR"/>
        </w:rPr>
        <w:t xml:space="preserve"> </w:t>
      </w:r>
      <w:r w:rsidRPr="006207D5">
        <w:rPr>
          <w:kern w:val="0"/>
          <w:shd w:val="clear" w:color="auto" w:fill="FFFFFF" w:themeFill="background1"/>
          <w:lang w:val="fr-FR"/>
        </w:rPr>
        <w:t xml:space="preserve">: Ces informations sont très importantes pour votre projet de Care Group parce qu’elles vous permettent de suivre la participation aux rencontres de Groupe de Voisinage et de Care Group qui sont les deux aspects les plus importants de l’approche de Care Group. Si les femmes n’assistent pas à ces rencontres, nous savons que le programme ne va pas réussir. La collecte d’informations sur les évènements vitaux sur tous les membres de Groupe de Voisinage et de Care Group permet aussi à votre programme de suivre la mortalité maternelle, infantile et des enfants – des données qui vont autrement nécessiter un grand coût et beaucoup de temps à collecter. </w:t>
      </w:r>
    </w:p>
    <w:p w14:paraId="3E2E589D" w14:textId="3E2D33F5" w:rsidR="00976513" w:rsidRPr="006207D5" w:rsidRDefault="00976513" w:rsidP="00C2333D">
      <w:pPr>
        <w:pStyle w:val="ListParagraph"/>
        <w:numPr>
          <w:ilvl w:val="0"/>
          <w:numId w:val="300"/>
        </w:numPr>
        <w:ind w:left="1620" w:hanging="540"/>
        <w:rPr>
          <w:kern w:val="0"/>
          <w:lang w:val="fr-FR"/>
        </w:rPr>
      </w:pPr>
      <w:r w:rsidRPr="006207D5">
        <w:rPr>
          <w:kern w:val="0"/>
          <w:lang w:val="fr-FR"/>
        </w:rPr>
        <w:t xml:space="preserve">Affichez la </w:t>
      </w:r>
      <w:r w:rsidR="00F045C2" w:rsidRPr="00003C12">
        <w:rPr>
          <w:b/>
          <w:color w:val="237990"/>
          <w:kern w:val="0"/>
          <w:lang w:val="fr-FR"/>
        </w:rPr>
        <w:t>L</w:t>
      </w:r>
      <w:r w:rsidRPr="00003C12">
        <w:rPr>
          <w:b/>
          <w:color w:val="237990"/>
          <w:kern w:val="0"/>
          <w:lang w:val="fr-FR"/>
        </w:rPr>
        <w:t>eçon 14, Flip Chart 1 et Document 2:</w:t>
      </w:r>
      <w:r w:rsidR="00C42FB4" w:rsidRPr="00003C12">
        <w:rPr>
          <w:b/>
          <w:color w:val="237990"/>
          <w:kern w:val="0"/>
          <w:lang w:val="fr-FR"/>
        </w:rPr>
        <w:t xml:space="preserve"> </w:t>
      </w:r>
      <w:r w:rsidRPr="00003C12">
        <w:rPr>
          <w:b/>
          <w:color w:val="237990"/>
          <w:kern w:val="0"/>
          <w:lang w:val="fr-FR"/>
        </w:rPr>
        <w:t xml:space="preserve"> Circulation des </w:t>
      </w:r>
      <w:r w:rsidR="00F045C2" w:rsidRPr="00003C12">
        <w:rPr>
          <w:b/>
          <w:color w:val="237990"/>
          <w:kern w:val="0"/>
          <w:lang w:val="fr-FR"/>
        </w:rPr>
        <w:t>I</w:t>
      </w:r>
      <w:r w:rsidRPr="00003C12">
        <w:rPr>
          <w:b/>
          <w:color w:val="237990"/>
          <w:kern w:val="0"/>
          <w:lang w:val="fr-FR"/>
        </w:rPr>
        <w:t xml:space="preserve">nformations dans le Système des </w:t>
      </w:r>
      <w:r w:rsidR="00F045C2" w:rsidRPr="00003C12">
        <w:rPr>
          <w:b/>
          <w:color w:val="237990"/>
          <w:kern w:val="0"/>
          <w:lang w:val="fr-FR"/>
        </w:rPr>
        <w:t>I</w:t>
      </w:r>
      <w:r w:rsidRPr="00003C12">
        <w:rPr>
          <w:b/>
          <w:color w:val="237990"/>
          <w:kern w:val="0"/>
          <w:lang w:val="fr-FR"/>
        </w:rPr>
        <w:t>nformations de Suivi de Care Group</w:t>
      </w:r>
      <w:r w:rsidRPr="00003C12">
        <w:rPr>
          <w:color w:val="237990"/>
          <w:kern w:val="0"/>
          <w:lang w:val="fr-FR"/>
        </w:rPr>
        <w:t xml:space="preserve"> </w:t>
      </w:r>
      <w:r w:rsidRPr="006207D5">
        <w:rPr>
          <w:kern w:val="0"/>
          <w:lang w:val="fr-FR"/>
        </w:rPr>
        <w:t xml:space="preserve">et dites aux participants de suivre sur leurs copies. Décrivez le flot des informations du SIGCG du haut du diagramme jusqu’en bas. Dites que toutes les informations proviendront des livres de registre de GV et CG. Ces informations seront compilées quand elles passent de la chaine de commande et éventuellement données au Coordonnateur et/ou Directeur de la Santé Maternelle et Infantile et Nutrition. </w:t>
      </w:r>
    </w:p>
    <w:p w14:paraId="130A51E9" w14:textId="74F348FF" w:rsidR="00976513" w:rsidRPr="006207D5" w:rsidRDefault="00334665" w:rsidP="00976513">
      <w:pPr>
        <w:ind w:left="0"/>
        <w:rPr>
          <w:lang w:val="fr-FR"/>
        </w:rPr>
      </w:pPr>
      <w:r w:rsidRPr="006207D5">
        <w:rPr>
          <w:noProof/>
        </w:rPr>
        <mc:AlternateContent>
          <mc:Choice Requires="wps">
            <w:drawing>
              <wp:anchor distT="0" distB="0" distL="114300" distR="114300" simplePos="0" relativeHeight="251663872" behindDoc="0" locked="0" layoutInCell="1" allowOverlap="1" wp14:anchorId="7DB42134" wp14:editId="79E1DAFC">
                <wp:simplePos x="0" y="0"/>
                <wp:positionH relativeFrom="column">
                  <wp:posOffset>436245</wp:posOffset>
                </wp:positionH>
                <wp:positionV relativeFrom="paragraph">
                  <wp:posOffset>13335</wp:posOffset>
                </wp:positionV>
                <wp:extent cx="5526405" cy="2396490"/>
                <wp:effectExtent l="0" t="0" r="0" b="381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6405" cy="239649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E274F" w14:textId="77777777" w:rsidR="009B577B" w:rsidRPr="00596C6C" w:rsidRDefault="009B577B" w:rsidP="00304E1D">
                            <w:pPr>
                              <w:spacing w:before="120" w:after="120"/>
                              <w:ind w:left="0"/>
                              <w:rPr>
                                <w:sz w:val="20"/>
                                <w:szCs w:val="20"/>
                                <w:lang w:val="fr-CA"/>
                              </w:rPr>
                            </w:pPr>
                            <w:r w:rsidRPr="00596C6C">
                              <w:rPr>
                                <w:b/>
                                <w:sz w:val="20"/>
                                <w:szCs w:val="20"/>
                                <w:lang w:val="fr-CA"/>
                              </w:rPr>
                              <w:t xml:space="preserve">Collecter des </w:t>
                            </w:r>
                            <w:r>
                              <w:rPr>
                                <w:b/>
                                <w:sz w:val="20"/>
                                <w:szCs w:val="20"/>
                                <w:lang w:val="fr-CA"/>
                              </w:rPr>
                              <w:t>I</w:t>
                            </w:r>
                            <w:r w:rsidRPr="00596C6C">
                              <w:rPr>
                                <w:b/>
                                <w:sz w:val="20"/>
                                <w:szCs w:val="20"/>
                                <w:lang w:val="fr-CA"/>
                              </w:rPr>
                              <w:t xml:space="preserve">nformations sur les </w:t>
                            </w:r>
                            <w:r w:rsidRPr="00C2333D">
                              <w:rPr>
                                <w:b/>
                                <w:bCs/>
                                <w:caps/>
                                <w:sz w:val="18"/>
                                <w:szCs w:val="18"/>
                                <w:lang w:val="fr-CA"/>
                              </w:rPr>
                              <w:t>é</w:t>
                            </w:r>
                            <w:r w:rsidRPr="00C2333D">
                              <w:rPr>
                                <w:b/>
                                <w:sz w:val="18"/>
                                <w:szCs w:val="20"/>
                                <w:lang w:val="fr-CA"/>
                              </w:rPr>
                              <w:t xml:space="preserve">vènements </w:t>
                            </w:r>
                            <w:r>
                              <w:rPr>
                                <w:b/>
                                <w:sz w:val="20"/>
                                <w:szCs w:val="20"/>
                                <w:lang w:val="fr-CA"/>
                              </w:rPr>
                              <w:t>V</w:t>
                            </w:r>
                            <w:r w:rsidRPr="00596C6C">
                              <w:rPr>
                                <w:b/>
                                <w:sz w:val="20"/>
                                <w:szCs w:val="20"/>
                                <w:lang w:val="fr-CA"/>
                              </w:rPr>
                              <w:t>itaux</w:t>
                            </w:r>
                          </w:p>
                          <w:p w14:paraId="39170187" w14:textId="77777777" w:rsidR="009B577B" w:rsidRPr="00596C6C" w:rsidRDefault="009B577B" w:rsidP="00304E1D">
                            <w:pPr>
                              <w:shd w:val="clear" w:color="auto" w:fill="E2C082"/>
                              <w:spacing w:before="120" w:after="120"/>
                              <w:ind w:left="0"/>
                              <w:rPr>
                                <w:sz w:val="20"/>
                                <w:szCs w:val="20"/>
                                <w:lang w:val="fr-CA"/>
                              </w:rPr>
                            </w:pPr>
                            <w:r w:rsidRPr="00596C6C">
                              <w:rPr>
                                <w:sz w:val="20"/>
                                <w:szCs w:val="20"/>
                                <w:lang w:val="fr-CA"/>
                              </w:rPr>
                              <w:t xml:space="preserve">Dans la plupart des projets, les volontaires de Care Group (VCG) collectent des données sur les évènements vitaux (telles que les naissances, décès d’enfants et décès des mères). Medical Teams International leur aussi fait collecter des données sur les références au niveau des ménages dans leur CG au Libéria. Le projet a fait cela pour voir le nombre de références au niveau des ménages et les comparer au nombre enregistré au niveau des centres de santé. Cela a donné au projet des idées sur l’efficacité du processus de référence. </w:t>
                            </w:r>
                          </w:p>
                          <w:p w14:paraId="42A26D3D" w14:textId="77777777" w:rsidR="009B577B" w:rsidRPr="00596C6C" w:rsidRDefault="009B577B" w:rsidP="00976513">
                            <w:pPr>
                              <w:spacing w:before="120" w:after="120"/>
                              <w:ind w:left="0"/>
                              <w:rPr>
                                <w:sz w:val="20"/>
                                <w:szCs w:val="20"/>
                                <w:lang w:val="fr-CA"/>
                              </w:rPr>
                            </w:pPr>
                            <w:r w:rsidRPr="00596C6C">
                              <w:rPr>
                                <w:sz w:val="20"/>
                                <w:szCs w:val="20"/>
                                <w:lang w:val="fr-CA"/>
                              </w:rPr>
                              <w:t xml:space="preserve">World Relief (WR) suit les nouvelles grossesses aussi pour faciliter le suivi des femmes enceintes sur les comportements importants pendant la grossesse. </w:t>
                            </w:r>
                          </w:p>
                          <w:p w14:paraId="6C4584CA" w14:textId="77777777" w:rsidR="009B577B" w:rsidRPr="00596C6C" w:rsidRDefault="009B577B" w:rsidP="00976513">
                            <w:pPr>
                              <w:spacing w:before="120" w:after="120"/>
                              <w:ind w:left="0"/>
                              <w:rPr>
                                <w:sz w:val="20"/>
                                <w:szCs w:val="20"/>
                                <w:lang w:val="fr-CA"/>
                              </w:rPr>
                            </w:pPr>
                            <w:r w:rsidRPr="00596C6C">
                              <w:rPr>
                                <w:sz w:val="20"/>
                                <w:szCs w:val="20"/>
                                <w:lang w:val="fr-CA"/>
                              </w:rPr>
                              <w:t xml:space="preserve">Les autres ont collecté des données sur les maladies et la malnutrition des enfants. Il est important de collecter seulement des données qui seront utilisées par le projet pour un but spécifique pour éviter de surcharger les volontaires avec le rapportage sur trop d’évènements.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2134" id="Text Box 14" o:spid="_x0000_s1198" type="#_x0000_t202" style="position:absolute;margin-left:34.35pt;margin-top:1.05pt;width:435.15pt;height:18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" fillcolor="#e2c082" stroked="f" strokeweight=".5pt">
                <v:path arrowok="t"/>
                <v:textbox>
                  <w:txbxContent>
                    <w:p w14:paraId="6A5E274F" w14:textId="77777777" w:rsidR="009B577B" w:rsidRPr="00596C6C" w:rsidRDefault="009B577B" w:rsidP="00304E1D">
                      <w:pPr>
                        <w:spacing w:before="120" w:after="120"/>
                        <w:ind w:left="0"/>
                        <w:rPr>
                          <w:sz w:val="20"/>
                          <w:szCs w:val="20"/>
                          <w:lang w:val="fr-CA"/>
                        </w:rPr>
                      </w:pPr>
                      <w:r w:rsidRPr="00596C6C">
                        <w:rPr>
                          <w:b/>
                          <w:sz w:val="20"/>
                          <w:szCs w:val="20"/>
                          <w:lang w:val="fr-CA"/>
                        </w:rPr>
                        <w:t xml:space="preserve">Collecter des </w:t>
                      </w:r>
                      <w:r>
                        <w:rPr>
                          <w:b/>
                          <w:sz w:val="20"/>
                          <w:szCs w:val="20"/>
                          <w:lang w:val="fr-CA"/>
                        </w:rPr>
                        <w:t>I</w:t>
                      </w:r>
                      <w:r w:rsidRPr="00596C6C">
                        <w:rPr>
                          <w:b/>
                          <w:sz w:val="20"/>
                          <w:szCs w:val="20"/>
                          <w:lang w:val="fr-CA"/>
                        </w:rPr>
                        <w:t xml:space="preserve">nformations sur les </w:t>
                      </w:r>
                      <w:r w:rsidRPr="00C2333D">
                        <w:rPr>
                          <w:b/>
                          <w:bCs/>
                          <w:caps/>
                          <w:sz w:val="18"/>
                          <w:szCs w:val="18"/>
                          <w:lang w:val="fr-CA"/>
                        </w:rPr>
                        <w:t>é</w:t>
                      </w:r>
                      <w:r w:rsidRPr="00C2333D">
                        <w:rPr>
                          <w:b/>
                          <w:sz w:val="18"/>
                          <w:szCs w:val="20"/>
                          <w:lang w:val="fr-CA"/>
                        </w:rPr>
                        <w:t xml:space="preserve">vènements </w:t>
                      </w:r>
                      <w:r>
                        <w:rPr>
                          <w:b/>
                          <w:sz w:val="20"/>
                          <w:szCs w:val="20"/>
                          <w:lang w:val="fr-CA"/>
                        </w:rPr>
                        <w:t>V</w:t>
                      </w:r>
                      <w:r w:rsidRPr="00596C6C">
                        <w:rPr>
                          <w:b/>
                          <w:sz w:val="20"/>
                          <w:szCs w:val="20"/>
                          <w:lang w:val="fr-CA"/>
                        </w:rPr>
                        <w:t>itaux</w:t>
                      </w:r>
                    </w:p>
                    <w:p w14:paraId="39170187" w14:textId="77777777" w:rsidR="009B577B" w:rsidRPr="00596C6C" w:rsidRDefault="009B577B" w:rsidP="00304E1D">
                      <w:pPr>
                        <w:shd w:val="clear" w:color="auto" w:fill="E2C082"/>
                        <w:spacing w:before="120" w:after="120"/>
                        <w:ind w:left="0"/>
                        <w:rPr>
                          <w:sz w:val="20"/>
                          <w:szCs w:val="20"/>
                          <w:lang w:val="fr-CA"/>
                        </w:rPr>
                      </w:pPr>
                      <w:r w:rsidRPr="00596C6C">
                        <w:rPr>
                          <w:sz w:val="20"/>
                          <w:szCs w:val="20"/>
                          <w:lang w:val="fr-CA"/>
                        </w:rPr>
                        <w:t xml:space="preserve">Dans la plupart des projets, les volontaires de Care Group (VCG) collectent des données sur les évènements vitaux (telles que les naissances, décès d’enfants et décès des mères). Medical Teams International leur aussi fait collecter des données sur les références au niveau des ménages dans leur CG au Libéria. Le projet a fait cela pour voir le nombre de références au niveau des ménages et les comparer au nombre enregistré au niveau des centres de santé. Cela a donné au projet des idées sur l’efficacité du processus de référence. </w:t>
                      </w:r>
                    </w:p>
                    <w:p w14:paraId="42A26D3D" w14:textId="77777777" w:rsidR="009B577B" w:rsidRPr="00596C6C" w:rsidRDefault="009B577B" w:rsidP="00976513">
                      <w:pPr>
                        <w:spacing w:before="120" w:after="120"/>
                        <w:ind w:left="0"/>
                        <w:rPr>
                          <w:sz w:val="20"/>
                          <w:szCs w:val="20"/>
                          <w:lang w:val="fr-CA"/>
                        </w:rPr>
                      </w:pPr>
                      <w:r w:rsidRPr="00596C6C">
                        <w:rPr>
                          <w:sz w:val="20"/>
                          <w:szCs w:val="20"/>
                          <w:lang w:val="fr-CA"/>
                        </w:rPr>
                        <w:t xml:space="preserve">World Relief (WR) suit les nouvelles grossesses aussi pour faciliter le suivi des femmes enceintes sur les comportements importants pendant la grossesse. </w:t>
                      </w:r>
                    </w:p>
                    <w:p w14:paraId="6C4584CA" w14:textId="77777777" w:rsidR="009B577B" w:rsidRPr="00596C6C" w:rsidRDefault="009B577B" w:rsidP="00976513">
                      <w:pPr>
                        <w:spacing w:before="120" w:after="120"/>
                        <w:ind w:left="0"/>
                        <w:rPr>
                          <w:sz w:val="20"/>
                          <w:szCs w:val="20"/>
                          <w:lang w:val="fr-CA"/>
                        </w:rPr>
                      </w:pPr>
                      <w:r w:rsidRPr="00596C6C">
                        <w:rPr>
                          <w:sz w:val="20"/>
                          <w:szCs w:val="20"/>
                          <w:lang w:val="fr-CA"/>
                        </w:rPr>
                        <w:t xml:space="preserve">Les autres ont collecté des données sur les maladies et la malnutrition des enfants. Il est important de collecter seulement des données qui seront utilisées par le projet pour un but spécifique pour éviter de surcharger les volontaires avec le rapportage sur trop d’évènements. </w:t>
                      </w:r>
                    </w:p>
                  </w:txbxContent>
                </v:textbox>
                <w10:wrap type="square"/>
              </v:shape>
            </w:pict>
          </mc:Fallback>
        </mc:AlternateContent>
      </w:r>
    </w:p>
    <w:p w14:paraId="0DF50714" w14:textId="77777777" w:rsidR="00976513" w:rsidRPr="006207D5" w:rsidRDefault="00976513" w:rsidP="00976513">
      <w:pPr>
        <w:ind w:left="0"/>
        <w:rPr>
          <w:lang w:val="fr-FR"/>
        </w:rPr>
      </w:pPr>
    </w:p>
    <w:p w14:paraId="0C1D3CEC" w14:textId="77777777" w:rsidR="00976513" w:rsidRPr="006207D5" w:rsidRDefault="00976513" w:rsidP="00976513">
      <w:pPr>
        <w:ind w:left="0"/>
        <w:rPr>
          <w:lang w:val="fr-FR"/>
        </w:rPr>
      </w:pPr>
    </w:p>
    <w:p w14:paraId="58B6D51E" w14:textId="77777777" w:rsidR="00976513" w:rsidRPr="006207D5" w:rsidRDefault="00976513" w:rsidP="00976513">
      <w:pPr>
        <w:ind w:left="0"/>
        <w:rPr>
          <w:lang w:val="fr-FR"/>
        </w:rPr>
      </w:pPr>
    </w:p>
    <w:p w14:paraId="791AC041" w14:textId="77777777" w:rsidR="00976513" w:rsidRPr="006207D5" w:rsidRDefault="00976513" w:rsidP="00976513">
      <w:pPr>
        <w:ind w:left="0"/>
        <w:rPr>
          <w:lang w:val="fr-FR"/>
        </w:rPr>
      </w:pPr>
    </w:p>
    <w:p w14:paraId="124E6E15" w14:textId="77777777" w:rsidR="00976513" w:rsidRPr="006207D5" w:rsidRDefault="00976513" w:rsidP="00976513">
      <w:pPr>
        <w:ind w:left="0"/>
        <w:rPr>
          <w:lang w:val="fr-FR"/>
        </w:rPr>
      </w:pPr>
    </w:p>
    <w:p w14:paraId="65E1E7D4" w14:textId="77777777" w:rsidR="00976513" w:rsidRPr="006207D5" w:rsidRDefault="00976513" w:rsidP="00976513">
      <w:pPr>
        <w:ind w:left="0"/>
        <w:rPr>
          <w:lang w:val="fr-FR"/>
        </w:rPr>
      </w:pPr>
    </w:p>
    <w:p w14:paraId="2687A5CE" w14:textId="77777777" w:rsidR="00976513" w:rsidRPr="006207D5" w:rsidRDefault="00976513" w:rsidP="00976513">
      <w:pPr>
        <w:ind w:left="0"/>
        <w:rPr>
          <w:lang w:val="fr-FR"/>
        </w:rPr>
      </w:pPr>
    </w:p>
    <w:p w14:paraId="3CF097FE" w14:textId="77777777" w:rsidR="00976513" w:rsidRPr="006207D5" w:rsidRDefault="00976513" w:rsidP="00003C12">
      <w:pPr>
        <w:spacing w:after="0"/>
        <w:rPr>
          <w:lang w:val="fr-FR"/>
        </w:rPr>
      </w:pPr>
    </w:p>
    <w:p w14:paraId="402C965B" w14:textId="77777777" w:rsidR="00B23DF1" w:rsidRDefault="00B23DF1">
      <w:pPr>
        <w:overflowPunct/>
        <w:autoSpaceDE/>
        <w:autoSpaceDN/>
        <w:adjustRightInd/>
        <w:spacing w:line="276" w:lineRule="auto"/>
        <w:ind w:left="0"/>
        <w:rPr>
          <w:kern w:val="28"/>
          <w:lang w:val="fr-FR"/>
        </w:rPr>
      </w:pPr>
      <w:r>
        <w:rPr>
          <w:lang w:val="fr-FR"/>
        </w:rPr>
        <w:br w:type="page"/>
      </w:r>
    </w:p>
    <w:p w14:paraId="7503C20A" w14:textId="5C623F8B" w:rsidR="00976513" w:rsidRPr="006207D5" w:rsidRDefault="00976513" w:rsidP="00976513">
      <w:pPr>
        <w:pStyle w:val="ListParagraph"/>
        <w:ind w:left="1620" w:hanging="540"/>
        <w:rPr>
          <w:kern w:val="0"/>
          <w:shd w:val="clear" w:color="auto" w:fill="FFFFFF" w:themeFill="background1"/>
          <w:lang w:val="fr-FR"/>
        </w:rPr>
      </w:pPr>
      <w:r w:rsidRPr="006207D5">
        <w:rPr>
          <w:lang w:val="fr-FR"/>
        </w:rPr>
        <w:t>2d.</w:t>
      </w:r>
      <w:r w:rsidRPr="006207D5">
        <w:rPr>
          <w:lang w:val="fr-FR"/>
        </w:rPr>
        <w:tab/>
      </w:r>
      <w:r w:rsidRPr="006207D5">
        <w:rPr>
          <w:kern w:val="0"/>
          <w:shd w:val="clear" w:color="auto" w:fill="FFFFFF" w:themeFill="background1"/>
          <w:lang w:val="fr-FR"/>
        </w:rPr>
        <w:t>Dites aux participants</w:t>
      </w:r>
      <w:r w:rsidR="00C42FB4">
        <w:rPr>
          <w:kern w:val="0"/>
          <w:shd w:val="clear" w:color="auto" w:fill="FFFFFF" w:themeFill="background1"/>
          <w:lang w:val="fr-FR"/>
        </w:rPr>
        <w:t xml:space="preserve"> </w:t>
      </w:r>
      <w:r w:rsidRPr="006207D5">
        <w:rPr>
          <w:kern w:val="0"/>
          <w:shd w:val="clear" w:color="auto" w:fill="FFFFFF" w:themeFill="background1"/>
          <w:lang w:val="fr-FR"/>
        </w:rPr>
        <w:t xml:space="preserve">: Dans cette leçon, nous allons vous enseigner comment utiliser et remplir les registres de Groupes de Voisinage et de Care Group. Dans la prochaine leçon, nous allons vous enseigner comment créer les rapports du Promoteur, Superviseur et du Coordonnateur à partir de ces registres. </w:t>
      </w:r>
    </w:p>
    <w:p w14:paraId="2C37E083" w14:textId="77777777" w:rsidR="00976513" w:rsidRPr="006207D5" w:rsidRDefault="00976513" w:rsidP="00C2333D">
      <w:pPr>
        <w:keepNext/>
        <w:ind w:left="1080" w:hanging="360"/>
        <w:rPr>
          <w:lang w:val="fr-FR"/>
        </w:rPr>
      </w:pPr>
      <w:r w:rsidRPr="006207D5">
        <w:rPr>
          <w:lang w:val="fr-FR"/>
        </w:rPr>
        <w:t xml:space="preserve">3. </w:t>
      </w:r>
      <w:r w:rsidRPr="006207D5">
        <w:rPr>
          <w:lang w:val="fr-FR"/>
        </w:rPr>
        <w:tab/>
        <w:t xml:space="preserve">Comment </w:t>
      </w:r>
      <w:r w:rsidR="005E4333" w:rsidRPr="006207D5">
        <w:rPr>
          <w:lang w:val="fr-FR"/>
        </w:rPr>
        <w:t>U</w:t>
      </w:r>
      <w:r w:rsidRPr="006207D5">
        <w:rPr>
          <w:lang w:val="fr-FR"/>
        </w:rPr>
        <w:t xml:space="preserve">tiliser les </w:t>
      </w:r>
      <w:r w:rsidR="005E4333" w:rsidRPr="006207D5">
        <w:rPr>
          <w:lang w:val="fr-FR"/>
        </w:rPr>
        <w:t>R</w:t>
      </w:r>
      <w:r w:rsidRPr="006207D5">
        <w:rPr>
          <w:lang w:val="fr-FR"/>
        </w:rPr>
        <w:t>egistres</w:t>
      </w:r>
    </w:p>
    <w:p w14:paraId="76ACC433" w14:textId="1DE1B11D" w:rsidR="00976513" w:rsidRPr="006207D5" w:rsidRDefault="00976513" w:rsidP="00C2333D">
      <w:pPr>
        <w:pStyle w:val="ListParagraph"/>
        <w:keepNext/>
        <w:ind w:left="1620" w:hanging="540"/>
        <w:rPr>
          <w:kern w:val="0"/>
          <w:lang w:val="fr-FR"/>
        </w:rPr>
      </w:pPr>
      <w:r w:rsidRPr="006207D5">
        <w:rPr>
          <w:rFonts w:ascii="Calibri" w:hAnsi="Calibri" w:cs="Calibri"/>
          <w:kern w:val="0"/>
          <w:lang w:val="fr-FR"/>
        </w:rPr>
        <w:t>3a.</w:t>
      </w:r>
      <w:r w:rsidRPr="006207D5">
        <w:rPr>
          <w:rFonts w:ascii="Calibri" w:hAnsi="Calibri" w:cs="Calibri"/>
          <w:kern w:val="0"/>
          <w:lang w:val="fr-FR"/>
        </w:rPr>
        <w:tab/>
      </w:r>
      <w:r w:rsidRPr="006207D5">
        <w:rPr>
          <w:kern w:val="0"/>
          <w:lang w:val="fr-FR"/>
        </w:rPr>
        <w:t xml:space="preserve">Dites aux participants de se référer à la </w:t>
      </w:r>
      <w:r w:rsidRPr="00003C12">
        <w:rPr>
          <w:b/>
          <w:color w:val="237990"/>
          <w:kern w:val="0"/>
          <w:lang w:val="fr-FR"/>
        </w:rPr>
        <w:t>Leçon 14, Document 3</w:t>
      </w:r>
      <w:r w:rsidR="00C42FB4">
        <w:rPr>
          <w:b/>
          <w:color w:val="237990"/>
          <w:kern w:val="0"/>
          <w:lang w:val="fr-FR"/>
        </w:rPr>
        <w:t xml:space="preserve"> </w:t>
      </w:r>
      <w:r w:rsidRPr="00003C12">
        <w:rPr>
          <w:b/>
          <w:color w:val="237990"/>
          <w:kern w:val="0"/>
          <w:lang w:val="fr-FR"/>
        </w:rPr>
        <w:t xml:space="preserve">: Registre Vierge de Care Group </w:t>
      </w:r>
      <w:r w:rsidRPr="006207D5">
        <w:rPr>
          <w:kern w:val="0"/>
          <w:lang w:val="fr-FR"/>
        </w:rPr>
        <w:t>et</w:t>
      </w:r>
      <w:r w:rsidR="00C42FB4">
        <w:rPr>
          <w:kern w:val="0"/>
          <w:lang w:val="fr-FR"/>
        </w:rPr>
        <w:t xml:space="preserve"> la</w:t>
      </w:r>
      <w:r w:rsidRPr="006207D5">
        <w:rPr>
          <w:kern w:val="0"/>
          <w:lang w:val="fr-FR"/>
        </w:rPr>
        <w:t xml:space="preserve"> </w:t>
      </w:r>
      <w:r w:rsidRPr="00003C12">
        <w:rPr>
          <w:b/>
          <w:color w:val="237990"/>
          <w:kern w:val="0"/>
          <w:lang w:val="fr-FR"/>
        </w:rPr>
        <w:t>Leçon 14, Document 4</w:t>
      </w:r>
      <w:r w:rsidR="00C42FB4" w:rsidRPr="00003C12">
        <w:rPr>
          <w:b/>
          <w:color w:val="237990"/>
          <w:kern w:val="0"/>
          <w:lang w:val="fr-FR"/>
        </w:rPr>
        <w:t xml:space="preserve"> </w:t>
      </w:r>
      <w:r w:rsidRPr="00003C12">
        <w:rPr>
          <w:b/>
          <w:color w:val="237990"/>
          <w:kern w:val="0"/>
          <w:lang w:val="fr-FR"/>
        </w:rPr>
        <w:t>: Registre Vierge de Groupe de Voisinage</w:t>
      </w:r>
      <w:r w:rsidRPr="006207D5">
        <w:rPr>
          <w:kern w:val="0"/>
          <w:lang w:val="fr-FR"/>
        </w:rPr>
        <w:t xml:space="preserve">. Rappelez aux participants que les deux registres sont très similaires. </w:t>
      </w:r>
    </w:p>
    <w:p w14:paraId="5CEFC4B9" w14:textId="77777777" w:rsidR="00976513" w:rsidRPr="006207D5" w:rsidRDefault="00976513" w:rsidP="00976513">
      <w:pPr>
        <w:pStyle w:val="ListParagraph"/>
        <w:ind w:left="1620" w:hanging="540"/>
        <w:rPr>
          <w:lang w:val="fr-FR"/>
        </w:rPr>
      </w:pPr>
      <w:r w:rsidRPr="006207D5">
        <w:rPr>
          <w:kern w:val="0"/>
          <w:lang w:val="fr-FR"/>
        </w:rPr>
        <w:t>3b.</w:t>
      </w:r>
      <w:r w:rsidRPr="006207D5">
        <w:rPr>
          <w:kern w:val="0"/>
          <w:lang w:val="fr-FR"/>
        </w:rPr>
        <w:tab/>
        <w:t xml:space="preserve">Tout d’abord, Parcourez le registre de CG dans la Leçon 14, Document 3 avec les participants. Ensuite, dites aux participants de se référer à la </w:t>
      </w:r>
      <w:r w:rsidRPr="00003C12">
        <w:rPr>
          <w:b/>
          <w:color w:val="237990"/>
          <w:kern w:val="0"/>
          <w:lang w:val="fr-FR"/>
        </w:rPr>
        <w:t xml:space="preserve">Leçon 14, Document 4 : Exemple de Registre </w:t>
      </w:r>
      <w:r w:rsidR="00F045C2" w:rsidRPr="00003C12">
        <w:rPr>
          <w:b/>
          <w:color w:val="237990"/>
          <w:kern w:val="0"/>
          <w:lang w:val="fr-FR"/>
        </w:rPr>
        <w:t>R</w:t>
      </w:r>
      <w:r w:rsidRPr="00003C12">
        <w:rPr>
          <w:b/>
          <w:color w:val="237990"/>
          <w:kern w:val="0"/>
          <w:lang w:val="fr-FR"/>
        </w:rPr>
        <w:t>empli de Care Group</w:t>
      </w:r>
      <w:r w:rsidRPr="006207D5">
        <w:rPr>
          <w:color w:val="4F81BD" w:themeColor="accent1"/>
          <w:kern w:val="0"/>
          <w:lang w:val="fr-FR"/>
        </w:rPr>
        <w:t xml:space="preserve"> </w:t>
      </w:r>
      <w:r w:rsidRPr="006207D5">
        <w:rPr>
          <w:kern w:val="0"/>
          <w:lang w:val="fr-FR"/>
        </w:rPr>
        <w:t xml:space="preserve">pour un exemple des informations suivantes. </w:t>
      </w:r>
    </w:p>
    <w:p w14:paraId="755AD222" w14:textId="77777777" w:rsidR="00976513" w:rsidRPr="006207D5" w:rsidRDefault="00976513" w:rsidP="00C2333D">
      <w:pPr>
        <w:pStyle w:val="ListParagraph"/>
        <w:numPr>
          <w:ilvl w:val="0"/>
          <w:numId w:val="302"/>
        </w:numPr>
        <w:ind w:left="1980"/>
        <w:rPr>
          <w:kern w:val="0"/>
          <w:lang w:val="fr-FR"/>
        </w:rPr>
      </w:pPr>
      <w:r w:rsidRPr="006207D5">
        <w:rPr>
          <w:kern w:val="0"/>
          <w:lang w:val="fr-FR"/>
        </w:rPr>
        <w:t>Les deux premières rangées sont le titre et la description du registre.</w:t>
      </w:r>
    </w:p>
    <w:p w14:paraId="383C55E4" w14:textId="334DA825" w:rsidR="00976513" w:rsidRPr="006207D5" w:rsidRDefault="00976513" w:rsidP="00C2333D">
      <w:pPr>
        <w:pStyle w:val="ListParagraph"/>
        <w:numPr>
          <w:ilvl w:val="0"/>
          <w:numId w:val="301"/>
        </w:numPr>
        <w:ind w:left="1980"/>
        <w:rPr>
          <w:kern w:val="0"/>
          <w:lang w:val="fr-FR"/>
        </w:rPr>
      </w:pPr>
      <w:r w:rsidRPr="006207D5">
        <w:rPr>
          <w:kern w:val="0"/>
          <w:lang w:val="fr-FR"/>
        </w:rPr>
        <w:t xml:space="preserve">En haut sur le coin gauche, écrivez le nombre de groupes utilisant le code du système de </w:t>
      </w:r>
      <w:r w:rsidR="00BD5C72" w:rsidRPr="006207D5">
        <w:rPr>
          <w:kern w:val="0"/>
          <w:lang w:val="fr-FR"/>
        </w:rPr>
        <w:t>c</w:t>
      </w:r>
      <w:r w:rsidR="00C90FEF" w:rsidRPr="006207D5">
        <w:rPr>
          <w:kern w:val="0"/>
          <w:lang w:val="fr-FR"/>
        </w:rPr>
        <w:t>odification</w:t>
      </w:r>
      <w:r w:rsidRPr="006207D5">
        <w:rPr>
          <w:kern w:val="0"/>
          <w:lang w:val="fr-FR"/>
        </w:rPr>
        <w:t xml:space="preserve">. </w:t>
      </w:r>
    </w:p>
    <w:p w14:paraId="7DB7E943" w14:textId="77777777" w:rsidR="00976513" w:rsidRPr="006207D5" w:rsidRDefault="00976513" w:rsidP="00C2333D">
      <w:pPr>
        <w:pStyle w:val="ListParagraph"/>
        <w:numPr>
          <w:ilvl w:val="0"/>
          <w:numId w:val="301"/>
        </w:numPr>
        <w:ind w:left="1980"/>
        <w:rPr>
          <w:kern w:val="0"/>
          <w:lang w:val="fr-FR"/>
        </w:rPr>
      </w:pPr>
      <w:r w:rsidRPr="006207D5">
        <w:rPr>
          <w:kern w:val="0"/>
          <w:lang w:val="fr-FR"/>
        </w:rPr>
        <w:t xml:space="preserve">En haut au centre du registre se trouve la clé qui montre la signification des symboles et des lettres qui seront utilisés pour remplir le registre. </w:t>
      </w:r>
    </w:p>
    <w:p w14:paraId="137C9C97" w14:textId="77777777" w:rsidR="00976513" w:rsidRPr="006207D5" w:rsidRDefault="00976513" w:rsidP="00C2333D">
      <w:pPr>
        <w:pStyle w:val="ListParagraph"/>
        <w:numPr>
          <w:ilvl w:val="0"/>
          <w:numId w:val="301"/>
        </w:numPr>
        <w:ind w:left="1980"/>
        <w:rPr>
          <w:kern w:val="0"/>
          <w:lang w:val="fr-FR"/>
        </w:rPr>
      </w:pPr>
      <w:r w:rsidRPr="006207D5">
        <w:rPr>
          <w:kern w:val="0"/>
          <w:lang w:val="fr-FR"/>
        </w:rPr>
        <w:t xml:space="preserve">Dans la colonne 1, écrivez la lettre du Volontaire de Care Group (VCG) du CG. </w:t>
      </w:r>
    </w:p>
    <w:p w14:paraId="2E8FFA0A" w14:textId="77777777" w:rsidR="00976513" w:rsidRPr="006207D5" w:rsidRDefault="00976513" w:rsidP="00C2333D">
      <w:pPr>
        <w:pStyle w:val="ListParagraph"/>
        <w:numPr>
          <w:ilvl w:val="0"/>
          <w:numId w:val="301"/>
        </w:numPr>
        <w:ind w:left="1980"/>
        <w:rPr>
          <w:kern w:val="0"/>
          <w:lang w:val="fr-FR"/>
        </w:rPr>
      </w:pPr>
      <w:r w:rsidRPr="006207D5">
        <w:rPr>
          <w:kern w:val="0"/>
          <w:lang w:val="fr-FR"/>
        </w:rPr>
        <w:t>Dans la colonne 2, écrivez le nom du VCG du CG</w:t>
      </w:r>
      <w:r w:rsidR="00F045C2" w:rsidRPr="006207D5">
        <w:rPr>
          <w:kern w:val="0"/>
          <w:lang w:val="fr-FR"/>
        </w:rPr>
        <w:t>.</w:t>
      </w:r>
    </w:p>
    <w:p w14:paraId="6478196A" w14:textId="77777777" w:rsidR="00976513" w:rsidRPr="006207D5" w:rsidRDefault="00976513" w:rsidP="00C2333D">
      <w:pPr>
        <w:pStyle w:val="ListParagraph"/>
        <w:numPr>
          <w:ilvl w:val="0"/>
          <w:numId w:val="301"/>
        </w:numPr>
        <w:ind w:left="1980"/>
        <w:rPr>
          <w:kern w:val="0"/>
          <w:lang w:val="fr-FR"/>
        </w:rPr>
      </w:pPr>
      <w:r w:rsidRPr="006207D5">
        <w:rPr>
          <w:kern w:val="0"/>
          <w:lang w:val="fr-FR"/>
        </w:rPr>
        <w:t>Dans la colonne 3, écrivez la date quand le VCG a été inscrit pour participer dans ce CG</w:t>
      </w:r>
      <w:r w:rsidR="00F045C2" w:rsidRPr="006207D5">
        <w:rPr>
          <w:kern w:val="0"/>
          <w:lang w:val="fr-FR"/>
        </w:rPr>
        <w:t>.</w:t>
      </w:r>
    </w:p>
    <w:p w14:paraId="6E73D1CB" w14:textId="6690BF34" w:rsidR="00976513" w:rsidRPr="006207D5" w:rsidRDefault="00976513" w:rsidP="00C2333D">
      <w:pPr>
        <w:pStyle w:val="ListParagraph"/>
        <w:numPr>
          <w:ilvl w:val="0"/>
          <w:numId w:val="301"/>
        </w:numPr>
        <w:ind w:left="1980"/>
        <w:rPr>
          <w:kern w:val="0"/>
          <w:lang w:val="fr-FR"/>
        </w:rPr>
      </w:pPr>
      <w:r w:rsidRPr="006207D5">
        <w:rPr>
          <w:kern w:val="0"/>
          <w:lang w:val="fr-FR"/>
        </w:rPr>
        <w:t>Dans la première cellule de la colonne 4, le Promoteur doit mettre la date de la rencontre de ce mois et la leçon enseignée pendant ce mois. Chaque leçon a un numéro de module et le numéro de leçon. Par conséquent, 2.3 signifie que le Module 2, Leçon 3 a été enseignée.</w:t>
      </w:r>
      <w:r w:rsidR="00A85BF6">
        <w:rPr>
          <w:kern w:val="0"/>
          <w:lang w:val="fr-FR"/>
        </w:rPr>
        <w:t xml:space="preserve"> </w:t>
      </w:r>
    </w:p>
    <w:p w14:paraId="6C44543A" w14:textId="6A4164BB" w:rsidR="00976513" w:rsidRPr="006207D5" w:rsidRDefault="00976513" w:rsidP="00C2333D">
      <w:pPr>
        <w:pStyle w:val="ListParagraph"/>
        <w:numPr>
          <w:ilvl w:val="0"/>
          <w:numId w:val="303"/>
        </w:numPr>
        <w:overflowPunct/>
        <w:autoSpaceDE/>
        <w:autoSpaceDN/>
        <w:adjustRightInd/>
        <w:ind w:left="2340"/>
        <w:rPr>
          <w:rFonts w:ascii="Calibri" w:hAnsi="Calibri" w:cs="Calibri"/>
          <w:lang w:val="fr-FR"/>
        </w:rPr>
      </w:pPr>
      <w:r w:rsidRPr="006207D5">
        <w:rPr>
          <w:rFonts w:ascii="Calibri" w:hAnsi="Calibri" w:cs="Calibri"/>
          <w:lang w:val="fr-FR"/>
        </w:rPr>
        <w:t xml:space="preserve">Sur les lignes en dessous de cette date, le Promoteur doit indiquer si le Volontaire a assisté à la session d’enseignement en plaçant un </w:t>
      </w:r>
      <w:r w:rsidR="00C42FB4">
        <w:rPr>
          <w:rFonts w:ascii="Calibri" w:hAnsi="Calibri" w:cs="Calibri"/>
          <w:lang w:val="fr-FR"/>
        </w:rPr>
        <w:t>« </w:t>
      </w:r>
      <w:r w:rsidRPr="006207D5">
        <w:rPr>
          <w:lang w:val="fr-FR"/>
        </w:rPr>
        <w:sym w:font="Wingdings" w:char="F0FC"/>
      </w:r>
      <w:r w:rsidR="00C42FB4">
        <w:rPr>
          <w:rFonts w:ascii="Calibri" w:hAnsi="Calibri" w:cs="Calibri"/>
          <w:lang w:val="fr-FR"/>
        </w:rPr>
        <w:t> »</w:t>
      </w:r>
      <w:r w:rsidRPr="006207D5">
        <w:rPr>
          <w:rFonts w:ascii="Calibri" w:hAnsi="Calibri" w:cs="Calibri"/>
          <w:lang w:val="fr-FR"/>
        </w:rPr>
        <w:t xml:space="preserve"> pour assisté, un « X » pour absent, et un «</w:t>
      </w:r>
      <w:r w:rsidR="00C42FB4">
        <w:rPr>
          <w:rFonts w:ascii="Calibri" w:hAnsi="Calibri" w:cs="Calibri"/>
          <w:lang w:val="fr-FR"/>
        </w:rPr>
        <w:t xml:space="preserve"> </w:t>
      </w:r>
      <w:r w:rsidRPr="006207D5">
        <w:rPr>
          <w:rFonts w:ascii="Calibri" w:hAnsi="Calibri" w:cs="Calibri"/>
          <w:lang w:val="fr-FR"/>
        </w:rPr>
        <w:t>.</w:t>
      </w:r>
      <w:r w:rsidR="00C42FB4">
        <w:rPr>
          <w:rFonts w:ascii="Calibri" w:hAnsi="Calibri" w:cs="Calibri"/>
          <w:lang w:val="fr-FR"/>
        </w:rPr>
        <w:t xml:space="preserve"> </w:t>
      </w:r>
      <w:r w:rsidRPr="006207D5">
        <w:rPr>
          <w:rFonts w:ascii="Calibri" w:hAnsi="Calibri" w:cs="Calibri"/>
          <w:lang w:val="fr-FR"/>
        </w:rPr>
        <w:t xml:space="preserve">» si le VCG a reçu une visite à domicile. </w:t>
      </w:r>
    </w:p>
    <w:p w14:paraId="14601C1A" w14:textId="69C23A70" w:rsidR="00976513" w:rsidRPr="006207D5" w:rsidRDefault="00976513" w:rsidP="00C2333D">
      <w:pPr>
        <w:pStyle w:val="ListParagraph"/>
        <w:numPr>
          <w:ilvl w:val="0"/>
          <w:numId w:val="303"/>
        </w:numPr>
        <w:overflowPunct/>
        <w:autoSpaceDE/>
        <w:autoSpaceDN/>
        <w:adjustRightInd/>
        <w:ind w:left="2340"/>
        <w:rPr>
          <w:rFonts w:ascii="Calibri" w:hAnsi="Calibri" w:cs="Calibri"/>
          <w:lang w:val="fr-FR"/>
        </w:rPr>
      </w:pPr>
      <w:r w:rsidRPr="006207D5">
        <w:rPr>
          <w:rFonts w:ascii="Calibri" w:hAnsi="Calibri" w:cs="Calibri"/>
          <w:lang w:val="fr-FR"/>
        </w:rPr>
        <w:t>A côté de cette ligne, le Promoteur doit enregistrer toutes les naissances ou décès qui se sont passés pendant ce mois. Utilisez les codes de la clé : « BN</w:t>
      </w:r>
      <w:r w:rsidR="00C42FB4">
        <w:rPr>
          <w:rFonts w:ascii="Calibri" w:hAnsi="Calibri" w:cs="Calibri"/>
          <w:lang w:val="fr-FR"/>
        </w:rPr>
        <w:t xml:space="preserve"> </w:t>
      </w:r>
      <w:r w:rsidRPr="006207D5">
        <w:rPr>
          <w:rFonts w:ascii="Calibri" w:hAnsi="Calibri" w:cs="Calibri"/>
          <w:lang w:val="fr-FR"/>
        </w:rPr>
        <w:t>» pour bébé né, «</w:t>
      </w:r>
      <w:r w:rsidR="00C42FB4">
        <w:rPr>
          <w:rFonts w:ascii="Calibri" w:hAnsi="Calibri" w:cs="Calibri"/>
          <w:lang w:val="fr-FR"/>
        </w:rPr>
        <w:t xml:space="preserve"> </w:t>
      </w:r>
      <w:r w:rsidRPr="006207D5">
        <w:rPr>
          <w:rFonts w:ascii="Calibri" w:hAnsi="Calibri" w:cs="Calibri"/>
          <w:lang w:val="fr-FR"/>
        </w:rPr>
        <w:t>DE » pour décès d’enfants et « DM » pour décès maternelle.</w:t>
      </w:r>
      <w:r w:rsidR="00A85BF6">
        <w:rPr>
          <w:rFonts w:ascii="Calibri" w:hAnsi="Calibri" w:cs="Calibri"/>
          <w:lang w:val="fr-FR"/>
        </w:rPr>
        <w:t xml:space="preserve"> </w:t>
      </w:r>
    </w:p>
    <w:p w14:paraId="4622BBA1" w14:textId="77777777" w:rsidR="00976513" w:rsidRPr="006207D5" w:rsidRDefault="00976513" w:rsidP="00976513">
      <w:pPr>
        <w:pStyle w:val="ListParagraph"/>
        <w:ind w:left="1620" w:hanging="540"/>
        <w:rPr>
          <w:kern w:val="0"/>
          <w:lang w:val="fr-FR"/>
        </w:rPr>
      </w:pPr>
      <w:r w:rsidRPr="006207D5">
        <w:rPr>
          <w:kern w:val="0"/>
          <w:lang w:val="fr-FR"/>
        </w:rPr>
        <w:t>3c.</w:t>
      </w:r>
      <w:r w:rsidRPr="006207D5">
        <w:rPr>
          <w:kern w:val="0"/>
          <w:lang w:val="fr-FR"/>
        </w:rPr>
        <w:tab/>
        <w:t>Ensuite, parcourez le registre de GV dans la Leçon 14, Document 4 avec les participants.</w:t>
      </w:r>
    </w:p>
    <w:p w14:paraId="3D84F371" w14:textId="77777777" w:rsidR="00976513" w:rsidRPr="006207D5" w:rsidRDefault="00976513" w:rsidP="00C2333D">
      <w:pPr>
        <w:pStyle w:val="ListParagraph"/>
        <w:numPr>
          <w:ilvl w:val="0"/>
          <w:numId w:val="304"/>
        </w:numPr>
        <w:ind w:left="1980"/>
        <w:rPr>
          <w:kern w:val="0"/>
          <w:lang w:val="fr-FR"/>
        </w:rPr>
      </w:pPr>
      <w:r w:rsidRPr="006207D5">
        <w:rPr>
          <w:kern w:val="0"/>
          <w:lang w:val="fr-FR"/>
        </w:rPr>
        <w:t xml:space="preserve">Les deux premières rangées sont le titre et la description du registre. </w:t>
      </w:r>
    </w:p>
    <w:p w14:paraId="307C1BBB" w14:textId="3F252B31" w:rsidR="00976513" w:rsidRPr="006207D5" w:rsidRDefault="00976513" w:rsidP="00C2333D">
      <w:pPr>
        <w:pStyle w:val="ListParagraph"/>
        <w:numPr>
          <w:ilvl w:val="0"/>
          <w:numId w:val="304"/>
        </w:numPr>
        <w:ind w:left="1980"/>
        <w:rPr>
          <w:kern w:val="0"/>
          <w:lang w:val="fr-FR"/>
        </w:rPr>
      </w:pPr>
      <w:r w:rsidRPr="006207D5">
        <w:rPr>
          <w:kern w:val="0"/>
          <w:lang w:val="fr-FR"/>
        </w:rPr>
        <w:t xml:space="preserve">En haut du coin gauche, écrivez le nombre de groupes utilisant le code du système de </w:t>
      </w:r>
      <w:r w:rsidR="00BD5C72" w:rsidRPr="006207D5">
        <w:rPr>
          <w:kern w:val="0"/>
          <w:lang w:val="fr-FR"/>
        </w:rPr>
        <w:t>c</w:t>
      </w:r>
      <w:r w:rsidR="00C90FEF" w:rsidRPr="006207D5">
        <w:rPr>
          <w:kern w:val="0"/>
          <w:lang w:val="fr-FR"/>
        </w:rPr>
        <w:t>odification</w:t>
      </w:r>
      <w:r w:rsidRPr="006207D5">
        <w:rPr>
          <w:kern w:val="0"/>
          <w:lang w:val="fr-FR"/>
        </w:rPr>
        <w:t xml:space="preserve">. </w:t>
      </w:r>
    </w:p>
    <w:p w14:paraId="24409B12" w14:textId="77777777" w:rsidR="00976513" w:rsidRPr="006207D5" w:rsidRDefault="00976513" w:rsidP="00C2333D">
      <w:pPr>
        <w:pStyle w:val="ListParagraph"/>
        <w:numPr>
          <w:ilvl w:val="0"/>
          <w:numId w:val="304"/>
        </w:numPr>
        <w:ind w:left="1980"/>
        <w:rPr>
          <w:kern w:val="0"/>
          <w:lang w:val="fr-FR"/>
        </w:rPr>
      </w:pPr>
      <w:r w:rsidRPr="006207D5">
        <w:rPr>
          <w:kern w:val="0"/>
          <w:lang w:val="fr-FR"/>
        </w:rPr>
        <w:t xml:space="preserve">En haut au centre du registre se trouve la clé qui montre la signification des symboles et lettres qui seront utilisés pour remplir le registre. </w:t>
      </w:r>
    </w:p>
    <w:p w14:paraId="5D89B59D" w14:textId="77777777" w:rsidR="00976513" w:rsidRPr="006207D5" w:rsidRDefault="00976513" w:rsidP="00C2333D">
      <w:pPr>
        <w:pStyle w:val="ListParagraph"/>
        <w:numPr>
          <w:ilvl w:val="0"/>
          <w:numId w:val="304"/>
        </w:numPr>
        <w:ind w:left="1980"/>
        <w:rPr>
          <w:kern w:val="0"/>
          <w:lang w:val="fr-FR"/>
        </w:rPr>
      </w:pPr>
      <w:r w:rsidRPr="006207D5">
        <w:rPr>
          <w:kern w:val="0"/>
          <w:lang w:val="fr-FR"/>
        </w:rPr>
        <w:t xml:space="preserve">Dans la colonne 1, écrivez le numéro de la Femme de Voisinage du GV. </w:t>
      </w:r>
    </w:p>
    <w:p w14:paraId="07092B18" w14:textId="77777777" w:rsidR="00976513" w:rsidRPr="006207D5" w:rsidRDefault="00976513" w:rsidP="00C2333D">
      <w:pPr>
        <w:pStyle w:val="ListParagraph"/>
        <w:numPr>
          <w:ilvl w:val="0"/>
          <w:numId w:val="304"/>
        </w:numPr>
        <w:ind w:left="1980"/>
        <w:rPr>
          <w:kern w:val="0"/>
          <w:lang w:val="fr-FR"/>
        </w:rPr>
      </w:pPr>
      <w:r w:rsidRPr="006207D5">
        <w:rPr>
          <w:kern w:val="0"/>
          <w:lang w:val="fr-FR"/>
        </w:rPr>
        <w:t xml:space="preserve">Dans la colonne 2, écrivez le nom de la femme de voisinage du GV. </w:t>
      </w:r>
    </w:p>
    <w:p w14:paraId="05C6F025" w14:textId="77777777" w:rsidR="00976513" w:rsidRPr="006207D5" w:rsidRDefault="00976513" w:rsidP="00C2333D">
      <w:pPr>
        <w:pStyle w:val="ListParagraph"/>
        <w:numPr>
          <w:ilvl w:val="0"/>
          <w:numId w:val="304"/>
        </w:numPr>
        <w:ind w:left="1980"/>
        <w:rPr>
          <w:kern w:val="0"/>
          <w:lang w:val="fr-FR"/>
        </w:rPr>
      </w:pPr>
      <w:r w:rsidRPr="006207D5">
        <w:rPr>
          <w:kern w:val="0"/>
          <w:lang w:val="fr-FR"/>
        </w:rPr>
        <w:t xml:space="preserve">Dans la colonne 3, écrivez la date quand la femme de voisinage a été inscrite pour participer dans ce GV. </w:t>
      </w:r>
    </w:p>
    <w:p w14:paraId="3BF7664D" w14:textId="77777777" w:rsidR="00976513" w:rsidRPr="006207D5" w:rsidRDefault="00976513" w:rsidP="00C2333D">
      <w:pPr>
        <w:pStyle w:val="ListParagraph"/>
        <w:numPr>
          <w:ilvl w:val="0"/>
          <w:numId w:val="304"/>
        </w:numPr>
        <w:ind w:left="1980"/>
        <w:rPr>
          <w:kern w:val="0"/>
          <w:lang w:val="fr-FR"/>
        </w:rPr>
      </w:pPr>
      <w:r w:rsidRPr="006207D5">
        <w:rPr>
          <w:kern w:val="0"/>
          <w:lang w:val="fr-FR"/>
        </w:rPr>
        <w:t xml:space="preserve">Dans la première cellule de la colonne 4, le VCG remplit la date de rencontre de ce mois et la leçon enseignée. Utilisez les mêmes règles avec cette colonne tout comme pour le registre de CG. </w:t>
      </w:r>
    </w:p>
    <w:p w14:paraId="1D1C6DEB" w14:textId="77777777" w:rsidR="00976513" w:rsidRPr="006207D5" w:rsidRDefault="00976513" w:rsidP="00976513">
      <w:pPr>
        <w:ind w:left="1620" w:hanging="540"/>
        <w:rPr>
          <w:lang w:val="fr-FR"/>
        </w:rPr>
      </w:pPr>
      <w:r w:rsidRPr="006207D5">
        <w:rPr>
          <w:lang w:val="fr-FR"/>
        </w:rPr>
        <w:t>3d.</w:t>
      </w:r>
      <w:r w:rsidRPr="006207D5">
        <w:rPr>
          <w:lang w:val="fr-FR"/>
        </w:rPr>
        <w:tab/>
        <w:t>Rappelez aux participants que si les VCG sont illettrés, le Promoteur devra remplir les deux registres pendant les rencontres de CG. Dans ce cas, pendant la section de la participation d’une rencontre de CG, le Promoteur va :</w:t>
      </w:r>
    </w:p>
    <w:p w14:paraId="66B190F5" w14:textId="77777777" w:rsidR="00976513" w:rsidRPr="006207D5" w:rsidRDefault="00976513" w:rsidP="00C2333D">
      <w:pPr>
        <w:pStyle w:val="ListParagraph"/>
        <w:numPr>
          <w:ilvl w:val="0"/>
          <w:numId w:val="305"/>
        </w:numPr>
        <w:overflowPunct/>
        <w:autoSpaceDE/>
        <w:autoSpaceDN/>
        <w:adjustRightInd/>
        <w:ind w:left="1980"/>
        <w:rPr>
          <w:rFonts w:ascii="Calibri" w:hAnsi="Calibri" w:cs="Calibri"/>
          <w:lang w:val="fr-FR"/>
        </w:rPr>
      </w:pPr>
      <w:r w:rsidRPr="006207D5">
        <w:rPr>
          <w:rFonts w:ascii="Calibri" w:hAnsi="Calibri" w:cs="Calibri"/>
          <w:lang w:val="fr-FR"/>
        </w:rPr>
        <w:t>Tout d’abord, faire la liste de présence des VCG</w:t>
      </w:r>
    </w:p>
    <w:p w14:paraId="4512F6DF" w14:textId="2F760C74" w:rsidR="00976513" w:rsidRPr="006207D5" w:rsidRDefault="00976513" w:rsidP="00C2333D">
      <w:pPr>
        <w:pStyle w:val="ListParagraph"/>
        <w:numPr>
          <w:ilvl w:val="0"/>
          <w:numId w:val="305"/>
        </w:numPr>
        <w:overflowPunct/>
        <w:autoSpaceDE/>
        <w:autoSpaceDN/>
        <w:adjustRightInd/>
        <w:ind w:left="1980"/>
        <w:rPr>
          <w:rFonts w:ascii="Calibri" w:hAnsi="Calibri" w:cs="Calibri"/>
          <w:lang w:val="fr-FR"/>
        </w:rPr>
      </w:pPr>
      <w:r w:rsidRPr="006207D5">
        <w:rPr>
          <w:rFonts w:ascii="Calibri" w:hAnsi="Calibri" w:cs="Calibri"/>
          <w:lang w:val="fr-FR"/>
        </w:rPr>
        <w:t>Deuxièmement, demander à chaque VCG de rapporter sur</w:t>
      </w:r>
      <w:r w:rsidR="00C42FB4">
        <w:rPr>
          <w:rFonts w:ascii="Calibri" w:hAnsi="Calibri" w:cs="Calibri"/>
          <w:lang w:val="fr-FR"/>
        </w:rPr>
        <w:t xml:space="preserve"> </w:t>
      </w:r>
      <w:r w:rsidRPr="006207D5">
        <w:rPr>
          <w:rFonts w:ascii="Calibri" w:hAnsi="Calibri" w:cs="Calibri"/>
          <w:lang w:val="fr-FR"/>
        </w:rPr>
        <w:t xml:space="preserve">: </w:t>
      </w:r>
    </w:p>
    <w:p w14:paraId="0395AA1F" w14:textId="77777777" w:rsidR="00976513" w:rsidRPr="006207D5" w:rsidRDefault="00976513" w:rsidP="00C2333D">
      <w:pPr>
        <w:pStyle w:val="ListParagraph"/>
        <w:numPr>
          <w:ilvl w:val="0"/>
          <w:numId w:val="306"/>
        </w:numPr>
        <w:overflowPunct/>
        <w:autoSpaceDE/>
        <w:autoSpaceDN/>
        <w:adjustRightInd/>
        <w:spacing w:after="120"/>
        <w:ind w:left="2340"/>
        <w:rPr>
          <w:rFonts w:ascii="Calibri" w:hAnsi="Calibri" w:cs="Calibri"/>
          <w:lang w:val="fr-FR"/>
        </w:rPr>
      </w:pPr>
      <w:r w:rsidRPr="006207D5">
        <w:rPr>
          <w:rFonts w:ascii="Calibri" w:hAnsi="Calibri" w:cs="Calibri"/>
          <w:lang w:val="fr-FR"/>
        </w:rPr>
        <w:t>Tout nouveau membre dans leur GV</w:t>
      </w:r>
    </w:p>
    <w:p w14:paraId="1FAC2A53" w14:textId="77777777" w:rsidR="00976513" w:rsidRPr="006207D5" w:rsidRDefault="00976513" w:rsidP="00C2333D">
      <w:pPr>
        <w:pStyle w:val="ListParagraph"/>
        <w:numPr>
          <w:ilvl w:val="0"/>
          <w:numId w:val="306"/>
        </w:numPr>
        <w:overflowPunct/>
        <w:autoSpaceDE/>
        <w:autoSpaceDN/>
        <w:adjustRightInd/>
        <w:spacing w:after="120"/>
        <w:ind w:left="2340"/>
        <w:rPr>
          <w:rFonts w:ascii="Calibri" w:hAnsi="Calibri" w:cs="Calibri"/>
          <w:lang w:val="fr-FR"/>
        </w:rPr>
      </w:pPr>
      <w:r w:rsidRPr="006207D5">
        <w:rPr>
          <w:rFonts w:ascii="Calibri" w:hAnsi="Calibri" w:cs="Calibri"/>
          <w:lang w:val="fr-FR"/>
        </w:rPr>
        <w:t>L’âge maternel (c’est-à-dire mois de grossesse) ou l’âge de l’enfant (si la mère a un jeune enfant) de toutes les nouveaux membres</w:t>
      </w:r>
    </w:p>
    <w:p w14:paraId="2AE07B6F" w14:textId="77777777" w:rsidR="00976513" w:rsidRPr="006207D5" w:rsidRDefault="00976513" w:rsidP="00C2333D">
      <w:pPr>
        <w:pStyle w:val="ListParagraph"/>
        <w:numPr>
          <w:ilvl w:val="0"/>
          <w:numId w:val="306"/>
        </w:numPr>
        <w:overflowPunct/>
        <w:autoSpaceDE/>
        <w:autoSpaceDN/>
        <w:adjustRightInd/>
        <w:spacing w:after="120"/>
        <w:ind w:left="2340"/>
        <w:rPr>
          <w:rFonts w:ascii="Calibri" w:hAnsi="Calibri" w:cs="Calibri"/>
          <w:lang w:val="fr-FR"/>
        </w:rPr>
      </w:pPr>
      <w:r w:rsidRPr="006207D5">
        <w:rPr>
          <w:rFonts w:ascii="Calibri" w:hAnsi="Calibri" w:cs="Calibri"/>
          <w:lang w:val="fr-FR"/>
        </w:rPr>
        <w:t>Participation à la dernière rencontre de GV</w:t>
      </w:r>
    </w:p>
    <w:p w14:paraId="00EC1D88" w14:textId="77777777" w:rsidR="00976513" w:rsidRPr="006207D5" w:rsidRDefault="00976513" w:rsidP="00C2333D">
      <w:pPr>
        <w:pStyle w:val="ListParagraph"/>
        <w:numPr>
          <w:ilvl w:val="0"/>
          <w:numId w:val="306"/>
        </w:numPr>
        <w:overflowPunct/>
        <w:autoSpaceDE/>
        <w:autoSpaceDN/>
        <w:adjustRightInd/>
        <w:ind w:left="2340"/>
        <w:rPr>
          <w:rFonts w:ascii="Calibri" w:hAnsi="Calibri" w:cs="Calibri"/>
          <w:lang w:val="fr-FR"/>
        </w:rPr>
      </w:pPr>
      <w:r w:rsidRPr="006207D5">
        <w:rPr>
          <w:rFonts w:ascii="Calibri" w:hAnsi="Calibri" w:cs="Calibri"/>
          <w:lang w:val="fr-FR"/>
        </w:rPr>
        <w:t>Tous les évènements vitaux</w:t>
      </w:r>
    </w:p>
    <w:p w14:paraId="7D359377" w14:textId="366715C7" w:rsidR="00976513" w:rsidRPr="006207D5" w:rsidRDefault="00976513" w:rsidP="00976513">
      <w:pPr>
        <w:ind w:left="1620" w:hanging="540"/>
        <w:rPr>
          <w:lang w:val="fr-FR"/>
        </w:rPr>
      </w:pPr>
      <w:r w:rsidRPr="006207D5">
        <w:rPr>
          <w:lang w:val="fr-FR"/>
        </w:rPr>
        <w:t>3e.</w:t>
      </w:r>
      <w:r w:rsidRPr="006207D5">
        <w:rPr>
          <w:lang w:val="fr-FR"/>
        </w:rPr>
        <w:tab/>
        <w:t>Dites aux participants</w:t>
      </w:r>
      <w:r w:rsidR="00EE0461">
        <w:rPr>
          <w:lang w:val="fr-FR"/>
        </w:rPr>
        <w:t xml:space="preserve"> </w:t>
      </w:r>
      <w:r w:rsidRPr="006207D5">
        <w:rPr>
          <w:lang w:val="fr-FR"/>
        </w:rPr>
        <w:t xml:space="preserve">: Si d’autres femmes dans la communauté deviennent enceintes, elles doivent être invitées à se joindre au groupe aussi longtemps que la taille du groupe ne dépasse pas 15 personnes qui est la taille maximale des Groupes de Voisinage. Pour cette raison, vous pouvez élaborer votre programme de Care Group pour démarrer les petits Groupes de Voisinage d’environ 10 femmes pour qu’il y ait assez de place dans les groupes pour que de nouvelles femmes puissent s’y joindre. </w:t>
      </w:r>
    </w:p>
    <w:p w14:paraId="3B6EE65A" w14:textId="0990F941" w:rsidR="00EE0461" w:rsidRDefault="00976513" w:rsidP="00B23DF1">
      <w:pPr>
        <w:ind w:left="1620" w:hanging="540"/>
        <w:rPr>
          <w:lang w:val="fr-FR"/>
        </w:rPr>
      </w:pPr>
      <w:r w:rsidRPr="006207D5">
        <w:rPr>
          <w:rFonts w:ascii="Calibri" w:hAnsi="Calibri" w:cs="Calibri"/>
          <w:lang w:val="fr-FR"/>
        </w:rPr>
        <w:t>3f.</w:t>
      </w:r>
      <w:r w:rsidRPr="006207D5">
        <w:rPr>
          <w:rFonts w:ascii="Calibri" w:hAnsi="Calibri" w:cs="Calibri"/>
          <w:lang w:val="fr-FR"/>
        </w:rPr>
        <w:tab/>
        <w:t>Dites aux participants</w:t>
      </w:r>
      <w:r w:rsidR="00EE0461">
        <w:rPr>
          <w:rFonts w:ascii="Calibri" w:hAnsi="Calibri" w:cs="Calibri"/>
          <w:lang w:val="fr-FR"/>
        </w:rPr>
        <w:t xml:space="preserve"> </w:t>
      </w:r>
      <w:r w:rsidRPr="006207D5">
        <w:rPr>
          <w:rFonts w:ascii="Calibri" w:hAnsi="Calibri" w:cs="Calibri"/>
          <w:lang w:val="fr-FR"/>
        </w:rPr>
        <w:t xml:space="preserve">: Si un volontaire de Care Group meurt ou veut se retirer du programme, le Groupe de Voisinage doit rapidement designer une femme dans leur groupe pour la remplacer. Le nom du Volontaire précédent doit être effacé du registre de Care Group, et le nom du Volontaire de Care Group nouvellement désigné doit être ajouté dans la rangée vide. Dans le registre de Groupe de Voisinage, le nom du Volontaire précédent de Care Group doit être effacé et remplacé par celui du nouveau Volontaire de Care Group. Les lettres continuent d’une manière séquentielle. </w:t>
      </w:r>
      <w:r w:rsidR="00EE0461">
        <w:rPr>
          <w:lang w:val="fr-FR"/>
        </w:rPr>
        <w:br w:type="page"/>
      </w:r>
    </w:p>
    <w:p w14:paraId="0FDFEA22" w14:textId="0062ACEE" w:rsidR="00976513" w:rsidRPr="006207D5" w:rsidRDefault="00976513" w:rsidP="00976513">
      <w:pPr>
        <w:ind w:left="1080" w:hanging="360"/>
        <w:rPr>
          <w:lang w:val="fr-FR"/>
        </w:rPr>
      </w:pPr>
      <w:r w:rsidRPr="006207D5">
        <w:rPr>
          <w:lang w:val="fr-FR"/>
        </w:rPr>
        <w:t xml:space="preserve">4. </w:t>
      </w:r>
      <w:r w:rsidRPr="006207D5">
        <w:rPr>
          <w:lang w:val="fr-FR"/>
        </w:rPr>
        <w:tab/>
        <w:t>Activité</w:t>
      </w:r>
      <w:r w:rsidR="00EE0461">
        <w:rPr>
          <w:lang w:val="fr-FR"/>
        </w:rPr>
        <w:t xml:space="preserve"> </w:t>
      </w:r>
      <w:r w:rsidRPr="006207D5">
        <w:rPr>
          <w:lang w:val="fr-FR"/>
        </w:rPr>
        <w:t xml:space="preserve">: Vérifiez la </w:t>
      </w:r>
      <w:r w:rsidR="005E4333" w:rsidRPr="006207D5">
        <w:rPr>
          <w:lang w:val="fr-FR"/>
        </w:rPr>
        <w:t>C</w:t>
      </w:r>
      <w:r w:rsidRPr="006207D5">
        <w:rPr>
          <w:lang w:val="fr-FR"/>
        </w:rPr>
        <w:t>ompréhension</w:t>
      </w:r>
      <w:r w:rsidR="00EE0461">
        <w:rPr>
          <w:lang w:val="fr-FR"/>
        </w:rPr>
        <w:t xml:space="preserve"> </w:t>
      </w:r>
      <w:r w:rsidRPr="006207D5">
        <w:rPr>
          <w:lang w:val="fr-FR"/>
        </w:rPr>
        <w:t xml:space="preserve">: Examen de </w:t>
      </w:r>
      <w:r w:rsidR="005E4333" w:rsidRPr="006207D5">
        <w:rPr>
          <w:lang w:val="fr-FR"/>
        </w:rPr>
        <w:t>R</w:t>
      </w:r>
      <w:r w:rsidRPr="006207D5">
        <w:rPr>
          <w:lang w:val="fr-FR"/>
        </w:rPr>
        <w:t>egistre</w:t>
      </w:r>
      <w:r w:rsidR="00EE0461">
        <w:rPr>
          <w:lang w:val="fr-FR"/>
        </w:rPr>
        <w:t xml:space="preserve"> </w:t>
      </w:r>
      <w:r w:rsidRPr="006207D5">
        <w:rPr>
          <w:lang w:val="fr-FR"/>
        </w:rPr>
        <w:t>!</w:t>
      </w:r>
    </w:p>
    <w:p w14:paraId="1C25E0C9" w14:textId="6490C900" w:rsidR="00976513" w:rsidRPr="006207D5" w:rsidRDefault="00976513" w:rsidP="00C2333D">
      <w:pPr>
        <w:pStyle w:val="ListParagraph"/>
        <w:numPr>
          <w:ilvl w:val="0"/>
          <w:numId w:val="307"/>
        </w:numPr>
        <w:ind w:left="1620" w:hanging="540"/>
        <w:rPr>
          <w:rFonts w:ascii="Calibri" w:hAnsi="Calibri" w:cs="Calibri"/>
          <w:kern w:val="0"/>
          <w:lang w:val="fr-FR"/>
        </w:rPr>
      </w:pPr>
      <w:r w:rsidRPr="006207D5">
        <w:rPr>
          <w:rFonts w:ascii="Calibri" w:hAnsi="Calibri" w:cs="Calibri"/>
          <w:kern w:val="0"/>
          <w:lang w:val="fr-FR"/>
        </w:rPr>
        <w:t xml:space="preserve">Répartissez les participants en pairs. Distribuez la </w:t>
      </w:r>
      <w:r w:rsidRPr="00003C12">
        <w:rPr>
          <w:rFonts w:ascii="Calibri" w:hAnsi="Calibri" w:cs="Calibri"/>
          <w:b/>
          <w:color w:val="237990"/>
          <w:kern w:val="0"/>
          <w:lang w:val="fr-FR"/>
        </w:rPr>
        <w:t>Leçon 14, Document 6</w:t>
      </w:r>
      <w:r w:rsidR="00EE0461">
        <w:rPr>
          <w:rFonts w:ascii="Calibri" w:hAnsi="Calibri" w:cs="Calibri"/>
          <w:b/>
          <w:color w:val="237990"/>
          <w:kern w:val="0"/>
          <w:lang w:val="fr-FR"/>
        </w:rPr>
        <w:t xml:space="preserve"> </w:t>
      </w:r>
      <w:r w:rsidRPr="00003C12">
        <w:rPr>
          <w:rFonts w:ascii="Calibri" w:hAnsi="Calibri" w:cs="Calibri"/>
          <w:b/>
          <w:color w:val="237990"/>
          <w:kern w:val="0"/>
          <w:lang w:val="fr-FR"/>
        </w:rPr>
        <w:t>: Examen de Registre</w:t>
      </w:r>
      <w:r w:rsidRPr="006207D5">
        <w:rPr>
          <w:rFonts w:ascii="Calibri" w:hAnsi="Calibri" w:cs="Calibri"/>
          <w:kern w:val="0"/>
          <w:lang w:val="fr-FR"/>
        </w:rPr>
        <w:t xml:space="preserve">, et dites aux participants de faire l’examen dans leurs groupes en utilisant l’exemple du Registre rempli de CG dans la Leçon 14, Document 4. Pour les groupes qui sont plus avancés, dites aux participants de proposer des questions difficiles autres que celles énumérées dans la Leçon 14, Document 6. </w:t>
      </w:r>
    </w:p>
    <w:p w14:paraId="742D4EF7" w14:textId="77777777" w:rsidR="00976513" w:rsidRPr="006207D5" w:rsidRDefault="00976513" w:rsidP="00C2333D">
      <w:pPr>
        <w:pStyle w:val="ListParagraph"/>
        <w:numPr>
          <w:ilvl w:val="0"/>
          <w:numId w:val="307"/>
        </w:numPr>
        <w:ind w:left="1620" w:hanging="540"/>
        <w:rPr>
          <w:rFonts w:ascii="Calibri" w:hAnsi="Calibri" w:cs="Calibri"/>
          <w:kern w:val="0"/>
          <w:lang w:val="fr-FR"/>
        </w:rPr>
      </w:pPr>
      <w:r w:rsidRPr="006207D5">
        <w:rPr>
          <w:rFonts w:ascii="Calibri" w:hAnsi="Calibri" w:cs="Calibri"/>
          <w:kern w:val="0"/>
          <w:lang w:val="fr-FR"/>
        </w:rPr>
        <w:t xml:space="preserve">Après quelques minutes, dites aux deux groupes de changer les réponses et de noter l’examen de l’autre groupe. </w:t>
      </w:r>
    </w:p>
    <w:p w14:paraId="093B52AB" w14:textId="5B48D917" w:rsidR="00976513" w:rsidRPr="006207D5" w:rsidRDefault="00976513" w:rsidP="00C2333D">
      <w:pPr>
        <w:pStyle w:val="ListParagraph"/>
        <w:numPr>
          <w:ilvl w:val="0"/>
          <w:numId w:val="307"/>
        </w:numPr>
        <w:ind w:left="1620" w:hanging="540"/>
        <w:rPr>
          <w:kern w:val="0"/>
          <w:lang w:val="fr-FR"/>
        </w:rPr>
      </w:pPr>
      <w:r w:rsidRPr="006207D5">
        <w:rPr>
          <w:rFonts w:ascii="Calibri" w:hAnsi="Calibri" w:cs="Calibri"/>
          <w:kern w:val="0"/>
          <w:lang w:val="fr-FR"/>
        </w:rPr>
        <w:t xml:space="preserve">Examinez ensemble les réponses en utilisant la </w:t>
      </w:r>
      <w:r w:rsidRPr="00003C12">
        <w:rPr>
          <w:rFonts w:ascii="Calibri" w:hAnsi="Calibri" w:cs="Calibri"/>
          <w:b/>
          <w:color w:val="237990"/>
          <w:kern w:val="0"/>
          <w:lang w:val="fr-FR"/>
        </w:rPr>
        <w:t>Clé de Réponse de</w:t>
      </w:r>
      <w:r w:rsidR="00A85BF6" w:rsidRPr="00003C12">
        <w:rPr>
          <w:rFonts w:ascii="Calibri" w:hAnsi="Calibri" w:cs="Calibri"/>
          <w:b/>
          <w:color w:val="237990"/>
          <w:kern w:val="0"/>
          <w:lang w:val="fr-FR"/>
        </w:rPr>
        <w:t xml:space="preserve"> </w:t>
      </w:r>
      <w:r w:rsidRPr="00003C12">
        <w:rPr>
          <w:rFonts w:ascii="Calibri" w:hAnsi="Calibri" w:cs="Calibri"/>
          <w:b/>
          <w:color w:val="237990"/>
          <w:kern w:val="0"/>
          <w:lang w:val="fr-FR"/>
        </w:rPr>
        <w:t>la Leçon 14, Document 6</w:t>
      </w:r>
      <w:r w:rsidR="00EE0461">
        <w:rPr>
          <w:rFonts w:ascii="Calibri" w:hAnsi="Calibri" w:cs="Calibri"/>
          <w:b/>
          <w:color w:val="237990"/>
          <w:kern w:val="0"/>
          <w:lang w:val="fr-FR"/>
        </w:rPr>
        <w:t xml:space="preserve"> </w:t>
      </w:r>
      <w:r w:rsidRPr="00003C12">
        <w:rPr>
          <w:rFonts w:ascii="Calibri" w:hAnsi="Calibri" w:cs="Calibri"/>
          <w:b/>
          <w:color w:val="237990"/>
          <w:kern w:val="0"/>
          <w:lang w:val="fr-FR"/>
        </w:rPr>
        <w:t>: Examen de Registre</w:t>
      </w:r>
      <w:r w:rsidRPr="006207D5">
        <w:rPr>
          <w:rFonts w:ascii="Calibri" w:hAnsi="Calibri" w:cs="Calibri"/>
          <w:kern w:val="0"/>
          <w:lang w:val="fr-FR"/>
        </w:rPr>
        <w:t xml:space="preserve">. </w:t>
      </w:r>
    </w:p>
    <w:p w14:paraId="43DF2431" w14:textId="77777777" w:rsidR="00976513" w:rsidRPr="006207D5" w:rsidRDefault="00976513" w:rsidP="00976513">
      <w:pPr>
        <w:overflowPunct/>
        <w:autoSpaceDE/>
        <w:autoSpaceDN/>
        <w:adjustRightInd/>
        <w:ind w:left="1080" w:hanging="360"/>
        <w:rPr>
          <w:rFonts w:ascii="Calibri" w:hAnsi="Calibri" w:cs="Calibri"/>
          <w:lang w:val="fr-FR"/>
        </w:rPr>
      </w:pPr>
      <w:r w:rsidRPr="006207D5">
        <w:rPr>
          <w:rFonts w:ascii="Calibri" w:hAnsi="Calibri" w:cs="Calibri"/>
          <w:lang w:val="fr-FR"/>
        </w:rPr>
        <w:t xml:space="preserve">5. </w:t>
      </w:r>
      <w:r w:rsidRPr="006207D5">
        <w:rPr>
          <w:rFonts w:ascii="Calibri" w:hAnsi="Calibri" w:cs="Calibri"/>
          <w:lang w:val="fr-FR"/>
        </w:rPr>
        <w:tab/>
        <w:t>Clôture</w:t>
      </w:r>
    </w:p>
    <w:p w14:paraId="627C3CDF" w14:textId="77777777" w:rsidR="00976513" w:rsidRPr="006207D5" w:rsidRDefault="00976513" w:rsidP="00976513">
      <w:pPr>
        <w:overflowPunct/>
        <w:autoSpaceDE/>
        <w:autoSpaceDN/>
        <w:adjustRightInd/>
        <w:ind w:left="1620" w:hanging="540"/>
        <w:rPr>
          <w:rFonts w:ascii="Calibri" w:hAnsi="Calibri" w:cs="Calibri"/>
          <w:lang w:val="fr-FR"/>
        </w:rPr>
      </w:pPr>
      <w:r w:rsidRPr="006207D5">
        <w:rPr>
          <w:rFonts w:ascii="Calibri" w:hAnsi="Calibri" w:cs="Calibri"/>
          <w:lang w:val="fr-FR"/>
        </w:rPr>
        <w:t>5a.</w:t>
      </w:r>
      <w:r w:rsidRPr="006207D5">
        <w:rPr>
          <w:rFonts w:ascii="Calibri" w:hAnsi="Calibri" w:cs="Calibri"/>
          <w:lang w:val="fr-FR"/>
        </w:rPr>
        <w:tab/>
        <w:t xml:space="preserve">Clôturez cette leçon en disant que le fait d’apprendre à utiliser les registres prend du temps et est très souvent plus facilement appris en effectuant le travail. </w:t>
      </w:r>
    </w:p>
    <w:p w14:paraId="53382561" w14:textId="77777777" w:rsidR="00976513" w:rsidRPr="006207D5" w:rsidRDefault="00976513" w:rsidP="00976513">
      <w:pPr>
        <w:overflowPunct/>
        <w:autoSpaceDE/>
        <w:autoSpaceDN/>
        <w:adjustRightInd/>
        <w:ind w:left="0"/>
        <w:rPr>
          <w:rFonts w:ascii="Calibri" w:hAnsi="Calibri" w:cs="Calibri"/>
          <w:lang w:val="fr-FR"/>
        </w:rPr>
      </w:pPr>
      <w:r w:rsidRPr="006207D5">
        <w:rPr>
          <w:rFonts w:ascii="Calibri" w:hAnsi="Calibri" w:cs="Calibri"/>
          <w:lang w:val="fr-FR"/>
        </w:rPr>
        <w:br w:type="page"/>
      </w:r>
    </w:p>
    <w:p w14:paraId="2BFEE96F" w14:textId="07D08464" w:rsidR="00976513" w:rsidRPr="006207D5" w:rsidRDefault="00976513" w:rsidP="00976513">
      <w:pPr>
        <w:pStyle w:val="Heading2"/>
        <w:rPr>
          <w:lang w:val="fr-FR"/>
        </w:rPr>
      </w:pPr>
      <w:bookmarkStart w:id="184" w:name="_Toc407739130"/>
      <w:r w:rsidRPr="006207D5">
        <w:rPr>
          <w:shd w:val="clear" w:color="auto" w:fill="FFFFFF" w:themeFill="background1"/>
          <w:lang w:val="fr-FR"/>
        </w:rPr>
        <w:t>Leçon 14, Document 1</w:t>
      </w:r>
      <w:r w:rsidR="00AF654A">
        <w:rPr>
          <w:shd w:val="clear" w:color="auto" w:fill="FFFFFF" w:themeFill="background1"/>
          <w:lang w:val="fr-FR"/>
        </w:rPr>
        <w:t xml:space="preserve"> </w:t>
      </w:r>
      <w:r w:rsidRPr="006207D5">
        <w:rPr>
          <w:shd w:val="clear" w:color="auto" w:fill="FFFFFF" w:themeFill="background1"/>
          <w:lang w:val="fr-FR"/>
        </w:rPr>
        <w:t>: Sources d’</w:t>
      </w:r>
      <w:r w:rsidR="00F045C2" w:rsidRPr="006207D5">
        <w:rPr>
          <w:shd w:val="clear" w:color="auto" w:fill="FFFFFF" w:themeFill="background1"/>
          <w:lang w:val="fr-FR"/>
        </w:rPr>
        <w:t>I</w:t>
      </w:r>
      <w:r w:rsidRPr="006207D5">
        <w:rPr>
          <w:shd w:val="clear" w:color="auto" w:fill="FFFFFF" w:themeFill="background1"/>
          <w:lang w:val="fr-FR"/>
        </w:rPr>
        <w:t>nformation du Système d’</w:t>
      </w:r>
      <w:r w:rsidR="00F045C2" w:rsidRPr="006207D5">
        <w:rPr>
          <w:shd w:val="clear" w:color="auto" w:fill="FFFFFF" w:themeFill="background1"/>
          <w:lang w:val="fr-FR"/>
        </w:rPr>
        <w:t>I</w:t>
      </w:r>
      <w:r w:rsidRPr="006207D5">
        <w:rPr>
          <w:shd w:val="clear" w:color="auto" w:fill="FFFFFF" w:themeFill="background1"/>
          <w:lang w:val="fr-FR"/>
        </w:rPr>
        <w:t>nformation de la Gestion de Care Group</w:t>
      </w:r>
      <w:bookmarkEnd w:id="184"/>
    </w:p>
    <w:p w14:paraId="6D4E1014" w14:textId="6573993D" w:rsidR="00976513" w:rsidRPr="006207D5" w:rsidRDefault="00976513" w:rsidP="00976513">
      <w:pPr>
        <w:rPr>
          <w:shd w:val="clear" w:color="auto" w:fill="FFFFFF" w:themeFill="background1"/>
          <w:lang w:val="fr-FR"/>
        </w:rPr>
      </w:pPr>
      <w:r w:rsidRPr="006207D5">
        <w:rPr>
          <w:shd w:val="clear" w:color="auto" w:fill="FFFFFF" w:themeFill="background1"/>
          <w:lang w:val="fr-FR"/>
        </w:rPr>
        <w:t>Le Système d’information de la Gestion de Care Group (SIGCG) est base sur deux principales sources d’information</w:t>
      </w:r>
      <w:r w:rsidR="00AF654A">
        <w:rPr>
          <w:shd w:val="clear" w:color="auto" w:fill="FFFFFF" w:themeFill="background1"/>
          <w:lang w:val="fr-FR"/>
        </w:rPr>
        <w:t xml:space="preserve"> </w:t>
      </w:r>
      <w:r w:rsidRPr="006207D5">
        <w:rPr>
          <w:shd w:val="clear" w:color="auto" w:fill="FFFFFF" w:themeFill="background1"/>
          <w:lang w:val="fr-FR"/>
        </w:rPr>
        <w:t>:</w:t>
      </w:r>
    </w:p>
    <w:p w14:paraId="66CBB76A" w14:textId="77777777" w:rsidR="00976513" w:rsidRPr="006207D5" w:rsidRDefault="00976513" w:rsidP="00C2333D">
      <w:pPr>
        <w:pStyle w:val="ListParagraph"/>
        <w:numPr>
          <w:ilvl w:val="0"/>
          <w:numId w:val="308"/>
        </w:numPr>
        <w:spacing w:after="120"/>
        <w:ind w:left="1080"/>
        <w:rPr>
          <w:kern w:val="0"/>
          <w:shd w:val="clear" w:color="auto" w:fill="FFFFFF" w:themeFill="background1"/>
          <w:lang w:val="fr-FR"/>
        </w:rPr>
      </w:pPr>
      <w:r w:rsidRPr="006207D5">
        <w:rPr>
          <w:kern w:val="0"/>
          <w:shd w:val="clear" w:color="auto" w:fill="FFFFFF" w:themeFill="background1"/>
          <w:lang w:val="fr-FR"/>
        </w:rPr>
        <w:t>Registre du Groupe de Voisinage (GV)</w:t>
      </w:r>
    </w:p>
    <w:p w14:paraId="304849EE" w14:textId="77777777" w:rsidR="00976513" w:rsidRPr="00003C12" w:rsidRDefault="00976513" w:rsidP="00C2333D">
      <w:pPr>
        <w:pStyle w:val="ListParagraph"/>
        <w:numPr>
          <w:ilvl w:val="0"/>
          <w:numId w:val="308"/>
        </w:numPr>
        <w:ind w:left="1080"/>
        <w:rPr>
          <w:kern w:val="0"/>
          <w:shd w:val="clear" w:color="auto" w:fill="FFFFFF" w:themeFill="background1"/>
        </w:rPr>
      </w:pPr>
      <w:r w:rsidRPr="00003C12">
        <w:rPr>
          <w:kern w:val="0"/>
          <w:shd w:val="clear" w:color="auto" w:fill="FFFFFF" w:themeFill="background1"/>
        </w:rPr>
        <w:t>Registre de Care Group (CG)</w:t>
      </w:r>
    </w:p>
    <w:p w14:paraId="604902EE" w14:textId="1ECA99BF" w:rsidR="00976513" w:rsidRPr="006207D5" w:rsidRDefault="00976513" w:rsidP="00976513">
      <w:pPr>
        <w:rPr>
          <w:shd w:val="clear" w:color="auto" w:fill="FFFFFF" w:themeFill="background1"/>
          <w:lang w:val="fr-FR"/>
        </w:rPr>
      </w:pPr>
      <w:r w:rsidRPr="006207D5">
        <w:rPr>
          <w:shd w:val="clear" w:color="auto" w:fill="FFFFFF" w:themeFill="background1"/>
          <w:lang w:val="fr-FR"/>
        </w:rPr>
        <w:t>Ces registres se ressemblent beaucoup et collectent quatre types d’information soit de GV ou de CG</w:t>
      </w:r>
      <w:r w:rsidR="00AF654A">
        <w:rPr>
          <w:shd w:val="clear" w:color="auto" w:fill="FFFFFF" w:themeFill="background1"/>
          <w:lang w:val="fr-FR"/>
        </w:rPr>
        <w:t xml:space="preserve"> </w:t>
      </w:r>
      <w:r w:rsidRPr="006207D5">
        <w:rPr>
          <w:shd w:val="clear" w:color="auto" w:fill="FFFFFF" w:themeFill="background1"/>
          <w:lang w:val="fr-FR"/>
        </w:rPr>
        <w:t xml:space="preserve">: </w:t>
      </w:r>
    </w:p>
    <w:p w14:paraId="6C024BA3" w14:textId="77777777" w:rsidR="00976513" w:rsidRPr="006207D5" w:rsidRDefault="00976513" w:rsidP="00C2333D">
      <w:pPr>
        <w:pStyle w:val="ListParagraph"/>
        <w:numPr>
          <w:ilvl w:val="0"/>
          <w:numId w:val="309"/>
        </w:numPr>
        <w:ind w:left="1080"/>
        <w:rPr>
          <w:kern w:val="0"/>
          <w:shd w:val="clear" w:color="auto" w:fill="FFFFFF" w:themeFill="background1"/>
          <w:lang w:val="fr-FR"/>
        </w:rPr>
      </w:pPr>
      <w:r w:rsidRPr="006207D5">
        <w:rPr>
          <w:b/>
          <w:kern w:val="0"/>
          <w:shd w:val="clear" w:color="auto" w:fill="FFFFFF" w:themeFill="background1"/>
          <w:lang w:val="fr-FR"/>
        </w:rPr>
        <w:t>Date</w:t>
      </w:r>
      <w:r w:rsidRPr="006207D5">
        <w:rPr>
          <w:kern w:val="0"/>
          <w:shd w:val="clear" w:color="auto" w:fill="FFFFFF" w:themeFill="background1"/>
          <w:lang w:val="fr-FR"/>
        </w:rPr>
        <w:t xml:space="preserve"> d’adhésion des membres (information sur l’inscription)</w:t>
      </w:r>
    </w:p>
    <w:p w14:paraId="2F1C8AA0" w14:textId="77777777" w:rsidR="00976513" w:rsidRPr="006207D5" w:rsidRDefault="00976513" w:rsidP="00C2333D">
      <w:pPr>
        <w:pStyle w:val="ListParagraph"/>
        <w:numPr>
          <w:ilvl w:val="0"/>
          <w:numId w:val="309"/>
        </w:numPr>
        <w:ind w:left="1080"/>
        <w:rPr>
          <w:kern w:val="0"/>
          <w:shd w:val="clear" w:color="auto" w:fill="FFFFFF" w:themeFill="background1"/>
          <w:lang w:val="fr-FR"/>
        </w:rPr>
      </w:pPr>
      <w:r w:rsidRPr="006207D5">
        <w:rPr>
          <w:b/>
          <w:kern w:val="0"/>
          <w:shd w:val="clear" w:color="auto" w:fill="FFFFFF" w:themeFill="background1"/>
          <w:lang w:val="fr-FR"/>
        </w:rPr>
        <w:t>Participation</w:t>
      </w:r>
      <w:r w:rsidRPr="006207D5">
        <w:rPr>
          <w:kern w:val="0"/>
          <w:shd w:val="clear" w:color="auto" w:fill="FFFFFF" w:themeFill="background1"/>
          <w:lang w:val="fr-FR"/>
        </w:rPr>
        <w:t xml:space="preserve"> aux rencontres de groupe ou visites à domicile </w:t>
      </w:r>
    </w:p>
    <w:p w14:paraId="74FEF0DE" w14:textId="679695C8" w:rsidR="00976513" w:rsidRPr="006207D5" w:rsidRDefault="00976513" w:rsidP="00C2333D">
      <w:pPr>
        <w:pStyle w:val="ListParagraph"/>
        <w:numPr>
          <w:ilvl w:val="0"/>
          <w:numId w:val="309"/>
        </w:numPr>
        <w:ind w:left="1080"/>
        <w:rPr>
          <w:kern w:val="0"/>
          <w:shd w:val="clear" w:color="auto" w:fill="FFFFFF" w:themeFill="background1"/>
          <w:lang w:val="fr-FR"/>
        </w:rPr>
      </w:pPr>
      <w:r w:rsidRPr="006207D5">
        <w:rPr>
          <w:b/>
          <w:kern w:val="0"/>
          <w:shd w:val="clear" w:color="auto" w:fill="FFFFFF" w:themeFill="background1"/>
          <w:lang w:val="fr-FR"/>
        </w:rPr>
        <w:t>Evènements vitaux</w:t>
      </w:r>
      <w:r w:rsidR="00A85BF6">
        <w:rPr>
          <w:b/>
          <w:kern w:val="0"/>
          <w:shd w:val="clear" w:color="auto" w:fill="FFFFFF" w:themeFill="background1"/>
          <w:lang w:val="fr-FR"/>
        </w:rPr>
        <w:t xml:space="preserve"> </w:t>
      </w:r>
      <w:r w:rsidRPr="006207D5">
        <w:rPr>
          <w:kern w:val="0"/>
          <w:shd w:val="clear" w:color="auto" w:fill="FFFFFF" w:themeFill="background1"/>
          <w:lang w:val="fr-FR"/>
        </w:rPr>
        <w:t>des membres de groupe (décès maternels, décès d’enfants de moins de 2 ans et naissances d’enfants)</w:t>
      </w:r>
    </w:p>
    <w:p w14:paraId="736B5F32" w14:textId="77777777" w:rsidR="00976513" w:rsidRPr="006207D5" w:rsidRDefault="00976513" w:rsidP="00C2333D">
      <w:pPr>
        <w:pStyle w:val="ListParagraph"/>
        <w:numPr>
          <w:ilvl w:val="0"/>
          <w:numId w:val="309"/>
        </w:numPr>
        <w:ind w:left="1080"/>
        <w:rPr>
          <w:kern w:val="0"/>
          <w:shd w:val="clear" w:color="auto" w:fill="FFFFFF" w:themeFill="background1"/>
          <w:lang w:val="fr-FR"/>
        </w:rPr>
      </w:pPr>
      <w:r w:rsidRPr="006207D5">
        <w:rPr>
          <w:b/>
          <w:kern w:val="0"/>
          <w:shd w:val="clear" w:color="auto" w:fill="FFFFFF" w:themeFill="background1"/>
          <w:lang w:val="fr-FR"/>
        </w:rPr>
        <w:t>Leçons</w:t>
      </w:r>
      <w:r w:rsidRPr="006207D5">
        <w:rPr>
          <w:kern w:val="0"/>
          <w:shd w:val="clear" w:color="auto" w:fill="FFFFFF" w:themeFill="background1"/>
          <w:lang w:val="fr-FR"/>
        </w:rPr>
        <w:t xml:space="preserve"> dans le curriculum de CG qui n’ont pas été couvertes dans le curriculum. </w:t>
      </w:r>
    </w:p>
    <w:p w14:paraId="792FE664" w14:textId="5D78ED08" w:rsidR="00976513" w:rsidRPr="006207D5" w:rsidRDefault="00976513" w:rsidP="00976513">
      <w:pPr>
        <w:rPr>
          <w:lang w:val="fr-FR"/>
        </w:rPr>
      </w:pPr>
      <w:r w:rsidRPr="006207D5">
        <w:rPr>
          <w:b/>
          <w:lang w:val="fr-FR"/>
        </w:rPr>
        <w:t>Remarque sur les variations de registre</w:t>
      </w:r>
      <w:r w:rsidR="00AF654A">
        <w:rPr>
          <w:b/>
          <w:lang w:val="fr-FR"/>
        </w:rPr>
        <w:t xml:space="preserve"> </w:t>
      </w:r>
      <w:r w:rsidRPr="006207D5">
        <w:rPr>
          <w:b/>
          <w:lang w:val="fr-FR"/>
        </w:rPr>
        <w:t xml:space="preserve">: </w:t>
      </w:r>
      <w:r w:rsidRPr="006207D5">
        <w:rPr>
          <w:lang w:val="fr-FR"/>
        </w:rPr>
        <w:t>Certains programmes de CG adaptent ces registres pour collecter plus d’informations (telles que la couverture de vaccination, consultation prénatale et maladie d’enfants). Avant de décider s’il faut collecter plus d’informations, le programme doit tout d’abord considérer ce qui suit.</w:t>
      </w:r>
    </w:p>
    <w:p w14:paraId="3DA67374" w14:textId="16FD09C0" w:rsidR="00976513" w:rsidRPr="006207D5" w:rsidRDefault="00976513" w:rsidP="00C2333D">
      <w:pPr>
        <w:pStyle w:val="ListParagraph"/>
        <w:numPr>
          <w:ilvl w:val="0"/>
          <w:numId w:val="310"/>
        </w:numPr>
        <w:ind w:left="1080"/>
        <w:rPr>
          <w:kern w:val="0"/>
          <w:lang w:val="fr-FR"/>
        </w:rPr>
      </w:pPr>
      <w:r w:rsidRPr="006207D5">
        <w:rPr>
          <w:kern w:val="0"/>
          <w:lang w:val="fr-FR"/>
        </w:rPr>
        <w:t xml:space="preserve">Les registres doivent être aussi simples que possible. Le fait d’ajouter des terrains supplémentaires aux registres va exiger que les Volontaires de Care Group (VCG) et les Promoteurs passent plus de temps à remplir les registres pendant leurs rencontres </w:t>
      </w:r>
      <w:r w:rsidR="00E26844" w:rsidRPr="006207D5">
        <w:rPr>
          <w:kern w:val="0"/>
          <w:lang w:val="fr-FR"/>
        </w:rPr>
        <w:t>bimensuelles</w:t>
      </w:r>
      <w:r w:rsidRPr="006207D5">
        <w:rPr>
          <w:kern w:val="0"/>
          <w:lang w:val="fr-FR"/>
        </w:rPr>
        <w:t xml:space="preserve"> avec les GV et les CG (respectivement), ce qui peut prendre du temps réservé pour l’enseignement du curriculum. Les registres détaillés peuvent aussi créer la tentation de falsifier les informations si les VCG et les Promoteurs trouvent que les registres sont trop lourds pour remplir pendant chaque rencontre.</w:t>
      </w:r>
      <w:r w:rsidR="00A85BF6">
        <w:rPr>
          <w:kern w:val="0"/>
          <w:lang w:val="fr-FR"/>
        </w:rPr>
        <w:t xml:space="preserve"> </w:t>
      </w:r>
    </w:p>
    <w:p w14:paraId="35A7FCFD" w14:textId="77777777" w:rsidR="00976513" w:rsidRPr="006207D5" w:rsidRDefault="00976513" w:rsidP="00C2333D">
      <w:pPr>
        <w:pStyle w:val="ListParagraph"/>
        <w:numPr>
          <w:ilvl w:val="0"/>
          <w:numId w:val="310"/>
        </w:numPr>
        <w:ind w:left="1080"/>
        <w:rPr>
          <w:kern w:val="0"/>
          <w:lang w:val="fr-FR"/>
        </w:rPr>
      </w:pPr>
      <w:r w:rsidRPr="006207D5">
        <w:rPr>
          <w:rFonts w:ascii="Calibri" w:hAnsi="Calibri" w:cs="Calibri"/>
          <w:kern w:val="0"/>
          <w:lang w:val="fr-FR"/>
        </w:rPr>
        <w:t xml:space="preserve">Le dénominateur des indicateurs collectés à travers le SIGCG peut seulement être des femmes participant dans les groupes ou leurs enfants. Si un programme de CG inclut presque toutes les femmes enceintes dans la zone du projet, alors le SICGC peut être utilisé pour mesurer une procuration de la mortalité maternelle pendant la vie du projet. Par ailleurs, un programme de CG ne peut pas facilement suivre l’utilisation des méthodes modernes de </w:t>
      </w:r>
      <w:r w:rsidR="00892D4B" w:rsidRPr="006207D5">
        <w:rPr>
          <w:rFonts w:ascii="Calibri" w:hAnsi="Calibri" w:cs="Calibri"/>
          <w:kern w:val="0"/>
          <w:lang w:val="fr-FR"/>
        </w:rPr>
        <w:t xml:space="preserve">la </w:t>
      </w:r>
      <w:r w:rsidRPr="006207D5">
        <w:rPr>
          <w:rFonts w:ascii="Calibri" w:hAnsi="Calibri" w:cs="Calibri"/>
          <w:kern w:val="0"/>
          <w:lang w:val="fr-FR"/>
        </w:rPr>
        <w:t>plan</w:t>
      </w:r>
      <w:r w:rsidR="00892D4B" w:rsidRPr="006207D5">
        <w:rPr>
          <w:rFonts w:ascii="Calibri" w:hAnsi="Calibri" w:cs="Calibri"/>
          <w:kern w:val="0"/>
          <w:lang w:val="fr-FR"/>
        </w:rPr>
        <w:t>ification familiale</w:t>
      </w:r>
      <w:r w:rsidRPr="006207D5">
        <w:rPr>
          <w:rFonts w:ascii="Calibri" w:hAnsi="Calibri" w:cs="Calibri"/>
          <w:kern w:val="0"/>
          <w:lang w:val="fr-FR"/>
        </w:rPr>
        <w:t xml:space="preserve">, puisque c’est improbable que toutes les femmes en âge de procréer vont participer dans un programme de CG. </w:t>
      </w:r>
    </w:p>
    <w:p w14:paraId="08A13335" w14:textId="77777777" w:rsidR="00976513" w:rsidRPr="006207D5" w:rsidRDefault="00976513" w:rsidP="00976513">
      <w:pPr>
        <w:ind w:left="0"/>
        <w:rPr>
          <w:rFonts w:ascii="Californian FB" w:eastAsiaTheme="majorEastAsia" w:hAnsi="Californian FB" w:cstheme="majorBidi"/>
          <w:color w:val="237990"/>
          <w:sz w:val="24"/>
          <w:szCs w:val="26"/>
          <w:lang w:val="fr-FR"/>
        </w:rPr>
      </w:pPr>
      <w:r w:rsidRPr="006207D5">
        <w:rPr>
          <w:lang w:val="fr-FR"/>
        </w:rPr>
        <w:br w:type="page"/>
      </w:r>
    </w:p>
    <w:p w14:paraId="2B361BB2" w14:textId="032A320A" w:rsidR="00976513" w:rsidRPr="006207D5" w:rsidRDefault="00976513" w:rsidP="00976513">
      <w:pPr>
        <w:pStyle w:val="Heading2"/>
        <w:rPr>
          <w:rFonts w:ascii="Calibri" w:hAnsi="Calibri" w:cs="Calibri"/>
          <w:lang w:val="fr-FR"/>
        </w:rPr>
      </w:pPr>
      <w:bookmarkStart w:id="185" w:name="_Toc407739131"/>
      <w:r w:rsidRPr="006207D5">
        <w:rPr>
          <w:lang w:val="fr-FR"/>
        </w:rPr>
        <w:t>Leçon 14, Flip Chart 1 et Document 2</w:t>
      </w:r>
      <w:r w:rsidR="00AF654A">
        <w:rPr>
          <w:lang w:val="fr-FR"/>
        </w:rPr>
        <w:t xml:space="preserve"> </w:t>
      </w:r>
      <w:r w:rsidRPr="006207D5">
        <w:rPr>
          <w:lang w:val="fr-FR"/>
        </w:rPr>
        <w:t>: Flot d’</w:t>
      </w:r>
      <w:r w:rsidR="00F045C2" w:rsidRPr="006207D5">
        <w:rPr>
          <w:lang w:val="fr-FR"/>
        </w:rPr>
        <w:t>I</w:t>
      </w:r>
      <w:r w:rsidRPr="006207D5">
        <w:rPr>
          <w:lang w:val="fr-FR"/>
        </w:rPr>
        <w:t>nformation dans le Système d’Information du Suivi de Care Group</w:t>
      </w:r>
      <w:bookmarkEnd w:id="185"/>
    </w:p>
    <w:p w14:paraId="55D15248" w14:textId="61AC46C6" w:rsidR="00976513" w:rsidRPr="006207D5" w:rsidRDefault="00334665" w:rsidP="00976513">
      <w:pPr>
        <w:ind w:left="0"/>
        <w:rPr>
          <w:lang w:val="fr-FR"/>
        </w:rPr>
      </w:pPr>
      <w:r w:rsidRPr="006207D5">
        <w:rPr>
          <w:noProof/>
        </w:rPr>
        <mc:AlternateContent>
          <mc:Choice Requires="wpg">
            <w:drawing>
              <wp:anchor distT="0" distB="0" distL="114300" distR="114300" simplePos="0" relativeHeight="251665920" behindDoc="0" locked="0" layoutInCell="1" allowOverlap="1" wp14:anchorId="026AB2AB" wp14:editId="40D763C7">
                <wp:simplePos x="0" y="0"/>
                <wp:positionH relativeFrom="column">
                  <wp:posOffset>491836</wp:posOffset>
                </wp:positionH>
                <wp:positionV relativeFrom="paragraph">
                  <wp:posOffset>75392</wp:posOffset>
                </wp:positionV>
                <wp:extent cx="5266690" cy="7564755"/>
                <wp:effectExtent l="19050" t="19050" r="29210" b="36195"/>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6690" cy="7564755"/>
                          <a:chOff x="0" y="0"/>
                          <a:chExt cx="5266699" cy="7564971"/>
                        </a:xfrm>
                      </wpg:grpSpPr>
                      <wps:wsp>
                        <wps:cNvPr id="37" name="Text Box 37"/>
                        <wps:cNvSpPr txBox="1"/>
                        <wps:spPr>
                          <a:xfrm>
                            <a:off x="0" y="0"/>
                            <a:ext cx="2294255" cy="1353820"/>
                          </a:xfrm>
                          <a:prstGeom prst="rect">
                            <a:avLst/>
                          </a:prstGeom>
                          <a:solidFill>
                            <a:srgbClr val="A57926"/>
                          </a:solidFill>
                          <a:ln w="57150">
                            <a:solidFill>
                              <a:srgbClr val="A579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C9885" w14:textId="77777777" w:rsidR="009B577B" w:rsidRPr="00E77FAD" w:rsidRDefault="009B577B" w:rsidP="00976513">
                              <w:pPr>
                                <w:pStyle w:val="NormalWeb"/>
                                <w:spacing w:before="0" w:beforeAutospacing="0" w:after="120" w:afterAutospacing="0"/>
                                <w:ind w:left="0"/>
                                <w:jc w:val="center"/>
                                <w:rPr>
                                  <w:rFonts w:ascii="Calibri" w:hAnsi="Calibri"/>
                                  <w:b/>
                                  <w:kern w:val="24"/>
                                  <w:sz w:val="20"/>
                                  <w:szCs w:val="20"/>
                                  <w:lang w:val="fr-CA"/>
                                </w:rPr>
                              </w:pPr>
                              <w:r w:rsidRPr="00E77FAD">
                                <w:rPr>
                                  <w:rFonts w:ascii="Calibri" w:hAnsi="Calibri"/>
                                  <w:b/>
                                  <w:kern w:val="24"/>
                                  <w:sz w:val="20"/>
                                  <w:szCs w:val="20"/>
                                  <w:lang w:val="fr-CA"/>
                                </w:rPr>
                                <w:t>Registres de Groupe de Voisinage</w:t>
                              </w:r>
                            </w:p>
                            <w:p w14:paraId="2513ED33" w14:textId="77777777" w:rsidR="009B577B" w:rsidRPr="00334665" w:rsidRDefault="009B577B" w:rsidP="00976513">
                              <w:pPr>
                                <w:pStyle w:val="NormalWeb"/>
                                <w:spacing w:before="120" w:beforeAutospacing="0" w:after="120" w:afterAutospacing="0"/>
                                <w:ind w:left="-90" w:right="-90"/>
                                <w:jc w:val="center"/>
                                <w:rPr>
                                  <w:sz w:val="16"/>
                                  <w:szCs w:val="16"/>
                                  <w:lang w:val="fr-CA"/>
                                </w:rPr>
                              </w:pPr>
                              <w:r w:rsidRPr="001D0D07">
                                <w:rPr>
                                  <w:rFonts w:ascii="Calibri" w:hAnsi="Calibri"/>
                                  <w:kern w:val="24"/>
                                  <w:sz w:val="16"/>
                                  <w:szCs w:val="16"/>
                                  <w:lang w:val="fr-CA"/>
                                </w:rPr>
                                <w:t xml:space="preserve">(Care Groups par Promoteur × </w:t>
                              </w:r>
                              <w:r w:rsidRPr="001D0D07">
                                <w:rPr>
                                  <w:rFonts w:ascii="Calibri" w:hAnsi="Calibri"/>
                                  <w:kern w:val="24"/>
                                  <w:sz w:val="16"/>
                                  <w:szCs w:val="16"/>
                                  <w:lang w:val="fr-CA"/>
                                </w:rPr>
                                <w:br/>
                              </w:r>
                              <w:r w:rsidRPr="00334665">
                                <w:rPr>
                                  <w:rFonts w:ascii="Calibri" w:hAnsi="Calibri"/>
                                  <w:kern w:val="24"/>
                                  <w:sz w:val="16"/>
                                  <w:szCs w:val="16"/>
                                  <w:lang w:val="fr-CA"/>
                                </w:rPr>
                                <w:t>Volontaires de Care Group par Care Group ≈ 100)</w:t>
                              </w:r>
                            </w:p>
                            <w:p w14:paraId="087F90ED" w14:textId="13044649" w:rsidR="009B577B" w:rsidRPr="00334665" w:rsidRDefault="009B577B" w:rsidP="00976513">
                              <w:pPr>
                                <w:pStyle w:val="NormalWeb"/>
                                <w:spacing w:before="120" w:beforeAutospacing="0" w:after="120" w:afterAutospacing="0"/>
                                <w:ind w:left="0"/>
                                <w:jc w:val="center"/>
                                <w:rPr>
                                  <w:sz w:val="16"/>
                                  <w:szCs w:val="16"/>
                                  <w:lang w:val="fr-CA"/>
                                </w:rPr>
                              </w:pPr>
                              <w:r w:rsidRPr="00334665">
                                <w:rPr>
                                  <w:rFonts w:ascii="Calibri" w:hAnsi="Calibri"/>
                                  <w:kern w:val="24"/>
                                  <w:sz w:val="16"/>
                                  <w:szCs w:val="16"/>
                                  <w:lang w:val="fr-CA"/>
                                </w:rPr>
                                <w:t>Le Volontaire de Care Group</w:t>
                              </w:r>
                              <w:r>
                                <w:rPr>
                                  <w:rFonts w:ascii="Calibri" w:hAnsi="Calibri"/>
                                  <w:kern w:val="24"/>
                                  <w:sz w:val="16"/>
                                  <w:szCs w:val="16"/>
                                  <w:lang w:val="fr-CA"/>
                                </w:rPr>
                                <w:t xml:space="preserve">  </w:t>
                              </w:r>
                              <w:r w:rsidRPr="00334665">
                                <w:rPr>
                                  <w:rFonts w:ascii="Calibri" w:hAnsi="Calibri"/>
                                  <w:kern w:val="24"/>
                                  <w:sz w:val="16"/>
                                  <w:szCs w:val="16"/>
                                  <w:lang w:val="fr-CA"/>
                                </w:rPr>
                                <w:t>fait cela</w:t>
                              </w:r>
                              <w:r>
                                <w:rPr>
                                  <w:rFonts w:ascii="Calibri" w:hAnsi="Calibri"/>
                                  <w:kern w:val="24"/>
                                  <w:sz w:val="16"/>
                                  <w:szCs w:val="16"/>
                                  <w:lang w:val="fr-CA"/>
                                </w:rPr>
                                <w:t xml:space="preserve">  </w:t>
                              </w:r>
                              <w:r w:rsidRPr="00334665">
                                <w:rPr>
                                  <w:rFonts w:ascii="Calibri" w:hAnsi="Calibri"/>
                                  <w:kern w:val="24"/>
                                  <w:sz w:val="16"/>
                                  <w:szCs w:val="16"/>
                                  <w:lang w:val="fr-CA"/>
                                </w:rPr>
                                <w:t>pendant</w:t>
                              </w:r>
                              <w:r>
                                <w:rPr>
                                  <w:rFonts w:ascii="Calibri" w:hAnsi="Calibri"/>
                                  <w:kern w:val="24"/>
                                  <w:sz w:val="16"/>
                                  <w:szCs w:val="16"/>
                                  <w:lang w:val="fr-CA"/>
                                </w:rPr>
                                <w:t xml:space="preserve">  </w:t>
                              </w:r>
                              <w:r w:rsidRPr="00334665">
                                <w:rPr>
                                  <w:rFonts w:ascii="Calibri" w:hAnsi="Calibri"/>
                                  <w:kern w:val="24"/>
                                  <w:sz w:val="16"/>
                                  <w:szCs w:val="16"/>
                                  <w:lang w:val="fr-CA"/>
                                </w:rPr>
                                <w:t>ses rencontres bimensuelles de Care Group ou</w:t>
                              </w:r>
                              <w:r>
                                <w:rPr>
                                  <w:rFonts w:ascii="Calibri" w:hAnsi="Calibri"/>
                                  <w:kern w:val="24"/>
                                  <w:sz w:val="16"/>
                                  <w:szCs w:val="16"/>
                                  <w:lang w:val="fr-CA"/>
                                </w:rPr>
                                <w:t xml:space="preserve">  </w:t>
                              </w:r>
                              <w:r w:rsidRPr="00334665">
                                <w:rPr>
                                  <w:rFonts w:ascii="Calibri" w:hAnsi="Calibri"/>
                                  <w:kern w:val="24"/>
                                  <w:sz w:val="16"/>
                                  <w:szCs w:val="16"/>
                                  <w:lang w:val="fr-CA"/>
                                </w:rPr>
                                <w:t>donne un rapport oral pendant ses rencontres bimensuelles de Care Group.</w:t>
                              </w:r>
                            </w:p>
                            <w:p w14:paraId="20E78DF2" w14:textId="77777777" w:rsidR="009B577B" w:rsidRPr="001D0D07" w:rsidRDefault="009B577B" w:rsidP="00976513">
                              <w:pPr>
                                <w:ind w:left="0"/>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3260734" y="862590"/>
                            <a:ext cx="2005965" cy="1042409"/>
                          </a:xfrm>
                          <a:prstGeom prst="rect">
                            <a:avLst/>
                          </a:prstGeom>
                          <a:solidFill>
                            <a:srgbClr val="237990"/>
                          </a:solidFill>
                          <a:ln w="57150" cap="rnd">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3AF00" w14:textId="77777777" w:rsidR="009B577B" w:rsidRPr="00E77FAD" w:rsidRDefault="009B577B" w:rsidP="00976513">
                              <w:pPr>
                                <w:pStyle w:val="NormalWeb"/>
                                <w:spacing w:before="0" w:beforeAutospacing="0" w:after="120" w:afterAutospacing="0"/>
                                <w:ind w:left="0"/>
                                <w:jc w:val="center"/>
                                <w:rPr>
                                  <w:rFonts w:ascii="Calibri" w:hAnsi="Calibri"/>
                                  <w:b/>
                                  <w:kern w:val="24"/>
                                  <w:sz w:val="20"/>
                                  <w:szCs w:val="18"/>
                                  <w:lang w:val="fr-CA"/>
                                </w:rPr>
                              </w:pPr>
                              <w:r w:rsidRPr="00E77FAD">
                                <w:rPr>
                                  <w:rFonts w:ascii="Calibri" w:hAnsi="Calibri"/>
                                  <w:b/>
                                  <w:kern w:val="24"/>
                                  <w:sz w:val="20"/>
                                  <w:szCs w:val="18"/>
                                  <w:lang w:val="fr-CA"/>
                                </w:rPr>
                                <w:t xml:space="preserve">Registres de Care Group </w:t>
                              </w:r>
                            </w:p>
                            <w:p w14:paraId="171D5ADC" w14:textId="260921E2" w:rsidR="009B577B" w:rsidRPr="00E77FAD" w:rsidRDefault="009B577B" w:rsidP="00976513">
                              <w:pPr>
                                <w:pStyle w:val="NormalWeb"/>
                                <w:spacing w:before="120" w:beforeAutospacing="0" w:after="120" w:afterAutospacing="0"/>
                                <w:ind w:left="0"/>
                                <w:jc w:val="center"/>
                                <w:rPr>
                                  <w:sz w:val="18"/>
                                  <w:szCs w:val="18"/>
                                  <w:lang w:val="fr-CA"/>
                                </w:rPr>
                              </w:pPr>
                              <w:r w:rsidRPr="00E77FAD">
                                <w:rPr>
                                  <w:rFonts w:ascii="Calibri" w:hAnsi="Calibri"/>
                                  <w:kern w:val="24"/>
                                  <w:sz w:val="18"/>
                                  <w:szCs w:val="18"/>
                                  <w:lang w:val="fr-CA"/>
                                </w:rPr>
                                <w:t>(5</w:t>
                              </w:r>
                              <w:r>
                                <w:rPr>
                                  <w:rFonts w:ascii="Calibri" w:hAnsi="Calibri"/>
                                  <w:kern w:val="24"/>
                                  <w:sz w:val="18"/>
                                  <w:szCs w:val="18"/>
                                  <w:lang w:val="fr-CA"/>
                                </w:rPr>
                                <w:t>-</w:t>
                              </w:r>
                              <w:r w:rsidRPr="00E77FAD">
                                <w:rPr>
                                  <w:rFonts w:ascii="Calibri" w:hAnsi="Calibri"/>
                                  <w:kern w:val="24"/>
                                  <w:sz w:val="18"/>
                                  <w:szCs w:val="18"/>
                                  <w:lang w:val="fr-CA"/>
                                </w:rPr>
                                <w:t>9 Care Groups par Promoteur)</w:t>
                              </w:r>
                            </w:p>
                            <w:p w14:paraId="5C3364D0" w14:textId="1FCDA1E9" w:rsidR="009B577B" w:rsidRPr="00B95281" w:rsidRDefault="009B577B" w:rsidP="00976513">
                              <w:pPr>
                                <w:pStyle w:val="NormalWeb"/>
                                <w:spacing w:before="120" w:beforeAutospacing="0" w:after="120" w:afterAutospacing="0"/>
                                <w:ind w:left="0"/>
                                <w:jc w:val="center"/>
                                <w:rPr>
                                  <w:sz w:val="18"/>
                                  <w:szCs w:val="18"/>
                                  <w:lang w:val="fr-CA"/>
                                </w:rPr>
                              </w:pPr>
                              <w:r w:rsidRPr="00B95281">
                                <w:rPr>
                                  <w:rFonts w:ascii="Calibri" w:hAnsi="Calibri"/>
                                  <w:kern w:val="24"/>
                                  <w:sz w:val="18"/>
                                  <w:szCs w:val="18"/>
                                  <w:lang w:val="fr-CA"/>
                                </w:rPr>
                                <w:t xml:space="preserve">Le </w:t>
                              </w:r>
                              <w:r w:rsidRPr="00B95281">
                                <w:rPr>
                                  <w:rFonts w:ascii="Calibri" w:hAnsi="Calibri"/>
                                  <w:bCs/>
                                  <w:kern w:val="24"/>
                                  <w:sz w:val="18"/>
                                  <w:szCs w:val="18"/>
                                  <w:lang w:val="fr-CA"/>
                                </w:rPr>
                                <w:t>Promoteur</w:t>
                              </w:r>
                              <w:r w:rsidRPr="00B95281">
                                <w:rPr>
                                  <w:rFonts w:ascii="Calibri" w:hAnsi="Calibri"/>
                                  <w:kern w:val="24"/>
                                  <w:sz w:val="18"/>
                                  <w:szCs w:val="18"/>
                                  <w:lang w:val="fr-CA"/>
                                </w:rPr>
                                <w:t xml:space="preserve"> Fait cela</w:t>
                              </w:r>
                              <w:r>
                                <w:rPr>
                                  <w:rFonts w:ascii="Calibri" w:hAnsi="Calibri"/>
                                  <w:kern w:val="24"/>
                                  <w:sz w:val="18"/>
                                  <w:szCs w:val="18"/>
                                  <w:lang w:val="fr-CA"/>
                                </w:rPr>
                                <w:t xml:space="preserve"> </w:t>
                              </w:r>
                              <w:r w:rsidRPr="00B95281">
                                <w:rPr>
                                  <w:rFonts w:ascii="Calibri" w:hAnsi="Calibri"/>
                                  <w:kern w:val="24"/>
                                  <w:sz w:val="18"/>
                                  <w:szCs w:val="18"/>
                                  <w:lang w:val="fr-CA"/>
                                </w:rPr>
                                <w:t>pendant ses rencontres bimensuelles de Care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07366" y="4140679"/>
                            <a:ext cx="3820795" cy="655320"/>
                          </a:xfrm>
                          <a:prstGeom prst="rect">
                            <a:avLst/>
                          </a:prstGeom>
                          <a:solidFill>
                            <a:schemeClr val="accent2"/>
                          </a:solidFill>
                          <a:ln w="57150">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8722322" w14:textId="77777777" w:rsidR="009B577B" w:rsidRPr="003E5108" w:rsidRDefault="009B577B" w:rsidP="00976513">
                              <w:pPr>
                                <w:spacing w:after="120"/>
                                <w:ind w:left="0"/>
                                <w:jc w:val="center"/>
                                <w:rPr>
                                  <w:b/>
                                  <w:sz w:val="20"/>
                                  <w:lang w:val="fr-CA"/>
                                </w:rPr>
                              </w:pPr>
                              <w:r w:rsidRPr="003E5108">
                                <w:rPr>
                                  <w:b/>
                                  <w:sz w:val="20"/>
                                  <w:lang w:val="fr-CA"/>
                                </w:rPr>
                                <w:t>Rapport du Superviseur</w:t>
                              </w:r>
                            </w:p>
                            <w:p w14:paraId="4DBAC2AA" w14:textId="2C1CC0DA" w:rsidR="009B577B" w:rsidRPr="00003C12" w:rsidRDefault="009B577B" w:rsidP="00976513">
                              <w:pPr>
                                <w:spacing w:after="120"/>
                                <w:ind w:left="0"/>
                                <w:jc w:val="center"/>
                                <w:rPr>
                                  <w:color w:val="FFFFFF" w:themeColor="background1"/>
                                  <w:sz w:val="18"/>
                                  <w:szCs w:val="18"/>
                                  <w:lang w:val="fr-CA"/>
                                </w:rPr>
                              </w:pPr>
                              <w:r w:rsidRPr="00003C12">
                                <w:rPr>
                                  <w:color w:val="FFFFFF" w:themeColor="background1"/>
                                  <w:sz w:val="18"/>
                                  <w:szCs w:val="18"/>
                                  <w:lang w:val="fr-CA"/>
                                </w:rPr>
                                <w:t>Chaque mois, le Superviseur compile tous ses rapports du Promoteur et soumet un rapport sommaire au Coordonnateur.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1311215" y="5322498"/>
                            <a:ext cx="2578735" cy="1121410"/>
                          </a:xfrm>
                          <a:prstGeom prst="rect">
                            <a:avLst/>
                          </a:prstGeom>
                          <a:solidFill>
                            <a:schemeClr val="accent4"/>
                          </a:solidFill>
                          <a:ln w="57150">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263140B" w14:textId="77777777" w:rsidR="009B577B" w:rsidRPr="00003C12" w:rsidRDefault="009B577B" w:rsidP="00976513">
                              <w:pPr>
                                <w:spacing w:after="120"/>
                                <w:ind w:left="0"/>
                                <w:jc w:val="center"/>
                                <w:rPr>
                                  <w:b/>
                                  <w:sz w:val="20"/>
                                  <w:lang w:val="fr-CA"/>
                                </w:rPr>
                              </w:pPr>
                              <w:r w:rsidRPr="00003C12">
                                <w:rPr>
                                  <w:b/>
                                  <w:sz w:val="20"/>
                                  <w:lang w:val="fr-CA"/>
                                </w:rPr>
                                <w:t>Rapport du Coordonnateur</w:t>
                              </w:r>
                            </w:p>
                            <w:p w14:paraId="3E04C064" w14:textId="77777777" w:rsidR="009B577B" w:rsidRPr="00E77FAD" w:rsidRDefault="009B577B" w:rsidP="00976513">
                              <w:pPr>
                                <w:pStyle w:val="NormalWeb"/>
                                <w:spacing w:before="0" w:beforeAutospacing="0" w:after="0" w:afterAutospacing="0"/>
                                <w:ind w:left="0"/>
                                <w:jc w:val="center"/>
                                <w:rPr>
                                  <w:rFonts w:ascii="Calibri" w:hAnsi="Calibri"/>
                                  <w:color w:val="FFFFFF" w:themeColor="background1"/>
                                  <w:kern w:val="24"/>
                                  <w:sz w:val="16"/>
                                  <w:szCs w:val="16"/>
                                  <w:lang w:val="fr-CA"/>
                                </w:rPr>
                              </w:pPr>
                              <w:r w:rsidRPr="00E77FAD">
                                <w:rPr>
                                  <w:rFonts w:ascii="Calibri" w:hAnsi="Calibri"/>
                                  <w:color w:val="FFFFFF" w:themeColor="background1"/>
                                  <w:kern w:val="24"/>
                                  <w:sz w:val="16"/>
                                  <w:szCs w:val="16"/>
                                  <w:lang w:val="fr-CA"/>
                                </w:rPr>
                                <w:t xml:space="preserve">Chaque mois, le Coordonnateur ou Directeur compile tous ses rapports de Superviseur. Il/elle partage ce rapport avec le leadership du pays et les agents techniques du siège et fournit des informations qui seront plus tard partagées avec les donateurs. </w:t>
                              </w:r>
                            </w:p>
                            <w:p w14:paraId="5755805D" w14:textId="77777777" w:rsidR="009B577B" w:rsidRPr="00E77FAD" w:rsidRDefault="009B577B" w:rsidP="00976513">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284672" y="2268747"/>
                            <a:ext cx="4657725" cy="1336483"/>
                            <a:chOff x="0" y="0"/>
                            <a:chExt cx="4657725" cy="1336483"/>
                          </a:xfrm>
                        </wpg:grpSpPr>
                        <wpg:grpSp>
                          <wpg:cNvPr id="54" name="Group 54"/>
                          <wpg:cNvGrpSpPr/>
                          <wpg:grpSpPr>
                            <a:xfrm>
                              <a:off x="0" y="0"/>
                              <a:ext cx="4657725" cy="499745"/>
                              <a:chOff x="0" y="0"/>
                              <a:chExt cx="4606398" cy="500117"/>
                            </a:xfrm>
                          </wpg:grpSpPr>
                          <wps:wsp>
                            <wps:cNvPr id="39" name="Text Box 39"/>
                            <wps:cNvSpPr txBox="1"/>
                            <wps:spPr>
                              <a:xfrm>
                                <a:off x="0"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EFD574" w14:textId="77777777" w:rsidR="009B577B" w:rsidRPr="003E5108" w:rsidRDefault="009B577B" w:rsidP="00976513">
                                  <w:pPr>
                                    <w:spacing w:after="0"/>
                                    <w:ind w:left="0"/>
                                    <w:jc w:val="center"/>
                                    <w:rPr>
                                      <w:b/>
                                      <w:sz w:val="20"/>
                                      <w:lang w:val="fr-FR"/>
                                    </w:rPr>
                                  </w:pPr>
                                  <w:r>
                                    <w:rPr>
                                      <w:b/>
                                      <w:sz w:val="20"/>
                                      <w:lang w:val="fr-FR"/>
                                    </w:rPr>
                                    <w:t>Rapport du Promoteur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216325"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AA646D" w14:textId="77777777" w:rsidR="009B577B" w:rsidRPr="003E5108" w:rsidRDefault="009B577B" w:rsidP="00976513">
                                  <w:pPr>
                                    <w:spacing w:after="0"/>
                                    <w:ind w:left="0"/>
                                    <w:jc w:val="center"/>
                                    <w:rPr>
                                      <w:b/>
                                      <w:sz w:val="20"/>
                                      <w:lang w:val="fr-FR"/>
                                    </w:rPr>
                                  </w:pPr>
                                  <w:r>
                                    <w:rPr>
                                      <w:b/>
                                      <w:sz w:val="20"/>
                                      <w:lang w:val="fr-FR"/>
                                    </w:rPr>
                                    <w:t>Rapport du Promoteur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2458529"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CF23580" w14:textId="77777777" w:rsidR="009B577B" w:rsidRPr="003E5108" w:rsidRDefault="009B577B" w:rsidP="00976513">
                                  <w:pPr>
                                    <w:spacing w:after="0"/>
                                    <w:ind w:left="0"/>
                                    <w:jc w:val="center"/>
                                    <w:rPr>
                                      <w:b/>
                                      <w:sz w:val="20"/>
                                      <w:lang w:val="fr-FR"/>
                                    </w:rPr>
                                  </w:pPr>
                                  <w:r>
                                    <w:rPr>
                                      <w:b/>
                                      <w:sz w:val="20"/>
                                      <w:lang w:val="fr-FR"/>
                                    </w:rPr>
                                    <w:t>Rapport du Promoteur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3674853" y="0"/>
                                <a:ext cx="931545" cy="499745"/>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9EC464D" w14:textId="77777777" w:rsidR="009B577B" w:rsidRPr="003E5108" w:rsidRDefault="009B577B" w:rsidP="00003C12">
                                  <w:pPr>
                                    <w:spacing w:after="0"/>
                                    <w:ind w:left="0"/>
                                    <w:jc w:val="center"/>
                                    <w:rPr>
                                      <w:b/>
                                      <w:sz w:val="20"/>
                                      <w:lang w:val="fr-FR"/>
                                    </w:rPr>
                                  </w:pPr>
                                  <w:r>
                                    <w:rPr>
                                      <w:b/>
                                      <w:sz w:val="20"/>
                                      <w:lang w:val="fr-FR"/>
                                    </w:rPr>
                                    <w:t>Rapport du Promoteur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Text Box 53"/>
                          <wps:cNvSpPr txBox="1"/>
                          <wps:spPr>
                            <a:xfrm>
                              <a:off x="983411" y="629728"/>
                              <a:ext cx="2743200" cy="706755"/>
                            </a:xfrm>
                            <a:prstGeom prst="rect">
                              <a:avLst/>
                            </a:prstGeom>
                            <a:solidFill>
                              <a:schemeClr val="accent3">
                                <a:lumMod val="60000"/>
                                <a:lumOff val="40000"/>
                              </a:schemeClr>
                            </a:solidFill>
                            <a:ln w="38100">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37286B0" w14:textId="77777777" w:rsidR="009B577B" w:rsidRPr="003E5108" w:rsidRDefault="009B577B" w:rsidP="00003C12">
                                <w:pPr>
                                  <w:spacing w:after="0"/>
                                  <w:ind w:left="0"/>
                                  <w:jc w:val="center"/>
                                  <w:rPr>
                                    <w:sz w:val="16"/>
                                    <w:szCs w:val="16"/>
                                    <w:lang w:val="fr-FR"/>
                                  </w:rPr>
                                </w:pPr>
                                <w:r w:rsidRPr="003E5108">
                                  <w:rPr>
                                    <w:sz w:val="16"/>
                                    <w:szCs w:val="16"/>
                                    <w:lang w:val="fr-FR"/>
                                  </w:rPr>
                                  <w:t>Chaque mois, le Promoteur compile tous ses registres de Care Group (5-9) et registres de Groupes de Voisinage (dépend du nombre total de Groupes de Voisinage) et soumet un rapport sommaire au Superviseur.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58"/>
                        <wps:cNvSpPr txBox="1"/>
                        <wps:spPr>
                          <a:xfrm>
                            <a:off x="1711040" y="6892506"/>
                            <a:ext cx="1863438" cy="672465"/>
                          </a:xfrm>
                          <a:prstGeom prst="rect">
                            <a:avLst/>
                          </a:prstGeom>
                          <a:solidFill>
                            <a:srgbClr val="E9CF9F"/>
                          </a:solidFill>
                          <a:ln w="57150">
                            <a:solidFill>
                              <a:srgbClr val="E9CF9F"/>
                            </a:solidFill>
                          </a:ln>
                        </wps:spPr>
                        <wps:style>
                          <a:lnRef idx="2">
                            <a:schemeClr val="accent3"/>
                          </a:lnRef>
                          <a:fillRef idx="1">
                            <a:schemeClr val="lt1"/>
                          </a:fillRef>
                          <a:effectRef idx="0">
                            <a:schemeClr val="accent3"/>
                          </a:effectRef>
                          <a:fontRef idx="minor">
                            <a:schemeClr val="dk1"/>
                          </a:fontRef>
                        </wps:style>
                        <wps:txbx>
                          <w:txbxContent>
                            <w:p w14:paraId="448BE80E" w14:textId="77777777" w:rsidR="009B577B" w:rsidRPr="00003C12" w:rsidRDefault="009B577B" w:rsidP="00976513">
                              <w:pPr>
                                <w:spacing w:after="120"/>
                                <w:ind w:left="0"/>
                                <w:jc w:val="center"/>
                                <w:rPr>
                                  <w:b/>
                                  <w:sz w:val="18"/>
                                  <w:szCs w:val="16"/>
                                  <w:lang w:val="fr-CA"/>
                                </w:rPr>
                              </w:pPr>
                              <w:r w:rsidRPr="00003C12">
                                <w:rPr>
                                  <w:b/>
                                  <w:sz w:val="18"/>
                                  <w:szCs w:val="16"/>
                                  <w:lang w:val="fr-CA"/>
                                </w:rPr>
                                <w:t>Rapport du Pays et des Donateurs</w:t>
                              </w:r>
                            </w:p>
                            <w:p w14:paraId="46523455" w14:textId="221BB019" w:rsidR="009B577B" w:rsidRPr="00E77FAD" w:rsidRDefault="009B577B" w:rsidP="00003C12">
                              <w:pPr>
                                <w:shd w:val="clear" w:color="auto" w:fill="E9CF9F"/>
                                <w:spacing w:after="120"/>
                                <w:ind w:left="0"/>
                                <w:jc w:val="center"/>
                                <w:rPr>
                                  <w:sz w:val="18"/>
                                  <w:lang w:val="fr-CA"/>
                                </w:rPr>
                              </w:pPr>
                              <w:r w:rsidRPr="00E77FAD">
                                <w:rPr>
                                  <w:sz w:val="18"/>
                                  <w:lang w:val="fr-CA"/>
                                </w:rPr>
                                <w:t xml:space="preserve">Partage avec les agents </w:t>
                              </w:r>
                              <w:r>
                                <w:rPr>
                                  <w:sz w:val="18"/>
                                  <w:lang w:val="fr-CA"/>
                                </w:rPr>
                                <w:br/>
                              </w:r>
                              <w:r w:rsidRPr="00E77FAD">
                                <w:rPr>
                                  <w:sz w:val="18"/>
                                  <w:lang w:val="fr-CA"/>
                                </w:rPr>
                                <w:t>techniques du siège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a:off x="1112808" y="1449238"/>
                            <a:ext cx="836295" cy="749300"/>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H="1">
                            <a:off x="2096219" y="1354347"/>
                            <a:ext cx="1095363" cy="844826"/>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2622431" y="3683479"/>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a:off x="2622431" y="4856672"/>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a:off x="2639654" y="6521570"/>
                            <a:ext cx="0" cy="326857"/>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6AB2AB" id="Group 292" o:spid="_x0000_s1199" style="position:absolute;margin-left:38.75pt;margin-top:5.95pt;width:414.7pt;height:595.65pt;z-index:251665920;mso-position-horizontal-relative:text;mso-position-vertical-relative:text" coordsize="52666,7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">
                <v:shape id="Text Box 37" o:spid="_x0000_s1200" type="#_x0000_t202" style="position:absolute;width:22942;height:1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f4MMA&#10;AADbAAAADwAAAGRycy9kb3ducmV2LnhtbESPQWvCQBSE7wX/w/IKvdVNLaiJriKBUo8aPfT4yL4m&#10;Mdm3YXc16b/vCoLHYWa+Ydbb0XTiRs43lhV8TBMQxKXVDVcKzqev9yUIH5A1dpZJwR952G4mL2vM&#10;tB34SLciVCJC2GeooA6hz6T0ZU0G/dT2xNH7tc5giNJVUjscItx0cpYkc2mw4bhQY095TWVbXI2C&#10;YZbu8sL5fJEWl7b1P/vq8G2VensddysQgcbwDD/ae63gcwH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f4MMAAADbAAAADwAAAAAAAAAAAAAAAACYAgAAZHJzL2Rv&#10;d25yZXYueG1sUEsFBgAAAAAEAAQA9QAAAIgDAAAAAA==&#10;" fillcolor="#a57926" strokecolor="#a57926" strokeweight="4.5pt">
                  <v:textbox>
                    <w:txbxContent>
                      <w:p w14:paraId="351C9885" w14:textId="77777777" w:rsidR="009B577B" w:rsidRPr="00E77FAD" w:rsidRDefault="009B577B" w:rsidP="00976513">
                        <w:pPr>
                          <w:pStyle w:val="NormalWeb"/>
                          <w:spacing w:before="0" w:beforeAutospacing="0" w:after="120" w:afterAutospacing="0"/>
                          <w:ind w:left="0"/>
                          <w:jc w:val="center"/>
                          <w:rPr>
                            <w:rFonts w:ascii="Calibri" w:hAnsi="Calibri"/>
                            <w:b/>
                            <w:kern w:val="24"/>
                            <w:sz w:val="20"/>
                            <w:szCs w:val="20"/>
                            <w:lang w:val="fr-CA"/>
                          </w:rPr>
                        </w:pPr>
                        <w:r w:rsidRPr="00E77FAD">
                          <w:rPr>
                            <w:rFonts w:ascii="Calibri" w:hAnsi="Calibri"/>
                            <w:b/>
                            <w:kern w:val="24"/>
                            <w:sz w:val="20"/>
                            <w:szCs w:val="20"/>
                            <w:lang w:val="fr-CA"/>
                          </w:rPr>
                          <w:t>Registres de Groupe de Voisinage</w:t>
                        </w:r>
                      </w:p>
                      <w:p w14:paraId="2513ED33" w14:textId="77777777" w:rsidR="009B577B" w:rsidRPr="00334665" w:rsidRDefault="009B577B" w:rsidP="00976513">
                        <w:pPr>
                          <w:pStyle w:val="NormalWeb"/>
                          <w:spacing w:before="120" w:beforeAutospacing="0" w:after="120" w:afterAutospacing="0"/>
                          <w:ind w:left="-90" w:right="-90"/>
                          <w:jc w:val="center"/>
                          <w:rPr>
                            <w:sz w:val="16"/>
                            <w:szCs w:val="16"/>
                            <w:lang w:val="fr-CA"/>
                          </w:rPr>
                        </w:pPr>
                        <w:r w:rsidRPr="001D0D07">
                          <w:rPr>
                            <w:rFonts w:ascii="Calibri" w:hAnsi="Calibri"/>
                            <w:kern w:val="24"/>
                            <w:sz w:val="16"/>
                            <w:szCs w:val="16"/>
                            <w:lang w:val="fr-CA"/>
                          </w:rPr>
                          <w:t xml:space="preserve">(Care Groups par Promoteur × </w:t>
                        </w:r>
                        <w:r w:rsidRPr="001D0D07">
                          <w:rPr>
                            <w:rFonts w:ascii="Calibri" w:hAnsi="Calibri"/>
                            <w:kern w:val="24"/>
                            <w:sz w:val="16"/>
                            <w:szCs w:val="16"/>
                            <w:lang w:val="fr-CA"/>
                          </w:rPr>
                          <w:br/>
                        </w:r>
                        <w:r w:rsidRPr="00334665">
                          <w:rPr>
                            <w:rFonts w:ascii="Calibri" w:hAnsi="Calibri"/>
                            <w:kern w:val="24"/>
                            <w:sz w:val="16"/>
                            <w:szCs w:val="16"/>
                            <w:lang w:val="fr-CA"/>
                          </w:rPr>
                          <w:t>Volontaires de Care Group par Care Group ≈ 100)</w:t>
                        </w:r>
                      </w:p>
                      <w:p w14:paraId="087F90ED" w14:textId="13044649" w:rsidR="009B577B" w:rsidRPr="00334665" w:rsidRDefault="009B577B" w:rsidP="00976513">
                        <w:pPr>
                          <w:pStyle w:val="NormalWeb"/>
                          <w:spacing w:before="120" w:beforeAutospacing="0" w:after="120" w:afterAutospacing="0"/>
                          <w:ind w:left="0"/>
                          <w:jc w:val="center"/>
                          <w:rPr>
                            <w:sz w:val="16"/>
                            <w:szCs w:val="16"/>
                            <w:lang w:val="fr-CA"/>
                          </w:rPr>
                        </w:pPr>
                        <w:r w:rsidRPr="00334665">
                          <w:rPr>
                            <w:rFonts w:ascii="Calibri" w:hAnsi="Calibri"/>
                            <w:kern w:val="24"/>
                            <w:sz w:val="16"/>
                            <w:szCs w:val="16"/>
                            <w:lang w:val="fr-CA"/>
                          </w:rPr>
                          <w:t>Le Volontaire de Care Group</w:t>
                        </w:r>
                        <w:r>
                          <w:rPr>
                            <w:rFonts w:ascii="Calibri" w:hAnsi="Calibri"/>
                            <w:kern w:val="24"/>
                            <w:sz w:val="16"/>
                            <w:szCs w:val="16"/>
                            <w:lang w:val="fr-CA"/>
                          </w:rPr>
                          <w:t xml:space="preserve">  </w:t>
                        </w:r>
                        <w:r w:rsidRPr="00334665">
                          <w:rPr>
                            <w:rFonts w:ascii="Calibri" w:hAnsi="Calibri"/>
                            <w:kern w:val="24"/>
                            <w:sz w:val="16"/>
                            <w:szCs w:val="16"/>
                            <w:lang w:val="fr-CA"/>
                          </w:rPr>
                          <w:t>fait cela</w:t>
                        </w:r>
                        <w:r>
                          <w:rPr>
                            <w:rFonts w:ascii="Calibri" w:hAnsi="Calibri"/>
                            <w:kern w:val="24"/>
                            <w:sz w:val="16"/>
                            <w:szCs w:val="16"/>
                            <w:lang w:val="fr-CA"/>
                          </w:rPr>
                          <w:t xml:space="preserve">  </w:t>
                        </w:r>
                        <w:r w:rsidRPr="00334665">
                          <w:rPr>
                            <w:rFonts w:ascii="Calibri" w:hAnsi="Calibri"/>
                            <w:kern w:val="24"/>
                            <w:sz w:val="16"/>
                            <w:szCs w:val="16"/>
                            <w:lang w:val="fr-CA"/>
                          </w:rPr>
                          <w:t>pendant</w:t>
                        </w:r>
                        <w:r>
                          <w:rPr>
                            <w:rFonts w:ascii="Calibri" w:hAnsi="Calibri"/>
                            <w:kern w:val="24"/>
                            <w:sz w:val="16"/>
                            <w:szCs w:val="16"/>
                            <w:lang w:val="fr-CA"/>
                          </w:rPr>
                          <w:t xml:space="preserve">  </w:t>
                        </w:r>
                        <w:r w:rsidRPr="00334665">
                          <w:rPr>
                            <w:rFonts w:ascii="Calibri" w:hAnsi="Calibri"/>
                            <w:kern w:val="24"/>
                            <w:sz w:val="16"/>
                            <w:szCs w:val="16"/>
                            <w:lang w:val="fr-CA"/>
                          </w:rPr>
                          <w:t>ses rencontres bimensuelles de Care Group ou</w:t>
                        </w:r>
                        <w:r>
                          <w:rPr>
                            <w:rFonts w:ascii="Calibri" w:hAnsi="Calibri"/>
                            <w:kern w:val="24"/>
                            <w:sz w:val="16"/>
                            <w:szCs w:val="16"/>
                            <w:lang w:val="fr-CA"/>
                          </w:rPr>
                          <w:t xml:space="preserve">  </w:t>
                        </w:r>
                        <w:r w:rsidRPr="00334665">
                          <w:rPr>
                            <w:rFonts w:ascii="Calibri" w:hAnsi="Calibri"/>
                            <w:kern w:val="24"/>
                            <w:sz w:val="16"/>
                            <w:szCs w:val="16"/>
                            <w:lang w:val="fr-CA"/>
                          </w:rPr>
                          <w:t>donne un rapport oral pendant ses rencontres bimensuelles de Care Group.</w:t>
                        </w:r>
                      </w:p>
                      <w:p w14:paraId="20E78DF2" w14:textId="77777777" w:rsidR="009B577B" w:rsidRPr="001D0D07" w:rsidRDefault="009B577B" w:rsidP="00976513">
                        <w:pPr>
                          <w:ind w:left="0"/>
                          <w:rPr>
                            <w:lang w:val="fr-CA"/>
                          </w:rPr>
                        </w:pPr>
                      </w:p>
                    </w:txbxContent>
                  </v:textbox>
                </v:shape>
                <v:shape id="Text Box 38" o:spid="_x0000_s1201" type="#_x0000_t202" style="position:absolute;left:32607;top:8625;width:20059;height:10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nlsEA&#10;AADbAAAADwAAAGRycy9kb3ducmV2LnhtbERPTYvCMBC9C/sfwizsRTRVQaQaRQRlxV6su3gdmrEt&#10;NpOSZLXrrzcHwePjfS9WnWnEjZyvLSsYDRMQxIXVNZcKfk7bwQyED8gaG8uk4J88rJYfvQWm2t75&#10;SLc8lCKGsE9RQRVCm0rpi4oM+qFtiSN3sc5giNCVUju8x3DTyHGSTKXBmmNDhS1tKiqu+Z9RME4O&#10;fX5kcp+5327f32WP/FyelPr67NZzEIG68Ba/3N9awS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b55bBAAAA2wAAAA8AAAAAAAAAAAAAAAAAmAIAAGRycy9kb3du&#10;cmV2LnhtbFBLBQYAAAAABAAEAPUAAACGAwAAAAA=&#10;" fillcolor="#237990" strokecolor="#237990" strokeweight="4.5pt">
                  <v:stroke endcap="round"/>
                  <v:textbox>
                    <w:txbxContent>
                      <w:p w14:paraId="3DC3AF00" w14:textId="77777777" w:rsidR="009B577B" w:rsidRPr="00E77FAD" w:rsidRDefault="009B577B" w:rsidP="00976513">
                        <w:pPr>
                          <w:pStyle w:val="NormalWeb"/>
                          <w:spacing w:before="0" w:beforeAutospacing="0" w:after="120" w:afterAutospacing="0"/>
                          <w:ind w:left="0"/>
                          <w:jc w:val="center"/>
                          <w:rPr>
                            <w:rFonts w:ascii="Calibri" w:hAnsi="Calibri"/>
                            <w:b/>
                            <w:kern w:val="24"/>
                            <w:sz w:val="20"/>
                            <w:szCs w:val="18"/>
                            <w:lang w:val="fr-CA"/>
                          </w:rPr>
                        </w:pPr>
                        <w:r w:rsidRPr="00E77FAD">
                          <w:rPr>
                            <w:rFonts w:ascii="Calibri" w:hAnsi="Calibri"/>
                            <w:b/>
                            <w:kern w:val="24"/>
                            <w:sz w:val="20"/>
                            <w:szCs w:val="18"/>
                            <w:lang w:val="fr-CA"/>
                          </w:rPr>
                          <w:t xml:space="preserve">Registres de Care Group </w:t>
                        </w:r>
                      </w:p>
                      <w:p w14:paraId="171D5ADC" w14:textId="260921E2" w:rsidR="009B577B" w:rsidRPr="00E77FAD" w:rsidRDefault="009B577B" w:rsidP="00976513">
                        <w:pPr>
                          <w:pStyle w:val="NormalWeb"/>
                          <w:spacing w:before="120" w:beforeAutospacing="0" w:after="120" w:afterAutospacing="0"/>
                          <w:ind w:left="0"/>
                          <w:jc w:val="center"/>
                          <w:rPr>
                            <w:sz w:val="18"/>
                            <w:szCs w:val="18"/>
                            <w:lang w:val="fr-CA"/>
                          </w:rPr>
                        </w:pPr>
                        <w:r w:rsidRPr="00E77FAD">
                          <w:rPr>
                            <w:rFonts w:ascii="Calibri" w:hAnsi="Calibri"/>
                            <w:kern w:val="24"/>
                            <w:sz w:val="18"/>
                            <w:szCs w:val="18"/>
                            <w:lang w:val="fr-CA"/>
                          </w:rPr>
                          <w:t>(5</w:t>
                        </w:r>
                        <w:r>
                          <w:rPr>
                            <w:rFonts w:ascii="Calibri" w:hAnsi="Calibri"/>
                            <w:kern w:val="24"/>
                            <w:sz w:val="18"/>
                            <w:szCs w:val="18"/>
                            <w:lang w:val="fr-CA"/>
                          </w:rPr>
                          <w:t>-</w:t>
                        </w:r>
                        <w:r w:rsidRPr="00E77FAD">
                          <w:rPr>
                            <w:rFonts w:ascii="Calibri" w:hAnsi="Calibri"/>
                            <w:kern w:val="24"/>
                            <w:sz w:val="18"/>
                            <w:szCs w:val="18"/>
                            <w:lang w:val="fr-CA"/>
                          </w:rPr>
                          <w:t>9 Care Groups par Promoteur)</w:t>
                        </w:r>
                      </w:p>
                      <w:p w14:paraId="5C3364D0" w14:textId="1FCDA1E9" w:rsidR="009B577B" w:rsidRPr="00B95281" w:rsidRDefault="009B577B" w:rsidP="00976513">
                        <w:pPr>
                          <w:pStyle w:val="NormalWeb"/>
                          <w:spacing w:before="120" w:beforeAutospacing="0" w:after="120" w:afterAutospacing="0"/>
                          <w:ind w:left="0"/>
                          <w:jc w:val="center"/>
                          <w:rPr>
                            <w:sz w:val="18"/>
                            <w:szCs w:val="18"/>
                            <w:lang w:val="fr-CA"/>
                          </w:rPr>
                        </w:pPr>
                        <w:r w:rsidRPr="00B95281">
                          <w:rPr>
                            <w:rFonts w:ascii="Calibri" w:hAnsi="Calibri"/>
                            <w:kern w:val="24"/>
                            <w:sz w:val="18"/>
                            <w:szCs w:val="18"/>
                            <w:lang w:val="fr-CA"/>
                          </w:rPr>
                          <w:t xml:space="preserve">Le </w:t>
                        </w:r>
                        <w:r w:rsidRPr="00B95281">
                          <w:rPr>
                            <w:rFonts w:ascii="Calibri" w:hAnsi="Calibri"/>
                            <w:bCs/>
                            <w:kern w:val="24"/>
                            <w:sz w:val="18"/>
                            <w:szCs w:val="18"/>
                            <w:lang w:val="fr-CA"/>
                          </w:rPr>
                          <w:t>Promoteur</w:t>
                        </w:r>
                        <w:r w:rsidRPr="00B95281">
                          <w:rPr>
                            <w:rFonts w:ascii="Calibri" w:hAnsi="Calibri"/>
                            <w:kern w:val="24"/>
                            <w:sz w:val="18"/>
                            <w:szCs w:val="18"/>
                            <w:lang w:val="fr-CA"/>
                          </w:rPr>
                          <w:t xml:space="preserve"> Fait cela</w:t>
                        </w:r>
                        <w:r>
                          <w:rPr>
                            <w:rFonts w:ascii="Calibri" w:hAnsi="Calibri"/>
                            <w:kern w:val="24"/>
                            <w:sz w:val="18"/>
                            <w:szCs w:val="18"/>
                            <w:lang w:val="fr-CA"/>
                          </w:rPr>
                          <w:t xml:space="preserve"> </w:t>
                        </w:r>
                        <w:r w:rsidRPr="00B95281">
                          <w:rPr>
                            <w:rFonts w:ascii="Calibri" w:hAnsi="Calibri"/>
                            <w:kern w:val="24"/>
                            <w:sz w:val="18"/>
                            <w:szCs w:val="18"/>
                            <w:lang w:val="fr-CA"/>
                          </w:rPr>
                          <w:t>pendant ses rencontres bimensuelles de Care Group.</w:t>
                        </w:r>
                      </w:p>
                    </w:txbxContent>
                  </v:textbox>
                </v:shape>
                <v:shape id="Text Box 50" o:spid="_x0000_s1202" type="#_x0000_t202" style="position:absolute;left:7073;top:41406;width:38208;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jer4A&#10;AADbAAAADwAAAGRycy9kb3ducmV2LnhtbERPy4rCMBTdC/5DuII7TRUdpJqKiIPuZDrzAZfm2ofN&#10;TUky2vr1ZjEwy8N57/a9acWDnK8tK1jMExDEhdU1lwp+vj9nGxA+IGtsLZOCgTzss/Foh6m2T/6i&#10;Rx5KEUPYp6igCqFLpfRFRQb93HbEkbtZZzBE6EqpHT5juGnlMkk+pMGaY0OFHR0rKu75r1Ggh1Xu&#10;0Ja34UXX5eZUNP7cNkpNJ/1hCyJQH/7Ff+6LVrCO6+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xY3q+AAAA2wAAAA8AAAAAAAAAAAAAAAAAmAIAAGRycy9kb3ducmV2&#10;LnhtbFBLBQYAAAAABAAEAPUAAACDAwAAAAA=&#10;" fillcolor="#c0504d [3205]" strokecolor="#c0504d [3205]" strokeweight="4.5pt">
                  <v:textbox>
                    <w:txbxContent>
                      <w:p w14:paraId="78722322" w14:textId="77777777" w:rsidR="009B577B" w:rsidRPr="003E5108" w:rsidRDefault="009B577B" w:rsidP="00976513">
                        <w:pPr>
                          <w:spacing w:after="120"/>
                          <w:ind w:left="0"/>
                          <w:jc w:val="center"/>
                          <w:rPr>
                            <w:b/>
                            <w:sz w:val="20"/>
                            <w:lang w:val="fr-CA"/>
                          </w:rPr>
                        </w:pPr>
                        <w:r w:rsidRPr="003E5108">
                          <w:rPr>
                            <w:b/>
                            <w:sz w:val="20"/>
                            <w:lang w:val="fr-CA"/>
                          </w:rPr>
                          <w:t>Rapport du Superviseur</w:t>
                        </w:r>
                      </w:p>
                      <w:p w14:paraId="4DBAC2AA" w14:textId="2C1CC0DA" w:rsidR="009B577B" w:rsidRPr="00003C12" w:rsidRDefault="009B577B" w:rsidP="00976513">
                        <w:pPr>
                          <w:spacing w:after="120"/>
                          <w:ind w:left="0"/>
                          <w:jc w:val="center"/>
                          <w:rPr>
                            <w:color w:val="FFFFFF" w:themeColor="background1"/>
                            <w:sz w:val="18"/>
                            <w:szCs w:val="18"/>
                            <w:lang w:val="fr-CA"/>
                          </w:rPr>
                        </w:pPr>
                        <w:r w:rsidRPr="00003C12">
                          <w:rPr>
                            <w:color w:val="FFFFFF" w:themeColor="background1"/>
                            <w:sz w:val="18"/>
                            <w:szCs w:val="18"/>
                            <w:lang w:val="fr-CA"/>
                          </w:rPr>
                          <w:t>Chaque mois, le Superviseur compile tous ses rapports du Promoteur et soumet un rapport sommaire au Coordonnateur.</w:t>
                        </w:r>
                      </w:p>
                    </w:txbxContent>
                  </v:textbox>
                </v:shape>
                <v:shape id="Text Box 51" o:spid="_x0000_s1203" type="#_x0000_t202" style="position:absolute;left:13112;top:53224;width:25787;height:1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ejsMA&#10;AADbAAAADwAAAGRycy9kb3ducmV2LnhtbESPT4vCMBTE78J+h/CEvciaVlCkGsUVBNmb/9jro3k2&#10;xealNtHW/fQbQfA4zMxvmPmys5W4U+NLxwrSYQKCOHe65ELB8bD5moLwAVlj5ZgUPMjDcvHRm2Om&#10;Xcs7uu9DISKEfYYKTAh1JqXPDVn0Q1cTR+/sGoshyqaQusE2wm0lR0kykRZLjgsGa1obyi/7m1Xg&#10;vgerK/3oa7g9TLr5G59Gv+1Jqc9+t5qBCNSFd/jV3moF4x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ejsMAAADbAAAADwAAAAAAAAAAAAAAAACYAgAAZHJzL2Rv&#10;d25yZXYueG1sUEsFBgAAAAAEAAQA9QAAAIgDAAAAAA==&#10;" fillcolor="#8064a2 [3207]" strokecolor="#8064a2 [3207]" strokeweight="4.5pt">
                  <v:textbox>
                    <w:txbxContent>
                      <w:p w14:paraId="5263140B" w14:textId="77777777" w:rsidR="009B577B" w:rsidRPr="00003C12" w:rsidRDefault="009B577B" w:rsidP="00976513">
                        <w:pPr>
                          <w:spacing w:after="120"/>
                          <w:ind w:left="0"/>
                          <w:jc w:val="center"/>
                          <w:rPr>
                            <w:b/>
                            <w:sz w:val="20"/>
                            <w:lang w:val="fr-CA"/>
                          </w:rPr>
                        </w:pPr>
                        <w:r w:rsidRPr="00003C12">
                          <w:rPr>
                            <w:b/>
                            <w:sz w:val="20"/>
                            <w:lang w:val="fr-CA"/>
                          </w:rPr>
                          <w:t>Rapport du Coordonnateur</w:t>
                        </w:r>
                      </w:p>
                      <w:p w14:paraId="3E04C064" w14:textId="77777777" w:rsidR="009B577B" w:rsidRPr="00E77FAD" w:rsidRDefault="009B577B" w:rsidP="00976513">
                        <w:pPr>
                          <w:pStyle w:val="NormalWeb"/>
                          <w:spacing w:before="0" w:beforeAutospacing="0" w:after="0" w:afterAutospacing="0"/>
                          <w:ind w:left="0"/>
                          <w:jc w:val="center"/>
                          <w:rPr>
                            <w:rFonts w:ascii="Calibri" w:hAnsi="Calibri"/>
                            <w:color w:val="FFFFFF" w:themeColor="background1"/>
                            <w:kern w:val="24"/>
                            <w:sz w:val="16"/>
                            <w:szCs w:val="16"/>
                            <w:lang w:val="fr-CA"/>
                          </w:rPr>
                        </w:pPr>
                        <w:r w:rsidRPr="00E77FAD">
                          <w:rPr>
                            <w:rFonts w:ascii="Calibri" w:hAnsi="Calibri"/>
                            <w:color w:val="FFFFFF" w:themeColor="background1"/>
                            <w:kern w:val="24"/>
                            <w:sz w:val="16"/>
                            <w:szCs w:val="16"/>
                            <w:lang w:val="fr-CA"/>
                          </w:rPr>
                          <w:t xml:space="preserve">Chaque mois, le Coordonnateur ou Directeur compile tous ses rapports de Superviseur. Il/elle partage ce rapport avec le leadership du pays et les agents techniques du siège et fournit des informations qui seront plus tard partagées avec les donateurs. </w:t>
                        </w:r>
                      </w:p>
                      <w:p w14:paraId="5755805D" w14:textId="77777777" w:rsidR="009B577B" w:rsidRPr="00E77FAD" w:rsidRDefault="009B577B" w:rsidP="00976513">
                        <w:pPr>
                          <w:rPr>
                            <w:lang w:val="fr-CA"/>
                          </w:rPr>
                        </w:pPr>
                      </w:p>
                    </w:txbxContent>
                  </v:textbox>
                </v:shape>
                <v:group id="Group 59" o:spid="_x0000_s1204" style="position:absolute;left:2846;top:22687;width:46577;height:13365" coordsize="46577,1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4" o:spid="_x0000_s1205" style="position:absolute;width:46577;height:4997" coordsize="46063,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9" o:spid="_x0000_s1206" type="#_x0000_t202" style="position:absolute;top:86;width:9315;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WL8MA&#10;AADbAAAADwAAAGRycy9kb3ducmV2LnhtbESPQWvCQBSE70L/w/IKvemmFkKMrmJbBEtPRlG8PbLP&#10;JJh9G7Jrkv77riB4HGbmG2axGkwtOmpdZVnB+yQCQZxbXXGh4LDfjBMQziNrrC2Tgj9ysFq+jBaY&#10;atvzjrrMFyJA2KWooPS+SaV0eUkG3cQ2xMG72NagD7ItpG6xD3BTy2kUxdJgxWGhxIa+Ssqv2c0o&#10;mG69tudP+r4eTfzLp3W2S34qpd5eh/UchKfBP8OP9lYr+JjB/U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WL8MAAADbAAAADwAAAAAAAAAAAAAAAACYAgAAZHJzL2Rv&#10;d25yZXYueG1sUEsFBgAAAAAEAAQA9QAAAIgDAAAAAA==&#10;" fillcolor="#76923c [2406]" strokecolor="#76923c [2406]" strokeweight="4.5pt">
                      <v:textbox>
                        <w:txbxContent>
                          <w:p w14:paraId="1EEFD574" w14:textId="77777777" w:rsidR="009B577B" w:rsidRPr="003E5108" w:rsidRDefault="009B577B" w:rsidP="00976513">
                            <w:pPr>
                              <w:spacing w:after="0"/>
                              <w:ind w:left="0"/>
                              <w:jc w:val="center"/>
                              <w:rPr>
                                <w:b/>
                                <w:sz w:val="20"/>
                                <w:lang w:val="fr-FR"/>
                              </w:rPr>
                            </w:pPr>
                            <w:r>
                              <w:rPr>
                                <w:b/>
                                <w:sz w:val="20"/>
                                <w:lang w:val="fr-FR"/>
                              </w:rPr>
                              <w:t>Rapport du Promoteur</w:t>
                            </w:r>
                          </w:p>
                        </w:txbxContent>
                      </v:textbox>
                    </v:shape>
                    <v:shape id="Text Box 41" o:spid="_x0000_s1207" type="#_x0000_t202" style="position:absolute;left:12163;top:86;width:9315;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VMAA&#10;AADbAAAADwAAAGRycy9kb3ducmV2LnhtbESPQavCMBCE74L/IazgTVNFRKpR1McDxZNVFG9Ls7bF&#10;ZlOaqPXfG0HwOMzMN8xs0ZhSPKh2hWUFg34Egji1uuBMwfHw35uAcB5ZY2mZFLzIwWLebs0w1vbJ&#10;e3okPhMBwi5GBbn3VSylS3My6Pq2Ig7e1dYGfZB1JnWNzwA3pRxG0VgaLDgs5FjROqf0ltyNguHG&#10;a3tZ0d/tZMY7Pi+T/WRbKNXtNMspCE+N/4W/7Y1WMBrA50v4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LpVMAAAADbAAAADwAAAAAAAAAAAAAAAACYAgAAZHJzL2Rvd25y&#10;ZXYueG1sUEsFBgAAAAAEAAQA9QAAAIUDAAAAAA==&#10;" fillcolor="#76923c [2406]" strokecolor="#76923c [2406]" strokeweight="4.5pt">
                      <v:textbox>
                        <w:txbxContent>
                          <w:p w14:paraId="36AA646D" w14:textId="77777777" w:rsidR="009B577B" w:rsidRPr="003E5108" w:rsidRDefault="009B577B" w:rsidP="00976513">
                            <w:pPr>
                              <w:spacing w:after="0"/>
                              <w:ind w:left="0"/>
                              <w:jc w:val="center"/>
                              <w:rPr>
                                <w:b/>
                                <w:sz w:val="20"/>
                                <w:lang w:val="fr-FR"/>
                              </w:rPr>
                            </w:pPr>
                            <w:r>
                              <w:rPr>
                                <w:b/>
                                <w:sz w:val="20"/>
                                <w:lang w:val="fr-FR"/>
                              </w:rPr>
                              <w:t>Rapport du Promoteur</w:t>
                            </w:r>
                          </w:p>
                        </w:txbxContent>
                      </v:textbox>
                    </v:shape>
                    <v:shape id="Text Box 43" o:spid="_x0000_s1208" type="#_x0000_t202" style="position:absolute;left:24585;top:86;width:9315;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SuMMA&#10;AADbAAAADwAAAGRycy9kb3ducmV2LnhtbESPQWvCQBSE70L/w/IKvemmVoJEV4mWQsSTUVq8PbKv&#10;SUj2bchuNf33riB4HGbmG2a5HkwrLtS72rKC90kEgriwuuZSwen4NZ6DcB5ZY2uZFPyTg/XqZbTE&#10;RNsrH+iS+1IECLsEFVTed4mUrqjIoJvYjjh4v7Y36IPsS6l7vAa4aeU0imJpsOawUGFH24qKJv8z&#10;CqaZ1/a8oc/m28R7/knzw3xXK/X2OqQLEJ4G/ww/2plWMPuA+5fw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SuMMAAADbAAAADwAAAAAAAAAAAAAAAACYAgAAZHJzL2Rv&#10;d25yZXYueG1sUEsFBgAAAAAEAAQA9QAAAIgDAAAAAA==&#10;" fillcolor="#76923c [2406]" strokecolor="#76923c [2406]" strokeweight="4.5pt">
                      <v:textbox>
                        <w:txbxContent>
                          <w:p w14:paraId="1CF23580" w14:textId="77777777" w:rsidR="009B577B" w:rsidRPr="003E5108" w:rsidRDefault="009B577B" w:rsidP="00976513">
                            <w:pPr>
                              <w:spacing w:after="0"/>
                              <w:ind w:left="0"/>
                              <w:jc w:val="center"/>
                              <w:rPr>
                                <w:b/>
                                <w:sz w:val="20"/>
                                <w:lang w:val="fr-FR"/>
                              </w:rPr>
                            </w:pPr>
                            <w:r>
                              <w:rPr>
                                <w:b/>
                                <w:sz w:val="20"/>
                                <w:lang w:val="fr-FR"/>
                              </w:rPr>
                              <w:t>Rapport du Promoteur</w:t>
                            </w:r>
                          </w:p>
                        </w:txbxContent>
                      </v:textbox>
                    </v:shape>
                    <v:shape id="Text Box 47" o:spid="_x0000_s1209" type="#_x0000_t202" style="position:absolute;left:36748;width:9315;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Uu8MA&#10;AADbAAAADwAAAGRycy9kb3ducmV2LnhtbESPQWvCQBSE70L/w/IKvemmUqJEV4mWguIpUVq8PbKv&#10;SUj2bchuNf33riB4HGbmG2a5HkwrLtS72rKC90kEgriwuuZSwen4NZ6DcB5ZY2uZFPyTg/XqZbTE&#10;RNsrZ3TJfSkChF2CCirvu0RKV1Rk0E1sRxy8X9sb9EH2pdQ9XgPctHIaRbE0WHNYqLCjbUVFk/8Z&#10;BdOd1/a8oc/m28QH/knzbL6vlXp7HdIFCE+Df4Yf7Z1W8DGD+5fw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fUu8MAAADbAAAADwAAAAAAAAAAAAAAAACYAgAAZHJzL2Rv&#10;d25yZXYueG1sUEsFBgAAAAAEAAQA9QAAAIgDAAAAAA==&#10;" fillcolor="#76923c [2406]" strokecolor="#76923c [2406]" strokeweight="4.5pt">
                      <v:textbox>
                        <w:txbxContent>
                          <w:p w14:paraId="49EC464D" w14:textId="77777777" w:rsidR="009B577B" w:rsidRPr="003E5108" w:rsidRDefault="009B577B" w:rsidP="00003C12">
                            <w:pPr>
                              <w:spacing w:after="0"/>
                              <w:ind w:left="0"/>
                              <w:jc w:val="center"/>
                              <w:rPr>
                                <w:b/>
                                <w:sz w:val="20"/>
                                <w:lang w:val="fr-FR"/>
                              </w:rPr>
                            </w:pPr>
                            <w:r>
                              <w:rPr>
                                <w:b/>
                                <w:sz w:val="20"/>
                                <w:lang w:val="fr-FR"/>
                              </w:rPr>
                              <w:t>Rapport du Promoteur</w:t>
                            </w:r>
                          </w:p>
                        </w:txbxContent>
                      </v:textbox>
                    </v:shape>
                  </v:group>
                  <v:shape id="Text Box 53" o:spid="_x0000_s1210" type="#_x0000_t202" style="position:absolute;left:9834;top:6297;width:27432;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LpcIA&#10;AADbAAAADwAAAGRycy9kb3ducmV2LnhtbESPQYvCMBSE74L/ITxhb5rqUl2rUURY0IOC3YW9Pppn&#10;G2xeSpPV+u+NIHgcZuYbZrnubC2u1HrjWMF4lIAgLpw2XCr4/fkefoHwAVlj7ZgU3MnDetXvLTHT&#10;7sYnuuahFBHCPkMFVQhNJqUvKrLoR64hjt7ZtRZDlG0pdYu3CLe1nCTJVFo0HBcqbGhbUXHJ/60C&#10;Ny/M/nigi5xspn62+0uNOadKfQy6zQJEoC68w6/2TitIP+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kulwgAAANsAAAAPAAAAAAAAAAAAAAAAAJgCAABkcnMvZG93&#10;bnJldi54bWxQSwUGAAAAAAQABAD1AAAAhwMAAAAA&#10;" fillcolor="#c2d69b [1942]" strokecolor="#76923c [2406]" strokeweight="3pt">
                    <v:textbox>
                      <w:txbxContent>
                        <w:p w14:paraId="437286B0" w14:textId="77777777" w:rsidR="009B577B" w:rsidRPr="003E5108" w:rsidRDefault="009B577B" w:rsidP="00003C12">
                          <w:pPr>
                            <w:spacing w:after="0"/>
                            <w:ind w:left="0"/>
                            <w:jc w:val="center"/>
                            <w:rPr>
                              <w:sz w:val="16"/>
                              <w:szCs w:val="16"/>
                              <w:lang w:val="fr-FR"/>
                            </w:rPr>
                          </w:pPr>
                          <w:r w:rsidRPr="003E5108">
                            <w:rPr>
                              <w:sz w:val="16"/>
                              <w:szCs w:val="16"/>
                              <w:lang w:val="fr-FR"/>
                            </w:rPr>
                            <w:t>Chaque mois, le Promoteur compile tous ses registres de Care Group (5-9) et registres de Groupes de Voisinage (dépend du nombre total de Groupes de Voisinage) et soumet un rapport sommaire au Superviseur.</w:t>
                          </w:r>
                        </w:p>
                      </w:txbxContent>
                    </v:textbox>
                  </v:shape>
                </v:group>
                <v:shape id="Text Box 58" o:spid="_x0000_s1211" type="#_x0000_t202" style="position:absolute;left:17110;top:68925;width:18634;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rLsEA&#10;AADbAAAADwAAAGRycy9kb3ducmV2LnhtbERPz2vCMBS+C/4P4QneZqo4kWoUdRvI0IOdh3l7NG9t&#10;WfNSk1i7/94cBh4/vt/LdWdq0ZLzlWUF41ECgji3uuJCwfnr42UOwgdkjbVlUvBHHtarfm+JqbZ3&#10;PlGbhULEEPYpKihDaFIpfV6SQT+yDXHkfqwzGCJ0hdQO7zHc1HKSJDNpsOLYUGJDu5Ly3+xmFGzP&#10;32/Xg7vM6POY3N6n+4pbzJQaDrrNAkSgLjzF/+69VvAax8Y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Vqy7BAAAA2wAAAA8AAAAAAAAAAAAAAAAAmAIAAGRycy9kb3du&#10;cmV2LnhtbFBLBQYAAAAABAAEAPUAAACGAwAAAAA=&#10;" fillcolor="#e9cf9f" strokecolor="#e9cf9f" strokeweight="4.5pt">
                  <v:textbox>
                    <w:txbxContent>
                      <w:p w14:paraId="448BE80E" w14:textId="77777777" w:rsidR="009B577B" w:rsidRPr="00003C12" w:rsidRDefault="009B577B" w:rsidP="00976513">
                        <w:pPr>
                          <w:spacing w:after="120"/>
                          <w:ind w:left="0"/>
                          <w:jc w:val="center"/>
                          <w:rPr>
                            <w:b/>
                            <w:sz w:val="18"/>
                            <w:szCs w:val="16"/>
                            <w:lang w:val="fr-CA"/>
                          </w:rPr>
                        </w:pPr>
                        <w:r w:rsidRPr="00003C12">
                          <w:rPr>
                            <w:b/>
                            <w:sz w:val="18"/>
                            <w:szCs w:val="16"/>
                            <w:lang w:val="fr-CA"/>
                          </w:rPr>
                          <w:t>Rapport du Pays et des Donateurs</w:t>
                        </w:r>
                      </w:p>
                      <w:p w14:paraId="46523455" w14:textId="221BB019" w:rsidR="009B577B" w:rsidRPr="00E77FAD" w:rsidRDefault="009B577B" w:rsidP="00003C12">
                        <w:pPr>
                          <w:shd w:val="clear" w:color="auto" w:fill="E9CF9F"/>
                          <w:spacing w:after="120"/>
                          <w:ind w:left="0"/>
                          <w:jc w:val="center"/>
                          <w:rPr>
                            <w:sz w:val="18"/>
                            <w:lang w:val="fr-CA"/>
                          </w:rPr>
                        </w:pPr>
                        <w:r w:rsidRPr="00E77FAD">
                          <w:rPr>
                            <w:sz w:val="18"/>
                            <w:lang w:val="fr-CA"/>
                          </w:rPr>
                          <w:t xml:space="preserve">Partage avec les agents </w:t>
                        </w:r>
                        <w:r>
                          <w:rPr>
                            <w:sz w:val="18"/>
                            <w:lang w:val="fr-CA"/>
                          </w:rPr>
                          <w:br/>
                        </w:r>
                        <w:r w:rsidRPr="00E77FAD">
                          <w:rPr>
                            <w:sz w:val="18"/>
                            <w:lang w:val="fr-CA"/>
                          </w:rPr>
                          <w:t>techniques du siège</w:t>
                        </w:r>
                      </w:p>
                    </w:txbxContent>
                  </v:textbox>
                </v:shape>
                <v:shapetype id="_x0000_t32" coordsize="21600,21600" o:spt="32" o:oned="t" path="m,l21600,21600e" filled="f">
                  <v:path arrowok="t" fillok="f" o:connecttype="none"/>
                  <o:lock v:ext="edit" shapetype="t"/>
                </v:shapetype>
                <v:shape id="Straight Arrow Connector 60" o:spid="_x0000_s1212" type="#_x0000_t32" style="position:absolute;left:11128;top:14492;width:8363;height:7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bxMMAAADbAAAADwAAAGRycy9kb3ducmV2LnhtbERPzWrCQBC+F/oOyxR6kbqxhygxGymF&#10;YtCKJPUBxuw0SZudDdk1xrd3D4UeP77/dDOZTow0uNaygsU8AkFcWd1yreD09fGyAuE8ssbOMim4&#10;kYNN9viQYqLtlQsaS1+LEMIuQQWN930ipasaMujmticO3LcdDPoAh1rqAa8h3HTyNYpiabDl0NBg&#10;T+8NVb/lxSg4Ft0un7mt2e9+zp9xuTyP+WGp1PPT9LYG4Wny/+I/d64VxGF9+B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W8TDAAAA2wAAAA8AAAAAAAAAAAAA&#10;AAAAoQIAAGRycy9kb3ducmV2LnhtbFBLBQYAAAAABAAEAPkAAACRAwAAAAA=&#10;" strokecolor="#5a5a5a [2109]" strokeweight="2.25pt">
                  <v:stroke endarrow="open"/>
                </v:shape>
                <v:shape id="Straight Arrow Connector 61" o:spid="_x0000_s1213" type="#_x0000_t32" style="position:absolute;left:20962;top:13543;width:10953;height:8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9cb4AAADbAAAADwAAAGRycy9kb3ducmV2LnhtbERPy4rCMBTdC/MP4Q6407SCDzqmMiMM&#10;DLjy8QF3mmtT2tyUJtr2740guDxvznY32EbcqfOVYwXpPAFBXDhdcangcv6dbUD4gKyxcUwKRvKw&#10;yz8mW8y06/lI91MoRSxhn6ECE0KbSekLQxb93LXEUbu6zmKIsCul7rCP5baRiyRZSYsVxwWDLe0N&#10;FfXpZhX8X8w6HcuhXvTjsv85uPQaCaWmn8P3F4hAQ3ibX+k/rWCVwvNL/AEy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31xvgAAANsAAAAPAAAAAAAAAAAAAAAAAKEC&#10;AABkcnMvZG93bnJldi54bWxQSwUGAAAAAAQABAD5AAAAjAMAAAAA&#10;" strokecolor="#5a5a5a [2109]" strokeweight="2.25pt">
                  <v:stroke endarrow="open"/>
                </v:shape>
                <v:shape id="Straight Arrow Connector 288" o:spid="_x0000_s1214" type="#_x0000_t32" style="position:absolute;left:26224;top:36834;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PTsIAAADcAAAADwAAAGRycy9kb3ducmV2LnhtbERPy4rCMBTdC/MP4Q7MRjTVhUo1yjAw&#10;WHwgVj/g2lzbOs1NaTK1/r1ZCC4P571YdaYSLTWutKxgNIxAEGdWl5wrOJ9+BzMQziNrrCyTggc5&#10;WC0/eguMtb3zkdrU5yKEsItRQeF9HUvpsoIMuqGtiQN3tY1BH2CTS93gPYSbSo6jaCINlhwaCqzp&#10;p6DsL/03Cg7HapP03dpsN7fLbpJOL22ynyr19dl9z0F46vxb/HInWsF4FtaG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PTsIAAADcAAAADwAAAAAAAAAAAAAA&#10;AAChAgAAZHJzL2Rvd25yZXYueG1sUEsFBgAAAAAEAAQA+QAAAJADAAAAAA==&#10;" strokecolor="#5a5a5a [2109]" strokeweight="2.25pt">
                  <v:stroke endarrow="open"/>
                </v:shape>
                <v:shape id="Straight Arrow Connector 289" o:spid="_x0000_s1215" type="#_x0000_t32" style="position:absolute;left:26224;top:48566;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q1cYAAADcAAAADwAAAGRycy9kb3ducmV2LnhtbESP3WrCQBSE7wXfYTmCN1I39cKf1FWk&#10;IAZbEdM+wDF7TKLZsyG7xvTtu4WCl8PMfMMs152pREuNKy0reB1HIIgzq0vOFXx/bV/mIJxH1lhZ&#10;JgU/5GC96veWGGv74BO1qc9FgLCLUUHhfR1L6bKCDLqxrYmDd7GNQR9kk0vd4CPATSUnUTSVBksO&#10;CwXW9F5QdkvvRsHxVO2TkduZj/31/DlNZ+c2OcyUGg66zRsIT51/hv/biVYwmS/g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KtXGAAAA3AAAAA8AAAAAAAAA&#10;AAAAAAAAoQIAAGRycy9kb3ducmV2LnhtbFBLBQYAAAAABAAEAPkAAACUAwAAAAA=&#10;" strokecolor="#5a5a5a [2109]" strokeweight="2.25pt">
                  <v:stroke endarrow="open"/>
                </v:shape>
                <v:shape id="Straight Arrow Connector 291" o:spid="_x0000_s1216" type="#_x0000_t32" style="position:absolute;left:26396;top:65215;width:0;height:3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wDsYAAADcAAAADwAAAGRycy9kb3ducmV2LnhtbESP0WrCQBRE34X+w3ILvohu9EHb6CpF&#10;EIOtiNEPuGZvk7TZuyG7xvj33YLg4zAzZ5jFqjOVaKlxpWUF41EEgjizuuRcwfm0Gb6BcB5ZY2WZ&#10;FNzJwWr50ltgrO2Nj9SmPhcBwi5GBYX3dSylywoy6Ea2Jg7et20M+iCbXOoGbwFuKjmJoqk0WHJY&#10;KLCmdUHZb3o1Cg7HapcM3NZ87n4uX9N0dmmT/Uyp/mv3MQfhqfPP8KOdaAWT9z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sA7GAAAA3AAAAA8AAAAAAAAA&#10;AAAAAAAAoQIAAGRycy9kb3ducmV2LnhtbFBLBQYAAAAABAAEAPkAAACUAwAAAAA=&#10;" strokecolor="#5a5a5a [2109]" strokeweight="2.25pt">
                  <v:stroke endarrow="open"/>
                </v:shape>
              </v:group>
            </w:pict>
          </mc:Fallback>
        </mc:AlternateContent>
      </w:r>
    </w:p>
    <w:p w14:paraId="5A4E6D18" w14:textId="77777777" w:rsidR="00976513" w:rsidRPr="006207D5" w:rsidRDefault="00976513" w:rsidP="00976513">
      <w:pPr>
        <w:overflowPunct/>
        <w:autoSpaceDE/>
        <w:autoSpaceDN/>
        <w:adjustRightInd/>
        <w:ind w:left="0"/>
        <w:rPr>
          <w:lang w:val="fr-FR"/>
        </w:rPr>
      </w:pPr>
      <w:r w:rsidRPr="006207D5">
        <w:rPr>
          <w:lang w:val="fr-FR"/>
        </w:rPr>
        <w:br w:type="page"/>
      </w:r>
    </w:p>
    <w:p w14:paraId="0DBC22DD" w14:textId="77777777" w:rsidR="00976513" w:rsidRPr="006207D5" w:rsidRDefault="00976513" w:rsidP="00976513">
      <w:pPr>
        <w:pStyle w:val="Heading2"/>
        <w:rPr>
          <w:lang w:val="fr-FR"/>
        </w:rPr>
        <w:sectPr w:rsidR="00976513" w:rsidRPr="006207D5" w:rsidSect="00EA3843">
          <w:headerReference w:type="even" r:id="rId84"/>
          <w:type w:val="nextColumn"/>
          <w:pgSz w:w="12240" w:h="15840"/>
          <w:pgMar w:top="1440" w:right="1440" w:bottom="1440" w:left="1440" w:header="720" w:footer="720" w:gutter="0"/>
          <w:cols w:space="720"/>
          <w:docGrid w:linePitch="360"/>
        </w:sectPr>
      </w:pPr>
    </w:p>
    <w:p w14:paraId="05923668" w14:textId="6EF7B928" w:rsidR="00976513" w:rsidRPr="006207D5" w:rsidRDefault="00976513" w:rsidP="00976513">
      <w:pPr>
        <w:pStyle w:val="Heading2"/>
        <w:rPr>
          <w:lang w:val="fr-FR"/>
        </w:rPr>
      </w:pPr>
      <w:bookmarkStart w:id="186" w:name="_Toc407739132"/>
      <w:r w:rsidRPr="006207D5">
        <w:rPr>
          <w:lang w:val="fr-FR"/>
        </w:rPr>
        <w:t>Leçon 14, Document 3</w:t>
      </w:r>
      <w:r w:rsidR="003E7A9B">
        <w:rPr>
          <w:lang w:val="fr-FR"/>
        </w:rPr>
        <w:t xml:space="preserve"> </w:t>
      </w:r>
      <w:r w:rsidRPr="006207D5">
        <w:rPr>
          <w:lang w:val="fr-FR"/>
        </w:rPr>
        <w:t>: Registre Vierge de Care Group</w:t>
      </w:r>
      <w:bookmarkEnd w:id="186"/>
    </w:p>
    <w:p w14:paraId="553DD725" w14:textId="77777777" w:rsidR="00976513" w:rsidRPr="006207D5" w:rsidRDefault="00976513" w:rsidP="00976513">
      <w:pPr>
        <w:overflowPunct/>
        <w:autoSpaceDE/>
        <w:autoSpaceDN/>
        <w:adjustRightInd/>
        <w:spacing w:before="60" w:after="60"/>
        <w:ind w:left="0"/>
        <w:jc w:val="center"/>
        <w:rPr>
          <w:rFonts w:cstheme="minorBidi"/>
          <w:b/>
          <w:sz w:val="24"/>
          <w:szCs w:val="22"/>
          <w:lang w:val="fr-FR"/>
        </w:rPr>
      </w:pPr>
      <w:r w:rsidRPr="006207D5">
        <w:rPr>
          <w:rFonts w:cstheme="minorBidi"/>
          <w:b/>
          <w:sz w:val="24"/>
          <w:szCs w:val="22"/>
          <w:lang w:val="fr-FR"/>
        </w:rPr>
        <w:t>Registre de Care Group</w:t>
      </w:r>
    </w:p>
    <w:p w14:paraId="40739C74" w14:textId="30871CBB" w:rsidR="00976513" w:rsidRPr="006207D5" w:rsidRDefault="00976513" w:rsidP="00976513">
      <w:pPr>
        <w:overflowPunct/>
        <w:autoSpaceDE/>
        <w:autoSpaceDN/>
        <w:adjustRightInd/>
        <w:spacing w:before="60" w:after="60"/>
        <w:ind w:left="0"/>
        <w:jc w:val="center"/>
        <w:rPr>
          <w:rFonts w:cstheme="minorBidi"/>
          <w:i/>
          <w:sz w:val="20"/>
          <w:szCs w:val="22"/>
          <w:lang w:val="fr-FR"/>
        </w:rPr>
      </w:pPr>
      <w:r w:rsidRPr="006207D5">
        <w:rPr>
          <w:rFonts w:cstheme="minorBidi"/>
          <w:i/>
          <w:sz w:val="20"/>
          <w:szCs w:val="22"/>
          <w:lang w:val="fr-FR"/>
        </w:rPr>
        <w:t>Ceci est un registre de Care Group</w:t>
      </w:r>
      <w:r w:rsidR="003E7A9B">
        <w:rPr>
          <w:rFonts w:cstheme="minorBidi"/>
          <w:i/>
          <w:sz w:val="20"/>
          <w:szCs w:val="22"/>
          <w:lang w:val="fr-FR"/>
        </w:rPr>
        <w:t xml:space="preserve"> </w:t>
      </w:r>
      <w:r w:rsidRPr="006207D5">
        <w:rPr>
          <w:rFonts w:cstheme="minorBidi"/>
          <w:i/>
          <w:sz w:val="20"/>
          <w:szCs w:val="22"/>
          <w:lang w:val="fr-FR"/>
        </w:rPr>
        <w:t xml:space="preserve">: Les CG sont dirigés par les Promoteurs, les membres sont des Volontaires de Care Group (VCG). </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080"/>
        <w:gridCol w:w="540"/>
        <w:gridCol w:w="900"/>
        <w:gridCol w:w="540"/>
        <w:gridCol w:w="810"/>
        <w:gridCol w:w="522"/>
        <w:gridCol w:w="648"/>
        <w:gridCol w:w="648"/>
        <w:gridCol w:w="648"/>
        <w:gridCol w:w="648"/>
        <w:gridCol w:w="648"/>
        <w:gridCol w:w="648"/>
        <w:gridCol w:w="648"/>
        <w:gridCol w:w="648"/>
        <w:gridCol w:w="648"/>
        <w:gridCol w:w="648"/>
        <w:gridCol w:w="648"/>
      </w:tblGrid>
      <w:tr w:rsidR="005E4333" w:rsidRPr="009B577B" w14:paraId="24F1FAAE" w14:textId="77777777" w:rsidTr="00304E1D">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2E45EB34" w14:textId="0128BA10" w:rsidR="00976513" w:rsidRPr="006207D5" w:rsidRDefault="00976513" w:rsidP="00BD5C72">
            <w:pPr>
              <w:overflowPunct/>
              <w:autoSpaceDE/>
              <w:autoSpaceDN/>
              <w:adjustRightInd/>
              <w:spacing w:before="20" w:after="20"/>
              <w:ind w:left="0"/>
              <w:rPr>
                <w:rFonts w:cstheme="minorBidi"/>
                <w:sz w:val="18"/>
                <w:szCs w:val="18"/>
                <w:lang w:val="fr-FR"/>
              </w:rPr>
            </w:pPr>
            <w:r w:rsidRPr="00BF7DEE">
              <w:rPr>
                <w:rFonts w:cstheme="minorBidi"/>
                <w:sz w:val="18"/>
                <w:szCs w:val="18"/>
                <w:shd w:val="clear" w:color="auto" w:fill="E2C082"/>
                <w:lang w:val="fr-FR"/>
              </w:rPr>
              <w:t xml:space="preserve">Groupe # (utilisez le code du système de </w:t>
            </w:r>
            <w:r w:rsidR="00BD5C72" w:rsidRPr="00BF7DEE">
              <w:rPr>
                <w:rFonts w:cstheme="minorBidi"/>
                <w:sz w:val="18"/>
                <w:szCs w:val="18"/>
                <w:shd w:val="clear" w:color="auto" w:fill="E2C082"/>
                <w:lang w:val="fr-FR"/>
              </w:rPr>
              <w:t>co</w:t>
            </w:r>
            <w:r w:rsidR="00C90FEF" w:rsidRPr="00BF7DEE">
              <w:rPr>
                <w:rFonts w:cstheme="minorBidi"/>
                <w:sz w:val="18"/>
                <w:szCs w:val="18"/>
                <w:shd w:val="clear" w:color="auto" w:fill="E2C082"/>
                <w:lang w:val="fr-FR"/>
              </w:rPr>
              <w:t>dification</w:t>
            </w:r>
            <w:r w:rsidRPr="00BF7DEE">
              <w:rPr>
                <w:rFonts w:cstheme="minorBidi"/>
                <w:sz w:val="18"/>
                <w:szCs w:val="18"/>
                <w:shd w:val="clear" w:color="auto" w:fill="E2C082"/>
                <w:lang w:val="fr-FR"/>
              </w:rPr>
              <w:t>)</w:t>
            </w:r>
            <w:r w:rsidR="00BF7DEE">
              <w:rPr>
                <w:rFonts w:cstheme="minorBidi"/>
                <w:sz w:val="18"/>
                <w:szCs w:val="18"/>
                <w:shd w:val="clear" w:color="auto" w:fill="E2C082"/>
                <w:lang w:val="fr-FR"/>
              </w:rPr>
              <w:t xml:space="preserve"> </w:t>
            </w:r>
            <w:r w:rsidRPr="00BF7DEE">
              <w:rPr>
                <w:rFonts w:cstheme="minorBidi"/>
                <w:sz w:val="18"/>
                <w:szCs w:val="18"/>
                <w:shd w:val="clear" w:color="auto" w:fill="E2C082"/>
                <w:lang w:val="fr-FR"/>
              </w:rPr>
              <w:t>:</w:t>
            </w:r>
            <w:r w:rsidRPr="006207D5">
              <w:rPr>
                <w:rFonts w:cstheme="minorBidi"/>
                <w:sz w:val="18"/>
                <w:szCs w:val="18"/>
                <w:lang w:val="fr-FR"/>
              </w:rPr>
              <w:t xml:space="preserve"> </w:t>
            </w:r>
          </w:p>
        </w:tc>
        <w:tc>
          <w:tcPr>
            <w:tcW w:w="1080" w:type="dxa"/>
            <w:vMerge w:val="restart"/>
            <w:tcBorders>
              <w:top w:val="single" w:sz="12" w:space="0" w:color="auto"/>
              <w:bottom w:val="single" w:sz="12" w:space="0" w:color="auto"/>
              <w:right w:val="single" w:sz="12" w:space="0" w:color="auto"/>
            </w:tcBorders>
            <w:shd w:val="clear" w:color="auto" w:fill="auto"/>
            <w:vAlign w:val="center"/>
          </w:tcPr>
          <w:p w14:paraId="4B5CF44B" w14:textId="77777777" w:rsidR="00976513" w:rsidRPr="006207D5" w:rsidRDefault="00976513" w:rsidP="005F631C">
            <w:pPr>
              <w:overflowPunct/>
              <w:autoSpaceDE/>
              <w:autoSpaceDN/>
              <w:adjustRightInd/>
              <w:spacing w:before="20" w:after="20"/>
              <w:ind w:left="0"/>
              <w:jc w:val="center"/>
              <w:rPr>
                <w:rFonts w:cstheme="minorBidi"/>
                <w:sz w:val="18"/>
                <w:szCs w:val="18"/>
                <w:lang w:val="fr-FR"/>
              </w:rPr>
            </w:pPr>
          </w:p>
        </w:tc>
        <w:tc>
          <w:tcPr>
            <w:tcW w:w="540" w:type="dxa"/>
            <w:tcBorders>
              <w:top w:val="nil"/>
              <w:left w:val="single" w:sz="12" w:space="0" w:color="auto"/>
              <w:bottom w:val="nil"/>
              <w:right w:val="nil"/>
            </w:tcBorders>
            <w:shd w:val="clear" w:color="auto" w:fill="auto"/>
            <w:vAlign w:val="center"/>
          </w:tcPr>
          <w:p w14:paraId="4814C93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900" w:type="dxa"/>
            <w:tcBorders>
              <w:top w:val="nil"/>
              <w:left w:val="nil"/>
              <w:bottom w:val="nil"/>
              <w:right w:val="nil"/>
            </w:tcBorders>
            <w:shd w:val="clear" w:color="auto" w:fill="auto"/>
            <w:vAlign w:val="center"/>
          </w:tcPr>
          <w:p w14:paraId="6079543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540" w:type="dxa"/>
            <w:tcBorders>
              <w:top w:val="nil"/>
              <w:left w:val="nil"/>
              <w:bottom w:val="nil"/>
              <w:right w:val="single" w:sz="12" w:space="0" w:color="auto"/>
            </w:tcBorders>
            <w:shd w:val="clear" w:color="auto" w:fill="auto"/>
            <w:vAlign w:val="center"/>
          </w:tcPr>
          <w:p w14:paraId="29A0DC7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810" w:type="dxa"/>
            <w:vMerge w:val="restart"/>
            <w:tcBorders>
              <w:top w:val="single" w:sz="12" w:space="0" w:color="auto"/>
              <w:left w:val="single" w:sz="12" w:space="0" w:color="auto"/>
            </w:tcBorders>
            <w:shd w:val="clear" w:color="auto" w:fill="E2C082"/>
            <w:vAlign w:val="center"/>
          </w:tcPr>
          <w:p w14:paraId="1B37495B" w14:textId="474D0BA2" w:rsidR="00976513" w:rsidRPr="006207D5" w:rsidRDefault="00976513" w:rsidP="005F631C">
            <w:pPr>
              <w:overflowPunct/>
              <w:autoSpaceDE/>
              <w:autoSpaceDN/>
              <w:adjustRightInd/>
              <w:spacing w:before="20" w:after="20"/>
              <w:ind w:left="0"/>
              <w:jc w:val="right"/>
              <w:rPr>
                <w:rFonts w:cstheme="minorBidi"/>
                <w:sz w:val="18"/>
                <w:szCs w:val="18"/>
                <w:lang w:val="fr-FR"/>
              </w:rPr>
            </w:pPr>
            <w:r w:rsidRPr="006207D5">
              <w:rPr>
                <w:rFonts w:cstheme="minorBidi"/>
                <w:sz w:val="18"/>
                <w:szCs w:val="18"/>
                <w:lang w:val="fr-FR"/>
              </w:rPr>
              <w:t>Clé</w:t>
            </w:r>
            <w:r w:rsidR="00BF7DEE">
              <w:rPr>
                <w:rFonts w:cstheme="minorBidi"/>
                <w:sz w:val="18"/>
                <w:szCs w:val="18"/>
                <w:lang w:val="fr-FR"/>
              </w:rPr>
              <w:t xml:space="preserve"> </w:t>
            </w:r>
            <w:r w:rsidRPr="006207D5">
              <w:rPr>
                <w:rFonts w:cstheme="minorBidi"/>
                <w:sz w:val="18"/>
                <w:szCs w:val="18"/>
                <w:lang w:val="fr-FR"/>
              </w:rPr>
              <w:t>:</w:t>
            </w:r>
          </w:p>
        </w:tc>
        <w:tc>
          <w:tcPr>
            <w:tcW w:w="2466" w:type="dxa"/>
            <w:gridSpan w:val="4"/>
            <w:tcBorders>
              <w:top w:val="single" w:sz="12" w:space="0" w:color="auto"/>
            </w:tcBorders>
            <w:shd w:val="clear" w:color="auto" w:fill="E2C082"/>
            <w:vAlign w:val="center"/>
          </w:tcPr>
          <w:p w14:paraId="3305E666" w14:textId="7C7754CE"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sym w:font="Wingdings" w:char="F0FC"/>
            </w:r>
            <w:r w:rsidR="00A85BF6">
              <w:rPr>
                <w:rFonts w:cstheme="minorBidi"/>
                <w:sz w:val="18"/>
                <w:szCs w:val="18"/>
                <w:lang w:val="fr-FR"/>
              </w:rPr>
              <w:t xml:space="preserve"> </w:t>
            </w:r>
            <w:r w:rsidRPr="006207D5">
              <w:rPr>
                <w:rFonts w:cstheme="minorBidi"/>
                <w:sz w:val="18"/>
                <w:szCs w:val="18"/>
                <w:lang w:val="fr-FR"/>
              </w:rPr>
              <w:t>A assisté aux rencontres de groupe</w:t>
            </w:r>
          </w:p>
        </w:tc>
        <w:tc>
          <w:tcPr>
            <w:tcW w:w="2592" w:type="dxa"/>
            <w:gridSpan w:val="4"/>
            <w:tcBorders>
              <w:top w:val="single" w:sz="12" w:space="0" w:color="auto"/>
            </w:tcBorders>
            <w:shd w:val="clear" w:color="auto" w:fill="E2C082"/>
            <w:vAlign w:val="center"/>
          </w:tcPr>
          <w:p w14:paraId="0464B5B1" w14:textId="08FD6810"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X</w:t>
            </w:r>
            <w:r w:rsidR="00A85BF6">
              <w:rPr>
                <w:rFonts w:cstheme="minorBidi"/>
                <w:sz w:val="18"/>
                <w:szCs w:val="18"/>
                <w:lang w:val="fr-FR"/>
              </w:rPr>
              <w:t xml:space="preserve"> </w:t>
            </w:r>
            <w:r w:rsidRPr="006207D5">
              <w:rPr>
                <w:rFonts w:cstheme="minorBidi"/>
                <w:sz w:val="18"/>
                <w:szCs w:val="18"/>
                <w:lang w:val="fr-FR"/>
              </w:rPr>
              <w:t>Absent</w:t>
            </w:r>
          </w:p>
        </w:tc>
        <w:tc>
          <w:tcPr>
            <w:tcW w:w="2592" w:type="dxa"/>
            <w:gridSpan w:val="4"/>
            <w:tcBorders>
              <w:top w:val="single" w:sz="12" w:space="0" w:color="auto"/>
              <w:right w:val="single" w:sz="12" w:space="0" w:color="auto"/>
            </w:tcBorders>
            <w:shd w:val="clear" w:color="auto" w:fill="E2C082"/>
            <w:vAlign w:val="center"/>
          </w:tcPr>
          <w:p w14:paraId="269B0A97" w14:textId="7C8DDFC9"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sym w:font="Wingdings" w:char="F09F"/>
            </w:r>
            <w:r w:rsidR="00A85BF6">
              <w:rPr>
                <w:rFonts w:cstheme="minorBidi"/>
                <w:sz w:val="18"/>
                <w:szCs w:val="18"/>
                <w:lang w:val="fr-FR"/>
              </w:rPr>
              <w:t xml:space="preserve"> </w:t>
            </w:r>
            <w:r w:rsidRPr="006207D5">
              <w:rPr>
                <w:rFonts w:cstheme="minorBidi"/>
                <w:sz w:val="18"/>
                <w:szCs w:val="18"/>
                <w:lang w:val="fr-FR"/>
              </w:rPr>
              <w:t>A reçu une visite à domicile</w:t>
            </w:r>
          </w:p>
        </w:tc>
      </w:tr>
      <w:tr w:rsidR="005E4333" w:rsidRPr="006207D5" w14:paraId="512443DE" w14:textId="77777777" w:rsidTr="00304E1D">
        <w:trPr>
          <w:jc w:val="center"/>
        </w:trPr>
        <w:tc>
          <w:tcPr>
            <w:tcW w:w="2880" w:type="dxa"/>
            <w:gridSpan w:val="2"/>
            <w:vMerge/>
            <w:tcBorders>
              <w:left w:val="single" w:sz="12" w:space="0" w:color="auto"/>
              <w:bottom w:val="single" w:sz="12" w:space="0" w:color="auto"/>
            </w:tcBorders>
            <w:shd w:val="clear" w:color="auto" w:fill="E2C082"/>
            <w:vAlign w:val="center"/>
          </w:tcPr>
          <w:p w14:paraId="722AA50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080" w:type="dxa"/>
            <w:vMerge/>
            <w:tcBorders>
              <w:bottom w:val="single" w:sz="12" w:space="0" w:color="auto"/>
              <w:right w:val="single" w:sz="12" w:space="0" w:color="auto"/>
            </w:tcBorders>
            <w:shd w:val="clear" w:color="auto" w:fill="auto"/>
            <w:vAlign w:val="center"/>
          </w:tcPr>
          <w:p w14:paraId="690AB445"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540" w:type="dxa"/>
            <w:tcBorders>
              <w:top w:val="nil"/>
              <w:left w:val="single" w:sz="12" w:space="0" w:color="auto"/>
              <w:bottom w:val="nil"/>
              <w:right w:val="nil"/>
            </w:tcBorders>
            <w:shd w:val="clear" w:color="auto" w:fill="auto"/>
            <w:vAlign w:val="center"/>
          </w:tcPr>
          <w:p w14:paraId="5AB29F1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900" w:type="dxa"/>
            <w:tcBorders>
              <w:top w:val="nil"/>
              <w:left w:val="nil"/>
              <w:bottom w:val="nil"/>
              <w:right w:val="nil"/>
            </w:tcBorders>
            <w:shd w:val="clear" w:color="auto" w:fill="auto"/>
            <w:vAlign w:val="center"/>
          </w:tcPr>
          <w:p w14:paraId="118E485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540" w:type="dxa"/>
            <w:tcBorders>
              <w:top w:val="nil"/>
              <w:left w:val="nil"/>
              <w:bottom w:val="nil"/>
              <w:right w:val="single" w:sz="12" w:space="0" w:color="auto"/>
            </w:tcBorders>
            <w:shd w:val="clear" w:color="auto" w:fill="auto"/>
            <w:vAlign w:val="center"/>
          </w:tcPr>
          <w:p w14:paraId="1A7B002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810" w:type="dxa"/>
            <w:vMerge/>
            <w:tcBorders>
              <w:left w:val="single" w:sz="12" w:space="0" w:color="auto"/>
              <w:bottom w:val="single" w:sz="12" w:space="0" w:color="auto"/>
            </w:tcBorders>
            <w:shd w:val="clear" w:color="auto" w:fill="E2C082"/>
            <w:vAlign w:val="center"/>
          </w:tcPr>
          <w:p w14:paraId="7BC1FFB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466" w:type="dxa"/>
            <w:gridSpan w:val="4"/>
            <w:tcBorders>
              <w:bottom w:val="single" w:sz="12" w:space="0" w:color="auto"/>
            </w:tcBorders>
            <w:shd w:val="clear" w:color="auto" w:fill="E2C082"/>
            <w:vAlign w:val="center"/>
          </w:tcPr>
          <w:p w14:paraId="5C7BA249" w14:textId="69CF2824"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NE</w:t>
            </w:r>
            <w:r w:rsidR="00A85BF6">
              <w:rPr>
                <w:rFonts w:cstheme="minorBidi"/>
                <w:sz w:val="18"/>
                <w:szCs w:val="18"/>
                <w:lang w:val="fr-FR"/>
              </w:rPr>
              <w:t xml:space="preserve"> </w:t>
            </w:r>
            <w:r w:rsidRPr="006207D5">
              <w:rPr>
                <w:rFonts w:cstheme="minorBidi"/>
                <w:sz w:val="18"/>
                <w:szCs w:val="18"/>
                <w:lang w:val="fr-FR"/>
              </w:rPr>
              <w:t>Naissance d’</w:t>
            </w:r>
            <w:r w:rsidR="005E4333" w:rsidRPr="006207D5">
              <w:rPr>
                <w:rFonts w:cstheme="minorBidi"/>
                <w:sz w:val="18"/>
                <w:szCs w:val="18"/>
                <w:lang w:val="fr-FR"/>
              </w:rPr>
              <w:t>E</w:t>
            </w:r>
            <w:r w:rsidRPr="006207D5">
              <w:rPr>
                <w:rFonts w:cstheme="minorBidi"/>
                <w:sz w:val="18"/>
                <w:szCs w:val="18"/>
                <w:lang w:val="fr-FR"/>
              </w:rPr>
              <w:t>nfants</w:t>
            </w:r>
          </w:p>
        </w:tc>
        <w:tc>
          <w:tcPr>
            <w:tcW w:w="2592" w:type="dxa"/>
            <w:gridSpan w:val="4"/>
            <w:tcBorders>
              <w:bottom w:val="single" w:sz="12" w:space="0" w:color="auto"/>
            </w:tcBorders>
            <w:shd w:val="clear" w:color="auto" w:fill="E2C082"/>
            <w:vAlign w:val="center"/>
          </w:tcPr>
          <w:p w14:paraId="0E0DBB24" w14:textId="4B43CC50"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DE</w:t>
            </w:r>
            <w:r w:rsidR="00A85BF6">
              <w:rPr>
                <w:rFonts w:cstheme="minorBidi"/>
                <w:sz w:val="18"/>
                <w:szCs w:val="18"/>
                <w:lang w:val="fr-FR"/>
              </w:rPr>
              <w:t xml:space="preserve"> </w:t>
            </w:r>
            <w:r w:rsidRPr="006207D5">
              <w:rPr>
                <w:rFonts w:cstheme="minorBidi"/>
                <w:sz w:val="18"/>
                <w:szCs w:val="18"/>
                <w:lang w:val="fr-FR"/>
              </w:rPr>
              <w:t>Décès d’un enfant de moins de 2 ans</w:t>
            </w:r>
          </w:p>
        </w:tc>
        <w:tc>
          <w:tcPr>
            <w:tcW w:w="2592" w:type="dxa"/>
            <w:gridSpan w:val="4"/>
            <w:tcBorders>
              <w:bottom w:val="single" w:sz="12" w:space="0" w:color="auto"/>
              <w:right w:val="single" w:sz="12" w:space="0" w:color="auto"/>
            </w:tcBorders>
            <w:shd w:val="clear" w:color="auto" w:fill="E2C082"/>
            <w:vAlign w:val="center"/>
          </w:tcPr>
          <w:p w14:paraId="3FD107C7" w14:textId="0301EDBC"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DM →</w:t>
            </w:r>
            <w:r w:rsidR="00A85BF6">
              <w:rPr>
                <w:rFonts w:cstheme="minorBidi"/>
                <w:sz w:val="18"/>
                <w:szCs w:val="18"/>
                <w:lang w:val="fr-FR"/>
              </w:rPr>
              <w:t xml:space="preserve"> </w:t>
            </w:r>
            <w:r w:rsidRPr="006207D5">
              <w:rPr>
                <w:rFonts w:cstheme="minorBidi"/>
                <w:sz w:val="18"/>
                <w:szCs w:val="18"/>
                <w:lang w:val="fr-FR"/>
              </w:rPr>
              <w:t>Décès maternel</w:t>
            </w:r>
          </w:p>
        </w:tc>
      </w:tr>
      <w:tr w:rsidR="00976513" w:rsidRPr="006207D5" w14:paraId="49E3C2CA" w14:textId="77777777" w:rsidTr="00C2333D">
        <w:trPr>
          <w:jc w:val="center"/>
        </w:trPr>
        <w:tc>
          <w:tcPr>
            <w:tcW w:w="576" w:type="dxa"/>
            <w:tcBorders>
              <w:top w:val="single" w:sz="12" w:space="0" w:color="auto"/>
              <w:left w:val="nil"/>
              <w:bottom w:val="single" w:sz="12" w:space="0" w:color="auto"/>
              <w:right w:val="nil"/>
            </w:tcBorders>
            <w:shd w:val="clear" w:color="auto" w:fill="auto"/>
          </w:tcPr>
          <w:p w14:paraId="774C8F09"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2304" w:type="dxa"/>
            <w:tcBorders>
              <w:top w:val="single" w:sz="12" w:space="0" w:color="auto"/>
              <w:left w:val="nil"/>
              <w:bottom w:val="single" w:sz="12" w:space="0" w:color="auto"/>
              <w:right w:val="nil"/>
            </w:tcBorders>
            <w:shd w:val="clear" w:color="auto" w:fill="auto"/>
          </w:tcPr>
          <w:p w14:paraId="4F1841FB"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1080" w:type="dxa"/>
            <w:tcBorders>
              <w:top w:val="single" w:sz="12" w:space="0" w:color="auto"/>
              <w:left w:val="nil"/>
              <w:bottom w:val="single" w:sz="12" w:space="0" w:color="auto"/>
              <w:right w:val="nil"/>
            </w:tcBorders>
            <w:shd w:val="clear" w:color="auto" w:fill="auto"/>
          </w:tcPr>
          <w:p w14:paraId="70A821CF"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540" w:type="dxa"/>
            <w:tcBorders>
              <w:top w:val="nil"/>
              <w:left w:val="nil"/>
              <w:bottom w:val="single" w:sz="12" w:space="0" w:color="auto"/>
              <w:right w:val="nil"/>
            </w:tcBorders>
            <w:shd w:val="clear" w:color="auto" w:fill="auto"/>
          </w:tcPr>
          <w:p w14:paraId="7D25E40D"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900" w:type="dxa"/>
            <w:tcBorders>
              <w:top w:val="nil"/>
              <w:left w:val="nil"/>
              <w:bottom w:val="single" w:sz="12" w:space="0" w:color="auto"/>
              <w:right w:val="nil"/>
            </w:tcBorders>
            <w:shd w:val="clear" w:color="auto" w:fill="auto"/>
          </w:tcPr>
          <w:p w14:paraId="31AACF9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540" w:type="dxa"/>
            <w:tcBorders>
              <w:top w:val="nil"/>
              <w:left w:val="nil"/>
              <w:bottom w:val="single" w:sz="12" w:space="0" w:color="auto"/>
              <w:right w:val="nil"/>
            </w:tcBorders>
            <w:shd w:val="clear" w:color="auto" w:fill="auto"/>
          </w:tcPr>
          <w:p w14:paraId="00EBB4D9"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810" w:type="dxa"/>
            <w:tcBorders>
              <w:top w:val="single" w:sz="12" w:space="0" w:color="auto"/>
              <w:left w:val="nil"/>
              <w:bottom w:val="single" w:sz="12" w:space="0" w:color="auto"/>
              <w:right w:val="nil"/>
            </w:tcBorders>
            <w:shd w:val="clear" w:color="auto" w:fill="auto"/>
          </w:tcPr>
          <w:p w14:paraId="6D859124"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522" w:type="dxa"/>
            <w:tcBorders>
              <w:top w:val="single" w:sz="12" w:space="0" w:color="auto"/>
              <w:left w:val="nil"/>
              <w:bottom w:val="single" w:sz="12" w:space="0" w:color="auto"/>
              <w:right w:val="nil"/>
            </w:tcBorders>
            <w:shd w:val="clear" w:color="auto" w:fill="auto"/>
          </w:tcPr>
          <w:p w14:paraId="381E07A5"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31803C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B56DEE2"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4EB1776A"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093F0C55"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52C8BECB"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A4C4823"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5B78511D"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1CC9CA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11A37C35"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47E0AB2F"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1114112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r>
      <w:tr w:rsidR="00976513" w:rsidRPr="00BF7DEE" w14:paraId="6876CA31" w14:textId="77777777" w:rsidTr="00304E1D">
        <w:trPr>
          <w:jc w:val="center"/>
        </w:trPr>
        <w:tc>
          <w:tcPr>
            <w:tcW w:w="576" w:type="dxa"/>
            <w:vMerge w:val="restart"/>
            <w:tcBorders>
              <w:top w:val="single" w:sz="12" w:space="0" w:color="auto"/>
              <w:left w:val="single" w:sz="12" w:space="0" w:color="auto"/>
            </w:tcBorders>
            <w:shd w:val="clear" w:color="auto" w:fill="E2C082"/>
            <w:vAlign w:val="bottom"/>
          </w:tcPr>
          <w:p w14:paraId="41B4983F" w14:textId="1276A406" w:rsidR="00976513" w:rsidRPr="006207D5" w:rsidRDefault="00976513" w:rsidP="005F631C">
            <w:pPr>
              <w:overflowPunct/>
              <w:autoSpaceDE/>
              <w:autoSpaceDN/>
              <w:adjustRightInd/>
              <w:spacing w:before="20" w:after="20"/>
              <w:ind w:left="-144" w:right="-144"/>
              <w:jc w:val="center"/>
              <w:rPr>
                <w:rFonts w:cstheme="minorBidi"/>
                <w:sz w:val="18"/>
                <w:szCs w:val="18"/>
                <w:lang w:val="fr-FR"/>
              </w:rPr>
            </w:pPr>
            <w:r w:rsidRPr="006207D5">
              <w:rPr>
                <w:rFonts w:cstheme="minorBidi"/>
                <w:sz w:val="18"/>
                <w:szCs w:val="18"/>
                <w:lang w:val="fr-FR"/>
              </w:rPr>
              <w:t xml:space="preserve">Lettre de </w:t>
            </w:r>
            <w:r w:rsidR="00BF7DEE">
              <w:rPr>
                <w:rFonts w:cstheme="minorBidi"/>
                <w:sz w:val="18"/>
                <w:szCs w:val="18"/>
                <w:lang w:val="fr-FR"/>
              </w:rPr>
              <w:br/>
            </w:r>
            <w:r w:rsidRPr="006207D5">
              <w:rPr>
                <w:rFonts w:cstheme="minorBidi"/>
                <w:sz w:val="18"/>
                <w:szCs w:val="18"/>
                <w:lang w:val="fr-FR"/>
              </w:rPr>
              <w:t>VCG</w:t>
            </w:r>
          </w:p>
        </w:tc>
        <w:tc>
          <w:tcPr>
            <w:tcW w:w="2304" w:type="dxa"/>
            <w:vMerge w:val="restart"/>
            <w:tcBorders>
              <w:top w:val="single" w:sz="12" w:space="0" w:color="auto"/>
            </w:tcBorders>
            <w:shd w:val="clear" w:color="auto" w:fill="auto"/>
          </w:tcPr>
          <w:p w14:paraId="4841930F" w14:textId="0F46267D"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shd w:val="clear" w:color="auto" w:fill="E2C082"/>
                <w:lang w:val="fr-FR"/>
              </w:rPr>
              <w:t>Promoteur (nom du leader du groupe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1080" w:type="dxa"/>
            <w:vMerge w:val="restart"/>
            <w:tcBorders>
              <w:top w:val="single" w:sz="12" w:space="0" w:color="auto"/>
              <w:right w:val="single" w:sz="12" w:space="0" w:color="auto"/>
            </w:tcBorders>
            <w:shd w:val="clear" w:color="auto" w:fill="E2C082"/>
            <w:vAlign w:val="bottom"/>
          </w:tcPr>
          <w:p w14:paraId="16B38F0D" w14:textId="66FE9815" w:rsidR="00976513" w:rsidRPr="006207D5" w:rsidRDefault="00976513" w:rsidP="005F631C">
            <w:pPr>
              <w:overflowPunct/>
              <w:autoSpaceDE/>
              <w:autoSpaceDN/>
              <w:adjustRightInd/>
              <w:spacing w:before="20" w:after="20"/>
              <w:ind w:left="0"/>
              <w:jc w:val="center"/>
              <w:rPr>
                <w:rFonts w:cstheme="minorBidi"/>
                <w:sz w:val="18"/>
                <w:szCs w:val="18"/>
                <w:lang w:val="fr-FR"/>
              </w:rPr>
            </w:pPr>
            <w:r w:rsidRPr="006207D5">
              <w:rPr>
                <w:rFonts w:cstheme="minorBidi"/>
                <w:sz w:val="18"/>
                <w:szCs w:val="18"/>
                <w:lang w:val="fr-FR"/>
              </w:rPr>
              <w:t>Date d’</w:t>
            </w:r>
            <w:r w:rsidR="005E4333" w:rsidRPr="006207D5">
              <w:rPr>
                <w:rFonts w:cstheme="minorBidi"/>
                <w:sz w:val="18"/>
                <w:szCs w:val="18"/>
                <w:lang w:val="fr-FR"/>
              </w:rPr>
              <w:t>I</w:t>
            </w:r>
            <w:r w:rsidRPr="006207D5">
              <w:rPr>
                <w:rFonts w:cstheme="minorBidi"/>
                <w:sz w:val="18"/>
                <w:szCs w:val="18"/>
                <w:lang w:val="fr-FR"/>
              </w:rPr>
              <w:t>nscrip</w:t>
            </w:r>
            <w:r w:rsidR="00BF7DEE">
              <w:rPr>
                <w:rFonts w:cstheme="minorBidi"/>
                <w:sz w:val="18"/>
                <w:szCs w:val="18"/>
                <w:lang w:val="fr-FR"/>
              </w:rPr>
              <w:t>-</w:t>
            </w:r>
            <w:r w:rsidRPr="006207D5">
              <w:rPr>
                <w:rFonts w:cstheme="minorBidi"/>
                <w:sz w:val="18"/>
                <w:szCs w:val="18"/>
                <w:lang w:val="fr-FR"/>
              </w:rPr>
              <w:t>tion dans les Care Groups</w:t>
            </w:r>
          </w:p>
        </w:tc>
        <w:tc>
          <w:tcPr>
            <w:tcW w:w="2790" w:type="dxa"/>
            <w:gridSpan w:val="4"/>
            <w:tcBorders>
              <w:top w:val="single" w:sz="12" w:space="0" w:color="auto"/>
              <w:left w:val="single" w:sz="12" w:space="0" w:color="auto"/>
              <w:bottom w:val="single" w:sz="8" w:space="0" w:color="auto"/>
              <w:right w:val="single" w:sz="12" w:space="0" w:color="auto"/>
            </w:tcBorders>
            <w:shd w:val="clear" w:color="auto" w:fill="auto"/>
          </w:tcPr>
          <w:p w14:paraId="0183AF15" w14:textId="77777777"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p>
        </w:tc>
        <w:tc>
          <w:tcPr>
            <w:tcW w:w="2466" w:type="dxa"/>
            <w:gridSpan w:val="4"/>
            <w:tcBorders>
              <w:top w:val="single" w:sz="12" w:space="0" w:color="auto"/>
              <w:left w:val="single" w:sz="12" w:space="0" w:color="auto"/>
              <w:right w:val="single" w:sz="12" w:space="0" w:color="auto"/>
            </w:tcBorders>
            <w:shd w:val="clear" w:color="auto" w:fill="auto"/>
          </w:tcPr>
          <w:p w14:paraId="33E06570" w14:textId="71C43245"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2592" w:type="dxa"/>
            <w:gridSpan w:val="4"/>
            <w:tcBorders>
              <w:top w:val="single" w:sz="12" w:space="0" w:color="auto"/>
              <w:left w:val="single" w:sz="12" w:space="0" w:color="auto"/>
              <w:right w:val="single" w:sz="12" w:space="0" w:color="auto"/>
            </w:tcBorders>
            <w:shd w:val="clear" w:color="auto" w:fill="auto"/>
          </w:tcPr>
          <w:p w14:paraId="42A044FE" w14:textId="6253E38A"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2592" w:type="dxa"/>
            <w:gridSpan w:val="4"/>
            <w:tcBorders>
              <w:top w:val="single" w:sz="12" w:space="0" w:color="auto"/>
              <w:left w:val="single" w:sz="12" w:space="0" w:color="auto"/>
              <w:right w:val="single" w:sz="12" w:space="0" w:color="auto"/>
            </w:tcBorders>
            <w:shd w:val="clear" w:color="auto" w:fill="auto"/>
          </w:tcPr>
          <w:p w14:paraId="1983984F" w14:textId="36615FD0"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r>
      <w:tr w:rsidR="00122E20" w:rsidRPr="006207D5" w14:paraId="35674E83" w14:textId="77777777" w:rsidTr="00304E1D">
        <w:trPr>
          <w:trHeight w:val="556"/>
          <w:jc w:val="center"/>
        </w:trPr>
        <w:tc>
          <w:tcPr>
            <w:tcW w:w="576" w:type="dxa"/>
            <w:vMerge/>
            <w:tcBorders>
              <w:left w:val="single" w:sz="12" w:space="0" w:color="auto"/>
            </w:tcBorders>
            <w:shd w:val="clear" w:color="auto" w:fill="E9CF9F"/>
          </w:tcPr>
          <w:p w14:paraId="30379C2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304" w:type="dxa"/>
            <w:vMerge/>
            <w:shd w:val="clear" w:color="auto" w:fill="auto"/>
          </w:tcPr>
          <w:p w14:paraId="606F7D81"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080" w:type="dxa"/>
            <w:vMerge/>
            <w:tcBorders>
              <w:right w:val="single" w:sz="12" w:space="0" w:color="auto"/>
            </w:tcBorders>
            <w:shd w:val="clear" w:color="auto" w:fill="E9CF9F"/>
          </w:tcPr>
          <w:p w14:paraId="302EB42D"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0AC2F4EC" w14:textId="78D1290F"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900"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14:paraId="743ABBA7" w14:textId="77777777"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 xml:space="preserve">Naissances ou </w:t>
            </w:r>
            <w:r w:rsidR="005E4333" w:rsidRPr="006207D5">
              <w:rPr>
                <w:rFonts w:cstheme="minorBidi"/>
                <w:sz w:val="18"/>
                <w:szCs w:val="18"/>
                <w:lang w:val="fr-FR"/>
              </w:rPr>
              <w:t>D</w:t>
            </w:r>
            <w:r w:rsidRPr="006207D5">
              <w:rPr>
                <w:rFonts w:cstheme="minorBidi"/>
                <w:sz w:val="18"/>
                <w:szCs w:val="18"/>
                <w:lang w:val="fr-FR"/>
              </w:rPr>
              <w:t>écès?</w:t>
            </w: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0C3DDF2C" w14:textId="2E4A70AB"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810"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14:paraId="3CA744DF" w14:textId="24D88EA2"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04E1D">
              <w:rPr>
                <w:rFonts w:cstheme="minorBidi"/>
                <w:sz w:val="18"/>
                <w:szCs w:val="18"/>
                <w:lang w:val="fr-FR"/>
              </w:rPr>
              <w:t xml:space="preserve"> </w:t>
            </w:r>
            <w:r w:rsidRPr="006207D5">
              <w:rPr>
                <w:rFonts w:cstheme="minorBidi"/>
                <w:sz w:val="18"/>
                <w:szCs w:val="18"/>
                <w:lang w:val="fr-FR"/>
              </w:rPr>
              <w:t>?</w:t>
            </w:r>
          </w:p>
        </w:tc>
        <w:tc>
          <w:tcPr>
            <w:tcW w:w="522" w:type="dxa"/>
            <w:tcBorders>
              <w:left w:val="single" w:sz="12" w:space="0" w:color="auto"/>
            </w:tcBorders>
            <w:shd w:val="clear" w:color="auto" w:fill="auto"/>
          </w:tcPr>
          <w:p w14:paraId="7809E717" w14:textId="0EC97AE7"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2EF35385" w14:textId="649A9415"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BF7DEE">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47D7DA07" w14:textId="192FDC7F"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3ED407AC" w14:textId="77777777"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p>
        </w:tc>
        <w:tc>
          <w:tcPr>
            <w:tcW w:w="648" w:type="dxa"/>
            <w:tcBorders>
              <w:left w:val="single" w:sz="12" w:space="0" w:color="auto"/>
            </w:tcBorders>
            <w:shd w:val="clear" w:color="auto" w:fill="auto"/>
          </w:tcPr>
          <w:p w14:paraId="6737361C" w14:textId="493A72D3"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4C23CE33" w14:textId="3C288973"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BF7DEE">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14AA684D" w14:textId="214DAE68"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6870096B" w14:textId="50A58CBF"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BF7DEE">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2D263799" w14:textId="0AC15833"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2E2FA760" w14:textId="42E6FAC8"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BF7DEE">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7534C997" w14:textId="322FAB3D"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05269D25" w14:textId="6ED9FFDD"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BF7DEE">
              <w:rPr>
                <w:rFonts w:cstheme="minorBidi"/>
                <w:sz w:val="18"/>
                <w:szCs w:val="18"/>
                <w:lang w:val="fr-FR"/>
              </w:rPr>
              <w:t xml:space="preserve"> </w:t>
            </w:r>
            <w:r w:rsidRPr="006207D5">
              <w:rPr>
                <w:rFonts w:cstheme="minorBidi"/>
                <w:sz w:val="18"/>
                <w:szCs w:val="18"/>
                <w:lang w:val="fr-FR"/>
              </w:rPr>
              <w:t>?</w:t>
            </w:r>
          </w:p>
        </w:tc>
      </w:tr>
      <w:tr w:rsidR="00122E20" w:rsidRPr="006207D5" w14:paraId="0203E96D" w14:textId="77777777" w:rsidTr="00304E1D">
        <w:trPr>
          <w:trHeight w:val="511"/>
          <w:jc w:val="center"/>
        </w:trPr>
        <w:tc>
          <w:tcPr>
            <w:tcW w:w="576" w:type="dxa"/>
            <w:vMerge/>
            <w:tcBorders>
              <w:left w:val="single" w:sz="12" w:space="0" w:color="auto"/>
            </w:tcBorders>
            <w:shd w:val="clear" w:color="auto" w:fill="E9CF9F"/>
          </w:tcPr>
          <w:p w14:paraId="573BC8A9"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304" w:type="dxa"/>
            <w:shd w:val="clear" w:color="auto" w:fill="E2C082"/>
            <w:vAlign w:val="bottom"/>
          </w:tcPr>
          <w:p w14:paraId="2B8DE9C4" w14:textId="6C7F3419"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 xml:space="preserve">Nom du </w:t>
            </w:r>
            <w:r w:rsidR="005E4333" w:rsidRPr="006207D5">
              <w:rPr>
                <w:rFonts w:cstheme="minorBidi"/>
                <w:sz w:val="18"/>
                <w:szCs w:val="18"/>
                <w:lang w:val="fr-FR"/>
              </w:rPr>
              <w:t>V</w:t>
            </w:r>
            <w:r w:rsidRPr="006207D5">
              <w:rPr>
                <w:rFonts w:cstheme="minorBidi"/>
                <w:sz w:val="18"/>
                <w:szCs w:val="18"/>
                <w:lang w:val="fr-FR"/>
              </w:rPr>
              <w:t>olontaire de CG</w:t>
            </w:r>
            <w:r w:rsidR="00BF7DEE">
              <w:rPr>
                <w:rFonts w:cstheme="minorBidi"/>
                <w:sz w:val="18"/>
                <w:szCs w:val="18"/>
                <w:lang w:val="fr-FR"/>
              </w:rPr>
              <w:t xml:space="preserve"> </w:t>
            </w:r>
            <w:r w:rsidRPr="006207D5">
              <w:rPr>
                <w:rFonts w:cstheme="minorBidi"/>
                <w:sz w:val="18"/>
                <w:szCs w:val="18"/>
                <w:shd w:val="clear" w:color="auto" w:fill="E2C082"/>
                <w:lang w:val="fr-FR"/>
              </w:rPr>
              <w:t>:</w:t>
            </w:r>
          </w:p>
        </w:tc>
        <w:tc>
          <w:tcPr>
            <w:tcW w:w="1080" w:type="dxa"/>
            <w:vMerge/>
            <w:tcBorders>
              <w:right w:val="single" w:sz="12" w:space="0" w:color="auto"/>
            </w:tcBorders>
            <w:shd w:val="clear" w:color="auto" w:fill="E9CF9F"/>
          </w:tcPr>
          <w:p w14:paraId="7E4DCD0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09BF9B07" w14:textId="0B211598"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900" w:type="dxa"/>
            <w:vMerge/>
            <w:tcBorders>
              <w:top w:val="single" w:sz="8" w:space="0" w:color="auto"/>
              <w:left w:val="single" w:sz="8" w:space="0" w:color="auto"/>
              <w:bottom w:val="single" w:sz="8" w:space="0" w:color="auto"/>
              <w:right w:val="single" w:sz="8" w:space="0" w:color="auto"/>
            </w:tcBorders>
            <w:shd w:val="clear" w:color="auto" w:fill="E2C082"/>
          </w:tcPr>
          <w:p w14:paraId="16AB1D68"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3D93EBA8" w14:textId="6E0AC592"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810" w:type="dxa"/>
            <w:vMerge/>
            <w:tcBorders>
              <w:top w:val="single" w:sz="8" w:space="0" w:color="auto"/>
              <w:left w:val="single" w:sz="8" w:space="0" w:color="auto"/>
              <w:bottom w:val="single" w:sz="8" w:space="0" w:color="auto"/>
              <w:right w:val="single" w:sz="12" w:space="0" w:color="auto"/>
            </w:tcBorders>
            <w:shd w:val="clear" w:color="auto" w:fill="E2C082"/>
          </w:tcPr>
          <w:p w14:paraId="6EC473CE"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522" w:type="dxa"/>
            <w:tcBorders>
              <w:left w:val="single" w:sz="12" w:space="0" w:color="auto"/>
            </w:tcBorders>
            <w:shd w:val="clear" w:color="auto" w:fill="auto"/>
          </w:tcPr>
          <w:p w14:paraId="019B95A2" w14:textId="627CB0E1"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shd w:val="clear" w:color="auto" w:fill="E2C082"/>
          </w:tcPr>
          <w:p w14:paraId="48C81BA0"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648" w:type="dxa"/>
            <w:shd w:val="clear" w:color="auto" w:fill="auto"/>
          </w:tcPr>
          <w:p w14:paraId="3FD8B6AC" w14:textId="5C2AB912"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77E4B8DA"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648" w:type="dxa"/>
            <w:tcBorders>
              <w:left w:val="single" w:sz="12" w:space="0" w:color="auto"/>
            </w:tcBorders>
            <w:shd w:val="clear" w:color="auto" w:fill="auto"/>
          </w:tcPr>
          <w:p w14:paraId="1C947144" w14:textId="7A2DC70F"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shd w:val="clear" w:color="auto" w:fill="E2C082"/>
          </w:tcPr>
          <w:p w14:paraId="05CA111A"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648" w:type="dxa"/>
            <w:shd w:val="clear" w:color="auto" w:fill="auto"/>
          </w:tcPr>
          <w:p w14:paraId="33FECC4B" w14:textId="7A156196"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50F0156A"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648" w:type="dxa"/>
            <w:tcBorders>
              <w:left w:val="single" w:sz="12" w:space="0" w:color="auto"/>
            </w:tcBorders>
            <w:shd w:val="clear" w:color="auto" w:fill="auto"/>
          </w:tcPr>
          <w:p w14:paraId="257257E1" w14:textId="3C39A6D0"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p>
        </w:tc>
        <w:tc>
          <w:tcPr>
            <w:tcW w:w="648" w:type="dxa"/>
            <w:vMerge/>
            <w:shd w:val="clear" w:color="auto" w:fill="E2C082"/>
          </w:tcPr>
          <w:p w14:paraId="2EA21A72" w14:textId="77777777" w:rsidR="00976513" w:rsidRPr="006207D5" w:rsidRDefault="00976513" w:rsidP="005F631C">
            <w:pPr>
              <w:overflowPunct/>
              <w:autoSpaceDE/>
              <w:autoSpaceDN/>
              <w:adjustRightInd/>
              <w:spacing w:before="20" w:after="20"/>
              <w:ind w:left="-72"/>
              <w:rPr>
                <w:rFonts w:cstheme="minorBidi"/>
                <w:sz w:val="18"/>
                <w:szCs w:val="18"/>
                <w:lang w:val="fr-FR"/>
              </w:rPr>
            </w:pPr>
          </w:p>
        </w:tc>
        <w:tc>
          <w:tcPr>
            <w:tcW w:w="648" w:type="dxa"/>
            <w:shd w:val="clear" w:color="auto" w:fill="auto"/>
          </w:tcPr>
          <w:p w14:paraId="1BDD5ABD" w14:textId="5E9CDD69"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BF7DEE">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15EEB78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245706" w:rsidRPr="006207D5" w14:paraId="4964565F" w14:textId="77777777" w:rsidTr="005E4333">
        <w:trPr>
          <w:jc w:val="center"/>
        </w:trPr>
        <w:tc>
          <w:tcPr>
            <w:tcW w:w="576" w:type="dxa"/>
            <w:tcBorders>
              <w:left w:val="single" w:sz="12" w:space="0" w:color="auto"/>
            </w:tcBorders>
            <w:shd w:val="clear" w:color="auto" w:fill="auto"/>
          </w:tcPr>
          <w:p w14:paraId="6B1EA83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1228AAA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3D28146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45A3625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27FFD8C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1D2B2C5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1C5109B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6BEE212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97A71B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9695B4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9DEF4C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9605AA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08321B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1B07FC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B22040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3005BA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FC801F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700F9D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B7E5A8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56E0A6D2" w14:textId="77777777" w:rsidTr="005E4333">
        <w:trPr>
          <w:jc w:val="center"/>
        </w:trPr>
        <w:tc>
          <w:tcPr>
            <w:tcW w:w="576" w:type="dxa"/>
            <w:tcBorders>
              <w:left w:val="single" w:sz="12" w:space="0" w:color="auto"/>
            </w:tcBorders>
            <w:shd w:val="clear" w:color="auto" w:fill="auto"/>
          </w:tcPr>
          <w:p w14:paraId="2952461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5458AAF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68A2A24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4239AAD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395B8A1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07CC7C1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4AC1C7B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0716876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655337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DA3324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8CD429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580381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2F42AF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C20F51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7671F0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A1E98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2CD467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815D0C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7F6171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7C94A124" w14:textId="77777777" w:rsidTr="005E4333">
        <w:trPr>
          <w:jc w:val="center"/>
        </w:trPr>
        <w:tc>
          <w:tcPr>
            <w:tcW w:w="576" w:type="dxa"/>
            <w:tcBorders>
              <w:left w:val="single" w:sz="12" w:space="0" w:color="auto"/>
            </w:tcBorders>
            <w:shd w:val="clear" w:color="auto" w:fill="auto"/>
          </w:tcPr>
          <w:p w14:paraId="036C9B7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7895ABA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20E7FE9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7F1DB7B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321F07A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6B74A56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74FA01D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3625492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F754CD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211B9D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D13FA0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26B8E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346819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2E572F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777442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57EFD7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3CD870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EC2137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671F36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1757A1E1" w14:textId="77777777" w:rsidTr="005E4333">
        <w:trPr>
          <w:jc w:val="center"/>
        </w:trPr>
        <w:tc>
          <w:tcPr>
            <w:tcW w:w="576" w:type="dxa"/>
            <w:tcBorders>
              <w:left w:val="single" w:sz="12" w:space="0" w:color="auto"/>
            </w:tcBorders>
            <w:shd w:val="clear" w:color="auto" w:fill="auto"/>
          </w:tcPr>
          <w:p w14:paraId="6CF6EEA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582E007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77D59F7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5952785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4BDF3D6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4E43812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0EBF25E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561E4CE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37A5F3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8A48F0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C0F367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EAA2F6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1EA568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605F1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D16418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9DBFE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7B1130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F33C1B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F9A8E7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31068790" w14:textId="77777777" w:rsidTr="005E4333">
        <w:trPr>
          <w:jc w:val="center"/>
        </w:trPr>
        <w:tc>
          <w:tcPr>
            <w:tcW w:w="576" w:type="dxa"/>
            <w:tcBorders>
              <w:left w:val="single" w:sz="12" w:space="0" w:color="auto"/>
            </w:tcBorders>
            <w:shd w:val="clear" w:color="auto" w:fill="auto"/>
          </w:tcPr>
          <w:p w14:paraId="17E9EEF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04810C0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65B6B53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2D52EEE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61A4BBC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07C5D98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4C35F38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4CCBFDF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8DC00D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B18425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CB508F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8251ED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31D837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E491F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655144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8F893E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34E0AB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3FDB82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78E169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2827AB23" w14:textId="77777777" w:rsidTr="005E4333">
        <w:trPr>
          <w:jc w:val="center"/>
        </w:trPr>
        <w:tc>
          <w:tcPr>
            <w:tcW w:w="576" w:type="dxa"/>
            <w:tcBorders>
              <w:left w:val="single" w:sz="12" w:space="0" w:color="auto"/>
            </w:tcBorders>
            <w:shd w:val="clear" w:color="auto" w:fill="auto"/>
          </w:tcPr>
          <w:p w14:paraId="628B62D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185B056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76EA341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11DCB4F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5B1634B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7DF19FB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3989B2C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729D7BF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EAAECC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E4B8EC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3B0358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2A01D3A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321B18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EA4EF5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87EF89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A1432E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3F133E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7615EB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D7C647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4D303459" w14:textId="77777777" w:rsidTr="005E4333">
        <w:trPr>
          <w:jc w:val="center"/>
        </w:trPr>
        <w:tc>
          <w:tcPr>
            <w:tcW w:w="576" w:type="dxa"/>
            <w:tcBorders>
              <w:left w:val="single" w:sz="12" w:space="0" w:color="auto"/>
            </w:tcBorders>
            <w:shd w:val="clear" w:color="auto" w:fill="auto"/>
          </w:tcPr>
          <w:p w14:paraId="14DD194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011FC88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3B5BE58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4F81AF7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3D34F60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33CEE1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22ACDFF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5D19982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9EE95D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0F811A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7C93F3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E8B89E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A3764F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A2890E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14C94F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1FC6CE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BEB90B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71BCDC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0B1B9C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3FAC28E6" w14:textId="77777777" w:rsidTr="005E4333">
        <w:trPr>
          <w:jc w:val="center"/>
        </w:trPr>
        <w:tc>
          <w:tcPr>
            <w:tcW w:w="576" w:type="dxa"/>
            <w:tcBorders>
              <w:left w:val="single" w:sz="12" w:space="0" w:color="auto"/>
            </w:tcBorders>
            <w:shd w:val="clear" w:color="auto" w:fill="auto"/>
          </w:tcPr>
          <w:p w14:paraId="4D55114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538392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799FBDA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003CC88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36E6AB4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4A46A04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127EF2C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2B35486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626D45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AAD917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FB20CA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2C9BF94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6B7ACE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F71010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D40F44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2FE760E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A7DE22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A59B04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DCCAA4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1DB7568D" w14:textId="77777777" w:rsidTr="005E4333">
        <w:trPr>
          <w:jc w:val="center"/>
        </w:trPr>
        <w:tc>
          <w:tcPr>
            <w:tcW w:w="576" w:type="dxa"/>
            <w:tcBorders>
              <w:left w:val="single" w:sz="12" w:space="0" w:color="auto"/>
            </w:tcBorders>
            <w:shd w:val="clear" w:color="auto" w:fill="auto"/>
          </w:tcPr>
          <w:p w14:paraId="4AA9DC9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718163C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0BDE97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7565DB4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5F9A9A0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4913A0A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110659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3BA40D2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F99EEA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F657A2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30CCD5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D2E570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5CE5C6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8BB844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CCD8B3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463133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7E4714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1DAA44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BDC4E5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3B14228C" w14:textId="77777777" w:rsidTr="005E4333">
        <w:trPr>
          <w:jc w:val="center"/>
        </w:trPr>
        <w:tc>
          <w:tcPr>
            <w:tcW w:w="576" w:type="dxa"/>
            <w:tcBorders>
              <w:left w:val="single" w:sz="12" w:space="0" w:color="auto"/>
            </w:tcBorders>
            <w:shd w:val="clear" w:color="auto" w:fill="auto"/>
          </w:tcPr>
          <w:p w14:paraId="1D80100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54F2B35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7DD77E5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4F1729C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46AB4E8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34F1501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289A462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4182A1D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B883E4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4C9FCF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3FA5B0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68330C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1F3FBB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80C941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59B077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779F51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CBB2D5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3C679B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037E33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12A4E117" w14:textId="77777777" w:rsidTr="005E4333">
        <w:trPr>
          <w:jc w:val="center"/>
        </w:trPr>
        <w:tc>
          <w:tcPr>
            <w:tcW w:w="576" w:type="dxa"/>
            <w:tcBorders>
              <w:left w:val="single" w:sz="12" w:space="0" w:color="auto"/>
            </w:tcBorders>
            <w:shd w:val="clear" w:color="auto" w:fill="auto"/>
          </w:tcPr>
          <w:p w14:paraId="0E7E3AD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1BA405C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7E7D60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2AF3BDF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63CABDC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73DEBB4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42C4748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05B74D1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41624D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090BEC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BF47EC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DAFD2D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D3826F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E3BE00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A0DF72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4D097F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162F36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C20053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373F5A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245706" w:rsidRPr="006207D5" w14:paraId="14921245" w14:textId="77777777" w:rsidTr="005E4333">
        <w:trPr>
          <w:jc w:val="center"/>
        </w:trPr>
        <w:tc>
          <w:tcPr>
            <w:tcW w:w="576" w:type="dxa"/>
            <w:tcBorders>
              <w:left w:val="single" w:sz="12" w:space="0" w:color="auto"/>
            </w:tcBorders>
            <w:shd w:val="clear" w:color="auto" w:fill="auto"/>
          </w:tcPr>
          <w:p w14:paraId="5A5BF0C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14307F0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080" w:type="dxa"/>
            <w:tcBorders>
              <w:right w:val="single" w:sz="12" w:space="0" w:color="auto"/>
            </w:tcBorders>
            <w:shd w:val="clear" w:color="auto" w:fill="auto"/>
          </w:tcPr>
          <w:p w14:paraId="2384D6C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12" w:space="0" w:color="auto"/>
              <w:bottom w:val="single" w:sz="8" w:space="0" w:color="auto"/>
              <w:right w:val="single" w:sz="8" w:space="0" w:color="auto"/>
            </w:tcBorders>
            <w:shd w:val="clear" w:color="auto" w:fill="auto"/>
          </w:tcPr>
          <w:p w14:paraId="3A3057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14:paraId="6B98AC3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14:paraId="5B13FCC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810" w:type="dxa"/>
            <w:tcBorders>
              <w:top w:val="single" w:sz="8" w:space="0" w:color="auto"/>
              <w:left w:val="single" w:sz="8" w:space="0" w:color="auto"/>
              <w:bottom w:val="single" w:sz="8" w:space="0" w:color="auto"/>
              <w:right w:val="single" w:sz="12" w:space="0" w:color="auto"/>
            </w:tcBorders>
            <w:shd w:val="clear" w:color="auto" w:fill="auto"/>
          </w:tcPr>
          <w:p w14:paraId="28D5DBC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522" w:type="dxa"/>
            <w:tcBorders>
              <w:left w:val="single" w:sz="12" w:space="0" w:color="auto"/>
            </w:tcBorders>
            <w:shd w:val="clear" w:color="auto" w:fill="auto"/>
          </w:tcPr>
          <w:p w14:paraId="2F5D279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3C41AC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5441F1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16A2E5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180B02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0F274E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07B864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DDA384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7AD5B9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09EEC5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BDDD2E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7F1713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9B577B" w14:paraId="4F6F876F" w14:textId="77777777" w:rsidTr="00304E1D">
        <w:trPr>
          <w:jc w:val="center"/>
        </w:trPr>
        <w:tc>
          <w:tcPr>
            <w:tcW w:w="3960" w:type="dxa"/>
            <w:gridSpan w:val="3"/>
            <w:tcBorders>
              <w:left w:val="single" w:sz="12" w:space="0" w:color="auto"/>
              <w:right w:val="single" w:sz="12" w:space="0" w:color="auto"/>
            </w:tcBorders>
            <w:shd w:val="clear" w:color="auto" w:fill="E2C082"/>
            <w:vAlign w:val="center"/>
          </w:tcPr>
          <w:p w14:paraId="42D3A421" w14:textId="77777777" w:rsidR="00976513" w:rsidRPr="006207D5" w:rsidRDefault="00976513" w:rsidP="005F631C">
            <w:pPr>
              <w:overflowPunct/>
              <w:autoSpaceDE/>
              <w:autoSpaceDN/>
              <w:adjustRightInd/>
              <w:spacing w:before="20" w:after="20"/>
              <w:ind w:left="0"/>
              <w:jc w:val="right"/>
              <w:rPr>
                <w:rFonts w:cstheme="minorBidi"/>
                <w:sz w:val="18"/>
                <w:szCs w:val="18"/>
                <w:lang w:val="fr-FR"/>
              </w:rPr>
            </w:pPr>
            <w:r w:rsidRPr="006207D5">
              <w:rPr>
                <w:rFonts w:cstheme="minorBidi"/>
                <w:b/>
                <w:sz w:val="16"/>
                <w:szCs w:val="16"/>
                <w:lang w:val="fr-FR"/>
              </w:rPr>
              <w:t>Total participation/visités</w:t>
            </w:r>
            <w:r w:rsidRPr="006207D5">
              <w:rPr>
                <w:rFonts w:cstheme="minorBidi"/>
                <w:b/>
                <w:sz w:val="18"/>
                <w:szCs w:val="18"/>
                <w:lang w:val="fr-FR"/>
              </w:rPr>
              <w:t xml:space="preserve"> </w:t>
            </w:r>
            <w:r w:rsidRPr="006207D5">
              <w:rPr>
                <w:rFonts w:cstheme="minorBidi"/>
                <w:sz w:val="18"/>
                <w:szCs w:val="18"/>
                <w:lang w:val="fr-FR"/>
              </w:rPr>
              <w:t xml:space="preserve">(ajoutez tous les </w:t>
            </w:r>
            <w:r w:rsidRPr="006207D5">
              <w:rPr>
                <w:rFonts w:cstheme="minorBidi"/>
                <w:sz w:val="18"/>
                <w:szCs w:val="18"/>
                <w:lang w:val="fr-FR"/>
              </w:rPr>
              <w:sym w:font="Wingdings" w:char="F0FC"/>
            </w:r>
            <w:r w:rsidRPr="006207D5">
              <w:rPr>
                <w:rFonts w:cstheme="minorBidi"/>
                <w:sz w:val="18"/>
                <w:szCs w:val="18"/>
                <w:lang w:val="fr-FR"/>
              </w:rPr>
              <w:t xml:space="preserve">et </w:t>
            </w:r>
            <w:r w:rsidRPr="006207D5">
              <w:rPr>
                <w:rFonts w:cstheme="minorBidi"/>
                <w:sz w:val="18"/>
                <w:szCs w:val="18"/>
                <w:lang w:val="fr-FR"/>
              </w:rPr>
              <w:sym w:font="Wingdings" w:char="F09F"/>
            </w:r>
            <w:r w:rsidRPr="006207D5">
              <w:rPr>
                <w:rFonts w:cstheme="minorBidi"/>
                <w:sz w:val="18"/>
                <w:szCs w:val="18"/>
                <w:lang w:val="fr-FR"/>
              </w:rPr>
              <w:t>)</w:t>
            </w:r>
          </w:p>
        </w:tc>
        <w:tc>
          <w:tcPr>
            <w:tcW w:w="1440" w:type="dxa"/>
            <w:gridSpan w:val="2"/>
            <w:tcBorders>
              <w:top w:val="single" w:sz="8" w:space="0" w:color="auto"/>
              <w:left w:val="single" w:sz="12" w:space="0" w:color="auto"/>
              <w:bottom w:val="single" w:sz="8" w:space="0" w:color="auto"/>
              <w:right w:val="single" w:sz="8" w:space="0" w:color="auto"/>
            </w:tcBorders>
            <w:shd w:val="clear" w:color="auto" w:fill="auto"/>
          </w:tcPr>
          <w:p w14:paraId="4C4C4F45"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350" w:type="dxa"/>
            <w:gridSpan w:val="2"/>
            <w:tcBorders>
              <w:top w:val="single" w:sz="8" w:space="0" w:color="auto"/>
              <w:left w:val="single" w:sz="8" w:space="0" w:color="auto"/>
              <w:bottom w:val="single" w:sz="8" w:space="0" w:color="auto"/>
              <w:right w:val="single" w:sz="12" w:space="0" w:color="auto"/>
            </w:tcBorders>
            <w:shd w:val="clear" w:color="auto" w:fill="auto"/>
          </w:tcPr>
          <w:p w14:paraId="2689D645"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170" w:type="dxa"/>
            <w:gridSpan w:val="2"/>
            <w:tcBorders>
              <w:left w:val="single" w:sz="12" w:space="0" w:color="auto"/>
            </w:tcBorders>
            <w:shd w:val="clear" w:color="auto" w:fill="auto"/>
          </w:tcPr>
          <w:p w14:paraId="10EDE47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11637DE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30E2EA3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0C4099F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255EC1D1"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3F3E2DC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654FB380" w14:textId="77777777" w:rsidTr="00304E1D">
        <w:trPr>
          <w:jc w:val="center"/>
        </w:trPr>
        <w:tc>
          <w:tcPr>
            <w:tcW w:w="3960" w:type="dxa"/>
            <w:gridSpan w:val="3"/>
            <w:tcBorders>
              <w:left w:val="single" w:sz="12" w:space="0" w:color="auto"/>
              <w:right w:val="single" w:sz="12" w:space="0" w:color="auto"/>
            </w:tcBorders>
            <w:shd w:val="clear" w:color="auto" w:fill="E2C082"/>
            <w:vAlign w:val="center"/>
          </w:tcPr>
          <w:p w14:paraId="04AB7A21" w14:textId="7C0A0283" w:rsidR="00976513" w:rsidRPr="006207D5" w:rsidRDefault="00976513" w:rsidP="005F631C">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 xml:space="preserve">Total inscrits </w:t>
            </w:r>
            <w:r w:rsidRPr="006207D5">
              <w:rPr>
                <w:rFonts w:cstheme="minorBidi"/>
                <w:sz w:val="16"/>
                <w:szCs w:val="16"/>
                <w:lang w:val="fr-FR"/>
              </w:rPr>
              <w:t>(ajoutez tous les VCG toujours dans les</w:t>
            </w:r>
            <w:r w:rsidR="00A85BF6">
              <w:rPr>
                <w:rFonts w:cstheme="minorBidi"/>
                <w:sz w:val="16"/>
                <w:szCs w:val="16"/>
                <w:lang w:val="fr-FR"/>
              </w:rPr>
              <w:t xml:space="preserve"> </w:t>
            </w:r>
            <w:r w:rsidRPr="006207D5">
              <w:rPr>
                <w:rFonts w:cstheme="minorBidi"/>
                <w:sz w:val="16"/>
                <w:szCs w:val="16"/>
                <w:lang w:val="fr-FR"/>
              </w:rPr>
              <w:t>CG)</w:t>
            </w:r>
          </w:p>
        </w:tc>
        <w:tc>
          <w:tcPr>
            <w:tcW w:w="1440" w:type="dxa"/>
            <w:gridSpan w:val="2"/>
            <w:tcBorders>
              <w:top w:val="single" w:sz="8" w:space="0" w:color="auto"/>
              <w:left w:val="single" w:sz="12" w:space="0" w:color="auto"/>
              <w:bottom w:val="single" w:sz="8" w:space="0" w:color="auto"/>
              <w:right w:val="single" w:sz="8" w:space="0" w:color="auto"/>
            </w:tcBorders>
            <w:shd w:val="clear" w:color="auto" w:fill="auto"/>
          </w:tcPr>
          <w:p w14:paraId="4178FE6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350" w:type="dxa"/>
            <w:gridSpan w:val="2"/>
            <w:tcBorders>
              <w:top w:val="single" w:sz="8" w:space="0" w:color="auto"/>
              <w:left w:val="single" w:sz="8" w:space="0" w:color="auto"/>
              <w:bottom w:val="single" w:sz="8" w:space="0" w:color="auto"/>
              <w:right w:val="single" w:sz="12" w:space="0" w:color="auto"/>
            </w:tcBorders>
            <w:shd w:val="clear" w:color="auto" w:fill="auto"/>
          </w:tcPr>
          <w:p w14:paraId="59C5B5E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170" w:type="dxa"/>
            <w:gridSpan w:val="2"/>
            <w:tcBorders>
              <w:left w:val="single" w:sz="12" w:space="0" w:color="auto"/>
            </w:tcBorders>
            <w:shd w:val="clear" w:color="auto" w:fill="auto"/>
          </w:tcPr>
          <w:p w14:paraId="10DF2C2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5CAD2BC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7A75752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071CC07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7510B14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1C6EE4E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4D4CD455" w14:textId="77777777" w:rsidTr="00304E1D">
        <w:trPr>
          <w:jc w:val="center"/>
        </w:trPr>
        <w:tc>
          <w:tcPr>
            <w:tcW w:w="3960" w:type="dxa"/>
            <w:gridSpan w:val="3"/>
            <w:tcBorders>
              <w:left w:val="single" w:sz="12" w:space="0" w:color="auto"/>
              <w:right w:val="single" w:sz="12" w:space="0" w:color="auto"/>
            </w:tcBorders>
            <w:shd w:val="clear" w:color="auto" w:fill="E2C082"/>
            <w:vAlign w:val="center"/>
          </w:tcPr>
          <w:p w14:paraId="3DA629F0" w14:textId="77777777" w:rsidR="00976513" w:rsidRPr="006207D5" w:rsidRDefault="00976513" w:rsidP="005F631C">
            <w:pPr>
              <w:overflowPunct/>
              <w:autoSpaceDE/>
              <w:autoSpaceDN/>
              <w:adjustRightInd/>
              <w:spacing w:before="20" w:after="20"/>
              <w:ind w:left="0"/>
              <w:jc w:val="right"/>
              <w:rPr>
                <w:rFonts w:cstheme="minorBidi"/>
                <w:sz w:val="18"/>
                <w:szCs w:val="18"/>
                <w:lang w:val="fr-FR"/>
              </w:rPr>
            </w:pPr>
            <w:r w:rsidRPr="006207D5">
              <w:rPr>
                <w:rFonts w:cstheme="minorBidi"/>
                <w:b/>
                <w:sz w:val="18"/>
                <w:szCs w:val="18"/>
                <w:lang w:val="fr-FR"/>
              </w:rPr>
              <w:t>Décès maternels</w:t>
            </w:r>
            <w:r w:rsidRPr="006207D5">
              <w:rPr>
                <w:rFonts w:cstheme="minorBidi"/>
                <w:sz w:val="18"/>
                <w:szCs w:val="18"/>
                <w:lang w:val="fr-FR"/>
              </w:rPr>
              <w:t xml:space="preserve"> (ajoutez tous les DMs)</w:t>
            </w:r>
          </w:p>
        </w:tc>
        <w:tc>
          <w:tcPr>
            <w:tcW w:w="2790" w:type="dxa"/>
            <w:gridSpan w:val="4"/>
            <w:tcBorders>
              <w:top w:val="single" w:sz="8" w:space="0" w:color="auto"/>
              <w:left w:val="single" w:sz="12" w:space="0" w:color="auto"/>
              <w:bottom w:val="single" w:sz="8" w:space="0" w:color="auto"/>
              <w:right w:val="single" w:sz="12" w:space="0" w:color="auto"/>
            </w:tcBorders>
            <w:shd w:val="clear" w:color="auto" w:fill="auto"/>
          </w:tcPr>
          <w:p w14:paraId="2AA3C05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466" w:type="dxa"/>
            <w:gridSpan w:val="4"/>
            <w:tcBorders>
              <w:left w:val="single" w:sz="12" w:space="0" w:color="auto"/>
              <w:right w:val="single" w:sz="12" w:space="0" w:color="auto"/>
            </w:tcBorders>
            <w:shd w:val="clear" w:color="auto" w:fill="auto"/>
          </w:tcPr>
          <w:p w14:paraId="6717AA5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11EFB849"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347D7DB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766A736C" w14:textId="77777777" w:rsidTr="00304E1D">
        <w:trPr>
          <w:jc w:val="center"/>
        </w:trPr>
        <w:tc>
          <w:tcPr>
            <w:tcW w:w="3960" w:type="dxa"/>
            <w:gridSpan w:val="3"/>
            <w:tcBorders>
              <w:left w:val="single" w:sz="12" w:space="0" w:color="auto"/>
              <w:right w:val="single" w:sz="12" w:space="0" w:color="auto"/>
            </w:tcBorders>
            <w:shd w:val="clear" w:color="auto" w:fill="E2C082"/>
            <w:vAlign w:val="center"/>
          </w:tcPr>
          <w:p w14:paraId="177AAE94" w14:textId="0FCEEB34" w:rsidR="00976513" w:rsidRPr="006207D5" w:rsidRDefault="00BF7DEE" w:rsidP="00003C12">
            <w:pPr>
              <w:overflowPunct/>
              <w:autoSpaceDE/>
              <w:autoSpaceDN/>
              <w:adjustRightInd/>
              <w:spacing w:before="20" w:after="20"/>
              <w:ind w:left="-288" w:right="-43"/>
              <w:jc w:val="right"/>
              <w:rPr>
                <w:rFonts w:cstheme="minorBidi"/>
                <w:sz w:val="16"/>
                <w:szCs w:val="16"/>
                <w:lang w:val="fr-FR"/>
              </w:rPr>
            </w:pPr>
            <w:r>
              <w:rPr>
                <w:rFonts w:cstheme="minorBidi"/>
                <w:b/>
                <w:sz w:val="16"/>
                <w:szCs w:val="16"/>
                <w:lang w:val="fr-FR"/>
              </w:rPr>
              <w:t xml:space="preserve">   </w:t>
            </w:r>
            <w:r w:rsidR="00976513" w:rsidRPr="006207D5">
              <w:rPr>
                <w:rFonts w:cstheme="minorBidi"/>
                <w:b/>
                <w:sz w:val="16"/>
                <w:szCs w:val="16"/>
                <w:lang w:val="fr-FR"/>
              </w:rPr>
              <w:t>Décès d’enfants de moins de deux ans</w:t>
            </w:r>
            <w:r w:rsidR="00A85BF6">
              <w:rPr>
                <w:rFonts w:cstheme="minorBidi"/>
                <w:b/>
                <w:sz w:val="16"/>
                <w:szCs w:val="16"/>
                <w:lang w:val="fr-FR"/>
              </w:rPr>
              <w:t xml:space="preserve"> </w:t>
            </w:r>
            <w:r w:rsidR="00976513" w:rsidRPr="006207D5">
              <w:rPr>
                <w:rFonts w:cstheme="minorBidi"/>
                <w:sz w:val="16"/>
                <w:szCs w:val="16"/>
                <w:lang w:val="fr-FR"/>
              </w:rPr>
              <w:t>(ajoutez tous</w:t>
            </w:r>
            <w:r w:rsidR="00A85BF6">
              <w:rPr>
                <w:rFonts w:cstheme="minorBidi"/>
                <w:sz w:val="16"/>
                <w:szCs w:val="16"/>
                <w:lang w:val="fr-FR"/>
              </w:rPr>
              <w:t xml:space="preserve"> </w:t>
            </w:r>
            <w:r w:rsidR="00976513" w:rsidRPr="006207D5">
              <w:rPr>
                <w:rFonts w:cstheme="minorBidi"/>
                <w:sz w:val="16"/>
                <w:szCs w:val="16"/>
                <w:lang w:val="fr-FR"/>
              </w:rPr>
              <w:t>les DE)</w:t>
            </w:r>
          </w:p>
        </w:tc>
        <w:tc>
          <w:tcPr>
            <w:tcW w:w="2790" w:type="dxa"/>
            <w:gridSpan w:val="4"/>
            <w:tcBorders>
              <w:top w:val="single" w:sz="8" w:space="0" w:color="auto"/>
              <w:left w:val="single" w:sz="12" w:space="0" w:color="auto"/>
              <w:bottom w:val="single" w:sz="8" w:space="0" w:color="auto"/>
              <w:right w:val="single" w:sz="12" w:space="0" w:color="auto"/>
            </w:tcBorders>
            <w:shd w:val="clear" w:color="auto" w:fill="auto"/>
          </w:tcPr>
          <w:p w14:paraId="5888143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466" w:type="dxa"/>
            <w:gridSpan w:val="4"/>
            <w:tcBorders>
              <w:left w:val="single" w:sz="12" w:space="0" w:color="auto"/>
              <w:right w:val="single" w:sz="12" w:space="0" w:color="auto"/>
            </w:tcBorders>
            <w:shd w:val="clear" w:color="auto" w:fill="auto"/>
          </w:tcPr>
          <w:p w14:paraId="777D7C5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241906E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6F2B97C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2E515955" w14:textId="77777777" w:rsidTr="00304E1D">
        <w:trPr>
          <w:jc w:val="center"/>
        </w:trPr>
        <w:tc>
          <w:tcPr>
            <w:tcW w:w="3960" w:type="dxa"/>
            <w:gridSpan w:val="3"/>
            <w:tcBorders>
              <w:left w:val="single" w:sz="12" w:space="0" w:color="auto"/>
              <w:bottom w:val="single" w:sz="12" w:space="0" w:color="auto"/>
              <w:right w:val="single" w:sz="12" w:space="0" w:color="auto"/>
            </w:tcBorders>
            <w:shd w:val="clear" w:color="auto" w:fill="E2C082"/>
            <w:vAlign w:val="center"/>
          </w:tcPr>
          <w:p w14:paraId="6CDAF709" w14:textId="1021D9FF" w:rsidR="00976513" w:rsidRPr="006207D5" w:rsidRDefault="00976513" w:rsidP="005F631C">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Naissances d’enfants</w:t>
            </w:r>
            <w:r w:rsidR="00A85BF6">
              <w:rPr>
                <w:rFonts w:cstheme="minorBidi"/>
                <w:b/>
                <w:sz w:val="16"/>
                <w:szCs w:val="16"/>
                <w:lang w:val="fr-FR"/>
              </w:rPr>
              <w:t xml:space="preserve"> </w:t>
            </w:r>
            <w:r w:rsidRPr="006207D5">
              <w:rPr>
                <w:rFonts w:cstheme="minorBidi"/>
                <w:sz w:val="16"/>
                <w:szCs w:val="16"/>
                <w:lang w:val="fr-FR"/>
              </w:rPr>
              <w:t>(ajoutez toutes les NE)</w:t>
            </w:r>
          </w:p>
        </w:tc>
        <w:tc>
          <w:tcPr>
            <w:tcW w:w="2790" w:type="dxa"/>
            <w:gridSpan w:val="4"/>
            <w:tcBorders>
              <w:top w:val="single" w:sz="8" w:space="0" w:color="auto"/>
              <w:left w:val="single" w:sz="12" w:space="0" w:color="auto"/>
              <w:bottom w:val="single" w:sz="12" w:space="0" w:color="auto"/>
              <w:right w:val="single" w:sz="12" w:space="0" w:color="auto"/>
            </w:tcBorders>
            <w:shd w:val="clear" w:color="auto" w:fill="auto"/>
          </w:tcPr>
          <w:p w14:paraId="2743F767"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466" w:type="dxa"/>
            <w:gridSpan w:val="4"/>
            <w:tcBorders>
              <w:left w:val="single" w:sz="12" w:space="0" w:color="auto"/>
              <w:bottom w:val="single" w:sz="12" w:space="0" w:color="auto"/>
              <w:right w:val="single" w:sz="12" w:space="0" w:color="auto"/>
            </w:tcBorders>
            <w:shd w:val="clear" w:color="auto" w:fill="auto"/>
          </w:tcPr>
          <w:p w14:paraId="7576E9E1"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bottom w:val="single" w:sz="12" w:space="0" w:color="auto"/>
              <w:right w:val="single" w:sz="12" w:space="0" w:color="auto"/>
            </w:tcBorders>
            <w:shd w:val="clear" w:color="auto" w:fill="auto"/>
          </w:tcPr>
          <w:p w14:paraId="6DF7572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bottom w:val="single" w:sz="12" w:space="0" w:color="auto"/>
              <w:right w:val="single" w:sz="12" w:space="0" w:color="auto"/>
            </w:tcBorders>
            <w:shd w:val="clear" w:color="auto" w:fill="auto"/>
          </w:tcPr>
          <w:p w14:paraId="44D80555"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bl>
    <w:p w14:paraId="01DCE85A" w14:textId="7D4C75C7" w:rsidR="00976513" w:rsidRPr="006207D5" w:rsidRDefault="00976513" w:rsidP="00976513">
      <w:pPr>
        <w:keepNext/>
        <w:keepLines/>
        <w:spacing w:before="60"/>
        <w:ind w:left="0"/>
        <w:outlineLvl w:val="1"/>
        <w:rPr>
          <w:rFonts w:ascii="Californian FB" w:eastAsiaTheme="majorEastAsia" w:hAnsi="Californian FB" w:cstheme="majorBidi"/>
          <w:b/>
          <w:bCs/>
          <w:color w:val="237990"/>
          <w:sz w:val="24"/>
          <w:szCs w:val="26"/>
          <w:lang w:val="fr-FR"/>
        </w:rPr>
      </w:pPr>
      <w:r w:rsidRPr="006207D5">
        <w:rPr>
          <w:rFonts w:ascii="Californian FB" w:eastAsiaTheme="majorEastAsia" w:hAnsi="Californian FB" w:cstheme="majorBidi"/>
          <w:b/>
          <w:bCs/>
          <w:color w:val="237990"/>
          <w:sz w:val="24"/>
          <w:szCs w:val="26"/>
          <w:lang w:val="fr-FR"/>
        </w:rPr>
        <w:t>Leçon 14, Document 4</w:t>
      </w:r>
      <w:r w:rsidR="003E7A9B">
        <w:rPr>
          <w:rFonts w:ascii="Californian FB" w:eastAsiaTheme="majorEastAsia" w:hAnsi="Californian FB" w:cstheme="majorBidi"/>
          <w:b/>
          <w:bCs/>
          <w:color w:val="237990"/>
          <w:sz w:val="24"/>
          <w:szCs w:val="26"/>
          <w:lang w:val="fr-FR"/>
        </w:rPr>
        <w:t xml:space="preserve"> </w:t>
      </w:r>
      <w:r w:rsidRPr="006207D5">
        <w:rPr>
          <w:rFonts w:ascii="Californian FB" w:eastAsiaTheme="majorEastAsia" w:hAnsi="Californian FB" w:cstheme="majorBidi"/>
          <w:b/>
          <w:bCs/>
          <w:color w:val="237990"/>
          <w:sz w:val="24"/>
          <w:szCs w:val="26"/>
          <w:lang w:val="fr-FR"/>
        </w:rPr>
        <w:t xml:space="preserve">: Exemple de Registre </w:t>
      </w:r>
      <w:r w:rsidR="003259DD" w:rsidRPr="006207D5">
        <w:rPr>
          <w:rFonts w:ascii="Californian FB" w:eastAsiaTheme="majorEastAsia" w:hAnsi="Californian FB" w:cstheme="majorBidi"/>
          <w:b/>
          <w:bCs/>
          <w:color w:val="237990"/>
          <w:sz w:val="24"/>
          <w:szCs w:val="26"/>
          <w:lang w:val="fr-FR"/>
        </w:rPr>
        <w:t>R</w:t>
      </w:r>
      <w:r w:rsidRPr="006207D5">
        <w:rPr>
          <w:rFonts w:ascii="Californian FB" w:eastAsiaTheme="majorEastAsia" w:hAnsi="Californian FB" w:cstheme="majorBidi"/>
          <w:b/>
          <w:bCs/>
          <w:color w:val="237990"/>
          <w:sz w:val="24"/>
          <w:szCs w:val="26"/>
          <w:lang w:val="fr-FR"/>
        </w:rPr>
        <w:t>empli de Care Group</w:t>
      </w:r>
    </w:p>
    <w:p w14:paraId="12CA6957" w14:textId="77777777" w:rsidR="00976513" w:rsidRPr="006207D5" w:rsidRDefault="00976513" w:rsidP="00976513">
      <w:pPr>
        <w:overflowPunct/>
        <w:autoSpaceDE/>
        <w:autoSpaceDN/>
        <w:adjustRightInd/>
        <w:spacing w:before="60" w:after="60"/>
        <w:ind w:left="0"/>
        <w:jc w:val="center"/>
        <w:rPr>
          <w:rFonts w:cstheme="minorBidi"/>
          <w:b/>
          <w:sz w:val="24"/>
          <w:szCs w:val="22"/>
          <w:lang w:val="fr-FR"/>
        </w:rPr>
      </w:pPr>
      <w:r w:rsidRPr="006207D5">
        <w:rPr>
          <w:rFonts w:cstheme="minorBidi"/>
          <w:b/>
          <w:sz w:val="24"/>
          <w:szCs w:val="22"/>
          <w:lang w:val="fr-FR"/>
        </w:rPr>
        <w:t>Registre de Care Group</w:t>
      </w:r>
    </w:p>
    <w:p w14:paraId="7A37DB43" w14:textId="3D332AA4" w:rsidR="00976513" w:rsidRPr="006207D5" w:rsidRDefault="00976513" w:rsidP="00976513">
      <w:pPr>
        <w:overflowPunct/>
        <w:autoSpaceDE/>
        <w:autoSpaceDN/>
        <w:adjustRightInd/>
        <w:spacing w:before="60" w:after="60"/>
        <w:ind w:left="0"/>
        <w:jc w:val="center"/>
        <w:rPr>
          <w:rFonts w:cstheme="minorBidi"/>
          <w:i/>
          <w:sz w:val="20"/>
          <w:szCs w:val="22"/>
          <w:lang w:val="fr-FR"/>
        </w:rPr>
      </w:pPr>
      <w:r w:rsidRPr="006207D5">
        <w:rPr>
          <w:rFonts w:cstheme="minorBidi"/>
          <w:i/>
          <w:sz w:val="20"/>
          <w:szCs w:val="22"/>
          <w:lang w:val="fr-FR"/>
        </w:rPr>
        <w:t>Ceci est un registre de Care Group (CG)</w:t>
      </w:r>
      <w:r w:rsidR="003E7A9B">
        <w:rPr>
          <w:rFonts w:cstheme="minorBidi"/>
          <w:i/>
          <w:sz w:val="20"/>
          <w:szCs w:val="22"/>
          <w:lang w:val="fr-FR"/>
        </w:rPr>
        <w:t xml:space="preserve"> </w:t>
      </w:r>
      <w:r w:rsidRPr="006207D5">
        <w:rPr>
          <w:rFonts w:cstheme="minorBidi"/>
          <w:i/>
          <w:sz w:val="20"/>
          <w:szCs w:val="22"/>
          <w:lang w:val="fr-FR"/>
        </w:rPr>
        <w:t>: les CG sont dirigés par les Promoteurs</w:t>
      </w:r>
      <w:r w:rsidR="003E7A9B">
        <w:rPr>
          <w:rFonts w:cstheme="minorBidi"/>
          <w:i/>
          <w:sz w:val="20"/>
          <w:szCs w:val="22"/>
          <w:lang w:val="fr-FR"/>
        </w:rPr>
        <w:t xml:space="preserve"> </w:t>
      </w:r>
      <w:r w:rsidRPr="006207D5">
        <w:rPr>
          <w:rFonts w:cstheme="minorBidi"/>
          <w:i/>
          <w:sz w:val="20"/>
          <w:szCs w:val="22"/>
          <w:lang w:val="fr-FR"/>
        </w:rPr>
        <w:t>; les membres sont des Volontaires de CG (VCG)</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976513" w:rsidRPr="009B577B" w14:paraId="00D9D2E7" w14:textId="77777777" w:rsidTr="00304E1D">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4BE39412" w14:textId="5963106A" w:rsidR="00976513" w:rsidRPr="006207D5" w:rsidRDefault="00976513" w:rsidP="00BD5C72">
            <w:pPr>
              <w:overflowPunct/>
              <w:autoSpaceDE/>
              <w:autoSpaceDN/>
              <w:adjustRightInd/>
              <w:spacing w:before="20" w:after="20"/>
              <w:ind w:left="0"/>
              <w:rPr>
                <w:rFonts w:cstheme="minorBidi"/>
                <w:sz w:val="18"/>
                <w:szCs w:val="18"/>
                <w:lang w:val="fr-FR"/>
              </w:rPr>
            </w:pPr>
            <w:r w:rsidRPr="006207D5">
              <w:rPr>
                <w:rFonts w:cstheme="minorBidi"/>
                <w:sz w:val="18"/>
                <w:szCs w:val="18"/>
                <w:shd w:val="clear" w:color="auto" w:fill="E2C082"/>
                <w:lang w:val="fr-FR"/>
              </w:rPr>
              <w:t xml:space="preserve">Groupe # (utilisez le code du système de </w:t>
            </w:r>
            <w:r w:rsidR="00BD5C72" w:rsidRPr="006207D5">
              <w:rPr>
                <w:rFonts w:cstheme="minorBidi"/>
                <w:sz w:val="18"/>
                <w:szCs w:val="18"/>
                <w:shd w:val="clear" w:color="auto" w:fill="E2C082"/>
                <w:lang w:val="fr-FR"/>
              </w:rPr>
              <w:t>c</w:t>
            </w:r>
            <w:r w:rsidR="00C90FEF" w:rsidRPr="006207D5">
              <w:rPr>
                <w:rFonts w:cstheme="minorBidi"/>
                <w:sz w:val="18"/>
                <w:szCs w:val="18"/>
                <w:shd w:val="clear" w:color="auto" w:fill="E2C082"/>
                <w:lang w:val="fr-FR"/>
              </w:rPr>
              <w:t>odification</w:t>
            </w:r>
            <w:r w:rsidRPr="006207D5">
              <w:rPr>
                <w:rFonts w:cstheme="minorBidi"/>
                <w:sz w:val="18"/>
                <w:szCs w:val="18"/>
                <w:shd w:val="clear" w:color="auto" w:fill="E2C082"/>
                <w:lang w:val="fr-FR"/>
              </w:rPr>
              <w:t>)</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r w:rsidRPr="006207D5">
              <w:rPr>
                <w:rFonts w:cstheme="minorBidi"/>
                <w:sz w:val="18"/>
                <w:szCs w:val="18"/>
                <w:lang w:val="fr-FR"/>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74B464C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20"/>
                <w:szCs w:val="18"/>
                <w:lang w:val="fr-FR"/>
              </w:rPr>
              <w:t>8.5</w:t>
            </w:r>
          </w:p>
        </w:tc>
        <w:tc>
          <w:tcPr>
            <w:tcW w:w="648" w:type="dxa"/>
            <w:tcBorders>
              <w:top w:val="nil"/>
              <w:left w:val="single" w:sz="12" w:space="0" w:color="auto"/>
              <w:bottom w:val="nil"/>
              <w:right w:val="nil"/>
            </w:tcBorders>
            <w:shd w:val="clear" w:color="auto" w:fill="auto"/>
            <w:vAlign w:val="center"/>
          </w:tcPr>
          <w:p w14:paraId="478A47B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nil"/>
            </w:tcBorders>
            <w:shd w:val="clear" w:color="auto" w:fill="auto"/>
            <w:vAlign w:val="center"/>
          </w:tcPr>
          <w:p w14:paraId="1EEEC872"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single" w:sz="12" w:space="0" w:color="auto"/>
            </w:tcBorders>
            <w:shd w:val="clear" w:color="auto" w:fill="auto"/>
            <w:vAlign w:val="center"/>
          </w:tcPr>
          <w:p w14:paraId="498C8C6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vMerge w:val="restart"/>
            <w:tcBorders>
              <w:top w:val="single" w:sz="12" w:space="0" w:color="auto"/>
              <w:left w:val="single" w:sz="12" w:space="0" w:color="auto"/>
            </w:tcBorders>
            <w:shd w:val="clear" w:color="auto" w:fill="E2C082"/>
            <w:vAlign w:val="center"/>
          </w:tcPr>
          <w:p w14:paraId="2FF29D0A" w14:textId="48798E25" w:rsidR="00976513" w:rsidRPr="006207D5" w:rsidRDefault="00976513" w:rsidP="005F631C">
            <w:pPr>
              <w:overflowPunct/>
              <w:autoSpaceDE/>
              <w:autoSpaceDN/>
              <w:adjustRightInd/>
              <w:spacing w:before="20" w:after="20"/>
              <w:ind w:left="0"/>
              <w:jc w:val="right"/>
              <w:rPr>
                <w:rFonts w:cstheme="minorBidi"/>
                <w:sz w:val="18"/>
                <w:szCs w:val="18"/>
                <w:lang w:val="fr-FR"/>
              </w:rPr>
            </w:pPr>
            <w:r w:rsidRPr="006207D5">
              <w:rPr>
                <w:rFonts w:cstheme="minorBidi"/>
                <w:sz w:val="18"/>
                <w:szCs w:val="18"/>
                <w:lang w:val="fr-FR"/>
              </w:rPr>
              <w:t>Clé</w:t>
            </w:r>
            <w:r w:rsidR="003E7A9B">
              <w:rPr>
                <w:rFonts w:cstheme="minorBidi"/>
                <w:sz w:val="18"/>
                <w:szCs w:val="18"/>
                <w:lang w:val="fr-FR"/>
              </w:rPr>
              <w:t xml:space="preserve"> </w:t>
            </w:r>
            <w:r w:rsidRPr="006207D5">
              <w:rPr>
                <w:rFonts w:cstheme="minorBidi"/>
                <w:sz w:val="18"/>
                <w:szCs w:val="18"/>
                <w:lang w:val="fr-FR"/>
              </w:rPr>
              <w:t>:</w:t>
            </w:r>
          </w:p>
        </w:tc>
        <w:tc>
          <w:tcPr>
            <w:tcW w:w="2592" w:type="dxa"/>
            <w:gridSpan w:val="4"/>
            <w:tcBorders>
              <w:top w:val="single" w:sz="12" w:space="0" w:color="auto"/>
            </w:tcBorders>
            <w:shd w:val="clear" w:color="auto" w:fill="E2C082"/>
            <w:vAlign w:val="center"/>
          </w:tcPr>
          <w:p w14:paraId="097F51C4" w14:textId="1D9B249A" w:rsidR="00976513" w:rsidRPr="006207D5" w:rsidRDefault="00976513" w:rsidP="00271881">
            <w:pPr>
              <w:overflowPunct/>
              <w:autoSpaceDE/>
              <w:autoSpaceDN/>
              <w:adjustRightInd/>
              <w:spacing w:before="20" w:after="20"/>
              <w:ind w:left="191" w:hanging="191"/>
              <w:rPr>
                <w:rFonts w:cstheme="minorBidi"/>
                <w:sz w:val="18"/>
                <w:szCs w:val="18"/>
                <w:lang w:val="fr-FR"/>
              </w:rPr>
            </w:pPr>
            <w:r w:rsidRPr="006207D5">
              <w:rPr>
                <w:rFonts w:cstheme="minorBidi"/>
                <w:sz w:val="18"/>
                <w:szCs w:val="18"/>
                <w:lang w:val="fr-FR"/>
              </w:rPr>
              <w:sym w:font="Wingdings" w:char="F0FC"/>
            </w:r>
            <w:r w:rsidR="00271881" w:rsidRPr="006207D5">
              <w:rPr>
                <w:rFonts w:cstheme="minorBidi"/>
                <w:sz w:val="18"/>
                <w:szCs w:val="18"/>
                <w:lang w:val="fr-FR"/>
              </w:rPr>
              <w:t xml:space="preserve"> =</w:t>
            </w:r>
            <w:r w:rsidR="00A85BF6">
              <w:rPr>
                <w:rFonts w:cstheme="minorBidi"/>
                <w:sz w:val="18"/>
                <w:szCs w:val="18"/>
                <w:lang w:val="fr-FR"/>
              </w:rPr>
              <w:t xml:space="preserve"> </w:t>
            </w:r>
            <w:r w:rsidR="00271881" w:rsidRPr="006207D5">
              <w:rPr>
                <w:rFonts w:cstheme="minorBidi"/>
                <w:sz w:val="18"/>
                <w:szCs w:val="18"/>
                <w:lang w:val="fr-FR"/>
              </w:rPr>
              <w:t>a</w:t>
            </w:r>
            <w:r w:rsidRPr="006207D5">
              <w:rPr>
                <w:rFonts w:cstheme="minorBidi"/>
                <w:sz w:val="18"/>
                <w:szCs w:val="18"/>
                <w:lang w:val="fr-FR"/>
              </w:rPr>
              <w:t xml:space="preserve"> assisté aux rencontres de groupe</w:t>
            </w:r>
          </w:p>
        </w:tc>
        <w:tc>
          <w:tcPr>
            <w:tcW w:w="2592" w:type="dxa"/>
            <w:gridSpan w:val="4"/>
            <w:tcBorders>
              <w:top w:val="single" w:sz="12" w:space="0" w:color="auto"/>
            </w:tcBorders>
            <w:shd w:val="clear" w:color="auto" w:fill="E2C082"/>
            <w:vAlign w:val="center"/>
          </w:tcPr>
          <w:p w14:paraId="74708A77" w14:textId="6C84FED5"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 xml:space="preserve">X </w:t>
            </w:r>
            <w:r w:rsidR="00271881" w:rsidRPr="006207D5">
              <w:rPr>
                <w:rFonts w:cstheme="minorBidi"/>
                <w:sz w:val="18"/>
                <w:szCs w:val="18"/>
                <w:lang w:val="fr-FR"/>
              </w:rPr>
              <w:t>=</w:t>
            </w:r>
            <w:r w:rsidR="00A85BF6">
              <w:rPr>
                <w:rFonts w:cstheme="minorBidi"/>
                <w:sz w:val="18"/>
                <w:szCs w:val="18"/>
                <w:lang w:val="fr-FR"/>
              </w:rPr>
              <w:t xml:space="preserve"> </w:t>
            </w:r>
            <w:r w:rsidRPr="006207D5">
              <w:rPr>
                <w:rFonts w:cstheme="minorBidi"/>
                <w:sz w:val="18"/>
                <w:szCs w:val="18"/>
                <w:lang w:val="fr-FR"/>
              </w:rPr>
              <w:t>Absent</w:t>
            </w:r>
          </w:p>
        </w:tc>
        <w:tc>
          <w:tcPr>
            <w:tcW w:w="2592" w:type="dxa"/>
            <w:gridSpan w:val="4"/>
            <w:tcBorders>
              <w:top w:val="single" w:sz="12" w:space="0" w:color="auto"/>
              <w:right w:val="single" w:sz="12" w:space="0" w:color="auto"/>
            </w:tcBorders>
            <w:shd w:val="clear" w:color="auto" w:fill="E2C082"/>
            <w:vAlign w:val="center"/>
          </w:tcPr>
          <w:p w14:paraId="1C7CF543" w14:textId="45312A3D"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sym w:font="Wingdings" w:char="F09F"/>
            </w:r>
            <w:r w:rsidR="00A85BF6">
              <w:rPr>
                <w:rFonts w:cstheme="minorBidi"/>
                <w:sz w:val="18"/>
                <w:szCs w:val="18"/>
                <w:lang w:val="fr-FR"/>
              </w:rPr>
              <w:t xml:space="preserve"> </w:t>
            </w:r>
            <w:r w:rsidR="00271881" w:rsidRPr="006207D5">
              <w:rPr>
                <w:rFonts w:cstheme="minorBidi"/>
                <w:sz w:val="18"/>
                <w:szCs w:val="18"/>
                <w:lang w:val="fr-FR"/>
              </w:rPr>
              <w:t>= a</w:t>
            </w:r>
            <w:r w:rsidRPr="006207D5">
              <w:rPr>
                <w:rFonts w:cstheme="minorBidi"/>
                <w:sz w:val="18"/>
                <w:szCs w:val="18"/>
                <w:lang w:val="fr-FR"/>
              </w:rPr>
              <w:t xml:space="preserve"> reçu une visite à domicile</w:t>
            </w:r>
          </w:p>
        </w:tc>
      </w:tr>
      <w:tr w:rsidR="00976513" w:rsidRPr="006207D5" w14:paraId="7F4A7870" w14:textId="77777777" w:rsidTr="00304E1D">
        <w:trPr>
          <w:trHeight w:val="133"/>
          <w:jc w:val="center"/>
        </w:trPr>
        <w:tc>
          <w:tcPr>
            <w:tcW w:w="2880" w:type="dxa"/>
            <w:gridSpan w:val="2"/>
            <w:vMerge/>
            <w:tcBorders>
              <w:left w:val="single" w:sz="12" w:space="0" w:color="auto"/>
              <w:bottom w:val="single" w:sz="12" w:space="0" w:color="auto"/>
            </w:tcBorders>
            <w:shd w:val="clear" w:color="auto" w:fill="E2C082"/>
            <w:vAlign w:val="center"/>
          </w:tcPr>
          <w:p w14:paraId="3F7C86F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152" w:type="dxa"/>
            <w:vMerge/>
            <w:tcBorders>
              <w:bottom w:val="single" w:sz="12" w:space="0" w:color="auto"/>
              <w:right w:val="single" w:sz="12" w:space="0" w:color="auto"/>
            </w:tcBorders>
            <w:shd w:val="clear" w:color="auto" w:fill="auto"/>
            <w:vAlign w:val="center"/>
          </w:tcPr>
          <w:p w14:paraId="275186A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single" w:sz="12" w:space="0" w:color="auto"/>
              <w:bottom w:val="nil"/>
              <w:right w:val="nil"/>
            </w:tcBorders>
            <w:shd w:val="clear" w:color="auto" w:fill="auto"/>
            <w:vAlign w:val="center"/>
          </w:tcPr>
          <w:p w14:paraId="7DA83F7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nil"/>
            </w:tcBorders>
            <w:shd w:val="clear" w:color="auto" w:fill="auto"/>
            <w:vAlign w:val="center"/>
          </w:tcPr>
          <w:p w14:paraId="3A98716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single" w:sz="12" w:space="0" w:color="auto"/>
            </w:tcBorders>
            <w:shd w:val="clear" w:color="auto" w:fill="auto"/>
            <w:vAlign w:val="center"/>
          </w:tcPr>
          <w:p w14:paraId="05446CB2"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vMerge/>
            <w:tcBorders>
              <w:left w:val="single" w:sz="12" w:space="0" w:color="auto"/>
              <w:bottom w:val="single" w:sz="12" w:space="0" w:color="auto"/>
            </w:tcBorders>
            <w:shd w:val="clear" w:color="auto" w:fill="E2C082"/>
            <w:vAlign w:val="center"/>
          </w:tcPr>
          <w:p w14:paraId="2D0A931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bottom w:val="single" w:sz="12" w:space="0" w:color="auto"/>
            </w:tcBorders>
            <w:shd w:val="clear" w:color="auto" w:fill="E2C082"/>
            <w:vAlign w:val="center"/>
          </w:tcPr>
          <w:p w14:paraId="09B91267" w14:textId="23BE5188"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NE</w:t>
            </w:r>
            <w:r w:rsidR="00271881" w:rsidRPr="006207D5">
              <w:rPr>
                <w:rFonts w:cstheme="minorBidi"/>
                <w:sz w:val="18"/>
                <w:szCs w:val="18"/>
                <w:lang w:val="fr-FR"/>
              </w:rPr>
              <w:t xml:space="preserve"> =</w:t>
            </w:r>
            <w:r w:rsidR="00A85BF6">
              <w:rPr>
                <w:rFonts w:cstheme="minorBidi"/>
                <w:sz w:val="18"/>
                <w:szCs w:val="18"/>
                <w:lang w:val="fr-FR"/>
              </w:rPr>
              <w:t xml:space="preserve"> </w:t>
            </w:r>
            <w:r w:rsidRPr="006207D5">
              <w:rPr>
                <w:rFonts w:cstheme="minorBidi"/>
                <w:sz w:val="18"/>
                <w:szCs w:val="18"/>
                <w:lang w:val="fr-FR"/>
              </w:rPr>
              <w:t>Naissance d’enfant</w:t>
            </w:r>
          </w:p>
        </w:tc>
        <w:tc>
          <w:tcPr>
            <w:tcW w:w="2592" w:type="dxa"/>
            <w:gridSpan w:val="4"/>
            <w:tcBorders>
              <w:bottom w:val="single" w:sz="12" w:space="0" w:color="auto"/>
            </w:tcBorders>
            <w:shd w:val="clear" w:color="auto" w:fill="E2C082"/>
            <w:vAlign w:val="center"/>
          </w:tcPr>
          <w:p w14:paraId="1C03AC5F" w14:textId="6411827B" w:rsidR="00976513" w:rsidRPr="006207D5" w:rsidRDefault="00976513" w:rsidP="00271881">
            <w:pPr>
              <w:overflowPunct/>
              <w:autoSpaceDE/>
              <w:autoSpaceDN/>
              <w:adjustRightInd/>
              <w:spacing w:before="20" w:after="20"/>
              <w:ind w:left="299" w:hanging="299"/>
              <w:rPr>
                <w:rFonts w:cstheme="minorBidi"/>
                <w:sz w:val="18"/>
                <w:szCs w:val="18"/>
                <w:lang w:val="fr-FR"/>
              </w:rPr>
            </w:pPr>
            <w:r w:rsidRPr="006207D5">
              <w:rPr>
                <w:rFonts w:cstheme="minorBidi"/>
                <w:sz w:val="18"/>
                <w:szCs w:val="18"/>
                <w:lang w:val="fr-FR"/>
              </w:rPr>
              <w:t xml:space="preserve">DE </w:t>
            </w:r>
            <w:r w:rsidR="00271881" w:rsidRPr="006207D5">
              <w:rPr>
                <w:rFonts w:cstheme="minorBidi"/>
                <w:sz w:val="18"/>
                <w:szCs w:val="18"/>
                <w:lang w:val="fr-FR"/>
              </w:rPr>
              <w:t>=</w:t>
            </w:r>
            <w:r w:rsidR="00A85BF6">
              <w:rPr>
                <w:rFonts w:cstheme="minorBidi"/>
                <w:sz w:val="18"/>
                <w:szCs w:val="18"/>
                <w:lang w:val="fr-FR"/>
              </w:rPr>
              <w:t xml:space="preserve"> </w:t>
            </w:r>
            <w:r w:rsidRPr="006207D5">
              <w:rPr>
                <w:rFonts w:cstheme="minorBidi"/>
                <w:sz w:val="18"/>
                <w:szCs w:val="18"/>
                <w:lang w:val="fr-FR"/>
              </w:rPr>
              <w:t>décès d’enfant de moins de 2 ans</w:t>
            </w:r>
          </w:p>
        </w:tc>
        <w:tc>
          <w:tcPr>
            <w:tcW w:w="2592" w:type="dxa"/>
            <w:gridSpan w:val="4"/>
            <w:tcBorders>
              <w:bottom w:val="single" w:sz="12" w:space="0" w:color="auto"/>
              <w:right w:val="single" w:sz="12" w:space="0" w:color="auto"/>
            </w:tcBorders>
            <w:shd w:val="clear" w:color="auto" w:fill="E2C082"/>
            <w:vAlign w:val="center"/>
          </w:tcPr>
          <w:p w14:paraId="53F87FC5" w14:textId="1BDAC752"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DM</w:t>
            </w:r>
            <w:r w:rsidR="00A85BF6">
              <w:rPr>
                <w:rFonts w:cstheme="minorBidi"/>
                <w:sz w:val="18"/>
                <w:szCs w:val="18"/>
                <w:lang w:val="fr-FR"/>
              </w:rPr>
              <w:t xml:space="preserve"> </w:t>
            </w:r>
            <w:r w:rsidR="00271881" w:rsidRPr="006207D5">
              <w:rPr>
                <w:rFonts w:cstheme="minorBidi"/>
                <w:sz w:val="18"/>
                <w:szCs w:val="18"/>
                <w:lang w:val="fr-FR"/>
              </w:rPr>
              <w:t>=</w:t>
            </w:r>
            <w:r w:rsidR="00A85BF6">
              <w:rPr>
                <w:rFonts w:cstheme="minorBidi"/>
                <w:sz w:val="18"/>
                <w:szCs w:val="18"/>
                <w:lang w:val="fr-FR"/>
              </w:rPr>
              <w:t xml:space="preserve"> </w:t>
            </w:r>
            <w:r w:rsidRPr="006207D5">
              <w:rPr>
                <w:rFonts w:cstheme="minorBidi"/>
                <w:sz w:val="18"/>
                <w:szCs w:val="18"/>
                <w:lang w:val="fr-FR"/>
              </w:rPr>
              <w:t>Décès maternel</w:t>
            </w:r>
          </w:p>
        </w:tc>
      </w:tr>
      <w:tr w:rsidR="00976513" w:rsidRPr="006207D5" w14:paraId="4AD8C889" w14:textId="77777777" w:rsidTr="00304E1D">
        <w:trPr>
          <w:jc w:val="center"/>
        </w:trPr>
        <w:tc>
          <w:tcPr>
            <w:tcW w:w="576" w:type="dxa"/>
            <w:tcBorders>
              <w:top w:val="single" w:sz="12" w:space="0" w:color="auto"/>
              <w:left w:val="nil"/>
              <w:bottom w:val="single" w:sz="12" w:space="0" w:color="auto"/>
              <w:right w:val="nil"/>
            </w:tcBorders>
            <w:shd w:val="clear" w:color="auto" w:fill="auto"/>
          </w:tcPr>
          <w:p w14:paraId="66FB52A7"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2304" w:type="dxa"/>
            <w:tcBorders>
              <w:top w:val="single" w:sz="12" w:space="0" w:color="auto"/>
              <w:left w:val="nil"/>
              <w:bottom w:val="single" w:sz="12" w:space="0" w:color="auto"/>
              <w:right w:val="nil"/>
            </w:tcBorders>
            <w:shd w:val="clear" w:color="auto" w:fill="auto"/>
          </w:tcPr>
          <w:p w14:paraId="529EB525"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1152" w:type="dxa"/>
            <w:tcBorders>
              <w:top w:val="single" w:sz="12" w:space="0" w:color="auto"/>
              <w:left w:val="nil"/>
              <w:bottom w:val="single" w:sz="12" w:space="0" w:color="auto"/>
              <w:right w:val="nil"/>
            </w:tcBorders>
            <w:shd w:val="clear" w:color="auto" w:fill="auto"/>
          </w:tcPr>
          <w:p w14:paraId="2D983C89"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nil"/>
              <w:left w:val="nil"/>
              <w:bottom w:val="single" w:sz="12" w:space="0" w:color="auto"/>
              <w:right w:val="nil"/>
            </w:tcBorders>
            <w:shd w:val="clear" w:color="auto" w:fill="auto"/>
          </w:tcPr>
          <w:p w14:paraId="4457236B"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nil"/>
              <w:left w:val="nil"/>
              <w:bottom w:val="single" w:sz="12" w:space="0" w:color="auto"/>
              <w:right w:val="nil"/>
            </w:tcBorders>
            <w:shd w:val="clear" w:color="auto" w:fill="auto"/>
          </w:tcPr>
          <w:p w14:paraId="5DF69CE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nil"/>
              <w:left w:val="nil"/>
              <w:bottom w:val="single" w:sz="12" w:space="0" w:color="auto"/>
              <w:right w:val="nil"/>
            </w:tcBorders>
            <w:shd w:val="clear" w:color="auto" w:fill="auto"/>
          </w:tcPr>
          <w:p w14:paraId="58EF473A"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6E8C6411"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1AE7E4E0"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4D44333A"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4C6E0758"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41C9B8D"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48884F3B"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0547090"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26F0DE5"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6974CBE7"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40BF4239"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045C4E5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64370E77"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2F32CC6A"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r>
      <w:tr w:rsidR="00976513" w:rsidRPr="006207D5" w14:paraId="1111C25B" w14:textId="77777777" w:rsidTr="00304E1D">
        <w:trPr>
          <w:trHeight w:val="241"/>
          <w:jc w:val="center"/>
        </w:trPr>
        <w:tc>
          <w:tcPr>
            <w:tcW w:w="576" w:type="dxa"/>
            <w:vMerge w:val="restart"/>
            <w:tcBorders>
              <w:top w:val="single" w:sz="12" w:space="0" w:color="auto"/>
              <w:left w:val="single" w:sz="12" w:space="0" w:color="auto"/>
            </w:tcBorders>
            <w:shd w:val="clear" w:color="auto" w:fill="E2C082"/>
            <w:vAlign w:val="bottom"/>
          </w:tcPr>
          <w:p w14:paraId="79921B4A" w14:textId="77777777" w:rsidR="00976513" w:rsidRPr="006207D5" w:rsidRDefault="00976513" w:rsidP="005F631C">
            <w:pPr>
              <w:overflowPunct/>
              <w:autoSpaceDE/>
              <w:autoSpaceDN/>
              <w:adjustRightInd/>
              <w:spacing w:before="20" w:after="20"/>
              <w:ind w:left="-101" w:right="-123"/>
              <w:rPr>
                <w:rFonts w:cstheme="minorBidi"/>
                <w:sz w:val="18"/>
                <w:szCs w:val="18"/>
                <w:lang w:val="fr-FR"/>
              </w:rPr>
            </w:pPr>
            <w:r w:rsidRPr="006207D5">
              <w:rPr>
                <w:rFonts w:cstheme="minorBidi"/>
                <w:sz w:val="18"/>
                <w:szCs w:val="18"/>
                <w:lang w:val="fr-FR"/>
              </w:rPr>
              <w:t>Lettre de VCG</w:t>
            </w:r>
          </w:p>
        </w:tc>
        <w:tc>
          <w:tcPr>
            <w:tcW w:w="2304" w:type="dxa"/>
            <w:vMerge w:val="restart"/>
            <w:tcBorders>
              <w:top w:val="single" w:sz="12" w:space="0" w:color="auto"/>
            </w:tcBorders>
            <w:shd w:val="clear" w:color="auto" w:fill="auto"/>
          </w:tcPr>
          <w:p w14:paraId="752DD8D2" w14:textId="33F9AE32" w:rsidR="00976513" w:rsidRPr="006207D5" w:rsidRDefault="00976513" w:rsidP="005F631C">
            <w:pPr>
              <w:overflowPunct/>
              <w:autoSpaceDE/>
              <w:autoSpaceDN/>
              <w:adjustRightInd/>
              <w:spacing w:before="20" w:after="20"/>
              <w:ind w:left="0"/>
              <w:rPr>
                <w:rFonts w:cstheme="minorBidi"/>
                <w:sz w:val="18"/>
                <w:szCs w:val="18"/>
                <w:shd w:val="clear" w:color="auto" w:fill="E2C082"/>
                <w:lang w:val="fr-FR"/>
              </w:rPr>
            </w:pPr>
            <w:r w:rsidRPr="006207D5">
              <w:rPr>
                <w:rFonts w:cstheme="minorBidi"/>
                <w:sz w:val="18"/>
                <w:szCs w:val="18"/>
                <w:shd w:val="clear" w:color="auto" w:fill="E2C082"/>
                <w:lang w:val="fr-FR"/>
              </w:rPr>
              <w:t>Promoteur (Nom du leader du groupe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7AE3E2B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20"/>
                <w:szCs w:val="18"/>
                <w:lang w:val="fr-FR"/>
              </w:rPr>
              <w:t>Rachel White</w:t>
            </w:r>
          </w:p>
        </w:tc>
        <w:tc>
          <w:tcPr>
            <w:tcW w:w="1152" w:type="dxa"/>
            <w:vMerge w:val="restart"/>
            <w:tcBorders>
              <w:top w:val="single" w:sz="12" w:space="0" w:color="auto"/>
              <w:right w:val="single" w:sz="12" w:space="0" w:color="auto"/>
            </w:tcBorders>
            <w:shd w:val="clear" w:color="auto" w:fill="E2C082"/>
            <w:vAlign w:val="bottom"/>
          </w:tcPr>
          <w:p w14:paraId="137CFB52" w14:textId="77777777" w:rsidR="00976513" w:rsidRPr="006207D5" w:rsidRDefault="00976513" w:rsidP="005F631C">
            <w:pPr>
              <w:overflowPunct/>
              <w:autoSpaceDE/>
              <w:autoSpaceDN/>
              <w:adjustRightInd/>
              <w:spacing w:before="20" w:after="20"/>
              <w:ind w:left="0"/>
              <w:jc w:val="center"/>
              <w:rPr>
                <w:rFonts w:cstheme="minorBidi"/>
                <w:sz w:val="18"/>
                <w:szCs w:val="18"/>
                <w:lang w:val="fr-FR"/>
              </w:rPr>
            </w:pPr>
            <w:r w:rsidRPr="006207D5">
              <w:rPr>
                <w:rFonts w:cstheme="minorBidi"/>
                <w:sz w:val="18"/>
                <w:szCs w:val="18"/>
                <w:lang w:val="fr-FR"/>
              </w:rPr>
              <w:t>Date d’</w:t>
            </w:r>
            <w:r w:rsidR="003259DD" w:rsidRPr="006207D5">
              <w:rPr>
                <w:rFonts w:cstheme="minorBidi"/>
                <w:sz w:val="18"/>
                <w:szCs w:val="18"/>
                <w:lang w:val="fr-FR"/>
              </w:rPr>
              <w:t>I</w:t>
            </w:r>
            <w:r w:rsidRPr="006207D5">
              <w:rPr>
                <w:rFonts w:cstheme="minorBidi"/>
                <w:sz w:val="18"/>
                <w:szCs w:val="18"/>
                <w:lang w:val="fr-FR"/>
              </w:rPr>
              <w:t>nscription dans le Care Group</w:t>
            </w:r>
          </w:p>
        </w:tc>
        <w:tc>
          <w:tcPr>
            <w:tcW w:w="2592" w:type="dxa"/>
            <w:gridSpan w:val="4"/>
            <w:tcBorders>
              <w:top w:val="single" w:sz="12" w:space="0" w:color="auto"/>
              <w:left w:val="single" w:sz="12" w:space="0" w:color="auto"/>
              <w:right w:val="single" w:sz="12" w:space="0" w:color="auto"/>
            </w:tcBorders>
            <w:shd w:val="clear" w:color="auto" w:fill="auto"/>
          </w:tcPr>
          <w:p w14:paraId="3CC229DE" w14:textId="5EB50647" w:rsidR="00976513" w:rsidRPr="006207D5" w:rsidRDefault="00976513" w:rsidP="005F631C">
            <w:pPr>
              <w:overflowPunct/>
              <w:autoSpaceDE/>
              <w:autoSpaceDN/>
              <w:adjustRightInd/>
              <w:spacing w:before="20" w:after="20"/>
              <w:ind w:left="-72"/>
              <w:rPr>
                <w:rFonts w:ascii="Lucida Handwriting" w:hAnsi="Lucida Handwriting" w:cstheme="minorBidi"/>
                <w:sz w:val="18"/>
                <w:szCs w:val="18"/>
                <w:lang w:val="fr-FR"/>
              </w:rPr>
            </w:pPr>
            <w:r w:rsidRPr="006207D5">
              <w:rPr>
                <w:rFonts w:cstheme="minorBidi"/>
                <w:sz w:val="18"/>
                <w:szCs w:val="18"/>
                <w:shd w:val="clear" w:color="auto" w:fill="E2C082"/>
                <w:lang w:val="fr-FR"/>
              </w:rPr>
              <w:t>Mois</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r w:rsidRPr="006207D5">
              <w:rPr>
                <w:rFonts w:cstheme="minorBidi"/>
                <w:sz w:val="18"/>
                <w:szCs w:val="18"/>
                <w:lang w:val="fr-FR"/>
              </w:rPr>
              <w:t xml:space="preserve"> </w:t>
            </w:r>
            <w:r w:rsidRPr="006207D5">
              <w:rPr>
                <w:rFonts w:ascii="Lucida Handwriting" w:hAnsi="Lucida Handwriting" w:cstheme="minorBidi"/>
                <w:sz w:val="18"/>
                <w:szCs w:val="18"/>
                <w:lang w:val="fr-FR"/>
              </w:rPr>
              <w:t>Mai</w:t>
            </w:r>
          </w:p>
        </w:tc>
        <w:tc>
          <w:tcPr>
            <w:tcW w:w="2592" w:type="dxa"/>
            <w:gridSpan w:val="4"/>
            <w:tcBorders>
              <w:top w:val="single" w:sz="12" w:space="0" w:color="auto"/>
              <w:left w:val="single" w:sz="12" w:space="0" w:color="auto"/>
              <w:right w:val="single" w:sz="12" w:space="0" w:color="auto"/>
            </w:tcBorders>
            <w:shd w:val="clear" w:color="auto" w:fill="auto"/>
          </w:tcPr>
          <w:p w14:paraId="7FCD0283" w14:textId="6B78E1D7" w:rsidR="00976513" w:rsidRPr="006207D5" w:rsidRDefault="00976513" w:rsidP="005F631C">
            <w:pPr>
              <w:overflowPunct/>
              <w:autoSpaceDE/>
              <w:autoSpaceDN/>
              <w:adjustRightInd/>
              <w:spacing w:before="20" w:after="20"/>
              <w:ind w:left="-72"/>
              <w:rPr>
                <w:rFonts w:ascii="Lucida Handwriting" w:hAnsi="Lucida Handwriting" w:cstheme="minorBidi"/>
                <w:sz w:val="18"/>
                <w:szCs w:val="18"/>
                <w:lang w:val="fr-FR"/>
              </w:rPr>
            </w:pPr>
            <w:r w:rsidRPr="006207D5">
              <w:rPr>
                <w:rFonts w:cstheme="minorBidi"/>
                <w:sz w:val="18"/>
                <w:szCs w:val="18"/>
                <w:shd w:val="clear" w:color="auto" w:fill="E2C082"/>
                <w:lang w:val="fr-FR"/>
              </w:rPr>
              <w:t>Mois</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r w:rsidRPr="006207D5">
              <w:rPr>
                <w:rFonts w:cstheme="minorBidi"/>
                <w:sz w:val="18"/>
                <w:szCs w:val="18"/>
                <w:lang w:val="fr-FR"/>
              </w:rPr>
              <w:t xml:space="preserve"> </w:t>
            </w:r>
            <w:r w:rsidRPr="006207D5">
              <w:rPr>
                <w:rFonts w:ascii="Lucida Handwriting" w:hAnsi="Lucida Handwriting" w:cstheme="minorBidi"/>
                <w:sz w:val="18"/>
                <w:szCs w:val="18"/>
                <w:lang w:val="fr-FR"/>
              </w:rPr>
              <w:t>Juin</w:t>
            </w:r>
          </w:p>
        </w:tc>
        <w:tc>
          <w:tcPr>
            <w:tcW w:w="2592" w:type="dxa"/>
            <w:gridSpan w:val="4"/>
            <w:tcBorders>
              <w:top w:val="single" w:sz="12" w:space="0" w:color="auto"/>
              <w:left w:val="single" w:sz="12" w:space="0" w:color="auto"/>
              <w:right w:val="single" w:sz="12" w:space="0" w:color="auto"/>
            </w:tcBorders>
            <w:shd w:val="clear" w:color="auto" w:fill="auto"/>
          </w:tcPr>
          <w:p w14:paraId="76E645C3" w14:textId="2CEAF4BE" w:rsidR="00976513" w:rsidRPr="006207D5" w:rsidRDefault="00976513" w:rsidP="005F631C">
            <w:pPr>
              <w:overflowPunct/>
              <w:autoSpaceDE/>
              <w:autoSpaceDN/>
              <w:adjustRightInd/>
              <w:spacing w:before="20" w:after="20"/>
              <w:ind w:left="-72"/>
              <w:rPr>
                <w:rFonts w:ascii="Lucida Handwriting" w:hAnsi="Lucida Handwriting" w:cstheme="minorBidi"/>
                <w:sz w:val="18"/>
                <w:szCs w:val="18"/>
                <w:lang w:val="fr-FR"/>
              </w:rPr>
            </w:pPr>
            <w:r w:rsidRPr="006207D5">
              <w:rPr>
                <w:rFonts w:cstheme="minorBidi"/>
                <w:sz w:val="18"/>
                <w:szCs w:val="18"/>
                <w:shd w:val="clear" w:color="auto" w:fill="E2C082"/>
                <w:lang w:val="fr-FR"/>
              </w:rPr>
              <w:t>Mois</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r w:rsidRPr="006207D5">
              <w:rPr>
                <w:rFonts w:cstheme="minorBidi"/>
                <w:sz w:val="18"/>
                <w:szCs w:val="18"/>
                <w:lang w:val="fr-FR"/>
              </w:rPr>
              <w:t xml:space="preserve"> </w:t>
            </w:r>
            <w:r w:rsidRPr="006207D5">
              <w:rPr>
                <w:rFonts w:ascii="Lucida Handwriting" w:hAnsi="Lucida Handwriting" w:cstheme="minorBidi"/>
                <w:sz w:val="18"/>
                <w:szCs w:val="18"/>
                <w:lang w:val="fr-FR"/>
              </w:rPr>
              <w:t>Juillet</w:t>
            </w:r>
          </w:p>
        </w:tc>
        <w:tc>
          <w:tcPr>
            <w:tcW w:w="2592" w:type="dxa"/>
            <w:gridSpan w:val="4"/>
            <w:tcBorders>
              <w:top w:val="single" w:sz="12" w:space="0" w:color="auto"/>
              <w:left w:val="single" w:sz="12" w:space="0" w:color="auto"/>
              <w:right w:val="single" w:sz="12" w:space="0" w:color="auto"/>
            </w:tcBorders>
            <w:shd w:val="clear" w:color="auto" w:fill="auto"/>
          </w:tcPr>
          <w:p w14:paraId="7B0F3283" w14:textId="459B809E" w:rsidR="00976513" w:rsidRPr="006207D5" w:rsidRDefault="00976513" w:rsidP="005F631C">
            <w:pPr>
              <w:overflowPunct/>
              <w:autoSpaceDE/>
              <w:autoSpaceDN/>
              <w:adjustRightInd/>
              <w:spacing w:before="20" w:after="20"/>
              <w:ind w:left="-72"/>
              <w:rPr>
                <w:rFonts w:ascii="Lucida Handwriting" w:hAnsi="Lucida Handwriting" w:cstheme="minorBidi"/>
                <w:sz w:val="18"/>
                <w:szCs w:val="18"/>
                <w:lang w:val="fr-FR"/>
              </w:rPr>
            </w:pPr>
            <w:r w:rsidRPr="006207D5">
              <w:rPr>
                <w:rFonts w:cstheme="minorBidi"/>
                <w:sz w:val="18"/>
                <w:szCs w:val="18"/>
                <w:shd w:val="clear" w:color="auto" w:fill="E2C082"/>
                <w:lang w:val="fr-FR"/>
              </w:rPr>
              <w:t>Mois</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r w:rsidRPr="006207D5">
              <w:rPr>
                <w:rFonts w:cstheme="minorBidi"/>
                <w:sz w:val="18"/>
                <w:szCs w:val="18"/>
                <w:lang w:val="fr-FR"/>
              </w:rPr>
              <w:t xml:space="preserve"> </w:t>
            </w:r>
            <w:r w:rsidRPr="006207D5">
              <w:rPr>
                <w:rFonts w:ascii="Lucida Handwriting" w:hAnsi="Lucida Handwriting" w:cstheme="minorBidi"/>
                <w:sz w:val="18"/>
                <w:szCs w:val="18"/>
                <w:lang w:val="fr-FR"/>
              </w:rPr>
              <w:t>Août</w:t>
            </w:r>
          </w:p>
        </w:tc>
      </w:tr>
      <w:tr w:rsidR="00122E20" w:rsidRPr="003E7A9B" w14:paraId="56CA19CD" w14:textId="77777777" w:rsidTr="00304E1D">
        <w:trPr>
          <w:trHeight w:val="448"/>
          <w:jc w:val="center"/>
        </w:trPr>
        <w:tc>
          <w:tcPr>
            <w:tcW w:w="576" w:type="dxa"/>
            <w:vMerge/>
            <w:tcBorders>
              <w:left w:val="single" w:sz="12" w:space="0" w:color="auto"/>
            </w:tcBorders>
            <w:shd w:val="clear" w:color="auto" w:fill="E9CF9F"/>
          </w:tcPr>
          <w:p w14:paraId="7159CCC9"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304" w:type="dxa"/>
            <w:vMerge/>
            <w:shd w:val="clear" w:color="auto" w:fill="auto"/>
          </w:tcPr>
          <w:p w14:paraId="1D122FE9"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152" w:type="dxa"/>
            <w:vMerge/>
            <w:tcBorders>
              <w:bottom w:val="single" w:sz="8" w:space="0" w:color="auto"/>
              <w:right w:val="single" w:sz="12" w:space="0" w:color="auto"/>
            </w:tcBorders>
            <w:shd w:val="clear" w:color="auto" w:fill="E9CF9F"/>
          </w:tcPr>
          <w:p w14:paraId="5DC4BEE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5FDCAC23" w14:textId="43E26121"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2FC49D19"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4"/>
                <w:szCs w:val="18"/>
                <w:lang w:val="fr-FR"/>
              </w:rPr>
              <w:t xml:space="preserve"> 3 Mai </w:t>
            </w:r>
          </w:p>
        </w:tc>
        <w:tc>
          <w:tcPr>
            <w:tcW w:w="648" w:type="dxa"/>
            <w:vMerge w:val="restart"/>
            <w:shd w:val="clear" w:color="auto" w:fill="E2C082"/>
            <w:vAlign w:val="bottom"/>
          </w:tcPr>
          <w:p w14:paraId="24CB8E84" w14:textId="6E4EEF0B"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30272DE7" w14:textId="4BD13561"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6A18C97D"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4"/>
                <w:szCs w:val="18"/>
                <w:lang w:val="fr-FR"/>
              </w:rPr>
              <w:t>15 Mai</w:t>
            </w:r>
          </w:p>
        </w:tc>
        <w:tc>
          <w:tcPr>
            <w:tcW w:w="648" w:type="dxa"/>
            <w:vMerge w:val="restart"/>
            <w:tcBorders>
              <w:right w:val="single" w:sz="12" w:space="0" w:color="auto"/>
            </w:tcBorders>
            <w:shd w:val="clear" w:color="auto" w:fill="E2C082"/>
            <w:vAlign w:val="bottom"/>
          </w:tcPr>
          <w:p w14:paraId="53F6A0B1" w14:textId="0C9C737B"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377F8FCD" w14:textId="4BF75B5D"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33BC7BB9"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4"/>
                <w:szCs w:val="18"/>
                <w:lang w:val="fr-FR"/>
              </w:rPr>
              <w:t>1 Juin</w:t>
            </w:r>
          </w:p>
        </w:tc>
        <w:tc>
          <w:tcPr>
            <w:tcW w:w="648" w:type="dxa"/>
            <w:vMerge w:val="restart"/>
            <w:shd w:val="clear" w:color="auto" w:fill="E2C082"/>
            <w:vAlign w:val="bottom"/>
          </w:tcPr>
          <w:p w14:paraId="60E33049" w14:textId="177CD3E4"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06C056AF" w14:textId="7A53DF88"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1BCA3C36"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4"/>
                <w:szCs w:val="18"/>
                <w:lang w:val="fr-FR"/>
              </w:rPr>
              <w:t>18 Juin</w:t>
            </w:r>
          </w:p>
        </w:tc>
        <w:tc>
          <w:tcPr>
            <w:tcW w:w="648" w:type="dxa"/>
            <w:vMerge w:val="restart"/>
            <w:tcBorders>
              <w:right w:val="single" w:sz="12" w:space="0" w:color="auto"/>
            </w:tcBorders>
            <w:shd w:val="clear" w:color="auto" w:fill="E2C082"/>
            <w:vAlign w:val="bottom"/>
          </w:tcPr>
          <w:p w14:paraId="3874A5C8" w14:textId="7EB36D99"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6E08AC0A" w14:textId="0F5E3A30"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 xml:space="preserve">: </w:t>
            </w:r>
            <w:r w:rsidRPr="006207D5">
              <w:rPr>
                <w:rFonts w:ascii="Lucida Handwriting" w:hAnsi="Lucida Handwriting" w:cstheme="minorBidi"/>
                <w:sz w:val="14"/>
                <w:szCs w:val="18"/>
                <w:lang w:val="fr-FR"/>
              </w:rPr>
              <w:t>4 Juillet</w:t>
            </w:r>
          </w:p>
        </w:tc>
        <w:tc>
          <w:tcPr>
            <w:tcW w:w="648" w:type="dxa"/>
            <w:vMerge w:val="restart"/>
            <w:shd w:val="clear" w:color="auto" w:fill="E2C082"/>
            <w:vAlign w:val="bottom"/>
          </w:tcPr>
          <w:p w14:paraId="5DBCF949" w14:textId="4CBBE46E"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35B456E3" w14:textId="62E3C84A"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 xml:space="preserve">: </w:t>
            </w:r>
            <w:r w:rsidRPr="006207D5">
              <w:rPr>
                <w:rFonts w:ascii="Lucida Handwriting" w:hAnsi="Lucida Handwriting" w:cstheme="minorBidi"/>
                <w:sz w:val="14"/>
                <w:szCs w:val="18"/>
                <w:lang w:val="fr-FR"/>
              </w:rPr>
              <w:t xml:space="preserve">20 </w:t>
            </w:r>
            <w:r w:rsidR="0011456B" w:rsidRPr="006207D5">
              <w:rPr>
                <w:rFonts w:ascii="Lucida Handwriting" w:hAnsi="Lucida Handwriting" w:cstheme="minorBidi"/>
                <w:sz w:val="14"/>
                <w:szCs w:val="18"/>
                <w:lang w:val="fr-FR"/>
              </w:rPr>
              <w:t>Juil.</w:t>
            </w:r>
          </w:p>
        </w:tc>
        <w:tc>
          <w:tcPr>
            <w:tcW w:w="648" w:type="dxa"/>
            <w:vMerge w:val="restart"/>
            <w:tcBorders>
              <w:right w:val="single" w:sz="12" w:space="0" w:color="auto"/>
            </w:tcBorders>
            <w:shd w:val="clear" w:color="auto" w:fill="E2C082"/>
            <w:vAlign w:val="bottom"/>
          </w:tcPr>
          <w:p w14:paraId="6276157C" w14:textId="5787A409"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672319C6" w14:textId="09ACCF5B"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48A0B811"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4"/>
                <w:szCs w:val="18"/>
                <w:lang w:val="fr-FR"/>
              </w:rPr>
              <w:t>6 Août</w:t>
            </w:r>
          </w:p>
        </w:tc>
        <w:tc>
          <w:tcPr>
            <w:tcW w:w="648" w:type="dxa"/>
            <w:vMerge w:val="restart"/>
            <w:shd w:val="clear" w:color="auto" w:fill="E2C082"/>
            <w:vAlign w:val="bottom"/>
          </w:tcPr>
          <w:p w14:paraId="58C236AC" w14:textId="58F97573"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2DB83DCD" w14:textId="41875960"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Date</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1027A8BC"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4"/>
                <w:szCs w:val="18"/>
                <w:lang w:val="fr-FR"/>
              </w:rPr>
              <w:t>20 Août</w:t>
            </w:r>
          </w:p>
        </w:tc>
        <w:tc>
          <w:tcPr>
            <w:tcW w:w="648" w:type="dxa"/>
            <w:vMerge w:val="restart"/>
            <w:tcBorders>
              <w:right w:val="single" w:sz="12" w:space="0" w:color="auto"/>
            </w:tcBorders>
            <w:shd w:val="clear" w:color="auto" w:fill="E2C082"/>
            <w:vAlign w:val="bottom"/>
          </w:tcPr>
          <w:p w14:paraId="5C80DDCE" w14:textId="007C9EE8"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 xml:space="preserve">sances ou </w:t>
            </w:r>
            <w:r w:rsidR="005E4333" w:rsidRPr="006207D5">
              <w:rPr>
                <w:rFonts w:cstheme="minorBidi"/>
                <w:sz w:val="18"/>
                <w:szCs w:val="18"/>
                <w:lang w:val="fr-FR"/>
              </w:rPr>
              <w:t>D</w:t>
            </w:r>
            <w:r w:rsidRPr="006207D5">
              <w:rPr>
                <w:rFonts w:cstheme="minorBidi"/>
                <w:sz w:val="18"/>
                <w:szCs w:val="18"/>
                <w:lang w:val="fr-FR"/>
              </w:rPr>
              <w:t>écès?</w:t>
            </w:r>
            <w:r w:rsidR="003E7A9B">
              <w:rPr>
                <w:rFonts w:cstheme="minorBidi"/>
                <w:sz w:val="18"/>
                <w:szCs w:val="18"/>
                <w:lang w:val="fr-FR"/>
              </w:rPr>
              <w:t xml:space="preserve"> </w:t>
            </w:r>
          </w:p>
        </w:tc>
      </w:tr>
      <w:tr w:rsidR="00122E20" w:rsidRPr="006207D5" w14:paraId="7ECD918C" w14:textId="77777777" w:rsidTr="00304E1D">
        <w:trPr>
          <w:trHeight w:val="475"/>
          <w:jc w:val="center"/>
        </w:trPr>
        <w:tc>
          <w:tcPr>
            <w:tcW w:w="576" w:type="dxa"/>
            <w:vMerge/>
            <w:tcBorders>
              <w:left w:val="single" w:sz="12" w:space="0" w:color="auto"/>
            </w:tcBorders>
            <w:shd w:val="clear" w:color="auto" w:fill="E9CF9F"/>
          </w:tcPr>
          <w:p w14:paraId="224CB1E1"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304" w:type="dxa"/>
            <w:shd w:val="clear" w:color="auto" w:fill="E2C082"/>
            <w:vAlign w:val="bottom"/>
          </w:tcPr>
          <w:p w14:paraId="7350C77F" w14:textId="7A4F00E6" w:rsidR="00976513" w:rsidRPr="006207D5" w:rsidRDefault="0011456B"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Nom de VCG</w:t>
            </w:r>
            <w:r w:rsidR="003E7A9B">
              <w:rPr>
                <w:rFonts w:cstheme="minorBidi"/>
                <w:sz w:val="18"/>
                <w:szCs w:val="18"/>
                <w:lang w:val="fr-FR"/>
              </w:rPr>
              <w:t xml:space="preserve"> </w:t>
            </w:r>
            <w:r w:rsidR="00976513" w:rsidRPr="006207D5">
              <w:rPr>
                <w:rFonts w:cstheme="minorBidi"/>
                <w:sz w:val="18"/>
                <w:szCs w:val="18"/>
                <w:shd w:val="clear" w:color="auto" w:fill="E2C082"/>
                <w:lang w:val="fr-FR"/>
              </w:rPr>
              <w:t>:</w:t>
            </w:r>
          </w:p>
        </w:tc>
        <w:tc>
          <w:tcPr>
            <w:tcW w:w="1152" w:type="dxa"/>
            <w:vMerge/>
            <w:tcBorders>
              <w:bottom w:val="single" w:sz="8" w:space="0" w:color="auto"/>
              <w:right w:val="single" w:sz="12" w:space="0" w:color="auto"/>
            </w:tcBorders>
            <w:shd w:val="clear" w:color="auto" w:fill="E9CF9F"/>
          </w:tcPr>
          <w:p w14:paraId="7D024D4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5C5B2CE7" w14:textId="61BEC315"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30D675DB"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1.1</w:t>
            </w:r>
          </w:p>
        </w:tc>
        <w:tc>
          <w:tcPr>
            <w:tcW w:w="648" w:type="dxa"/>
            <w:vMerge/>
            <w:shd w:val="clear" w:color="auto" w:fill="E2C082"/>
          </w:tcPr>
          <w:p w14:paraId="2E742787"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391D3F22" w14:textId="653560D8"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320BD411"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1.2</w:t>
            </w:r>
          </w:p>
        </w:tc>
        <w:tc>
          <w:tcPr>
            <w:tcW w:w="648" w:type="dxa"/>
            <w:vMerge/>
            <w:tcBorders>
              <w:right w:val="single" w:sz="12" w:space="0" w:color="auto"/>
            </w:tcBorders>
            <w:shd w:val="clear" w:color="auto" w:fill="E2C082"/>
          </w:tcPr>
          <w:p w14:paraId="0AD36C6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6BF2E8FC" w14:textId="6906FBD0"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60E0FA84"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1.3</w:t>
            </w:r>
          </w:p>
        </w:tc>
        <w:tc>
          <w:tcPr>
            <w:tcW w:w="648" w:type="dxa"/>
            <w:vMerge/>
            <w:shd w:val="clear" w:color="auto" w:fill="E2C082"/>
          </w:tcPr>
          <w:p w14:paraId="31F7743E"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7D3343A3" w14:textId="2AD9A320"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32B6D19B"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1.4</w:t>
            </w:r>
          </w:p>
        </w:tc>
        <w:tc>
          <w:tcPr>
            <w:tcW w:w="648" w:type="dxa"/>
            <w:vMerge/>
            <w:tcBorders>
              <w:right w:val="single" w:sz="12" w:space="0" w:color="auto"/>
            </w:tcBorders>
            <w:shd w:val="clear" w:color="auto" w:fill="E2C082"/>
          </w:tcPr>
          <w:p w14:paraId="2A93F7D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09987084" w14:textId="448076E6"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38213745"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1.5</w:t>
            </w:r>
          </w:p>
        </w:tc>
        <w:tc>
          <w:tcPr>
            <w:tcW w:w="648" w:type="dxa"/>
            <w:vMerge/>
            <w:shd w:val="clear" w:color="auto" w:fill="E2C082"/>
          </w:tcPr>
          <w:p w14:paraId="6D521832"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017736F8" w14:textId="5F372DC5"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558484DC"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1.6</w:t>
            </w:r>
          </w:p>
        </w:tc>
        <w:tc>
          <w:tcPr>
            <w:tcW w:w="648" w:type="dxa"/>
            <w:vMerge/>
            <w:tcBorders>
              <w:right w:val="single" w:sz="12" w:space="0" w:color="auto"/>
            </w:tcBorders>
            <w:shd w:val="clear" w:color="auto" w:fill="E2C082"/>
          </w:tcPr>
          <w:p w14:paraId="57E9D1AD"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401DB26A" w14:textId="79A20DD4"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4E525ACF"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1.3</w:t>
            </w:r>
          </w:p>
        </w:tc>
        <w:tc>
          <w:tcPr>
            <w:tcW w:w="648" w:type="dxa"/>
            <w:vMerge/>
            <w:shd w:val="clear" w:color="auto" w:fill="E2C082"/>
          </w:tcPr>
          <w:p w14:paraId="487289E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6D21EA97" w14:textId="751BAB4B" w:rsidR="00976513" w:rsidRPr="006207D5" w:rsidRDefault="00976513" w:rsidP="005F631C">
            <w:pPr>
              <w:overflowPunct/>
              <w:autoSpaceDE/>
              <w:autoSpaceDN/>
              <w:adjustRightInd/>
              <w:spacing w:before="20" w:after="20"/>
              <w:ind w:left="-72" w:right="-130"/>
              <w:rPr>
                <w:rFonts w:cstheme="minorBidi"/>
                <w:sz w:val="18"/>
                <w:szCs w:val="18"/>
                <w:shd w:val="clear" w:color="auto" w:fill="E2C082"/>
                <w:lang w:val="fr-FR"/>
              </w:rPr>
            </w:pPr>
            <w:r w:rsidRPr="006207D5">
              <w:rPr>
                <w:rFonts w:cstheme="minorBidi"/>
                <w:sz w:val="18"/>
                <w:szCs w:val="18"/>
                <w:shd w:val="clear" w:color="auto" w:fill="E2C082"/>
                <w:lang w:val="fr-FR"/>
              </w:rPr>
              <w:t>Leçon</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p w14:paraId="4931841D" w14:textId="77777777" w:rsidR="00976513" w:rsidRPr="006207D5" w:rsidRDefault="00976513" w:rsidP="005F631C">
            <w:pPr>
              <w:overflowPunct/>
              <w:autoSpaceDE/>
              <w:autoSpaceDN/>
              <w:adjustRightInd/>
              <w:spacing w:before="20" w:after="20"/>
              <w:ind w:left="-72" w:right="-130"/>
              <w:rPr>
                <w:rFonts w:ascii="Lucida Handwriting" w:hAnsi="Lucida Handwriting" w:cstheme="minorBidi"/>
                <w:sz w:val="18"/>
                <w:szCs w:val="18"/>
                <w:lang w:val="fr-FR"/>
              </w:rPr>
            </w:pPr>
            <w:r w:rsidRPr="006207D5">
              <w:rPr>
                <w:rFonts w:ascii="Lucida Handwriting" w:hAnsi="Lucida Handwriting" w:cstheme="minorBidi"/>
                <w:sz w:val="16"/>
                <w:szCs w:val="18"/>
                <w:lang w:val="fr-FR"/>
              </w:rPr>
              <w:t>2.0</w:t>
            </w:r>
          </w:p>
        </w:tc>
        <w:tc>
          <w:tcPr>
            <w:tcW w:w="648" w:type="dxa"/>
            <w:vMerge/>
            <w:tcBorders>
              <w:right w:val="single" w:sz="12" w:space="0" w:color="auto"/>
            </w:tcBorders>
            <w:shd w:val="clear" w:color="auto" w:fill="E2C082"/>
          </w:tcPr>
          <w:p w14:paraId="0BA61DB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003C12" w:rsidRPr="006207D5" w14:paraId="65A58AB2" w14:textId="77777777" w:rsidTr="00003C12">
        <w:trPr>
          <w:jc w:val="center"/>
        </w:trPr>
        <w:tc>
          <w:tcPr>
            <w:tcW w:w="576" w:type="dxa"/>
            <w:tcBorders>
              <w:left w:val="single" w:sz="12" w:space="0" w:color="auto"/>
            </w:tcBorders>
            <w:shd w:val="clear" w:color="auto" w:fill="auto"/>
          </w:tcPr>
          <w:p w14:paraId="2F5592E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A</w:t>
            </w:r>
          </w:p>
        </w:tc>
        <w:tc>
          <w:tcPr>
            <w:tcW w:w="2304" w:type="dxa"/>
            <w:shd w:val="clear" w:color="auto" w:fill="auto"/>
          </w:tcPr>
          <w:p w14:paraId="00F2A40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Leena Samuel</w:t>
            </w:r>
          </w:p>
        </w:tc>
        <w:tc>
          <w:tcPr>
            <w:tcW w:w="1152" w:type="dxa"/>
            <w:tcBorders>
              <w:top w:val="single" w:sz="8" w:space="0" w:color="auto"/>
              <w:right w:val="single" w:sz="12" w:space="0" w:color="auto"/>
            </w:tcBorders>
            <w:shd w:val="clear" w:color="auto" w:fill="auto"/>
            <w:vAlign w:val="center"/>
          </w:tcPr>
          <w:p w14:paraId="778B8C23" w14:textId="7777777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19 Avril 2011</w:t>
            </w:r>
          </w:p>
        </w:tc>
        <w:tc>
          <w:tcPr>
            <w:tcW w:w="648" w:type="dxa"/>
            <w:tcBorders>
              <w:left w:val="single" w:sz="12" w:space="0" w:color="auto"/>
            </w:tcBorders>
            <w:shd w:val="clear" w:color="auto" w:fill="auto"/>
            <w:vAlign w:val="center"/>
          </w:tcPr>
          <w:p w14:paraId="3F8C14A0"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7C00118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29ACFB8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C3A263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0DD8B9F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4E63E6C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6998CE7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263555D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672BE6A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1A3DBAE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4D37853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5FE2DE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6334B79C"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7874C5B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2D1185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1A9F204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72D7DFAD" w14:textId="77777777" w:rsidTr="005F631C">
        <w:trPr>
          <w:jc w:val="center"/>
        </w:trPr>
        <w:tc>
          <w:tcPr>
            <w:tcW w:w="576" w:type="dxa"/>
            <w:tcBorders>
              <w:left w:val="single" w:sz="12" w:space="0" w:color="auto"/>
            </w:tcBorders>
            <w:shd w:val="clear" w:color="auto" w:fill="auto"/>
          </w:tcPr>
          <w:p w14:paraId="1AC6BF2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B</w:t>
            </w:r>
          </w:p>
        </w:tc>
        <w:tc>
          <w:tcPr>
            <w:tcW w:w="2304" w:type="dxa"/>
            <w:shd w:val="clear" w:color="auto" w:fill="auto"/>
          </w:tcPr>
          <w:p w14:paraId="559F47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Martha Abdul</w:t>
            </w:r>
          </w:p>
        </w:tc>
        <w:tc>
          <w:tcPr>
            <w:tcW w:w="1152" w:type="dxa"/>
            <w:tcBorders>
              <w:right w:val="single" w:sz="12" w:space="0" w:color="auto"/>
            </w:tcBorders>
            <w:shd w:val="clear" w:color="auto" w:fill="auto"/>
            <w:vAlign w:val="center"/>
          </w:tcPr>
          <w:p w14:paraId="5A860223" w14:textId="7777777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20 Avril 2011</w:t>
            </w:r>
          </w:p>
        </w:tc>
        <w:tc>
          <w:tcPr>
            <w:tcW w:w="648" w:type="dxa"/>
            <w:tcBorders>
              <w:left w:val="single" w:sz="12" w:space="0" w:color="auto"/>
            </w:tcBorders>
            <w:shd w:val="clear" w:color="auto" w:fill="auto"/>
            <w:vAlign w:val="center"/>
          </w:tcPr>
          <w:p w14:paraId="620CEB5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24ADD87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C559E2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3BA1FB7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5039CDC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5497AC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59C16B3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C3BDA9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4F3E1EC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Cs w:val="18"/>
                <w:lang w:val="fr-FR"/>
              </w:rPr>
              <w:sym w:font="Wingdings" w:char="F09F"/>
            </w:r>
          </w:p>
        </w:tc>
        <w:tc>
          <w:tcPr>
            <w:tcW w:w="648" w:type="dxa"/>
            <w:shd w:val="clear" w:color="auto" w:fill="auto"/>
          </w:tcPr>
          <w:p w14:paraId="1D30D586" w14:textId="350E473D" w:rsidR="00976513" w:rsidRPr="006207D5" w:rsidRDefault="00271881"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NE</w:t>
            </w:r>
          </w:p>
        </w:tc>
        <w:tc>
          <w:tcPr>
            <w:tcW w:w="648" w:type="dxa"/>
            <w:shd w:val="clear" w:color="auto" w:fill="auto"/>
            <w:vAlign w:val="center"/>
          </w:tcPr>
          <w:p w14:paraId="757C45D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3B90A3A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36E3D17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5CE826E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5129A09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4501D86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479AF6D2" w14:textId="77777777" w:rsidTr="005F631C">
        <w:trPr>
          <w:jc w:val="center"/>
        </w:trPr>
        <w:tc>
          <w:tcPr>
            <w:tcW w:w="576" w:type="dxa"/>
            <w:tcBorders>
              <w:left w:val="single" w:sz="12" w:space="0" w:color="auto"/>
            </w:tcBorders>
            <w:shd w:val="clear" w:color="auto" w:fill="auto"/>
          </w:tcPr>
          <w:p w14:paraId="5EACDE2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C</w:t>
            </w:r>
          </w:p>
        </w:tc>
        <w:tc>
          <w:tcPr>
            <w:tcW w:w="2304" w:type="dxa"/>
            <w:shd w:val="clear" w:color="auto" w:fill="auto"/>
          </w:tcPr>
          <w:p w14:paraId="28D2F34E" w14:textId="77777777" w:rsidR="00976513" w:rsidRPr="006207D5" w:rsidRDefault="00976513" w:rsidP="005F631C">
            <w:pPr>
              <w:overflowPunct/>
              <w:autoSpaceDE/>
              <w:autoSpaceDN/>
              <w:adjustRightInd/>
              <w:spacing w:before="20" w:after="20"/>
              <w:ind w:left="0" w:right="-115"/>
              <w:rPr>
                <w:rFonts w:ascii="Lucida Handwriting" w:hAnsi="Lucida Handwriting" w:cstheme="minorBidi"/>
                <w:sz w:val="18"/>
                <w:szCs w:val="18"/>
                <w:lang w:val="fr-FR"/>
              </w:rPr>
            </w:pPr>
            <w:r w:rsidRPr="006207D5">
              <w:rPr>
                <w:rFonts w:ascii="Lucida Handwriting" w:hAnsi="Lucida Handwriting" w:cstheme="minorBidi"/>
                <w:sz w:val="18"/>
                <w:szCs w:val="18"/>
                <w:lang w:val="fr-FR"/>
              </w:rPr>
              <w:t>Anne Maria Andrews</w:t>
            </w:r>
          </w:p>
        </w:tc>
        <w:tc>
          <w:tcPr>
            <w:tcW w:w="1152" w:type="dxa"/>
            <w:tcBorders>
              <w:right w:val="single" w:sz="12" w:space="0" w:color="auto"/>
            </w:tcBorders>
            <w:shd w:val="clear" w:color="auto" w:fill="auto"/>
            <w:vAlign w:val="center"/>
          </w:tcPr>
          <w:p w14:paraId="3FCCC436" w14:textId="7777777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20 Avril 2011</w:t>
            </w:r>
          </w:p>
        </w:tc>
        <w:tc>
          <w:tcPr>
            <w:tcW w:w="648" w:type="dxa"/>
            <w:tcBorders>
              <w:left w:val="single" w:sz="12" w:space="0" w:color="auto"/>
            </w:tcBorders>
            <w:shd w:val="clear" w:color="auto" w:fill="auto"/>
            <w:vAlign w:val="center"/>
          </w:tcPr>
          <w:p w14:paraId="2D90336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101073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621D466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 w:val="18"/>
                <w:szCs w:val="18"/>
                <w:lang w:val="fr-FR"/>
              </w:rPr>
              <w:t>X</w:t>
            </w:r>
          </w:p>
        </w:tc>
        <w:tc>
          <w:tcPr>
            <w:tcW w:w="648" w:type="dxa"/>
            <w:tcBorders>
              <w:right w:val="single" w:sz="12" w:space="0" w:color="auto"/>
            </w:tcBorders>
            <w:shd w:val="clear" w:color="auto" w:fill="auto"/>
          </w:tcPr>
          <w:p w14:paraId="1822A49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41170D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X</w:t>
            </w:r>
          </w:p>
        </w:tc>
        <w:tc>
          <w:tcPr>
            <w:tcW w:w="648" w:type="dxa"/>
            <w:shd w:val="clear" w:color="auto" w:fill="auto"/>
          </w:tcPr>
          <w:p w14:paraId="2C232AE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5C325D6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1335FEB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1979016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5237A73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C1761F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816314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366D1D8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1312886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4906BDE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22AFA6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25C64402" w14:textId="77777777" w:rsidTr="005F631C">
        <w:trPr>
          <w:jc w:val="center"/>
        </w:trPr>
        <w:tc>
          <w:tcPr>
            <w:tcW w:w="576" w:type="dxa"/>
            <w:tcBorders>
              <w:left w:val="single" w:sz="12" w:space="0" w:color="auto"/>
            </w:tcBorders>
            <w:shd w:val="clear" w:color="auto" w:fill="auto"/>
          </w:tcPr>
          <w:p w14:paraId="1EFBAF4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D</w:t>
            </w:r>
          </w:p>
        </w:tc>
        <w:tc>
          <w:tcPr>
            <w:tcW w:w="2304" w:type="dxa"/>
            <w:shd w:val="clear" w:color="auto" w:fill="auto"/>
          </w:tcPr>
          <w:p w14:paraId="3881151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Mitzi Hanold</w:t>
            </w:r>
          </w:p>
        </w:tc>
        <w:tc>
          <w:tcPr>
            <w:tcW w:w="1152" w:type="dxa"/>
            <w:tcBorders>
              <w:right w:val="single" w:sz="12" w:space="0" w:color="auto"/>
            </w:tcBorders>
            <w:shd w:val="clear" w:color="auto" w:fill="auto"/>
            <w:vAlign w:val="center"/>
          </w:tcPr>
          <w:p w14:paraId="4B12A6FD" w14:textId="7777777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20 Avril 2011</w:t>
            </w:r>
          </w:p>
        </w:tc>
        <w:tc>
          <w:tcPr>
            <w:tcW w:w="648" w:type="dxa"/>
            <w:tcBorders>
              <w:left w:val="single" w:sz="12" w:space="0" w:color="auto"/>
            </w:tcBorders>
            <w:shd w:val="clear" w:color="auto" w:fill="auto"/>
            <w:vAlign w:val="center"/>
          </w:tcPr>
          <w:p w14:paraId="259D020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13631F9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5CBF5F9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34C2C9C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2FC360F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756B816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850238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7571086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0C5B4C8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2592ADA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071BDF3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53501AA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431A427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6173CC7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27865F3"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4FEBD7E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00A61461" w14:textId="77777777" w:rsidTr="005F631C">
        <w:trPr>
          <w:jc w:val="center"/>
        </w:trPr>
        <w:tc>
          <w:tcPr>
            <w:tcW w:w="576" w:type="dxa"/>
            <w:tcBorders>
              <w:left w:val="single" w:sz="12" w:space="0" w:color="auto"/>
            </w:tcBorders>
            <w:shd w:val="clear" w:color="auto" w:fill="auto"/>
          </w:tcPr>
          <w:p w14:paraId="422BD61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E</w:t>
            </w:r>
          </w:p>
        </w:tc>
        <w:tc>
          <w:tcPr>
            <w:tcW w:w="2304" w:type="dxa"/>
            <w:shd w:val="clear" w:color="auto" w:fill="auto"/>
          </w:tcPr>
          <w:p w14:paraId="26C0461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Anne Story</w:t>
            </w:r>
          </w:p>
        </w:tc>
        <w:tc>
          <w:tcPr>
            <w:tcW w:w="1152" w:type="dxa"/>
            <w:tcBorders>
              <w:right w:val="single" w:sz="12" w:space="0" w:color="auto"/>
            </w:tcBorders>
            <w:shd w:val="clear" w:color="auto" w:fill="auto"/>
            <w:vAlign w:val="center"/>
          </w:tcPr>
          <w:p w14:paraId="394E6448" w14:textId="7777777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22 Avril2011</w:t>
            </w:r>
          </w:p>
        </w:tc>
        <w:tc>
          <w:tcPr>
            <w:tcW w:w="648" w:type="dxa"/>
            <w:tcBorders>
              <w:left w:val="single" w:sz="12" w:space="0" w:color="auto"/>
            </w:tcBorders>
            <w:shd w:val="clear" w:color="auto" w:fill="auto"/>
            <w:vAlign w:val="center"/>
          </w:tcPr>
          <w:p w14:paraId="0F69FC4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6FFF9BEF" w14:textId="7FCFC639" w:rsidR="00976513" w:rsidRPr="006207D5" w:rsidRDefault="00271881"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NE</w:t>
            </w:r>
          </w:p>
        </w:tc>
        <w:tc>
          <w:tcPr>
            <w:tcW w:w="648" w:type="dxa"/>
            <w:shd w:val="clear" w:color="auto" w:fill="auto"/>
            <w:vAlign w:val="center"/>
          </w:tcPr>
          <w:p w14:paraId="3C0E1AD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0429274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39D512A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3E39898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405DD95C"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B6865A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1F11941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06ADBC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1E7CFA5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3B9DA2A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29765A2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3C6CFB5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BF2C71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BCBB32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62833A2E" w14:textId="77777777" w:rsidTr="005F631C">
        <w:trPr>
          <w:jc w:val="center"/>
        </w:trPr>
        <w:tc>
          <w:tcPr>
            <w:tcW w:w="576" w:type="dxa"/>
            <w:tcBorders>
              <w:left w:val="single" w:sz="12" w:space="0" w:color="auto"/>
            </w:tcBorders>
            <w:shd w:val="clear" w:color="auto" w:fill="auto"/>
          </w:tcPr>
          <w:p w14:paraId="7E687BE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F</w:t>
            </w:r>
          </w:p>
        </w:tc>
        <w:tc>
          <w:tcPr>
            <w:tcW w:w="2304" w:type="dxa"/>
            <w:shd w:val="clear" w:color="auto" w:fill="auto"/>
          </w:tcPr>
          <w:p w14:paraId="0966C66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Janine Linda</w:t>
            </w:r>
          </w:p>
        </w:tc>
        <w:tc>
          <w:tcPr>
            <w:tcW w:w="1152" w:type="dxa"/>
            <w:tcBorders>
              <w:right w:val="single" w:sz="12" w:space="0" w:color="auto"/>
            </w:tcBorders>
            <w:shd w:val="clear" w:color="auto" w:fill="auto"/>
            <w:vAlign w:val="center"/>
          </w:tcPr>
          <w:p w14:paraId="46D74A18" w14:textId="7777777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22 Avril 2011</w:t>
            </w:r>
          </w:p>
        </w:tc>
        <w:tc>
          <w:tcPr>
            <w:tcW w:w="648" w:type="dxa"/>
            <w:tcBorders>
              <w:left w:val="single" w:sz="12" w:space="0" w:color="auto"/>
            </w:tcBorders>
            <w:shd w:val="clear" w:color="auto" w:fill="auto"/>
            <w:vAlign w:val="center"/>
          </w:tcPr>
          <w:p w14:paraId="4C42564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27F4E0A6" w14:textId="60F47B75" w:rsidR="00976513" w:rsidRPr="006207D5" w:rsidRDefault="00271881"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DE</w:t>
            </w:r>
          </w:p>
        </w:tc>
        <w:tc>
          <w:tcPr>
            <w:tcW w:w="648" w:type="dxa"/>
            <w:shd w:val="clear" w:color="auto" w:fill="auto"/>
            <w:vAlign w:val="center"/>
          </w:tcPr>
          <w:p w14:paraId="785B07A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5740CF0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C543A0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Cs w:val="18"/>
                <w:lang w:val="fr-FR"/>
              </w:rPr>
              <w:sym w:font="Wingdings" w:char="F09F"/>
            </w:r>
          </w:p>
        </w:tc>
        <w:tc>
          <w:tcPr>
            <w:tcW w:w="648" w:type="dxa"/>
            <w:shd w:val="clear" w:color="auto" w:fill="auto"/>
          </w:tcPr>
          <w:p w14:paraId="7642241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627027C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03B3D76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255ACAB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272032A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194374B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4BE1D16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312BEB8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7CF6BAC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2069763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08E8B56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666E2FDC" w14:textId="77777777" w:rsidTr="005F631C">
        <w:trPr>
          <w:jc w:val="center"/>
        </w:trPr>
        <w:tc>
          <w:tcPr>
            <w:tcW w:w="576" w:type="dxa"/>
            <w:tcBorders>
              <w:left w:val="single" w:sz="12" w:space="0" w:color="auto"/>
            </w:tcBorders>
            <w:shd w:val="clear" w:color="auto" w:fill="auto"/>
          </w:tcPr>
          <w:p w14:paraId="5F5BDEC9"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G</w:t>
            </w:r>
          </w:p>
        </w:tc>
        <w:tc>
          <w:tcPr>
            <w:tcW w:w="2304" w:type="dxa"/>
            <w:shd w:val="clear" w:color="auto" w:fill="auto"/>
          </w:tcPr>
          <w:p w14:paraId="627EAA5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Leonie Divine</w:t>
            </w:r>
          </w:p>
        </w:tc>
        <w:tc>
          <w:tcPr>
            <w:tcW w:w="1152" w:type="dxa"/>
            <w:tcBorders>
              <w:right w:val="single" w:sz="12" w:space="0" w:color="auto"/>
            </w:tcBorders>
            <w:shd w:val="clear" w:color="auto" w:fill="auto"/>
            <w:vAlign w:val="center"/>
          </w:tcPr>
          <w:p w14:paraId="3058FBCF" w14:textId="3823B6C0"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22 Avr</w:t>
            </w:r>
            <w:r w:rsidR="0011456B" w:rsidRPr="006207D5">
              <w:rPr>
                <w:rFonts w:ascii="Lucida Handwriting" w:hAnsi="Lucida Handwriting" w:cstheme="minorBidi"/>
                <w:sz w:val="14"/>
                <w:szCs w:val="14"/>
                <w:lang w:val="fr-FR"/>
              </w:rPr>
              <w:t>il</w:t>
            </w:r>
            <w:r w:rsidRPr="006207D5">
              <w:rPr>
                <w:rFonts w:ascii="Lucida Handwriting" w:hAnsi="Lucida Handwriting" w:cstheme="minorBidi"/>
                <w:sz w:val="14"/>
                <w:szCs w:val="14"/>
                <w:lang w:val="fr-FR"/>
              </w:rPr>
              <w:t xml:space="preserve"> 2011</w:t>
            </w:r>
          </w:p>
        </w:tc>
        <w:tc>
          <w:tcPr>
            <w:tcW w:w="648" w:type="dxa"/>
            <w:tcBorders>
              <w:left w:val="single" w:sz="12" w:space="0" w:color="auto"/>
            </w:tcBorders>
            <w:shd w:val="clear" w:color="auto" w:fill="auto"/>
            <w:vAlign w:val="center"/>
          </w:tcPr>
          <w:p w14:paraId="60C0FCE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66B224E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5B3F3BC3"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23E4935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12F6235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7B772B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23B7A3D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5715BAD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77AD790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550836B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726EC9C"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B4FDB0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7191E0B9"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46702E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7EE849A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305FCDF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6C6CAD6C" w14:textId="77777777" w:rsidTr="005F631C">
        <w:trPr>
          <w:jc w:val="center"/>
        </w:trPr>
        <w:tc>
          <w:tcPr>
            <w:tcW w:w="576" w:type="dxa"/>
            <w:tcBorders>
              <w:left w:val="single" w:sz="12" w:space="0" w:color="auto"/>
            </w:tcBorders>
            <w:shd w:val="clear" w:color="auto" w:fill="auto"/>
          </w:tcPr>
          <w:p w14:paraId="2C2EF9A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H</w:t>
            </w:r>
          </w:p>
        </w:tc>
        <w:tc>
          <w:tcPr>
            <w:tcW w:w="2304" w:type="dxa"/>
            <w:shd w:val="clear" w:color="auto" w:fill="auto"/>
          </w:tcPr>
          <w:p w14:paraId="212CDA6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Janet Learner</w:t>
            </w:r>
          </w:p>
        </w:tc>
        <w:tc>
          <w:tcPr>
            <w:tcW w:w="1152" w:type="dxa"/>
            <w:tcBorders>
              <w:right w:val="single" w:sz="12" w:space="0" w:color="auto"/>
            </w:tcBorders>
            <w:shd w:val="clear" w:color="auto" w:fill="auto"/>
            <w:vAlign w:val="center"/>
          </w:tcPr>
          <w:p w14:paraId="50C48879" w14:textId="1E310FFF"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 xml:space="preserve">22 </w:t>
            </w:r>
            <w:r w:rsidR="0011456B" w:rsidRPr="006207D5">
              <w:rPr>
                <w:rFonts w:ascii="Lucida Handwriting" w:hAnsi="Lucida Handwriting" w:cstheme="minorBidi"/>
                <w:sz w:val="14"/>
                <w:szCs w:val="14"/>
                <w:lang w:val="fr-FR"/>
              </w:rPr>
              <w:t>Avril</w:t>
            </w:r>
            <w:r w:rsidRPr="006207D5">
              <w:rPr>
                <w:rFonts w:ascii="Lucida Handwriting" w:hAnsi="Lucida Handwriting" w:cstheme="minorBidi"/>
                <w:sz w:val="14"/>
                <w:szCs w:val="14"/>
                <w:lang w:val="fr-FR"/>
              </w:rPr>
              <w:t xml:space="preserve"> 2011</w:t>
            </w:r>
          </w:p>
        </w:tc>
        <w:tc>
          <w:tcPr>
            <w:tcW w:w="648" w:type="dxa"/>
            <w:tcBorders>
              <w:left w:val="single" w:sz="12" w:space="0" w:color="auto"/>
            </w:tcBorders>
            <w:shd w:val="clear" w:color="auto" w:fill="auto"/>
            <w:vAlign w:val="center"/>
          </w:tcPr>
          <w:p w14:paraId="1EB473FC"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BD23ED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1BC1DC6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77323A6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5CF693F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7A969CB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7F07886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 w:val="18"/>
                <w:szCs w:val="18"/>
                <w:lang w:val="fr-FR"/>
              </w:rPr>
              <w:t>X</w:t>
            </w:r>
          </w:p>
        </w:tc>
        <w:tc>
          <w:tcPr>
            <w:tcW w:w="648" w:type="dxa"/>
            <w:tcBorders>
              <w:right w:val="single" w:sz="12" w:space="0" w:color="auto"/>
            </w:tcBorders>
            <w:shd w:val="clear" w:color="auto" w:fill="auto"/>
          </w:tcPr>
          <w:p w14:paraId="5F08A29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69519C1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7ADD40F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1513440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1F25FF8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0FC904B0"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2DC5863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0DBAC14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509482D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521A5E3B" w14:textId="77777777" w:rsidTr="005F631C">
        <w:trPr>
          <w:jc w:val="center"/>
        </w:trPr>
        <w:tc>
          <w:tcPr>
            <w:tcW w:w="576" w:type="dxa"/>
            <w:tcBorders>
              <w:left w:val="single" w:sz="12" w:space="0" w:color="auto"/>
            </w:tcBorders>
            <w:shd w:val="clear" w:color="auto" w:fill="auto"/>
          </w:tcPr>
          <w:p w14:paraId="20460C5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I</w:t>
            </w:r>
          </w:p>
        </w:tc>
        <w:tc>
          <w:tcPr>
            <w:tcW w:w="2304" w:type="dxa"/>
            <w:shd w:val="clear" w:color="auto" w:fill="auto"/>
          </w:tcPr>
          <w:p w14:paraId="3A53FBB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Marie Leroy</w:t>
            </w:r>
          </w:p>
        </w:tc>
        <w:tc>
          <w:tcPr>
            <w:tcW w:w="1152" w:type="dxa"/>
            <w:tcBorders>
              <w:right w:val="single" w:sz="12" w:space="0" w:color="auto"/>
            </w:tcBorders>
            <w:shd w:val="clear" w:color="auto" w:fill="auto"/>
            <w:vAlign w:val="center"/>
          </w:tcPr>
          <w:p w14:paraId="42EC3EFF" w14:textId="5B3F70F8"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 xml:space="preserve">23 </w:t>
            </w:r>
            <w:r w:rsidR="0011456B" w:rsidRPr="006207D5">
              <w:rPr>
                <w:rFonts w:ascii="Lucida Handwriting" w:hAnsi="Lucida Handwriting" w:cstheme="minorBidi"/>
                <w:sz w:val="14"/>
                <w:szCs w:val="14"/>
                <w:lang w:val="fr-FR"/>
              </w:rPr>
              <w:t>Avril</w:t>
            </w:r>
            <w:r w:rsidRPr="006207D5">
              <w:rPr>
                <w:rFonts w:ascii="Lucida Handwriting" w:hAnsi="Lucida Handwriting" w:cstheme="minorBidi"/>
                <w:sz w:val="14"/>
                <w:szCs w:val="14"/>
                <w:lang w:val="fr-FR"/>
              </w:rPr>
              <w:t xml:space="preserve"> 2011</w:t>
            </w:r>
          </w:p>
        </w:tc>
        <w:tc>
          <w:tcPr>
            <w:tcW w:w="648" w:type="dxa"/>
            <w:tcBorders>
              <w:left w:val="single" w:sz="12" w:space="0" w:color="auto"/>
            </w:tcBorders>
            <w:shd w:val="clear" w:color="auto" w:fill="auto"/>
            <w:vAlign w:val="center"/>
          </w:tcPr>
          <w:p w14:paraId="7C399A3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48DE518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13EA7333"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245226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7E8D4EB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E12ED4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072561E3"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4028F19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7DC8390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5412E0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308F332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00AB62D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49FBF15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6165FCD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20A14A1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66A48F4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2F8E81A9" w14:textId="77777777" w:rsidTr="005F631C">
        <w:trPr>
          <w:jc w:val="center"/>
        </w:trPr>
        <w:tc>
          <w:tcPr>
            <w:tcW w:w="576" w:type="dxa"/>
            <w:tcBorders>
              <w:left w:val="single" w:sz="12" w:space="0" w:color="auto"/>
            </w:tcBorders>
            <w:shd w:val="clear" w:color="auto" w:fill="auto"/>
          </w:tcPr>
          <w:p w14:paraId="589DCE6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J</w:t>
            </w:r>
          </w:p>
        </w:tc>
        <w:tc>
          <w:tcPr>
            <w:tcW w:w="2304" w:type="dxa"/>
            <w:shd w:val="clear" w:color="auto" w:fill="auto"/>
          </w:tcPr>
          <w:p w14:paraId="3905395D" w14:textId="77777777" w:rsidR="00976513" w:rsidRPr="006207D5" w:rsidRDefault="00976513" w:rsidP="005F631C">
            <w:pPr>
              <w:overflowPunct/>
              <w:autoSpaceDE/>
              <w:autoSpaceDN/>
              <w:adjustRightInd/>
              <w:spacing w:before="20" w:after="20"/>
              <w:ind w:left="0"/>
              <w:rPr>
                <w:rFonts w:ascii="Lucida Handwriting" w:hAnsi="Lucida Handwriting" w:cstheme="minorBidi"/>
                <w:strike/>
                <w:sz w:val="18"/>
                <w:szCs w:val="18"/>
                <w:lang w:val="fr-FR"/>
              </w:rPr>
            </w:pPr>
            <w:r w:rsidRPr="006207D5">
              <w:rPr>
                <w:rFonts w:ascii="Lucida Handwriting" w:hAnsi="Lucida Handwriting" w:cstheme="minorBidi"/>
                <w:strike/>
                <w:sz w:val="18"/>
                <w:szCs w:val="18"/>
                <w:lang w:val="fr-FR"/>
              </w:rPr>
              <w:t>Mary Smith</w:t>
            </w:r>
          </w:p>
        </w:tc>
        <w:tc>
          <w:tcPr>
            <w:tcW w:w="1152" w:type="dxa"/>
            <w:tcBorders>
              <w:right w:val="single" w:sz="12" w:space="0" w:color="auto"/>
            </w:tcBorders>
            <w:shd w:val="clear" w:color="auto" w:fill="auto"/>
            <w:vAlign w:val="center"/>
          </w:tcPr>
          <w:p w14:paraId="187671BD" w14:textId="2BDDB0F0" w:rsidR="00976513" w:rsidRPr="006207D5" w:rsidRDefault="00976513" w:rsidP="00003C12">
            <w:pPr>
              <w:overflowPunct/>
              <w:autoSpaceDE/>
              <w:autoSpaceDN/>
              <w:adjustRightInd/>
              <w:spacing w:before="20" w:after="20"/>
              <w:ind w:left="-72" w:right="-144"/>
              <w:rPr>
                <w:rFonts w:ascii="Lucida Handwriting" w:hAnsi="Lucida Handwriting" w:cstheme="minorBidi"/>
                <w:strike/>
                <w:sz w:val="14"/>
                <w:szCs w:val="14"/>
                <w:lang w:val="fr-FR"/>
              </w:rPr>
            </w:pPr>
            <w:r w:rsidRPr="006207D5">
              <w:rPr>
                <w:rFonts w:ascii="Lucida Handwriting" w:hAnsi="Lucida Handwriting" w:cstheme="minorBidi"/>
                <w:strike/>
                <w:sz w:val="14"/>
                <w:szCs w:val="14"/>
                <w:lang w:val="fr-FR"/>
              </w:rPr>
              <w:t xml:space="preserve">23 </w:t>
            </w:r>
            <w:r w:rsidR="0011456B" w:rsidRPr="006207D5">
              <w:rPr>
                <w:rFonts w:ascii="Lucida Handwriting" w:hAnsi="Lucida Handwriting" w:cstheme="minorBidi"/>
                <w:strike/>
                <w:sz w:val="14"/>
                <w:szCs w:val="14"/>
                <w:lang w:val="fr-FR"/>
              </w:rPr>
              <w:t>Avril</w:t>
            </w:r>
            <w:r w:rsidRPr="006207D5">
              <w:rPr>
                <w:rFonts w:ascii="Lucida Handwriting" w:hAnsi="Lucida Handwriting" w:cstheme="minorBidi"/>
                <w:strike/>
                <w:sz w:val="14"/>
                <w:szCs w:val="14"/>
                <w:lang w:val="fr-FR"/>
              </w:rPr>
              <w:t xml:space="preserve"> 2011</w:t>
            </w:r>
          </w:p>
        </w:tc>
        <w:tc>
          <w:tcPr>
            <w:tcW w:w="648" w:type="dxa"/>
            <w:tcBorders>
              <w:left w:val="single" w:sz="12" w:space="0" w:color="auto"/>
            </w:tcBorders>
            <w:shd w:val="clear" w:color="auto" w:fill="auto"/>
            <w:vAlign w:val="center"/>
          </w:tcPr>
          <w:p w14:paraId="12F6280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86AF34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0A04D1D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75F35BD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1417BB3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6D764B7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E3981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F29D5C1" w14:textId="72D9AEAB" w:rsidR="00976513" w:rsidRPr="006207D5" w:rsidRDefault="00271881"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DM</w:t>
            </w:r>
          </w:p>
        </w:tc>
        <w:tc>
          <w:tcPr>
            <w:tcW w:w="648" w:type="dxa"/>
            <w:tcBorders>
              <w:left w:val="single" w:sz="12" w:space="0" w:color="auto"/>
            </w:tcBorders>
            <w:shd w:val="clear" w:color="auto" w:fill="auto"/>
          </w:tcPr>
          <w:p w14:paraId="72FA2740" w14:textId="78BB3805" w:rsidR="00976513" w:rsidRPr="006207D5" w:rsidRDefault="00334665"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noProof/>
                <w:sz w:val="18"/>
                <w:szCs w:val="18"/>
              </w:rPr>
              <mc:AlternateContent>
                <mc:Choice Requires="wps">
                  <w:drawing>
                    <wp:anchor distT="4294967295" distB="4294967295" distL="114300" distR="114300" simplePos="0" relativeHeight="251671040" behindDoc="0" locked="0" layoutInCell="1" allowOverlap="1" wp14:anchorId="5254F774" wp14:editId="06795B96">
                      <wp:simplePos x="0" y="0"/>
                      <wp:positionH relativeFrom="column">
                        <wp:posOffset>-7620</wp:posOffset>
                      </wp:positionH>
                      <wp:positionV relativeFrom="paragraph">
                        <wp:posOffset>102869</wp:posOffset>
                      </wp:positionV>
                      <wp:extent cx="3131185" cy="0"/>
                      <wp:effectExtent l="0" t="76200" r="12065" b="1143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3118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EDBC116" id="Straight Arrow Connector 32" o:spid="_x0000_s1026" type="#_x0000_t32" style="position:absolute;margin-left:-.6pt;margin-top:8.1pt;width:246.55pt;height:0;flip:y;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" strokecolor="windowText" strokeweight="1.5pt">
                      <v:stroke endarrow="open"/>
                      <o:lock v:ext="edit" shapetype="f"/>
                    </v:shape>
                  </w:pict>
                </mc:Fallback>
              </mc:AlternateContent>
            </w:r>
          </w:p>
        </w:tc>
        <w:tc>
          <w:tcPr>
            <w:tcW w:w="648" w:type="dxa"/>
            <w:shd w:val="clear" w:color="auto" w:fill="auto"/>
          </w:tcPr>
          <w:p w14:paraId="01C0AFC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824EE2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BD19EE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3CA902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D09593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AB0C1D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A0A132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056D47C0" w14:textId="77777777" w:rsidTr="005F631C">
        <w:trPr>
          <w:jc w:val="center"/>
        </w:trPr>
        <w:tc>
          <w:tcPr>
            <w:tcW w:w="576" w:type="dxa"/>
            <w:tcBorders>
              <w:left w:val="single" w:sz="12" w:space="0" w:color="auto"/>
            </w:tcBorders>
            <w:shd w:val="clear" w:color="auto" w:fill="auto"/>
          </w:tcPr>
          <w:p w14:paraId="091101D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K</w:t>
            </w:r>
          </w:p>
        </w:tc>
        <w:tc>
          <w:tcPr>
            <w:tcW w:w="2304" w:type="dxa"/>
            <w:shd w:val="clear" w:color="auto" w:fill="auto"/>
          </w:tcPr>
          <w:p w14:paraId="6C807FF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r w:rsidRPr="006207D5">
              <w:rPr>
                <w:rFonts w:ascii="Lucida Handwriting" w:hAnsi="Lucida Handwriting" w:cstheme="minorBidi"/>
                <w:sz w:val="18"/>
                <w:szCs w:val="18"/>
                <w:lang w:val="fr-FR"/>
              </w:rPr>
              <w:t>Leslie Jackson</w:t>
            </w:r>
          </w:p>
        </w:tc>
        <w:tc>
          <w:tcPr>
            <w:tcW w:w="1152" w:type="dxa"/>
            <w:tcBorders>
              <w:right w:val="single" w:sz="12" w:space="0" w:color="auto"/>
            </w:tcBorders>
            <w:shd w:val="clear" w:color="auto" w:fill="auto"/>
            <w:vAlign w:val="center"/>
          </w:tcPr>
          <w:p w14:paraId="18B98E3B" w14:textId="240EBAE7" w:rsidR="00976513" w:rsidRPr="006207D5" w:rsidRDefault="00976513" w:rsidP="00003C12">
            <w:pPr>
              <w:overflowPunct/>
              <w:autoSpaceDE/>
              <w:autoSpaceDN/>
              <w:adjustRightInd/>
              <w:spacing w:before="20" w:after="20"/>
              <w:ind w:left="-72" w:right="-144"/>
              <w:rPr>
                <w:rFonts w:ascii="Lucida Handwriting" w:hAnsi="Lucida Handwriting" w:cstheme="minorBidi"/>
                <w:sz w:val="14"/>
                <w:szCs w:val="14"/>
                <w:lang w:val="fr-FR"/>
              </w:rPr>
            </w:pPr>
            <w:r w:rsidRPr="006207D5">
              <w:rPr>
                <w:rFonts w:ascii="Lucida Handwriting" w:hAnsi="Lucida Handwriting" w:cstheme="minorBidi"/>
                <w:sz w:val="14"/>
                <w:szCs w:val="14"/>
                <w:lang w:val="fr-FR"/>
              </w:rPr>
              <w:t xml:space="preserve">2 </w:t>
            </w:r>
            <w:r w:rsidR="0011456B" w:rsidRPr="006207D5">
              <w:rPr>
                <w:rFonts w:ascii="Lucida Handwriting" w:hAnsi="Lucida Handwriting" w:cstheme="minorBidi"/>
                <w:sz w:val="14"/>
                <w:szCs w:val="14"/>
                <w:lang w:val="fr-FR"/>
              </w:rPr>
              <w:t>Juil.</w:t>
            </w:r>
            <w:r w:rsidRPr="006207D5">
              <w:rPr>
                <w:rFonts w:ascii="Lucida Handwriting" w:hAnsi="Lucida Handwriting" w:cstheme="minorBidi"/>
                <w:sz w:val="14"/>
                <w:szCs w:val="14"/>
                <w:lang w:val="fr-FR"/>
              </w:rPr>
              <w:t xml:space="preserve"> 2011</w:t>
            </w:r>
          </w:p>
        </w:tc>
        <w:tc>
          <w:tcPr>
            <w:tcW w:w="648" w:type="dxa"/>
            <w:tcBorders>
              <w:left w:val="single" w:sz="12" w:space="0" w:color="auto"/>
            </w:tcBorders>
            <w:shd w:val="clear" w:color="auto" w:fill="auto"/>
          </w:tcPr>
          <w:p w14:paraId="2192382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180743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7F7A2E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232070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443C3C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6BA59E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618882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62C1CB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75560BB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 w:val="20"/>
                <w:szCs w:val="18"/>
                <w:lang w:val="fr-FR"/>
              </w:rPr>
              <w:sym w:font="Wingdings" w:char="F0FC"/>
            </w:r>
          </w:p>
        </w:tc>
        <w:tc>
          <w:tcPr>
            <w:tcW w:w="648" w:type="dxa"/>
            <w:shd w:val="clear" w:color="auto" w:fill="auto"/>
          </w:tcPr>
          <w:p w14:paraId="010D568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vAlign w:val="center"/>
          </w:tcPr>
          <w:p w14:paraId="77BC9503"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18AD817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vAlign w:val="center"/>
          </w:tcPr>
          <w:p w14:paraId="534D5EE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lang w:val="fr-FR"/>
              </w:rPr>
            </w:pPr>
            <w:r w:rsidRPr="006207D5">
              <w:rPr>
                <w:rFonts w:ascii="Lucida Handwriting" w:hAnsi="Lucida Handwriting" w:cstheme="minorBidi"/>
                <w:szCs w:val="18"/>
                <w:lang w:val="fr-FR"/>
              </w:rPr>
              <w:sym w:font="Wingdings" w:char="F09F"/>
            </w:r>
          </w:p>
        </w:tc>
        <w:tc>
          <w:tcPr>
            <w:tcW w:w="648" w:type="dxa"/>
            <w:shd w:val="clear" w:color="auto" w:fill="auto"/>
          </w:tcPr>
          <w:p w14:paraId="5A3F3449" w14:textId="6424EF3B" w:rsidR="00976513" w:rsidRPr="006207D5" w:rsidRDefault="00271881"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NE</w:t>
            </w:r>
          </w:p>
        </w:tc>
        <w:tc>
          <w:tcPr>
            <w:tcW w:w="648" w:type="dxa"/>
            <w:shd w:val="clear" w:color="auto" w:fill="auto"/>
          </w:tcPr>
          <w:p w14:paraId="45C5C95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Cs w:val="18"/>
                <w:lang w:val="fr-FR"/>
              </w:rPr>
              <w:sym w:font="Wingdings" w:char="F09F"/>
            </w:r>
          </w:p>
        </w:tc>
        <w:tc>
          <w:tcPr>
            <w:tcW w:w="648" w:type="dxa"/>
            <w:tcBorders>
              <w:right w:val="single" w:sz="12" w:space="0" w:color="auto"/>
            </w:tcBorders>
            <w:shd w:val="clear" w:color="auto" w:fill="auto"/>
          </w:tcPr>
          <w:p w14:paraId="4FC9A28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49330131" w14:textId="77777777" w:rsidTr="005F631C">
        <w:trPr>
          <w:jc w:val="center"/>
        </w:trPr>
        <w:tc>
          <w:tcPr>
            <w:tcW w:w="576" w:type="dxa"/>
            <w:tcBorders>
              <w:left w:val="single" w:sz="12" w:space="0" w:color="auto"/>
            </w:tcBorders>
            <w:shd w:val="clear" w:color="auto" w:fill="auto"/>
          </w:tcPr>
          <w:p w14:paraId="4C664C6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p>
        </w:tc>
        <w:tc>
          <w:tcPr>
            <w:tcW w:w="2304" w:type="dxa"/>
            <w:shd w:val="clear" w:color="auto" w:fill="auto"/>
          </w:tcPr>
          <w:p w14:paraId="0B8D88A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vAlign w:val="center"/>
          </w:tcPr>
          <w:p w14:paraId="4FC0067F" w14:textId="77777777" w:rsidR="00976513" w:rsidRPr="006207D5" w:rsidRDefault="00976513" w:rsidP="005F631C">
            <w:pPr>
              <w:overflowPunct/>
              <w:autoSpaceDE/>
              <w:autoSpaceDN/>
              <w:adjustRightInd/>
              <w:spacing w:before="20" w:after="20"/>
              <w:ind w:left="0" w:right="-144"/>
              <w:rPr>
                <w:rFonts w:ascii="Lucida Handwriting" w:hAnsi="Lucida Handwriting" w:cstheme="minorBidi"/>
                <w:sz w:val="14"/>
                <w:szCs w:val="14"/>
                <w:lang w:val="fr-FR"/>
              </w:rPr>
            </w:pPr>
          </w:p>
        </w:tc>
        <w:tc>
          <w:tcPr>
            <w:tcW w:w="648" w:type="dxa"/>
            <w:tcBorders>
              <w:left w:val="single" w:sz="12" w:space="0" w:color="auto"/>
            </w:tcBorders>
            <w:shd w:val="clear" w:color="auto" w:fill="auto"/>
          </w:tcPr>
          <w:p w14:paraId="14C606D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C010B4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F1A338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B36A2B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A0E4C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1A474D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D2424D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EA53A4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3BA3D7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AD4DF9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3916F4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D66DA1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2DC8D83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D1C144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943585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79FD17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650BBC86" w14:textId="77777777" w:rsidTr="00003C12">
        <w:trPr>
          <w:jc w:val="center"/>
        </w:trPr>
        <w:tc>
          <w:tcPr>
            <w:tcW w:w="4032" w:type="dxa"/>
            <w:gridSpan w:val="3"/>
            <w:tcBorders>
              <w:left w:val="single" w:sz="12" w:space="0" w:color="auto"/>
              <w:right w:val="single" w:sz="12" w:space="0" w:color="auto"/>
            </w:tcBorders>
            <w:shd w:val="clear" w:color="auto" w:fill="E2C082"/>
            <w:vAlign w:val="center"/>
          </w:tcPr>
          <w:p w14:paraId="44C19B87" w14:textId="77FA96ED" w:rsidR="00976513" w:rsidRPr="006207D5" w:rsidRDefault="00976513" w:rsidP="00C71407">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 xml:space="preserve">Total participation/visités </w:t>
            </w:r>
            <w:r w:rsidRPr="006207D5">
              <w:rPr>
                <w:rFonts w:cstheme="minorBidi"/>
                <w:sz w:val="16"/>
                <w:szCs w:val="16"/>
                <w:lang w:val="fr-FR"/>
              </w:rPr>
              <w:t xml:space="preserve">(ajoutez tous les </w:t>
            </w:r>
            <w:r w:rsidRPr="006207D5">
              <w:rPr>
                <w:rFonts w:cstheme="minorBidi"/>
                <w:sz w:val="16"/>
                <w:szCs w:val="16"/>
                <w:lang w:val="fr-FR"/>
              </w:rPr>
              <w:sym w:font="Wingdings" w:char="F0FC"/>
            </w:r>
            <w:r w:rsidRPr="006207D5">
              <w:rPr>
                <w:rFonts w:cstheme="minorBidi"/>
                <w:sz w:val="16"/>
                <w:szCs w:val="16"/>
                <w:lang w:val="fr-FR"/>
              </w:rPr>
              <w:t xml:space="preserve"> </w:t>
            </w:r>
            <w:r w:rsidR="0011456B" w:rsidRPr="006207D5">
              <w:rPr>
                <w:rFonts w:cstheme="minorBidi"/>
                <w:sz w:val="16"/>
                <w:szCs w:val="16"/>
                <w:lang w:val="fr-FR"/>
              </w:rPr>
              <w:t>et</w:t>
            </w:r>
            <w:r w:rsidRPr="006207D5">
              <w:rPr>
                <w:rFonts w:cstheme="minorBidi"/>
                <w:sz w:val="16"/>
                <w:szCs w:val="16"/>
                <w:lang w:val="fr-FR"/>
              </w:rPr>
              <w:sym w:font="Wingdings" w:char="F09F"/>
            </w:r>
            <w:r w:rsidRPr="006207D5">
              <w:rPr>
                <w:rFonts w:cstheme="minorBidi"/>
                <w:sz w:val="16"/>
                <w:szCs w:val="16"/>
                <w:lang w:val="fr-FR"/>
              </w:rPr>
              <w:t>)</w:t>
            </w:r>
          </w:p>
        </w:tc>
        <w:tc>
          <w:tcPr>
            <w:tcW w:w="1296" w:type="dxa"/>
            <w:gridSpan w:val="2"/>
            <w:tcBorders>
              <w:left w:val="single" w:sz="12" w:space="0" w:color="auto"/>
            </w:tcBorders>
            <w:shd w:val="clear" w:color="auto" w:fill="auto"/>
            <w:vAlign w:val="center"/>
          </w:tcPr>
          <w:p w14:paraId="5278650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vAlign w:val="center"/>
          </w:tcPr>
          <w:p w14:paraId="6FC7C4D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9</w:t>
            </w:r>
          </w:p>
        </w:tc>
        <w:tc>
          <w:tcPr>
            <w:tcW w:w="1296" w:type="dxa"/>
            <w:gridSpan w:val="2"/>
            <w:tcBorders>
              <w:left w:val="single" w:sz="12" w:space="0" w:color="auto"/>
            </w:tcBorders>
            <w:shd w:val="clear" w:color="auto" w:fill="auto"/>
            <w:vAlign w:val="center"/>
          </w:tcPr>
          <w:p w14:paraId="5DD707A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9</w:t>
            </w:r>
          </w:p>
        </w:tc>
        <w:tc>
          <w:tcPr>
            <w:tcW w:w="1296" w:type="dxa"/>
            <w:gridSpan w:val="2"/>
            <w:tcBorders>
              <w:right w:val="single" w:sz="12" w:space="0" w:color="auto"/>
            </w:tcBorders>
            <w:shd w:val="clear" w:color="auto" w:fill="auto"/>
            <w:vAlign w:val="center"/>
          </w:tcPr>
          <w:p w14:paraId="1D4E720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8</w:t>
            </w:r>
          </w:p>
        </w:tc>
        <w:tc>
          <w:tcPr>
            <w:tcW w:w="1296" w:type="dxa"/>
            <w:gridSpan w:val="2"/>
            <w:tcBorders>
              <w:left w:val="single" w:sz="12" w:space="0" w:color="auto"/>
            </w:tcBorders>
            <w:shd w:val="clear" w:color="auto" w:fill="auto"/>
            <w:vAlign w:val="center"/>
          </w:tcPr>
          <w:p w14:paraId="657A66B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vAlign w:val="center"/>
          </w:tcPr>
          <w:p w14:paraId="23C450D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10</w:t>
            </w:r>
          </w:p>
        </w:tc>
        <w:tc>
          <w:tcPr>
            <w:tcW w:w="1296" w:type="dxa"/>
            <w:gridSpan w:val="2"/>
            <w:tcBorders>
              <w:left w:val="single" w:sz="12" w:space="0" w:color="auto"/>
            </w:tcBorders>
            <w:shd w:val="clear" w:color="auto" w:fill="auto"/>
            <w:vAlign w:val="center"/>
          </w:tcPr>
          <w:p w14:paraId="3D5DABA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vAlign w:val="center"/>
          </w:tcPr>
          <w:p w14:paraId="4D8E3EC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10</w:t>
            </w:r>
          </w:p>
        </w:tc>
      </w:tr>
      <w:tr w:rsidR="00976513" w:rsidRPr="006207D5" w14:paraId="5B19227E" w14:textId="77777777" w:rsidTr="00003C12">
        <w:trPr>
          <w:jc w:val="center"/>
        </w:trPr>
        <w:tc>
          <w:tcPr>
            <w:tcW w:w="4032" w:type="dxa"/>
            <w:gridSpan w:val="3"/>
            <w:tcBorders>
              <w:left w:val="single" w:sz="12" w:space="0" w:color="auto"/>
              <w:right w:val="single" w:sz="12" w:space="0" w:color="auto"/>
            </w:tcBorders>
            <w:shd w:val="clear" w:color="auto" w:fill="E2C082"/>
            <w:vAlign w:val="center"/>
          </w:tcPr>
          <w:p w14:paraId="0E4C4529" w14:textId="77777777" w:rsidR="00976513" w:rsidRPr="006207D5" w:rsidRDefault="00976513" w:rsidP="005F631C">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 xml:space="preserve">Total inscrits </w:t>
            </w:r>
            <w:r w:rsidRPr="006207D5">
              <w:rPr>
                <w:rFonts w:cstheme="minorBidi"/>
                <w:sz w:val="16"/>
                <w:szCs w:val="16"/>
                <w:lang w:val="fr-FR"/>
              </w:rPr>
              <w:t>(ajoutez tous les VCG toujours dans les CG)</w:t>
            </w:r>
          </w:p>
        </w:tc>
        <w:tc>
          <w:tcPr>
            <w:tcW w:w="1296" w:type="dxa"/>
            <w:gridSpan w:val="2"/>
            <w:tcBorders>
              <w:left w:val="single" w:sz="12" w:space="0" w:color="auto"/>
            </w:tcBorders>
            <w:shd w:val="clear" w:color="auto" w:fill="auto"/>
          </w:tcPr>
          <w:p w14:paraId="1F05FFA0"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tcPr>
          <w:p w14:paraId="442C6CC6"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c>
          <w:tcPr>
            <w:tcW w:w="1296" w:type="dxa"/>
            <w:gridSpan w:val="2"/>
            <w:tcBorders>
              <w:left w:val="single" w:sz="12" w:space="0" w:color="auto"/>
            </w:tcBorders>
            <w:shd w:val="clear" w:color="auto" w:fill="auto"/>
          </w:tcPr>
          <w:p w14:paraId="7755C4FD"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tcPr>
          <w:p w14:paraId="30730EAE"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9</w:t>
            </w:r>
          </w:p>
        </w:tc>
        <w:tc>
          <w:tcPr>
            <w:tcW w:w="1296" w:type="dxa"/>
            <w:gridSpan w:val="2"/>
            <w:tcBorders>
              <w:left w:val="single" w:sz="12" w:space="0" w:color="auto"/>
            </w:tcBorders>
            <w:shd w:val="clear" w:color="auto" w:fill="auto"/>
          </w:tcPr>
          <w:p w14:paraId="4906EAEC"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tcPr>
          <w:p w14:paraId="296F450A"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c>
          <w:tcPr>
            <w:tcW w:w="1296" w:type="dxa"/>
            <w:gridSpan w:val="2"/>
            <w:tcBorders>
              <w:left w:val="single" w:sz="12" w:space="0" w:color="auto"/>
            </w:tcBorders>
            <w:shd w:val="clear" w:color="auto" w:fill="auto"/>
          </w:tcPr>
          <w:p w14:paraId="2CB85A4A"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c>
          <w:tcPr>
            <w:tcW w:w="1296" w:type="dxa"/>
            <w:gridSpan w:val="2"/>
            <w:tcBorders>
              <w:right w:val="single" w:sz="12" w:space="0" w:color="auto"/>
            </w:tcBorders>
            <w:shd w:val="clear" w:color="auto" w:fill="auto"/>
          </w:tcPr>
          <w:p w14:paraId="376C9190" w14:textId="77777777" w:rsidR="00976513" w:rsidRPr="006207D5" w:rsidRDefault="00976513" w:rsidP="005F631C">
            <w:pPr>
              <w:overflowPunct/>
              <w:autoSpaceDE/>
              <w:autoSpaceDN/>
              <w:adjustRightInd/>
              <w:spacing w:before="20" w:after="20"/>
              <w:ind w:left="0"/>
              <w:jc w:val="center"/>
              <w:rPr>
                <w:rFonts w:cstheme="minorBidi"/>
                <w:lang w:val="fr-FR"/>
              </w:rPr>
            </w:pPr>
            <w:r w:rsidRPr="006207D5">
              <w:rPr>
                <w:rFonts w:ascii="Lucida Handwriting" w:hAnsi="Lucida Handwriting" w:cstheme="minorBidi"/>
                <w:sz w:val="18"/>
                <w:szCs w:val="18"/>
                <w:lang w:val="fr-FR"/>
              </w:rPr>
              <w:t>10</w:t>
            </w:r>
          </w:p>
        </w:tc>
      </w:tr>
      <w:tr w:rsidR="00976513" w:rsidRPr="006207D5" w14:paraId="47D73E65" w14:textId="77777777" w:rsidTr="00003C12">
        <w:trPr>
          <w:jc w:val="center"/>
        </w:trPr>
        <w:tc>
          <w:tcPr>
            <w:tcW w:w="4032" w:type="dxa"/>
            <w:gridSpan w:val="3"/>
            <w:tcBorders>
              <w:left w:val="single" w:sz="12" w:space="0" w:color="auto"/>
              <w:right w:val="single" w:sz="12" w:space="0" w:color="auto"/>
            </w:tcBorders>
            <w:shd w:val="clear" w:color="auto" w:fill="E2C082"/>
            <w:vAlign w:val="center"/>
          </w:tcPr>
          <w:p w14:paraId="6E4D2C2A" w14:textId="331D5FDE" w:rsidR="00976513" w:rsidRPr="006207D5" w:rsidRDefault="00976513" w:rsidP="005F631C">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 xml:space="preserve">Décès </w:t>
            </w:r>
            <w:r w:rsidR="005E4333" w:rsidRPr="006207D5">
              <w:rPr>
                <w:rFonts w:cstheme="minorBidi"/>
                <w:b/>
                <w:sz w:val="16"/>
                <w:szCs w:val="16"/>
                <w:lang w:val="fr-FR"/>
              </w:rPr>
              <w:t>M</w:t>
            </w:r>
            <w:r w:rsidRPr="006207D5">
              <w:rPr>
                <w:rFonts w:cstheme="minorBidi"/>
                <w:b/>
                <w:sz w:val="16"/>
                <w:szCs w:val="16"/>
                <w:lang w:val="fr-FR"/>
              </w:rPr>
              <w:t>aternels</w:t>
            </w:r>
            <w:r w:rsidRPr="006207D5">
              <w:rPr>
                <w:rFonts w:cstheme="minorBidi"/>
                <w:sz w:val="16"/>
                <w:szCs w:val="16"/>
                <w:lang w:val="fr-FR"/>
              </w:rPr>
              <w:t xml:space="preserve"> (ajoutez tous les</w:t>
            </w:r>
            <w:r w:rsidR="00A85BF6">
              <w:rPr>
                <w:rFonts w:cstheme="minorBidi"/>
                <w:sz w:val="16"/>
                <w:szCs w:val="16"/>
                <w:lang w:val="fr-FR"/>
              </w:rPr>
              <w:t xml:space="preserve"> </w:t>
            </w:r>
            <w:r w:rsidRPr="006207D5">
              <w:rPr>
                <w:rFonts w:cstheme="minorBidi"/>
                <w:sz w:val="16"/>
                <w:szCs w:val="16"/>
                <w:lang w:val="fr-FR"/>
              </w:rPr>
              <w:t>DM)</w:t>
            </w:r>
          </w:p>
        </w:tc>
        <w:tc>
          <w:tcPr>
            <w:tcW w:w="2592" w:type="dxa"/>
            <w:gridSpan w:val="4"/>
            <w:tcBorders>
              <w:left w:val="single" w:sz="12" w:space="0" w:color="auto"/>
              <w:right w:val="single" w:sz="12" w:space="0" w:color="auto"/>
            </w:tcBorders>
            <w:shd w:val="clear" w:color="auto" w:fill="auto"/>
            <w:vAlign w:val="center"/>
          </w:tcPr>
          <w:p w14:paraId="21A432C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c>
          <w:tcPr>
            <w:tcW w:w="2592" w:type="dxa"/>
            <w:gridSpan w:val="4"/>
            <w:tcBorders>
              <w:left w:val="single" w:sz="12" w:space="0" w:color="auto"/>
              <w:right w:val="single" w:sz="12" w:space="0" w:color="auto"/>
            </w:tcBorders>
            <w:shd w:val="clear" w:color="auto" w:fill="auto"/>
            <w:vAlign w:val="center"/>
          </w:tcPr>
          <w:p w14:paraId="333CEF4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w:t>
            </w:r>
          </w:p>
        </w:tc>
        <w:tc>
          <w:tcPr>
            <w:tcW w:w="2592" w:type="dxa"/>
            <w:gridSpan w:val="4"/>
            <w:tcBorders>
              <w:left w:val="single" w:sz="12" w:space="0" w:color="auto"/>
              <w:right w:val="single" w:sz="12" w:space="0" w:color="auto"/>
            </w:tcBorders>
            <w:shd w:val="clear" w:color="auto" w:fill="auto"/>
            <w:vAlign w:val="center"/>
          </w:tcPr>
          <w:p w14:paraId="43B57C9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c>
          <w:tcPr>
            <w:tcW w:w="2592" w:type="dxa"/>
            <w:gridSpan w:val="4"/>
            <w:tcBorders>
              <w:left w:val="single" w:sz="12" w:space="0" w:color="auto"/>
              <w:right w:val="single" w:sz="12" w:space="0" w:color="auto"/>
            </w:tcBorders>
            <w:shd w:val="clear" w:color="auto" w:fill="auto"/>
            <w:vAlign w:val="center"/>
          </w:tcPr>
          <w:p w14:paraId="2478C2D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r>
      <w:tr w:rsidR="00976513" w:rsidRPr="006207D5" w14:paraId="41697304" w14:textId="77777777" w:rsidTr="00003C12">
        <w:trPr>
          <w:jc w:val="center"/>
        </w:trPr>
        <w:tc>
          <w:tcPr>
            <w:tcW w:w="4032" w:type="dxa"/>
            <w:gridSpan w:val="3"/>
            <w:tcBorders>
              <w:left w:val="single" w:sz="12" w:space="0" w:color="auto"/>
              <w:right w:val="single" w:sz="12" w:space="0" w:color="auto"/>
            </w:tcBorders>
            <w:shd w:val="clear" w:color="auto" w:fill="E2C082"/>
            <w:vAlign w:val="center"/>
          </w:tcPr>
          <w:p w14:paraId="27817A71" w14:textId="77777777" w:rsidR="00976513" w:rsidRPr="006207D5" w:rsidRDefault="00976513" w:rsidP="005F631C">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Décès d’</w:t>
            </w:r>
            <w:r w:rsidR="005E4333" w:rsidRPr="006207D5">
              <w:rPr>
                <w:rFonts w:cstheme="minorBidi"/>
                <w:b/>
                <w:sz w:val="16"/>
                <w:szCs w:val="16"/>
                <w:lang w:val="fr-FR"/>
              </w:rPr>
              <w:t>E</w:t>
            </w:r>
            <w:r w:rsidRPr="006207D5">
              <w:rPr>
                <w:rFonts w:cstheme="minorBidi"/>
                <w:b/>
                <w:sz w:val="16"/>
                <w:szCs w:val="16"/>
                <w:lang w:val="fr-FR"/>
              </w:rPr>
              <w:t xml:space="preserve">nfants de </w:t>
            </w:r>
            <w:r w:rsidR="005E4333" w:rsidRPr="006207D5">
              <w:rPr>
                <w:rFonts w:cstheme="minorBidi"/>
                <w:b/>
                <w:sz w:val="16"/>
                <w:szCs w:val="16"/>
                <w:lang w:val="fr-FR"/>
              </w:rPr>
              <w:t>M</w:t>
            </w:r>
            <w:r w:rsidRPr="006207D5">
              <w:rPr>
                <w:rFonts w:cstheme="minorBidi"/>
                <w:b/>
                <w:sz w:val="16"/>
                <w:szCs w:val="16"/>
                <w:lang w:val="fr-FR"/>
              </w:rPr>
              <w:t xml:space="preserve">oins de 2 </w:t>
            </w:r>
            <w:r w:rsidR="005E4333" w:rsidRPr="006207D5">
              <w:rPr>
                <w:rFonts w:cstheme="minorBidi"/>
                <w:b/>
                <w:sz w:val="16"/>
                <w:szCs w:val="16"/>
                <w:lang w:val="fr-FR"/>
              </w:rPr>
              <w:t>A</w:t>
            </w:r>
            <w:r w:rsidRPr="006207D5">
              <w:rPr>
                <w:rFonts w:cstheme="minorBidi"/>
                <w:b/>
                <w:sz w:val="16"/>
                <w:szCs w:val="16"/>
                <w:lang w:val="fr-FR"/>
              </w:rPr>
              <w:t xml:space="preserve">ns </w:t>
            </w:r>
            <w:r w:rsidRPr="006207D5">
              <w:rPr>
                <w:rFonts w:cstheme="minorBidi"/>
                <w:sz w:val="16"/>
                <w:szCs w:val="16"/>
                <w:lang w:val="fr-FR"/>
              </w:rPr>
              <w:t>(ajoutez tous les DE)</w:t>
            </w:r>
          </w:p>
        </w:tc>
        <w:tc>
          <w:tcPr>
            <w:tcW w:w="2592" w:type="dxa"/>
            <w:gridSpan w:val="4"/>
            <w:tcBorders>
              <w:left w:val="single" w:sz="12" w:space="0" w:color="auto"/>
              <w:right w:val="single" w:sz="12" w:space="0" w:color="auto"/>
            </w:tcBorders>
            <w:shd w:val="clear" w:color="auto" w:fill="auto"/>
            <w:vAlign w:val="center"/>
          </w:tcPr>
          <w:p w14:paraId="2D42FB0C"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w:t>
            </w:r>
          </w:p>
        </w:tc>
        <w:tc>
          <w:tcPr>
            <w:tcW w:w="2592" w:type="dxa"/>
            <w:gridSpan w:val="4"/>
            <w:tcBorders>
              <w:left w:val="single" w:sz="12" w:space="0" w:color="auto"/>
              <w:right w:val="single" w:sz="12" w:space="0" w:color="auto"/>
            </w:tcBorders>
            <w:shd w:val="clear" w:color="auto" w:fill="auto"/>
            <w:vAlign w:val="center"/>
          </w:tcPr>
          <w:p w14:paraId="7DA5C57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c>
          <w:tcPr>
            <w:tcW w:w="2592" w:type="dxa"/>
            <w:gridSpan w:val="4"/>
            <w:tcBorders>
              <w:left w:val="single" w:sz="12" w:space="0" w:color="auto"/>
              <w:right w:val="single" w:sz="12" w:space="0" w:color="auto"/>
            </w:tcBorders>
            <w:shd w:val="clear" w:color="auto" w:fill="auto"/>
            <w:vAlign w:val="center"/>
          </w:tcPr>
          <w:p w14:paraId="5B95325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c>
          <w:tcPr>
            <w:tcW w:w="2592" w:type="dxa"/>
            <w:gridSpan w:val="4"/>
            <w:tcBorders>
              <w:left w:val="single" w:sz="12" w:space="0" w:color="auto"/>
              <w:right w:val="single" w:sz="12" w:space="0" w:color="auto"/>
            </w:tcBorders>
            <w:shd w:val="clear" w:color="auto" w:fill="auto"/>
            <w:vAlign w:val="center"/>
          </w:tcPr>
          <w:p w14:paraId="05B9BBE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r>
      <w:tr w:rsidR="00976513" w:rsidRPr="006207D5" w14:paraId="6D1764A1" w14:textId="77777777" w:rsidTr="00003C12">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056E36D9" w14:textId="77777777" w:rsidR="00976513" w:rsidRPr="006207D5" w:rsidRDefault="00976513" w:rsidP="005F631C">
            <w:pPr>
              <w:overflowPunct/>
              <w:autoSpaceDE/>
              <w:autoSpaceDN/>
              <w:adjustRightInd/>
              <w:spacing w:before="20" w:after="20"/>
              <w:ind w:left="0"/>
              <w:jc w:val="right"/>
              <w:rPr>
                <w:rFonts w:cstheme="minorBidi"/>
                <w:sz w:val="16"/>
                <w:szCs w:val="16"/>
                <w:lang w:val="fr-FR"/>
              </w:rPr>
            </w:pPr>
            <w:r w:rsidRPr="006207D5">
              <w:rPr>
                <w:rFonts w:cstheme="minorBidi"/>
                <w:b/>
                <w:sz w:val="16"/>
                <w:szCs w:val="16"/>
                <w:lang w:val="fr-FR"/>
              </w:rPr>
              <w:t>Naissances d’</w:t>
            </w:r>
            <w:r w:rsidR="005E4333" w:rsidRPr="006207D5">
              <w:rPr>
                <w:rFonts w:cstheme="minorBidi"/>
                <w:b/>
                <w:sz w:val="16"/>
                <w:szCs w:val="16"/>
                <w:lang w:val="fr-FR"/>
              </w:rPr>
              <w:t>E</w:t>
            </w:r>
            <w:r w:rsidRPr="006207D5">
              <w:rPr>
                <w:rFonts w:cstheme="minorBidi"/>
                <w:b/>
                <w:sz w:val="16"/>
                <w:szCs w:val="16"/>
                <w:lang w:val="fr-FR"/>
              </w:rPr>
              <w:t xml:space="preserve">nfants </w:t>
            </w:r>
            <w:r w:rsidRPr="006207D5">
              <w:rPr>
                <w:rFonts w:cstheme="minorBidi"/>
                <w:sz w:val="16"/>
                <w:szCs w:val="16"/>
                <w:lang w:val="fr-FR"/>
              </w:rPr>
              <w:t>(ajoutez tous les NE)</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703AE6D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1EB7A9C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0</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06F98DD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2EC23FD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18"/>
                <w:szCs w:val="18"/>
                <w:lang w:val="fr-FR"/>
              </w:rPr>
            </w:pPr>
            <w:r w:rsidRPr="006207D5">
              <w:rPr>
                <w:rFonts w:ascii="Lucida Handwriting" w:hAnsi="Lucida Handwriting" w:cstheme="minorBidi"/>
                <w:sz w:val="18"/>
                <w:szCs w:val="18"/>
                <w:lang w:val="fr-FR"/>
              </w:rPr>
              <w:t>1</w:t>
            </w:r>
          </w:p>
        </w:tc>
      </w:tr>
    </w:tbl>
    <w:p w14:paraId="1A54ADCD" w14:textId="68ABF005" w:rsidR="00976513" w:rsidRPr="006207D5" w:rsidRDefault="00976513" w:rsidP="00003C12">
      <w:pPr>
        <w:overflowPunct/>
        <w:autoSpaceDE/>
        <w:autoSpaceDN/>
        <w:adjustRightInd/>
        <w:spacing w:line="276" w:lineRule="auto"/>
        <w:ind w:left="0"/>
        <w:rPr>
          <w:rFonts w:ascii="Californian FB" w:eastAsiaTheme="majorEastAsia" w:hAnsi="Californian FB" w:cstheme="majorBidi"/>
          <w:b/>
          <w:bCs/>
          <w:color w:val="237990"/>
          <w:sz w:val="24"/>
          <w:szCs w:val="26"/>
          <w:lang w:val="fr-FR"/>
        </w:rPr>
      </w:pPr>
      <w:r w:rsidRPr="006207D5">
        <w:rPr>
          <w:rFonts w:ascii="Californian FB" w:eastAsiaTheme="majorEastAsia" w:hAnsi="Californian FB" w:cstheme="majorBidi"/>
          <w:b/>
          <w:bCs/>
          <w:color w:val="237990"/>
          <w:sz w:val="24"/>
          <w:szCs w:val="26"/>
          <w:lang w:val="fr-FR"/>
        </w:rPr>
        <w:t>Leçon 14, Document 5</w:t>
      </w:r>
      <w:r w:rsidR="003E7A9B">
        <w:rPr>
          <w:rFonts w:ascii="Californian FB" w:eastAsiaTheme="majorEastAsia" w:hAnsi="Californian FB" w:cstheme="majorBidi"/>
          <w:b/>
          <w:bCs/>
          <w:color w:val="237990"/>
          <w:sz w:val="24"/>
          <w:szCs w:val="26"/>
          <w:lang w:val="fr-FR"/>
        </w:rPr>
        <w:t xml:space="preserve"> </w:t>
      </w:r>
      <w:r w:rsidRPr="006207D5">
        <w:rPr>
          <w:rFonts w:ascii="Californian FB" w:eastAsiaTheme="majorEastAsia" w:hAnsi="Californian FB" w:cstheme="majorBidi"/>
          <w:b/>
          <w:bCs/>
          <w:color w:val="237990"/>
          <w:sz w:val="24"/>
          <w:szCs w:val="26"/>
          <w:lang w:val="fr-FR"/>
        </w:rPr>
        <w:t>: Registre Vierge de Groupe de Voisinage</w:t>
      </w:r>
    </w:p>
    <w:p w14:paraId="3D9C5596" w14:textId="77777777" w:rsidR="00976513" w:rsidRPr="006207D5" w:rsidRDefault="00976513" w:rsidP="00976513">
      <w:pPr>
        <w:overflowPunct/>
        <w:autoSpaceDE/>
        <w:autoSpaceDN/>
        <w:adjustRightInd/>
        <w:spacing w:before="60" w:after="60"/>
        <w:ind w:left="0"/>
        <w:jc w:val="center"/>
        <w:rPr>
          <w:rFonts w:cstheme="minorBidi"/>
          <w:b/>
          <w:sz w:val="24"/>
          <w:szCs w:val="22"/>
          <w:lang w:val="fr-FR"/>
        </w:rPr>
      </w:pPr>
      <w:r w:rsidRPr="006207D5">
        <w:rPr>
          <w:rFonts w:cstheme="minorBidi"/>
          <w:b/>
          <w:sz w:val="24"/>
          <w:szCs w:val="22"/>
          <w:lang w:val="fr-FR"/>
        </w:rPr>
        <w:t>Registre de Groupe de Voisinage</w:t>
      </w:r>
    </w:p>
    <w:p w14:paraId="318C2A3E" w14:textId="4800FB0D" w:rsidR="00976513" w:rsidRPr="006207D5" w:rsidRDefault="00976513" w:rsidP="00976513">
      <w:pPr>
        <w:overflowPunct/>
        <w:autoSpaceDE/>
        <w:autoSpaceDN/>
        <w:adjustRightInd/>
        <w:spacing w:before="60" w:after="60"/>
        <w:ind w:left="0"/>
        <w:jc w:val="center"/>
        <w:rPr>
          <w:rFonts w:cstheme="minorBidi"/>
          <w:i/>
          <w:sz w:val="20"/>
          <w:szCs w:val="22"/>
          <w:lang w:val="fr-FR"/>
        </w:rPr>
      </w:pPr>
      <w:r w:rsidRPr="006207D5">
        <w:rPr>
          <w:rFonts w:cstheme="minorBidi"/>
          <w:i/>
          <w:sz w:val="20"/>
          <w:szCs w:val="22"/>
          <w:lang w:val="fr-FR"/>
        </w:rPr>
        <w:t>Ceci est un Registre de Groupe de Voisinage (GV)</w:t>
      </w:r>
      <w:r w:rsidR="003E7A9B">
        <w:rPr>
          <w:rFonts w:cstheme="minorBidi"/>
          <w:i/>
          <w:sz w:val="20"/>
          <w:szCs w:val="22"/>
          <w:lang w:val="fr-FR"/>
        </w:rPr>
        <w:t xml:space="preserve"> </w:t>
      </w:r>
      <w:r w:rsidRPr="006207D5">
        <w:rPr>
          <w:rFonts w:cstheme="minorBidi"/>
          <w:i/>
          <w:sz w:val="20"/>
          <w:szCs w:val="22"/>
          <w:lang w:val="fr-FR"/>
        </w:rPr>
        <w:t>: Les GV sont dirigés par des Volontaires de Care Group (VCG)</w:t>
      </w:r>
      <w:r w:rsidR="003E7A9B">
        <w:rPr>
          <w:rFonts w:cstheme="minorBidi"/>
          <w:i/>
          <w:sz w:val="20"/>
          <w:szCs w:val="22"/>
          <w:lang w:val="fr-FR"/>
        </w:rPr>
        <w:t xml:space="preserve"> </w:t>
      </w:r>
      <w:r w:rsidRPr="006207D5">
        <w:rPr>
          <w:rFonts w:cstheme="minorBidi"/>
          <w:i/>
          <w:sz w:val="20"/>
          <w:szCs w:val="22"/>
          <w:lang w:val="fr-FR"/>
        </w:rPr>
        <w:t>; les membres sont (généralement) des mères.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976513" w:rsidRPr="009B577B" w14:paraId="16CF1388" w14:textId="77777777" w:rsidTr="00304E1D">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693D62B0" w14:textId="2723E8E7" w:rsidR="00976513" w:rsidRPr="006207D5" w:rsidRDefault="00976513" w:rsidP="00BD5C72">
            <w:pPr>
              <w:overflowPunct/>
              <w:autoSpaceDE/>
              <w:autoSpaceDN/>
              <w:adjustRightInd/>
              <w:spacing w:before="20" w:after="20"/>
              <w:ind w:left="0"/>
              <w:rPr>
                <w:rFonts w:cstheme="minorBidi"/>
                <w:sz w:val="18"/>
                <w:szCs w:val="18"/>
                <w:lang w:val="fr-FR"/>
              </w:rPr>
            </w:pPr>
            <w:r w:rsidRPr="006207D5">
              <w:rPr>
                <w:rFonts w:cstheme="minorBidi"/>
                <w:sz w:val="18"/>
                <w:szCs w:val="18"/>
                <w:shd w:val="clear" w:color="auto" w:fill="E2C082"/>
                <w:lang w:val="fr-FR"/>
              </w:rPr>
              <w:t xml:space="preserve">Groupe # (utilisez le code du système de </w:t>
            </w:r>
            <w:r w:rsidR="00BD5C72" w:rsidRPr="006207D5">
              <w:rPr>
                <w:rFonts w:cstheme="minorBidi"/>
                <w:sz w:val="18"/>
                <w:szCs w:val="18"/>
                <w:shd w:val="clear" w:color="auto" w:fill="E2C082"/>
                <w:lang w:val="fr-FR"/>
              </w:rPr>
              <w:t>c</w:t>
            </w:r>
            <w:r w:rsidR="00C90FEF" w:rsidRPr="006207D5">
              <w:rPr>
                <w:rFonts w:cstheme="minorBidi"/>
                <w:sz w:val="18"/>
                <w:szCs w:val="18"/>
                <w:shd w:val="clear" w:color="auto" w:fill="E2C082"/>
                <w:lang w:val="fr-FR"/>
              </w:rPr>
              <w:t>odification</w:t>
            </w:r>
            <w:r w:rsidRPr="006207D5">
              <w:rPr>
                <w:rFonts w:cstheme="minorBidi"/>
                <w:sz w:val="18"/>
                <w:szCs w:val="18"/>
                <w:shd w:val="clear" w:color="auto" w:fill="E2C082"/>
                <w:lang w:val="fr-FR"/>
              </w:rPr>
              <w:t>)</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r w:rsidRPr="006207D5">
              <w:rPr>
                <w:rFonts w:cstheme="minorBidi"/>
                <w:sz w:val="18"/>
                <w:szCs w:val="18"/>
                <w:lang w:val="fr-FR"/>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72FFF5CB" w14:textId="77777777" w:rsidR="00976513" w:rsidRPr="006207D5" w:rsidRDefault="00976513" w:rsidP="005F631C">
            <w:pPr>
              <w:overflowPunct/>
              <w:autoSpaceDE/>
              <w:autoSpaceDN/>
              <w:adjustRightInd/>
              <w:spacing w:before="20" w:after="20"/>
              <w:ind w:left="0"/>
              <w:jc w:val="center"/>
              <w:rPr>
                <w:rFonts w:cstheme="minorBidi"/>
                <w:sz w:val="18"/>
                <w:szCs w:val="18"/>
                <w:lang w:val="fr-FR"/>
              </w:rPr>
            </w:pPr>
          </w:p>
        </w:tc>
        <w:tc>
          <w:tcPr>
            <w:tcW w:w="648" w:type="dxa"/>
            <w:tcBorders>
              <w:top w:val="nil"/>
              <w:left w:val="single" w:sz="12" w:space="0" w:color="auto"/>
              <w:bottom w:val="nil"/>
              <w:right w:val="nil"/>
            </w:tcBorders>
            <w:shd w:val="clear" w:color="auto" w:fill="auto"/>
            <w:vAlign w:val="center"/>
          </w:tcPr>
          <w:p w14:paraId="6085504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nil"/>
            </w:tcBorders>
            <w:shd w:val="clear" w:color="auto" w:fill="auto"/>
            <w:vAlign w:val="center"/>
          </w:tcPr>
          <w:p w14:paraId="7564897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single" w:sz="12" w:space="0" w:color="auto"/>
            </w:tcBorders>
            <w:shd w:val="clear" w:color="auto" w:fill="auto"/>
            <w:vAlign w:val="center"/>
          </w:tcPr>
          <w:p w14:paraId="2CFB128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vMerge w:val="restart"/>
            <w:tcBorders>
              <w:top w:val="single" w:sz="12" w:space="0" w:color="auto"/>
              <w:left w:val="single" w:sz="12" w:space="0" w:color="auto"/>
            </w:tcBorders>
            <w:shd w:val="clear" w:color="auto" w:fill="E2C082"/>
            <w:vAlign w:val="center"/>
          </w:tcPr>
          <w:p w14:paraId="370336D6" w14:textId="4DF0B149" w:rsidR="00976513" w:rsidRPr="006207D5" w:rsidRDefault="00976513" w:rsidP="005F631C">
            <w:pPr>
              <w:overflowPunct/>
              <w:autoSpaceDE/>
              <w:autoSpaceDN/>
              <w:adjustRightInd/>
              <w:spacing w:before="20" w:after="20"/>
              <w:ind w:left="0"/>
              <w:jc w:val="right"/>
              <w:rPr>
                <w:rFonts w:cstheme="minorBidi"/>
                <w:sz w:val="18"/>
                <w:szCs w:val="18"/>
                <w:lang w:val="fr-FR"/>
              </w:rPr>
            </w:pPr>
            <w:r w:rsidRPr="006207D5">
              <w:rPr>
                <w:rFonts w:cstheme="minorBidi"/>
                <w:sz w:val="18"/>
                <w:szCs w:val="18"/>
                <w:lang w:val="fr-FR"/>
              </w:rPr>
              <w:t>Clé</w:t>
            </w:r>
            <w:r w:rsidR="00DB0E18">
              <w:rPr>
                <w:rFonts w:cstheme="minorBidi"/>
                <w:sz w:val="18"/>
                <w:szCs w:val="18"/>
                <w:lang w:val="fr-FR"/>
              </w:rPr>
              <w:t xml:space="preserve"> </w:t>
            </w:r>
            <w:r w:rsidRPr="006207D5">
              <w:rPr>
                <w:rFonts w:cstheme="minorBidi"/>
                <w:sz w:val="18"/>
                <w:szCs w:val="18"/>
                <w:lang w:val="fr-FR"/>
              </w:rPr>
              <w:t>:</w:t>
            </w:r>
          </w:p>
        </w:tc>
        <w:tc>
          <w:tcPr>
            <w:tcW w:w="2592" w:type="dxa"/>
            <w:gridSpan w:val="4"/>
            <w:tcBorders>
              <w:top w:val="single" w:sz="12" w:space="0" w:color="auto"/>
            </w:tcBorders>
            <w:shd w:val="clear" w:color="auto" w:fill="E2C082"/>
            <w:vAlign w:val="center"/>
          </w:tcPr>
          <w:p w14:paraId="115B8F81" w14:textId="058CC9D4" w:rsidR="00976513" w:rsidRPr="006207D5" w:rsidRDefault="00976513" w:rsidP="00391C68">
            <w:pPr>
              <w:overflowPunct/>
              <w:autoSpaceDE/>
              <w:autoSpaceDN/>
              <w:adjustRightInd/>
              <w:spacing w:before="20" w:after="20"/>
              <w:ind w:left="371" w:hanging="371"/>
              <w:rPr>
                <w:rFonts w:cstheme="minorBidi"/>
                <w:sz w:val="18"/>
                <w:szCs w:val="18"/>
                <w:lang w:val="fr-FR"/>
              </w:rPr>
            </w:pPr>
            <w:r w:rsidRPr="006207D5">
              <w:rPr>
                <w:rFonts w:cstheme="minorBidi"/>
                <w:sz w:val="18"/>
                <w:szCs w:val="18"/>
                <w:lang w:val="fr-FR"/>
              </w:rPr>
              <w:sym w:font="Wingdings" w:char="F0FC"/>
            </w:r>
            <w:r w:rsidR="00A85BF6">
              <w:rPr>
                <w:rFonts w:cstheme="minorBidi"/>
                <w:sz w:val="18"/>
                <w:szCs w:val="18"/>
                <w:lang w:val="fr-FR"/>
              </w:rPr>
              <w:t xml:space="preserve"> </w:t>
            </w:r>
            <w:r w:rsidR="00391C68" w:rsidRPr="006207D5">
              <w:rPr>
                <w:rFonts w:cstheme="minorBidi"/>
                <w:sz w:val="18"/>
                <w:szCs w:val="18"/>
                <w:lang w:val="fr-FR"/>
              </w:rPr>
              <w:t>= a</w:t>
            </w:r>
            <w:r w:rsidRPr="006207D5">
              <w:rPr>
                <w:rFonts w:cstheme="minorBidi"/>
                <w:sz w:val="18"/>
                <w:szCs w:val="18"/>
                <w:lang w:val="fr-FR"/>
              </w:rPr>
              <w:t xml:space="preserve"> assisté aux rencontres de Groupes</w:t>
            </w:r>
          </w:p>
        </w:tc>
        <w:tc>
          <w:tcPr>
            <w:tcW w:w="2592" w:type="dxa"/>
            <w:gridSpan w:val="4"/>
            <w:tcBorders>
              <w:top w:val="single" w:sz="12" w:space="0" w:color="auto"/>
            </w:tcBorders>
            <w:shd w:val="clear" w:color="auto" w:fill="E2C082"/>
            <w:vAlign w:val="center"/>
          </w:tcPr>
          <w:p w14:paraId="009D0097" w14:textId="2242C78B"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X</w:t>
            </w:r>
            <w:r w:rsidR="00A85BF6">
              <w:rPr>
                <w:rFonts w:cstheme="minorBidi"/>
                <w:sz w:val="18"/>
                <w:szCs w:val="18"/>
                <w:lang w:val="fr-FR"/>
              </w:rPr>
              <w:t xml:space="preserve"> </w:t>
            </w:r>
            <w:r w:rsidR="00391C68" w:rsidRPr="006207D5">
              <w:rPr>
                <w:rFonts w:cstheme="minorBidi"/>
                <w:sz w:val="18"/>
                <w:szCs w:val="18"/>
                <w:lang w:val="fr-FR"/>
              </w:rPr>
              <w:t>=</w:t>
            </w:r>
            <w:r w:rsidR="00A85BF6">
              <w:rPr>
                <w:rFonts w:cstheme="minorBidi"/>
                <w:sz w:val="18"/>
                <w:szCs w:val="18"/>
                <w:lang w:val="fr-FR"/>
              </w:rPr>
              <w:t xml:space="preserve"> </w:t>
            </w:r>
            <w:r w:rsidRPr="006207D5">
              <w:rPr>
                <w:rFonts w:cstheme="minorBidi"/>
                <w:sz w:val="18"/>
                <w:szCs w:val="18"/>
                <w:lang w:val="fr-FR"/>
              </w:rPr>
              <w:t>Absent</w:t>
            </w:r>
          </w:p>
        </w:tc>
        <w:tc>
          <w:tcPr>
            <w:tcW w:w="2592" w:type="dxa"/>
            <w:gridSpan w:val="4"/>
            <w:tcBorders>
              <w:top w:val="single" w:sz="12" w:space="0" w:color="auto"/>
              <w:right w:val="single" w:sz="12" w:space="0" w:color="auto"/>
            </w:tcBorders>
            <w:shd w:val="clear" w:color="auto" w:fill="E2C082"/>
            <w:vAlign w:val="center"/>
          </w:tcPr>
          <w:p w14:paraId="222C413A" w14:textId="76EDDDC2"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sym w:font="Wingdings" w:char="F09F"/>
            </w:r>
            <w:r w:rsidR="00A85BF6">
              <w:rPr>
                <w:rFonts w:cstheme="minorBidi"/>
                <w:sz w:val="18"/>
                <w:szCs w:val="18"/>
                <w:lang w:val="fr-FR"/>
              </w:rPr>
              <w:t xml:space="preserve"> </w:t>
            </w:r>
            <w:r w:rsidR="00391C68" w:rsidRPr="006207D5">
              <w:rPr>
                <w:rFonts w:cstheme="minorBidi"/>
                <w:sz w:val="18"/>
                <w:szCs w:val="18"/>
                <w:lang w:val="fr-FR"/>
              </w:rPr>
              <w:t>= a</w:t>
            </w:r>
            <w:r w:rsidRPr="006207D5">
              <w:rPr>
                <w:rFonts w:cstheme="minorBidi"/>
                <w:sz w:val="18"/>
                <w:szCs w:val="18"/>
                <w:lang w:val="fr-FR"/>
              </w:rPr>
              <w:t xml:space="preserve"> reçu une visite à domicile</w:t>
            </w:r>
          </w:p>
        </w:tc>
      </w:tr>
      <w:tr w:rsidR="00976513" w:rsidRPr="006207D5" w14:paraId="7806FDA1" w14:textId="77777777" w:rsidTr="00304E1D">
        <w:trPr>
          <w:jc w:val="center"/>
        </w:trPr>
        <w:tc>
          <w:tcPr>
            <w:tcW w:w="2880" w:type="dxa"/>
            <w:gridSpan w:val="2"/>
            <w:vMerge/>
            <w:tcBorders>
              <w:top w:val="single" w:sz="12" w:space="0" w:color="auto"/>
              <w:left w:val="single" w:sz="12" w:space="0" w:color="auto"/>
              <w:bottom w:val="single" w:sz="12" w:space="0" w:color="auto"/>
            </w:tcBorders>
            <w:shd w:val="clear" w:color="auto" w:fill="E2C082"/>
            <w:vAlign w:val="center"/>
          </w:tcPr>
          <w:p w14:paraId="212D15F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152" w:type="dxa"/>
            <w:vMerge/>
            <w:tcBorders>
              <w:top w:val="single" w:sz="12" w:space="0" w:color="auto"/>
              <w:bottom w:val="single" w:sz="12" w:space="0" w:color="auto"/>
              <w:right w:val="single" w:sz="12" w:space="0" w:color="auto"/>
            </w:tcBorders>
            <w:shd w:val="clear" w:color="auto" w:fill="auto"/>
            <w:vAlign w:val="center"/>
          </w:tcPr>
          <w:p w14:paraId="59B1A1B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single" w:sz="12" w:space="0" w:color="auto"/>
              <w:bottom w:val="nil"/>
              <w:right w:val="nil"/>
            </w:tcBorders>
            <w:shd w:val="clear" w:color="auto" w:fill="auto"/>
            <w:vAlign w:val="center"/>
          </w:tcPr>
          <w:p w14:paraId="0E955238"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nil"/>
            </w:tcBorders>
            <w:shd w:val="clear" w:color="auto" w:fill="auto"/>
            <w:vAlign w:val="center"/>
          </w:tcPr>
          <w:p w14:paraId="117FE5A5"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top w:val="nil"/>
              <w:left w:val="nil"/>
              <w:bottom w:val="nil"/>
              <w:right w:val="single" w:sz="12" w:space="0" w:color="auto"/>
            </w:tcBorders>
            <w:shd w:val="clear" w:color="auto" w:fill="auto"/>
            <w:vAlign w:val="center"/>
          </w:tcPr>
          <w:p w14:paraId="7299A05D"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vMerge/>
            <w:tcBorders>
              <w:left w:val="single" w:sz="12" w:space="0" w:color="auto"/>
              <w:bottom w:val="single" w:sz="12" w:space="0" w:color="auto"/>
            </w:tcBorders>
            <w:shd w:val="clear" w:color="auto" w:fill="E2C082"/>
            <w:vAlign w:val="center"/>
          </w:tcPr>
          <w:p w14:paraId="0AA9FD2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bottom w:val="single" w:sz="12" w:space="0" w:color="auto"/>
            </w:tcBorders>
            <w:shd w:val="clear" w:color="auto" w:fill="E2C082"/>
            <w:vAlign w:val="center"/>
          </w:tcPr>
          <w:p w14:paraId="3662AF0B" w14:textId="1E615982"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NE</w:t>
            </w:r>
            <w:r w:rsidR="00A85BF6">
              <w:rPr>
                <w:rFonts w:cstheme="minorBidi"/>
                <w:sz w:val="18"/>
                <w:szCs w:val="18"/>
                <w:lang w:val="fr-FR"/>
              </w:rPr>
              <w:t xml:space="preserve"> </w:t>
            </w:r>
            <w:r w:rsidR="00391C68" w:rsidRPr="006207D5">
              <w:rPr>
                <w:rFonts w:cstheme="minorBidi"/>
                <w:sz w:val="18"/>
                <w:szCs w:val="18"/>
                <w:lang w:val="fr-FR"/>
              </w:rPr>
              <w:t xml:space="preserve">= </w:t>
            </w:r>
            <w:r w:rsidRPr="006207D5">
              <w:rPr>
                <w:rFonts w:cstheme="minorBidi"/>
                <w:sz w:val="18"/>
                <w:szCs w:val="18"/>
                <w:lang w:val="fr-FR"/>
              </w:rPr>
              <w:t>Naissance d’Enfants</w:t>
            </w:r>
          </w:p>
        </w:tc>
        <w:tc>
          <w:tcPr>
            <w:tcW w:w="2592" w:type="dxa"/>
            <w:gridSpan w:val="4"/>
            <w:tcBorders>
              <w:bottom w:val="single" w:sz="12" w:space="0" w:color="auto"/>
            </w:tcBorders>
            <w:shd w:val="clear" w:color="auto" w:fill="E2C082"/>
            <w:vAlign w:val="center"/>
          </w:tcPr>
          <w:p w14:paraId="02E210F7" w14:textId="5FD2BF67" w:rsidR="00976513" w:rsidRPr="006207D5" w:rsidRDefault="00976513" w:rsidP="00003C12">
            <w:pPr>
              <w:overflowPunct/>
              <w:autoSpaceDE/>
              <w:autoSpaceDN/>
              <w:adjustRightInd/>
              <w:spacing w:before="20" w:after="20"/>
              <w:ind w:left="374" w:hanging="374"/>
              <w:rPr>
                <w:rFonts w:cstheme="minorBidi"/>
                <w:sz w:val="18"/>
                <w:szCs w:val="18"/>
                <w:lang w:val="fr-FR"/>
              </w:rPr>
            </w:pPr>
            <w:r w:rsidRPr="006207D5">
              <w:rPr>
                <w:rFonts w:cstheme="minorBidi"/>
                <w:sz w:val="18"/>
                <w:szCs w:val="18"/>
                <w:lang w:val="fr-FR"/>
              </w:rPr>
              <w:t xml:space="preserve">DE </w:t>
            </w:r>
            <w:r w:rsidR="00391C68" w:rsidRPr="006207D5">
              <w:rPr>
                <w:rFonts w:cstheme="minorBidi"/>
                <w:sz w:val="18"/>
                <w:szCs w:val="18"/>
                <w:lang w:val="fr-FR"/>
              </w:rPr>
              <w:t>=</w:t>
            </w:r>
            <w:r w:rsidR="00A85BF6">
              <w:rPr>
                <w:rFonts w:cstheme="minorBidi"/>
                <w:sz w:val="18"/>
                <w:szCs w:val="18"/>
                <w:lang w:val="fr-FR"/>
              </w:rPr>
              <w:t xml:space="preserve"> </w:t>
            </w:r>
            <w:r w:rsidRPr="006207D5">
              <w:rPr>
                <w:rFonts w:cstheme="minorBidi"/>
                <w:sz w:val="18"/>
                <w:szCs w:val="18"/>
                <w:lang w:val="fr-FR"/>
              </w:rPr>
              <w:t>Décès d’enfant de moins de 2 ans</w:t>
            </w:r>
          </w:p>
        </w:tc>
        <w:tc>
          <w:tcPr>
            <w:tcW w:w="2592" w:type="dxa"/>
            <w:gridSpan w:val="4"/>
            <w:tcBorders>
              <w:bottom w:val="single" w:sz="12" w:space="0" w:color="auto"/>
              <w:right w:val="single" w:sz="12" w:space="0" w:color="auto"/>
            </w:tcBorders>
            <w:shd w:val="clear" w:color="auto" w:fill="E2C082"/>
            <w:vAlign w:val="center"/>
          </w:tcPr>
          <w:p w14:paraId="35B190A6" w14:textId="54C1B78A"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 xml:space="preserve">DM </w:t>
            </w:r>
            <w:r w:rsidR="00391C68" w:rsidRPr="006207D5">
              <w:rPr>
                <w:rFonts w:cstheme="minorBidi"/>
                <w:sz w:val="18"/>
                <w:szCs w:val="18"/>
                <w:lang w:val="fr-FR"/>
              </w:rPr>
              <w:t>=</w:t>
            </w:r>
            <w:r w:rsidR="00A85BF6">
              <w:rPr>
                <w:rFonts w:cstheme="minorBidi"/>
                <w:sz w:val="18"/>
                <w:szCs w:val="18"/>
                <w:lang w:val="fr-FR"/>
              </w:rPr>
              <w:t xml:space="preserve"> </w:t>
            </w:r>
            <w:r w:rsidRPr="006207D5">
              <w:rPr>
                <w:rFonts w:cstheme="minorBidi"/>
                <w:sz w:val="18"/>
                <w:szCs w:val="18"/>
                <w:lang w:val="fr-FR"/>
              </w:rPr>
              <w:t>Décès maternel</w:t>
            </w:r>
          </w:p>
        </w:tc>
      </w:tr>
      <w:tr w:rsidR="00976513" w:rsidRPr="006207D5" w14:paraId="354EB424" w14:textId="77777777" w:rsidTr="005F631C">
        <w:trPr>
          <w:jc w:val="center"/>
        </w:trPr>
        <w:tc>
          <w:tcPr>
            <w:tcW w:w="576" w:type="dxa"/>
            <w:tcBorders>
              <w:top w:val="single" w:sz="12" w:space="0" w:color="auto"/>
              <w:left w:val="nil"/>
              <w:bottom w:val="single" w:sz="12" w:space="0" w:color="auto"/>
              <w:right w:val="nil"/>
            </w:tcBorders>
            <w:shd w:val="clear" w:color="auto" w:fill="auto"/>
          </w:tcPr>
          <w:p w14:paraId="3F3D0BB7"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2304" w:type="dxa"/>
            <w:tcBorders>
              <w:top w:val="single" w:sz="12" w:space="0" w:color="auto"/>
              <w:left w:val="nil"/>
              <w:bottom w:val="single" w:sz="12" w:space="0" w:color="auto"/>
              <w:right w:val="nil"/>
            </w:tcBorders>
            <w:shd w:val="clear" w:color="auto" w:fill="auto"/>
          </w:tcPr>
          <w:p w14:paraId="23F739A2"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1152" w:type="dxa"/>
            <w:tcBorders>
              <w:top w:val="single" w:sz="12" w:space="0" w:color="auto"/>
              <w:left w:val="nil"/>
              <w:bottom w:val="single" w:sz="12" w:space="0" w:color="auto"/>
              <w:right w:val="nil"/>
            </w:tcBorders>
            <w:shd w:val="clear" w:color="auto" w:fill="auto"/>
          </w:tcPr>
          <w:p w14:paraId="5E6AC0A2"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nil"/>
              <w:left w:val="nil"/>
              <w:bottom w:val="single" w:sz="12" w:space="0" w:color="auto"/>
              <w:right w:val="nil"/>
            </w:tcBorders>
            <w:shd w:val="clear" w:color="auto" w:fill="auto"/>
          </w:tcPr>
          <w:p w14:paraId="406CFD50"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nil"/>
              <w:left w:val="nil"/>
              <w:bottom w:val="single" w:sz="12" w:space="0" w:color="auto"/>
              <w:right w:val="nil"/>
            </w:tcBorders>
            <w:shd w:val="clear" w:color="auto" w:fill="auto"/>
          </w:tcPr>
          <w:p w14:paraId="303EC692"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nil"/>
              <w:left w:val="nil"/>
              <w:bottom w:val="single" w:sz="12" w:space="0" w:color="auto"/>
              <w:right w:val="nil"/>
            </w:tcBorders>
            <w:shd w:val="clear" w:color="auto" w:fill="auto"/>
          </w:tcPr>
          <w:p w14:paraId="7354A714"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119A9484"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240554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29158ADF"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A7D5877"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5B7A3B2"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210FD508"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76C6700"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14B855B3"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7EBC80AD"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20A16615"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6AD60992"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03A0CF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c>
          <w:tcPr>
            <w:tcW w:w="648" w:type="dxa"/>
            <w:tcBorders>
              <w:top w:val="single" w:sz="12" w:space="0" w:color="auto"/>
              <w:left w:val="nil"/>
              <w:bottom w:val="single" w:sz="12" w:space="0" w:color="auto"/>
              <w:right w:val="nil"/>
            </w:tcBorders>
            <w:shd w:val="clear" w:color="auto" w:fill="auto"/>
          </w:tcPr>
          <w:p w14:paraId="3E1135EE" w14:textId="77777777" w:rsidR="00976513" w:rsidRPr="006207D5" w:rsidRDefault="00976513" w:rsidP="005F631C">
            <w:pPr>
              <w:overflowPunct/>
              <w:autoSpaceDE/>
              <w:autoSpaceDN/>
              <w:adjustRightInd/>
              <w:spacing w:before="100" w:beforeAutospacing="1" w:after="100" w:afterAutospacing="1"/>
              <w:ind w:left="0"/>
              <w:rPr>
                <w:rFonts w:cstheme="minorBidi"/>
                <w:sz w:val="10"/>
                <w:szCs w:val="18"/>
                <w:lang w:val="fr-FR"/>
              </w:rPr>
            </w:pPr>
          </w:p>
        </w:tc>
      </w:tr>
      <w:tr w:rsidR="00976513" w:rsidRPr="006207D5" w14:paraId="79028BE8" w14:textId="77777777" w:rsidTr="00304E1D">
        <w:trPr>
          <w:jc w:val="center"/>
        </w:trPr>
        <w:tc>
          <w:tcPr>
            <w:tcW w:w="576" w:type="dxa"/>
            <w:vMerge w:val="restart"/>
            <w:tcBorders>
              <w:top w:val="single" w:sz="12" w:space="0" w:color="auto"/>
              <w:left w:val="single" w:sz="12" w:space="0" w:color="auto"/>
            </w:tcBorders>
            <w:shd w:val="clear" w:color="auto" w:fill="E2C082"/>
            <w:vAlign w:val="bottom"/>
          </w:tcPr>
          <w:p w14:paraId="2761AA43" w14:textId="77777777" w:rsidR="00976513" w:rsidRPr="006207D5" w:rsidRDefault="00976513" w:rsidP="005F631C">
            <w:pPr>
              <w:overflowPunct/>
              <w:autoSpaceDE/>
              <w:autoSpaceDN/>
              <w:adjustRightInd/>
              <w:spacing w:before="20" w:after="20"/>
              <w:ind w:left="-101" w:right="-123"/>
              <w:jc w:val="center"/>
              <w:rPr>
                <w:rFonts w:cstheme="minorBidi"/>
                <w:sz w:val="18"/>
                <w:szCs w:val="18"/>
                <w:lang w:val="fr-FR"/>
              </w:rPr>
            </w:pPr>
            <w:r w:rsidRPr="006207D5">
              <w:rPr>
                <w:rFonts w:cstheme="minorBidi"/>
                <w:sz w:val="18"/>
                <w:szCs w:val="18"/>
                <w:lang w:val="fr-FR"/>
              </w:rPr>
              <w:t>FFV #</w:t>
            </w:r>
          </w:p>
        </w:tc>
        <w:tc>
          <w:tcPr>
            <w:tcW w:w="2304" w:type="dxa"/>
            <w:vMerge w:val="restart"/>
            <w:tcBorders>
              <w:top w:val="single" w:sz="12" w:space="0" w:color="auto"/>
            </w:tcBorders>
            <w:shd w:val="clear" w:color="auto" w:fill="auto"/>
          </w:tcPr>
          <w:p w14:paraId="68CD965E" w14:textId="27AAADC7"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shd w:val="clear" w:color="auto" w:fill="E2C082"/>
                <w:lang w:val="fr-FR"/>
              </w:rPr>
              <w:t>VCG (Leader du groupe) nom</w:t>
            </w:r>
            <w:r w:rsidR="003E7A9B">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1152" w:type="dxa"/>
            <w:vMerge w:val="restart"/>
            <w:tcBorders>
              <w:top w:val="single" w:sz="12" w:space="0" w:color="auto"/>
              <w:right w:val="single" w:sz="12" w:space="0" w:color="auto"/>
            </w:tcBorders>
            <w:shd w:val="clear" w:color="auto" w:fill="E2C082"/>
            <w:vAlign w:val="bottom"/>
          </w:tcPr>
          <w:p w14:paraId="320E7FAC" w14:textId="77777777" w:rsidR="00976513" w:rsidRPr="006207D5" w:rsidRDefault="00976513" w:rsidP="005F631C">
            <w:pPr>
              <w:overflowPunct/>
              <w:autoSpaceDE/>
              <w:autoSpaceDN/>
              <w:adjustRightInd/>
              <w:spacing w:before="20" w:after="20"/>
              <w:ind w:left="0"/>
              <w:jc w:val="center"/>
              <w:rPr>
                <w:rFonts w:cstheme="minorBidi"/>
                <w:sz w:val="18"/>
                <w:szCs w:val="18"/>
                <w:lang w:val="fr-FR"/>
              </w:rPr>
            </w:pPr>
            <w:r w:rsidRPr="006207D5">
              <w:rPr>
                <w:rFonts w:cstheme="minorBidi"/>
                <w:sz w:val="18"/>
                <w:szCs w:val="18"/>
                <w:lang w:val="fr-FR"/>
              </w:rPr>
              <w:t>Date d’inscription dans le Groupe de Voisinage</w:t>
            </w:r>
          </w:p>
        </w:tc>
        <w:tc>
          <w:tcPr>
            <w:tcW w:w="2592" w:type="dxa"/>
            <w:gridSpan w:val="4"/>
            <w:tcBorders>
              <w:top w:val="single" w:sz="12" w:space="0" w:color="auto"/>
              <w:left w:val="single" w:sz="12" w:space="0" w:color="auto"/>
              <w:right w:val="single" w:sz="12" w:space="0" w:color="auto"/>
            </w:tcBorders>
            <w:shd w:val="clear" w:color="auto" w:fill="auto"/>
          </w:tcPr>
          <w:p w14:paraId="7144B60F" w14:textId="6E0CB9F9"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2592" w:type="dxa"/>
            <w:gridSpan w:val="4"/>
            <w:tcBorders>
              <w:top w:val="single" w:sz="12" w:space="0" w:color="auto"/>
              <w:left w:val="single" w:sz="12" w:space="0" w:color="auto"/>
              <w:right w:val="single" w:sz="12" w:space="0" w:color="auto"/>
            </w:tcBorders>
            <w:shd w:val="clear" w:color="auto" w:fill="auto"/>
          </w:tcPr>
          <w:p w14:paraId="74094FB6" w14:textId="4F173277"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2592" w:type="dxa"/>
            <w:gridSpan w:val="4"/>
            <w:tcBorders>
              <w:top w:val="single" w:sz="12" w:space="0" w:color="auto"/>
              <w:left w:val="single" w:sz="12" w:space="0" w:color="auto"/>
              <w:right w:val="single" w:sz="12" w:space="0" w:color="auto"/>
            </w:tcBorders>
            <w:shd w:val="clear" w:color="auto" w:fill="auto"/>
          </w:tcPr>
          <w:p w14:paraId="2443F979" w14:textId="244D7170"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2592" w:type="dxa"/>
            <w:gridSpan w:val="4"/>
            <w:tcBorders>
              <w:top w:val="single" w:sz="12" w:space="0" w:color="auto"/>
              <w:left w:val="single" w:sz="12" w:space="0" w:color="auto"/>
              <w:right w:val="single" w:sz="12" w:space="0" w:color="auto"/>
            </w:tcBorders>
            <w:shd w:val="clear" w:color="auto" w:fill="auto"/>
          </w:tcPr>
          <w:p w14:paraId="5EC65047" w14:textId="4C864BC5" w:rsidR="00976513" w:rsidRPr="006207D5" w:rsidRDefault="00976513" w:rsidP="005F631C">
            <w:pPr>
              <w:overflowPunct/>
              <w:autoSpaceDE/>
              <w:autoSpaceDN/>
              <w:adjustRightInd/>
              <w:spacing w:before="20" w:after="20"/>
              <w:ind w:left="-72"/>
              <w:rPr>
                <w:rFonts w:cstheme="minorBidi"/>
                <w:sz w:val="18"/>
                <w:szCs w:val="18"/>
                <w:lang w:val="fr-FR"/>
              </w:rPr>
            </w:pPr>
            <w:r w:rsidRPr="006207D5">
              <w:rPr>
                <w:rFonts w:cstheme="minorBidi"/>
                <w:sz w:val="18"/>
                <w:szCs w:val="18"/>
                <w:shd w:val="clear" w:color="auto" w:fill="E2C082"/>
                <w:lang w:val="fr-FR"/>
              </w:rPr>
              <w:t>Mois</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r>
      <w:tr w:rsidR="00122E20" w:rsidRPr="006207D5" w14:paraId="38CDEB8F" w14:textId="77777777" w:rsidTr="00304E1D">
        <w:trPr>
          <w:trHeight w:val="556"/>
          <w:jc w:val="center"/>
        </w:trPr>
        <w:tc>
          <w:tcPr>
            <w:tcW w:w="576" w:type="dxa"/>
            <w:vMerge/>
            <w:tcBorders>
              <w:left w:val="single" w:sz="12" w:space="0" w:color="auto"/>
            </w:tcBorders>
            <w:shd w:val="clear" w:color="auto" w:fill="E9CF9F"/>
          </w:tcPr>
          <w:p w14:paraId="71BE347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304" w:type="dxa"/>
            <w:vMerge/>
            <w:shd w:val="clear" w:color="auto" w:fill="auto"/>
          </w:tcPr>
          <w:p w14:paraId="28F0D7A9"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152" w:type="dxa"/>
            <w:vMerge/>
            <w:tcBorders>
              <w:right w:val="single" w:sz="12" w:space="0" w:color="auto"/>
            </w:tcBorders>
            <w:shd w:val="clear" w:color="auto" w:fill="E9CF9F"/>
          </w:tcPr>
          <w:p w14:paraId="3A8E3B0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7D7C0E3A" w14:textId="79476763"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1B3AC33B" w14:textId="5BA507AE"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38606129" w14:textId="47DE45B1"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647C3A9C" w14:textId="35245FD5"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5E4333"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0CE14EE9" w14:textId="134B6966"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3A9D0B20" w14:textId="47F7D2DA"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35C0933B" w14:textId="6049F114"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37DD18A6" w14:textId="0FB28820"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38076675" w14:textId="4F1CF0C4"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0EF25B4B" w14:textId="522C7944"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02A4F5FC" w14:textId="0F34F787"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0D7D7EB2" w14:textId="2F618DB6"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tcBorders>
              <w:left w:val="single" w:sz="12" w:space="0" w:color="auto"/>
            </w:tcBorders>
            <w:shd w:val="clear" w:color="auto" w:fill="auto"/>
          </w:tcPr>
          <w:p w14:paraId="22722459" w14:textId="57159770"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shd w:val="clear" w:color="auto" w:fill="E2C082"/>
            <w:vAlign w:val="bottom"/>
          </w:tcPr>
          <w:p w14:paraId="0FE91EDC" w14:textId="44483C4A"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c>
          <w:tcPr>
            <w:tcW w:w="648" w:type="dxa"/>
            <w:shd w:val="clear" w:color="auto" w:fill="auto"/>
          </w:tcPr>
          <w:p w14:paraId="7D519E0F" w14:textId="2A5970C7"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Date</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val="restart"/>
            <w:tcBorders>
              <w:right w:val="single" w:sz="12" w:space="0" w:color="auto"/>
            </w:tcBorders>
            <w:shd w:val="clear" w:color="auto" w:fill="E2C082"/>
            <w:vAlign w:val="bottom"/>
          </w:tcPr>
          <w:p w14:paraId="3F2991DF" w14:textId="223DACFD" w:rsidR="00976513" w:rsidRPr="006207D5" w:rsidRDefault="00976513" w:rsidP="005F631C">
            <w:pPr>
              <w:overflowPunct/>
              <w:autoSpaceDE/>
              <w:autoSpaceDN/>
              <w:adjustRightInd/>
              <w:spacing w:before="20" w:after="20"/>
              <w:ind w:left="-101" w:right="-101"/>
              <w:jc w:val="center"/>
              <w:rPr>
                <w:rFonts w:cstheme="minorBidi"/>
                <w:sz w:val="18"/>
                <w:szCs w:val="18"/>
                <w:lang w:val="fr-FR"/>
              </w:rPr>
            </w:pPr>
            <w:r w:rsidRPr="006207D5">
              <w:rPr>
                <w:rFonts w:cstheme="minorBidi"/>
                <w:sz w:val="18"/>
                <w:szCs w:val="18"/>
                <w:lang w:val="fr-FR"/>
              </w:rPr>
              <w:t>Nais</w:t>
            </w:r>
            <w:r w:rsidR="003259DD" w:rsidRPr="006207D5">
              <w:rPr>
                <w:rFonts w:cstheme="minorBidi"/>
                <w:sz w:val="18"/>
                <w:szCs w:val="18"/>
                <w:lang w:val="fr-FR"/>
              </w:rPr>
              <w:t>-</w:t>
            </w:r>
            <w:r w:rsidRPr="006207D5">
              <w:rPr>
                <w:rFonts w:cstheme="minorBidi"/>
                <w:sz w:val="18"/>
                <w:szCs w:val="18"/>
                <w:lang w:val="fr-FR"/>
              </w:rPr>
              <w:t>sances ou Décès</w:t>
            </w:r>
            <w:r w:rsidR="00DB0E18">
              <w:rPr>
                <w:rFonts w:cstheme="minorBidi"/>
                <w:sz w:val="18"/>
                <w:szCs w:val="18"/>
                <w:lang w:val="fr-FR"/>
              </w:rPr>
              <w:t xml:space="preserve"> </w:t>
            </w:r>
            <w:r w:rsidRPr="006207D5">
              <w:rPr>
                <w:rFonts w:cstheme="minorBidi"/>
                <w:sz w:val="18"/>
                <w:szCs w:val="18"/>
                <w:lang w:val="fr-FR"/>
              </w:rPr>
              <w:t>?</w:t>
            </w:r>
          </w:p>
        </w:tc>
      </w:tr>
      <w:tr w:rsidR="00122E20" w:rsidRPr="006207D5" w14:paraId="16FC0143" w14:textId="77777777" w:rsidTr="00304E1D">
        <w:trPr>
          <w:trHeight w:val="511"/>
          <w:jc w:val="center"/>
        </w:trPr>
        <w:tc>
          <w:tcPr>
            <w:tcW w:w="576" w:type="dxa"/>
            <w:vMerge/>
            <w:tcBorders>
              <w:left w:val="single" w:sz="12" w:space="0" w:color="auto"/>
            </w:tcBorders>
            <w:shd w:val="clear" w:color="auto" w:fill="E9CF9F"/>
          </w:tcPr>
          <w:p w14:paraId="4ED294B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304" w:type="dxa"/>
            <w:shd w:val="clear" w:color="auto" w:fill="E2C082"/>
            <w:vAlign w:val="bottom"/>
          </w:tcPr>
          <w:p w14:paraId="7FA0A438" w14:textId="25CE151D" w:rsidR="00976513" w:rsidRPr="006207D5" w:rsidRDefault="00976513" w:rsidP="005F631C">
            <w:pPr>
              <w:overflowPunct/>
              <w:autoSpaceDE/>
              <w:autoSpaceDN/>
              <w:adjustRightInd/>
              <w:spacing w:before="20" w:after="20"/>
              <w:ind w:left="0"/>
              <w:rPr>
                <w:rFonts w:cstheme="minorBidi"/>
                <w:sz w:val="18"/>
                <w:szCs w:val="18"/>
                <w:lang w:val="fr-FR"/>
              </w:rPr>
            </w:pPr>
            <w:r w:rsidRPr="006207D5">
              <w:rPr>
                <w:rFonts w:cstheme="minorBidi"/>
                <w:sz w:val="18"/>
                <w:szCs w:val="18"/>
                <w:lang w:val="fr-FR"/>
              </w:rPr>
              <w:t>Nom de la femme du Voisinage (FV)</w:t>
            </w:r>
            <w:r w:rsidR="00DB0E18">
              <w:rPr>
                <w:rFonts w:cstheme="minorBidi"/>
                <w:sz w:val="18"/>
                <w:szCs w:val="18"/>
                <w:lang w:val="fr-FR"/>
              </w:rPr>
              <w:t xml:space="preserve"> </w:t>
            </w:r>
            <w:r w:rsidRPr="006207D5">
              <w:rPr>
                <w:rFonts w:cstheme="minorBidi"/>
                <w:sz w:val="18"/>
                <w:szCs w:val="18"/>
                <w:shd w:val="clear" w:color="auto" w:fill="E2C082"/>
                <w:lang w:val="fr-FR"/>
              </w:rPr>
              <w:t>:</w:t>
            </w:r>
          </w:p>
        </w:tc>
        <w:tc>
          <w:tcPr>
            <w:tcW w:w="1152" w:type="dxa"/>
            <w:vMerge/>
            <w:tcBorders>
              <w:right w:val="single" w:sz="12" w:space="0" w:color="auto"/>
            </w:tcBorders>
            <w:shd w:val="clear" w:color="auto" w:fill="E9CF9F"/>
          </w:tcPr>
          <w:p w14:paraId="50C8F3D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483ECCAE" w14:textId="43562A64"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shd w:val="clear" w:color="auto" w:fill="E2C082"/>
          </w:tcPr>
          <w:p w14:paraId="2C3EFFA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07E3B990" w14:textId="652497BE"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46528CB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67EE6782" w14:textId="4F7D41A0"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shd w:val="clear" w:color="auto" w:fill="E2C082"/>
          </w:tcPr>
          <w:p w14:paraId="4005C43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384436BC" w14:textId="0960C3F3"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2BF4A73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63BF7F15" w14:textId="4A058E2F"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shd w:val="clear" w:color="auto" w:fill="E2C082"/>
          </w:tcPr>
          <w:p w14:paraId="447B38DF"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4641A099" w14:textId="7E08B701"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5EBAE26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tcBorders>
              <w:left w:val="single" w:sz="12" w:space="0" w:color="auto"/>
            </w:tcBorders>
            <w:shd w:val="clear" w:color="auto" w:fill="auto"/>
          </w:tcPr>
          <w:p w14:paraId="428C5492" w14:textId="725F797A"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shd w:val="clear" w:color="auto" w:fill="E2C082"/>
          </w:tcPr>
          <w:p w14:paraId="1C95460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648" w:type="dxa"/>
            <w:shd w:val="clear" w:color="auto" w:fill="auto"/>
          </w:tcPr>
          <w:p w14:paraId="25AB2320" w14:textId="53C43CB3" w:rsidR="00976513" w:rsidRPr="006207D5" w:rsidRDefault="00976513" w:rsidP="005F631C">
            <w:pPr>
              <w:overflowPunct/>
              <w:autoSpaceDE/>
              <w:autoSpaceDN/>
              <w:adjustRightInd/>
              <w:spacing w:before="20" w:after="20"/>
              <w:ind w:left="-72" w:right="-130"/>
              <w:rPr>
                <w:rFonts w:cstheme="minorBidi"/>
                <w:sz w:val="18"/>
                <w:szCs w:val="18"/>
                <w:lang w:val="fr-FR"/>
              </w:rPr>
            </w:pPr>
            <w:r w:rsidRPr="006207D5">
              <w:rPr>
                <w:rFonts w:cstheme="minorBidi"/>
                <w:sz w:val="18"/>
                <w:szCs w:val="18"/>
                <w:shd w:val="clear" w:color="auto" w:fill="E2C082"/>
                <w:lang w:val="fr-FR"/>
              </w:rPr>
              <w:t>Leçon</w:t>
            </w:r>
            <w:r w:rsidR="00DB0E18">
              <w:rPr>
                <w:rFonts w:cstheme="minorBidi"/>
                <w:sz w:val="18"/>
                <w:szCs w:val="18"/>
                <w:shd w:val="clear" w:color="auto" w:fill="E2C082"/>
                <w:lang w:val="fr-FR"/>
              </w:rPr>
              <w:t xml:space="preserve"> </w:t>
            </w:r>
            <w:r w:rsidRPr="006207D5">
              <w:rPr>
                <w:rFonts w:cstheme="minorBidi"/>
                <w:sz w:val="18"/>
                <w:szCs w:val="18"/>
                <w:shd w:val="clear" w:color="auto" w:fill="E2C082"/>
                <w:lang w:val="fr-FR"/>
              </w:rPr>
              <w:t>:</w:t>
            </w:r>
          </w:p>
        </w:tc>
        <w:tc>
          <w:tcPr>
            <w:tcW w:w="648" w:type="dxa"/>
            <w:vMerge/>
            <w:tcBorders>
              <w:right w:val="single" w:sz="12" w:space="0" w:color="auto"/>
            </w:tcBorders>
            <w:shd w:val="clear" w:color="auto" w:fill="E2C082"/>
          </w:tcPr>
          <w:p w14:paraId="316F542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6207D5" w14:paraId="350B536D" w14:textId="77777777" w:rsidTr="005F631C">
        <w:trPr>
          <w:jc w:val="center"/>
        </w:trPr>
        <w:tc>
          <w:tcPr>
            <w:tcW w:w="576" w:type="dxa"/>
            <w:tcBorders>
              <w:left w:val="single" w:sz="12" w:space="0" w:color="auto"/>
            </w:tcBorders>
            <w:shd w:val="clear" w:color="auto" w:fill="auto"/>
          </w:tcPr>
          <w:p w14:paraId="5CC9177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29953B6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5D154AE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4E6F09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AA76EB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44F81B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92FAFC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57759E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EBFFED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6A0E38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545DFA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24A1DE3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0D5AD1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05DC9B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90FFEE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5B25E6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6DB51C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6DD356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F55AE4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3C93FBC5" w14:textId="77777777" w:rsidTr="005F631C">
        <w:trPr>
          <w:jc w:val="center"/>
        </w:trPr>
        <w:tc>
          <w:tcPr>
            <w:tcW w:w="576" w:type="dxa"/>
            <w:tcBorders>
              <w:left w:val="single" w:sz="12" w:space="0" w:color="auto"/>
            </w:tcBorders>
            <w:shd w:val="clear" w:color="auto" w:fill="auto"/>
          </w:tcPr>
          <w:p w14:paraId="0E8C459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3656157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1F82096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AAFEE2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A50A61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3016CB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8B5966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958D8E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085A85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298526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89DD46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9E9E92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DA25B8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89D31A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186290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2E10A8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E5E734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87848A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987DF7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37026B6D" w14:textId="77777777" w:rsidTr="005F631C">
        <w:trPr>
          <w:jc w:val="center"/>
        </w:trPr>
        <w:tc>
          <w:tcPr>
            <w:tcW w:w="576" w:type="dxa"/>
            <w:tcBorders>
              <w:left w:val="single" w:sz="12" w:space="0" w:color="auto"/>
            </w:tcBorders>
            <w:shd w:val="clear" w:color="auto" w:fill="auto"/>
          </w:tcPr>
          <w:p w14:paraId="142E88D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5845470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74C2889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60014A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C24287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23093F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CA8B8C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FC4980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4096C8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895806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A6B2D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CC8270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58D009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D5BA52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FDB80E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2ED703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9F7CF3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2D46E6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A9B686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2E46BB44" w14:textId="77777777" w:rsidTr="005F631C">
        <w:trPr>
          <w:jc w:val="center"/>
        </w:trPr>
        <w:tc>
          <w:tcPr>
            <w:tcW w:w="576" w:type="dxa"/>
            <w:tcBorders>
              <w:left w:val="single" w:sz="12" w:space="0" w:color="auto"/>
            </w:tcBorders>
            <w:shd w:val="clear" w:color="auto" w:fill="auto"/>
          </w:tcPr>
          <w:p w14:paraId="72E00D3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1868B26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0391F4B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165C04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78E860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1B8049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B951D7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297A3A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E6D936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CBC900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8EE9D4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513CDB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3C785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86101E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C93385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26E51C4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E7A8BE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E5550D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A0C20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17F5E69A" w14:textId="77777777" w:rsidTr="005F631C">
        <w:trPr>
          <w:jc w:val="center"/>
        </w:trPr>
        <w:tc>
          <w:tcPr>
            <w:tcW w:w="576" w:type="dxa"/>
            <w:tcBorders>
              <w:left w:val="single" w:sz="12" w:space="0" w:color="auto"/>
            </w:tcBorders>
            <w:shd w:val="clear" w:color="auto" w:fill="auto"/>
          </w:tcPr>
          <w:p w14:paraId="6A8AFC7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7104361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499D3BB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009EB3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791C59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E55400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7869CD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23BE2C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E78FEF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2D9DC3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AE2E4E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D745C7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40C3D6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49BD80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9BC69C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C33B9B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768459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642C75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AE6166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2B2117EB" w14:textId="77777777" w:rsidTr="005F631C">
        <w:trPr>
          <w:jc w:val="center"/>
        </w:trPr>
        <w:tc>
          <w:tcPr>
            <w:tcW w:w="576" w:type="dxa"/>
            <w:tcBorders>
              <w:left w:val="single" w:sz="12" w:space="0" w:color="auto"/>
            </w:tcBorders>
            <w:shd w:val="clear" w:color="auto" w:fill="auto"/>
          </w:tcPr>
          <w:p w14:paraId="4F9C678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3E3D829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58C8743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D1F17C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CE0172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BE5995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238C52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16F0FAA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5CCD86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E97757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6381FB9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C9ECEB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36E098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F70EE0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A67E51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ECCBB3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F37CDC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ADD409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504258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5F9CC681" w14:textId="77777777" w:rsidTr="005F631C">
        <w:trPr>
          <w:jc w:val="center"/>
        </w:trPr>
        <w:tc>
          <w:tcPr>
            <w:tcW w:w="576" w:type="dxa"/>
            <w:tcBorders>
              <w:left w:val="single" w:sz="12" w:space="0" w:color="auto"/>
            </w:tcBorders>
            <w:shd w:val="clear" w:color="auto" w:fill="auto"/>
          </w:tcPr>
          <w:p w14:paraId="2F9F64B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10E7B23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23AD043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F87346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0F13FE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22CA85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6436A1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3492B8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917B59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D9E77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366459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58991F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9B0B8C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BAD3ED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04FF5C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695887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1A0687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1D54C8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EE62EC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128301B1" w14:textId="77777777" w:rsidTr="005F631C">
        <w:trPr>
          <w:jc w:val="center"/>
        </w:trPr>
        <w:tc>
          <w:tcPr>
            <w:tcW w:w="576" w:type="dxa"/>
            <w:tcBorders>
              <w:left w:val="single" w:sz="12" w:space="0" w:color="auto"/>
            </w:tcBorders>
            <w:shd w:val="clear" w:color="auto" w:fill="auto"/>
          </w:tcPr>
          <w:p w14:paraId="1C7830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49F4546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3D56D4E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732617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2D1A08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F08C29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E1D3F5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314DB6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230F71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B84524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E55304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05290BE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2B9572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B52728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54FF7CD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864B33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A3D56B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E35B59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D83C0A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483E6EF8" w14:textId="77777777" w:rsidTr="005F631C">
        <w:trPr>
          <w:jc w:val="center"/>
        </w:trPr>
        <w:tc>
          <w:tcPr>
            <w:tcW w:w="576" w:type="dxa"/>
            <w:tcBorders>
              <w:left w:val="single" w:sz="12" w:space="0" w:color="auto"/>
            </w:tcBorders>
            <w:shd w:val="clear" w:color="auto" w:fill="auto"/>
          </w:tcPr>
          <w:p w14:paraId="46E4A52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4CA1092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58E845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1B0CC6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69EFF0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CA9DD4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B9A8F5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379A5F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CE0D8C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8E8771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92EC8A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32D3F00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7AC1C1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70BDF57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27DE98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3740AF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5D6D29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D5AEC8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43033C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4BE62180" w14:textId="77777777" w:rsidTr="005F631C">
        <w:trPr>
          <w:jc w:val="center"/>
        </w:trPr>
        <w:tc>
          <w:tcPr>
            <w:tcW w:w="576" w:type="dxa"/>
            <w:tcBorders>
              <w:left w:val="single" w:sz="12" w:space="0" w:color="auto"/>
            </w:tcBorders>
            <w:shd w:val="clear" w:color="auto" w:fill="auto"/>
          </w:tcPr>
          <w:p w14:paraId="1E34039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4C7AE6D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21F5986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5E53F6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6BF0A6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9FF923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C98748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6FBA921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38367A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32C4FB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15FA84A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6BFF9D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DDFD07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E4E5E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3F8BF71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7794109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64D50C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F2035D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71BF1DC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6207D5" w14:paraId="7B0ACDB9" w14:textId="77777777" w:rsidTr="005F631C">
        <w:trPr>
          <w:jc w:val="center"/>
        </w:trPr>
        <w:tc>
          <w:tcPr>
            <w:tcW w:w="576" w:type="dxa"/>
            <w:tcBorders>
              <w:left w:val="single" w:sz="12" w:space="0" w:color="auto"/>
            </w:tcBorders>
            <w:shd w:val="clear" w:color="auto" w:fill="auto"/>
          </w:tcPr>
          <w:p w14:paraId="56A00CF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2304" w:type="dxa"/>
            <w:shd w:val="clear" w:color="auto" w:fill="auto"/>
          </w:tcPr>
          <w:p w14:paraId="551EDF1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1152" w:type="dxa"/>
            <w:tcBorders>
              <w:right w:val="single" w:sz="12" w:space="0" w:color="auto"/>
            </w:tcBorders>
            <w:shd w:val="clear" w:color="auto" w:fill="auto"/>
          </w:tcPr>
          <w:p w14:paraId="1C612A0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69642F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5D947B5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44D730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A41CD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59755C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0672178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61FD10A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4474872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571844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2EECC94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4CF34E3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2D0C532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left w:val="single" w:sz="12" w:space="0" w:color="auto"/>
            </w:tcBorders>
            <w:shd w:val="clear" w:color="auto" w:fill="auto"/>
          </w:tcPr>
          <w:p w14:paraId="4CDE910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116D8FA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shd w:val="clear" w:color="auto" w:fill="auto"/>
          </w:tcPr>
          <w:p w14:paraId="332DE88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c>
          <w:tcPr>
            <w:tcW w:w="648" w:type="dxa"/>
            <w:tcBorders>
              <w:right w:val="single" w:sz="12" w:space="0" w:color="auto"/>
            </w:tcBorders>
            <w:shd w:val="clear" w:color="auto" w:fill="auto"/>
          </w:tcPr>
          <w:p w14:paraId="033DF5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18"/>
                <w:szCs w:val="18"/>
                <w:lang w:val="fr-FR"/>
              </w:rPr>
            </w:pPr>
          </w:p>
        </w:tc>
      </w:tr>
      <w:tr w:rsidR="00976513" w:rsidRPr="009B577B" w14:paraId="1AE01230" w14:textId="77777777" w:rsidTr="00592D58">
        <w:trPr>
          <w:jc w:val="center"/>
        </w:trPr>
        <w:tc>
          <w:tcPr>
            <w:tcW w:w="4032" w:type="dxa"/>
            <w:gridSpan w:val="3"/>
            <w:tcBorders>
              <w:left w:val="single" w:sz="12" w:space="0" w:color="auto"/>
              <w:right w:val="single" w:sz="12" w:space="0" w:color="auto"/>
            </w:tcBorders>
            <w:shd w:val="clear" w:color="auto" w:fill="E2C082"/>
            <w:vAlign w:val="center"/>
          </w:tcPr>
          <w:p w14:paraId="68832AC4" w14:textId="77777777" w:rsidR="00976513" w:rsidRPr="00003C12" w:rsidRDefault="00976513" w:rsidP="005F631C">
            <w:pPr>
              <w:overflowPunct/>
              <w:autoSpaceDE/>
              <w:autoSpaceDN/>
              <w:adjustRightInd/>
              <w:spacing w:before="20" w:after="20"/>
              <w:ind w:left="0"/>
              <w:jc w:val="right"/>
              <w:rPr>
                <w:rFonts w:cstheme="minorBidi"/>
                <w:sz w:val="16"/>
                <w:szCs w:val="18"/>
                <w:lang w:val="fr-FR"/>
              </w:rPr>
            </w:pPr>
            <w:r w:rsidRPr="00003C12">
              <w:rPr>
                <w:rFonts w:cstheme="minorBidi"/>
                <w:b/>
                <w:sz w:val="16"/>
                <w:szCs w:val="18"/>
                <w:lang w:val="fr-FR"/>
              </w:rPr>
              <w:t xml:space="preserve">Total Participation/visités </w:t>
            </w:r>
            <w:r w:rsidRPr="00003C12">
              <w:rPr>
                <w:rFonts w:cstheme="minorBidi"/>
                <w:sz w:val="16"/>
                <w:szCs w:val="18"/>
                <w:lang w:val="fr-FR"/>
              </w:rPr>
              <w:t xml:space="preserve">(ajoutez tous les </w:t>
            </w:r>
            <w:r w:rsidRPr="00003C12">
              <w:rPr>
                <w:rFonts w:cstheme="minorBidi"/>
                <w:sz w:val="16"/>
                <w:szCs w:val="18"/>
                <w:lang w:val="fr-FR"/>
              </w:rPr>
              <w:sym w:font="Wingdings" w:char="F0FC"/>
            </w:r>
            <w:r w:rsidRPr="00003C12">
              <w:rPr>
                <w:rFonts w:cstheme="minorBidi"/>
                <w:sz w:val="16"/>
                <w:szCs w:val="18"/>
                <w:lang w:val="fr-FR"/>
              </w:rPr>
              <w:t xml:space="preserve"> et </w:t>
            </w:r>
            <w:r w:rsidRPr="00003C12">
              <w:rPr>
                <w:rFonts w:cstheme="minorBidi"/>
                <w:sz w:val="16"/>
                <w:szCs w:val="18"/>
                <w:lang w:val="fr-FR"/>
              </w:rPr>
              <w:sym w:font="Wingdings" w:char="F09F"/>
            </w:r>
            <w:r w:rsidRPr="00003C12">
              <w:rPr>
                <w:rFonts w:cstheme="minorBidi"/>
                <w:sz w:val="16"/>
                <w:szCs w:val="18"/>
                <w:lang w:val="fr-FR"/>
              </w:rPr>
              <w:t>)</w:t>
            </w:r>
          </w:p>
        </w:tc>
        <w:tc>
          <w:tcPr>
            <w:tcW w:w="1296" w:type="dxa"/>
            <w:gridSpan w:val="2"/>
            <w:tcBorders>
              <w:left w:val="single" w:sz="12" w:space="0" w:color="auto"/>
            </w:tcBorders>
            <w:shd w:val="clear" w:color="auto" w:fill="auto"/>
          </w:tcPr>
          <w:p w14:paraId="0B0C9C0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7DC9EDC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46B34767"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66C7141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7E5B39E7"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0CC95AE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23B1909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6E0397B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3E395CB4" w14:textId="77777777" w:rsidTr="00592D58">
        <w:trPr>
          <w:jc w:val="center"/>
        </w:trPr>
        <w:tc>
          <w:tcPr>
            <w:tcW w:w="4032" w:type="dxa"/>
            <w:gridSpan w:val="3"/>
            <w:tcBorders>
              <w:left w:val="single" w:sz="12" w:space="0" w:color="auto"/>
              <w:right w:val="single" w:sz="12" w:space="0" w:color="auto"/>
            </w:tcBorders>
            <w:shd w:val="clear" w:color="auto" w:fill="E2C082"/>
            <w:vAlign w:val="center"/>
          </w:tcPr>
          <w:p w14:paraId="212672A9" w14:textId="77777777" w:rsidR="00976513" w:rsidRPr="00003C12" w:rsidRDefault="00976513" w:rsidP="005F631C">
            <w:pPr>
              <w:overflowPunct/>
              <w:autoSpaceDE/>
              <w:autoSpaceDN/>
              <w:adjustRightInd/>
              <w:spacing w:before="20" w:after="20"/>
              <w:ind w:left="0"/>
              <w:jc w:val="right"/>
              <w:rPr>
                <w:rFonts w:cstheme="minorBidi"/>
                <w:sz w:val="16"/>
                <w:szCs w:val="18"/>
                <w:lang w:val="fr-FR"/>
              </w:rPr>
            </w:pPr>
            <w:r w:rsidRPr="00003C12">
              <w:rPr>
                <w:rFonts w:cstheme="minorBidi"/>
                <w:b/>
                <w:sz w:val="16"/>
                <w:szCs w:val="18"/>
                <w:lang w:val="fr-FR"/>
              </w:rPr>
              <w:t xml:space="preserve">Total inscrits </w:t>
            </w:r>
            <w:r w:rsidRPr="00003C12">
              <w:rPr>
                <w:rFonts w:cstheme="minorBidi"/>
                <w:sz w:val="16"/>
                <w:szCs w:val="18"/>
                <w:lang w:val="fr-FR"/>
              </w:rPr>
              <w:t>(ajoutez tous les VCG toujours dans les CG)</w:t>
            </w:r>
          </w:p>
        </w:tc>
        <w:tc>
          <w:tcPr>
            <w:tcW w:w="1296" w:type="dxa"/>
            <w:gridSpan w:val="2"/>
            <w:tcBorders>
              <w:left w:val="single" w:sz="12" w:space="0" w:color="auto"/>
            </w:tcBorders>
            <w:shd w:val="clear" w:color="auto" w:fill="auto"/>
          </w:tcPr>
          <w:p w14:paraId="5B09923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193B132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0A59E05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34FF1230"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38698CF6"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445184D2"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left w:val="single" w:sz="12" w:space="0" w:color="auto"/>
            </w:tcBorders>
            <w:shd w:val="clear" w:color="auto" w:fill="auto"/>
          </w:tcPr>
          <w:p w14:paraId="066142C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1296" w:type="dxa"/>
            <w:gridSpan w:val="2"/>
            <w:tcBorders>
              <w:right w:val="single" w:sz="12" w:space="0" w:color="auto"/>
            </w:tcBorders>
            <w:shd w:val="clear" w:color="auto" w:fill="auto"/>
          </w:tcPr>
          <w:p w14:paraId="5C4AD77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1C88525A" w14:textId="77777777" w:rsidTr="00592D58">
        <w:trPr>
          <w:jc w:val="center"/>
        </w:trPr>
        <w:tc>
          <w:tcPr>
            <w:tcW w:w="4032" w:type="dxa"/>
            <w:gridSpan w:val="3"/>
            <w:tcBorders>
              <w:left w:val="single" w:sz="12" w:space="0" w:color="auto"/>
              <w:right w:val="single" w:sz="12" w:space="0" w:color="auto"/>
            </w:tcBorders>
            <w:shd w:val="clear" w:color="auto" w:fill="E2C082"/>
            <w:vAlign w:val="center"/>
          </w:tcPr>
          <w:p w14:paraId="39A6491F" w14:textId="26AB1DA6" w:rsidR="00976513" w:rsidRPr="00003C12" w:rsidRDefault="00976513" w:rsidP="005F631C">
            <w:pPr>
              <w:overflowPunct/>
              <w:autoSpaceDE/>
              <w:autoSpaceDN/>
              <w:adjustRightInd/>
              <w:spacing w:before="20" w:after="20"/>
              <w:ind w:left="0"/>
              <w:jc w:val="right"/>
              <w:rPr>
                <w:rFonts w:cstheme="minorBidi"/>
                <w:sz w:val="16"/>
                <w:szCs w:val="18"/>
                <w:lang w:val="fr-FR"/>
              </w:rPr>
            </w:pPr>
            <w:r w:rsidRPr="00003C12">
              <w:rPr>
                <w:rFonts w:cstheme="minorBidi"/>
                <w:b/>
                <w:sz w:val="16"/>
                <w:szCs w:val="18"/>
                <w:lang w:val="fr-FR"/>
              </w:rPr>
              <w:t>Décès maternels</w:t>
            </w:r>
            <w:r w:rsidRPr="00003C12">
              <w:rPr>
                <w:rFonts w:cstheme="minorBidi"/>
                <w:sz w:val="16"/>
                <w:szCs w:val="18"/>
                <w:lang w:val="fr-FR"/>
              </w:rPr>
              <w:t xml:space="preserve"> (ajoutez</w:t>
            </w:r>
            <w:r w:rsidR="00A85BF6" w:rsidRPr="00003C12">
              <w:rPr>
                <w:rFonts w:cstheme="minorBidi"/>
                <w:sz w:val="16"/>
                <w:szCs w:val="18"/>
                <w:lang w:val="fr-FR"/>
              </w:rPr>
              <w:t xml:space="preserve"> </w:t>
            </w:r>
            <w:r w:rsidRPr="00003C12">
              <w:rPr>
                <w:rFonts w:cstheme="minorBidi"/>
                <w:sz w:val="16"/>
                <w:szCs w:val="18"/>
                <w:lang w:val="fr-FR"/>
              </w:rPr>
              <w:t>tous les DM)</w:t>
            </w:r>
          </w:p>
        </w:tc>
        <w:tc>
          <w:tcPr>
            <w:tcW w:w="2592" w:type="dxa"/>
            <w:gridSpan w:val="4"/>
            <w:tcBorders>
              <w:left w:val="single" w:sz="12" w:space="0" w:color="auto"/>
              <w:right w:val="single" w:sz="12" w:space="0" w:color="auto"/>
            </w:tcBorders>
            <w:shd w:val="clear" w:color="auto" w:fill="auto"/>
          </w:tcPr>
          <w:p w14:paraId="3B4FFB09"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065E5AC5"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6CCCEA8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0C4DB794"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1D9955EA" w14:textId="77777777" w:rsidTr="00592D58">
        <w:trPr>
          <w:jc w:val="center"/>
        </w:trPr>
        <w:tc>
          <w:tcPr>
            <w:tcW w:w="4032" w:type="dxa"/>
            <w:gridSpan w:val="3"/>
            <w:tcBorders>
              <w:left w:val="single" w:sz="12" w:space="0" w:color="auto"/>
              <w:right w:val="single" w:sz="12" w:space="0" w:color="auto"/>
            </w:tcBorders>
            <w:shd w:val="clear" w:color="auto" w:fill="E2C082"/>
            <w:vAlign w:val="center"/>
          </w:tcPr>
          <w:p w14:paraId="34CC1944" w14:textId="77777777" w:rsidR="00976513" w:rsidRPr="00003C12" w:rsidRDefault="00976513" w:rsidP="005F631C">
            <w:pPr>
              <w:overflowPunct/>
              <w:autoSpaceDE/>
              <w:autoSpaceDN/>
              <w:adjustRightInd/>
              <w:spacing w:before="20" w:after="20"/>
              <w:ind w:left="0"/>
              <w:jc w:val="right"/>
              <w:rPr>
                <w:rFonts w:cstheme="minorBidi"/>
                <w:sz w:val="16"/>
                <w:szCs w:val="18"/>
                <w:lang w:val="fr-FR"/>
              </w:rPr>
            </w:pPr>
            <w:r w:rsidRPr="00003C12">
              <w:rPr>
                <w:rFonts w:cstheme="minorBidi"/>
                <w:b/>
                <w:sz w:val="16"/>
                <w:szCs w:val="18"/>
                <w:lang w:val="fr-FR"/>
              </w:rPr>
              <w:t xml:space="preserve">Décès d’enfants de moins de 2 ans </w:t>
            </w:r>
            <w:r w:rsidRPr="00003C12">
              <w:rPr>
                <w:rFonts w:cstheme="minorBidi"/>
                <w:sz w:val="16"/>
                <w:szCs w:val="18"/>
                <w:lang w:val="fr-FR"/>
              </w:rPr>
              <w:t>(ajoutez tous les DE)</w:t>
            </w:r>
          </w:p>
        </w:tc>
        <w:tc>
          <w:tcPr>
            <w:tcW w:w="2592" w:type="dxa"/>
            <w:gridSpan w:val="4"/>
            <w:tcBorders>
              <w:left w:val="single" w:sz="12" w:space="0" w:color="auto"/>
              <w:right w:val="single" w:sz="12" w:space="0" w:color="auto"/>
            </w:tcBorders>
            <w:shd w:val="clear" w:color="auto" w:fill="auto"/>
          </w:tcPr>
          <w:p w14:paraId="14F225FD"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28A81E0C"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5495829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right w:val="single" w:sz="12" w:space="0" w:color="auto"/>
            </w:tcBorders>
            <w:shd w:val="clear" w:color="auto" w:fill="auto"/>
          </w:tcPr>
          <w:p w14:paraId="06C062C2"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r w:rsidR="00976513" w:rsidRPr="009B577B" w14:paraId="6737E628" w14:textId="77777777" w:rsidTr="00592D58">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1E81B6A5" w14:textId="77777777" w:rsidR="00976513" w:rsidRPr="00003C12" w:rsidRDefault="00976513" w:rsidP="005F631C">
            <w:pPr>
              <w:overflowPunct/>
              <w:autoSpaceDE/>
              <w:autoSpaceDN/>
              <w:adjustRightInd/>
              <w:spacing w:before="20" w:after="20"/>
              <w:ind w:left="0"/>
              <w:jc w:val="right"/>
              <w:rPr>
                <w:rFonts w:cstheme="minorBidi"/>
                <w:sz w:val="16"/>
                <w:szCs w:val="18"/>
                <w:lang w:val="fr-FR"/>
              </w:rPr>
            </w:pPr>
            <w:r w:rsidRPr="00003C12">
              <w:rPr>
                <w:rFonts w:cstheme="minorBidi"/>
                <w:b/>
                <w:sz w:val="16"/>
                <w:szCs w:val="18"/>
                <w:lang w:val="fr-FR"/>
              </w:rPr>
              <w:t xml:space="preserve">Naissances d’Enfants </w:t>
            </w:r>
            <w:r w:rsidRPr="00003C12">
              <w:rPr>
                <w:rFonts w:cstheme="minorBidi"/>
                <w:sz w:val="16"/>
                <w:szCs w:val="18"/>
                <w:lang w:val="fr-FR"/>
              </w:rPr>
              <w:t>(ajoutez tous les NE)</w:t>
            </w:r>
          </w:p>
        </w:tc>
        <w:tc>
          <w:tcPr>
            <w:tcW w:w="2592" w:type="dxa"/>
            <w:gridSpan w:val="4"/>
            <w:tcBorders>
              <w:left w:val="single" w:sz="12" w:space="0" w:color="auto"/>
              <w:bottom w:val="single" w:sz="12" w:space="0" w:color="auto"/>
              <w:right w:val="single" w:sz="12" w:space="0" w:color="auto"/>
            </w:tcBorders>
            <w:shd w:val="clear" w:color="auto" w:fill="auto"/>
          </w:tcPr>
          <w:p w14:paraId="71489A1A"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bottom w:val="single" w:sz="12" w:space="0" w:color="auto"/>
              <w:right w:val="single" w:sz="12" w:space="0" w:color="auto"/>
            </w:tcBorders>
            <w:shd w:val="clear" w:color="auto" w:fill="auto"/>
          </w:tcPr>
          <w:p w14:paraId="094CC033"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bottom w:val="single" w:sz="12" w:space="0" w:color="auto"/>
              <w:right w:val="single" w:sz="12" w:space="0" w:color="auto"/>
            </w:tcBorders>
            <w:shd w:val="clear" w:color="auto" w:fill="auto"/>
          </w:tcPr>
          <w:p w14:paraId="6076159B" w14:textId="77777777" w:rsidR="00976513" w:rsidRPr="006207D5" w:rsidRDefault="00976513" w:rsidP="005F631C">
            <w:pPr>
              <w:overflowPunct/>
              <w:autoSpaceDE/>
              <w:autoSpaceDN/>
              <w:adjustRightInd/>
              <w:spacing w:before="20" w:after="20"/>
              <w:ind w:left="0"/>
              <w:rPr>
                <w:rFonts w:cstheme="minorBidi"/>
                <w:sz w:val="18"/>
                <w:szCs w:val="18"/>
                <w:lang w:val="fr-FR"/>
              </w:rPr>
            </w:pPr>
          </w:p>
        </w:tc>
        <w:tc>
          <w:tcPr>
            <w:tcW w:w="2592" w:type="dxa"/>
            <w:gridSpan w:val="4"/>
            <w:tcBorders>
              <w:left w:val="single" w:sz="12" w:space="0" w:color="auto"/>
              <w:bottom w:val="single" w:sz="12" w:space="0" w:color="auto"/>
              <w:right w:val="single" w:sz="12" w:space="0" w:color="auto"/>
            </w:tcBorders>
            <w:shd w:val="clear" w:color="auto" w:fill="auto"/>
          </w:tcPr>
          <w:p w14:paraId="2D27B42D" w14:textId="77777777" w:rsidR="00976513" w:rsidRPr="006207D5" w:rsidRDefault="00976513" w:rsidP="005F631C">
            <w:pPr>
              <w:overflowPunct/>
              <w:autoSpaceDE/>
              <w:autoSpaceDN/>
              <w:adjustRightInd/>
              <w:spacing w:before="20" w:after="20"/>
              <w:ind w:left="0"/>
              <w:rPr>
                <w:rFonts w:cstheme="minorBidi"/>
                <w:sz w:val="18"/>
                <w:szCs w:val="18"/>
                <w:lang w:val="fr-FR"/>
              </w:rPr>
            </w:pPr>
          </w:p>
        </w:tc>
      </w:tr>
    </w:tbl>
    <w:p w14:paraId="66857521" w14:textId="77777777" w:rsidR="00976513" w:rsidRPr="006207D5" w:rsidRDefault="00976513" w:rsidP="00976513">
      <w:pPr>
        <w:ind w:left="0"/>
        <w:jc w:val="center"/>
        <w:rPr>
          <w:lang w:val="fr-FR"/>
        </w:rPr>
        <w:sectPr w:rsidR="00976513" w:rsidRPr="006207D5" w:rsidSect="00EA3843">
          <w:type w:val="nextColumn"/>
          <w:pgSz w:w="15840" w:h="12240" w:orient="landscape"/>
          <w:pgMar w:top="1440" w:right="1440" w:bottom="1440" w:left="1440" w:header="720" w:footer="720" w:gutter="0"/>
          <w:cols w:space="720"/>
          <w:docGrid w:linePitch="360"/>
        </w:sectPr>
      </w:pPr>
    </w:p>
    <w:p w14:paraId="28EB62B5" w14:textId="50C34071" w:rsidR="00976513" w:rsidRPr="006207D5" w:rsidRDefault="00976513" w:rsidP="00976513">
      <w:pPr>
        <w:pStyle w:val="Heading2"/>
        <w:rPr>
          <w:lang w:val="fr-FR"/>
        </w:rPr>
      </w:pPr>
      <w:bookmarkStart w:id="187" w:name="_Toc378101807"/>
      <w:bookmarkStart w:id="188" w:name="_Toc378102068"/>
      <w:bookmarkStart w:id="189" w:name="_Toc387185528"/>
      <w:bookmarkStart w:id="190" w:name="_Toc407739133"/>
      <w:r w:rsidRPr="006207D5">
        <w:rPr>
          <w:lang w:val="fr-FR"/>
        </w:rPr>
        <w:t>L</w:t>
      </w:r>
      <w:bookmarkEnd w:id="187"/>
      <w:bookmarkEnd w:id="188"/>
      <w:bookmarkEnd w:id="189"/>
      <w:r w:rsidRPr="006207D5">
        <w:rPr>
          <w:lang w:val="fr-FR"/>
        </w:rPr>
        <w:t>eçon 14, Document 6</w:t>
      </w:r>
      <w:r w:rsidR="00F90797">
        <w:rPr>
          <w:lang w:val="fr-FR"/>
        </w:rPr>
        <w:t xml:space="preserve"> </w:t>
      </w:r>
      <w:r w:rsidRPr="006207D5">
        <w:rPr>
          <w:lang w:val="fr-FR"/>
        </w:rPr>
        <w:t>: Examen de Registre</w:t>
      </w:r>
      <w:bookmarkEnd w:id="190"/>
      <w:r w:rsidRPr="006207D5">
        <w:rPr>
          <w:lang w:val="fr-FR"/>
        </w:rPr>
        <w:tab/>
      </w:r>
    </w:p>
    <w:p w14:paraId="69368CEC" w14:textId="6D8BFE06" w:rsidR="00976513" w:rsidRPr="006207D5" w:rsidRDefault="00976513" w:rsidP="00C2333D">
      <w:pPr>
        <w:pStyle w:val="ListParagraph"/>
        <w:numPr>
          <w:ilvl w:val="0"/>
          <w:numId w:val="311"/>
        </w:numPr>
        <w:ind w:left="1080"/>
        <w:rPr>
          <w:b/>
          <w:kern w:val="0"/>
          <w:lang w:val="fr-FR"/>
        </w:rPr>
      </w:pPr>
      <w:r w:rsidRPr="006207D5">
        <w:rPr>
          <w:kern w:val="0"/>
          <w:lang w:val="fr-FR"/>
        </w:rPr>
        <w:t>Quel est le numéro du Promoteur pour ce Care Group</w:t>
      </w:r>
      <w:r w:rsidR="00F90797">
        <w:rPr>
          <w:kern w:val="0"/>
          <w:lang w:val="fr-FR"/>
        </w:rPr>
        <w:t xml:space="preserve"> </w:t>
      </w:r>
      <w:r w:rsidRPr="006207D5">
        <w:rPr>
          <w:kern w:val="0"/>
          <w:lang w:val="fr-FR"/>
        </w:rPr>
        <w:t>?</w:t>
      </w:r>
    </w:p>
    <w:p w14:paraId="6CC92B66" w14:textId="77777777" w:rsidR="00976513" w:rsidRPr="006207D5" w:rsidRDefault="00976513" w:rsidP="00976513">
      <w:pPr>
        <w:ind w:left="1080"/>
        <w:rPr>
          <w:lang w:val="fr-FR"/>
        </w:rPr>
      </w:pPr>
    </w:p>
    <w:p w14:paraId="7C92D6F2" w14:textId="77777777" w:rsidR="00976513" w:rsidRPr="006207D5" w:rsidRDefault="00976513" w:rsidP="00976513">
      <w:pPr>
        <w:ind w:left="1080"/>
        <w:rPr>
          <w:lang w:val="fr-FR"/>
        </w:rPr>
      </w:pPr>
    </w:p>
    <w:p w14:paraId="284CFB86" w14:textId="2E9D1741" w:rsidR="00976513" w:rsidRPr="006207D5" w:rsidRDefault="00976513" w:rsidP="00C2333D">
      <w:pPr>
        <w:pStyle w:val="ListParagraph"/>
        <w:numPr>
          <w:ilvl w:val="0"/>
          <w:numId w:val="311"/>
        </w:numPr>
        <w:ind w:left="1080"/>
        <w:rPr>
          <w:b/>
          <w:kern w:val="0"/>
          <w:lang w:val="fr-FR"/>
        </w:rPr>
      </w:pPr>
      <w:r w:rsidRPr="006207D5">
        <w:rPr>
          <w:kern w:val="0"/>
          <w:lang w:val="fr-FR"/>
        </w:rPr>
        <w:t>Quelle est la leçon qui a été enseignée le 4 Juillet 2011</w:t>
      </w:r>
      <w:r w:rsidR="00F90797">
        <w:rPr>
          <w:kern w:val="0"/>
          <w:lang w:val="fr-FR"/>
        </w:rPr>
        <w:t xml:space="preserve"> </w:t>
      </w:r>
      <w:r w:rsidRPr="006207D5">
        <w:rPr>
          <w:kern w:val="0"/>
          <w:lang w:val="fr-FR"/>
        </w:rPr>
        <w:t>?</w:t>
      </w:r>
    </w:p>
    <w:p w14:paraId="2C5A1607" w14:textId="77777777" w:rsidR="00976513" w:rsidRPr="006207D5" w:rsidRDefault="00976513" w:rsidP="00976513">
      <w:pPr>
        <w:ind w:left="1080"/>
        <w:rPr>
          <w:lang w:val="fr-FR"/>
        </w:rPr>
      </w:pPr>
    </w:p>
    <w:p w14:paraId="170BD5EC" w14:textId="77777777" w:rsidR="00976513" w:rsidRPr="006207D5" w:rsidRDefault="00976513" w:rsidP="00976513">
      <w:pPr>
        <w:ind w:left="1080"/>
        <w:rPr>
          <w:lang w:val="fr-FR"/>
        </w:rPr>
      </w:pPr>
    </w:p>
    <w:p w14:paraId="3C1A8E3C" w14:textId="5B91E1D1" w:rsidR="00976513" w:rsidRPr="006207D5" w:rsidRDefault="00976513" w:rsidP="00C2333D">
      <w:pPr>
        <w:pStyle w:val="ListParagraph"/>
        <w:numPr>
          <w:ilvl w:val="0"/>
          <w:numId w:val="311"/>
        </w:numPr>
        <w:ind w:left="1080"/>
        <w:rPr>
          <w:b/>
          <w:kern w:val="0"/>
          <w:lang w:val="fr-FR"/>
        </w:rPr>
      </w:pPr>
      <w:r w:rsidRPr="006207D5">
        <w:rPr>
          <w:kern w:val="0"/>
          <w:lang w:val="fr-FR"/>
        </w:rPr>
        <w:t>Pourquoi le nom de Marie a-t-il été effacé</w:t>
      </w:r>
      <w:r w:rsidR="00F90797">
        <w:rPr>
          <w:kern w:val="0"/>
          <w:lang w:val="fr-FR"/>
        </w:rPr>
        <w:t xml:space="preserve"> </w:t>
      </w:r>
      <w:r w:rsidRPr="006207D5">
        <w:rPr>
          <w:kern w:val="0"/>
          <w:lang w:val="fr-FR"/>
        </w:rPr>
        <w:t>?</w:t>
      </w:r>
    </w:p>
    <w:p w14:paraId="61CF62EB" w14:textId="77777777" w:rsidR="00976513" w:rsidRPr="006207D5" w:rsidRDefault="00976513" w:rsidP="00976513">
      <w:pPr>
        <w:ind w:left="1080"/>
        <w:rPr>
          <w:lang w:val="fr-FR"/>
        </w:rPr>
      </w:pPr>
    </w:p>
    <w:p w14:paraId="6C12CA61" w14:textId="77777777" w:rsidR="00976513" w:rsidRPr="006207D5" w:rsidRDefault="00976513" w:rsidP="00976513">
      <w:pPr>
        <w:ind w:left="1080"/>
        <w:rPr>
          <w:lang w:val="fr-FR"/>
        </w:rPr>
      </w:pPr>
    </w:p>
    <w:p w14:paraId="27EAD27E" w14:textId="0690FA87" w:rsidR="00976513" w:rsidRPr="006207D5" w:rsidRDefault="00976513" w:rsidP="00C2333D">
      <w:pPr>
        <w:pStyle w:val="ListParagraph"/>
        <w:numPr>
          <w:ilvl w:val="0"/>
          <w:numId w:val="311"/>
        </w:numPr>
        <w:ind w:left="1080"/>
        <w:rPr>
          <w:b/>
          <w:kern w:val="0"/>
          <w:lang w:val="fr-FR"/>
        </w:rPr>
      </w:pPr>
      <w:r w:rsidRPr="006207D5">
        <w:rPr>
          <w:kern w:val="0"/>
          <w:lang w:val="fr-FR"/>
        </w:rPr>
        <w:t>Quand Martha Abdul a-t-elle eu son bébé</w:t>
      </w:r>
      <w:r w:rsidR="00F90797">
        <w:rPr>
          <w:kern w:val="0"/>
          <w:lang w:val="fr-FR"/>
        </w:rPr>
        <w:t xml:space="preserve"> </w:t>
      </w:r>
      <w:r w:rsidRPr="006207D5">
        <w:rPr>
          <w:kern w:val="0"/>
          <w:lang w:val="fr-FR"/>
        </w:rPr>
        <w:t>?</w:t>
      </w:r>
    </w:p>
    <w:p w14:paraId="7699EAEF" w14:textId="77777777" w:rsidR="00976513" w:rsidRPr="006207D5" w:rsidRDefault="00976513" w:rsidP="00976513">
      <w:pPr>
        <w:ind w:left="1080"/>
        <w:rPr>
          <w:lang w:val="fr-FR"/>
        </w:rPr>
      </w:pPr>
    </w:p>
    <w:p w14:paraId="09D6D7C0" w14:textId="77777777" w:rsidR="00976513" w:rsidRPr="006207D5" w:rsidRDefault="00976513" w:rsidP="00976513">
      <w:pPr>
        <w:ind w:left="1080"/>
        <w:rPr>
          <w:lang w:val="fr-FR"/>
        </w:rPr>
      </w:pPr>
    </w:p>
    <w:p w14:paraId="121F9D38" w14:textId="02E7BA3B" w:rsidR="00976513" w:rsidRPr="006207D5" w:rsidRDefault="00976513" w:rsidP="00C2333D">
      <w:pPr>
        <w:pStyle w:val="ListParagraph"/>
        <w:numPr>
          <w:ilvl w:val="0"/>
          <w:numId w:val="311"/>
        </w:numPr>
        <w:ind w:left="1080"/>
        <w:rPr>
          <w:b/>
          <w:kern w:val="0"/>
          <w:lang w:val="fr-FR"/>
        </w:rPr>
      </w:pPr>
      <w:r w:rsidRPr="006207D5">
        <w:rPr>
          <w:kern w:val="0"/>
          <w:lang w:val="fr-FR"/>
        </w:rPr>
        <w:t>Combien de décès d’enfants de moins de deux ans ont-ils eu lieu pendant la période suivie par ce registre</w:t>
      </w:r>
      <w:r w:rsidR="00F90797">
        <w:rPr>
          <w:kern w:val="0"/>
          <w:lang w:val="fr-FR"/>
        </w:rPr>
        <w:t xml:space="preserve"> </w:t>
      </w:r>
      <w:r w:rsidRPr="006207D5">
        <w:rPr>
          <w:kern w:val="0"/>
          <w:lang w:val="fr-FR"/>
        </w:rPr>
        <w:t>?</w:t>
      </w:r>
    </w:p>
    <w:p w14:paraId="61DF3739" w14:textId="77777777" w:rsidR="00976513" w:rsidRPr="006207D5" w:rsidRDefault="00976513" w:rsidP="00976513">
      <w:pPr>
        <w:ind w:left="1080"/>
        <w:rPr>
          <w:lang w:val="fr-FR"/>
        </w:rPr>
      </w:pPr>
    </w:p>
    <w:p w14:paraId="4B56634B" w14:textId="77777777" w:rsidR="00976513" w:rsidRPr="006207D5" w:rsidRDefault="00976513" w:rsidP="00976513">
      <w:pPr>
        <w:ind w:left="1080"/>
        <w:rPr>
          <w:lang w:val="fr-FR"/>
        </w:rPr>
      </w:pPr>
    </w:p>
    <w:p w14:paraId="4C2C0911" w14:textId="0EE00ADB" w:rsidR="00976513" w:rsidRPr="006207D5" w:rsidRDefault="00976513" w:rsidP="00C2333D">
      <w:pPr>
        <w:pStyle w:val="ListParagraph"/>
        <w:numPr>
          <w:ilvl w:val="0"/>
          <w:numId w:val="311"/>
        </w:numPr>
        <w:ind w:left="1080"/>
        <w:rPr>
          <w:kern w:val="0"/>
          <w:lang w:val="fr-FR"/>
        </w:rPr>
      </w:pPr>
      <w:r w:rsidRPr="006207D5">
        <w:rPr>
          <w:kern w:val="0"/>
          <w:lang w:val="fr-FR"/>
        </w:rPr>
        <w:t>Pourquoi la participation n’a-t-elle pas été remplie pour Leslie Jackson jusqu’au 4 Juillet 2011</w:t>
      </w:r>
      <w:r w:rsidR="00F90797">
        <w:rPr>
          <w:kern w:val="0"/>
          <w:lang w:val="fr-FR"/>
        </w:rPr>
        <w:t xml:space="preserve"> </w:t>
      </w:r>
      <w:r w:rsidRPr="006207D5">
        <w:rPr>
          <w:kern w:val="0"/>
          <w:lang w:val="fr-FR"/>
        </w:rPr>
        <w:t>?</w:t>
      </w:r>
    </w:p>
    <w:p w14:paraId="50649C54" w14:textId="77777777" w:rsidR="00976513" w:rsidRPr="006207D5" w:rsidRDefault="00976513" w:rsidP="00976513">
      <w:pPr>
        <w:overflowPunct/>
        <w:autoSpaceDE/>
        <w:autoSpaceDN/>
        <w:adjustRightInd/>
        <w:ind w:left="0"/>
        <w:rPr>
          <w:lang w:val="fr-FR"/>
        </w:rPr>
      </w:pPr>
      <w:r w:rsidRPr="006207D5">
        <w:rPr>
          <w:lang w:val="fr-FR"/>
        </w:rPr>
        <w:br w:type="page"/>
      </w:r>
    </w:p>
    <w:p w14:paraId="3ECE2379" w14:textId="440D277C" w:rsidR="00976513" w:rsidRPr="006207D5" w:rsidRDefault="00976513" w:rsidP="00976513">
      <w:pPr>
        <w:pStyle w:val="Heading2"/>
        <w:rPr>
          <w:lang w:val="fr-FR"/>
        </w:rPr>
      </w:pPr>
      <w:bookmarkStart w:id="191" w:name="_Toc407739134"/>
      <w:r w:rsidRPr="006207D5">
        <w:rPr>
          <w:lang w:val="fr-FR"/>
        </w:rPr>
        <w:t>Clé de la Réponse à la Leçon 14, Document 6</w:t>
      </w:r>
      <w:r w:rsidR="00F90797">
        <w:rPr>
          <w:lang w:val="fr-FR"/>
        </w:rPr>
        <w:t xml:space="preserve"> </w:t>
      </w:r>
      <w:r w:rsidRPr="006207D5">
        <w:rPr>
          <w:lang w:val="fr-FR"/>
        </w:rPr>
        <w:t>: Examen de Registre</w:t>
      </w:r>
      <w:bookmarkEnd w:id="191"/>
    </w:p>
    <w:p w14:paraId="0533B473" w14:textId="47B0AC2B" w:rsidR="00976513" w:rsidRPr="006207D5" w:rsidRDefault="00976513" w:rsidP="00C2333D">
      <w:pPr>
        <w:pStyle w:val="ListParagraph"/>
        <w:numPr>
          <w:ilvl w:val="0"/>
          <w:numId w:val="312"/>
        </w:numPr>
        <w:ind w:left="900"/>
        <w:rPr>
          <w:b/>
          <w:kern w:val="0"/>
          <w:lang w:val="fr-FR"/>
        </w:rPr>
      </w:pPr>
      <w:r w:rsidRPr="006207D5">
        <w:rPr>
          <w:kern w:val="0"/>
          <w:lang w:val="fr-FR"/>
        </w:rPr>
        <w:t>Quel est le numéro du Promoteur pour ce Care Group</w:t>
      </w:r>
      <w:r w:rsidR="00F90797">
        <w:rPr>
          <w:kern w:val="0"/>
          <w:lang w:val="fr-FR"/>
        </w:rPr>
        <w:t xml:space="preserve"> </w:t>
      </w:r>
      <w:r w:rsidRPr="006207D5">
        <w:rPr>
          <w:kern w:val="0"/>
          <w:lang w:val="fr-FR"/>
        </w:rPr>
        <w:t xml:space="preserve">? </w:t>
      </w:r>
    </w:p>
    <w:p w14:paraId="2B9E4AF0" w14:textId="77777777" w:rsidR="00976513" w:rsidRPr="006207D5" w:rsidRDefault="00976513" w:rsidP="00976513">
      <w:pPr>
        <w:pStyle w:val="ListParagraph"/>
        <w:ind w:left="900"/>
        <w:rPr>
          <w:rFonts w:ascii="Lucida Handwriting" w:hAnsi="Lucida Handwriting"/>
          <w:lang w:val="fr-FR"/>
        </w:rPr>
      </w:pPr>
      <w:r w:rsidRPr="006207D5">
        <w:rPr>
          <w:rFonts w:ascii="Lucida Handwriting" w:hAnsi="Lucida Handwriting"/>
          <w:lang w:val="fr-FR"/>
        </w:rPr>
        <w:t>8</w:t>
      </w:r>
    </w:p>
    <w:p w14:paraId="72ADA4A3" w14:textId="77777777" w:rsidR="00976513" w:rsidRPr="006207D5" w:rsidRDefault="00976513" w:rsidP="00976513">
      <w:pPr>
        <w:ind w:left="900"/>
        <w:rPr>
          <w:lang w:val="fr-FR"/>
        </w:rPr>
      </w:pPr>
    </w:p>
    <w:p w14:paraId="0A91FE0D" w14:textId="77777777" w:rsidR="00976513" w:rsidRPr="006207D5" w:rsidRDefault="00976513" w:rsidP="00C2333D">
      <w:pPr>
        <w:pStyle w:val="ListParagraph"/>
        <w:numPr>
          <w:ilvl w:val="0"/>
          <w:numId w:val="312"/>
        </w:numPr>
        <w:ind w:left="900"/>
        <w:rPr>
          <w:b/>
          <w:kern w:val="0"/>
          <w:lang w:val="fr-FR"/>
        </w:rPr>
      </w:pPr>
      <w:r w:rsidRPr="006207D5">
        <w:rPr>
          <w:kern w:val="0"/>
          <w:lang w:val="fr-FR"/>
        </w:rPr>
        <w:t>Quelle est la leçon qui a été enseignée le 4 Juillet 2011</w:t>
      </w:r>
      <w:r w:rsidR="005458E4" w:rsidRPr="006207D5">
        <w:rPr>
          <w:kern w:val="0"/>
          <w:lang w:val="fr-FR"/>
        </w:rPr>
        <w:t> ?</w:t>
      </w:r>
    </w:p>
    <w:p w14:paraId="1DCBDD84" w14:textId="77777777" w:rsidR="00976513" w:rsidRPr="006207D5" w:rsidRDefault="00976513" w:rsidP="00976513">
      <w:pPr>
        <w:pStyle w:val="ListParagraph"/>
        <w:ind w:left="900"/>
        <w:rPr>
          <w:rFonts w:ascii="Lucida Handwriting" w:hAnsi="Lucida Handwriting"/>
          <w:lang w:val="fr-FR"/>
        </w:rPr>
      </w:pPr>
      <w:r w:rsidRPr="006207D5">
        <w:rPr>
          <w:rFonts w:ascii="Lucida Handwriting" w:hAnsi="Lucida Handwriting"/>
          <w:lang w:val="fr-FR"/>
        </w:rPr>
        <w:t>1.5</w:t>
      </w:r>
    </w:p>
    <w:p w14:paraId="30FDCB8C" w14:textId="77777777" w:rsidR="00976513" w:rsidRPr="006207D5" w:rsidRDefault="00976513" w:rsidP="00976513">
      <w:pPr>
        <w:ind w:left="900"/>
        <w:rPr>
          <w:lang w:val="fr-FR"/>
        </w:rPr>
      </w:pPr>
    </w:p>
    <w:p w14:paraId="1376955A" w14:textId="34CA18D8" w:rsidR="00976513" w:rsidRPr="006207D5" w:rsidRDefault="00976513" w:rsidP="00C2333D">
      <w:pPr>
        <w:pStyle w:val="ListParagraph"/>
        <w:numPr>
          <w:ilvl w:val="0"/>
          <w:numId w:val="312"/>
        </w:numPr>
        <w:ind w:left="900"/>
        <w:rPr>
          <w:b/>
          <w:kern w:val="0"/>
          <w:lang w:val="fr-FR"/>
        </w:rPr>
      </w:pPr>
      <w:r w:rsidRPr="006207D5">
        <w:rPr>
          <w:kern w:val="0"/>
          <w:lang w:val="fr-FR"/>
        </w:rPr>
        <w:t>Pourquoi le nom de Marie Smith a-t-elle été barré</w:t>
      </w:r>
      <w:r w:rsidR="00F90797">
        <w:rPr>
          <w:kern w:val="0"/>
          <w:lang w:val="fr-FR"/>
        </w:rPr>
        <w:t xml:space="preserve"> </w:t>
      </w:r>
      <w:r w:rsidRPr="006207D5">
        <w:rPr>
          <w:kern w:val="0"/>
          <w:lang w:val="fr-FR"/>
        </w:rPr>
        <w:t>?</w:t>
      </w:r>
    </w:p>
    <w:p w14:paraId="474C48DB" w14:textId="77777777" w:rsidR="00976513" w:rsidRPr="006207D5" w:rsidRDefault="00976513" w:rsidP="00976513">
      <w:pPr>
        <w:pStyle w:val="ListParagraph"/>
        <w:ind w:left="900"/>
        <w:rPr>
          <w:rFonts w:ascii="Lucida Handwriting" w:hAnsi="Lucida Handwriting"/>
          <w:lang w:val="fr-FR"/>
        </w:rPr>
      </w:pPr>
      <w:r w:rsidRPr="006207D5">
        <w:rPr>
          <w:rFonts w:ascii="Lucida Handwriting" w:hAnsi="Lucida Handwriting"/>
          <w:lang w:val="fr-FR"/>
        </w:rPr>
        <w:t>Elle est décédée</w:t>
      </w:r>
    </w:p>
    <w:p w14:paraId="5493C503" w14:textId="77777777" w:rsidR="00976513" w:rsidRPr="006207D5" w:rsidRDefault="00976513" w:rsidP="00976513">
      <w:pPr>
        <w:ind w:left="900"/>
        <w:rPr>
          <w:lang w:val="fr-FR"/>
        </w:rPr>
      </w:pPr>
    </w:p>
    <w:p w14:paraId="43F9DA8F" w14:textId="5B93E46D" w:rsidR="00976513" w:rsidRPr="006207D5" w:rsidRDefault="00976513" w:rsidP="00C2333D">
      <w:pPr>
        <w:pStyle w:val="ListParagraph"/>
        <w:numPr>
          <w:ilvl w:val="0"/>
          <w:numId w:val="312"/>
        </w:numPr>
        <w:ind w:left="900"/>
        <w:rPr>
          <w:b/>
          <w:kern w:val="0"/>
          <w:lang w:val="fr-FR"/>
        </w:rPr>
      </w:pPr>
      <w:r w:rsidRPr="006207D5">
        <w:rPr>
          <w:kern w:val="0"/>
          <w:lang w:val="fr-FR"/>
        </w:rPr>
        <w:t>Quand est-ce que Marthe a eu son bébé</w:t>
      </w:r>
      <w:r w:rsidR="00F90797">
        <w:rPr>
          <w:kern w:val="0"/>
          <w:lang w:val="fr-FR"/>
        </w:rPr>
        <w:t xml:space="preserve"> </w:t>
      </w:r>
      <w:r w:rsidRPr="006207D5">
        <w:rPr>
          <w:kern w:val="0"/>
          <w:lang w:val="fr-FR"/>
        </w:rPr>
        <w:t>?</w:t>
      </w:r>
    </w:p>
    <w:p w14:paraId="63426AF3" w14:textId="77777777" w:rsidR="00976513" w:rsidRPr="006207D5" w:rsidRDefault="00976513" w:rsidP="00976513">
      <w:pPr>
        <w:pStyle w:val="ListParagraph"/>
        <w:ind w:left="900"/>
        <w:rPr>
          <w:rFonts w:ascii="Lucida Handwriting" w:hAnsi="Lucida Handwriting"/>
          <w:lang w:val="fr-FR"/>
        </w:rPr>
      </w:pPr>
      <w:r w:rsidRPr="006207D5">
        <w:rPr>
          <w:rFonts w:ascii="Lucida Handwriting" w:hAnsi="Lucida Handwriting"/>
          <w:lang w:val="fr-FR"/>
        </w:rPr>
        <w:t>Entre le 18 Juin et le 4 Juillet 2011</w:t>
      </w:r>
    </w:p>
    <w:p w14:paraId="060DE5AA" w14:textId="77777777" w:rsidR="00976513" w:rsidRPr="006207D5" w:rsidRDefault="00976513" w:rsidP="00976513">
      <w:pPr>
        <w:ind w:left="900"/>
        <w:rPr>
          <w:lang w:val="fr-FR"/>
        </w:rPr>
      </w:pPr>
    </w:p>
    <w:p w14:paraId="5E30681F" w14:textId="53AF0682" w:rsidR="00976513" w:rsidRPr="006207D5" w:rsidRDefault="00976513" w:rsidP="00F90797">
      <w:pPr>
        <w:pStyle w:val="ListParagraph"/>
        <w:numPr>
          <w:ilvl w:val="0"/>
          <w:numId w:val="312"/>
        </w:numPr>
        <w:ind w:left="900" w:right="-90"/>
        <w:rPr>
          <w:b/>
          <w:kern w:val="0"/>
          <w:lang w:val="fr-FR"/>
        </w:rPr>
      </w:pPr>
      <w:r w:rsidRPr="006207D5">
        <w:rPr>
          <w:kern w:val="0"/>
          <w:lang w:val="fr-FR"/>
        </w:rPr>
        <w:t>Combien de décès d’enfants se sont passés pendant la période de temps suivie par ce registre</w:t>
      </w:r>
      <w:r w:rsidR="00F90797">
        <w:rPr>
          <w:kern w:val="0"/>
          <w:lang w:val="fr-FR"/>
        </w:rPr>
        <w:t xml:space="preserve"> </w:t>
      </w:r>
      <w:r w:rsidRPr="006207D5">
        <w:rPr>
          <w:kern w:val="0"/>
          <w:lang w:val="fr-FR"/>
        </w:rPr>
        <w:t>?</w:t>
      </w:r>
    </w:p>
    <w:p w14:paraId="02176467" w14:textId="77777777" w:rsidR="00976513" w:rsidRPr="006207D5" w:rsidRDefault="00976513" w:rsidP="00976513">
      <w:pPr>
        <w:pStyle w:val="ListParagraph"/>
        <w:ind w:left="900"/>
        <w:rPr>
          <w:rFonts w:ascii="Lucida Handwriting" w:hAnsi="Lucida Handwriting"/>
          <w:lang w:val="fr-FR"/>
        </w:rPr>
      </w:pPr>
      <w:r w:rsidRPr="006207D5">
        <w:rPr>
          <w:rFonts w:ascii="Lucida Handwriting" w:hAnsi="Lucida Handwriting"/>
          <w:lang w:val="fr-FR"/>
        </w:rPr>
        <w:t>1</w:t>
      </w:r>
    </w:p>
    <w:p w14:paraId="56736F8D" w14:textId="77777777" w:rsidR="00976513" w:rsidRPr="006207D5" w:rsidRDefault="00976513" w:rsidP="00976513">
      <w:pPr>
        <w:ind w:left="900"/>
        <w:rPr>
          <w:lang w:val="fr-FR"/>
        </w:rPr>
      </w:pPr>
    </w:p>
    <w:p w14:paraId="258B4D8B" w14:textId="4827E18C" w:rsidR="00976513" w:rsidRPr="006207D5" w:rsidRDefault="00976513" w:rsidP="00F90797">
      <w:pPr>
        <w:pStyle w:val="ListParagraph"/>
        <w:numPr>
          <w:ilvl w:val="0"/>
          <w:numId w:val="312"/>
        </w:numPr>
        <w:ind w:left="900"/>
        <w:rPr>
          <w:kern w:val="0"/>
          <w:lang w:val="fr-FR"/>
        </w:rPr>
      </w:pPr>
      <w:r w:rsidRPr="006207D5">
        <w:rPr>
          <w:kern w:val="0"/>
          <w:lang w:val="fr-FR"/>
        </w:rPr>
        <w:t>Pourquoi la participation n’a-t-elle pas été remplie pour Leslie Jackson jusqu’au 4 Juillet 2011</w:t>
      </w:r>
      <w:r w:rsidR="00F90797">
        <w:rPr>
          <w:kern w:val="0"/>
          <w:lang w:val="fr-FR"/>
        </w:rPr>
        <w:t xml:space="preserve"> </w:t>
      </w:r>
      <w:r w:rsidRPr="006207D5">
        <w:rPr>
          <w:kern w:val="0"/>
          <w:lang w:val="fr-FR"/>
        </w:rPr>
        <w:t>?</w:t>
      </w:r>
    </w:p>
    <w:p w14:paraId="6C2A8564" w14:textId="77777777" w:rsidR="00976513" w:rsidRPr="006207D5" w:rsidRDefault="00976513" w:rsidP="00976513">
      <w:pPr>
        <w:pStyle w:val="ListParagraph"/>
        <w:ind w:left="900"/>
        <w:rPr>
          <w:lang w:val="fr-FR"/>
        </w:rPr>
        <w:sectPr w:rsidR="00976513" w:rsidRPr="006207D5" w:rsidSect="00EA3843">
          <w:type w:val="nextColumn"/>
          <w:pgSz w:w="12240" w:h="15840"/>
          <w:pgMar w:top="1440" w:right="1440" w:bottom="1440" w:left="1440" w:header="720" w:footer="720" w:gutter="0"/>
          <w:cols w:space="720"/>
          <w:docGrid w:linePitch="360"/>
        </w:sectPr>
      </w:pPr>
      <w:r w:rsidRPr="006207D5">
        <w:rPr>
          <w:rFonts w:ascii="Lucida Handwriting" w:hAnsi="Lucida Handwriting"/>
          <w:lang w:val="fr-FR"/>
        </w:rPr>
        <w:t>Elle avait intégré le groupe plus tard</w:t>
      </w:r>
    </w:p>
    <w:p w14:paraId="364C3A80" w14:textId="65868F4D" w:rsidR="00976513" w:rsidRPr="006207D5" w:rsidRDefault="00976513" w:rsidP="00976513">
      <w:pPr>
        <w:pStyle w:val="Heading1"/>
        <w:rPr>
          <w:lang w:val="fr-FR"/>
        </w:rPr>
      </w:pPr>
      <w:bookmarkStart w:id="192" w:name="_Toc407739135"/>
      <w:r w:rsidRPr="006207D5">
        <w:rPr>
          <w:lang w:val="fr-FR"/>
        </w:rPr>
        <w:t>Leçon 15</w:t>
      </w:r>
      <w:r w:rsidR="00F90797">
        <w:rPr>
          <w:lang w:val="fr-FR"/>
        </w:rPr>
        <w:t xml:space="preserve"> </w:t>
      </w:r>
      <w:r w:rsidRPr="006207D5">
        <w:rPr>
          <w:lang w:val="fr-FR"/>
        </w:rPr>
        <w:t>: Système d’</w:t>
      </w:r>
      <w:r w:rsidR="00F90797">
        <w:rPr>
          <w:lang w:val="fr-FR"/>
        </w:rPr>
        <w:t>I</w:t>
      </w:r>
      <w:r w:rsidRPr="006207D5">
        <w:rPr>
          <w:lang w:val="fr-FR"/>
        </w:rPr>
        <w:t xml:space="preserve">nformations de </w:t>
      </w:r>
      <w:r w:rsidR="00F90797">
        <w:rPr>
          <w:lang w:val="fr-FR"/>
        </w:rPr>
        <w:t>S</w:t>
      </w:r>
      <w:r w:rsidRPr="006207D5">
        <w:rPr>
          <w:lang w:val="fr-FR"/>
        </w:rPr>
        <w:t xml:space="preserve">uivi de </w:t>
      </w:r>
      <w:r w:rsidR="00F90797">
        <w:rPr>
          <w:lang w:val="fr-FR"/>
        </w:rPr>
        <w:t>C</w:t>
      </w:r>
      <w:r w:rsidRPr="006207D5">
        <w:rPr>
          <w:lang w:val="fr-FR"/>
        </w:rPr>
        <w:t xml:space="preserve">are </w:t>
      </w:r>
      <w:r w:rsidR="00F90797">
        <w:rPr>
          <w:lang w:val="fr-FR"/>
        </w:rPr>
        <w:t>G</w:t>
      </w:r>
      <w:r w:rsidRPr="006207D5">
        <w:rPr>
          <w:lang w:val="fr-FR"/>
        </w:rPr>
        <w:t>roup</w:t>
      </w:r>
      <w:r w:rsidR="00F90797">
        <w:rPr>
          <w:lang w:val="fr-FR"/>
        </w:rPr>
        <w:t xml:space="preserve"> </w:t>
      </w:r>
      <w:r w:rsidRPr="006207D5">
        <w:rPr>
          <w:lang w:val="fr-FR"/>
        </w:rPr>
        <w:t xml:space="preserve">: </w:t>
      </w:r>
      <w:r w:rsidR="00F90797">
        <w:rPr>
          <w:lang w:val="fr-FR"/>
        </w:rPr>
        <w:t>R</w:t>
      </w:r>
      <w:r w:rsidRPr="006207D5">
        <w:rPr>
          <w:lang w:val="fr-FR"/>
        </w:rPr>
        <w:t xml:space="preserve">apports du </w:t>
      </w:r>
      <w:r w:rsidR="00F90797">
        <w:rPr>
          <w:lang w:val="fr-FR"/>
        </w:rPr>
        <w:t>P</w:t>
      </w:r>
      <w:r w:rsidRPr="006207D5">
        <w:rPr>
          <w:lang w:val="fr-FR"/>
        </w:rPr>
        <w:t xml:space="preserve">romoteur, </w:t>
      </w:r>
      <w:r w:rsidR="00F90797">
        <w:rPr>
          <w:lang w:val="fr-FR"/>
        </w:rPr>
        <w:t>S</w:t>
      </w:r>
      <w:r w:rsidRPr="006207D5">
        <w:rPr>
          <w:lang w:val="fr-FR"/>
        </w:rPr>
        <w:t xml:space="preserve">uperviseur et </w:t>
      </w:r>
      <w:r w:rsidR="00F90797">
        <w:rPr>
          <w:lang w:val="fr-FR"/>
        </w:rPr>
        <w:t>C</w:t>
      </w:r>
      <w:r w:rsidRPr="006207D5">
        <w:rPr>
          <w:lang w:val="fr-FR"/>
        </w:rPr>
        <w:t>oordonnateur</w:t>
      </w:r>
      <w:bookmarkEnd w:id="192"/>
    </w:p>
    <w:tbl>
      <w:tblPr>
        <w:tblStyle w:val="TableGrid"/>
        <w:tblW w:w="0" w:type="auto"/>
        <w:tblInd w:w="720" w:type="dxa"/>
        <w:tblLook w:val="04A0" w:firstRow="1" w:lastRow="0" w:firstColumn="1" w:lastColumn="0" w:noHBand="0" w:noVBand="1"/>
      </w:tblPr>
      <w:tblGrid>
        <w:gridCol w:w="8640"/>
      </w:tblGrid>
      <w:tr w:rsidR="00976513" w:rsidRPr="009B577B" w14:paraId="05C300DC" w14:textId="77777777" w:rsidTr="00592D58">
        <w:tc>
          <w:tcPr>
            <w:tcW w:w="9576" w:type="dxa"/>
            <w:tcBorders>
              <w:top w:val="nil"/>
              <w:left w:val="nil"/>
              <w:bottom w:val="nil"/>
              <w:right w:val="nil"/>
            </w:tcBorders>
            <w:shd w:val="clear" w:color="auto" w:fill="E2C082"/>
          </w:tcPr>
          <w:p w14:paraId="256D0D01" w14:textId="77777777" w:rsidR="00976513" w:rsidRPr="006207D5" w:rsidRDefault="00976513" w:rsidP="005F631C">
            <w:pPr>
              <w:spacing w:before="60" w:after="60"/>
              <w:ind w:left="0"/>
              <w:rPr>
                <w:rFonts w:ascii="Calibri" w:hAnsi="Calibri" w:cs="Calibri"/>
                <w:b/>
                <w:lang w:val="fr-FR"/>
              </w:rPr>
            </w:pPr>
            <w:r w:rsidRPr="006207D5">
              <w:rPr>
                <w:rFonts w:ascii="Calibri" w:hAnsi="Calibri" w:cs="Calibri"/>
                <w:b/>
                <w:lang w:val="fr-FR"/>
              </w:rPr>
              <w:t xml:space="preserve">Objectifs </w:t>
            </w:r>
            <w:r w:rsidR="003259DD" w:rsidRPr="006207D5">
              <w:rPr>
                <w:rFonts w:ascii="Calibri" w:hAnsi="Calibri" w:cs="Calibri"/>
                <w:b/>
                <w:lang w:val="fr-FR"/>
              </w:rPr>
              <w:t>B</w:t>
            </w:r>
            <w:r w:rsidRPr="006207D5">
              <w:rPr>
                <w:rFonts w:ascii="Calibri" w:hAnsi="Calibri" w:cs="Calibri"/>
                <w:b/>
                <w:lang w:val="fr-FR"/>
              </w:rPr>
              <w:t>asés sur l’</w:t>
            </w:r>
            <w:r w:rsidR="003259DD" w:rsidRPr="006207D5">
              <w:rPr>
                <w:rFonts w:ascii="Calibri" w:hAnsi="Calibri" w:cs="Calibri"/>
                <w:b/>
                <w:lang w:val="fr-FR"/>
              </w:rPr>
              <w:t>A</w:t>
            </w:r>
            <w:r w:rsidRPr="006207D5">
              <w:rPr>
                <w:rFonts w:ascii="Calibri" w:hAnsi="Calibri" w:cs="Calibri"/>
                <w:b/>
                <w:lang w:val="fr-FR"/>
              </w:rPr>
              <w:t>ccomplissement</w:t>
            </w:r>
          </w:p>
          <w:p w14:paraId="6398A44C" w14:textId="03F4D134" w:rsidR="00976513" w:rsidRPr="006207D5" w:rsidRDefault="00976513" w:rsidP="005F631C">
            <w:pPr>
              <w:spacing w:before="60" w:after="60"/>
              <w:ind w:left="0"/>
              <w:rPr>
                <w:rFonts w:ascii="Calibri" w:hAnsi="Calibri" w:cs="Calibri"/>
                <w:lang w:val="fr-FR"/>
              </w:rPr>
            </w:pPr>
            <w:r w:rsidRPr="006207D5">
              <w:rPr>
                <w:rFonts w:ascii="Calibri" w:hAnsi="Calibri" w:cs="Calibri"/>
                <w:lang w:val="fr-FR"/>
              </w:rPr>
              <w:t>A la fin de cette leçon, les participants auront</w:t>
            </w:r>
            <w:r w:rsidR="00F90797">
              <w:rPr>
                <w:rFonts w:ascii="Calibri" w:hAnsi="Calibri" w:cs="Calibri"/>
                <w:lang w:val="fr-FR"/>
              </w:rPr>
              <w:t xml:space="preserve"> </w:t>
            </w:r>
            <w:r w:rsidRPr="006207D5">
              <w:rPr>
                <w:rFonts w:ascii="Calibri" w:hAnsi="Calibri" w:cs="Calibri"/>
                <w:lang w:val="fr-FR"/>
              </w:rPr>
              <w:t>:</w:t>
            </w:r>
          </w:p>
          <w:p w14:paraId="71E3D5A4" w14:textId="77777777" w:rsidR="00976513" w:rsidRPr="006207D5" w:rsidRDefault="00976513" w:rsidP="00C2333D">
            <w:pPr>
              <w:pStyle w:val="ListParagraph"/>
              <w:numPr>
                <w:ilvl w:val="0"/>
                <w:numId w:val="313"/>
              </w:numPr>
              <w:overflowPunct/>
              <w:autoSpaceDE/>
              <w:autoSpaceDN/>
              <w:adjustRightInd/>
              <w:spacing w:before="60" w:after="60"/>
              <w:ind w:left="360"/>
              <w:rPr>
                <w:rFonts w:ascii="Calibri" w:hAnsi="Calibri" w:cs="Calibri"/>
                <w:b/>
                <w:kern w:val="0"/>
                <w:lang w:val="fr-FR"/>
              </w:rPr>
            </w:pPr>
            <w:r w:rsidRPr="006207D5">
              <w:rPr>
                <w:rFonts w:ascii="Calibri" w:hAnsi="Calibri" w:cs="Calibri"/>
                <w:kern w:val="0"/>
                <w:lang w:val="fr-FR"/>
              </w:rPr>
              <w:t>Pratiqué la rédaction de rapports du Promoteur, Superviseur et Coordonnateur</w:t>
            </w:r>
          </w:p>
          <w:p w14:paraId="4C87F335" w14:textId="77777777" w:rsidR="00976513" w:rsidRPr="006207D5" w:rsidRDefault="00976513" w:rsidP="00C2333D">
            <w:pPr>
              <w:pStyle w:val="ListParagraph"/>
              <w:numPr>
                <w:ilvl w:val="0"/>
                <w:numId w:val="313"/>
              </w:numPr>
              <w:overflowPunct/>
              <w:autoSpaceDE/>
              <w:autoSpaceDN/>
              <w:adjustRightInd/>
              <w:spacing w:before="60" w:after="60"/>
              <w:ind w:left="360"/>
              <w:rPr>
                <w:rFonts w:ascii="Calibri" w:hAnsi="Calibri" w:cs="Calibri"/>
                <w:b/>
                <w:kern w:val="0"/>
                <w:lang w:val="fr-FR"/>
              </w:rPr>
            </w:pPr>
            <w:r w:rsidRPr="006207D5">
              <w:rPr>
                <w:rFonts w:ascii="Calibri" w:hAnsi="Calibri" w:cs="Calibri"/>
                <w:kern w:val="0"/>
                <w:lang w:val="fr-FR"/>
              </w:rPr>
              <w:t>Pratiqué l’enseignement des autres sur comment utiliser ces rapports</w:t>
            </w:r>
          </w:p>
          <w:p w14:paraId="168A1132" w14:textId="77777777" w:rsidR="00976513" w:rsidRPr="006207D5" w:rsidRDefault="00976513" w:rsidP="005F631C">
            <w:pPr>
              <w:spacing w:before="240" w:after="60"/>
              <w:ind w:left="0"/>
              <w:rPr>
                <w:rFonts w:ascii="Calibri" w:hAnsi="Calibri" w:cs="Calibri"/>
                <w:b/>
                <w:lang w:val="fr-FR"/>
              </w:rPr>
            </w:pPr>
            <w:r w:rsidRPr="006207D5">
              <w:rPr>
                <w:rFonts w:ascii="Calibri" w:hAnsi="Calibri" w:cs="Calibri"/>
                <w:b/>
                <w:lang w:val="fr-FR"/>
              </w:rPr>
              <w:t>Durée</w:t>
            </w:r>
          </w:p>
          <w:p w14:paraId="49C275F1" w14:textId="77777777" w:rsidR="00976513" w:rsidRPr="006207D5" w:rsidRDefault="00976513" w:rsidP="005F631C">
            <w:pPr>
              <w:spacing w:before="60" w:after="60"/>
              <w:ind w:left="0"/>
              <w:rPr>
                <w:rFonts w:ascii="Calibri" w:hAnsi="Calibri" w:cs="Calibri"/>
                <w:lang w:val="fr-FR"/>
              </w:rPr>
            </w:pPr>
            <w:r w:rsidRPr="006207D5">
              <w:rPr>
                <w:rFonts w:ascii="Calibri" w:hAnsi="Calibri" w:cs="Calibri"/>
                <w:lang w:val="fr-FR"/>
              </w:rPr>
              <w:t>2 heures 15 minutes</w:t>
            </w:r>
          </w:p>
          <w:p w14:paraId="44338308" w14:textId="77777777" w:rsidR="00976513" w:rsidRPr="006207D5" w:rsidRDefault="00976513" w:rsidP="005F631C">
            <w:pPr>
              <w:spacing w:before="240" w:after="60"/>
              <w:ind w:left="0"/>
              <w:rPr>
                <w:rFonts w:ascii="Calibri" w:hAnsi="Calibri" w:cs="Calibri"/>
                <w:b/>
                <w:lang w:val="fr-FR"/>
              </w:rPr>
            </w:pPr>
            <w:r w:rsidRPr="006207D5">
              <w:rPr>
                <w:rFonts w:ascii="Calibri" w:hAnsi="Calibri" w:cs="Calibri"/>
                <w:b/>
                <w:lang w:val="fr-FR"/>
              </w:rPr>
              <w:t xml:space="preserve">Matériels </w:t>
            </w:r>
            <w:r w:rsidR="005458E4" w:rsidRPr="006207D5">
              <w:rPr>
                <w:rFonts w:ascii="Calibri" w:hAnsi="Calibri" w:cs="Calibri"/>
                <w:b/>
                <w:lang w:val="fr-FR"/>
              </w:rPr>
              <w:t>N</w:t>
            </w:r>
            <w:r w:rsidRPr="006207D5">
              <w:rPr>
                <w:rFonts w:ascii="Calibri" w:hAnsi="Calibri" w:cs="Calibri"/>
                <w:b/>
                <w:lang w:val="fr-FR"/>
              </w:rPr>
              <w:t>écessaires</w:t>
            </w:r>
          </w:p>
          <w:p w14:paraId="073693A4" w14:textId="15E60CAB"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Projecteur LCD, pointeur et exemples de rapports (</w:t>
            </w:r>
            <w:r w:rsidR="003259DD" w:rsidRPr="006207D5">
              <w:rPr>
                <w:rFonts w:ascii="Calibri" w:hAnsi="Calibri" w:cs="Calibri"/>
                <w:iCs/>
                <w:lang w:val="fr-FR"/>
              </w:rPr>
              <w:t>v</w:t>
            </w:r>
            <w:r w:rsidRPr="006207D5">
              <w:rPr>
                <w:rFonts w:ascii="Calibri" w:hAnsi="Calibri" w:cs="Calibri"/>
                <w:iCs/>
                <w:lang w:val="fr-FR"/>
              </w:rPr>
              <w:t>ierge et rempli) ou flip charts d’un registre vierge et un rapport vierge de Promoteur (Pages 1&amp;2)</w:t>
            </w:r>
          </w:p>
          <w:p w14:paraId="53CAA3DD" w14:textId="620A68D1"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14, Flip Chart 1 et Document 2</w:t>
            </w:r>
            <w:r w:rsidR="00F90797">
              <w:rPr>
                <w:rFonts w:ascii="Calibri" w:hAnsi="Calibri" w:cs="Calibri"/>
                <w:iCs/>
                <w:lang w:val="fr-FR"/>
              </w:rPr>
              <w:t xml:space="preserve"> </w:t>
            </w:r>
            <w:r w:rsidRPr="006207D5">
              <w:rPr>
                <w:rFonts w:ascii="Calibri" w:hAnsi="Calibri" w:cs="Calibri"/>
                <w:iCs/>
                <w:lang w:val="fr-FR"/>
              </w:rPr>
              <w:t>: Flot des informations dans le Système d’informations du Suivi de Care Group</w:t>
            </w:r>
          </w:p>
          <w:p w14:paraId="1FFD3259" w14:textId="44640B38"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15, Document 1</w:t>
            </w:r>
            <w:r w:rsidR="00F90797">
              <w:rPr>
                <w:rFonts w:ascii="Calibri" w:hAnsi="Calibri" w:cs="Calibri"/>
                <w:iCs/>
                <w:lang w:val="fr-FR"/>
              </w:rPr>
              <w:t xml:space="preserve"> </w:t>
            </w:r>
            <w:r w:rsidRPr="006207D5">
              <w:rPr>
                <w:rFonts w:ascii="Calibri" w:hAnsi="Calibri" w:cs="Calibri"/>
                <w:iCs/>
                <w:lang w:val="fr-FR"/>
              </w:rPr>
              <w:t xml:space="preserve">: Rapport </w:t>
            </w:r>
            <w:r w:rsidR="003259DD" w:rsidRPr="006207D5">
              <w:rPr>
                <w:rFonts w:ascii="Calibri" w:hAnsi="Calibri" w:cs="Calibri"/>
                <w:iCs/>
                <w:lang w:val="fr-FR"/>
              </w:rPr>
              <w:t>V</w:t>
            </w:r>
            <w:r w:rsidRPr="006207D5">
              <w:rPr>
                <w:rFonts w:ascii="Calibri" w:hAnsi="Calibri" w:cs="Calibri"/>
                <w:iCs/>
                <w:lang w:val="fr-FR"/>
              </w:rPr>
              <w:t>ierge du Promoteur</w:t>
            </w:r>
          </w:p>
          <w:p w14:paraId="4F814ABC" w14:textId="4D0F2F65"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15, Document 2</w:t>
            </w:r>
            <w:r w:rsidR="00F90797">
              <w:rPr>
                <w:rFonts w:ascii="Calibri" w:hAnsi="Calibri" w:cs="Calibri"/>
                <w:iCs/>
                <w:lang w:val="fr-FR"/>
              </w:rPr>
              <w:t xml:space="preserve"> </w:t>
            </w:r>
            <w:r w:rsidRPr="006207D5">
              <w:rPr>
                <w:rFonts w:ascii="Calibri" w:hAnsi="Calibri" w:cs="Calibri"/>
                <w:iCs/>
                <w:lang w:val="fr-FR"/>
              </w:rPr>
              <w:t xml:space="preserve">: Rapport </w:t>
            </w:r>
            <w:r w:rsidR="003259DD" w:rsidRPr="006207D5">
              <w:rPr>
                <w:rFonts w:ascii="Calibri" w:hAnsi="Calibri" w:cs="Calibri"/>
                <w:iCs/>
                <w:lang w:val="fr-FR"/>
              </w:rPr>
              <w:t>V</w:t>
            </w:r>
            <w:r w:rsidRPr="006207D5">
              <w:rPr>
                <w:rFonts w:ascii="Calibri" w:hAnsi="Calibri" w:cs="Calibri"/>
                <w:iCs/>
                <w:lang w:val="fr-FR"/>
              </w:rPr>
              <w:t>ierge du Superviseur</w:t>
            </w:r>
          </w:p>
          <w:p w14:paraId="2E1CF64C" w14:textId="5A9A1D8A"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15, Document 3</w:t>
            </w:r>
            <w:r w:rsidR="00F90797">
              <w:rPr>
                <w:rFonts w:ascii="Calibri" w:hAnsi="Calibri" w:cs="Calibri"/>
                <w:iCs/>
                <w:lang w:val="fr-FR"/>
              </w:rPr>
              <w:t xml:space="preserve"> </w:t>
            </w:r>
            <w:r w:rsidRPr="006207D5">
              <w:rPr>
                <w:rFonts w:ascii="Calibri" w:hAnsi="Calibri" w:cs="Calibri"/>
                <w:iCs/>
                <w:lang w:val="fr-FR"/>
              </w:rPr>
              <w:t xml:space="preserve">: Rapport </w:t>
            </w:r>
            <w:r w:rsidR="003259DD" w:rsidRPr="006207D5">
              <w:rPr>
                <w:rFonts w:ascii="Calibri" w:hAnsi="Calibri" w:cs="Calibri"/>
                <w:iCs/>
                <w:lang w:val="fr-FR"/>
              </w:rPr>
              <w:t>V</w:t>
            </w:r>
            <w:r w:rsidRPr="006207D5">
              <w:rPr>
                <w:rFonts w:ascii="Calibri" w:hAnsi="Calibri" w:cs="Calibri"/>
                <w:iCs/>
                <w:lang w:val="fr-FR"/>
              </w:rPr>
              <w:t>ierge du Coordonnateur</w:t>
            </w:r>
          </w:p>
          <w:p w14:paraId="28219FF2" w14:textId="656C2DE4"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15, Document 4</w:t>
            </w:r>
            <w:r w:rsidR="00F90797">
              <w:rPr>
                <w:rFonts w:ascii="Calibri" w:hAnsi="Calibri" w:cs="Calibri"/>
                <w:iCs/>
                <w:lang w:val="fr-FR"/>
              </w:rPr>
              <w:t xml:space="preserve"> </w:t>
            </w:r>
            <w:r w:rsidRPr="006207D5">
              <w:rPr>
                <w:rFonts w:ascii="Calibri" w:hAnsi="Calibri" w:cs="Calibri"/>
                <w:iCs/>
                <w:lang w:val="fr-FR"/>
              </w:rPr>
              <w:t>: Exemple de Rapport Rempli du Promoteur</w:t>
            </w:r>
          </w:p>
          <w:p w14:paraId="2D01D4B1" w14:textId="02298037"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15, Document 5</w:t>
            </w:r>
            <w:r w:rsidR="00F90797">
              <w:rPr>
                <w:rFonts w:ascii="Calibri" w:hAnsi="Calibri" w:cs="Calibri"/>
                <w:iCs/>
                <w:lang w:val="fr-FR"/>
              </w:rPr>
              <w:t xml:space="preserve"> </w:t>
            </w:r>
            <w:r w:rsidRPr="006207D5">
              <w:rPr>
                <w:rFonts w:ascii="Calibri" w:hAnsi="Calibri" w:cs="Calibri"/>
                <w:iCs/>
                <w:lang w:val="fr-FR"/>
              </w:rPr>
              <w:t xml:space="preserve">: Exemple de Rapport </w:t>
            </w:r>
            <w:r w:rsidR="005458E4" w:rsidRPr="006207D5">
              <w:rPr>
                <w:rFonts w:ascii="Calibri" w:hAnsi="Calibri" w:cs="Calibri"/>
                <w:iCs/>
                <w:lang w:val="fr-FR"/>
              </w:rPr>
              <w:t>R</w:t>
            </w:r>
            <w:r w:rsidRPr="006207D5">
              <w:rPr>
                <w:rFonts w:ascii="Calibri" w:hAnsi="Calibri" w:cs="Calibri"/>
                <w:iCs/>
                <w:lang w:val="fr-FR"/>
              </w:rPr>
              <w:t>empli du Superviseur</w:t>
            </w:r>
          </w:p>
          <w:p w14:paraId="3A49529B" w14:textId="0D285F2D" w:rsidR="00976513" w:rsidRPr="006207D5" w:rsidRDefault="00976513" w:rsidP="00C2333D">
            <w:pPr>
              <w:pStyle w:val="ListParagraph"/>
              <w:numPr>
                <w:ilvl w:val="0"/>
                <w:numId w:val="313"/>
              </w:numPr>
              <w:spacing w:before="60" w:after="60"/>
              <w:ind w:left="360"/>
              <w:rPr>
                <w:rFonts w:ascii="Calibri" w:hAnsi="Calibri" w:cs="Calibri"/>
                <w:iCs/>
                <w:lang w:val="fr-FR"/>
              </w:rPr>
            </w:pPr>
            <w:r w:rsidRPr="006207D5">
              <w:rPr>
                <w:rFonts w:ascii="Calibri" w:hAnsi="Calibri" w:cs="Calibri"/>
                <w:iCs/>
                <w:lang w:val="fr-FR"/>
              </w:rPr>
              <w:t>Leçon 15, Document 6</w:t>
            </w:r>
            <w:r w:rsidR="00F90797">
              <w:rPr>
                <w:rFonts w:ascii="Calibri" w:hAnsi="Calibri" w:cs="Calibri"/>
                <w:iCs/>
                <w:lang w:val="fr-FR"/>
              </w:rPr>
              <w:t xml:space="preserve"> </w:t>
            </w:r>
            <w:r w:rsidRPr="006207D5">
              <w:rPr>
                <w:rFonts w:ascii="Calibri" w:hAnsi="Calibri" w:cs="Calibri"/>
                <w:iCs/>
                <w:lang w:val="fr-FR"/>
              </w:rPr>
              <w:t xml:space="preserve">: Exemple de rapport </w:t>
            </w:r>
            <w:r w:rsidR="005458E4" w:rsidRPr="006207D5">
              <w:rPr>
                <w:rFonts w:ascii="Calibri" w:hAnsi="Calibri" w:cs="Calibri"/>
                <w:iCs/>
                <w:lang w:val="fr-FR"/>
              </w:rPr>
              <w:t>R</w:t>
            </w:r>
            <w:r w:rsidRPr="006207D5">
              <w:rPr>
                <w:rFonts w:ascii="Calibri" w:hAnsi="Calibri" w:cs="Calibri"/>
                <w:iCs/>
                <w:lang w:val="fr-FR"/>
              </w:rPr>
              <w:t>empli du Coordonnateur</w:t>
            </w:r>
          </w:p>
          <w:p w14:paraId="29F2E904" w14:textId="60D806BB" w:rsidR="00976513" w:rsidRPr="006207D5" w:rsidRDefault="00976513" w:rsidP="00C2333D">
            <w:pPr>
              <w:pStyle w:val="ListParagraph"/>
              <w:numPr>
                <w:ilvl w:val="0"/>
                <w:numId w:val="313"/>
              </w:numPr>
              <w:spacing w:before="60" w:after="60"/>
              <w:ind w:left="360"/>
              <w:rPr>
                <w:kern w:val="0"/>
                <w:lang w:val="fr-FR"/>
              </w:rPr>
            </w:pPr>
            <w:r w:rsidRPr="006207D5">
              <w:rPr>
                <w:rFonts w:ascii="Calibri" w:hAnsi="Calibri" w:cs="Calibri"/>
                <w:iCs/>
                <w:kern w:val="0"/>
                <w:lang w:val="fr-FR"/>
              </w:rPr>
              <w:t>Leçon 15, Document 7</w:t>
            </w:r>
            <w:r w:rsidR="00F90797">
              <w:rPr>
                <w:rFonts w:ascii="Calibri" w:hAnsi="Calibri" w:cs="Calibri"/>
                <w:iCs/>
                <w:kern w:val="0"/>
                <w:lang w:val="fr-FR"/>
              </w:rPr>
              <w:t xml:space="preserve"> </w:t>
            </w:r>
            <w:r w:rsidRPr="006207D5">
              <w:rPr>
                <w:rFonts w:ascii="Calibri" w:hAnsi="Calibri" w:cs="Calibri"/>
                <w:iCs/>
                <w:kern w:val="0"/>
                <w:lang w:val="fr-FR"/>
              </w:rPr>
              <w:t>: Examen de Rapport</w:t>
            </w:r>
          </w:p>
          <w:p w14:paraId="66E1F6B9" w14:textId="5A872C68" w:rsidR="00976513" w:rsidRPr="006207D5" w:rsidRDefault="00976513" w:rsidP="00C2333D">
            <w:pPr>
              <w:pStyle w:val="ListParagraph"/>
              <w:numPr>
                <w:ilvl w:val="0"/>
                <w:numId w:val="313"/>
              </w:numPr>
              <w:spacing w:before="60" w:after="60"/>
              <w:ind w:left="360"/>
              <w:rPr>
                <w:kern w:val="0"/>
                <w:lang w:val="fr-FR"/>
              </w:rPr>
            </w:pPr>
            <w:r w:rsidRPr="006207D5">
              <w:rPr>
                <w:rFonts w:ascii="Calibri" w:hAnsi="Calibri" w:cs="Calibri"/>
                <w:iCs/>
                <w:kern w:val="0"/>
                <w:lang w:val="fr-FR"/>
              </w:rPr>
              <w:t>Clé de Réponse à la Leçon 15, Document 7</w:t>
            </w:r>
            <w:r w:rsidR="00F90797">
              <w:rPr>
                <w:rFonts w:ascii="Calibri" w:hAnsi="Calibri" w:cs="Calibri"/>
                <w:iCs/>
                <w:kern w:val="0"/>
                <w:lang w:val="fr-FR"/>
              </w:rPr>
              <w:t xml:space="preserve"> </w:t>
            </w:r>
            <w:r w:rsidRPr="006207D5">
              <w:rPr>
                <w:rFonts w:ascii="Calibri" w:hAnsi="Calibri" w:cs="Calibri"/>
                <w:iCs/>
                <w:kern w:val="0"/>
                <w:lang w:val="fr-FR"/>
              </w:rPr>
              <w:t>: Examen de Rapport</w:t>
            </w:r>
          </w:p>
        </w:tc>
      </w:tr>
    </w:tbl>
    <w:p w14:paraId="2504AFBF" w14:textId="77777777" w:rsidR="00976513" w:rsidRPr="006207D5" w:rsidRDefault="00976513" w:rsidP="00976513">
      <w:pPr>
        <w:spacing w:after="0"/>
        <w:ind w:left="0"/>
        <w:rPr>
          <w:lang w:val="fr-FR"/>
        </w:rPr>
      </w:pPr>
    </w:p>
    <w:p w14:paraId="3FD6F23A" w14:textId="77777777" w:rsidR="00976513" w:rsidRPr="006207D5" w:rsidRDefault="00976513" w:rsidP="00976513">
      <w:pPr>
        <w:pStyle w:val="Heading2"/>
        <w:rPr>
          <w:lang w:val="fr-FR"/>
        </w:rPr>
      </w:pPr>
      <w:bookmarkStart w:id="193" w:name="_Toc407739136"/>
      <w:r w:rsidRPr="006207D5">
        <w:rPr>
          <w:lang w:val="fr-FR"/>
        </w:rPr>
        <w:t>Notes du Facilitateur</w:t>
      </w:r>
      <w:bookmarkEnd w:id="193"/>
    </w:p>
    <w:p w14:paraId="34176B9F" w14:textId="77777777" w:rsidR="00976513" w:rsidRPr="006207D5" w:rsidRDefault="00976513" w:rsidP="00976513">
      <w:pPr>
        <w:rPr>
          <w:lang w:val="fr-FR"/>
        </w:rPr>
      </w:pPr>
      <w:r w:rsidRPr="006207D5">
        <w:rPr>
          <w:rFonts w:ascii="Calibri" w:hAnsi="Calibri" w:cs="Calibri"/>
          <w:lang w:val="fr-FR"/>
        </w:rPr>
        <w:t xml:space="preserve">Pour cette session, il serait utile de montrer (via LCD) les formulaires pour que tout le monde puisse voir le même rapport quand vous l’expliquez. Ayez à votre disposition un pointeur aussi. </w:t>
      </w:r>
    </w:p>
    <w:p w14:paraId="0188705B" w14:textId="77777777" w:rsidR="00976513" w:rsidRPr="006207D5" w:rsidRDefault="00976513" w:rsidP="00976513">
      <w:pPr>
        <w:pStyle w:val="Heading2"/>
        <w:rPr>
          <w:lang w:val="fr-FR"/>
        </w:rPr>
      </w:pPr>
      <w:bookmarkStart w:id="194" w:name="_Toc407739137"/>
      <w:r w:rsidRPr="006207D5">
        <w:rPr>
          <w:lang w:val="fr-FR"/>
        </w:rPr>
        <w:t>Étapes</w:t>
      </w:r>
      <w:bookmarkEnd w:id="194"/>
    </w:p>
    <w:p w14:paraId="6A4B125F"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5D0CB302" w14:textId="3580B212" w:rsidR="00976513" w:rsidRPr="006207D5" w:rsidRDefault="00976513" w:rsidP="00C2333D">
      <w:pPr>
        <w:pStyle w:val="ListParagraph"/>
        <w:numPr>
          <w:ilvl w:val="0"/>
          <w:numId w:val="314"/>
        </w:numPr>
        <w:ind w:left="1620" w:hanging="540"/>
        <w:rPr>
          <w:kern w:val="0"/>
          <w:lang w:val="fr-FR"/>
        </w:rPr>
      </w:pPr>
      <w:r w:rsidRPr="006207D5">
        <w:rPr>
          <w:kern w:val="0"/>
          <w:lang w:val="fr-FR"/>
        </w:rPr>
        <w:t>Dites aux participants</w:t>
      </w:r>
      <w:r w:rsidR="00810389">
        <w:rPr>
          <w:kern w:val="0"/>
          <w:lang w:val="fr-FR"/>
        </w:rPr>
        <w:t xml:space="preserve"> </w:t>
      </w:r>
      <w:r w:rsidRPr="006207D5">
        <w:rPr>
          <w:kern w:val="0"/>
          <w:lang w:val="fr-FR"/>
        </w:rPr>
        <w:t>: Maintenant que nous avons vu les registres, nous devons voir comment ces informations sont utilisées par les autres membres de l’équipe de Care Group pour créer les rapports.</w:t>
      </w:r>
      <w:r w:rsidR="00A85BF6">
        <w:rPr>
          <w:kern w:val="0"/>
          <w:lang w:val="fr-FR"/>
        </w:rPr>
        <w:t xml:space="preserve"> </w:t>
      </w:r>
    </w:p>
    <w:p w14:paraId="4B3C39A1" w14:textId="762C90C0" w:rsidR="00976513" w:rsidRPr="006207D5" w:rsidRDefault="00976513" w:rsidP="00C2333D">
      <w:pPr>
        <w:pStyle w:val="ListParagraph"/>
        <w:numPr>
          <w:ilvl w:val="0"/>
          <w:numId w:val="314"/>
        </w:numPr>
        <w:ind w:left="1620" w:hanging="540"/>
        <w:rPr>
          <w:kern w:val="0"/>
          <w:lang w:val="fr-FR"/>
        </w:rPr>
      </w:pPr>
      <w:r w:rsidRPr="006207D5">
        <w:rPr>
          <w:kern w:val="0"/>
          <w:lang w:val="fr-FR"/>
        </w:rPr>
        <w:t xml:space="preserve">Dites aux participants de se référer au diagramme de la </w:t>
      </w:r>
      <w:r w:rsidRPr="00003C12">
        <w:rPr>
          <w:b/>
          <w:color w:val="237990"/>
          <w:kern w:val="0"/>
          <w:lang w:val="fr-FR"/>
        </w:rPr>
        <w:t>Leçon 14, Flip Chart 1 et Document 2</w:t>
      </w:r>
      <w:r w:rsidR="00810389">
        <w:rPr>
          <w:b/>
          <w:color w:val="237990"/>
          <w:kern w:val="0"/>
          <w:lang w:val="fr-FR"/>
        </w:rPr>
        <w:t xml:space="preserve"> </w:t>
      </w:r>
      <w:r w:rsidRPr="00003C12">
        <w:rPr>
          <w:b/>
          <w:color w:val="237990"/>
          <w:kern w:val="0"/>
          <w:lang w:val="fr-FR"/>
        </w:rPr>
        <w:t xml:space="preserve">: Flot des </w:t>
      </w:r>
      <w:r w:rsidR="005458E4" w:rsidRPr="00003C12">
        <w:rPr>
          <w:b/>
          <w:color w:val="237990"/>
          <w:kern w:val="0"/>
          <w:lang w:val="fr-FR"/>
        </w:rPr>
        <w:t>I</w:t>
      </w:r>
      <w:r w:rsidRPr="00003C12">
        <w:rPr>
          <w:b/>
          <w:color w:val="237990"/>
          <w:kern w:val="0"/>
          <w:lang w:val="fr-FR"/>
        </w:rPr>
        <w:t>nformations dans le Système d’</w:t>
      </w:r>
      <w:r w:rsidR="005458E4" w:rsidRPr="00003C12">
        <w:rPr>
          <w:b/>
          <w:color w:val="237990"/>
          <w:kern w:val="0"/>
          <w:lang w:val="fr-FR"/>
        </w:rPr>
        <w:t>I</w:t>
      </w:r>
      <w:r w:rsidRPr="00003C12">
        <w:rPr>
          <w:b/>
          <w:color w:val="237990"/>
          <w:kern w:val="0"/>
          <w:lang w:val="fr-FR"/>
        </w:rPr>
        <w:t>nformation de Gestion de Care Group</w:t>
      </w:r>
      <w:r w:rsidRPr="006207D5">
        <w:rPr>
          <w:kern w:val="0"/>
          <w:lang w:val="fr-FR"/>
        </w:rPr>
        <w:t>. Dites</w:t>
      </w:r>
      <w:r w:rsidR="00810389">
        <w:rPr>
          <w:kern w:val="0"/>
          <w:lang w:val="fr-FR"/>
        </w:rPr>
        <w:t xml:space="preserve"> </w:t>
      </w:r>
      <w:r w:rsidRPr="006207D5">
        <w:rPr>
          <w:kern w:val="0"/>
          <w:lang w:val="fr-FR"/>
        </w:rPr>
        <w:t xml:space="preserve">: Maintenant, nous allons apprendre comment les agents payés d’un programme de Care Group – Les Promoteurs, Superviseurs et Coordonnateurs – créent leurs rapports mensuels en utilisant les informations des registres de Care Group et Groupe de Voisinage. </w:t>
      </w:r>
    </w:p>
    <w:p w14:paraId="607BB086" w14:textId="4A1FF7E0" w:rsidR="00976513" w:rsidRPr="006207D5" w:rsidRDefault="00976513" w:rsidP="00C2333D">
      <w:pPr>
        <w:pStyle w:val="ListParagraph"/>
        <w:numPr>
          <w:ilvl w:val="0"/>
          <w:numId w:val="314"/>
        </w:numPr>
        <w:ind w:left="1620" w:hanging="540"/>
        <w:rPr>
          <w:kern w:val="0"/>
          <w:lang w:val="fr-FR"/>
        </w:rPr>
      </w:pPr>
      <w:r w:rsidRPr="006207D5">
        <w:rPr>
          <w:kern w:val="0"/>
          <w:lang w:val="fr-FR"/>
        </w:rPr>
        <w:t>Demandez aux participants</w:t>
      </w:r>
      <w:r w:rsidR="00810389">
        <w:rPr>
          <w:kern w:val="0"/>
          <w:lang w:val="fr-FR"/>
        </w:rPr>
        <w:t xml:space="preserve"> </w:t>
      </w:r>
      <w:r w:rsidRPr="006207D5">
        <w:rPr>
          <w:kern w:val="0"/>
          <w:lang w:val="fr-FR"/>
        </w:rPr>
        <w:t>: Qui peut rappeler au groupe les quatre types d’informations qui sont collectées dans le registre</w:t>
      </w:r>
      <w:r w:rsidR="00810389">
        <w:rPr>
          <w:kern w:val="0"/>
          <w:lang w:val="fr-FR"/>
        </w:rPr>
        <w:t xml:space="preserve"> </w:t>
      </w:r>
      <w:r w:rsidRPr="006207D5">
        <w:rPr>
          <w:kern w:val="0"/>
          <w:lang w:val="fr-FR"/>
        </w:rPr>
        <w:t xml:space="preserve">? Ils doivent répondre : inscription, participation, curriculum et évènements vitaux. Dites que les rapports compilent ces informations à différents niveaux. </w:t>
      </w:r>
    </w:p>
    <w:p w14:paraId="042FF91F" w14:textId="77777777" w:rsidR="00976513" w:rsidRPr="006207D5" w:rsidRDefault="00976513" w:rsidP="00976513">
      <w:pPr>
        <w:pStyle w:val="ListParagraph"/>
        <w:ind w:left="1080" w:hanging="360"/>
        <w:rPr>
          <w:kern w:val="0"/>
          <w:lang w:val="fr-FR"/>
        </w:rPr>
      </w:pPr>
      <w:r w:rsidRPr="006207D5">
        <w:rPr>
          <w:kern w:val="0"/>
          <w:lang w:val="fr-FR"/>
        </w:rPr>
        <w:t xml:space="preserve">2. </w:t>
      </w:r>
      <w:r w:rsidRPr="006207D5">
        <w:rPr>
          <w:kern w:val="0"/>
          <w:lang w:val="fr-FR"/>
        </w:rPr>
        <w:tab/>
        <w:t>Le Rapport du Promoteur</w:t>
      </w:r>
    </w:p>
    <w:p w14:paraId="3F74D814" w14:textId="477528D6" w:rsidR="00976513" w:rsidRPr="006207D5" w:rsidRDefault="00976513" w:rsidP="00C2333D">
      <w:pPr>
        <w:pStyle w:val="ListParagraph"/>
        <w:numPr>
          <w:ilvl w:val="0"/>
          <w:numId w:val="315"/>
        </w:numPr>
        <w:ind w:left="1620" w:hanging="540"/>
        <w:rPr>
          <w:rFonts w:ascii="Calibri" w:hAnsi="Calibri" w:cs="Calibri"/>
          <w:kern w:val="0"/>
          <w:lang w:val="fr-FR"/>
        </w:rPr>
      </w:pPr>
      <w:r w:rsidRPr="006207D5">
        <w:rPr>
          <w:rFonts w:ascii="Calibri" w:hAnsi="Calibri" w:cs="Calibri"/>
          <w:kern w:val="0"/>
          <w:lang w:val="fr-FR"/>
        </w:rPr>
        <w:t xml:space="preserve">Dites aux participants de se référer à la </w:t>
      </w:r>
      <w:r w:rsidRPr="00003C12">
        <w:rPr>
          <w:rFonts w:ascii="Calibri" w:hAnsi="Calibri" w:cs="Calibri"/>
          <w:b/>
          <w:color w:val="237990"/>
          <w:kern w:val="0"/>
          <w:lang w:val="fr-FR"/>
        </w:rPr>
        <w:t>Leçon 15, Document 1</w:t>
      </w:r>
      <w:r w:rsidR="00810389" w:rsidRPr="00003C12">
        <w:rPr>
          <w:rFonts w:ascii="Calibri" w:hAnsi="Calibri" w:cs="Calibri"/>
          <w:b/>
          <w:color w:val="237990"/>
          <w:kern w:val="0"/>
          <w:lang w:val="fr-FR"/>
        </w:rPr>
        <w:t xml:space="preserve"> </w:t>
      </w:r>
      <w:r w:rsidRPr="00003C12">
        <w:rPr>
          <w:rFonts w:ascii="Calibri" w:hAnsi="Calibri" w:cs="Calibri"/>
          <w:b/>
          <w:color w:val="237990"/>
          <w:kern w:val="0"/>
          <w:lang w:val="fr-FR"/>
        </w:rPr>
        <w:t xml:space="preserve">: Rapport </w:t>
      </w:r>
      <w:r w:rsidR="005458E4" w:rsidRPr="00003C12">
        <w:rPr>
          <w:rFonts w:ascii="Calibri" w:hAnsi="Calibri" w:cs="Calibri"/>
          <w:b/>
          <w:color w:val="237990"/>
          <w:kern w:val="0"/>
          <w:lang w:val="fr-FR"/>
        </w:rPr>
        <w:t>V</w:t>
      </w:r>
      <w:r w:rsidRPr="00003C12">
        <w:rPr>
          <w:rFonts w:ascii="Calibri" w:hAnsi="Calibri" w:cs="Calibri"/>
          <w:b/>
          <w:color w:val="237990"/>
          <w:kern w:val="0"/>
          <w:lang w:val="fr-FR"/>
        </w:rPr>
        <w:t>ierge du Promoteur</w:t>
      </w:r>
      <w:r w:rsidRPr="006207D5">
        <w:rPr>
          <w:rFonts w:ascii="Calibri" w:hAnsi="Calibri" w:cs="Calibri"/>
          <w:color w:val="4F81BD" w:themeColor="accent1"/>
          <w:kern w:val="0"/>
          <w:lang w:val="fr-FR"/>
        </w:rPr>
        <w:t xml:space="preserve"> </w:t>
      </w:r>
      <w:r w:rsidRPr="006207D5">
        <w:rPr>
          <w:rFonts w:ascii="Calibri" w:hAnsi="Calibri" w:cs="Calibri"/>
          <w:kern w:val="0"/>
          <w:lang w:val="fr-FR"/>
        </w:rPr>
        <w:t>et projetez le rapport en utilisant le projecteur LCD et le pointeur. Examinez chaque page du rapport, et dites que toutes les informations viennent directement des registres de Care Groups (CG) et des Groupes de Voisinage (GV) sous ce Promoteur.</w:t>
      </w:r>
    </w:p>
    <w:p w14:paraId="00924B7D" w14:textId="10BD0766" w:rsidR="00976513" w:rsidRPr="006207D5" w:rsidRDefault="00976513" w:rsidP="00C2333D">
      <w:pPr>
        <w:pStyle w:val="ListParagraph"/>
        <w:numPr>
          <w:ilvl w:val="0"/>
          <w:numId w:val="315"/>
        </w:numPr>
        <w:ind w:left="1620" w:hanging="540"/>
        <w:rPr>
          <w:rFonts w:ascii="Calibri" w:hAnsi="Calibri" w:cs="Calibri"/>
          <w:kern w:val="0"/>
          <w:lang w:val="fr-FR"/>
        </w:rPr>
      </w:pPr>
      <w:r w:rsidRPr="006207D5">
        <w:rPr>
          <w:rFonts w:ascii="Calibri" w:hAnsi="Calibri" w:cs="Calibri"/>
          <w:kern w:val="0"/>
          <w:lang w:val="fr-FR"/>
        </w:rPr>
        <w:t>Rappelez aux participants que les Promoteurs sont typiquement responsables de cinq à neuf CG, chaque CG contient 10</w:t>
      </w:r>
      <w:r w:rsidR="00810389">
        <w:rPr>
          <w:rFonts w:ascii="Calibri" w:hAnsi="Calibri" w:cs="Calibri"/>
          <w:kern w:val="0"/>
          <w:lang w:val="fr-FR"/>
        </w:rPr>
        <w:t>-</w:t>
      </w:r>
      <w:r w:rsidRPr="006207D5">
        <w:rPr>
          <w:rFonts w:ascii="Calibri" w:hAnsi="Calibri" w:cs="Calibri"/>
          <w:kern w:val="0"/>
          <w:lang w:val="fr-FR"/>
        </w:rPr>
        <w:t>15 Volontaires de Care Group (VCG) et chaque VCG dirige un Groupe de Voisinage de 10</w:t>
      </w:r>
      <w:r w:rsidR="00810389">
        <w:rPr>
          <w:rFonts w:ascii="Calibri" w:hAnsi="Calibri" w:cs="Calibri"/>
          <w:kern w:val="0"/>
          <w:lang w:val="fr-FR"/>
        </w:rPr>
        <w:t>-</w:t>
      </w:r>
      <w:r w:rsidRPr="006207D5">
        <w:rPr>
          <w:rFonts w:ascii="Calibri" w:hAnsi="Calibri" w:cs="Calibri"/>
          <w:kern w:val="0"/>
          <w:lang w:val="fr-FR"/>
        </w:rPr>
        <w:t>15 femmes. Ceci signifie que chaque Promoteur sera responsable de suivre les informations d’environ 1</w:t>
      </w:r>
      <w:r w:rsidR="00810389">
        <w:rPr>
          <w:rFonts w:ascii="Calibri" w:hAnsi="Calibri" w:cs="Calibri"/>
          <w:kern w:val="0"/>
          <w:lang w:val="fr-FR"/>
        </w:rPr>
        <w:t>.</w:t>
      </w:r>
      <w:r w:rsidRPr="006207D5">
        <w:rPr>
          <w:rFonts w:ascii="Calibri" w:hAnsi="Calibri" w:cs="Calibri"/>
          <w:kern w:val="0"/>
          <w:lang w:val="fr-FR"/>
        </w:rPr>
        <w:t xml:space="preserve">000 femmes. Par conséquent, il est très important que les agents du projet et les Promoteurs sachent comment utiliser les registres pour faire leurs rapports mensuels. </w:t>
      </w:r>
    </w:p>
    <w:p w14:paraId="0766B42F" w14:textId="77777777" w:rsidR="00976513" w:rsidRPr="006207D5" w:rsidRDefault="00976513" w:rsidP="00C2333D">
      <w:pPr>
        <w:pStyle w:val="ListParagraph"/>
        <w:numPr>
          <w:ilvl w:val="0"/>
          <w:numId w:val="315"/>
        </w:numPr>
        <w:ind w:left="1620" w:hanging="540"/>
        <w:rPr>
          <w:kern w:val="0"/>
          <w:lang w:val="fr-FR"/>
        </w:rPr>
      </w:pPr>
      <w:r w:rsidRPr="006207D5">
        <w:rPr>
          <w:rFonts w:ascii="Calibri" w:hAnsi="Calibri" w:cs="Calibri"/>
          <w:kern w:val="0"/>
          <w:lang w:val="fr-FR"/>
        </w:rPr>
        <w:t xml:space="preserve">Dites que tous les rapports, à commencer par les rapports des Promoteurs, sont répartis en deux sections. La première page résume les informations de tous les CG sous cet agent. Ces informations proviennent des registres de CG. Les pages restantes du rapport résument les informations des Groupes de Voisinage sous cet agent utilisant les registres de GV. </w:t>
      </w:r>
    </w:p>
    <w:p w14:paraId="0A1B2447" w14:textId="63AEB241" w:rsidR="00976513" w:rsidRPr="006207D5" w:rsidRDefault="00976513" w:rsidP="00C2333D">
      <w:pPr>
        <w:pStyle w:val="NormalWeb"/>
        <w:numPr>
          <w:ilvl w:val="0"/>
          <w:numId w:val="316"/>
        </w:numPr>
        <w:spacing w:before="0" w:beforeAutospacing="0" w:after="200" w:afterAutospacing="0"/>
        <w:ind w:left="1980"/>
        <w:rPr>
          <w:rFonts w:asciiTheme="minorHAnsi" w:hAnsiTheme="minorHAnsi"/>
          <w:lang w:val="fr-FR"/>
        </w:rPr>
      </w:pPr>
      <w:r w:rsidRPr="006207D5">
        <w:rPr>
          <w:rFonts w:asciiTheme="minorHAnsi" w:hAnsiTheme="minorHAnsi"/>
          <w:lang w:val="fr-FR"/>
        </w:rPr>
        <w:t>Rapport du Promoteur</w:t>
      </w:r>
      <w:r w:rsidR="00810389">
        <w:rPr>
          <w:rFonts w:asciiTheme="minorHAnsi" w:hAnsiTheme="minorHAnsi"/>
          <w:lang w:val="fr-FR"/>
        </w:rPr>
        <w:t xml:space="preserve"> </w:t>
      </w:r>
      <w:r w:rsidRPr="006207D5">
        <w:rPr>
          <w:rFonts w:asciiTheme="minorHAnsi" w:hAnsiTheme="minorHAnsi"/>
          <w:lang w:val="fr-FR"/>
        </w:rPr>
        <w:t xml:space="preserve">: Page une (Informations résumées de tous les CG) </w:t>
      </w:r>
    </w:p>
    <w:p w14:paraId="4E4B756C" w14:textId="77777777" w:rsidR="00976513" w:rsidRPr="006207D5" w:rsidRDefault="00976513" w:rsidP="00C2333D">
      <w:pPr>
        <w:pStyle w:val="NormalWeb"/>
        <w:numPr>
          <w:ilvl w:val="0"/>
          <w:numId w:val="317"/>
        </w:numPr>
        <w:spacing w:before="0" w:beforeAutospacing="0" w:after="200" w:afterAutospacing="0"/>
        <w:ind w:left="2340"/>
        <w:rPr>
          <w:rFonts w:asciiTheme="minorHAnsi" w:hAnsiTheme="minorHAnsi"/>
          <w:lang w:val="fr-FR"/>
        </w:rPr>
      </w:pPr>
      <w:r w:rsidRPr="006207D5">
        <w:rPr>
          <w:rFonts w:asciiTheme="minorHAnsi" w:hAnsiTheme="minorHAnsi"/>
          <w:lang w:val="fr-FR"/>
        </w:rPr>
        <w:t xml:space="preserve">Revue du contenu des en-têtes </w:t>
      </w:r>
    </w:p>
    <w:p w14:paraId="3FE48637" w14:textId="58FA692E" w:rsidR="00976513" w:rsidRPr="006207D5" w:rsidRDefault="00976513" w:rsidP="00C2333D">
      <w:pPr>
        <w:pStyle w:val="NormalWeb"/>
        <w:numPr>
          <w:ilvl w:val="0"/>
          <w:numId w:val="316"/>
        </w:numPr>
        <w:spacing w:before="0" w:beforeAutospacing="0" w:after="200" w:afterAutospacing="0"/>
        <w:ind w:left="1980"/>
        <w:rPr>
          <w:rFonts w:asciiTheme="minorHAnsi" w:hAnsiTheme="minorHAnsi"/>
          <w:lang w:val="fr-FR"/>
        </w:rPr>
      </w:pPr>
      <w:r w:rsidRPr="006207D5">
        <w:rPr>
          <w:rFonts w:asciiTheme="minorHAnsi" w:hAnsiTheme="minorHAnsi"/>
          <w:lang w:val="fr-FR"/>
        </w:rPr>
        <w:t>Informations de CG</w:t>
      </w:r>
      <w:r w:rsidR="00810389">
        <w:rPr>
          <w:rFonts w:asciiTheme="minorHAnsi" w:hAnsiTheme="minorHAnsi"/>
          <w:lang w:val="fr-FR"/>
        </w:rPr>
        <w:t xml:space="preserve"> </w:t>
      </w:r>
      <w:r w:rsidRPr="006207D5">
        <w:rPr>
          <w:rFonts w:asciiTheme="minorHAnsi" w:hAnsiTheme="minorHAnsi"/>
          <w:lang w:val="fr-FR"/>
        </w:rPr>
        <w:t>: Le Promoteur</w:t>
      </w:r>
      <w:r w:rsidR="00810389">
        <w:rPr>
          <w:rFonts w:asciiTheme="minorHAnsi" w:hAnsiTheme="minorHAnsi"/>
          <w:lang w:val="fr-FR"/>
        </w:rPr>
        <w:t xml:space="preserve"> </w:t>
      </w:r>
      <w:r w:rsidRPr="006207D5">
        <w:rPr>
          <w:rFonts w:asciiTheme="minorHAnsi" w:hAnsiTheme="minorHAnsi"/>
          <w:lang w:val="fr-FR"/>
        </w:rPr>
        <w:t>:</w:t>
      </w:r>
    </w:p>
    <w:p w14:paraId="3CFDC333" w14:textId="77777777" w:rsidR="00976513" w:rsidRPr="006207D5" w:rsidRDefault="00976513" w:rsidP="00C2333D">
      <w:pPr>
        <w:pStyle w:val="ListParagraph"/>
        <w:numPr>
          <w:ilvl w:val="0"/>
          <w:numId w:val="317"/>
        </w:numPr>
        <w:spacing w:after="120"/>
        <w:ind w:left="2340"/>
        <w:rPr>
          <w:kern w:val="0"/>
          <w:lang w:val="fr-FR"/>
        </w:rPr>
      </w:pPr>
      <w:r w:rsidRPr="006207D5">
        <w:rPr>
          <w:kern w:val="0"/>
          <w:lang w:val="fr-FR"/>
        </w:rPr>
        <w:t xml:space="preserve">Ecrit les nombres de chacun de ses CG dans la première rangée du tableau </w:t>
      </w:r>
    </w:p>
    <w:p w14:paraId="6E363F7C" w14:textId="77777777" w:rsidR="00976513" w:rsidRPr="006207D5" w:rsidRDefault="00976513" w:rsidP="00C2333D">
      <w:pPr>
        <w:pStyle w:val="ListParagraph"/>
        <w:numPr>
          <w:ilvl w:val="0"/>
          <w:numId w:val="317"/>
        </w:numPr>
        <w:spacing w:after="120"/>
        <w:ind w:left="2340"/>
        <w:rPr>
          <w:kern w:val="0"/>
          <w:lang w:val="fr-FR"/>
        </w:rPr>
      </w:pPr>
      <w:r w:rsidRPr="006207D5">
        <w:rPr>
          <w:kern w:val="0"/>
          <w:lang w:val="fr-FR"/>
        </w:rPr>
        <w:t>Copie les informations sommaires du bas du registre de CG dans la colonne en dessous de chaque numéro de CG</w:t>
      </w:r>
    </w:p>
    <w:p w14:paraId="322E6E96" w14:textId="77777777" w:rsidR="00976513" w:rsidRPr="006207D5" w:rsidRDefault="00976513" w:rsidP="00C2333D">
      <w:pPr>
        <w:pStyle w:val="ListParagraph"/>
        <w:numPr>
          <w:ilvl w:val="0"/>
          <w:numId w:val="317"/>
        </w:numPr>
        <w:spacing w:after="120"/>
        <w:ind w:left="2340"/>
        <w:rPr>
          <w:kern w:val="0"/>
          <w:lang w:val="fr-FR"/>
        </w:rPr>
      </w:pPr>
      <w:r w:rsidRPr="006207D5">
        <w:rPr>
          <w:kern w:val="0"/>
          <w:lang w:val="fr-FR"/>
        </w:rPr>
        <w:t xml:space="preserve">Enregistre le nombre et score moyen des VCG observés avec la liste de contrôle pour l’amélioration de la qualité (LCAQ) </w:t>
      </w:r>
    </w:p>
    <w:p w14:paraId="3A5531C1" w14:textId="7B8A5A9D" w:rsidR="00976513" w:rsidRPr="006207D5" w:rsidRDefault="00976513" w:rsidP="00C2333D">
      <w:pPr>
        <w:pStyle w:val="ListParagraph"/>
        <w:numPr>
          <w:ilvl w:val="0"/>
          <w:numId w:val="317"/>
        </w:numPr>
        <w:ind w:left="2340"/>
        <w:rPr>
          <w:kern w:val="0"/>
          <w:lang w:val="fr-FR"/>
        </w:rPr>
      </w:pPr>
      <w:r w:rsidRPr="006207D5">
        <w:rPr>
          <w:kern w:val="0"/>
          <w:lang w:val="fr-FR"/>
        </w:rPr>
        <w:t xml:space="preserve">Revoit les calculs du score moyen de la LCAQ (la somme de chaque score </w:t>
      </w:r>
      <w:r w:rsidR="0011456B" w:rsidRPr="006207D5">
        <w:rPr>
          <w:kern w:val="0"/>
          <w:lang w:val="fr-FR"/>
        </w:rPr>
        <w:t>divisée</w:t>
      </w:r>
      <w:r w:rsidRPr="006207D5">
        <w:rPr>
          <w:kern w:val="0"/>
          <w:lang w:val="fr-FR"/>
        </w:rPr>
        <w:t xml:space="preserve"> par le nombre total des scores disponibles)</w:t>
      </w:r>
    </w:p>
    <w:p w14:paraId="71629AF8" w14:textId="76609ED3" w:rsidR="00976513" w:rsidRPr="006207D5" w:rsidRDefault="00976513" w:rsidP="00C2333D">
      <w:pPr>
        <w:pStyle w:val="ListParagraph"/>
        <w:numPr>
          <w:ilvl w:val="0"/>
          <w:numId w:val="316"/>
        </w:numPr>
        <w:ind w:left="1980"/>
        <w:rPr>
          <w:kern w:val="0"/>
          <w:lang w:val="fr-FR"/>
        </w:rPr>
      </w:pPr>
      <w:r w:rsidRPr="006207D5">
        <w:rPr>
          <w:kern w:val="0"/>
          <w:lang w:val="fr-FR"/>
        </w:rPr>
        <w:t>De la page deux jusqu’à la fin (informations résumées de GV)</w:t>
      </w:r>
      <w:r w:rsidR="00810389">
        <w:rPr>
          <w:kern w:val="0"/>
          <w:lang w:val="fr-FR"/>
        </w:rPr>
        <w:t> :</w:t>
      </w:r>
    </w:p>
    <w:p w14:paraId="6EDFFE79" w14:textId="77777777" w:rsidR="00976513" w:rsidRPr="006207D5" w:rsidRDefault="00976513" w:rsidP="00C2333D">
      <w:pPr>
        <w:pStyle w:val="ListParagraph"/>
        <w:numPr>
          <w:ilvl w:val="0"/>
          <w:numId w:val="317"/>
        </w:numPr>
        <w:spacing w:after="120"/>
        <w:ind w:left="2340"/>
        <w:rPr>
          <w:kern w:val="0"/>
          <w:lang w:val="fr-FR"/>
        </w:rPr>
      </w:pPr>
      <w:r w:rsidRPr="006207D5">
        <w:rPr>
          <w:kern w:val="0"/>
          <w:lang w:val="fr-FR"/>
        </w:rPr>
        <w:t xml:space="preserve">Chaque CG a son propre tableau. La première rangée comprend les lettres des VCG au sein de ce CG. </w:t>
      </w:r>
    </w:p>
    <w:p w14:paraId="223254D4" w14:textId="77777777" w:rsidR="00976513" w:rsidRPr="006207D5" w:rsidRDefault="00976513" w:rsidP="00C2333D">
      <w:pPr>
        <w:pStyle w:val="ListParagraph"/>
        <w:numPr>
          <w:ilvl w:val="0"/>
          <w:numId w:val="317"/>
        </w:numPr>
        <w:spacing w:after="120"/>
        <w:ind w:left="2340"/>
        <w:rPr>
          <w:kern w:val="0"/>
          <w:lang w:val="fr-FR"/>
        </w:rPr>
      </w:pPr>
      <w:r w:rsidRPr="006207D5">
        <w:rPr>
          <w:kern w:val="0"/>
          <w:lang w:val="fr-FR"/>
        </w:rPr>
        <w:t xml:space="preserve">Dans la colonne sous chaque lettre de VCG, le Promoteur copie les informations sommaires en bas des registres de GV. </w:t>
      </w:r>
    </w:p>
    <w:p w14:paraId="7FED2001" w14:textId="77777777" w:rsidR="00976513" w:rsidRPr="006207D5" w:rsidRDefault="00976513" w:rsidP="00976513">
      <w:pPr>
        <w:pStyle w:val="ListParagraph"/>
        <w:ind w:left="1080" w:hanging="360"/>
        <w:rPr>
          <w:kern w:val="0"/>
          <w:lang w:val="fr-FR"/>
        </w:rPr>
      </w:pPr>
      <w:r w:rsidRPr="006207D5">
        <w:rPr>
          <w:kern w:val="0"/>
          <w:lang w:val="fr-FR"/>
        </w:rPr>
        <w:t xml:space="preserve">3. </w:t>
      </w:r>
      <w:r w:rsidRPr="006207D5">
        <w:rPr>
          <w:kern w:val="0"/>
          <w:lang w:val="fr-FR"/>
        </w:rPr>
        <w:tab/>
        <w:t>Le Rapport du Superviseur</w:t>
      </w:r>
    </w:p>
    <w:p w14:paraId="46F1C225" w14:textId="73BA0D2B" w:rsidR="00976513" w:rsidRPr="006207D5" w:rsidRDefault="00976513" w:rsidP="00976513">
      <w:pPr>
        <w:pStyle w:val="ListParagraph"/>
        <w:ind w:left="1620" w:hanging="540"/>
        <w:rPr>
          <w:kern w:val="0"/>
          <w:lang w:val="fr-FR"/>
        </w:rPr>
      </w:pPr>
      <w:r w:rsidRPr="006207D5">
        <w:rPr>
          <w:kern w:val="0"/>
          <w:lang w:val="fr-FR"/>
        </w:rPr>
        <w:t xml:space="preserve">3a. </w:t>
      </w:r>
      <w:r w:rsidRPr="006207D5">
        <w:rPr>
          <w:kern w:val="0"/>
          <w:lang w:val="fr-FR"/>
        </w:rPr>
        <w:tab/>
        <w:t xml:space="preserve">Dites aux participants de se référer à la </w:t>
      </w:r>
      <w:r w:rsidRPr="00003C12">
        <w:rPr>
          <w:b/>
          <w:color w:val="237990"/>
          <w:kern w:val="0"/>
          <w:lang w:val="fr-FR"/>
        </w:rPr>
        <w:t>Leçon 15, Document 2</w:t>
      </w:r>
      <w:r w:rsidR="00810389">
        <w:rPr>
          <w:b/>
          <w:color w:val="237990"/>
          <w:kern w:val="0"/>
          <w:lang w:val="fr-FR"/>
        </w:rPr>
        <w:t xml:space="preserve"> </w:t>
      </w:r>
      <w:r w:rsidRPr="00003C12">
        <w:rPr>
          <w:b/>
          <w:color w:val="237990"/>
          <w:kern w:val="0"/>
          <w:lang w:val="fr-FR"/>
        </w:rPr>
        <w:t>: Rapport Vierge du Superviseur</w:t>
      </w:r>
      <w:r w:rsidRPr="006207D5">
        <w:rPr>
          <w:kern w:val="0"/>
          <w:lang w:val="fr-FR"/>
        </w:rPr>
        <w:t xml:space="preserve">. Dites aux participants que toutes les informations de ce rapport proviennent des rapports du Promoteur. </w:t>
      </w:r>
    </w:p>
    <w:p w14:paraId="43B1E1FA" w14:textId="3F6AB581" w:rsidR="00976513" w:rsidRPr="006207D5" w:rsidRDefault="00976513" w:rsidP="00976513">
      <w:pPr>
        <w:pStyle w:val="ListParagraph"/>
        <w:ind w:left="1620" w:hanging="540"/>
        <w:rPr>
          <w:kern w:val="0"/>
          <w:lang w:val="fr-FR"/>
        </w:rPr>
      </w:pPr>
      <w:r w:rsidRPr="006207D5">
        <w:rPr>
          <w:kern w:val="0"/>
          <w:lang w:val="fr-FR"/>
        </w:rPr>
        <w:t>3b.</w:t>
      </w:r>
      <w:r w:rsidRPr="006207D5">
        <w:rPr>
          <w:kern w:val="0"/>
          <w:lang w:val="fr-FR"/>
        </w:rPr>
        <w:tab/>
        <w:t>Page une</w:t>
      </w:r>
      <w:r w:rsidR="00810389">
        <w:rPr>
          <w:kern w:val="0"/>
          <w:lang w:val="fr-FR"/>
        </w:rPr>
        <w:t xml:space="preserve"> </w:t>
      </w:r>
      <w:r w:rsidRPr="006207D5">
        <w:rPr>
          <w:kern w:val="0"/>
          <w:lang w:val="fr-FR"/>
        </w:rPr>
        <w:t>: Informations de CG</w:t>
      </w:r>
      <w:r w:rsidR="00810389">
        <w:rPr>
          <w:kern w:val="0"/>
          <w:lang w:val="fr-FR"/>
        </w:rPr>
        <w:t xml:space="preserve"> </w:t>
      </w:r>
      <w:r w:rsidRPr="006207D5">
        <w:rPr>
          <w:kern w:val="0"/>
          <w:lang w:val="fr-FR"/>
        </w:rPr>
        <w:t>: le Superviseur</w:t>
      </w:r>
    </w:p>
    <w:p w14:paraId="1A371A2D" w14:textId="77777777" w:rsidR="00976513" w:rsidRPr="006207D5" w:rsidRDefault="00976513" w:rsidP="00003C12">
      <w:pPr>
        <w:pStyle w:val="ListParagraph"/>
        <w:numPr>
          <w:ilvl w:val="0"/>
          <w:numId w:val="318"/>
        </w:numPr>
        <w:spacing w:after="120"/>
        <w:ind w:left="1980"/>
        <w:rPr>
          <w:kern w:val="0"/>
          <w:lang w:val="fr-FR"/>
        </w:rPr>
      </w:pPr>
      <w:r w:rsidRPr="006207D5">
        <w:rPr>
          <w:kern w:val="0"/>
          <w:lang w:val="fr-FR"/>
        </w:rPr>
        <w:t>Ecrivez le nombre dont chaque Promoteur est responsable dans la première rangée du tableau</w:t>
      </w:r>
    </w:p>
    <w:p w14:paraId="4EF3E878" w14:textId="0765FCCA" w:rsidR="00976513" w:rsidRPr="006207D5" w:rsidRDefault="00976513" w:rsidP="00003C12">
      <w:pPr>
        <w:pStyle w:val="ListParagraph"/>
        <w:numPr>
          <w:ilvl w:val="0"/>
          <w:numId w:val="318"/>
        </w:numPr>
        <w:spacing w:after="120"/>
        <w:ind w:left="1980"/>
        <w:rPr>
          <w:kern w:val="0"/>
          <w:lang w:val="fr-FR"/>
        </w:rPr>
      </w:pPr>
      <w:r w:rsidRPr="006207D5">
        <w:rPr>
          <w:kern w:val="0"/>
          <w:lang w:val="fr-FR"/>
        </w:rPr>
        <w:t xml:space="preserve">Copie les informations de la colonne </w:t>
      </w:r>
      <w:r w:rsidR="00810389">
        <w:rPr>
          <w:kern w:val="0"/>
          <w:lang w:val="fr-FR"/>
        </w:rPr>
        <w:t>« </w:t>
      </w:r>
      <w:r w:rsidRPr="006207D5">
        <w:rPr>
          <w:b/>
          <w:kern w:val="0"/>
          <w:lang w:val="fr-FR"/>
        </w:rPr>
        <w:t>Total</w:t>
      </w:r>
      <w:r w:rsidR="00810389">
        <w:rPr>
          <w:kern w:val="0"/>
          <w:lang w:val="fr-FR"/>
        </w:rPr>
        <w:t> »</w:t>
      </w:r>
      <w:r w:rsidRPr="006207D5">
        <w:rPr>
          <w:kern w:val="0"/>
          <w:lang w:val="fr-FR"/>
        </w:rPr>
        <w:t xml:space="preserve"> de la première page du rapport du Promoteur, le tableau d’informations de CG dans les colonnes en bas des chiffres du Promoteur</w:t>
      </w:r>
    </w:p>
    <w:p w14:paraId="7E2A1F4D" w14:textId="77777777" w:rsidR="00976513" w:rsidRPr="006207D5" w:rsidRDefault="00976513" w:rsidP="00003C12">
      <w:pPr>
        <w:pStyle w:val="ListParagraph"/>
        <w:numPr>
          <w:ilvl w:val="0"/>
          <w:numId w:val="318"/>
        </w:numPr>
        <w:spacing w:after="120"/>
        <w:ind w:left="1980"/>
        <w:rPr>
          <w:kern w:val="0"/>
          <w:lang w:val="fr-FR"/>
        </w:rPr>
      </w:pPr>
      <w:r w:rsidRPr="006207D5">
        <w:rPr>
          <w:kern w:val="0"/>
          <w:lang w:val="fr-FR"/>
        </w:rPr>
        <w:t>Enregistre le nombre de fois qu’il/elle a supervisé chaque Promoteur, avec la LCAQ pour le score de facilitation de la session éducationnelle</w:t>
      </w:r>
    </w:p>
    <w:p w14:paraId="30FFD9C4" w14:textId="17A82CA5" w:rsidR="00976513" w:rsidRPr="006207D5" w:rsidRDefault="00976513" w:rsidP="00C2333D">
      <w:pPr>
        <w:pStyle w:val="ListParagraph"/>
        <w:numPr>
          <w:ilvl w:val="0"/>
          <w:numId w:val="318"/>
        </w:numPr>
        <w:ind w:left="1980"/>
        <w:rPr>
          <w:kern w:val="0"/>
          <w:lang w:val="fr-FR"/>
        </w:rPr>
      </w:pPr>
      <w:r w:rsidRPr="006207D5">
        <w:rPr>
          <w:kern w:val="0"/>
          <w:lang w:val="fr-FR"/>
        </w:rPr>
        <w:t>Examine les calculs pour</w:t>
      </w:r>
      <w:r w:rsidR="00810389">
        <w:rPr>
          <w:kern w:val="0"/>
          <w:lang w:val="fr-FR"/>
        </w:rPr>
        <w:t xml:space="preserve"> </w:t>
      </w:r>
      <w:r w:rsidRPr="006207D5">
        <w:rPr>
          <w:kern w:val="0"/>
          <w:lang w:val="fr-FR"/>
        </w:rPr>
        <w:t>:</w:t>
      </w:r>
    </w:p>
    <w:p w14:paraId="6251F35E" w14:textId="77777777" w:rsidR="00976513" w:rsidRPr="006207D5" w:rsidRDefault="00976513" w:rsidP="00C2333D">
      <w:pPr>
        <w:pStyle w:val="ListParagraph"/>
        <w:numPr>
          <w:ilvl w:val="0"/>
          <w:numId w:val="319"/>
        </w:numPr>
        <w:spacing w:after="120"/>
        <w:ind w:left="2340"/>
        <w:rPr>
          <w:kern w:val="0"/>
          <w:lang w:val="fr-FR"/>
        </w:rPr>
      </w:pPr>
      <w:r w:rsidRPr="006207D5">
        <w:rPr>
          <w:kern w:val="0"/>
          <w:lang w:val="fr-FR"/>
        </w:rPr>
        <w:t>Le Pourcentage de participation (nombre qui a assisté divisé par le nombre d’inscrits)</w:t>
      </w:r>
    </w:p>
    <w:p w14:paraId="7CF23BB4" w14:textId="77777777" w:rsidR="00976513" w:rsidRPr="006207D5" w:rsidRDefault="00976513" w:rsidP="00C2333D">
      <w:pPr>
        <w:pStyle w:val="ListParagraph"/>
        <w:numPr>
          <w:ilvl w:val="0"/>
          <w:numId w:val="319"/>
        </w:numPr>
        <w:spacing w:after="120"/>
        <w:ind w:left="2340"/>
        <w:rPr>
          <w:kern w:val="0"/>
          <w:lang w:val="fr-FR"/>
        </w:rPr>
      </w:pPr>
      <w:r w:rsidRPr="006207D5">
        <w:rPr>
          <w:kern w:val="0"/>
          <w:lang w:val="fr-FR"/>
        </w:rPr>
        <w:t>Le Pourcentage des Promoteurs qui a atteint le nombre prévu de LCAQ</w:t>
      </w:r>
    </w:p>
    <w:p w14:paraId="73E9716E" w14:textId="77777777" w:rsidR="00976513" w:rsidRPr="006207D5" w:rsidRDefault="00976513" w:rsidP="00C2333D">
      <w:pPr>
        <w:pStyle w:val="ListParagraph"/>
        <w:numPr>
          <w:ilvl w:val="0"/>
          <w:numId w:val="319"/>
        </w:numPr>
        <w:spacing w:after="120"/>
        <w:ind w:left="2340"/>
        <w:rPr>
          <w:kern w:val="0"/>
          <w:lang w:val="fr-FR"/>
        </w:rPr>
      </w:pPr>
      <w:r w:rsidRPr="006207D5">
        <w:rPr>
          <w:kern w:val="0"/>
          <w:lang w:val="fr-FR"/>
        </w:rPr>
        <w:t>Participation moyenne de CG</w:t>
      </w:r>
    </w:p>
    <w:p w14:paraId="5DB191B4" w14:textId="6E9F818F" w:rsidR="00976513" w:rsidRPr="006207D5" w:rsidRDefault="00976513" w:rsidP="00C2333D">
      <w:pPr>
        <w:pStyle w:val="ListParagraph"/>
        <w:numPr>
          <w:ilvl w:val="0"/>
          <w:numId w:val="319"/>
        </w:numPr>
        <w:spacing w:after="120"/>
        <w:ind w:left="2340"/>
        <w:rPr>
          <w:kern w:val="0"/>
          <w:lang w:val="fr-FR"/>
        </w:rPr>
      </w:pPr>
      <w:r w:rsidRPr="006207D5">
        <w:rPr>
          <w:kern w:val="0"/>
          <w:lang w:val="fr-FR"/>
        </w:rPr>
        <w:t>Nombre prévu de VCG à inscrire: Ce chiffre sera différent pour chaque Superviseur. Le Superviseur calcule le nombre prévu de VCG pour chaque Promoteur séparément, ensuite fait le total de toutes les cibles des Promoteurs. Pour calculer la cible du Promoteur, le Superviseur multiplie le nombre de VCG pour lesquels le Promoteur est responsable par le nombre prévu de VCG par CG.</w:t>
      </w:r>
      <w:r w:rsidR="00A85BF6">
        <w:rPr>
          <w:kern w:val="0"/>
          <w:lang w:val="fr-FR"/>
        </w:rPr>
        <w:t xml:space="preserve"> </w:t>
      </w:r>
    </w:p>
    <w:p w14:paraId="002F9344" w14:textId="77777777" w:rsidR="00976513" w:rsidRPr="006207D5" w:rsidDel="004575FE" w:rsidRDefault="00976513" w:rsidP="00C2333D">
      <w:pPr>
        <w:pStyle w:val="ListParagraph"/>
        <w:numPr>
          <w:ilvl w:val="0"/>
          <w:numId w:val="319"/>
        </w:numPr>
        <w:ind w:left="2340"/>
        <w:rPr>
          <w:kern w:val="0"/>
          <w:lang w:val="fr-FR"/>
        </w:rPr>
      </w:pPr>
      <w:r w:rsidRPr="006207D5">
        <w:rPr>
          <w:kern w:val="0"/>
          <w:lang w:val="fr-FR"/>
        </w:rPr>
        <w:t>Le Pourcentage de la participation ciblée atteint (nombre qui a participé divisé par le nombre prévu)</w:t>
      </w:r>
    </w:p>
    <w:p w14:paraId="4AEA89A8" w14:textId="783A4348" w:rsidR="00810389" w:rsidRDefault="00976513" w:rsidP="00003C12">
      <w:pPr>
        <w:pStyle w:val="ListParagraph"/>
        <w:ind w:left="1620" w:hanging="540"/>
        <w:rPr>
          <w:lang w:val="fr-FR"/>
        </w:rPr>
      </w:pPr>
      <w:r w:rsidRPr="006207D5">
        <w:rPr>
          <w:kern w:val="0"/>
          <w:lang w:val="fr-FR"/>
        </w:rPr>
        <w:t>3c.</w:t>
      </w:r>
      <w:r w:rsidRPr="006207D5">
        <w:rPr>
          <w:kern w:val="0"/>
          <w:lang w:val="fr-FR"/>
        </w:rPr>
        <w:tab/>
        <w:t>De la page deux jusqu’à la fin – informations de GV</w:t>
      </w:r>
      <w:r w:rsidR="00810389">
        <w:rPr>
          <w:kern w:val="0"/>
          <w:lang w:val="fr-FR"/>
        </w:rPr>
        <w:t xml:space="preserve"> </w:t>
      </w:r>
      <w:r w:rsidRPr="006207D5">
        <w:rPr>
          <w:kern w:val="0"/>
          <w:lang w:val="fr-FR"/>
        </w:rPr>
        <w:t xml:space="preserve">: Chaque Promoteur a son propre tableau. La première rangée du tableau comprend les nombres de CG sous ce Promoteur. </w:t>
      </w:r>
    </w:p>
    <w:p w14:paraId="346E6167" w14:textId="77777777" w:rsidR="00810389" w:rsidRDefault="00810389">
      <w:pPr>
        <w:overflowPunct/>
        <w:autoSpaceDE/>
        <w:autoSpaceDN/>
        <w:adjustRightInd/>
        <w:spacing w:line="276" w:lineRule="auto"/>
        <w:ind w:left="0"/>
        <w:rPr>
          <w:lang w:val="fr-FR"/>
        </w:rPr>
      </w:pPr>
      <w:r>
        <w:rPr>
          <w:lang w:val="fr-FR"/>
        </w:rPr>
        <w:br w:type="page"/>
      </w:r>
    </w:p>
    <w:p w14:paraId="49ADDA6D" w14:textId="765BA24D" w:rsidR="00976513" w:rsidRPr="006207D5" w:rsidRDefault="00976513" w:rsidP="00976513">
      <w:pPr>
        <w:pStyle w:val="ListParagraph"/>
        <w:ind w:left="1620" w:hanging="540"/>
        <w:rPr>
          <w:kern w:val="0"/>
          <w:lang w:val="fr-FR"/>
        </w:rPr>
      </w:pPr>
      <w:r w:rsidRPr="006207D5">
        <w:rPr>
          <w:kern w:val="0"/>
          <w:lang w:val="fr-FR"/>
        </w:rPr>
        <w:t>3d.</w:t>
      </w:r>
      <w:r w:rsidRPr="006207D5">
        <w:rPr>
          <w:kern w:val="0"/>
          <w:lang w:val="fr-FR"/>
        </w:rPr>
        <w:tab/>
        <w:t>Le Superviseur</w:t>
      </w:r>
      <w:r w:rsidR="00810389">
        <w:rPr>
          <w:kern w:val="0"/>
          <w:lang w:val="fr-FR"/>
        </w:rPr>
        <w:t xml:space="preserve"> </w:t>
      </w:r>
      <w:r w:rsidRPr="006207D5">
        <w:rPr>
          <w:kern w:val="0"/>
          <w:lang w:val="fr-FR"/>
        </w:rPr>
        <w:t>:</w:t>
      </w:r>
    </w:p>
    <w:p w14:paraId="2DA176A5" w14:textId="016EF9CD" w:rsidR="00976513" w:rsidRPr="006207D5" w:rsidRDefault="00976513" w:rsidP="00003C12">
      <w:pPr>
        <w:pStyle w:val="ListParagraph"/>
        <w:numPr>
          <w:ilvl w:val="0"/>
          <w:numId w:val="320"/>
        </w:numPr>
        <w:spacing w:after="120"/>
        <w:ind w:left="1980"/>
        <w:rPr>
          <w:kern w:val="0"/>
          <w:lang w:val="fr-FR"/>
        </w:rPr>
      </w:pPr>
      <w:r w:rsidRPr="006207D5">
        <w:rPr>
          <w:kern w:val="0"/>
          <w:lang w:val="fr-FR"/>
        </w:rPr>
        <w:t xml:space="preserve">Copie la colonne </w:t>
      </w:r>
      <w:r w:rsidR="00810389">
        <w:rPr>
          <w:kern w:val="0"/>
          <w:lang w:val="fr-FR"/>
        </w:rPr>
        <w:t>« </w:t>
      </w:r>
      <w:r w:rsidRPr="006207D5">
        <w:rPr>
          <w:b/>
          <w:kern w:val="0"/>
          <w:lang w:val="fr-FR"/>
        </w:rPr>
        <w:t>Total</w:t>
      </w:r>
      <w:r w:rsidR="00810389">
        <w:rPr>
          <w:kern w:val="0"/>
          <w:lang w:val="fr-FR"/>
        </w:rPr>
        <w:t> »</w:t>
      </w:r>
      <w:r w:rsidRPr="006207D5">
        <w:rPr>
          <w:kern w:val="0"/>
          <w:lang w:val="fr-FR"/>
        </w:rPr>
        <w:t xml:space="preserve"> des tableaux d’informations de GV du Promoteur (de la</w:t>
      </w:r>
      <w:r w:rsidR="00A85BF6">
        <w:rPr>
          <w:kern w:val="0"/>
          <w:lang w:val="fr-FR"/>
        </w:rPr>
        <w:t xml:space="preserve"> </w:t>
      </w:r>
      <w:r w:rsidRPr="006207D5">
        <w:rPr>
          <w:kern w:val="0"/>
          <w:lang w:val="fr-FR"/>
        </w:rPr>
        <w:t>page deux jusqu’à la fin du rapport du Promoteur) dans la colonne sous chaque CG</w:t>
      </w:r>
    </w:p>
    <w:p w14:paraId="265152C3" w14:textId="0F066A40" w:rsidR="00976513" w:rsidRPr="006207D5" w:rsidRDefault="00976513" w:rsidP="00003C12">
      <w:pPr>
        <w:pStyle w:val="ListParagraph"/>
        <w:keepNext/>
        <w:numPr>
          <w:ilvl w:val="0"/>
          <w:numId w:val="320"/>
        </w:numPr>
        <w:spacing w:after="120"/>
        <w:ind w:left="1980"/>
        <w:rPr>
          <w:kern w:val="0"/>
          <w:lang w:val="fr-FR"/>
        </w:rPr>
      </w:pPr>
      <w:r w:rsidRPr="006207D5">
        <w:rPr>
          <w:kern w:val="0"/>
          <w:lang w:val="fr-FR"/>
        </w:rPr>
        <w:t>Examine les calculs pour</w:t>
      </w:r>
      <w:r w:rsidR="00810389">
        <w:rPr>
          <w:kern w:val="0"/>
          <w:lang w:val="fr-FR"/>
        </w:rPr>
        <w:t xml:space="preserve"> </w:t>
      </w:r>
      <w:r w:rsidRPr="006207D5">
        <w:rPr>
          <w:kern w:val="0"/>
          <w:lang w:val="fr-FR"/>
        </w:rPr>
        <w:t xml:space="preserve">: </w:t>
      </w:r>
    </w:p>
    <w:p w14:paraId="18E0CCDF" w14:textId="77777777" w:rsidR="00976513" w:rsidRPr="006207D5" w:rsidRDefault="00976513" w:rsidP="00C2333D">
      <w:pPr>
        <w:pStyle w:val="ListParagraph"/>
        <w:keepNext/>
        <w:numPr>
          <w:ilvl w:val="0"/>
          <w:numId w:val="321"/>
        </w:numPr>
        <w:spacing w:after="120"/>
        <w:ind w:left="2340"/>
        <w:rPr>
          <w:kern w:val="0"/>
          <w:lang w:val="fr-FR"/>
        </w:rPr>
      </w:pPr>
      <w:r w:rsidRPr="006207D5">
        <w:rPr>
          <w:kern w:val="0"/>
          <w:lang w:val="fr-FR"/>
        </w:rPr>
        <w:t xml:space="preserve">Le </w:t>
      </w:r>
      <w:r w:rsidR="005458E4" w:rsidRPr="006207D5">
        <w:rPr>
          <w:kern w:val="0"/>
          <w:lang w:val="fr-FR"/>
        </w:rPr>
        <w:t>p</w:t>
      </w:r>
      <w:r w:rsidRPr="006207D5">
        <w:rPr>
          <w:kern w:val="0"/>
          <w:lang w:val="fr-FR"/>
        </w:rPr>
        <w:t>ourcentage de participation (nombre qui a participé divisé par le nombre inscrit)</w:t>
      </w:r>
    </w:p>
    <w:p w14:paraId="03204C2D" w14:textId="77777777" w:rsidR="00976513" w:rsidRPr="006207D5" w:rsidRDefault="00976513" w:rsidP="00C2333D">
      <w:pPr>
        <w:pStyle w:val="ListParagraph"/>
        <w:numPr>
          <w:ilvl w:val="0"/>
          <w:numId w:val="321"/>
        </w:numPr>
        <w:spacing w:after="120"/>
        <w:ind w:left="2340"/>
        <w:rPr>
          <w:kern w:val="0"/>
          <w:lang w:val="fr-FR"/>
        </w:rPr>
      </w:pPr>
      <w:r w:rsidRPr="006207D5">
        <w:rPr>
          <w:kern w:val="0"/>
          <w:lang w:val="fr-FR"/>
        </w:rPr>
        <w:t xml:space="preserve">Nombre prévu de Femmes de Voisinage (FV) à enregistrer. Ce nombre sera différent pour chaque Superviseur. Le Superviseur calcul le nombre prévu de FV pour chaque Promoteur séparément, ensuite ajoute toutes les cibles des Promoteurs pour obtenir le total. Pour calculer la cible du Promoteur, le Superviseur multiplie le nombre de CG dont le Promoteur est responsable par le nombre escompté de VCG par CG par le nombre prévu de FV par VCG. </w:t>
      </w:r>
    </w:p>
    <w:p w14:paraId="09170091" w14:textId="77777777" w:rsidR="00976513" w:rsidRPr="006207D5" w:rsidRDefault="00976513" w:rsidP="00C2333D">
      <w:pPr>
        <w:pStyle w:val="ListParagraph"/>
        <w:numPr>
          <w:ilvl w:val="0"/>
          <w:numId w:val="321"/>
        </w:numPr>
        <w:ind w:left="2340"/>
        <w:rPr>
          <w:kern w:val="0"/>
          <w:lang w:val="fr-FR"/>
        </w:rPr>
      </w:pPr>
      <w:r w:rsidRPr="006207D5">
        <w:rPr>
          <w:kern w:val="0"/>
          <w:lang w:val="fr-FR"/>
        </w:rPr>
        <w:t>Pourcentage de cible de participation atteint (participation divisé par le nombre prévu)</w:t>
      </w:r>
    </w:p>
    <w:p w14:paraId="527D6037" w14:textId="77777777" w:rsidR="00976513" w:rsidRPr="006207D5" w:rsidRDefault="00976513" w:rsidP="00976513">
      <w:pPr>
        <w:ind w:left="1080" w:hanging="360"/>
        <w:rPr>
          <w:lang w:val="fr-FR"/>
        </w:rPr>
      </w:pPr>
      <w:r w:rsidRPr="006207D5">
        <w:rPr>
          <w:lang w:val="fr-FR"/>
        </w:rPr>
        <w:t>4.</w:t>
      </w:r>
      <w:r w:rsidRPr="006207D5">
        <w:rPr>
          <w:lang w:val="fr-FR"/>
        </w:rPr>
        <w:tab/>
        <w:t>Le Rapport du Coordonnateur</w:t>
      </w:r>
    </w:p>
    <w:p w14:paraId="2EE10EE4" w14:textId="0426E109" w:rsidR="00976513" w:rsidRPr="006207D5" w:rsidRDefault="00976513" w:rsidP="00976513">
      <w:pPr>
        <w:pStyle w:val="ListParagraph"/>
        <w:ind w:left="1620" w:hanging="540"/>
        <w:rPr>
          <w:kern w:val="0"/>
          <w:lang w:val="fr-FR"/>
        </w:rPr>
      </w:pPr>
      <w:r w:rsidRPr="006207D5">
        <w:rPr>
          <w:kern w:val="0"/>
          <w:lang w:val="fr-FR"/>
        </w:rPr>
        <w:t>4a.</w:t>
      </w:r>
      <w:r w:rsidRPr="006207D5">
        <w:rPr>
          <w:kern w:val="0"/>
          <w:lang w:val="fr-FR"/>
        </w:rPr>
        <w:tab/>
        <w:t xml:space="preserve">Dites aux participants de se référer à la </w:t>
      </w:r>
      <w:r w:rsidRPr="00003C12">
        <w:rPr>
          <w:b/>
          <w:color w:val="237990"/>
          <w:kern w:val="0"/>
          <w:lang w:val="fr-FR"/>
        </w:rPr>
        <w:t>Leçon 15, Document 3</w:t>
      </w:r>
      <w:r w:rsidR="00810389">
        <w:rPr>
          <w:b/>
          <w:color w:val="237990"/>
          <w:kern w:val="0"/>
          <w:lang w:val="fr-FR"/>
        </w:rPr>
        <w:t xml:space="preserve"> </w:t>
      </w:r>
      <w:r w:rsidRPr="00003C12">
        <w:rPr>
          <w:b/>
          <w:color w:val="237990"/>
          <w:kern w:val="0"/>
          <w:lang w:val="fr-FR"/>
        </w:rPr>
        <w:t xml:space="preserve">: Rapport </w:t>
      </w:r>
      <w:r w:rsidR="005458E4" w:rsidRPr="00003C12">
        <w:rPr>
          <w:b/>
          <w:color w:val="237990"/>
          <w:kern w:val="0"/>
          <w:lang w:val="fr-FR"/>
        </w:rPr>
        <w:t>V</w:t>
      </w:r>
      <w:r w:rsidRPr="00003C12">
        <w:rPr>
          <w:b/>
          <w:color w:val="237990"/>
          <w:kern w:val="0"/>
          <w:lang w:val="fr-FR"/>
        </w:rPr>
        <w:t>ierge du Coordonnateur</w:t>
      </w:r>
      <w:r w:rsidRPr="006207D5">
        <w:rPr>
          <w:kern w:val="0"/>
          <w:lang w:val="fr-FR"/>
        </w:rPr>
        <w:t xml:space="preserve">. Dites aux participants que ces informations pour ce rapport proviennent des rapports du Superviseur. </w:t>
      </w:r>
    </w:p>
    <w:p w14:paraId="0B05011F" w14:textId="5AC0B548" w:rsidR="00976513" w:rsidRPr="006207D5" w:rsidRDefault="00976513" w:rsidP="00976513">
      <w:pPr>
        <w:pStyle w:val="ListParagraph"/>
        <w:ind w:left="1620" w:hanging="540"/>
        <w:rPr>
          <w:kern w:val="0"/>
          <w:lang w:val="fr-FR"/>
        </w:rPr>
      </w:pPr>
      <w:r w:rsidRPr="006207D5">
        <w:rPr>
          <w:kern w:val="0"/>
          <w:lang w:val="fr-FR"/>
        </w:rPr>
        <w:t>4b.</w:t>
      </w:r>
      <w:r w:rsidRPr="006207D5">
        <w:rPr>
          <w:kern w:val="0"/>
          <w:lang w:val="fr-FR"/>
        </w:rPr>
        <w:tab/>
        <w:t>Page une</w:t>
      </w:r>
      <w:r w:rsidR="00810389">
        <w:rPr>
          <w:kern w:val="0"/>
          <w:lang w:val="fr-FR"/>
        </w:rPr>
        <w:t xml:space="preserve"> </w:t>
      </w:r>
      <w:r w:rsidRPr="006207D5">
        <w:rPr>
          <w:kern w:val="0"/>
          <w:lang w:val="fr-FR"/>
        </w:rPr>
        <w:t>: Informations de CG</w:t>
      </w:r>
      <w:r w:rsidR="00810389">
        <w:rPr>
          <w:kern w:val="0"/>
          <w:lang w:val="fr-FR"/>
        </w:rPr>
        <w:t xml:space="preserve"> </w:t>
      </w:r>
      <w:r w:rsidRPr="006207D5">
        <w:rPr>
          <w:kern w:val="0"/>
          <w:lang w:val="fr-FR"/>
        </w:rPr>
        <w:t>: Le Coordonnateur :</w:t>
      </w:r>
    </w:p>
    <w:p w14:paraId="5A08AFE4" w14:textId="77777777" w:rsidR="00976513" w:rsidRPr="006207D5" w:rsidRDefault="00976513" w:rsidP="00003C12">
      <w:pPr>
        <w:pStyle w:val="ListParagraph"/>
        <w:numPr>
          <w:ilvl w:val="0"/>
          <w:numId w:val="322"/>
        </w:numPr>
        <w:spacing w:after="120"/>
        <w:ind w:left="1980"/>
        <w:rPr>
          <w:kern w:val="0"/>
          <w:lang w:val="fr-FR"/>
        </w:rPr>
      </w:pPr>
      <w:r w:rsidRPr="006207D5">
        <w:rPr>
          <w:kern w:val="0"/>
          <w:lang w:val="fr-FR"/>
        </w:rPr>
        <w:t>Ecrit le nom de chaque Superviseur qu’il/elle supervise dans la première rangée</w:t>
      </w:r>
    </w:p>
    <w:p w14:paraId="1A50AF6C" w14:textId="77777777" w:rsidR="00976513" w:rsidRPr="006207D5" w:rsidRDefault="00976513" w:rsidP="00003C12">
      <w:pPr>
        <w:pStyle w:val="ListParagraph"/>
        <w:numPr>
          <w:ilvl w:val="0"/>
          <w:numId w:val="322"/>
        </w:numPr>
        <w:spacing w:after="120"/>
        <w:ind w:left="1980"/>
        <w:rPr>
          <w:kern w:val="0"/>
          <w:lang w:val="fr-FR"/>
        </w:rPr>
      </w:pPr>
      <w:r w:rsidRPr="006207D5">
        <w:rPr>
          <w:kern w:val="0"/>
          <w:lang w:val="fr-FR"/>
        </w:rPr>
        <w:t>Ecrit les nombres de CG sous chaque Superviseur dans la seconde rangée</w:t>
      </w:r>
    </w:p>
    <w:p w14:paraId="246683CC" w14:textId="050DF7BA" w:rsidR="00976513" w:rsidRPr="006207D5" w:rsidRDefault="00976513" w:rsidP="00003C12">
      <w:pPr>
        <w:pStyle w:val="ListParagraph"/>
        <w:numPr>
          <w:ilvl w:val="0"/>
          <w:numId w:val="322"/>
        </w:numPr>
        <w:spacing w:after="120"/>
        <w:ind w:left="1980"/>
        <w:rPr>
          <w:kern w:val="0"/>
          <w:lang w:val="fr-FR"/>
        </w:rPr>
      </w:pPr>
      <w:r w:rsidRPr="006207D5">
        <w:rPr>
          <w:kern w:val="0"/>
          <w:lang w:val="fr-FR"/>
        </w:rPr>
        <w:t xml:space="preserve">Copie les informations de la colonne </w:t>
      </w:r>
      <w:r w:rsidR="00810389">
        <w:rPr>
          <w:kern w:val="0"/>
          <w:lang w:val="fr-FR"/>
        </w:rPr>
        <w:t>« </w:t>
      </w:r>
      <w:r w:rsidRPr="006207D5">
        <w:rPr>
          <w:b/>
          <w:kern w:val="0"/>
          <w:lang w:val="fr-FR"/>
        </w:rPr>
        <w:t>Total</w:t>
      </w:r>
      <w:r w:rsidR="00810389">
        <w:rPr>
          <w:kern w:val="0"/>
          <w:lang w:val="fr-FR"/>
        </w:rPr>
        <w:t> »</w:t>
      </w:r>
      <w:r w:rsidRPr="006207D5">
        <w:rPr>
          <w:kern w:val="0"/>
          <w:lang w:val="fr-FR"/>
        </w:rPr>
        <w:t xml:space="preserve"> sur la première page du rapport du Superviseur, dans le tableau d’information de CG, dans les colonnes en bas des noms des Superviseurs</w:t>
      </w:r>
    </w:p>
    <w:p w14:paraId="0BDB007B" w14:textId="77777777" w:rsidR="00976513" w:rsidRPr="006207D5" w:rsidRDefault="00976513" w:rsidP="00003C12">
      <w:pPr>
        <w:pStyle w:val="ListParagraph"/>
        <w:numPr>
          <w:ilvl w:val="0"/>
          <w:numId w:val="322"/>
        </w:numPr>
        <w:spacing w:after="120"/>
        <w:ind w:left="1980"/>
        <w:rPr>
          <w:kern w:val="0"/>
          <w:lang w:val="fr-FR"/>
        </w:rPr>
      </w:pPr>
      <w:r w:rsidRPr="006207D5">
        <w:rPr>
          <w:kern w:val="0"/>
          <w:lang w:val="fr-FR"/>
        </w:rPr>
        <w:t>Enregistre le nombre de fois qu’il/elle a supervisé chaque Superviseur, avec la LCAQ pour le score de facilitation de la session éducationnelle</w:t>
      </w:r>
    </w:p>
    <w:p w14:paraId="6BAE1A37" w14:textId="54A9BD7D" w:rsidR="00976513" w:rsidRPr="006207D5" w:rsidRDefault="00976513" w:rsidP="00003C12">
      <w:pPr>
        <w:pStyle w:val="ListParagraph"/>
        <w:numPr>
          <w:ilvl w:val="0"/>
          <w:numId w:val="322"/>
        </w:numPr>
        <w:spacing w:after="120"/>
        <w:ind w:left="1980"/>
        <w:rPr>
          <w:kern w:val="0"/>
          <w:lang w:val="fr-FR"/>
        </w:rPr>
      </w:pPr>
      <w:r w:rsidRPr="006207D5">
        <w:rPr>
          <w:kern w:val="0"/>
          <w:lang w:val="fr-FR"/>
        </w:rPr>
        <w:t>Examine les calculs pour</w:t>
      </w:r>
      <w:r w:rsidR="00810389">
        <w:rPr>
          <w:kern w:val="0"/>
          <w:lang w:val="fr-FR"/>
        </w:rPr>
        <w:t xml:space="preserve"> </w:t>
      </w:r>
      <w:r w:rsidRPr="006207D5">
        <w:rPr>
          <w:kern w:val="0"/>
          <w:lang w:val="fr-FR"/>
        </w:rPr>
        <w:t xml:space="preserve">: </w:t>
      </w:r>
    </w:p>
    <w:p w14:paraId="11309E47" w14:textId="77777777" w:rsidR="00976513" w:rsidRPr="006207D5" w:rsidRDefault="00976513" w:rsidP="00C2333D">
      <w:pPr>
        <w:pStyle w:val="ListParagraph"/>
        <w:numPr>
          <w:ilvl w:val="0"/>
          <w:numId w:val="323"/>
        </w:numPr>
        <w:spacing w:after="120"/>
        <w:ind w:left="2340"/>
        <w:rPr>
          <w:kern w:val="0"/>
          <w:lang w:val="fr-FR"/>
        </w:rPr>
      </w:pPr>
      <w:r w:rsidRPr="006207D5">
        <w:rPr>
          <w:kern w:val="0"/>
          <w:lang w:val="fr-FR"/>
        </w:rPr>
        <w:t>Le Pourcentage de participation (nombre qui a participé divisé par le nombre inscrit</w:t>
      </w:r>
    </w:p>
    <w:p w14:paraId="1134CBA8" w14:textId="77777777" w:rsidR="00976513" w:rsidRPr="006207D5" w:rsidRDefault="00976513" w:rsidP="00C2333D">
      <w:pPr>
        <w:pStyle w:val="ListParagraph"/>
        <w:numPr>
          <w:ilvl w:val="0"/>
          <w:numId w:val="323"/>
        </w:numPr>
        <w:spacing w:after="120"/>
        <w:ind w:left="2340"/>
        <w:rPr>
          <w:kern w:val="0"/>
          <w:lang w:val="fr-FR"/>
        </w:rPr>
      </w:pPr>
      <w:r w:rsidRPr="006207D5">
        <w:rPr>
          <w:kern w:val="0"/>
          <w:lang w:val="fr-FR"/>
        </w:rPr>
        <w:t>Le pourcentage de Promoteurs qui ont fait le nombre prévu de LCAQ</w:t>
      </w:r>
    </w:p>
    <w:p w14:paraId="3175B8E9" w14:textId="77777777" w:rsidR="00976513" w:rsidRPr="006207D5" w:rsidRDefault="00976513" w:rsidP="00C2333D">
      <w:pPr>
        <w:pStyle w:val="ListParagraph"/>
        <w:numPr>
          <w:ilvl w:val="0"/>
          <w:numId w:val="323"/>
        </w:numPr>
        <w:spacing w:after="120"/>
        <w:ind w:left="2340"/>
        <w:rPr>
          <w:kern w:val="0"/>
          <w:lang w:val="fr-FR"/>
        </w:rPr>
      </w:pPr>
      <w:r w:rsidRPr="006207D5">
        <w:rPr>
          <w:kern w:val="0"/>
          <w:lang w:val="fr-FR"/>
        </w:rPr>
        <w:t>Participation moyenne de VCG</w:t>
      </w:r>
    </w:p>
    <w:p w14:paraId="0C43840F" w14:textId="77777777" w:rsidR="00976513" w:rsidRPr="006207D5" w:rsidRDefault="00976513" w:rsidP="00C2333D">
      <w:pPr>
        <w:pStyle w:val="ListParagraph"/>
        <w:numPr>
          <w:ilvl w:val="0"/>
          <w:numId w:val="323"/>
        </w:numPr>
        <w:spacing w:after="120"/>
        <w:ind w:left="2340"/>
        <w:rPr>
          <w:kern w:val="0"/>
          <w:lang w:val="fr-FR"/>
        </w:rPr>
      </w:pPr>
      <w:r w:rsidRPr="006207D5">
        <w:rPr>
          <w:kern w:val="0"/>
          <w:lang w:val="fr-FR"/>
        </w:rPr>
        <w:t>Nombre cible de VCG à enregistrer, calculé en ajoutant leurs cibles de Superviseurs pour les VCG</w:t>
      </w:r>
    </w:p>
    <w:p w14:paraId="152DFCE2" w14:textId="77777777" w:rsidR="00976513" w:rsidRPr="006207D5" w:rsidRDefault="00976513" w:rsidP="00C2333D">
      <w:pPr>
        <w:pStyle w:val="ListParagraph"/>
        <w:numPr>
          <w:ilvl w:val="0"/>
          <w:numId w:val="323"/>
        </w:numPr>
        <w:ind w:left="2340"/>
        <w:rPr>
          <w:kern w:val="0"/>
          <w:lang w:val="fr-FR"/>
        </w:rPr>
      </w:pPr>
      <w:r w:rsidRPr="006207D5">
        <w:rPr>
          <w:kern w:val="0"/>
          <w:lang w:val="fr-FR"/>
        </w:rPr>
        <w:t>Pourcentage de cible de participation atteint</w:t>
      </w:r>
    </w:p>
    <w:p w14:paraId="204B1DE1" w14:textId="77777777" w:rsidR="00976513" w:rsidRPr="006207D5" w:rsidRDefault="00976513" w:rsidP="00976513">
      <w:pPr>
        <w:pStyle w:val="ListParagraph"/>
        <w:ind w:left="1620" w:hanging="540"/>
        <w:rPr>
          <w:kern w:val="0"/>
          <w:lang w:val="fr-FR"/>
        </w:rPr>
      </w:pPr>
      <w:r w:rsidRPr="006207D5">
        <w:rPr>
          <w:kern w:val="0"/>
          <w:lang w:val="fr-FR"/>
        </w:rPr>
        <w:t>4c.</w:t>
      </w:r>
      <w:r w:rsidRPr="006207D5">
        <w:rPr>
          <w:kern w:val="0"/>
          <w:lang w:val="fr-FR"/>
        </w:rPr>
        <w:tab/>
        <w:t xml:space="preserve">De la page deux jusqu’à la fin – Informations de GV: chaque superviseur a son propre tableau. La première rangée du tableau énumère les nombres de Promoteurs sous ce Superviseur. </w:t>
      </w:r>
    </w:p>
    <w:p w14:paraId="7CC607EB" w14:textId="6A04D404" w:rsidR="00976513" w:rsidRPr="006207D5" w:rsidRDefault="00976513" w:rsidP="00976513">
      <w:pPr>
        <w:pStyle w:val="ListParagraph"/>
        <w:ind w:left="1620" w:hanging="540"/>
        <w:rPr>
          <w:kern w:val="0"/>
          <w:lang w:val="fr-FR"/>
        </w:rPr>
      </w:pPr>
      <w:r w:rsidRPr="006207D5">
        <w:rPr>
          <w:kern w:val="0"/>
          <w:lang w:val="fr-FR"/>
        </w:rPr>
        <w:t>4d.</w:t>
      </w:r>
      <w:r w:rsidRPr="006207D5">
        <w:rPr>
          <w:kern w:val="0"/>
          <w:lang w:val="fr-FR"/>
        </w:rPr>
        <w:tab/>
        <w:t>Le Coordonnateur</w:t>
      </w:r>
      <w:r w:rsidR="00810389">
        <w:rPr>
          <w:kern w:val="0"/>
          <w:lang w:val="fr-FR"/>
        </w:rPr>
        <w:t xml:space="preserve"> </w:t>
      </w:r>
      <w:r w:rsidRPr="006207D5">
        <w:rPr>
          <w:kern w:val="0"/>
          <w:lang w:val="fr-FR"/>
        </w:rPr>
        <w:t>:</w:t>
      </w:r>
    </w:p>
    <w:p w14:paraId="542AB1A4" w14:textId="0E631A5F" w:rsidR="00976513" w:rsidRPr="006207D5" w:rsidRDefault="00976513" w:rsidP="00003C12">
      <w:pPr>
        <w:pStyle w:val="ListParagraph"/>
        <w:numPr>
          <w:ilvl w:val="0"/>
          <w:numId w:val="324"/>
        </w:numPr>
        <w:spacing w:after="120"/>
        <w:ind w:left="1980"/>
        <w:rPr>
          <w:kern w:val="0"/>
          <w:lang w:val="fr-FR"/>
        </w:rPr>
      </w:pPr>
      <w:r w:rsidRPr="006207D5">
        <w:rPr>
          <w:kern w:val="0"/>
          <w:lang w:val="fr-FR"/>
        </w:rPr>
        <w:t xml:space="preserve">Copie la colonne de </w:t>
      </w:r>
      <w:r w:rsidR="00810389">
        <w:rPr>
          <w:kern w:val="0"/>
          <w:lang w:val="fr-FR"/>
        </w:rPr>
        <w:t>« </w:t>
      </w:r>
      <w:r w:rsidRPr="006207D5">
        <w:rPr>
          <w:b/>
          <w:kern w:val="0"/>
          <w:lang w:val="fr-FR"/>
        </w:rPr>
        <w:t>Total</w:t>
      </w:r>
      <w:r w:rsidR="00810389">
        <w:rPr>
          <w:kern w:val="0"/>
          <w:lang w:val="fr-FR"/>
        </w:rPr>
        <w:t> »</w:t>
      </w:r>
      <w:r w:rsidRPr="006207D5">
        <w:rPr>
          <w:kern w:val="0"/>
          <w:lang w:val="fr-FR"/>
        </w:rPr>
        <w:t xml:space="preserve"> des tableaux GV du Superviseur (de la page deux jusqu’à la fin) dans la colonne sous chaque Promoteur</w:t>
      </w:r>
    </w:p>
    <w:p w14:paraId="04EDB061" w14:textId="4A2434A7" w:rsidR="00976513" w:rsidRPr="006207D5" w:rsidRDefault="00976513" w:rsidP="00003C12">
      <w:pPr>
        <w:pStyle w:val="ListParagraph"/>
        <w:numPr>
          <w:ilvl w:val="0"/>
          <w:numId w:val="324"/>
        </w:numPr>
        <w:spacing w:after="120"/>
        <w:ind w:left="1980"/>
        <w:rPr>
          <w:kern w:val="0"/>
          <w:lang w:val="fr-FR"/>
        </w:rPr>
      </w:pPr>
      <w:r w:rsidRPr="006207D5">
        <w:rPr>
          <w:kern w:val="0"/>
          <w:lang w:val="fr-FR"/>
        </w:rPr>
        <w:t>Revoie les calculs pour</w:t>
      </w:r>
      <w:r w:rsidR="00810389">
        <w:rPr>
          <w:kern w:val="0"/>
          <w:lang w:val="fr-FR"/>
        </w:rPr>
        <w:t xml:space="preserve"> </w:t>
      </w:r>
      <w:r w:rsidRPr="006207D5">
        <w:rPr>
          <w:kern w:val="0"/>
          <w:lang w:val="fr-FR"/>
        </w:rPr>
        <w:t>:</w:t>
      </w:r>
    </w:p>
    <w:p w14:paraId="2D943DE0" w14:textId="77777777" w:rsidR="00976513" w:rsidRPr="006207D5" w:rsidRDefault="00976513" w:rsidP="00C2333D">
      <w:pPr>
        <w:pStyle w:val="ListParagraph"/>
        <w:numPr>
          <w:ilvl w:val="0"/>
          <w:numId w:val="325"/>
        </w:numPr>
        <w:spacing w:after="120"/>
        <w:ind w:left="2340"/>
        <w:rPr>
          <w:kern w:val="0"/>
          <w:lang w:val="fr-FR"/>
        </w:rPr>
      </w:pPr>
      <w:r w:rsidRPr="006207D5">
        <w:rPr>
          <w:kern w:val="0"/>
          <w:lang w:val="fr-FR"/>
        </w:rPr>
        <w:t>Le pourcentage de participation (nombre qui a participé divisé par le nombre inscrit)</w:t>
      </w:r>
    </w:p>
    <w:p w14:paraId="2B167C8A" w14:textId="77777777" w:rsidR="00976513" w:rsidRPr="006207D5" w:rsidRDefault="00976513" w:rsidP="00C2333D">
      <w:pPr>
        <w:pStyle w:val="ListParagraph"/>
        <w:numPr>
          <w:ilvl w:val="0"/>
          <w:numId w:val="325"/>
        </w:numPr>
        <w:spacing w:after="120"/>
        <w:ind w:left="2340"/>
        <w:rPr>
          <w:kern w:val="0"/>
          <w:lang w:val="fr-FR"/>
        </w:rPr>
      </w:pPr>
      <w:r w:rsidRPr="006207D5">
        <w:rPr>
          <w:kern w:val="0"/>
          <w:lang w:val="fr-FR"/>
        </w:rPr>
        <w:t>FV ciblées à enregistrer, calculées en ajoutant les cibles du Superviseur pour les FV</w:t>
      </w:r>
    </w:p>
    <w:p w14:paraId="18B47C86" w14:textId="77777777" w:rsidR="00976513" w:rsidRPr="006207D5" w:rsidRDefault="00976513" w:rsidP="00C2333D">
      <w:pPr>
        <w:pStyle w:val="ListParagraph"/>
        <w:numPr>
          <w:ilvl w:val="0"/>
          <w:numId w:val="325"/>
        </w:numPr>
        <w:ind w:left="2340"/>
        <w:rPr>
          <w:lang w:val="fr-FR"/>
        </w:rPr>
      </w:pPr>
      <w:r w:rsidRPr="006207D5">
        <w:rPr>
          <w:kern w:val="0"/>
          <w:lang w:val="fr-FR"/>
        </w:rPr>
        <w:t>Pourcentage de cible de participation atteint (participation divisée par le nombre prévu)</w:t>
      </w:r>
    </w:p>
    <w:p w14:paraId="5F19D19B" w14:textId="2CF090E9" w:rsidR="00976513" w:rsidRPr="006207D5" w:rsidRDefault="00976513" w:rsidP="00976513">
      <w:pPr>
        <w:ind w:left="1080" w:hanging="360"/>
        <w:rPr>
          <w:lang w:val="fr-FR"/>
        </w:rPr>
      </w:pPr>
      <w:r w:rsidRPr="006207D5">
        <w:rPr>
          <w:lang w:val="fr-FR"/>
        </w:rPr>
        <w:t xml:space="preserve">5. </w:t>
      </w:r>
      <w:r w:rsidRPr="006207D5">
        <w:rPr>
          <w:lang w:val="fr-FR"/>
        </w:rPr>
        <w:tab/>
        <w:t xml:space="preserve">Examine les </w:t>
      </w:r>
      <w:r w:rsidR="003259DD" w:rsidRPr="006207D5">
        <w:rPr>
          <w:lang w:val="fr-FR"/>
        </w:rPr>
        <w:t>R</w:t>
      </w:r>
      <w:r w:rsidRPr="006207D5">
        <w:rPr>
          <w:lang w:val="fr-FR"/>
        </w:rPr>
        <w:t xml:space="preserve">apports </w:t>
      </w:r>
      <w:r w:rsidR="00F168DB" w:rsidRPr="006207D5">
        <w:rPr>
          <w:lang w:val="fr-FR"/>
        </w:rPr>
        <w:t>Remplis</w:t>
      </w:r>
    </w:p>
    <w:p w14:paraId="7C8B1899" w14:textId="586738F3" w:rsidR="00976513" w:rsidRPr="006207D5" w:rsidRDefault="00976513" w:rsidP="00C2333D">
      <w:pPr>
        <w:pStyle w:val="ListParagraph"/>
        <w:numPr>
          <w:ilvl w:val="0"/>
          <w:numId w:val="326"/>
        </w:numPr>
        <w:ind w:left="1620" w:hanging="540"/>
        <w:rPr>
          <w:kern w:val="0"/>
          <w:lang w:val="fr-FR"/>
        </w:rPr>
      </w:pPr>
      <w:r w:rsidRPr="006207D5">
        <w:rPr>
          <w:kern w:val="0"/>
          <w:lang w:val="fr-FR"/>
        </w:rPr>
        <w:t xml:space="preserve">Dites aux participants de se référer à la </w:t>
      </w:r>
      <w:r w:rsidRPr="00003C12">
        <w:rPr>
          <w:b/>
          <w:color w:val="237990"/>
          <w:kern w:val="0"/>
          <w:lang w:val="fr-FR"/>
        </w:rPr>
        <w:t>Leçon 15, Document 4</w:t>
      </w:r>
      <w:r w:rsidR="00810389" w:rsidRPr="00003C12">
        <w:rPr>
          <w:b/>
          <w:color w:val="237990"/>
          <w:kern w:val="0"/>
          <w:lang w:val="fr-FR"/>
        </w:rPr>
        <w:t xml:space="preserve"> </w:t>
      </w:r>
      <w:r w:rsidRPr="00003C12">
        <w:rPr>
          <w:b/>
          <w:color w:val="237990"/>
          <w:kern w:val="0"/>
          <w:lang w:val="fr-FR"/>
        </w:rPr>
        <w:t xml:space="preserve">: Exemple de Rapport </w:t>
      </w:r>
      <w:r w:rsidR="00F168DB" w:rsidRPr="00003C12">
        <w:rPr>
          <w:b/>
          <w:color w:val="237990"/>
          <w:kern w:val="0"/>
          <w:lang w:val="fr-FR"/>
        </w:rPr>
        <w:t xml:space="preserve">Rempli </w:t>
      </w:r>
      <w:r w:rsidRPr="00003C12">
        <w:rPr>
          <w:b/>
          <w:color w:val="237990"/>
          <w:kern w:val="0"/>
          <w:lang w:val="fr-FR"/>
        </w:rPr>
        <w:t>du Promoteur</w:t>
      </w:r>
      <w:r w:rsidRPr="006207D5">
        <w:rPr>
          <w:kern w:val="0"/>
          <w:lang w:val="fr-FR"/>
        </w:rPr>
        <w:t>,</w:t>
      </w:r>
      <w:r w:rsidR="00810389">
        <w:rPr>
          <w:kern w:val="0"/>
          <w:lang w:val="fr-FR"/>
        </w:rPr>
        <w:t xml:space="preserve"> la</w:t>
      </w:r>
      <w:r w:rsidRPr="006207D5">
        <w:rPr>
          <w:kern w:val="0"/>
          <w:lang w:val="fr-FR"/>
        </w:rPr>
        <w:t xml:space="preserve"> </w:t>
      </w:r>
      <w:r w:rsidRPr="00003C12">
        <w:rPr>
          <w:b/>
          <w:color w:val="237990"/>
          <w:kern w:val="0"/>
          <w:lang w:val="fr-FR"/>
        </w:rPr>
        <w:t>Leçon 15, Document 5</w:t>
      </w:r>
      <w:r w:rsidR="00810389" w:rsidRPr="00003C12">
        <w:rPr>
          <w:b/>
          <w:color w:val="237990"/>
          <w:kern w:val="0"/>
          <w:lang w:val="fr-FR"/>
        </w:rPr>
        <w:t xml:space="preserve"> </w:t>
      </w:r>
      <w:r w:rsidRPr="00003C12">
        <w:rPr>
          <w:b/>
          <w:color w:val="237990"/>
          <w:kern w:val="0"/>
          <w:lang w:val="fr-FR"/>
        </w:rPr>
        <w:t xml:space="preserve">: Exemple de </w:t>
      </w:r>
      <w:r w:rsidR="005458E4" w:rsidRPr="00003C12">
        <w:rPr>
          <w:b/>
          <w:color w:val="237990"/>
          <w:kern w:val="0"/>
          <w:lang w:val="fr-FR"/>
        </w:rPr>
        <w:t>R</w:t>
      </w:r>
      <w:r w:rsidRPr="00003C12">
        <w:rPr>
          <w:b/>
          <w:color w:val="237990"/>
          <w:kern w:val="0"/>
          <w:lang w:val="fr-FR"/>
        </w:rPr>
        <w:t xml:space="preserve">apport </w:t>
      </w:r>
      <w:r w:rsidR="00F168DB" w:rsidRPr="00003C12">
        <w:rPr>
          <w:b/>
          <w:color w:val="237990"/>
          <w:kern w:val="0"/>
          <w:lang w:val="fr-FR"/>
        </w:rPr>
        <w:t xml:space="preserve">Rempli </w:t>
      </w:r>
      <w:r w:rsidRPr="00003C12">
        <w:rPr>
          <w:b/>
          <w:color w:val="237990"/>
          <w:kern w:val="0"/>
          <w:lang w:val="fr-FR"/>
        </w:rPr>
        <w:t>du Superviseur</w:t>
      </w:r>
      <w:r w:rsidRPr="006207D5">
        <w:rPr>
          <w:b/>
          <w:kern w:val="0"/>
          <w:lang w:val="fr-FR"/>
        </w:rPr>
        <w:t xml:space="preserve"> </w:t>
      </w:r>
      <w:r w:rsidRPr="006207D5">
        <w:rPr>
          <w:kern w:val="0"/>
          <w:lang w:val="fr-FR"/>
        </w:rPr>
        <w:t>et</w:t>
      </w:r>
      <w:r w:rsidRPr="00810389">
        <w:rPr>
          <w:kern w:val="0"/>
          <w:lang w:val="fr-FR"/>
        </w:rPr>
        <w:t xml:space="preserve"> </w:t>
      </w:r>
      <w:r w:rsidRPr="00003C12">
        <w:rPr>
          <w:kern w:val="0"/>
          <w:lang w:val="fr-FR"/>
        </w:rPr>
        <w:t>la</w:t>
      </w:r>
      <w:r w:rsidRPr="00003C12">
        <w:rPr>
          <w:b/>
          <w:kern w:val="0"/>
          <w:lang w:val="fr-FR"/>
        </w:rPr>
        <w:t xml:space="preserve"> </w:t>
      </w:r>
      <w:r w:rsidRPr="00003C12">
        <w:rPr>
          <w:b/>
          <w:color w:val="237990"/>
          <w:kern w:val="0"/>
          <w:lang w:val="fr-FR"/>
        </w:rPr>
        <w:t>Leçon 15, Document 6</w:t>
      </w:r>
      <w:r w:rsidR="00C56127">
        <w:rPr>
          <w:b/>
          <w:color w:val="237990"/>
          <w:kern w:val="0"/>
          <w:lang w:val="fr-FR"/>
        </w:rPr>
        <w:t xml:space="preserve"> </w:t>
      </w:r>
      <w:r w:rsidRPr="00003C12">
        <w:rPr>
          <w:b/>
          <w:color w:val="237990"/>
          <w:kern w:val="0"/>
          <w:lang w:val="fr-FR"/>
        </w:rPr>
        <w:t xml:space="preserve">: Exemple de Rapport </w:t>
      </w:r>
      <w:r w:rsidR="00F168DB" w:rsidRPr="00003C12">
        <w:rPr>
          <w:b/>
          <w:color w:val="237990"/>
          <w:kern w:val="0"/>
          <w:lang w:val="fr-FR"/>
        </w:rPr>
        <w:t xml:space="preserve">Rempli </w:t>
      </w:r>
      <w:r w:rsidRPr="00003C12">
        <w:rPr>
          <w:b/>
          <w:color w:val="237990"/>
          <w:kern w:val="0"/>
          <w:lang w:val="fr-FR"/>
        </w:rPr>
        <w:t>du Coordonnateur</w:t>
      </w:r>
      <w:r w:rsidRPr="006207D5">
        <w:rPr>
          <w:kern w:val="0"/>
          <w:lang w:val="fr-FR"/>
        </w:rPr>
        <w:t xml:space="preserve">. </w:t>
      </w:r>
    </w:p>
    <w:p w14:paraId="7F3B97FE" w14:textId="6F3ED466" w:rsidR="00976513" w:rsidRPr="006207D5" w:rsidRDefault="00976513" w:rsidP="00C2333D">
      <w:pPr>
        <w:pStyle w:val="ListParagraph"/>
        <w:numPr>
          <w:ilvl w:val="0"/>
          <w:numId w:val="326"/>
        </w:numPr>
        <w:ind w:left="1620" w:hanging="540"/>
        <w:rPr>
          <w:kern w:val="0"/>
          <w:lang w:val="fr-FR"/>
        </w:rPr>
      </w:pPr>
      <w:r w:rsidRPr="006207D5">
        <w:rPr>
          <w:kern w:val="0"/>
          <w:lang w:val="fr-FR"/>
        </w:rPr>
        <w:t xml:space="preserve">Commencez avec le rapport du Promoteur dans la Leçon 15, Document 4. Dites que le rapport est pour La Promotrice Rachel White (Promotrice 8). Le rapport inclut des informations de CG 8.5, le registre que nous avons vu dans la </w:t>
      </w:r>
      <w:r w:rsidRPr="00003C12">
        <w:rPr>
          <w:b/>
          <w:color w:val="237990"/>
          <w:kern w:val="0"/>
          <w:lang w:val="fr-FR"/>
        </w:rPr>
        <w:t>Leçon 14, Document 4</w:t>
      </w:r>
      <w:r w:rsidR="00C56127">
        <w:rPr>
          <w:b/>
          <w:color w:val="237990"/>
          <w:kern w:val="0"/>
          <w:lang w:val="fr-FR"/>
        </w:rPr>
        <w:t xml:space="preserve"> </w:t>
      </w:r>
      <w:r w:rsidRPr="00003C12">
        <w:rPr>
          <w:b/>
          <w:color w:val="237990"/>
          <w:kern w:val="0"/>
          <w:lang w:val="fr-FR"/>
        </w:rPr>
        <w:t xml:space="preserve">: Exemple de Registre </w:t>
      </w:r>
      <w:r w:rsidR="005458E4" w:rsidRPr="00003C12">
        <w:rPr>
          <w:b/>
          <w:color w:val="237990"/>
          <w:kern w:val="0"/>
          <w:lang w:val="fr-FR"/>
        </w:rPr>
        <w:t>R</w:t>
      </w:r>
      <w:r w:rsidRPr="00003C12">
        <w:rPr>
          <w:b/>
          <w:color w:val="237990"/>
          <w:kern w:val="0"/>
          <w:lang w:val="fr-FR"/>
        </w:rPr>
        <w:t>empli de Care Group</w:t>
      </w:r>
      <w:r w:rsidRPr="006207D5">
        <w:rPr>
          <w:kern w:val="0"/>
          <w:lang w:val="fr-FR"/>
        </w:rPr>
        <w:t xml:space="preserve">. Assurez-vous que les participants comprennent comment les informations de </w:t>
      </w:r>
      <w:r w:rsidRPr="006207D5">
        <w:rPr>
          <w:b/>
          <w:kern w:val="0"/>
          <w:lang w:val="fr-FR"/>
        </w:rPr>
        <w:t>CG 8.5</w:t>
      </w:r>
      <w:r w:rsidRPr="006207D5">
        <w:rPr>
          <w:kern w:val="0"/>
          <w:lang w:val="fr-FR"/>
        </w:rPr>
        <w:t xml:space="preserve"> apparaissent dans ce rapport du Promoteur. </w:t>
      </w:r>
    </w:p>
    <w:p w14:paraId="2C42F990" w14:textId="50E9C7E6" w:rsidR="00976513" w:rsidRPr="006207D5" w:rsidRDefault="00976513" w:rsidP="00C2333D">
      <w:pPr>
        <w:pStyle w:val="ListParagraph"/>
        <w:numPr>
          <w:ilvl w:val="0"/>
          <w:numId w:val="327"/>
        </w:numPr>
        <w:ind w:left="1980"/>
        <w:rPr>
          <w:kern w:val="0"/>
          <w:lang w:val="fr-FR"/>
        </w:rPr>
      </w:pPr>
      <w:r w:rsidRPr="006207D5">
        <w:rPr>
          <w:kern w:val="0"/>
          <w:lang w:val="fr-FR"/>
        </w:rPr>
        <w:t>Demandez aux participants</w:t>
      </w:r>
      <w:r w:rsidR="00C56127">
        <w:rPr>
          <w:kern w:val="0"/>
          <w:lang w:val="fr-FR"/>
        </w:rPr>
        <w:t xml:space="preserve"> </w:t>
      </w:r>
      <w:r w:rsidRPr="006207D5">
        <w:rPr>
          <w:kern w:val="0"/>
          <w:lang w:val="fr-FR"/>
        </w:rPr>
        <w:t>: Selon vous, où dans le rapport du Promoteur le registre 8.5. de Care Group sera- t-il enregistré</w:t>
      </w:r>
      <w:r w:rsidR="00C56127">
        <w:rPr>
          <w:kern w:val="0"/>
          <w:lang w:val="fr-FR"/>
        </w:rPr>
        <w:t xml:space="preserve"> </w:t>
      </w:r>
      <w:r w:rsidRPr="006207D5">
        <w:rPr>
          <w:kern w:val="0"/>
          <w:lang w:val="fr-FR"/>
        </w:rPr>
        <w:t>? Les réponses doivent inclure la</w:t>
      </w:r>
      <w:r w:rsidR="00A85BF6">
        <w:rPr>
          <w:kern w:val="0"/>
          <w:lang w:val="fr-FR"/>
        </w:rPr>
        <w:t xml:space="preserve"> </w:t>
      </w:r>
      <w:r w:rsidRPr="006207D5">
        <w:rPr>
          <w:kern w:val="0"/>
          <w:lang w:val="fr-FR"/>
        </w:rPr>
        <w:t>première page parce que toutes les informations de CG sont résumées à la première page.</w:t>
      </w:r>
      <w:r w:rsidR="00A85BF6">
        <w:rPr>
          <w:kern w:val="0"/>
          <w:lang w:val="fr-FR"/>
        </w:rPr>
        <w:t xml:space="preserve"> </w:t>
      </w:r>
    </w:p>
    <w:p w14:paraId="206CE0C2" w14:textId="1A8B37B3" w:rsidR="00976513" w:rsidRPr="006207D5" w:rsidRDefault="00976513" w:rsidP="00C2333D">
      <w:pPr>
        <w:pStyle w:val="ListParagraph"/>
        <w:numPr>
          <w:ilvl w:val="0"/>
          <w:numId w:val="327"/>
        </w:numPr>
        <w:ind w:left="1980"/>
        <w:rPr>
          <w:kern w:val="0"/>
          <w:lang w:val="fr-FR"/>
        </w:rPr>
      </w:pPr>
      <w:r w:rsidRPr="006207D5">
        <w:rPr>
          <w:kern w:val="0"/>
          <w:lang w:val="fr-FR"/>
        </w:rPr>
        <w:t xml:space="preserve">Rappelez aux participants que le </w:t>
      </w:r>
      <w:r w:rsidR="00C56127">
        <w:rPr>
          <w:kern w:val="0"/>
          <w:lang w:val="fr-FR"/>
        </w:rPr>
        <w:t>« </w:t>
      </w:r>
      <w:r w:rsidRPr="006207D5">
        <w:rPr>
          <w:b/>
          <w:kern w:val="0"/>
          <w:lang w:val="fr-FR"/>
        </w:rPr>
        <w:t>Total</w:t>
      </w:r>
      <w:r w:rsidR="00C56127">
        <w:rPr>
          <w:kern w:val="0"/>
          <w:lang w:val="fr-FR"/>
        </w:rPr>
        <w:t> »</w:t>
      </w:r>
      <w:r w:rsidRPr="006207D5">
        <w:rPr>
          <w:kern w:val="0"/>
          <w:lang w:val="fr-FR"/>
        </w:rPr>
        <w:t xml:space="preserve"> des terrains en bas du registre de CG fournit les données nécessaires pour la colonne 8.5 sur la première page du rapport du Promoteur (mis en exergue en vert). </w:t>
      </w:r>
    </w:p>
    <w:p w14:paraId="0BF724FB" w14:textId="77777777" w:rsidR="00976513" w:rsidRPr="006207D5" w:rsidRDefault="00976513" w:rsidP="00C2333D">
      <w:pPr>
        <w:pStyle w:val="ListParagraph"/>
        <w:numPr>
          <w:ilvl w:val="0"/>
          <w:numId w:val="327"/>
        </w:numPr>
        <w:ind w:left="1980"/>
        <w:rPr>
          <w:kern w:val="0"/>
          <w:lang w:val="fr-FR"/>
        </w:rPr>
      </w:pPr>
      <w:r w:rsidRPr="006207D5">
        <w:rPr>
          <w:kern w:val="0"/>
          <w:lang w:val="fr-FR"/>
        </w:rPr>
        <w:t xml:space="preserve">Rappelez aux participants que les colonnes sur la première page résument les informations sur les autres CG (8.1, 8.2, 8.3). </w:t>
      </w:r>
    </w:p>
    <w:p w14:paraId="235274FF" w14:textId="77777777" w:rsidR="00976513" w:rsidRPr="006207D5" w:rsidRDefault="00976513" w:rsidP="00C2333D">
      <w:pPr>
        <w:pStyle w:val="ListParagraph"/>
        <w:numPr>
          <w:ilvl w:val="0"/>
          <w:numId w:val="327"/>
        </w:numPr>
        <w:ind w:left="1980"/>
        <w:rPr>
          <w:kern w:val="0"/>
          <w:lang w:val="fr-FR"/>
        </w:rPr>
      </w:pPr>
      <w:r w:rsidRPr="006207D5">
        <w:rPr>
          <w:kern w:val="0"/>
          <w:lang w:val="fr-FR"/>
        </w:rPr>
        <w:t xml:space="preserve">La page deux jusqu’à la fin résume les informations des registres de GV. Chaque tableau représente un CG différent. Chaque colonne dans le tableau représente un VCG différent. Rappelez aux participants que les informations de ces tableaux viennent du « Total » de terrain en bas de chaque registre de GV. </w:t>
      </w:r>
    </w:p>
    <w:p w14:paraId="2D5F1CE0" w14:textId="02D52F2A" w:rsidR="00976513" w:rsidRPr="006207D5" w:rsidRDefault="00976513" w:rsidP="00C2333D">
      <w:pPr>
        <w:pStyle w:val="ListParagraph"/>
        <w:numPr>
          <w:ilvl w:val="0"/>
          <w:numId w:val="326"/>
        </w:numPr>
        <w:ind w:left="1620" w:hanging="540"/>
        <w:rPr>
          <w:kern w:val="0"/>
          <w:lang w:val="fr-FR"/>
        </w:rPr>
      </w:pPr>
      <w:r w:rsidRPr="006207D5">
        <w:rPr>
          <w:rFonts w:ascii="Calibri" w:eastAsia="Times New Roman" w:hAnsi="Calibri" w:cs="Calibri"/>
          <w:kern w:val="0"/>
          <w:lang w:val="fr-FR"/>
        </w:rPr>
        <w:t xml:space="preserve">Ensuite, révisez la Leçon 15, Document 5, le rapport du Superviseur Kelly Hughes. Montrez comment les colonnes de </w:t>
      </w:r>
      <w:r w:rsidR="00C56127">
        <w:rPr>
          <w:rFonts w:ascii="Calibri" w:eastAsia="Times New Roman" w:hAnsi="Calibri" w:cs="Calibri"/>
          <w:kern w:val="0"/>
          <w:lang w:val="fr-FR"/>
        </w:rPr>
        <w:t>« </w:t>
      </w:r>
      <w:r w:rsidRPr="006207D5">
        <w:rPr>
          <w:rFonts w:ascii="Calibri" w:eastAsia="Times New Roman" w:hAnsi="Calibri" w:cs="Calibri"/>
          <w:kern w:val="0"/>
          <w:lang w:val="fr-FR"/>
        </w:rPr>
        <w:t>Total</w:t>
      </w:r>
      <w:r w:rsidR="00C56127">
        <w:rPr>
          <w:rFonts w:ascii="Calibri" w:eastAsia="Times New Roman" w:hAnsi="Calibri" w:cs="Calibri"/>
          <w:kern w:val="0"/>
          <w:lang w:val="fr-FR"/>
        </w:rPr>
        <w:t> »</w:t>
      </w:r>
      <w:r w:rsidRPr="006207D5">
        <w:rPr>
          <w:rFonts w:ascii="Calibri" w:eastAsia="Times New Roman" w:hAnsi="Calibri" w:cs="Calibri"/>
          <w:kern w:val="0"/>
          <w:lang w:val="fr-FR"/>
        </w:rPr>
        <w:t xml:space="preserve"> du rapport du Promoteur Rachel White sont inclues dans les deux différentes sections du rapport du Superviseur. Les informations des GV de Rachel White sont résumées dans la seconde section du rapport du Superviseur, dans un tableau à la page 3. Ces colonnes et tableaux sont mis en exergue en vert. </w:t>
      </w:r>
    </w:p>
    <w:p w14:paraId="34E386BB" w14:textId="77777777" w:rsidR="00976513" w:rsidRPr="006207D5" w:rsidRDefault="00976513" w:rsidP="00C2333D">
      <w:pPr>
        <w:pStyle w:val="ListParagraph"/>
        <w:numPr>
          <w:ilvl w:val="0"/>
          <w:numId w:val="328"/>
        </w:numPr>
        <w:ind w:left="1980"/>
        <w:rPr>
          <w:kern w:val="0"/>
          <w:lang w:val="fr-FR"/>
        </w:rPr>
      </w:pPr>
      <w:r w:rsidRPr="006207D5">
        <w:rPr>
          <w:kern w:val="0"/>
          <w:lang w:val="fr-FR"/>
        </w:rPr>
        <w:t xml:space="preserve">Dites que les informations de CG des autres Promoteurs sont résumées dans la colonne sur la première page. Les informations des autres Promoteurs sont résumées dans un tableau dans la seconde section du rapport. </w:t>
      </w:r>
    </w:p>
    <w:p w14:paraId="17B4871B" w14:textId="03C0680B" w:rsidR="00976513" w:rsidRPr="006207D5" w:rsidRDefault="00976513" w:rsidP="00C2333D">
      <w:pPr>
        <w:pStyle w:val="ListParagraph"/>
        <w:numPr>
          <w:ilvl w:val="0"/>
          <w:numId w:val="328"/>
        </w:numPr>
        <w:spacing w:after="120"/>
        <w:ind w:left="1980"/>
        <w:rPr>
          <w:kern w:val="0"/>
          <w:lang w:val="fr-FR"/>
        </w:rPr>
      </w:pPr>
      <w:r w:rsidRPr="006207D5">
        <w:rPr>
          <w:kern w:val="0"/>
          <w:lang w:val="fr-FR"/>
        </w:rPr>
        <w:t>Examinez les calculs pour</w:t>
      </w:r>
      <w:r w:rsidR="00C56127">
        <w:rPr>
          <w:kern w:val="0"/>
          <w:lang w:val="fr-FR"/>
        </w:rPr>
        <w:t xml:space="preserve"> </w:t>
      </w:r>
      <w:r w:rsidRPr="006207D5">
        <w:rPr>
          <w:kern w:val="0"/>
          <w:lang w:val="fr-FR"/>
        </w:rPr>
        <w:t>:</w:t>
      </w:r>
    </w:p>
    <w:p w14:paraId="03AFE21E" w14:textId="77777777" w:rsidR="00976513" w:rsidRPr="006207D5" w:rsidRDefault="00976513" w:rsidP="00C2333D">
      <w:pPr>
        <w:pStyle w:val="ListParagraph"/>
        <w:numPr>
          <w:ilvl w:val="0"/>
          <w:numId w:val="329"/>
        </w:numPr>
        <w:spacing w:after="120"/>
        <w:ind w:left="2340"/>
        <w:rPr>
          <w:kern w:val="0"/>
          <w:lang w:val="fr-FR"/>
        </w:rPr>
      </w:pPr>
      <w:r w:rsidRPr="006207D5">
        <w:rPr>
          <w:kern w:val="0"/>
          <w:lang w:val="fr-FR"/>
        </w:rPr>
        <w:t>Le Pourcentage de participation (nombre qui a participé par le nombre inscrit)</w:t>
      </w:r>
    </w:p>
    <w:p w14:paraId="0D823B12" w14:textId="77777777" w:rsidR="00976513" w:rsidRPr="006207D5" w:rsidRDefault="00976513" w:rsidP="00C2333D">
      <w:pPr>
        <w:pStyle w:val="ListParagraph"/>
        <w:numPr>
          <w:ilvl w:val="0"/>
          <w:numId w:val="329"/>
        </w:numPr>
        <w:spacing w:after="120"/>
        <w:ind w:left="2340"/>
        <w:rPr>
          <w:kern w:val="0"/>
          <w:lang w:val="fr-FR"/>
        </w:rPr>
      </w:pPr>
      <w:r w:rsidRPr="006207D5">
        <w:rPr>
          <w:kern w:val="0"/>
          <w:lang w:val="fr-FR"/>
        </w:rPr>
        <w:t>Pourcentage des Promoteurs qui ont fait les LCAQ cibles</w:t>
      </w:r>
    </w:p>
    <w:p w14:paraId="5820CE6C" w14:textId="77777777" w:rsidR="00976513" w:rsidRPr="006207D5" w:rsidRDefault="00976513" w:rsidP="00C2333D">
      <w:pPr>
        <w:pStyle w:val="ListParagraph"/>
        <w:numPr>
          <w:ilvl w:val="0"/>
          <w:numId w:val="329"/>
        </w:numPr>
        <w:spacing w:after="120"/>
        <w:ind w:left="2340"/>
        <w:rPr>
          <w:kern w:val="0"/>
          <w:lang w:val="fr-FR"/>
        </w:rPr>
      </w:pPr>
      <w:r w:rsidRPr="006207D5">
        <w:rPr>
          <w:kern w:val="0"/>
          <w:lang w:val="fr-FR"/>
        </w:rPr>
        <w:t>Participation moyenne de VCG</w:t>
      </w:r>
    </w:p>
    <w:p w14:paraId="7D9BD781" w14:textId="77777777" w:rsidR="00976513" w:rsidRPr="006207D5" w:rsidRDefault="00976513" w:rsidP="00C2333D">
      <w:pPr>
        <w:pStyle w:val="ListParagraph"/>
        <w:numPr>
          <w:ilvl w:val="0"/>
          <w:numId w:val="329"/>
        </w:numPr>
        <w:spacing w:after="120"/>
        <w:ind w:left="2340"/>
        <w:rPr>
          <w:kern w:val="0"/>
          <w:lang w:val="fr-FR"/>
        </w:rPr>
      </w:pPr>
      <w:r w:rsidRPr="006207D5">
        <w:rPr>
          <w:kern w:val="0"/>
          <w:lang w:val="fr-FR"/>
        </w:rPr>
        <w:t>Nombre cible de VCG à enregistrer</w:t>
      </w:r>
    </w:p>
    <w:p w14:paraId="5EA75AA2" w14:textId="77777777" w:rsidR="00976513" w:rsidRPr="006207D5" w:rsidRDefault="00976513" w:rsidP="00C2333D">
      <w:pPr>
        <w:pStyle w:val="ListParagraph"/>
        <w:numPr>
          <w:ilvl w:val="0"/>
          <w:numId w:val="329"/>
        </w:numPr>
        <w:ind w:left="2340"/>
        <w:rPr>
          <w:kern w:val="0"/>
          <w:lang w:val="fr-FR"/>
        </w:rPr>
      </w:pPr>
      <w:r w:rsidRPr="006207D5">
        <w:rPr>
          <w:kern w:val="0"/>
          <w:lang w:val="fr-FR"/>
        </w:rPr>
        <w:t>Pourcentage de participation cible atteinte</w:t>
      </w:r>
    </w:p>
    <w:p w14:paraId="554CF2E9" w14:textId="77777777" w:rsidR="00976513" w:rsidRPr="006207D5" w:rsidRDefault="00976513" w:rsidP="00C2333D">
      <w:pPr>
        <w:pStyle w:val="ListParagraph"/>
        <w:numPr>
          <w:ilvl w:val="0"/>
          <w:numId w:val="326"/>
        </w:numPr>
        <w:ind w:left="1620" w:hanging="540"/>
        <w:rPr>
          <w:kern w:val="0"/>
          <w:lang w:val="fr-FR"/>
        </w:rPr>
      </w:pPr>
      <w:r w:rsidRPr="006207D5">
        <w:rPr>
          <w:rFonts w:ascii="Calibri" w:eastAsia="Times New Roman" w:hAnsi="Calibri" w:cs="Calibri"/>
          <w:kern w:val="0"/>
          <w:lang w:val="fr-FR"/>
        </w:rPr>
        <w:t xml:space="preserve">Finalement, examinez la Leçon 15, Document 6, le rapport fait du Coordonnateur. Comme pour le rapport du Superviseur, montrez aux participants ce qui suit. </w:t>
      </w:r>
    </w:p>
    <w:p w14:paraId="040FAA5E" w14:textId="6DDE6D3D" w:rsidR="00976513" w:rsidRPr="006207D5" w:rsidRDefault="00976513" w:rsidP="00C2333D">
      <w:pPr>
        <w:pStyle w:val="ListParagraph"/>
        <w:numPr>
          <w:ilvl w:val="0"/>
          <w:numId w:val="330"/>
        </w:numPr>
        <w:ind w:left="1980"/>
        <w:rPr>
          <w:kern w:val="0"/>
          <w:lang w:val="fr-FR"/>
        </w:rPr>
      </w:pPr>
      <w:r w:rsidRPr="006207D5">
        <w:rPr>
          <w:rFonts w:ascii="Calibri" w:eastAsia="Times New Roman" w:hAnsi="Calibri" w:cs="Calibri"/>
          <w:kern w:val="0"/>
          <w:lang w:val="fr-FR"/>
        </w:rPr>
        <w:t xml:space="preserve">Les colonnes de </w:t>
      </w:r>
      <w:r w:rsidR="00C56127">
        <w:rPr>
          <w:rFonts w:ascii="Calibri" w:eastAsia="Times New Roman" w:hAnsi="Calibri" w:cs="Calibri"/>
          <w:kern w:val="0"/>
          <w:lang w:val="fr-FR"/>
        </w:rPr>
        <w:t>« </w:t>
      </w:r>
      <w:r w:rsidRPr="006207D5">
        <w:rPr>
          <w:rFonts w:ascii="Calibri" w:eastAsia="Times New Roman" w:hAnsi="Calibri" w:cs="Calibri"/>
          <w:kern w:val="0"/>
          <w:lang w:val="fr-FR"/>
        </w:rPr>
        <w:t>Total</w:t>
      </w:r>
      <w:r w:rsidR="00C56127">
        <w:rPr>
          <w:rFonts w:ascii="Calibri" w:eastAsia="Times New Roman" w:hAnsi="Calibri" w:cs="Calibri"/>
          <w:kern w:val="0"/>
          <w:lang w:val="fr-FR"/>
        </w:rPr>
        <w:t> »</w:t>
      </w:r>
      <w:r w:rsidRPr="006207D5">
        <w:rPr>
          <w:rFonts w:ascii="Calibri" w:eastAsia="Times New Roman" w:hAnsi="Calibri" w:cs="Calibri"/>
          <w:kern w:val="0"/>
          <w:lang w:val="fr-FR"/>
        </w:rPr>
        <w:t xml:space="preserve"> du rapport du Superviseur Kelly Hughes sont inclues dans les deux différentes sections du rapport du Coordonnateur. </w:t>
      </w:r>
    </w:p>
    <w:p w14:paraId="680783D4" w14:textId="4CBFE43D" w:rsidR="00976513" w:rsidRPr="006207D5" w:rsidRDefault="00976513" w:rsidP="00C2333D">
      <w:pPr>
        <w:pStyle w:val="ListParagraph"/>
        <w:numPr>
          <w:ilvl w:val="0"/>
          <w:numId w:val="331"/>
        </w:numPr>
        <w:spacing w:after="120"/>
        <w:ind w:left="2340"/>
        <w:rPr>
          <w:kern w:val="0"/>
          <w:lang w:val="fr-FR"/>
        </w:rPr>
      </w:pPr>
      <w:r w:rsidRPr="006207D5">
        <w:rPr>
          <w:kern w:val="0"/>
          <w:lang w:val="fr-FR"/>
        </w:rPr>
        <w:t>Les informations de CG de Kelly Hug</w:t>
      </w:r>
      <w:r w:rsidR="0011456B" w:rsidRPr="006207D5">
        <w:rPr>
          <w:kern w:val="0"/>
          <w:lang w:val="fr-FR"/>
        </w:rPr>
        <w:t>h</w:t>
      </w:r>
      <w:r w:rsidRPr="006207D5">
        <w:rPr>
          <w:kern w:val="0"/>
          <w:lang w:val="fr-FR"/>
        </w:rPr>
        <w:t>es sont résumées sur la première page du rapport du Coordonnateur.</w:t>
      </w:r>
    </w:p>
    <w:p w14:paraId="03595840" w14:textId="78A3D60B" w:rsidR="00976513" w:rsidRPr="006207D5" w:rsidRDefault="00976513" w:rsidP="00C2333D">
      <w:pPr>
        <w:pStyle w:val="ListParagraph"/>
        <w:numPr>
          <w:ilvl w:val="0"/>
          <w:numId w:val="331"/>
        </w:numPr>
        <w:spacing w:after="120"/>
        <w:ind w:left="2340"/>
        <w:rPr>
          <w:kern w:val="0"/>
          <w:lang w:val="fr-FR"/>
        </w:rPr>
      </w:pPr>
      <w:r w:rsidRPr="006207D5">
        <w:rPr>
          <w:kern w:val="0"/>
          <w:lang w:val="fr-FR"/>
        </w:rPr>
        <w:t>Les informations de GV de Kelly Hug</w:t>
      </w:r>
      <w:r w:rsidR="0011456B" w:rsidRPr="006207D5">
        <w:rPr>
          <w:kern w:val="0"/>
          <w:lang w:val="fr-FR"/>
        </w:rPr>
        <w:t>h</w:t>
      </w:r>
      <w:r w:rsidRPr="006207D5">
        <w:rPr>
          <w:kern w:val="0"/>
          <w:lang w:val="fr-FR"/>
        </w:rPr>
        <w:t xml:space="preserve">es sont résumées dans la seconde section du rapport du Coordonnateur, dans un tableau à la page 2. </w:t>
      </w:r>
    </w:p>
    <w:p w14:paraId="159B48DF" w14:textId="77777777" w:rsidR="00976513" w:rsidRPr="006207D5" w:rsidRDefault="00976513" w:rsidP="00C2333D">
      <w:pPr>
        <w:pStyle w:val="ListParagraph"/>
        <w:numPr>
          <w:ilvl w:val="0"/>
          <w:numId w:val="331"/>
        </w:numPr>
        <w:ind w:left="2340"/>
        <w:rPr>
          <w:kern w:val="0"/>
          <w:lang w:val="fr-FR"/>
        </w:rPr>
      </w:pPr>
      <w:r w:rsidRPr="006207D5">
        <w:rPr>
          <w:kern w:val="0"/>
          <w:lang w:val="fr-FR"/>
        </w:rPr>
        <w:t xml:space="preserve">Ces colonnes et les tableaux sont mis en exergue en vert. </w:t>
      </w:r>
    </w:p>
    <w:p w14:paraId="014760A4" w14:textId="77777777" w:rsidR="00976513" w:rsidRPr="006207D5" w:rsidRDefault="00976513" w:rsidP="00C2333D">
      <w:pPr>
        <w:pStyle w:val="ListParagraph"/>
        <w:numPr>
          <w:ilvl w:val="0"/>
          <w:numId w:val="330"/>
        </w:numPr>
        <w:ind w:left="1980"/>
        <w:rPr>
          <w:kern w:val="0"/>
          <w:lang w:val="fr-FR"/>
        </w:rPr>
      </w:pPr>
      <w:r w:rsidRPr="006207D5">
        <w:rPr>
          <w:kern w:val="0"/>
          <w:lang w:val="fr-FR"/>
        </w:rPr>
        <w:t xml:space="preserve">Dites que les informations de CG des autres Superviseurs sont résumées dans une colonne sur la première page, et les informations GV des autres Superviseurs sont résumées dans un tableau dans la seconde section du rapport. </w:t>
      </w:r>
    </w:p>
    <w:p w14:paraId="2A532DF3" w14:textId="77777777" w:rsidR="00976513" w:rsidRPr="006207D5" w:rsidRDefault="00976513" w:rsidP="00C2333D">
      <w:pPr>
        <w:pStyle w:val="ListParagraph"/>
        <w:numPr>
          <w:ilvl w:val="0"/>
          <w:numId w:val="330"/>
        </w:numPr>
        <w:ind w:left="1980"/>
        <w:rPr>
          <w:kern w:val="0"/>
          <w:lang w:val="fr-FR"/>
        </w:rPr>
      </w:pPr>
      <w:r w:rsidRPr="006207D5">
        <w:rPr>
          <w:kern w:val="0"/>
          <w:lang w:val="fr-FR"/>
        </w:rPr>
        <w:t>Examinez les calculs pour:</w:t>
      </w:r>
    </w:p>
    <w:p w14:paraId="541689DC" w14:textId="77777777" w:rsidR="00976513" w:rsidRPr="006207D5" w:rsidRDefault="00976513" w:rsidP="00C2333D">
      <w:pPr>
        <w:pStyle w:val="ListParagraph"/>
        <w:numPr>
          <w:ilvl w:val="0"/>
          <w:numId w:val="331"/>
        </w:numPr>
        <w:overflowPunct/>
        <w:autoSpaceDE/>
        <w:autoSpaceDN/>
        <w:adjustRightInd/>
        <w:spacing w:after="120"/>
        <w:ind w:left="2340"/>
        <w:rPr>
          <w:rFonts w:ascii="Calibri" w:eastAsia="Times New Roman" w:hAnsi="Calibri" w:cs="Calibri"/>
          <w:lang w:val="fr-FR"/>
        </w:rPr>
      </w:pPr>
      <w:r w:rsidRPr="006207D5">
        <w:rPr>
          <w:rFonts w:ascii="Calibri" w:eastAsia="Times New Roman" w:hAnsi="Calibri" w:cs="Calibri"/>
          <w:lang w:val="fr-FR"/>
        </w:rPr>
        <w:t>Pourcentage de participation (nombre qui a participé divisé par le nombre inscrit)</w:t>
      </w:r>
    </w:p>
    <w:p w14:paraId="7FB3A64E" w14:textId="77777777" w:rsidR="00976513" w:rsidRPr="006207D5" w:rsidRDefault="00976513" w:rsidP="00C2333D">
      <w:pPr>
        <w:pStyle w:val="ListParagraph"/>
        <w:numPr>
          <w:ilvl w:val="0"/>
          <w:numId w:val="331"/>
        </w:numPr>
        <w:overflowPunct/>
        <w:autoSpaceDE/>
        <w:autoSpaceDN/>
        <w:adjustRightInd/>
        <w:spacing w:after="120"/>
        <w:ind w:left="2340"/>
        <w:rPr>
          <w:rFonts w:ascii="Calibri" w:eastAsia="Times New Roman" w:hAnsi="Calibri" w:cs="Calibri"/>
          <w:lang w:val="fr-FR"/>
        </w:rPr>
      </w:pPr>
      <w:r w:rsidRPr="006207D5">
        <w:rPr>
          <w:rFonts w:ascii="Calibri" w:eastAsia="Times New Roman" w:hAnsi="Calibri" w:cs="Calibri"/>
          <w:lang w:val="fr-FR"/>
        </w:rPr>
        <w:t>Pourcentage des Promoteurs qui ont fait les LCAQ</w:t>
      </w:r>
    </w:p>
    <w:p w14:paraId="29FFFDB7" w14:textId="77777777" w:rsidR="00976513" w:rsidRPr="006207D5" w:rsidRDefault="00976513" w:rsidP="00C2333D">
      <w:pPr>
        <w:pStyle w:val="ListParagraph"/>
        <w:numPr>
          <w:ilvl w:val="0"/>
          <w:numId w:val="331"/>
        </w:numPr>
        <w:overflowPunct/>
        <w:autoSpaceDE/>
        <w:autoSpaceDN/>
        <w:adjustRightInd/>
        <w:spacing w:after="120"/>
        <w:ind w:left="2340"/>
        <w:rPr>
          <w:rFonts w:ascii="Calibri" w:eastAsia="Times New Roman" w:hAnsi="Calibri" w:cs="Calibri"/>
          <w:lang w:val="fr-FR"/>
        </w:rPr>
      </w:pPr>
      <w:r w:rsidRPr="006207D5">
        <w:rPr>
          <w:rFonts w:ascii="Calibri" w:eastAsia="Times New Roman" w:hAnsi="Calibri" w:cs="Calibri"/>
          <w:lang w:val="fr-FR"/>
        </w:rPr>
        <w:t>Participation moyenne de VCG</w:t>
      </w:r>
    </w:p>
    <w:p w14:paraId="5CB5273A" w14:textId="77777777" w:rsidR="00976513" w:rsidRPr="006207D5" w:rsidRDefault="00976513" w:rsidP="00C2333D">
      <w:pPr>
        <w:pStyle w:val="ListParagraph"/>
        <w:numPr>
          <w:ilvl w:val="0"/>
          <w:numId w:val="331"/>
        </w:numPr>
        <w:overflowPunct/>
        <w:autoSpaceDE/>
        <w:autoSpaceDN/>
        <w:adjustRightInd/>
        <w:spacing w:after="120"/>
        <w:ind w:left="2340"/>
        <w:rPr>
          <w:rFonts w:ascii="Calibri" w:eastAsia="Times New Roman" w:hAnsi="Calibri" w:cs="Calibri"/>
          <w:lang w:val="fr-FR"/>
        </w:rPr>
      </w:pPr>
      <w:r w:rsidRPr="006207D5">
        <w:rPr>
          <w:rFonts w:ascii="Calibri" w:eastAsia="Times New Roman" w:hAnsi="Calibri" w:cs="Calibri"/>
          <w:lang w:val="fr-FR"/>
        </w:rPr>
        <w:t>Nombre cible des VCG à enregistrer</w:t>
      </w:r>
    </w:p>
    <w:p w14:paraId="2CAEBC6E" w14:textId="77777777" w:rsidR="00976513" w:rsidRPr="006207D5" w:rsidRDefault="00976513" w:rsidP="00C2333D">
      <w:pPr>
        <w:pStyle w:val="ListParagraph"/>
        <w:numPr>
          <w:ilvl w:val="0"/>
          <w:numId w:val="331"/>
        </w:numPr>
        <w:overflowPunct/>
        <w:autoSpaceDE/>
        <w:autoSpaceDN/>
        <w:adjustRightInd/>
        <w:ind w:left="2340"/>
        <w:rPr>
          <w:rFonts w:ascii="Calibri" w:eastAsia="Times New Roman" w:hAnsi="Calibri" w:cs="Calibri"/>
          <w:lang w:val="fr-FR"/>
        </w:rPr>
      </w:pPr>
      <w:r w:rsidRPr="006207D5">
        <w:rPr>
          <w:rFonts w:ascii="Calibri" w:eastAsia="Times New Roman" w:hAnsi="Calibri" w:cs="Calibri"/>
          <w:lang w:val="fr-FR"/>
        </w:rPr>
        <w:t>Pourcentage de cible de participation atteint</w:t>
      </w:r>
    </w:p>
    <w:p w14:paraId="467F9211" w14:textId="607555EC" w:rsidR="00976513" w:rsidRPr="006207D5" w:rsidRDefault="00976513" w:rsidP="00976513">
      <w:pPr>
        <w:ind w:left="1080" w:hanging="360"/>
        <w:rPr>
          <w:lang w:val="fr-FR"/>
        </w:rPr>
      </w:pPr>
      <w:r w:rsidRPr="006207D5">
        <w:rPr>
          <w:lang w:val="fr-FR"/>
        </w:rPr>
        <w:t xml:space="preserve">6. </w:t>
      </w:r>
      <w:r w:rsidRPr="006207D5">
        <w:rPr>
          <w:lang w:val="fr-FR"/>
        </w:rPr>
        <w:tab/>
        <w:t>Activité</w:t>
      </w:r>
      <w:r w:rsidR="00C56127">
        <w:rPr>
          <w:lang w:val="fr-FR"/>
        </w:rPr>
        <w:t xml:space="preserve"> </w:t>
      </w:r>
      <w:r w:rsidRPr="006207D5">
        <w:rPr>
          <w:lang w:val="fr-FR"/>
        </w:rPr>
        <w:t xml:space="preserve">: Vérifiez pour la </w:t>
      </w:r>
      <w:r w:rsidR="005458E4" w:rsidRPr="006207D5">
        <w:rPr>
          <w:lang w:val="fr-FR"/>
        </w:rPr>
        <w:t>C</w:t>
      </w:r>
      <w:r w:rsidRPr="006207D5">
        <w:rPr>
          <w:lang w:val="fr-FR"/>
        </w:rPr>
        <w:t>ompréhension</w:t>
      </w:r>
      <w:r w:rsidR="00C56127">
        <w:rPr>
          <w:lang w:val="fr-FR"/>
        </w:rPr>
        <w:t xml:space="preserve"> </w:t>
      </w:r>
      <w:r w:rsidRPr="006207D5">
        <w:rPr>
          <w:lang w:val="fr-FR"/>
        </w:rPr>
        <w:t>: Examen de Rapport</w:t>
      </w:r>
    </w:p>
    <w:p w14:paraId="2713624E" w14:textId="5E32DDD6" w:rsidR="00976513" w:rsidRPr="006207D5" w:rsidRDefault="00976513" w:rsidP="00C2333D">
      <w:pPr>
        <w:pStyle w:val="ListParagraph"/>
        <w:numPr>
          <w:ilvl w:val="0"/>
          <w:numId w:val="332"/>
        </w:numPr>
        <w:ind w:left="1620" w:hanging="540"/>
        <w:rPr>
          <w:kern w:val="0"/>
          <w:lang w:val="fr-FR"/>
        </w:rPr>
      </w:pPr>
      <w:r w:rsidRPr="006207D5">
        <w:rPr>
          <w:kern w:val="0"/>
          <w:lang w:val="fr-FR"/>
        </w:rPr>
        <w:t xml:space="preserve">Répartissez les participants en pairs. Distribuez la </w:t>
      </w:r>
      <w:r w:rsidRPr="00003C12">
        <w:rPr>
          <w:b/>
          <w:color w:val="237990"/>
          <w:kern w:val="0"/>
          <w:lang w:val="fr-FR"/>
        </w:rPr>
        <w:t>Leçon 15, Document 7</w:t>
      </w:r>
      <w:r w:rsidR="00C56127">
        <w:rPr>
          <w:b/>
          <w:color w:val="237990"/>
          <w:kern w:val="0"/>
          <w:lang w:val="fr-FR"/>
        </w:rPr>
        <w:t xml:space="preserve"> </w:t>
      </w:r>
      <w:r w:rsidRPr="00003C12">
        <w:rPr>
          <w:b/>
          <w:color w:val="237990"/>
          <w:kern w:val="0"/>
          <w:lang w:val="fr-FR"/>
        </w:rPr>
        <w:t>: Examen de Rapport</w:t>
      </w:r>
      <w:r w:rsidR="005458E4" w:rsidRPr="00003C12">
        <w:rPr>
          <w:kern w:val="0"/>
          <w:lang w:val="fr-FR"/>
        </w:rPr>
        <w:t>.</w:t>
      </w:r>
    </w:p>
    <w:p w14:paraId="2DAF12CB" w14:textId="16440B4B" w:rsidR="00976513" w:rsidRPr="006207D5" w:rsidRDefault="00976513" w:rsidP="00C2333D">
      <w:pPr>
        <w:pStyle w:val="ListParagraph"/>
        <w:numPr>
          <w:ilvl w:val="0"/>
          <w:numId w:val="332"/>
        </w:numPr>
        <w:ind w:left="1620" w:hanging="540"/>
        <w:rPr>
          <w:rFonts w:eastAsia="Times New Roman"/>
          <w:kern w:val="0"/>
          <w:lang w:val="fr-FR"/>
        </w:rPr>
      </w:pPr>
      <w:r w:rsidRPr="006207D5">
        <w:rPr>
          <w:rFonts w:eastAsia="Times New Roman"/>
          <w:kern w:val="0"/>
          <w:lang w:val="fr-FR"/>
        </w:rPr>
        <w:t xml:space="preserve">Dites aux participants de faire l’examen en utilisant les rapports </w:t>
      </w:r>
      <w:r w:rsidR="00F168DB" w:rsidRPr="006207D5">
        <w:rPr>
          <w:rFonts w:eastAsia="Times New Roman"/>
          <w:kern w:val="0"/>
          <w:lang w:val="fr-FR"/>
        </w:rPr>
        <w:t xml:space="preserve">remplis </w:t>
      </w:r>
      <w:r w:rsidRPr="006207D5">
        <w:rPr>
          <w:rFonts w:eastAsia="Times New Roman"/>
          <w:kern w:val="0"/>
          <w:lang w:val="fr-FR"/>
        </w:rPr>
        <w:t>dans la Leçon 15, Document 4, 5 et 6.</w:t>
      </w:r>
    </w:p>
    <w:p w14:paraId="3070C206" w14:textId="77777777" w:rsidR="00976513" w:rsidRPr="006207D5" w:rsidRDefault="00976513" w:rsidP="00C2333D">
      <w:pPr>
        <w:pStyle w:val="ListParagraph"/>
        <w:numPr>
          <w:ilvl w:val="0"/>
          <w:numId w:val="332"/>
        </w:numPr>
        <w:ind w:left="1620" w:hanging="540"/>
        <w:rPr>
          <w:rFonts w:eastAsia="Times New Roman"/>
          <w:kern w:val="0"/>
          <w:lang w:val="fr-FR"/>
        </w:rPr>
      </w:pPr>
      <w:r w:rsidRPr="006207D5">
        <w:rPr>
          <w:rFonts w:eastAsia="Times New Roman"/>
          <w:kern w:val="0"/>
          <w:lang w:val="fr-FR"/>
        </w:rPr>
        <w:t xml:space="preserve">Après quelques minutes, dites aux pairs de participants de noter les examens des uns et des autres. Examinez les réponses ensemble en utilisant la clé de réponse à la </w:t>
      </w:r>
      <w:r w:rsidRPr="00003C12">
        <w:rPr>
          <w:rFonts w:eastAsia="Times New Roman"/>
          <w:b/>
          <w:color w:val="237990"/>
          <w:kern w:val="0"/>
          <w:lang w:val="fr-FR"/>
        </w:rPr>
        <w:t>Leçon 15, Document 7 : Examen de Rapport</w:t>
      </w:r>
      <w:r w:rsidRPr="006207D5">
        <w:rPr>
          <w:rFonts w:eastAsia="Times New Roman"/>
          <w:kern w:val="0"/>
          <w:lang w:val="fr-FR"/>
        </w:rPr>
        <w:t>.</w:t>
      </w:r>
    </w:p>
    <w:p w14:paraId="70D03692" w14:textId="0911BF77" w:rsidR="00976513" w:rsidRPr="006207D5" w:rsidRDefault="00976513" w:rsidP="00C2333D">
      <w:pPr>
        <w:pStyle w:val="ListParagraph"/>
        <w:numPr>
          <w:ilvl w:val="0"/>
          <w:numId w:val="332"/>
        </w:numPr>
        <w:ind w:left="1620" w:hanging="540"/>
        <w:rPr>
          <w:rFonts w:eastAsia="Times New Roman"/>
          <w:kern w:val="0"/>
          <w:lang w:val="fr-FR"/>
        </w:rPr>
      </w:pPr>
      <w:r w:rsidRPr="006207D5">
        <w:rPr>
          <w:rFonts w:eastAsia="Times New Roman"/>
          <w:kern w:val="0"/>
          <w:lang w:val="fr-FR"/>
        </w:rPr>
        <w:t>Facultatif</w:t>
      </w:r>
      <w:r w:rsidR="00C56127">
        <w:rPr>
          <w:rFonts w:eastAsia="Times New Roman"/>
          <w:kern w:val="0"/>
          <w:lang w:val="fr-FR"/>
        </w:rPr>
        <w:t xml:space="preserve"> </w:t>
      </w:r>
      <w:r w:rsidRPr="006207D5">
        <w:rPr>
          <w:rFonts w:eastAsia="Times New Roman"/>
          <w:kern w:val="0"/>
          <w:lang w:val="fr-FR"/>
        </w:rPr>
        <w:t>: Si certains des participants ont déjà une expérience dans le rapportage, demandez-les d’examiner les rapports complets (Documents 4, 5, 6) et élaborez d’autres questions d’examen pour le reste du groupe.</w:t>
      </w:r>
      <w:r w:rsidR="00A85BF6">
        <w:rPr>
          <w:rFonts w:eastAsia="Times New Roman"/>
          <w:kern w:val="0"/>
          <w:lang w:val="fr-FR"/>
        </w:rPr>
        <w:t xml:space="preserve"> </w:t>
      </w:r>
    </w:p>
    <w:p w14:paraId="7ECA696F" w14:textId="77777777" w:rsidR="00976513" w:rsidRPr="006207D5" w:rsidRDefault="00976513" w:rsidP="00976513">
      <w:pPr>
        <w:ind w:left="1080" w:hanging="360"/>
        <w:rPr>
          <w:rFonts w:eastAsia="Times New Roman"/>
          <w:lang w:val="fr-FR"/>
        </w:rPr>
      </w:pPr>
      <w:r w:rsidRPr="006207D5">
        <w:rPr>
          <w:rFonts w:eastAsia="Times New Roman"/>
          <w:lang w:val="fr-FR"/>
        </w:rPr>
        <w:t xml:space="preserve">7. </w:t>
      </w:r>
      <w:r w:rsidRPr="006207D5">
        <w:rPr>
          <w:rFonts w:eastAsia="Times New Roman"/>
          <w:lang w:val="fr-FR"/>
        </w:rPr>
        <w:tab/>
        <w:t>Clôture</w:t>
      </w:r>
    </w:p>
    <w:p w14:paraId="363BC4D4" w14:textId="106E3041" w:rsidR="00976513" w:rsidRPr="006207D5" w:rsidRDefault="00976513" w:rsidP="00C2333D">
      <w:pPr>
        <w:ind w:left="1620" w:hanging="540"/>
        <w:rPr>
          <w:lang w:val="fr-FR"/>
        </w:rPr>
        <w:sectPr w:rsidR="00976513" w:rsidRPr="006207D5" w:rsidSect="00EA3843">
          <w:headerReference w:type="even" r:id="rId85"/>
          <w:type w:val="nextColumn"/>
          <w:pgSz w:w="12240" w:h="15840"/>
          <w:pgMar w:top="1440" w:right="1440" w:bottom="1440" w:left="1440" w:header="720" w:footer="720" w:gutter="0"/>
          <w:cols w:space="720"/>
          <w:docGrid w:linePitch="360"/>
        </w:sectPr>
      </w:pPr>
      <w:r w:rsidRPr="006207D5">
        <w:rPr>
          <w:lang w:val="fr-FR"/>
        </w:rPr>
        <w:t xml:space="preserve">7a. </w:t>
      </w:r>
      <w:r w:rsidRPr="006207D5">
        <w:rPr>
          <w:lang w:val="fr-FR"/>
        </w:rPr>
        <w:tab/>
        <w:t>Clôturez en disant aux participants</w:t>
      </w:r>
      <w:r w:rsidR="00C56127">
        <w:rPr>
          <w:lang w:val="fr-FR"/>
        </w:rPr>
        <w:t xml:space="preserve"> </w:t>
      </w:r>
      <w:r w:rsidRPr="006207D5">
        <w:rPr>
          <w:lang w:val="fr-FR"/>
        </w:rPr>
        <w:t xml:space="preserve">: La maîtrise des registres et des rapports prend du temps. Plus vous travaillez avec eux, mieux vous allez les comprendre. </w:t>
      </w:r>
    </w:p>
    <w:p w14:paraId="2DFADC72" w14:textId="580214BD" w:rsidR="00976513" w:rsidRPr="006207D5" w:rsidRDefault="00976513" w:rsidP="00976513">
      <w:pPr>
        <w:pStyle w:val="Heading2"/>
        <w:rPr>
          <w:lang w:val="fr-FR"/>
        </w:rPr>
      </w:pPr>
      <w:bookmarkStart w:id="195" w:name="_Toc407739138"/>
      <w:r w:rsidRPr="006207D5">
        <w:rPr>
          <w:lang w:val="fr-FR"/>
        </w:rPr>
        <w:t>Leçon 15, Document 1</w:t>
      </w:r>
      <w:r w:rsidR="00C56127">
        <w:rPr>
          <w:lang w:val="fr-FR"/>
        </w:rPr>
        <w:t xml:space="preserve"> </w:t>
      </w:r>
      <w:r w:rsidRPr="006207D5">
        <w:rPr>
          <w:lang w:val="fr-FR"/>
        </w:rPr>
        <w:t xml:space="preserve">: Rapport </w:t>
      </w:r>
      <w:r w:rsidR="003259DD" w:rsidRPr="006207D5">
        <w:rPr>
          <w:lang w:val="fr-FR"/>
        </w:rPr>
        <w:t>V</w:t>
      </w:r>
      <w:r w:rsidRPr="006207D5">
        <w:rPr>
          <w:lang w:val="fr-FR"/>
        </w:rPr>
        <w:t>ierge du Promoteur</w:t>
      </w:r>
      <w:bookmarkEnd w:id="195"/>
    </w:p>
    <w:p w14:paraId="0BE7DCAE" w14:textId="77777777" w:rsidR="00976513" w:rsidRPr="006207D5" w:rsidRDefault="00976513" w:rsidP="00976513">
      <w:pPr>
        <w:overflowPunct/>
        <w:autoSpaceDE/>
        <w:autoSpaceDN/>
        <w:adjustRightInd/>
        <w:spacing w:before="60" w:after="60"/>
        <w:ind w:left="0"/>
        <w:jc w:val="center"/>
        <w:rPr>
          <w:rFonts w:cstheme="minorBidi"/>
          <w:b/>
          <w:sz w:val="24"/>
          <w:szCs w:val="22"/>
          <w:lang w:val="fr-FR"/>
        </w:rPr>
      </w:pPr>
      <w:r w:rsidRPr="006207D5">
        <w:rPr>
          <w:rFonts w:cstheme="minorBidi"/>
          <w:b/>
          <w:sz w:val="24"/>
          <w:szCs w:val="22"/>
          <w:lang w:val="fr-FR"/>
        </w:rPr>
        <w:t xml:space="preserve">Rapport </w:t>
      </w:r>
      <w:r w:rsidR="005458E4" w:rsidRPr="006207D5">
        <w:rPr>
          <w:rFonts w:cstheme="minorBidi"/>
          <w:b/>
          <w:sz w:val="24"/>
          <w:szCs w:val="22"/>
          <w:lang w:val="fr-FR"/>
        </w:rPr>
        <w:t>M</w:t>
      </w:r>
      <w:r w:rsidRPr="006207D5">
        <w:rPr>
          <w:rFonts w:cstheme="minorBidi"/>
          <w:b/>
          <w:sz w:val="24"/>
          <w:szCs w:val="22"/>
          <w:lang w:val="fr-FR"/>
        </w:rPr>
        <w:t>ensuel du Promoteur</w:t>
      </w:r>
    </w:p>
    <w:p w14:paraId="5909BBD4" w14:textId="62E28E9E" w:rsidR="00976513" w:rsidRPr="006207D5" w:rsidRDefault="00976513" w:rsidP="00976513">
      <w:pPr>
        <w:spacing w:before="60" w:after="120"/>
        <w:ind w:left="-90" w:right="-90"/>
        <w:jc w:val="center"/>
        <w:rPr>
          <w:i/>
          <w:sz w:val="20"/>
          <w:lang w:val="fr-FR"/>
        </w:rPr>
      </w:pPr>
      <w:r w:rsidRPr="006207D5">
        <w:rPr>
          <w:b/>
          <w:i/>
          <w:sz w:val="20"/>
          <w:lang w:val="fr-FR"/>
        </w:rPr>
        <w:t>Remarque</w:t>
      </w:r>
      <w:r w:rsidR="00C56127">
        <w:rPr>
          <w:b/>
          <w:i/>
          <w:sz w:val="20"/>
          <w:lang w:val="fr-FR"/>
        </w:rPr>
        <w:t xml:space="preserve"> </w:t>
      </w:r>
      <w:r w:rsidRPr="006207D5">
        <w:rPr>
          <w:b/>
          <w:i/>
          <w:sz w:val="20"/>
          <w:lang w:val="fr-FR"/>
        </w:rPr>
        <w:t>:</w:t>
      </w:r>
      <w:r w:rsidRPr="006207D5">
        <w:rPr>
          <w:i/>
          <w:sz w:val="20"/>
          <w:lang w:val="fr-FR"/>
        </w:rPr>
        <w:t xml:space="preserve"> Ce modèle de rapport est modelé après un programme avec 8 Care Groups par Promoteur et 14 Volontaires de Care Group par Care Group. Il peut facilement être adapté pour faire correspondre à vos spécifications de programmes. Des copies supplémentaires de la seconde page seront nécessaires pour le rapport de chaque promoteur, selon la taille de votre programme. </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976513" w:rsidRPr="006207D5" w14:paraId="7C480E46" w14:textId="77777777" w:rsidTr="00003C12">
        <w:trPr>
          <w:gridAfter w:val="1"/>
          <w:wAfter w:w="110" w:type="dxa"/>
          <w:jc w:val="center"/>
        </w:trPr>
        <w:tc>
          <w:tcPr>
            <w:tcW w:w="2025" w:type="dxa"/>
            <w:tcBorders>
              <w:top w:val="single" w:sz="12" w:space="0" w:color="auto"/>
              <w:left w:val="single" w:sz="12" w:space="0" w:color="auto"/>
            </w:tcBorders>
            <w:shd w:val="clear" w:color="auto" w:fill="E2C082"/>
            <w:vAlign w:val="center"/>
          </w:tcPr>
          <w:p w14:paraId="65778BD4" w14:textId="75D872FE"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C56127">
              <w:rPr>
                <w:rFonts w:cstheme="minorBidi"/>
                <w:sz w:val="20"/>
                <w:szCs w:val="20"/>
                <w:lang w:val="fr-FR"/>
              </w:rPr>
              <w:t xml:space="preserve"> </w:t>
            </w:r>
            <w:r w:rsidRPr="006207D5">
              <w:rPr>
                <w:rFonts w:cstheme="minorBidi"/>
                <w:sz w:val="20"/>
                <w:szCs w:val="20"/>
                <w:lang w:val="fr-FR"/>
              </w:rPr>
              <w:t>:</w:t>
            </w:r>
          </w:p>
        </w:tc>
        <w:tc>
          <w:tcPr>
            <w:tcW w:w="2048" w:type="dxa"/>
            <w:tcBorders>
              <w:top w:val="single" w:sz="12" w:space="0" w:color="auto"/>
              <w:right w:val="single" w:sz="8" w:space="0" w:color="auto"/>
            </w:tcBorders>
          </w:tcPr>
          <w:p w14:paraId="363C3FB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014" w:type="dxa"/>
            <w:gridSpan w:val="3"/>
            <w:tcBorders>
              <w:top w:val="single" w:sz="12" w:space="0" w:color="auto"/>
              <w:left w:val="single" w:sz="8" w:space="0" w:color="auto"/>
            </w:tcBorders>
            <w:shd w:val="clear" w:color="auto" w:fill="E2C082"/>
          </w:tcPr>
          <w:p w14:paraId="406571C7" w14:textId="5B312BE4"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 xml:space="preserve">Période de </w:t>
            </w:r>
            <w:r w:rsidR="005458E4" w:rsidRPr="006207D5">
              <w:rPr>
                <w:rFonts w:cstheme="minorBidi"/>
                <w:sz w:val="20"/>
                <w:szCs w:val="20"/>
                <w:lang w:val="fr-FR"/>
              </w:rPr>
              <w:t>R</w:t>
            </w:r>
            <w:r w:rsidRPr="006207D5">
              <w:rPr>
                <w:rFonts w:cstheme="minorBidi"/>
                <w:sz w:val="20"/>
                <w:szCs w:val="20"/>
                <w:lang w:val="fr-FR"/>
              </w:rPr>
              <w:t>apportage</w:t>
            </w:r>
            <w:r w:rsidR="00C56127">
              <w:rPr>
                <w:rFonts w:cstheme="minorBidi"/>
                <w:sz w:val="20"/>
                <w:szCs w:val="20"/>
                <w:lang w:val="fr-FR"/>
              </w:rPr>
              <w:t xml:space="preserve"> </w:t>
            </w:r>
            <w:r w:rsidRPr="006207D5">
              <w:rPr>
                <w:rFonts w:cstheme="minorBidi"/>
                <w:sz w:val="20"/>
                <w:szCs w:val="20"/>
                <w:lang w:val="fr-FR"/>
              </w:rPr>
              <w:t>:</w:t>
            </w:r>
          </w:p>
        </w:tc>
        <w:tc>
          <w:tcPr>
            <w:tcW w:w="2541" w:type="dxa"/>
            <w:gridSpan w:val="5"/>
            <w:tcBorders>
              <w:top w:val="single" w:sz="12" w:space="0" w:color="auto"/>
              <w:bottom w:val="single" w:sz="8" w:space="0" w:color="auto"/>
              <w:right w:val="single" w:sz="12" w:space="0" w:color="auto"/>
            </w:tcBorders>
          </w:tcPr>
          <w:p w14:paraId="0ECAA36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4377" w:type="dxa"/>
            <w:gridSpan w:val="13"/>
            <w:tcBorders>
              <w:top w:val="nil"/>
              <w:left w:val="single" w:sz="12" w:space="0" w:color="auto"/>
              <w:bottom w:val="nil"/>
              <w:right w:val="nil"/>
            </w:tcBorders>
          </w:tcPr>
          <w:p w14:paraId="0EEB8488" w14:textId="0ACD01FA" w:rsidR="00976513" w:rsidRPr="006207D5" w:rsidRDefault="00976513" w:rsidP="005F631C">
            <w:pPr>
              <w:overflowPunct/>
              <w:autoSpaceDE/>
              <w:autoSpaceDN/>
              <w:adjustRightInd/>
              <w:spacing w:before="40" w:after="40"/>
              <w:ind w:left="0"/>
              <w:jc w:val="right"/>
              <w:rPr>
                <w:rFonts w:cstheme="minorBidi"/>
                <w:sz w:val="16"/>
                <w:szCs w:val="20"/>
                <w:lang w:val="fr-FR"/>
              </w:rPr>
            </w:pPr>
            <w:r w:rsidRPr="006207D5">
              <w:rPr>
                <w:rFonts w:cstheme="minorBidi"/>
                <w:sz w:val="20"/>
                <w:szCs w:val="20"/>
                <w:lang w:val="fr-FR"/>
              </w:rPr>
              <w:t>Page #</w:t>
            </w:r>
            <w:r w:rsidR="00353C97">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1__</w:t>
            </w:r>
          </w:p>
        </w:tc>
      </w:tr>
      <w:tr w:rsidR="00976513" w:rsidRPr="006207D5" w14:paraId="26CC7742" w14:textId="77777777" w:rsidTr="00592D58">
        <w:trPr>
          <w:gridAfter w:val="1"/>
          <w:wAfter w:w="110" w:type="dxa"/>
          <w:jc w:val="center"/>
        </w:trPr>
        <w:tc>
          <w:tcPr>
            <w:tcW w:w="2025" w:type="dxa"/>
            <w:tcBorders>
              <w:left w:val="single" w:sz="12" w:space="0" w:color="auto"/>
              <w:bottom w:val="single" w:sz="12" w:space="0" w:color="auto"/>
            </w:tcBorders>
            <w:shd w:val="clear" w:color="auto" w:fill="E2C082"/>
          </w:tcPr>
          <w:p w14:paraId="73588E76" w14:textId="0BC05FA8"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Promoteur #</w:t>
            </w:r>
            <w:r w:rsidR="00C56127">
              <w:rPr>
                <w:rFonts w:cstheme="minorBidi"/>
                <w:sz w:val="20"/>
                <w:szCs w:val="20"/>
                <w:lang w:val="fr-FR"/>
              </w:rPr>
              <w:t xml:space="preserve"> </w:t>
            </w:r>
            <w:r w:rsidRPr="006207D5">
              <w:rPr>
                <w:rFonts w:cstheme="minorBidi"/>
                <w:sz w:val="20"/>
                <w:szCs w:val="20"/>
                <w:lang w:val="fr-FR"/>
              </w:rPr>
              <w:t>:</w:t>
            </w:r>
          </w:p>
        </w:tc>
        <w:tc>
          <w:tcPr>
            <w:tcW w:w="2048" w:type="dxa"/>
            <w:tcBorders>
              <w:bottom w:val="single" w:sz="12" w:space="0" w:color="auto"/>
              <w:right w:val="single" w:sz="8" w:space="0" w:color="auto"/>
            </w:tcBorders>
          </w:tcPr>
          <w:p w14:paraId="275E289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014" w:type="dxa"/>
            <w:gridSpan w:val="3"/>
            <w:tcBorders>
              <w:left w:val="single" w:sz="8" w:space="0" w:color="auto"/>
              <w:bottom w:val="single" w:sz="12" w:space="0" w:color="auto"/>
            </w:tcBorders>
            <w:shd w:val="clear" w:color="auto" w:fill="E2C082"/>
          </w:tcPr>
          <w:p w14:paraId="6248466E" w14:textId="086DC2D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Province/District</w:t>
            </w:r>
            <w:r w:rsidR="00C56127">
              <w:rPr>
                <w:rFonts w:cstheme="minorBidi"/>
                <w:sz w:val="20"/>
                <w:szCs w:val="20"/>
                <w:lang w:val="fr-FR"/>
              </w:rPr>
              <w:t xml:space="preserve"> </w:t>
            </w:r>
            <w:r w:rsidRPr="006207D5">
              <w:rPr>
                <w:rFonts w:cstheme="minorBidi"/>
                <w:sz w:val="20"/>
                <w:szCs w:val="20"/>
                <w:lang w:val="fr-FR"/>
              </w:rPr>
              <w:t>:</w:t>
            </w:r>
          </w:p>
        </w:tc>
        <w:tc>
          <w:tcPr>
            <w:tcW w:w="2541" w:type="dxa"/>
            <w:gridSpan w:val="5"/>
            <w:tcBorders>
              <w:bottom w:val="single" w:sz="12" w:space="0" w:color="auto"/>
              <w:right w:val="single" w:sz="12" w:space="0" w:color="auto"/>
            </w:tcBorders>
          </w:tcPr>
          <w:p w14:paraId="09C2C36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863" w:type="dxa"/>
            <w:gridSpan w:val="4"/>
            <w:tcBorders>
              <w:top w:val="nil"/>
              <w:left w:val="single" w:sz="12" w:space="0" w:color="auto"/>
              <w:bottom w:val="nil"/>
              <w:right w:val="nil"/>
            </w:tcBorders>
          </w:tcPr>
          <w:p w14:paraId="0FD001C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2"/>
            <w:tcBorders>
              <w:top w:val="nil"/>
              <w:left w:val="nil"/>
              <w:bottom w:val="nil"/>
              <w:right w:val="nil"/>
            </w:tcBorders>
          </w:tcPr>
          <w:p w14:paraId="39E1906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3"/>
            <w:tcBorders>
              <w:top w:val="nil"/>
              <w:left w:val="nil"/>
              <w:bottom w:val="nil"/>
              <w:right w:val="nil"/>
            </w:tcBorders>
          </w:tcPr>
          <w:p w14:paraId="1D6CA59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top w:val="nil"/>
              <w:left w:val="nil"/>
              <w:bottom w:val="nil"/>
              <w:right w:val="nil"/>
            </w:tcBorders>
          </w:tcPr>
          <w:p w14:paraId="6C196F3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4FEAA005" w14:textId="77777777" w:rsidTr="005F631C">
        <w:trPr>
          <w:gridAfter w:val="2"/>
          <w:wAfter w:w="1464" w:type="dxa"/>
          <w:trHeight w:val="432"/>
          <w:jc w:val="center"/>
        </w:trPr>
        <w:tc>
          <w:tcPr>
            <w:tcW w:w="8137" w:type="dxa"/>
            <w:gridSpan w:val="9"/>
            <w:tcBorders>
              <w:left w:val="nil"/>
              <w:right w:val="nil"/>
            </w:tcBorders>
            <w:vAlign w:val="bottom"/>
          </w:tcPr>
          <w:p w14:paraId="0D07F692"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Résumé des Registres de Care Group (Volontaires de Care Groups </w:t>
            </w:r>
            <w:r w:rsidR="003259DD" w:rsidRPr="006207D5">
              <w:rPr>
                <w:rFonts w:cstheme="minorBidi"/>
                <w:b/>
                <w:sz w:val="20"/>
                <w:szCs w:val="20"/>
                <w:lang w:val="fr-FR"/>
              </w:rPr>
              <w:t>[</w:t>
            </w:r>
            <w:r w:rsidRPr="006207D5">
              <w:rPr>
                <w:rFonts w:cstheme="minorBidi"/>
                <w:b/>
                <w:sz w:val="20"/>
                <w:szCs w:val="20"/>
                <w:lang w:val="fr-FR"/>
              </w:rPr>
              <w:t>VCG</w:t>
            </w:r>
            <w:r w:rsidR="003259DD" w:rsidRPr="006207D5">
              <w:rPr>
                <w:rFonts w:cstheme="minorBidi"/>
                <w:b/>
                <w:sz w:val="20"/>
                <w:szCs w:val="20"/>
                <w:lang w:val="fr-FR"/>
              </w:rPr>
              <w:t>]</w:t>
            </w:r>
            <w:r w:rsidRPr="006207D5">
              <w:rPr>
                <w:rFonts w:cstheme="minorBidi"/>
                <w:b/>
                <w:sz w:val="20"/>
                <w:szCs w:val="20"/>
                <w:lang w:val="fr-FR"/>
              </w:rPr>
              <w:t>)</w:t>
            </w:r>
          </w:p>
        </w:tc>
        <w:tc>
          <w:tcPr>
            <w:tcW w:w="720" w:type="dxa"/>
            <w:gridSpan w:val="3"/>
            <w:tcBorders>
              <w:top w:val="nil"/>
              <w:left w:val="nil"/>
              <w:right w:val="nil"/>
            </w:tcBorders>
          </w:tcPr>
          <w:p w14:paraId="058AFF7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20" w:type="dxa"/>
            <w:gridSpan w:val="3"/>
            <w:tcBorders>
              <w:top w:val="nil"/>
              <w:left w:val="nil"/>
              <w:right w:val="nil"/>
            </w:tcBorders>
          </w:tcPr>
          <w:p w14:paraId="4077CD4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20" w:type="dxa"/>
            <w:gridSpan w:val="3"/>
            <w:tcBorders>
              <w:top w:val="nil"/>
              <w:left w:val="nil"/>
              <w:right w:val="nil"/>
            </w:tcBorders>
          </w:tcPr>
          <w:p w14:paraId="4F09F99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3"/>
            <w:tcBorders>
              <w:top w:val="nil"/>
              <w:left w:val="nil"/>
              <w:right w:val="nil"/>
            </w:tcBorders>
          </w:tcPr>
          <w:p w14:paraId="4CB94B4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tcBorders>
              <w:top w:val="nil"/>
              <w:left w:val="nil"/>
              <w:right w:val="nil"/>
            </w:tcBorders>
          </w:tcPr>
          <w:p w14:paraId="7B88F34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8032461" w14:textId="77777777" w:rsidTr="00592D58">
        <w:trPr>
          <w:jc w:val="center"/>
        </w:trPr>
        <w:tc>
          <w:tcPr>
            <w:tcW w:w="4073" w:type="dxa"/>
            <w:gridSpan w:val="2"/>
            <w:tcBorders>
              <w:top w:val="single" w:sz="12" w:space="0" w:color="auto"/>
              <w:left w:val="single" w:sz="12" w:space="0" w:color="auto"/>
            </w:tcBorders>
            <w:shd w:val="clear" w:color="auto" w:fill="E2C082"/>
          </w:tcPr>
          <w:p w14:paraId="7709D1EE"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Nombre de Care Group</w:t>
            </w:r>
          </w:p>
        </w:tc>
        <w:tc>
          <w:tcPr>
            <w:tcW w:w="764" w:type="dxa"/>
            <w:tcBorders>
              <w:top w:val="single" w:sz="12" w:space="0" w:color="auto"/>
            </w:tcBorders>
          </w:tcPr>
          <w:p w14:paraId="4EC789C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Borders>
              <w:top w:val="single" w:sz="12" w:space="0" w:color="auto"/>
            </w:tcBorders>
          </w:tcPr>
          <w:p w14:paraId="57FE5E8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Borders>
              <w:top w:val="single" w:sz="12" w:space="0" w:color="auto"/>
            </w:tcBorders>
          </w:tcPr>
          <w:p w14:paraId="547C5D5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Borders>
              <w:top w:val="single" w:sz="12" w:space="0" w:color="auto"/>
            </w:tcBorders>
          </w:tcPr>
          <w:p w14:paraId="4214E03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Borders>
              <w:top w:val="single" w:sz="12" w:space="0" w:color="auto"/>
            </w:tcBorders>
          </w:tcPr>
          <w:p w14:paraId="35E983A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Borders>
              <w:top w:val="single" w:sz="12" w:space="0" w:color="auto"/>
            </w:tcBorders>
          </w:tcPr>
          <w:p w14:paraId="5A6B8A6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Borders>
              <w:top w:val="single" w:sz="12" w:space="0" w:color="auto"/>
            </w:tcBorders>
          </w:tcPr>
          <w:p w14:paraId="6AAAA11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Borders>
              <w:top w:val="single" w:sz="12" w:space="0" w:color="auto"/>
            </w:tcBorders>
          </w:tcPr>
          <w:p w14:paraId="2EF29D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Borders>
              <w:top w:val="single" w:sz="12" w:space="0" w:color="auto"/>
            </w:tcBorders>
          </w:tcPr>
          <w:p w14:paraId="2C9FDF9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top w:val="single" w:sz="12" w:space="0" w:color="auto"/>
              <w:right w:val="single" w:sz="12" w:space="0" w:color="auto"/>
            </w:tcBorders>
            <w:shd w:val="clear" w:color="auto" w:fill="E2C082"/>
          </w:tcPr>
          <w:p w14:paraId="0C515A5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9B577B" w14:paraId="52ACC654" w14:textId="77777777" w:rsidTr="00592D58">
        <w:trPr>
          <w:jc w:val="center"/>
        </w:trPr>
        <w:tc>
          <w:tcPr>
            <w:tcW w:w="4073" w:type="dxa"/>
            <w:gridSpan w:val="2"/>
            <w:tcBorders>
              <w:left w:val="single" w:sz="12" w:space="0" w:color="auto"/>
            </w:tcBorders>
            <w:shd w:val="clear" w:color="auto" w:fill="E2C082"/>
          </w:tcPr>
          <w:p w14:paraId="1B976B3E" w14:textId="77777777" w:rsidR="00976513" w:rsidRPr="006207D5" w:rsidRDefault="00976513" w:rsidP="005F631C">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participé à la 1re rencontre/visite à domicile</w:t>
            </w:r>
          </w:p>
        </w:tc>
        <w:tc>
          <w:tcPr>
            <w:tcW w:w="764" w:type="dxa"/>
          </w:tcPr>
          <w:p w14:paraId="1AF9E06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7F2174D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418CAEF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4D20A5E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7888570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2180249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4C0804A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6AA8428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540E160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3B6FFF9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14B2DD89" w14:textId="77777777" w:rsidTr="00592D58">
        <w:trPr>
          <w:jc w:val="center"/>
        </w:trPr>
        <w:tc>
          <w:tcPr>
            <w:tcW w:w="4073" w:type="dxa"/>
            <w:gridSpan w:val="2"/>
            <w:tcBorders>
              <w:left w:val="single" w:sz="12" w:space="0" w:color="auto"/>
            </w:tcBorders>
            <w:shd w:val="clear" w:color="auto" w:fill="E2C082"/>
          </w:tcPr>
          <w:p w14:paraId="49415E21" w14:textId="77777777" w:rsidR="00976513" w:rsidRPr="006207D5" w:rsidRDefault="00976513" w:rsidP="005F631C">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enregistré la 1re rencontre/visite à domicile</w:t>
            </w:r>
          </w:p>
        </w:tc>
        <w:tc>
          <w:tcPr>
            <w:tcW w:w="764" w:type="dxa"/>
          </w:tcPr>
          <w:p w14:paraId="6BC4FB1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7EE293A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55473AE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28AC2DB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70620E2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7CC6F8F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7849F81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48C06F6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197E16B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153B081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59561149" w14:textId="77777777" w:rsidTr="00592D58">
        <w:trPr>
          <w:jc w:val="center"/>
        </w:trPr>
        <w:tc>
          <w:tcPr>
            <w:tcW w:w="4073" w:type="dxa"/>
            <w:gridSpan w:val="2"/>
            <w:tcBorders>
              <w:left w:val="single" w:sz="12" w:space="0" w:color="auto"/>
            </w:tcBorders>
            <w:shd w:val="clear" w:color="auto" w:fill="E2C082"/>
          </w:tcPr>
          <w:p w14:paraId="2CE98F90" w14:textId="77777777" w:rsidR="00976513" w:rsidRPr="006207D5" w:rsidRDefault="00976513" w:rsidP="005F631C">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assisté à la 2e rencontre/visite à domicile</w:t>
            </w:r>
          </w:p>
        </w:tc>
        <w:tc>
          <w:tcPr>
            <w:tcW w:w="764" w:type="dxa"/>
          </w:tcPr>
          <w:p w14:paraId="1735430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71595AD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0BFE577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376DA7E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04CFFE1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3A52E39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18F2C72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34CF7A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16AA2E2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19B895C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17959EF0" w14:textId="77777777" w:rsidTr="00592D58">
        <w:trPr>
          <w:jc w:val="center"/>
        </w:trPr>
        <w:tc>
          <w:tcPr>
            <w:tcW w:w="4073" w:type="dxa"/>
            <w:gridSpan w:val="2"/>
            <w:tcBorders>
              <w:left w:val="single" w:sz="12" w:space="0" w:color="auto"/>
            </w:tcBorders>
            <w:shd w:val="clear" w:color="auto" w:fill="E2C082"/>
          </w:tcPr>
          <w:p w14:paraId="55E2073E" w14:textId="77777777" w:rsidR="00976513" w:rsidRPr="006207D5" w:rsidRDefault="00976513" w:rsidP="005F631C">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enregistré la 2e rencontre/visite à domicile</w:t>
            </w:r>
          </w:p>
        </w:tc>
        <w:tc>
          <w:tcPr>
            <w:tcW w:w="764" w:type="dxa"/>
          </w:tcPr>
          <w:p w14:paraId="5B3CBAA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43D260E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78DD5B6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5F079F0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426CED6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67DCF0D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221079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6D1392A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22ECE8C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75AA0BD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78BE39EB" w14:textId="77777777" w:rsidTr="00592D58">
        <w:trPr>
          <w:jc w:val="center"/>
        </w:trPr>
        <w:tc>
          <w:tcPr>
            <w:tcW w:w="4073" w:type="dxa"/>
            <w:gridSpan w:val="2"/>
            <w:tcBorders>
              <w:left w:val="single" w:sz="12" w:space="0" w:color="auto"/>
            </w:tcBorders>
            <w:shd w:val="clear" w:color="auto" w:fill="E2C082"/>
          </w:tcPr>
          <w:p w14:paraId="61FF10A9"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VCG</w:t>
            </w:r>
          </w:p>
        </w:tc>
        <w:tc>
          <w:tcPr>
            <w:tcW w:w="764" w:type="dxa"/>
          </w:tcPr>
          <w:p w14:paraId="112F1B6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573C245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394B5EE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1B854F7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64473A6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1B97C8D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2901015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269DAF5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0A5C67B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16027E9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50FEF901" w14:textId="77777777" w:rsidTr="00592D58">
        <w:trPr>
          <w:jc w:val="center"/>
        </w:trPr>
        <w:tc>
          <w:tcPr>
            <w:tcW w:w="4073" w:type="dxa"/>
            <w:gridSpan w:val="2"/>
            <w:tcBorders>
              <w:left w:val="single" w:sz="12" w:space="0" w:color="auto"/>
            </w:tcBorders>
            <w:shd w:val="clear" w:color="auto" w:fill="E2C082"/>
          </w:tcPr>
          <w:p w14:paraId="34C0E3E2"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VCG</w:t>
            </w:r>
          </w:p>
        </w:tc>
        <w:tc>
          <w:tcPr>
            <w:tcW w:w="764" w:type="dxa"/>
          </w:tcPr>
          <w:p w14:paraId="66F32426"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 xml:space="preserve"> </w:t>
            </w:r>
          </w:p>
        </w:tc>
        <w:tc>
          <w:tcPr>
            <w:tcW w:w="765" w:type="dxa"/>
          </w:tcPr>
          <w:p w14:paraId="18BEB7D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679FC4D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774F511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38E7735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223FC3A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0342376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1E548B2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2C6AAF4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13D4424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DFF710F" w14:textId="77777777" w:rsidTr="00592D58">
        <w:trPr>
          <w:jc w:val="center"/>
        </w:trPr>
        <w:tc>
          <w:tcPr>
            <w:tcW w:w="4073" w:type="dxa"/>
            <w:gridSpan w:val="2"/>
            <w:tcBorders>
              <w:left w:val="single" w:sz="12" w:space="0" w:color="auto"/>
            </w:tcBorders>
            <w:shd w:val="clear" w:color="auto" w:fill="E2C082"/>
          </w:tcPr>
          <w:p w14:paraId="60A36E15"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VCG</w:t>
            </w:r>
          </w:p>
        </w:tc>
        <w:tc>
          <w:tcPr>
            <w:tcW w:w="764" w:type="dxa"/>
          </w:tcPr>
          <w:p w14:paraId="78C309D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6D5DAB1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3D79628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74C4BDE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3AB685B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0733761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5C4669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1450444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6658F18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7D367A5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6C943716" w14:textId="77777777" w:rsidTr="00592D58">
        <w:trPr>
          <w:jc w:val="center"/>
        </w:trPr>
        <w:tc>
          <w:tcPr>
            <w:tcW w:w="4073" w:type="dxa"/>
            <w:gridSpan w:val="2"/>
            <w:tcBorders>
              <w:left w:val="single" w:sz="12" w:space="0" w:color="auto"/>
            </w:tcBorders>
            <w:shd w:val="clear" w:color="auto" w:fill="E2C082"/>
          </w:tcPr>
          <w:p w14:paraId="3BA11B33"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 xml:space="preserve"># VCG observés avec un LCAQ* </w:t>
            </w:r>
          </w:p>
        </w:tc>
        <w:tc>
          <w:tcPr>
            <w:tcW w:w="764" w:type="dxa"/>
          </w:tcPr>
          <w:p w14:paraId="2E9D49B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6321072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Pr>
          <w:p w14:paraId="051C6D0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Pr>
          <w:p w14:paraId="2E8FD48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Pr>
          <w:p w14:paraId="5ED8115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221ECE9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Pr>
          <w:p w14:paraId="12E92ED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Pr>
          <w:p w14:paraId="16B76E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Pr>
          <w:p w14:paraId="1625C07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right w:val="single" w:sz="12" w:space="0" w:color="auto"/>
            </w:tcBorders>
          </w:tcPr>
          <w:p w14:paraId="4154C84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7E63E4BC" w14:textId="77777777" w:rsidTr="00592D58">
        <w:trPr>
          <w:jc w:val="center"/>
        </w:trPr>
        <w:tc>
          <w:tcPr>
            <w:tcW w:w="4073" w:type="dxa"/>
            <w:gridSpan w:val="2"/>
            <w:tcBorders>
              <w:left w:val="single" w:sz="12" w:space="0" w:color="auto"/>
              <w:bottom w:val="single" w:sz="12" w:space="0" w:color="auto"/>
            </w:tcBorders>
            <w:shd w:val="clear" w:color="auto" w:fill="E2C082"/>
          </w:tcPr>
          <w:p w14:paraId="0D124B65"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Score moyen de la LCAQ (%)</w:t>
            </w:r>
          </w:p>
        </w:tc>
        <w:tc>
          <w:tcPr>
            <w:tcW w:w="764" w:type="dxa"/>
            <w:tcBorders>
              <w:bottom w:val="single" w:sz="12" w:space="0" w:color="auto"/>
            </w:tcBorders>
          </w:tcPr>
          <w:p w14:paraId="11E313A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Borders>
              <w:bottom w:val="single" w:sz="12" w:space="0" w:color="auto"/>
            </w:tcBorders>
          </w:tcPr>
          <w:p w14:paraId="4F7666E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2"/>
            <w:tcBorders>
              <w:bottom w:val="single" w:sz="12" w:space="0" w:color="auto"/>
            </w:tcBorders>
          </w:tcPr>
          <w:p w14:paraId="0C55A4D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tcBorders>
              <w:bottom w:val="single" w:sz="12" w:space="0" w:color="auto"/>
            </w:tcBorders>
          </w:tcPr>
          <w:p w14:paraId="4CA0F96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tcBorders>
              <w:bottom w:val="single" w:sz="12" w:space="0" w:color="auto"/>
            </w:tcBorders>
          </w:tcPr>
          <w:p w14:paraId="568C106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Borders>
              <w:bottom w:val="single" w:sz="12" w:space="0" w:color="auto"/>
            </w:tcBorders>
          </w:tcPr>
          <w:p w14:paraId="565EE7A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4" w:type="dxa"/>
            <w:gridSpan w:val="2"/>
            <w:tcBorders>
              <w:bottom w:val="single" w:sz="12" w:space="0" w:color="auto"/>
            </w:tcBorders>
          </w:tcPr>
          <w:p w14:paraId="11EB065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4"/>
            <w:tcBorders>
              <w:bottom w:val="single" w:sz="12" w:space="0" w:color="auto"/>
            </w:tcBorders>
          </w:tcPr>
          <w:p w14:paraId="005FAC7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65" w:type="dxa"/>
            <w:gridSpan w:val="3"/>
            <w:tcBorders>
              <w:bottom w:val="single" w:sz="12" w:space="0" w:color="auto"/>
            </w:tcBorders>
          </w:tcPr>
          <w:p w14:paraId="7168688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4"/>
            <w:tcBorders>
              <w:bottom w:val="single" w:sz="12" w:space="0" w:color="auto"/>
              <w:right w:val="single" w:sz="12" w:space="0" w:color="auto"/>
            </w:tcBorders>
          </w:tcPr>
          <w:p w14:paraId="4D7E392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AF4FBFA" w14:textId="77777777" w:rsidTr="005F631C">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14:paraId="594AF063" w14:textId="36F193AD"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Commentaires</w:t>
            </w:r>
            <w:r w:rsidR="00C56127">
              <w:rPr>
                <w:rFonts w:cstheme="minorBidi"/>
                <w:b/>
                <w:sz w:val="20"/>
                <w:szCs w:val="20"/>
                <w:lang w:val="fr-FR"/>
              </w:rPr>
              <w:t xml:space="preserve"> </w:t>
            </w:r>
            <w:r w:rsidRPr="006207D5">
              <w:rPr>
                <w:rFonts w:cstheme="minorBidi"/>
                <w:b/>
                <w:sz w:val="20"/>
                <w:szCs w:val="20"/>
                <w:lang w:val="fr-FR"/>
              </w:rPr>
              <w:t>:</w:t>
            </w:r>
          </w:p>
        </w:tc>
      </w:tr>
    </w:tbl>
    <w:p w14:paraId="137382E2" w14:textId="6E225A5D" w:rsidR="00976513" w:rsidRPr="00003C12" w:rsidRDefault="00976513" w:rsidP="00976513">
      <w:pPr>
        <w:ind w:left="0"/>
        <w:rPr>
          <w:sz w:val="18"/>
          <w:szCs w:val="18"/>
          <w:lang w:val="fr-FR"/>
        </w:rPr>
      </w:pPr>
      <w:r w:rsidRPr="00003C12">
        <w:rPr>
          <w:sz w:val="18"/>
          <w:szCs w:val="18"/>
          <w:lang w:val="fr-FR"/>
        </w:rPr>
        <w:t xml:space="preserve">* </w:t>
      </w:r>
      <w:r w:rsidRPr="00003C12">
        <w:rPr>
          <w:b/>
          <w:sz w:val="18"/>
          <w:szCs w:val="18"/>
          <w:lang w:val="fr-FR"/>
        </w:rPr>
        <w:t>Remarque</w:t>
      </w:r>
      <w:r w:rsidR="00C56127" w:rsidRPr="00003C12">
        <w:rPr>
          <w:b/>
          <w:sz w:val="18"/>
          <w:szCs w:val="18"/>
          <w:lang w:val="fr-FR"/>
        </w:rPr>
        <w:t xml:space="preserve"> </w:t>
      </w:r>
      <w:r w:rsidRPr="00003C12">
        <w:rPr>
          <w:b/>
          <w:sz w:val="18"/>
          <w:szCs w:val="18"/>
          <w:lang w:val="fr-FR"/>
        </w:rPr>
        <w:t>:</w:t>
      </w:r>
      <w:r w:rsidRPr="00003C12">
        <w:rPr>
          <w:sz w:val="18"/>
          <w:szCs w:val="18"/>
          <w:lang w:val="fr-FR"/>
        </w:rPr>
        <w:t xml:space="preserve"> Chaque Promoteur doit faire une visite de </w:t>
      </w:r>
      <w:r w:rsidR="00A51E7C" w:rsidRPr="00003C12">
        <w:rPr>
          <w:sz w:val="18"/>
          <w:szCs w:val="18"/>
          <w:lang w:val="fr-FR"/>
        </w:rPr>
        <w:t>Supervision Formative</w:t>
      </w:r>
      <w:r w:rsidRPr="00003C12">
        <w:rPr>
          <w:sz w:val="18"/>
          <w:szCs w:val="18"/>
          <w:lang w:val="fr-FR"/>
        </w:rPr>
        <w:t xml:space="preserve"> en utilisant la liste de contrôle pour l’amélioration de la qualité (LCAQ) pour 1 VCG dans chaque Care Group toutes les deux semaines. Si un Promoteur a 8 Care Groups, alors il/elle va visiter 16 VCG chaque mois.</w:t>
      </w:r>
    </w:p>
    <w:p w14:paraId="5170E281" w14:textId="77777777" w:rsidR="00976513" w:rsidRPr="006207D5" w:rsidRDefault="00976513" w:rsidP="00976513">
      <w:pPr>
        <w:overflowPunct/>
        <w:autoSpaceDE/>
        <w:autoSpaceDN/>
        <w:adjustRightInd/>
        <w:spacing w:before="40" w:after="40"/>
        <w:ind w:left="0"/>
        <w:rPr>
          <w:rFonts w:cstheme="minorBidi"/>
          <w:szCs w:val="18"/>
          <w:lang w:val="fr-FR"/>
        </w:rPr>
      </w:pPr>
      <w:r w:rsidRPr="006207D5">
        <w:rPr>
          <w:rFonts w:cstheme="minorBidi"/>
          <w:szCs w:val="18"/>
          <w:lang w:val="fr-FR"/>
        </w:rPr>
        <w:br w:type="page"/>
      </w:r>
    </w:p>
    <w:tbl>
      <w:tblPr>
        <w:tblStyle w:val="TableGrid2"/>
        <w:tblW w:w="14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4707"/>
        <w:gridCol w:w="576"/>
        <w:gridCol w:w="576"/>
        <w:gridCol w:w="576"/>
        <w:gridCol w:w="594"/>
        <w:gridCol w:w="558"/>
        <w:gridCol w:w="576"/>
        <w:gridCol w:w="576"/>
        <w:gridCol w:w="576"/>
        <w:gridCol w:w="576"/>
        <w:gridCol w:w="576"/>
        <w:gridCol w:w="576"/>
        <w:gridCol w:w="576"/>
        <w:gridCol w:w="576"/>
        <w:gridCol w:w="576"/>
        <w:gridCol w:w="1440"/>
      </w:tblGrid>
      <w:tr w:rsidR="00976513" w:rsidRPr="006207D5" w14:paraId="03638049" w14:textId="77777777" w:rsidTr="00592D58">
        <w:trPr>
          <w:jc w:val="center"/>
        </w:trPr>
        <w:tc>
          <w:tcPr>
            <w:tcW w:w="4707" w:type="dxa"/>
            <w:tcBorders>
              <w:top w:val="single" w:sz="12" w:space="0" w:color="auto"/>
              <w:left w:val="single" w:sz="12" w:space="0" w:color="auto"/>
              <w:bottom w:val="single" w:sz="12" w:space="0" w:color="auto"/>
            </w:tcBorders>
            <w:shd w:val="clear" w:color="auto" w:fill="E2C082"/>
          </w:tcPr>
          <w:p w14:paraId="72AE56DC" w14:textId="0452B61E"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C56127">
              <w:rPr>
                <w:rFonts w:cstheme="minorBidi"/>
                <w:sz w:val="20"/>
                <w:szCs w:val="20"/>
                <w:lang w:val="fr-FR"/>
              </w:rPr>
              <w:t xml:space="preserve"> </w:t>
            </w:r>
            <w:r w:rsidRPr="006207D5">
              <w:rPr>
                <w:rFonts w:cstheme="minorBidi"/>
                <w:sz w:val="20"/>
                <w:szCs w:val="20"/>
                <w:lang w:val="fr-FR"/>
              </w:rPr>
              <w:t xml:space="preserve">: </w:t>
            </w:r>
          </w:p>
        </w:tc>
        <w:tc>
          <w:tcPr>
            <w:tcW w:w="4608" w:type="dxa"/>
            <w:gridSpan w:val="8"/>
            <w:tcBorders>
              <w:top w:val="single" w:sz="12" w:space="0" w:color="auto"/>
              <w:bottom w:val="single" w:sz="12" w:space="0" w:color="auto"/>
              <w:right w:val="single" w:sz="12" w:space="0" w:color="auto"/>
            </w:tcBorders>
          </w:tcPr>
          <w:p w14:paraId="25473A9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single" w:sz="12" w:space="0" w:color="auto"/>
              <w:bottom w:val="nil"/>
              <w:right w:val="nil"/>
            </w:tcBorders>
          </w:tcPr>
          <w:p w14:paraId="38A0B39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4320" w:type="dxa"/>
            <w:gridSpan w:val="6"/>
            <w:tcBorders>
              <w:top w:val="nil"/>
              <w:left w:val="nil"/>
              <w:bottom w:val="nil"/>
              <w:right w:val="nil"/>
            </w:tcBorders>
          </w:tcPr>
          <w:p w14:paraId="08175D50" w14:textId="75D17F33" w:rsidR="00976513" w:rsidRPr="006207D5" w:rsidRDefault="00976513" w:rsidP="005F631C">
            <w:pPr>
              <w:overflowPunct/>
              <w:autoSpaceDE/>
              <w:autoSpaceDN/>
              <w:adjustRightInd/>
              <w:spacing w:before="40" w:after="40"/>
              <w:ind w:left="0"/>
              <w:jc w:val="right"/>
              <w:rPr>
                <w:rFonts w:cstheme="minorBidi"/>
                <w:sz w:val="18"/>
                <w:szCs w:val="20"/>
                <w:lang w:val="fr-FR"/>
              </w:rPr>
            </w:pPr>
            <w:r w:rsidRPr="006207D5">
              <w:rPr>
                <w:rFonts w:cstheme="minorBidi"/>
                <w:sz w:val="20"/>
                <w:szCs w:val="20"/>
                <w:lang w:val="fr-FR"/>
              </w:rPr>
              <w:t>Page #</w:t>
            </w:r>
            <w:r w:rsidR="00353C97">
              <w:rPr>
                <w:rFonts w:cstheme="minorBidi"/>
                <w:sz w:val="20"/>
                <w:szCs w:val="20"/>
                <w:lang w:val="fr-FR"/>
              </w:rPr>
              <w:t xml:space="preserve"> </w:t>
            </w:r>
            <w:r w:rsidRPr="006207D5">
              <w:rPr>
                <w:rFonts w:cstheme="minorBidi"/>
                <w:sz w:val="20"/>
                <w:szCs w:val="20"/>
                <w:lang w:val="fr-FR"/>
              </w:rPr>
              <w:t>: ___</w:t>
            </w:r>
            <w:r w:rsidRPr="006207D5">
              <w:rPr>
                <w:rFonts w:cstheme="minorBidi"/>
                <w:sz w:val="20"/>
                <w:szCs w:val="20"/>
                <w:u w:val="single"/>
                <w:lang w:val="fr-FR"/>
              </w:rPr>
              <w:t>__</w:t>
            </w:r>
          </w:p>
        </w:tc>
      </w:tr>
      <w:tr w:rsidR="00976513" w:rsidRPr="009B577B" w14:paraId="0D31AFE7" w14:textId="77777777" w:rsidTr="00C2333D">
        <w:trPr>
          <w:trHeight w:val="432"/>
          <w:jc w:val="center"/>
        </w:trPr>
        <w:tc>
          <w:tcPr>
            <w:tcW w:w="7029" w:type="dxa"/>
            <w:gridSpan w:val="5"/>
            <w:tcBorders>
              <w:top w:val="single" w:sz="12" w:space="0" w:color="auto"/>
              <w:left w:val="nil"/>
              <w:bottom w:val="nil"/>
              <w:right w:val="nil"/>
            </w:tcBorders>
            <w:vAlign w:val="bottom"/>
          </w:tcPr>
          <w:p w14:paraId="1B3D292B" w14:textId="77777777" w:rsidR="00976513" w:rsidRPr="006207D5" w:rsidRDefault="00976513" w:rsidP="005F631C">
            <w:pPr>
              <w:overflowPunct/>
              <w:autoSpaceDE/>
              <w:autoSpaceDN/>
              <w:adjustRightInd/>
              <w:spacing w:before="40" w:after="40"/>
              <w:ind w:left="0"/>
              <w:rPr>
                <w:rFonts w:cstheme="minorBidi"/>
                <w:b/>
                <w:sz w:val="18"/>
                <w:szCs w:val="18"/>
                <w:lang w:val="fr-FR"/>
              </w:rPr>
            </w:pPr>
            <w:r w:rsidRPr="006207D5">
              <w:rPr>
                <w:rFonts w:cstheme="minorBidi"/>
                <w:b/>
                <w:sz w:val="18"/>
                <w:szCs w:val="18"/>
                <w:lang w:val="fr-FR"/>
              </w:rPr>
              <w:t xml:space="preserve">Résumé des Registres de Groupe de Voisinage (Femmes de Voisinage </w:t>
            </w:r>
            <w:r w:rsidR="003259DD" w:rsidRPr="006207D5">
              <w:rPr>
                <w:rFonts w:cstheme="minorBidi"/>
                <w:b/>
                <w:sz w:val="18"/>
                <w:szCs w:val="18"/>
                <w:lang w:val="fr-FR"/>
              </w:rPr>
              <w:t>[</w:t>
            </w:r>
            <w:r w:rsidRPr="006207D5">
              <w:rPr>
                <w:rFonts w:cstheme="minorBidi"/>
                <w:b/>
                <w:sz w:val="18"/>
                <w:szCs w:val="18"/>
                <w:lang w:val="fr-FR"/>
              </w:rPr>
              <w:t>FV</w:t>
            </w:r>
            <w:r w:rsidR="003259DD" w:rsidRPr="006207D5">
              <w:rPr>
                <w:rFonts w:cstheme="minorBidi"/>
                <w:b/>
                <w:sz w:val="18"/>
                <w:szCs w:val="18"/>
                <w:lang w:val="fr-FR"/>
              </w:rPr>
              <w:t>]</w:t>
            </w:r>
            <w:r w:rsidRPr="006207D5">
              <w:rPr>
                <w:rFonts w:cstheme="minorBidi"/>
                <w:b/>
                <w:sz w:val="18"/>
                <w:szCs w:val="18"/>
                <w:lang w:val="fr-FR"/>
              </w:rPr>
              <w:t>)</w:t>
            </w:r>
          </w:p>
        </w:tc>
        <w:tc>
          <w:tcPr>
            <w:tcW w:w="2286" w:type="dxa"/>
            <w:gridSpan w:val="4"/>
            <w:tcBorders>
              <w:top w:val="single" w:sz="12" w:space="0" w:color="auto"/>
              <w:left w:val="nil"/>
              <w:bottom w:val="nil"/>
              <w:right w:val="nil"/>
            </w:tcBorders>
            <w:vAlign w:val="bottom"/>
          </w:tcPr>
          <w:p w14:paraId="14611663" w14:textId="77777777" w:rsidR="00976513" w:rsidRPr="006207D5" w:rsidRDefault="00976513" w:rsidP="005F631C">
            <w:pPr>
              <w:overflowPunct/>
              <w:autoSpaceDE/>
              <w:autoSpaceDN/>
              <w:adjustRightInd/>
              <w:spacing w:before="40" w:after="40"/>
              <w:ind w:left="0"/>
              <w:rPr>
                <w:rFonts w:cstheme="minorBidi"/>
                <w:b/>
                <w:sz w:val="20"/>
                <w:szCs w:val="20"/>
                <w:lang w:val="fr-FR"/>
              </w:rPr>
            </w:pPr>
          </w:p>
        </w:tc>
        <w:tc>
          <w:tcPr>
            <w:tcW w:w="576" w:type="dxa"/>
            <w:tcBorders>
              <w:top w:val="nil"/>
              <w:left w:val="nil"/>
              <w:bottom w:val="nil"/>
              <w:right w:val="nil"/>
            </w:tcBorders>
          </w:tcPr>
          <w:p w14:paraId="6BA49D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253CC59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2774576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354A747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0463F0B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0915BE3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nil"/>
              <w:right w:val="nil"/>
            </w:tcBorders>
          </w:tcPr>
          <w:p w14:paraId="222F573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410849D" w14:textId="77777777" w:rsidTr="00592D58">
        <w:trPr>
          <w:jc w:val="center"/>
        </w:trPr>
        <w:tc>
          <w:tcPr>
            <w:tcW w:w="4707" w:type="dxa"/>
            <w:tcBorders>
              <w:top w:val="single" w:sz="12" w:space="0" w:color="auto"/>
              <w:left w:val="single" w:sz="12" w:space="0" w:color="auto"/>
              <w:bottom w:val="single" w:sz="12" w:space="0" w:color="auto"/>
            </w:tcBorders>
            <w:shd w:val="clear" w:color="auto" w:fill="E2C082"/>
          </w:tcPr>
          <w:p w14:paraId="4635D901" w14:textId="74215F0F"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Care Group #</w:t>
            </w:r>
            <w:r w:rsidR="00C56127">
              <w:rPr>
                <w:rFonts w:cstheme="minorBidi"/>
                <w:b/>
                <w:sz w:val="20"/>
                <w:szCs w:val="20"/>
                <w:lang w:val="fr-FR"/>
              </w:rPr>
              <w:t xml:space="preserve"> </w:t>
            </w:r>
            <w:r w:rsidRPr="006207D5">
              <w:rPr>
                <w:rFonts w:cstheme="minorBidi"/>
                <w:b/>
                <w:sz w:val="20"/>
                <w:szCs w:val="20"/>
                <w:lang w:val="fr-FR"/>
              </w:rPr>
              <w:t xml:space="preserve">: </w:t>
            </w:r>
          </w:p>
        </w:tc>
        <w:tc>
          <w:tcPr>
            <w:tcW w:w="1152" w:type="dxa"/>
            <w:gridSpan w:val="2"/>
            <w:tcBorders>
              <w:top w:val="single" w:sz="12" w:space="0" w:color="auto"/>
              <w:bottom w:val="single" w:sz="12" w:space="0" w:color="auto"/>
              <w:right w:val="single" w:sz="12" w:space="0" w:color="auto"/>
            </w:tcBorders>
          </w:tcPr>
          <w:p w14:paraId="1AD2DC0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170" w:type="dxa"/>
            <w:gridSpan w:val="2"/>
            <w:tcBorders>
              <w:top w:val="nil"/>
              <w:left w:val="single" w:sz="12" w:space="0" w:color="auto"/>
              <w:bottom w:val="single" w:sz="12" w:space="0" w:color="auto"/>
              <w:right w:val="nil"/>
            </w:tcBorders>
          </w:tcPr>
          <w:p w14:paraId="264F91C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5598FAC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68D8881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5E8D8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60CF4E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0C08686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9992EA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44A069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904FE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2F9DBCB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15DE7B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nil"/>
              <w:left w:val="nil"/>
              <w:bottom w:val="single" w:sz="12" w:space="0" w:color="auto"/>
              <w:right w:val="nil"/>
            </w:tcBorders>
            <w:shd w:val="clear" w:color="auto" w:fill="auto"/>
          </w:tcPr>
          <w:p w14:paraId="1A901208" w14:textId="77777777" w:rsidR="00976513" w:rsidRPr="006207D5" w:rsidRDefault="00976513" w:rsidP="005F631C">
            <w:pPr>
              <w:overflowPunct/>
              <w:autoSpaceDE/>
              <w:autoSpaceDN/>
              <w:adjustRightInd/>
              <w:spacing w:before="40" w:after="40"/>
              <w:ind w:left="0"/>
              <w:jc w:val="center"/>
              <w:rPr>
                <w:rFonts w:cstheme="minorBidi"/>
                <w:b/>
                <w:sz w:val="20"/>
                <w:szCs w:val="20"/>
                <w:lang w:val="fr-FR"/>
              </w:rPr>
            </w:pPr>
          </w:p>
        </w:tc>
      </w:tr>
      <w:tr w:rsidR="00976513" w:rsidRPr="006207D5" w14:paraId="40FFDDA4" w14:textId="77777777" w:rsidTr="00592D58">
        <w:trPr>
          <w:jc w:val="center"/>
        </w:trPr>
        <w:tc>
          <w:tcPr>
            <w:tcW w:w="4707" w:type="dxa"/>
            <w:tcBorders>
              <w:top w:val="single" w:sz="12" w:space="0" w:color="auto"/>
              <w:left w:val="single" w:sz="12" w:space="0" w:color="auto"/>
            </w:tcBorders>
            <w:shd w:val="clear" w:color="auto" w:fill="E2C082"/>
          </w:tcPr>
          <w:p w14:paraId="28BC4E5B"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VCG</w:t>
            </w:r>
          </w:p>
        </w:tc>
        <w:tc>
          <w:tcPr>
            <w:tcW w:w="576" w:type="dxa"/>
            <w:tcBorders>
              <w:top w:val="single" w:sz="12" w:space="0" w:color="auto"/>
            </w:tcBorders>
            <w:shd w:val="clear" w:color="auto" w:fill="auto"/>
          </w:tcPr>
          <w:p w14:paraId="5B16D24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158E944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19DAA2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94" w:type="dxa"/>
            <w:tcBorders>
              <w:top w:val="single" w:sz="12" w:space="0" w:color="auto"/>
            </w:tcBorders>
            <w:shd w:val="clear" w:color="auto" w:fill="auto"/>
          </w:tcPr>
          <w:p w14:paraId="7392887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58" w:type="dxa"/>
            <w:tcBorders>
              <w:top w:val="single" w:sz="12" w:space="0" w:color="auto"/>
            </w:tcBorders>
            <w:shd w:val="clear" w:color="auto" w:fill="auto"/>
          </w:tcPr>
          <w:p w14:paraId="578A4B8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6F8004C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1D435F5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3CAD76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65B858A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6C2D265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1B24387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5795E4F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2C7D03F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530DCB5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533F5DD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9B577B" w14:paraId="37E223DA" w14:textId="77777777" w:rsidTr="00592D58">
        <w:trPr>
          <w:jc w:val="center"/>
        </w:trPr>
        <w:tc>
          <w:tcPr>
            <w:tcW w:w="4707" w:type="dxa"/>
            <w:tcBorders>
              <w:left w:val="single" w:sz="12" w:space="0" w:color="auto"/>
            </w:tcBorders>
            <w:shd w:val="clear" w:color="auto" w:fill="E2C082"/>
          </w:tcPr>
          <w:p w14:paraId="32E6C2EE"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59D102F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26AD9A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82BB58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5FE0C7A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4D590F7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CB2227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8E1F75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FDAAE0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353322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9B927A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F328E0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17E848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DAEB91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2FF41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5869A8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598C4EFA" w14:textId="77777777" w:rsidTr="00592D58">
        <w:trPr>
          <w:jc w:val="center"/>
        </w:trPr>
        <w:tc>
          <w:tcPr>
            <w:tcW w:w="4707" w:type="dxa"/>
            <w:tcBorders>
              <w:left w:val="single" w:sz="12" w:space="0" w:color="auto"/>
            </w:tcBorders>
            <w:shd w:val="clear" w:color="auto" w:fill="E2C082"/>
          </w:tcPr>
          <w:p w14:paraId="798625A1"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2A5E7D9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605A7B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1FFA30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671DCF9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7DB2508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CC79E5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1112C1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AD658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C1041B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6B6B6B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A8B85A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5926FD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DD8883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6EE269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94AE6F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0839101C" w14:textId="77777777" w:rsidTr="00592D58">
        <w:trPr>
          <w:jc w:val="center"/>
        </w:trPr>
        <w:tc>
          <w:tcPr>
            <w:tcW w:w="4707" w:type="dxa"/>
            <w:tcBorders>
              <w:left w:val="single" w:sz="12" w:space="0" w:color="auto"/>
            </w:tcBorders>
            <w:shd w:val="clear" w:color="auto" w:fill="E2C082"/>
          </w:tcPr>
          <w:p w14:paraId="76BEA934"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0B6E2EA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D013CD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3882BC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2A04F83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1BB33E4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669240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A96F7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CA7B1D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85E355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131E35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1EC31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D3645C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620521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0FA11E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48E755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1DFEB759" w14:textId="77777777" w:rsidTr="00592D58">
        <w:trPr>
          <w:jc w:val="center"/>
        </w:trPr>
        <w:tc>
          <w:tcPr>
            <w:tcW w:w="4707" w:type="dxa"/>
            <w:tcBorders>
              <w:left w:val="single" w:sz="12" w:space="0" w:color="auto"/>
            </w:tcBorders>
            <w:shd w:val="clear" w:color="auto" w:fill="E2C082"/>
          </w:tcPr>
          <w:p w14:paraId="102BB2CE"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 à domicile</w:t>
            </w:r>
          </w:p>
        </w:tc>
        <w:tc>
          <w:tcPr>
            <w:tcW w:w="576" w:type="dxa"/>
          </w:tcPr>
          <w:p w14:paraId="777737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3A8025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F6F903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05FC4D1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3B25832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9246FC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5E17A5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61E386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066FCF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A03945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65F2DD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C6F6A2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9481F2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EE0E65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14F1DED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8985867" w14:textId="77777777" w:rsidTr="00592D58">
        <w:trPr>
          <w:jc w:val="center"/>
        </w:trPr>
        <w:tc>
          <w:tcPr>
            <w:tcW w:w="4707" w:type="dxa"/>
            <w:tcBorders>
              <w:left w:val="single" w:sz="12" w:space="0" w:color="auto"/>
            </w:tcBorders>
            <w:shd w:val="clear" w:color="auto" w:fill="E2C082"/>
          </w:tcPr>
          <w:p w14:paraId="4FCC919F"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75FB54C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5EF61B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B841E5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668BE0C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1F3B9DA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D1B8AD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4AB753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0BD720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ECCAB0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CCAB4C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786838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E7072D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AF3513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37E948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1A14BCB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6ABECAA8" w14:textId="77777777" w:rsidTr="00592D58">
        <w:trPr>
          <w:jc w:val="center"/>
        </w:trPr>
        <w:tc>
          <w:tcPr>
            <w:tcW w:w="4707" w:type="dxa"/>
            <w:tcBorders>
              <w:left w:val="single" w:sz="12" w:space="0" w:color="auto"/>
            </w:tcBorders>
            <w:shd w:val="clear" w:color="auto" w:fill="E2C082"/>
          </w:tcPr>
          <w:p w14:paraId="7784296D"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w:t>
            </w:r>
          </w:p>
        </w:tc>
        <w:tc>
          <w:tcPr>
            <w:tcW w:w="576" w:type="dxa"/>
          </w:tcPr>
          <w:p w14:paraId="24363BC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F9FFA7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758716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27039C3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508DBAD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846569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D74184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9D40B3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6BF62C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73E04D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14BEEE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9186B4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8D97E4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ACF508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3E51FF6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6C9020E5" w14:textId="77777777" w:rsidTr="00592D58">
        <w:trPr>
          <w:jc w:val="center"/>
        </w:trPr>
        <w:tc>
          <w:tcPr>
            <w:tcW w:w="4707" w:type="dxa"/>
            <w:tcBorders>
              <w:left w:val="single" w:sz="12" w:space="0" w:color="auto"/>
              <w:bottom w:val="single" w:sz="12" w:space="0" w:color="auto"/>
            </w:tcBorders>
            <w:shd w:val="clear" w:color="auto" w:fill="E2C082"/>
          </w:tcPr>
          <w:p w14:paraId="3471857E"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021B134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63BF893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5FF2D6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Borders>
              <w:bottom w:val="single" w:sz="12" w:space="0" w:color="auto"/>
            </w:tcBorders>
          </w:tcPr>
          <w:p w14:paraId="697E1BB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bottom w:val="single" w:sz="12" w:space="0" w:color="auto"/>
            </w:tcBorders>
          </w:tcPr>
          <w:p w14:paraId="25FA1E0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075E2D7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302CF9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5DE20DB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4354B7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B9C3B1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392CF2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7222963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33E97D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1F8214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5C6A140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12FAE9F6" w14:textId="77777777" w:rsidTr="00C2333D">
        <w:trPr>
          <w:jc w:val="center"/>
        </w:trPr>
        <w:tc>
          <w:tcPr>
            <w:tcW w:w="4707" w:type="dxa"/>
            <w:tcBorders>
              <w:top w:val="single" w:sz="12" w:space="0" w:color="auto"/>
              <w:left w:val="nil"/>
              <w:bottom w:val="single" w:sz="12" w:space="0" w:color="auto"/>
              <w:right w:val="nil"/>
            </w:tcBorders>
          </w:tcPr>
          <w:p w14:paraId="704AD9C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single" w:sz="12" w:space="0" w:color="auto"/>
              <w:right w:val="nil"/>
            </w:tcBorders>
          </w:tcPr>
          <w:p w14:paraId="02920A1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single" w:sz="12" w:space="0" w:color="auto"/>
              <w:right w:val="nil"/>
            </w:tcBorders>
          </w:tcPr>
          <w:p w14:paraId="379A5AB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37960A9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Borders>
              <w:top w:val="single" w:sz="12" w:space="0" w:color="auto"/>
              <w:left w:val="nil"/>
              <w:bottom w:val="nil"/>
              <w:right w:val="nil"/>
            </w:tcBorders>
          </w:tcPr>
          <w:p w14:paraId="122084D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single" w:sz="12" w:space="0" w:color="auto"/>
              <w:left w:val="nil"/>
              <w:bottom w:val="nil"/>
              <w:right w:val="nil"/>
            </w:tcBorders>
          </w:tcPr>
          <w:p w14:paraId="0494107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3F490E4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70B4D01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639F111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685E7A7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0B8BFC8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146442E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6566782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271CFFE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single" w:sz="12" w:space="0" w:color="auto"/>
              <w:left w:val="nil"/>
              <w:bottom w:val="nil"/>
              <w:right w:val="nil"/>
            </w:tcBorders>
          </w:tcPr>
          <w:p w14:paraId="1E93466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single" w:sz="12" w:space="0" w:color="auto"/>
              <w:left w:val="nil"/>
              <w:bottom w:val="nil"/>
              <w:right w:val="nil"/>
            </w:tcBorders>
          </w:tcPr>
          <w:p w14:paraId="130070F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03A0F73F" w14:textId="77777777" w:rsidTr="00592D58">
        <w:trPr>
          <w:jc w:val="center"/>
        </w:trPr>
        <w:tc>
          <w:tcPr>
            <w:tcW w:w="4707" w:type="dxa"/>
            <w:tcBorders>
              <w:top w:val="single" w:sz="12" w:space="0" w:color="auto"/>
              <w:left w:val="single" w:sz="12" w:space="0" w:color="auto"/>
              <w:bottom w:val="single" w:sz="12" w:space="0" w:color="auto"/>
            </w:tcBorders>
            <w:shd w:val="clear" w:color="auto" w:fill="E2C082"/>
          </w:tcPr>
          <w:p w14:paraId="3EEE2C41" w14:textId="3F48AB33"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Care Group #</w:t>
            </w:r>
            <w:r w:rsidR="00C56127">
              <w:rPr>
                <w:rFonts w:cstheme="minorBidi"/>
                <w:b/>
                <w:sz w:val="20"/>
                <w:szCs w:val="20"/>
                <w:lang w:val="fr-FR"/>
              </w:rPr>
              <w:t xml:space="preserve"> </w:t>
            </w:r>
            <w:r w:rsidRPr="006207D5">
              <w:rPr>
                <w:rFonts w:cstheme="minorBidi"/>
                <w:b/>
                <w:sz w:val="20"/>
                <w:szCs w:val="20"/>
                <w:lang w:val="fr-FR"/>
              </w:rPr>
              <w:t>:</w:t>
            </w:r>
          </w:p>
        </w:tc>
        <w:tc>
          <w:tcPr>
            <w:tcW w:w="1152" w:type="dxa"/>
            <w:gridSpan w:val="2"/>
            <w:tcBorders>
              <w:top w:val="single" w:sz="12" w:space="0" w:color="auto"/>
              <w:bottom w:val="single" w:sz="12" w:space="0" w:color="auto"/>
              <w:right w:val="single" w:sz="12" w:space="0" w:color="auto"/>
            </w:tcBorders>
          </w:tcPr>
          <w:p w14:paraId="522481B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170" w:type="dxa"/>
            <w:gridSpan w:val="2"/>
            <w:tcBorders>
              <w:top w:val="nil"/>
              <w:left w:val="single" w:sz="12" w:space="0" w:color="auto"/>
              <w:bottom w:val="single" w:sz="12" w:space="0" w:color="auto"/>
              <w:right w:val="nil"/>
            </w:tcBorders>
          </w:tcPr>
          <w:p w14:paraId="5D90597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05C4EED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6F0C7CC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4D1CF9F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6BADB6B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24789B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D7ACF1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3B67027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79D5812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EC9197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53E3227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single" w:sz="12" w:space="0" w:color="auto"/>
              <w:right w:val="nil"/>
            </w:tcBorders>
          </w:tcPr>
          <w:p w14:paraId="4BAE954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30F0400B" w14:textId="77777777" w:rsidTr="00592D58">
        <w:trPr>
          <w:jc w:val="center"/>
        </w:trPr>
        <w:tc>
          <w:tcPr>
            <w:tcW w:w="4707" w:type="dxa"/>
            <w:tcBorders>
              <w:top w:val="single" w:sz="12" w:space="0" w:color="auto"/>
              <w:left w:val="single" w:sz="12" w:space="0" w:color="auto"/>
            </w:tcBorders>
            <w:shd w:val="clear" w:color="auto" w:fill="E2C082"/>
          </w:tcPr>
          <w:p w14:paraId="5139DF70"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VCG</w:t>
            </w:r>
          </w:p>
        </w:tc>
        <w:tc>
          <w:tcPr>
            <w:tcW w:w="576" w:type="dxa"/>
            <w:tcBorders>
              <w:top w:val="single" w:sz="12" w:space="0" w:color="auto"/>
            </w:tcBorders>
          </w:tcPr>
          <w:p w14:paraId="343DA4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3BD5FFC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1BC2909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94" w:type="dxa"/>
            <w:tcBorders>
              <w:top w:val="single" w:sz="12" w:space="0" w:color="auto"/>
            </w:tcBorders>
          </w:tcPr>
          <w:p w14:paraId="1232EBF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58" w:type="dxa"/>
            <w:tcBorders>
              <w:top w:val="single" w:sz="12" w:space="0" w:color="auto"/>
            </w:tcBorders>
          </w:tcPr>
          <w:p w14:paraId="46944D0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425B287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3E2CDFF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5A989BB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2B9A699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5DD087F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23FDC41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59593FC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4FF0E5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6793C88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2B81E30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9B577B" w14:paraId="42F8DC98" w14:textId="77777777" w:rsidTr="00592D58">
        <w:trPr>
          <w:jc w:val="center"/>
        </w:trPr>
        <w:tc>
          <w:tcPr>
            <w:tcW w:w="4707" w:type="dxa"/>
            <w:tcBorders>
              <w:left w:val="single" w:sz="12" w:space="0" w:color="auto"/>
            </w:tcBorders>
            <w:shd w:val="clear" w:color="auto" w:fill="E2C082"/>
          </w:tcPr>
          <w:p w14:paraId="0BD5A311"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1DDD781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45453E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222DCE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4E81F8B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6B2F5A0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29E68D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22891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965278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8A9C38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3BDE97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7B1ECD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FD6FA6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551DBA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06538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636E4E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19DD0335" w14:textId="77777777" w:rsidTr="00592D58">
        <w:trPr>
          <w:jc w:val="center"/>
        </w:trPr>
        <w:tc>
          <w:tcPr>
            <w:tcW w:w="4707" w:type="dxa"/>
            <w:tcBorders>
              <w:left w:val="single" w:sz="12" w:space="0" w:color="auto"/>
            </w:tcBorders>
            <w:shd w:val="clear" w:color="auto" w:fill="E2C082"/>
          </w:tcPr>
          <w:p w14:paraId="6033978C"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3649B80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525495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27B914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1981489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0FCB26C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F9C145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1C4F1D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B7FCE8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123EF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AAA0FD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92EDBE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5B8537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B65D3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C809F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D82B16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6F6944CB" w14:textId="77777777" w:rsidTr="00592D58">
        <w:trPr>
          <w:jc w:val="center"/>
        </w:trPr>
        <w:tc>
          <w:tcPr>
            <w:tcW w:w="4707" w:type="dxa"/>
            <w:tcBorders>
              <w:left w:val="single" w:sz="12" w:space="0" w:color="auto"/>
            </w:tcBorders>
            <w:shd w:val="clear" w:color="auto" w:fill="E2C082"/>
          </w:tcPr>
          <w:p w14:paraId="4ED0B7AF"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38238D9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6FBAB9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FF3134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6B38617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6CFEF82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C83C52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62FCEF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32403D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7B34F3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4F2556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FC3569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3DEAB1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05653F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AE016E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31DC670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0524BDD8" w14:textId="77777777" w:rsidTr="00592D58">
        <w:trPr>
          <w:jc w:val="center"/>
        </w:trPr>
        <w:tc>
          <w:tcPr>
            <w:tcW w:w="4707" w:type="dxa"/>
            <w:tcBorders>
              <w:left w:val="single" w:sz="12" w:space="0" w:color="auto"/>
            </w:tcBorders>
            <w:shd w:val="clear" w:color="auto" w:fill="E2C082"/>
          </w:tcPr>
          <w:p w14:paraId="34810400"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 à domicile</w:t>
            </w:r>
          </w:p>
        </w:tc>
        <w:tc>
          <w:tcPr>
            <w:tcW w:w="576" w:type="dxa"/>
          </w:tcPr>
          <w:p w14:paraId="54834F5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C87803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54DAB8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0FB8FCD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46C92F9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F34232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E36555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5746B8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E4D149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E1BF82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20C412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B2BF2C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00D509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9D9E00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674AD2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08617FC9" w14:textId="77777777" w:rsidTr="00592D58">
        <w:trPr>
          <w:jc w:val="center"/>
        </w:trPr>
        <w:tc>
          <w:tcPr>
            <w:tcW w:w="4707" w:type="dxa"/>
            <w:tcBorders>
              <w:left w:val="single" w:sz="12" w:space="0" w:color="auto"/>
            </w:tcBorders>
            <w:shd w:val="clear" w:color="auto" w:fill="E2C082"/>
          </w:tcPr>
          <w:p w14:paraId="6D93ABCE"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553301B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0D570F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75BA95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527D5BB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2E34F3F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07F4AA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E60BEC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084337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AB6F4E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7DD52B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0BB6E2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17CC9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B4CC65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B62DB1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A7AE9A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3FFDFB21" w14:textId="77777777" w:rsidTr="00592D58">
        <w:trPr>
          <w:jc w:val="center"/>
        </w:trPr>
        <w:tc>
          <w:tcPr>
            <w:tcW w:w="4707" w:type="dxa"/>
            <w:tcBorders>
              <w:left w:val="single" w:sz="12" w:space="0" w:color="auto"/>
            </w:tcBorders>
            <w:shd w:val="clear" w:color="auto" w:fill="E2C082"/>
          </w:tcPr>
          <w:p w14:paraId="1F7001A3"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deux ans de FV</w:t>
            </w:r>
          </w:p>
        </w:tc>
        <w:tc>
          <w:tcPr>
            <w:tcW w:w="576" w:type="dxa"/>
          </w:tcPr>
          <w:p w14:paraId="26FB85D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A4B12E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D1FFFE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Pr>
          <w:p w14:paraId="5FAA1E2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Pr>
          <w:p w14:paraId="1C53D66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755CAA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14CEF5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F87BC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55900B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27CDBE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B0DC11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9B5F08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3D8CB5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EFDF58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FC191A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50A1AD7D" w14:textId="77777777" w:rsidTr="00592D58">
        <w:trPr>
          <w:jc w:val="center"/>
        </w:trPr>
        <w:tc>
          <w:tcPr>
            <w:tcW w:w="4707" w:type="dxa"/>
            <w:tcBorders>
              <w:left w:val="single" w:sz="12" w:space="0" w:color="auto"/>
              <w:bottom w:val="single" w:sz="12" w:space="0" w:color="auto"/>
            </w:tcBorders>
            <w:shd w:val="clear" w:color="auto" w:fill="E2C082"/>
          </w:tcPr>
          <w:p w14:paraId="0D97E8D9"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17CC87B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1C7FBB9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6B4B911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94" w:type="dxa"/>
            <w:tcBorders>
              <w:bottom w:val="single" w:sz="12" w:space="0" w:color="auto"/>
            </w:tcBorders>
          </w:tcPr>
          <w:p w14:paraId="4D09793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bottom w:val="single" w:sz="12" w:space="0" w:color="auto"/>
            </w:tcBorders>
          </w:tcPr>
          <w:p w14:paraId="7F7C21C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582981C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B63794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231043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6D7BA73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3BCBD9A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1668C2B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C03B0E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4A6DC3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505A462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3243084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bl>
    <w:p w14:paraId="65896D7F" w14:textId="77777777" w:rsidR="00976513" w:rsidRPr="006207D5" w:rsidRDefault="00976513" w:rsidP="00976513">
      <w:pPr>
        <w:overflowPunct/>
        <w:autoSpaceDE/>
        <w:autoSpaceDN/>
        <w:adjustRightInd/>
        <w:spacing w:before="40" w:after="40"/>
        <w:ind w:left="0"/>
        <w:rPr>
          <w:rFonts w:cstheme="minorBidi"/>
          <w:szCs w:val="18"/>
          <w:lang w:val="fr-FR"/>
        </w:rPr>
      </w:pPr>
    </w:p>
    <w:p w14:paraId="643AA037"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p w14:paraId="38213A38" w14:textId="61DC9AF8" w:rsidR="00976513" w:rsidRPr="006207D5" w:rsidRDefault="00976513" w:rsidP="00976513">
      <w:pPr>
        <w:pStyle w:val="Heading2"/>
        <w:rPr>
          <w:lang w:val="fr-FR"/>
        </w:rPr>
      </w:pPr>
      <w:bookmarkStart w:id="196" w:name="_Toc407739139"/>
      <w:r w:rsidRPr="006207D5">
        <w:rPr>
          <w:lang w:val="fr-FR"/>
        </w:rPr>
        <w:t>Leçon 15, Document 2</w:t>
      </w:r>
      <w:r w:rsidR="00C56127">
        <w:rPr>
          <w:lang w:val="fr-FR"/>
        </w:rPr>
        <w:t xml:space="preserve"> </w:t>
      </w:r>
      <w:r w:rsidRPr="006207D5">
        <w:rPr>
          <w:lang w:val="fr-FR"/>
        </w:rPr>
        <w:t>: Rapport Vierge du Superviseur</w:t>
      </w:r>
      <w:bookmarkEnd w:id="196"/>
    </w:p>
    <w:p w14:paraId="6DC340D2" w14:textId="77777777" w:rsidR="00976513" w:rsidRPr="006207D5" w:rsidRDefault="00976513" w:rsidP="00976513">
      <w:pPr>
        <w:overflowPunct/>
        <w:autoSpaceDE/>
        <w:autoSpaceDN/>
        <w:adjustRightInd/>
        <w:spacing w:before="60" w:after="60"/>
        <w:ind w:left="0"/>
        <w:jc w:val="center"/>
        <w:rPr>
          <w:rFonts w:cstheme="minorBidi"/>
          <w:b/>
          <w:sz w:val="24"/>
          <w:szCs w:val="18"/>
          <w:lang w:val="fr-FR"/>
        </w:rPr>
      </w:pPr>
      <w:r w:rsidRPr="006207D5">
        <w:rPr>
          <w:rFonts w:cstheme="minorBidi"/>
          <w:b/>
          <w:szCs w:val="18"/>
          <w:lang w:val="fr-FR"/>
        </w:rPr>
        <w:t>Rapport du Superviseur</w:t>
      </w:r>
    </w:p>
    <w:p w14:paraId="769AA741" w14:textId="028F452E" w:rsidR="00976513" w:rsidRPr="006207D5" w:rsidRDefault="00976513" w:rsidP="00976513">
      <w:pPr>
        <w:pStyle w:val="CommentText"/>
        <w:spacing w:after="120"/>
        <w:ind w:left="0"/>
        <w:jc w:val="center"/>
        <w:rPr>
          <w:i/>
          <w:lang w:val="fr-FR"/>
        </w:rPr>
      </w:pPr>
      <w:r w:rsidRPr="006207D5">
        <w:rPr>
          <w:b/>
          <w:i/>
          <w:lang w:val="fr-FR"/>
        </w:rPr>
        <w:t>Note</w:t>
      </w:r>
      <w:r w:rsidR="00C56127">
        <w:rPr>
          <w:b/>
          <w:i/>
          <w:lang w:val="fr-FR"/>
        </w:rPr>
        <w:t xml:space="preserve"> </w:t>
      </w:r>
      <w:r w:rsidRPr="006207D5">
        <w:rPr>
          <w:b/>
          <w:i/>
          <w:lang w:val="fr-FR"/>
        </w:rPr>
        <w:t xml:space="preserve">: </w:t>
      </w:r>
      <w:r w:rsidRPr="006207D5">
        <w:rPr>
          <w:i/>
          <w:lang w:val="fr-FR"/>
        </w:rPr>
        <w:t xml:space="preserve">Ce modèle est modelé après un programme avec 4 Promoteurs par Superviseur et 8 Care Groups par Promoteur. </w:t>
      </w:r>
      <w:r w:rsidR="00C56127">
        <w:rPr>
          <w:i/>
          <w:lang w:val="fr-FR"/>
        </w:rPr>
        <w:br/>
      </w:r>
      <w:r w:rsidRPr="006207D5">
        <w:rPr>
          <w:i/>
          <w:lang w:val="fr-FR"/>
        </w:rPr>
        <w:t xml:space="preserve">Des copies additionnelles seront nécessaires pour chaque rapport de Superviseur, selon la taille de votre Programme </w:t>
      </w:r>
    </w:p>
    <w:tbl>
      <w:tblPr>
        <w:tblStyle w:val="TableGrid2"/>
        <w:tblW w:w="142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56"/>
        <w:gridCol w:w="300"/>
        <w:gridCol w:w="861"/>
        <w:gridCol w:w="871"/>
        <w:gridCol w:w="735"/>
        <w:gridCol w:w="136"/>
        <w:gridCol w:w="871"/>
        <w:gridCol w:w="871"/>
        <w:gridCol w:w="872"/>
        <w:gridCol w:w="17"/>
        <w:gridCol w:w="338"/>
        <w:gridCol w:w="1577"/>
        <w:gridCol w:w="853"/>
        <w:gridCol w:w="1080"/>
        <w:gridCol w:w="1358"/>
      </w:tblGrid>
      <w:tr w:rsidR="00976513" w:rsidRPr="006207D5" w14:paraId="023C4262" w14:textId="77777777" w:rsidTr="00592D58">
        <w:trPr>
          <w:trHeight w:val="432"/>
          <w:jc w:val="center"/>
        </w:trPr>
        <w:tc>
          <w:tcPr>
            <w:tcW w:w="3556" w:type="dxa"/>
            <w:tcBorders>
              <w:top w:val="single" w:sz="12" w:space="0" w:color="auto"/>
              <w:left w:val="single" w:sz="12" w:space="0" w:color="auto"/>
            </w:tcBorders>
            <w:shd w:val="clear" w:color="auto" w:fill="E2C082"/>
            <w:vAlign w:val="center"/>
          </w:tcPr>
          <w:p w14:paraId="260F6944" w14:textId="41466706" w:rsidR="00976513" w:rsidRPr="006207D5" w:rsidRDefault="00976513" w:rsidP="005F631C">
            <w:pPr>
              <w:overflowPunct/>
              <w:autoSpaceDE/>
              <w:autoSpaceDN/>
              <w:adjustRightInd/>
              <w:spacing w:before="20" w:after="20"/>
              <w:ind w:left="0" w:right="-126"/>
              <w:rPr>
                <w:rFonts w:cstheme="minorBidi"/>
                <w:sz w:val="20"/>
                <w:szCs w:val="20"/>
                <w:lang w:val="fr-FR"/>
              </w:rPr>
            </w:pPr>
            <w:r w:rsidRPr="006207D5">
              <w:rPr>
                <w:rFonts w:cstheme="minorBidi"/>
                <w:sz w:val="20"/>
                <w:szCs w:val="20"/>
                <w:lang w:val="fr-FR"/>
              </w:rPr>
              <w:t>Nom du Superviseur de MCHN</w:t>
            </w:r>
            <w:r w:rsidR="00C56127">
              <w:rPr>
                <w:rFonts w:cstheme="minorBidi"/>
                <w:sz w:val="20"/>
                <w:szCs w:val="20"/>
                <w:lang w:val="fr-FR"/>
              </w:rPr>
              <w:t xml:space="preserve"> </w:t>
            </w:r>
            <w:r w:rsidRPr="006207D5">
              <w:rPr>
                <w:rFonts w:cstheme="minorBidi"/>
                <w:sz w:val="20"/>
                <w:szCs w:val="20"/>
                <w:lang w:val="fr-FR"/>
              </w:rPr>
              <w:t>:</w:t>
            </w:r>
          </w:p>
        </w:tc>
        <w:tc>
          <w:tcPr>
            <w:tcW w:w="2767" w:type="dxa"/>
            <w:gridSpan w:val="4"/>
            <w:tcBorders>
              <w:top w:val="single" w:sz="12" w:space="0" w:color="auto"/>
              <w:right w:val="single" w:sz="8" w:space="0" w:color="auto"/>
            </w:tcBorders>
            <w:shd w:val="clear" w:color="auto" w:fill="auto"/>
            <w:vAlign w:val="center"/>
          </w:tcPr>
          <w:p w14:paraId="38462AE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2767" w:type="dxa"/>
            <w:gridSpan w:val="5"/>
            <w:tcBorders>
              <w:top w:val="single" w:sz="12" w:space="0" w:color="auto"/>
              <w:left w:val="single" w:sz="8" w:space="0" w:color="auto"/>
            </w:tcBorders>
            <w:shd w:val="clear" w:color="auto" w:fill="E2C082"/>
            <w:vAlign w:val="center"/>
          </w:tcPr>
          <w:p w14:paraId="76E8812F" w14:textId="4D5DB7F2"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Période de </w:t>
            </w:r>
            <w:r w:rsidR="005458E4" w:rsidRPr="006207D5">
              <w:rPr>
                <w:rFonts w:cstheme="minorBidi"/>
                <w:sz w:val="20"/>
                <w:szCs w:val="20"/>
                <w:lang w:val="fr-FR"/>
              </w:rPr>
              <w:t>R</w:t>
            </w:r>
            <w:r w:rsidRPr="006207D5">
              <w:rPr>
                <w:rFonts w:cstheme="minorBidi"/>
                <w:sz w:val="20"/>
                <w:szCs w:val="20"/>
                <w:lang w:val="fr-FR"/>
              </w:rPr>
              <w:t>apportage</w:t>
            </w:r>
            <w:r w:rsidR="00C56127">
              <w:rPr>
                <w:rFonts w:cstheme="minorBidi"/>
                <w:sz w:val="20"/>
                <w:szCs w:val="20"/>
                <w:lang w:val="fr-FR"/>
              </w:rPr>
              <w:t xml:space="preserve"> </w:t>
            </w:r>
            <w:r w:rsidRPr="006207D5">
              <w:rPr>
                <w:rFonts w:cstheme="minorBidi"/>
                <w:sz w:val="20"/>
                <w:szCs w:val="20"/>
                <w:lang w:val="fr-FR"/>
              </w:rPr>
              <w:t>:</w:t>
            </w:r>
          </w:p>
        </w:tc>
        <w:tc>
          <w:tcPr>
            <w:tcW w:w="2768" w:type="dxa"/>
            <w:gridSpan w:val="3"/>
            <w:tcBorders>
              <w:top w:val="single" w:sz="12" w:space="0" w:color="auto"/>
              <w:right w:val="single" w:sz="12" w:space="0" w:color="auto"/>
            </w:tcBorders>
            <w:shd w:val="clear" w:color="auto" w:fill="auto"/>
            <w:vAlign w:val="center"/>
          </w:tcPr>
          <w:p w14:paraId="50B0DAC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080" w:type="dxa"/>
            <w:tcBorders>
              <w:top w:val="nil"/>
              <w:left w:val="single" w:sz="12" w:space="0" w:color="auto"/>
              <w:bottom w:val="nil"/>
              <w:right w:val="nil"/>
            </w:tcBorders>
            <w:shd w:val="clear" w:color="auto" w:fill="auto"/>
          </w:tcPr>
          <w:p w14:paraId="2BC654D2"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1358" w:type="dxa"/>
            <w:tcBorders>
              <w:top w:val="nil"/>
              <w:left w:val="nil"/>
              <w:bottom w:val="nil"/>
              <w:right w:val="nil"/>
            </w:tcBorders>
          </w:tcPr>
          <w:p w14:paraId="72B0C32B" w14:textId="0109CE41" w:rsidR="00976513" w:rsidRPr="006207D5" w:rsidRDefault="00976513" w:rsidP="00353C97">
            <w:pPr>
              <w:overflowPunct/>
              <w:autoSpaceDE/>
              <w:autoSpaceDN/>
              <w:adjustRightInd/>
              <w:spacing w:before="20" w:after="20"/>
              <w:ind w:left="-101"/>
              <w:jc w:val="right"/>
              <w:rPr>
                <w:rFonts w:cstheme="minorBidi"/>
                <w:sz w:val="20"/>
                <w:szCs w:val="20"/>
                <w:lang w:val="fr-FR"/>
              </w:rPr>
            </w:pPr>
            <w:r w:rsidRPr="006207D5">
              <w:rPr>
                <w:rFonts w:cstheme="minorBidi"/>
                <w:sz w:val="20"/>
                <w:szCs w:val="20"/>
                <w:lang w:val="fr-FR"/>
              </w:rPr>
              <w:t>Page #</w:t>
            </w:r>
            <w:r w:rsidR="00353C97">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1__</w:t>
            </w:r>
          </w:p>
        </w:tc>
      </w:tr>
      <w:tr w:rsidR="00976513" w:rsidRPr="006207D5" w14:paraId="4CFF2F32" w14:textId="77777777" w:rsidTr="00592D58">
        <w:trPr>
          <w:trHeight w:val="432"/>
          <w:jc w:val="center"/>
        </w:trPr>
        <w:tc>
          <w:tcPr>
            <w:tcW w:w="3556" w:type="dxa"/>
            <w:tcBorders>
              <w:left w:val="single" w:sz="12" w:space="0" w:color="auto"/>
              <w:bottom w:val="single" w:sz="8" w:space="0" w:color="auto"/>
            </w:tcBorders>
            <w:shd w:val="clear" w:color="auto" w:fill="E2C082"/>
            <w:vAlign w:val="center"/>
          </w:tcPr>
          <w:p w14:paraId="5CCB6385" w14:textId="44EB39C8" w:rsidR="00976513" w:rsidRPr="006207D5" w:rsidRDefault="00976513" w:rsidP="005F631C">
            <w:pPr>
              <w:overflowPunct/>
              <w:autoSpaceDE/>
              <w:autoSpaceDN/>
              <w:adjustRightInd/>
              <w:spacing w:before="20" w:after="20" w:line="240" w:lineRule="auto"/>
              <w:ind w:left="0"/>
              <w:rPr>
                <w:rFonts w:cstheme="minorBidi"/>
                <w:sz w:val="20"/>
                <w:szCs w:val="20"/>
                <w:lang w:val="fr-FR"/>
              </w:rPr>
            </w:pPr>
            <w:r w:rsidRPr="006207D5">
              <w:rPr>
                <w:rFonts w:cstheme="minorBidi"/>
                <w:sz w:val="20"/>
                <w:szCs w:val="20"/>
                <w:lang w:val="fr-FR"/>
              </w:rPr>
              <w:t>N° du Promoteur, Le Superviseur est responsable de</w:t>
            </w:r>
            <w:r w:rsidR="00C56127">
              <w:rPr>
                <w:rFonts w:cstheme="minorBidi"/>
                <w:sz w:val="20"/>
                <w:szCs w:val="20"/>
                <w:lang w:val="fr-FR"/>
              </w:rPr>
              <w:t xml:space="preserve"> </w:t>
            </w:r>
            <w:r w:rsidRPr="006207D5">
              <w:rPr>
                <w:rFonts w:cstheme="minorBidi"/>
                <w:sz w:val="20"/>
                <w:szCs w:val="20"/>
                <w:lang w:val="fr-FR"/>
              </w:rPr>
              <w:t xml:space="preserve">: </w:t>
            </w:r>
          </w:p>
        </w:tc>
        <w:tc>
          <w:tcPr>
            <w:tcW w:w="2767" w:type="dxa"/>
            <w:gridSpan w:val="4"/>
            <w:tcBorders>
              <w:bottom w:val="single" w:sz="8" w:space="0" w:color="auto"/>
              <w:right w:val="single" w:sz="8" w:space="0" w:color="auto"/>
            </w:tcBorders>
            <w:shd w:val="clear" w:color="auto" w:fill="auto"/>
            <w:vAlign w:val="center"/>
          </w:tcPr>
          <w:p w14:paraId="01B5CED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2767" w:type="dxa"/>
            <w:gridSpan w:val="5"/>
            <w:tcBorders>
              <w:left w:val="single" w:sz="8" w:space="0" w:color="auto"/>
              <w:bottom w:val="single" w:sz="8" w:space="0" w:color="auto"/>
            </w:tcBorders>
            <w:shd w:val="clear" w:color="auto" w:fill="E2C082"/>
            <w:vAlign w:val="center"/>
          </w:tcPr>
          <w:p w14:paraId="36CC0F2E" w14:textId="1F66AEA3"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Etat/Province/District</w:t>
            </w:r>
            <w:r w:rsidR="00C56127">
              <w:rPr>
                <w:rFonts w:cstheme="minorBidi"/>
                <w:sz w:val="20"/>
                <w:szCs w:val="20"/>
                <w:lang w:val="fr-FR"/>
              </w:rPr>
              <w:t xml:space="preserve"> </w:t>
            </w:r>
            <w:r w:rsidRPr="006207D5">
              <w:rPr>
                <w:rFonts w:cstheme="minorBidi"/>
                <w:sz w:val="20"/>
                <w:szCs w:val="20"/>
                <w:lang w:val="fr-FR"/>
              </w:rPr>
              <w:t>:</w:t>
            </w:r>
          </w:p>
        </w:tc>
        <w:tc>
          <w:tcPr>
            <w:tcW w:w="2768" w:type="dxa"/>
            <w:gridSpan w:val="3"/>
            <w:tcBorders>
              <w:bottom w:val="single" w:sz="8" w:space="0" w:color="auto"/>
              <w:right w:val="single" w:sz="12" w:space="0" w:color="auto"/>
            </w:tcBorders>
            <w:shd w:val="clear" w:color="auto" w:fill="auto"/>
            <w:vAlign w:val="center"/>
          </w:tcPr>
          <w:p w14:paraId="4D6F16BA" w14:textId="77777777" w:rsidR="00976513" w:rsidRPr="006207D5" w:rsidRDefault="00976513" w:rsidP="005F631C">
            <w:pPr>
              <w:overflowPunct/>
              <w:autoSpaceDE/>
              <w:autoSpaceDN/>
              <w:adjustRightInd/>
              <w:spacing w:before="20" w:after="20"/>
              <w:ind w:left="0" w:right="-108"/>
              <w:rPr>
                <w:rFonts w:ascii="Lucida Handwriting" w:hAnsi="Lucida Handwriting" w:cstheme="minorBidi"/>
                <w:sz w:val="20"/>
                <w:szCs w:val="20"/>
                <w:lang w:val="fr-FR"/>
              </w:rPr>
            </w:pPr>
          </w:p>
        </w:tc>
        <w:tc>
          <w:tcPr>
            <w:tcW w:w="1080" w:type="dxa"/>
            <w:tcBorders>
              <w:top w:val="nil"/>
              <w:left w:val="single" w:sz="12" w:space="0" w:color="auto"/>
              <w:bottom w:val="nil"/>
              <w:right w:val="nil"/>
            </w:tcBorders>
            <w:shd w:val="clear" w:color="auto" w:fill="auto"/>
          </w:tcPr>
          <w:p w14:paraId="39C7C53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3FE4F10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1FF653C3" w14:textId="77777777" w:rsidTr="00592D58">
        <w:trPr>
          <w:trHeight w:val="432"/>
          <w:jc w:val="center"/>
        </w:trPr>
        <w:tc>
          <w:tcPr>
            <w:tcW w:w="3556" w:type="dxa"/>
            <w:tcBorders>
              <w:left w:val="single" w:sz="12" w:space="0" w:color="auto"/>
              <w:bottom w:val="single" w:sz="12" w:space="0" w:color="auto"/>
            </w:tcBorders>
            <w:shd w:val="clear" w:color="auto" w:fill="E2C082"/>
            <w:vAlign w:val="center"/>
          </w:tcPr>
          <w:p w14:paraId="74C27DF5" w14:textId="0F147704"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Communautés</w:t>
            </w:r>
            <w:r w:rsidR="00C56127">
              <w:rPr>
                <w:rFonts w:cstheme="minorBidi"/>
                <w:sz w:val="20"/>
                <w:szCs w:val="20"/>
                <w:lang w:val="fr-FR"/>
              </w:rPr>
              <w:t xml:space="preserve"> </w:t>
            </w:r>
            <w:r w:rsidRPr="006207D5">
              <w:rPr>
                <w:rFonts w:cstheme="minorBidi"/>
                <w:sz w:val="20"/>
                <w:szCs w:val="20"/>
                <w:lang w:val="fr-FR"/>
              </w:rPr>
              <w:t>:</w:t>
            </w:r>
          </w:p>
        </w:tc>
        <w:tc>
          <w:tcPr>
            <w:tcW w:w="8302" w:type="dxa"/>
            <w:gridSpan w:val="12"/>
            <w:tcBorders>
              <w:bottom w:val="single" w:sz="12" w:space="0" w:color="auto"/>
              <w:right w:val="single" w:sz="12" w:space="0" w:color="auto"/>
            </w:tcBorders>
            <w:shd w:val="clear" w:color="auto" w:fill="auto"/>
            <w:vAlign w:val="center"/>
          </w:tcPr>
          <w:p w14:paraId="6467165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080" w:type="dxa"/>
            <w:tcBorders>
              <w:top w:val="nil"/>
              <w:left w:val="single" w:sz="12" w:space="0" w:color="auto"/>
              <w:bottom w:val="nil"/>
              <w:right w:val="nil"/>
            </w:tcBorders>
            <w:shd w:val="clear" w:color="auto" w:fill="auto"/>
          </w:tcPr>
          <w:p w14:paraId="61CFF41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01D33DC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9B577B" w14:paraId="548943E1" w14:textId="77777777" w:rsidTr="00C2333D">
        <w:trPr>
          <w:trHeight w:val="288"/>
          <w:jc w:val="center"/>
        </w:trPr>
        <w:tc>
          <w:tcPr>
            <w:tcW w:w="6459" w:type="dxa"/>
            <w:gridSpan w:val="6"/>
            <w:tcBorders>
              <w:top w:val="single" w:sz="12" w:space="0" w:color="auto"/>
              <w:left w:val="nil"/>
              <w:bottom w:val="single" w:sz="12" w:space="0" w:color="auto"/>
              <w:right w:val="nil"/>
            </w:tcBorders>
            <w:shd w:val="clear" w:color="auto" w:fill="auto"/>
            <w:vAlign w:val="bottom"/>
          </w:tcPr>
          <w:p w14:paraId="47F83077" w14:textId="77777777" w:rsidR="00976513" w:rsidRPr="006207D5" w:rsidRDefault="00976513" w:rsidP="005F631C">
            <w:pPr>
              <w:overflowPunct/>
              <w:autoSpaceDE/>
              <w:autoSpaceDN/>
              <w:adjustRightInd/>
              <w:spacing w:before="20" w:after="20"/>
              <w:ind w:left="0"/>
              <w:rPr>
                <w:rFonts w:cstheme="minorBidi"/>
                <w:b/>
                <w:sz w:val="20"/>
                <w:szCs w:val="20"/>
                <w:lang w:val="fr-FR"/>
              </w:rPr>
            </w:pPr>
            <w:r w:rsidRPr="006207D5">
              <w:rPr>
                <w:rFonts w:cstheme="minorBidi"/>
                <w:b/>
                <w:sz w:val="20"/>
                <w:szCs w:val="20"/>
                <w:lang w:val="fr-FR"/>
              </w:rPr>
              <w:t>Sommaire des Volontaires de Care Group (VCG) par Promoteur</w:t>
            </w:r>
          </w:p>
        </w:tc>
        <w:tc>
          <w:tcPr>
            <w:tcW w:w="4546" w:type="dxa"/>
            <w:gridSpan w:val="6"/>
            <w:tcBorders>
              <w:top w:val="single" w:sz="12" w:space="0" w:color="auto"/>
              <w:left w:val="nil"/>
              <w:bottom w:val="single" w:sz="12" w:space="0" w:color="auto"/>
              <w:right w:val="nil"/>
            </w:tcBorders>
            <w:shd w:val="clear" w:color="auto" w:fill="auto"/>
            <w:vAlign w:val="bottom"/>
          </w:tcPr>
          <w:p w14:paraId="176820CC" w14:textId="77777777" w:rsidR="00976513" w:rsidRPr="006207D5" w:rsidRDefault="00976513" w:rsidP="005F631C">
            <w:pPr>
              <w:overflowPunct/>
              <w:autoSpaceDE/>
              <w:autoSpaceDN/>
              <w:adjustRightInd/>
              <w:spacing w:before="20" w:after="20"/>
              <w:ind w:left="0"/>
              <w:rPr>
                <w:rFonts w:cstheme="minorBidi"/>
                <w:b/>
                <w:sz w:val="20"/>
                <w:szCs w:val="20"/>
                <w:lang w:val="fr-FR"/>
              </w:rPr>
            </w:pPr>
          </w:p>
        </w:tc>
        <w:tc>
          <w:tcPr>
            <w:tcW w:w="853" w:type="dxa"/>
            <w:tcBorders>
              <w:top w:val="single" w:sz="12" w:space="0" w:color="auto"/>
              <w:left w:val="nil"/>
              <w:bottom w:val="nil"/>
              <w:right w:val="nil"/>
            </w:tcBorders>
            <w:shd w:val="clear" w:color="auto" w:fill="auto"/>
            <w:vAlign w:val="bottom"/>
          </w:tcPr>
          <w:p w14:paraId="10BEE43D" w14:textId="77777777" w:rsidR="00976513" w:rsidRPr="006207D5" w:rsidRDefault="00976513" w:rsidP="005F631C">
            <w:pPr>
              <w:overflowPunct/>
              <w:autoSpaceDE/>
              <w:autoSpaceDN/>
              <w:adjustRightInd/>
              <w:spacing w:before="20" w:after="20"/>
              <w:ind w:left="0"/>
              <w:rPr>
                <w:rFonts w:cstheme="minorBidi"/>
                <w:b/>
                <w:sz w:val="20"/>
                <w:szCs w:val="20"/>
                <w:lang w:val="fr-FR"/>
              </w:rPr>
            </w:pPr>
          </w:p>
        </w:tc>
        <w:tc>
          <w:tcPr>
            <w:tcW w:w="1080" w:type="dxa"/>
            <w:tcBorders>
              <w:top w:val="nil"/>
              <w:left w:val="nil"/>
              <w:bottom w:val="nil"/>
              <w:right w:val="nil"/>
            </w:tcBorders>
            <w:shd w:val="clear" w:color="auto" w:fill="auto"/>
          </w:tcPr>
          <w:p w14:paraId="0646BF7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632D1B9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30E7625A" w14:textId="77777777" w:rsidTr="00592D58">
        <w:trPr>
          <w:jc w:val="center"/>
        </w:trPr>
        <w:tc>
          <w:tcPr>
            <w:tcW w:w="4717" w:type="dxa"/>
            <w:gridSpan w:val="3"/>
            <w:tcBorders>
              <w:top w:val="single" w:sz="12" w:space="0" w:color="auto"/>
              <w:left w:val="single" w:sz="12" w:space="0" w:color="auto"/>
            </w:tcBorders>
            <w:shd w:val="clear" w:color="auto" w:fill="E2C082"/>
          </w:tcPr>
          <w:p w14:paraId="30FDF385"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Promoteur</w:t>
            </w:r>
          </w:p>
        </w:tc>
        <w:tc>
          <w:tcPr>
            <w:tcW w:w="871" w:type="dxa"/>
            <w:tcBorders>
              <w:top w:val="single" w:sz="12" w:space="0" w:color="auto"/>
            </w:tcBorders>
          </w:tcPr>
          <w:p w14:paraId="1973F48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Borders>
              <w:top w:val="single" w:sz="12" w:space="0" w:color="auto"/>
            </w:tcBorders>
          </w:tcPr>
          <w:p w14:paraId="1079D11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Borders>
              <w:top w:val="single" w:sz="12" w:space="0" w:color="auto"/>
            </w:tcBorders>
          </w:tcPr>
          <w:p w14:paraId="2C58241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Borders>
              <w:top w:val="single" w:sz="12" w:space="0" w:color="auto"/>
            </w:tcBorders>
          </w:tcPr>
          <w:p w14:paraId="4C6D8F6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Borders>
              <w:top w:val="single" w:sz="12" w:space="0" w:color="auto"/>
            </w:tcBorders>
          </w:tcPr>
          <w:p w14:paraId="22231E5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top w:val="single" w:sz="12" w:space="0" w:color="auto"/>
              <w:right w:val="single" w:sz="12" w:space="0" w:color="auto"/>
            </w:tcBorders>
            <w:shd w:val="clear" w:color="auto" w:fill="E2C082"/>
          </w:tcPr>
          <w:p w14:paraId="38509540"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933" w:type="dxa"/>
            <w:gridSpan w:val="2"/>
            <w:tcBorders>
              <w:top w:val="nil"/>
              <w:left w:val="single" w:sz="12" w:space="0" w:color="auto"/>
              <w:bottom w:val="nil"/>
              <w:right w:val="nil"/>
            </w:tcBorders>
          </w:tcPr>
          <w:p w14:paraId="067A8C5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2665F7F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9B577B" w14:paraId="21E1C243" w14:textId="77777777" w:rsidTr="00592D58">
        <w:trPr>
          <w:jc w:val="center"/>
        </w:trPr>
        <w:tc>
          <w:tcPr>
            <w:tcW w:w="4717" w:type="dxa"/>
            <w:gridSpan w:val="3"/>
            <w:tcBorders>
              <w:left w:val="single" w:sz="12" w:space="0" w:color="auto"/>
            </w:tcBorders>
            <w:shd w:val="clear" w:color="auto" w:fill="E2C082"/>
          </w:tcPr>
          <w:p w14:paraId="37B4EE70"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de visites de supervision à ce Promoteur</w:t>
            </w:r>
          </w:p>
        </w:tc>
        <w:tc>
          <w:tcPr>
            <w:tcW w:w="871" w:type="dxa"/>
          </w:tcPr>
          <w:p w14:paraId="332C0D1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3BFDF88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1933309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5BDC3F3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2B71EE7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right w:val="single" w:sz="12" w:space="0" w:color="auto"/>
            </w:tcBorders>
          </w:tcPr>
          <w:p w14:paraId="4CD5D14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nil"/>
              <w:left w:val="single" w:sz="12" w:space="0" w:color="auto"/>
              <w:bottom w:val="single" w:sz="12" w:space="0" w:color="auto"/>
              <w:right w:val="nil"/>
            </w:tcBorders>
          </w:tcPr>
          <w:p w14:paraId="41CB45C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2E41803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1C73B582" w14:textId="77777777" w:rsidTr="00592D58">
        <w:trPr>
          <w:jc w:val="center"/>
        </w:trPr>
        <w:tc>
          <w:tcPr>
            <w:tcW w:w="4717" w:type="dxa"/>
            <w:gridSpan w:val="3"/>
            <w:tcBorders>
              <w:left w:val="single" w:sz="12" w:space="0" w:color="auto"/>
            </w:tcBorders>
            <w:shd w:val="clear" w:color="auto" w:fill="E2C082"/>
          </w:tcPr>
          <w:p w14:paraId="6CE641DB"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Score de LCAQ (%)</w:t>
            </w:r>
          </w:p>
        </w:tc>
        <w:tc>
          <w:tcPr>
            <w:tcW w:w="871" w:type="dxa"/>
          </w:tcPr>
          <w:p w14:paraId="58794D4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40961A5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597C95D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1B8DB2C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261022F5"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bottom w:val="single" w:sz="8" w:space="0" w:color="auto"/>
              <w:right w:val="single" w:sz="8" w:space="0" w:color="auto"/>
            </w:tcBorders>
            <w:shd w:val="clear" w:color="auto" w:fill="E2C082"/>
          </w:tcPr>
          <w:p w14:paraId="5419E05A" w14:textId="1F268143" w:rsidR="00976513" w:rsidRPr="006207D5" w:rsidRDefault="00976513" w:rsidP="005F631C">
            <w:pPr>
              <w:overflowPunct/>
              <w:autoSpaceDE/>
              <w:autoSpaceDN/>
              <w:adjustRightInd/>
              <w:spacing w:before="20" w:after="20"/>
              <w:ind w:left="0" w:right="-126"/>
              <w:jc w:val="center"/>
              <w:rPr>
                <w:rFonts w:cstheme="minorBidi"/>
                <w:sz w:val="20"/>
                <w:szCs w:val="20"/>
                <w:lang w:val="fr-FR"/>
              </w:rPr>
            </w:pPr>
            <w:r w:rsidRPr="006207D5">
              <w:rPr>
                <w:rFonts w:cstheme="minorBidi"/>
                <w:sz w:val="20"/>
                <w:szCs w:val="20"/>
                <w:lang w:val="fr-FR"/>
              </w:rPr>
              <w:t>Score moyen</w:t>
            </w:r>
            <w:r w:rsidR="00C56127">
              <w:rPr>
                <w:rFonts w:cstheme="minorBidi"/>
                <w:sz w:val="20"/>
                <w:szCs w:val="20"/>
                <w:lang w:val="fr-FR"/>
              </w:rPr>
              <w:t xml:space="preserve"> </w:t>
            </w:r>
            <w:r w:rsidRPr="006207D5">
              <w:rPr>
                <w:rFonts w:cstheme="minorBidi"/>
                <w:sz w:val="20"/>
                <w:szCs w:val="20"/>
                <w:lang w:val="fr-FR"/>
              </w:rPr>
              <w:t>:</w:t>
            </w:r>
          </w:p>
        </w:tc>
        <w:tc>
          <w:tcPr>
            <w:tcW w:w="1933" w:type="dxa"/>
            <w:gridSpan w:val="2"/>
            <w:tcBorders>
              <w:top w:val="single" w:sz="12" w:space="0" w:color="auto"/>
              <w:left w:val="single" w:sz="8" w:space="0" w:color="auto"/>
              <w:bottom w:val="single" w:sz="8" w:space="0" w:color="auto"/>
              <w:right w:val="single" w:sz="12" w:space="0" w:color="auto"/>
            </w:tcBorders>
          </w:tcPr>
          <w:p w14:paraId="7FC0C43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358" w:type="dxa"/>
            <w:tcBorders>
              <w:top w:val="nil"/>
              <w:left w:val="single" w:sz="12" w:space="0" w:color="auto"/>
              <w:bottom w:val="nil"/>
              <w:right w:val="nil"/>
            </w:tcBorders>
          </w:tcPr>
          <w:p w14:paraId="21357FC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2E3FE794" w14:textId="77777777" w:rsidTr="00592D58">
        <w:trPr>
          <w:jc w:val="center"/>
        </w:trPr>
        <w:tc>
          <w:tcPr>
            <w:tcW w:w="4717" w:type="dxa"/>
            <w:gridSpan w:val="3"/>
            <w:tcBorders>
              <w:left w:val="single" w:sz="12" w:space="0" w:color="auto"/>
            </w:tcBorders>
            <w:shd w:val="clear" w:color="auto" w:fill="E2C082"/>
          </w:tcPr>
          <w:p w14:paraId="1E070941"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Care Group #s (1 à 8)</w:t>
            </w:r>
          </w:p>
        </w:tc>
        <w:tc>
          <w:tcPr>
            <w:tcW w:w="871" w:type="dxa"/>
          </w:tcPr>
          <w:p w14:paraId="0EFAD1F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4755B1E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3D975F4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732E4D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Borders>
              <w:right w:val="single" w:sz="4" w:space="0" w:color="auto"/>
            </w:tcBorders>
          </w:tcPr>
          <w:p w14:paraId="525F2DB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865" w:type="dxa"/>
            <w:gridSpan w:val="5"/>
            <w:tcBorders>
              <w:top w:val="single" w:sz="8" w:space="0" w:color="auto"/>
              <w:left w:val="single" w:sz="4" w:space="0" w:color="auto"/>
              <w:bottom w:val="single" w:sz="8" w:space="0" w:color="auto"/>
              <w:right w:val="single" w:sz="12" w:space="0" w:color="auto"/>
            </w:tcBorders>
            <w:shd w:val="clear" w:color="auto" w:fill="E2C082"/>
          </w:tcPr>
          <w:p w14:paraId="286AA592"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c>
          <w:tcPr>
            <w:tcW w:w="1358" w:type="dxa"/>
            <w:tcBorders>
              <w:top w:val="nil"/>
              <w:left w:val="single" w:sz="12" w:space="0" w:color="auto"/>
              <w:bottom w:val="nil"/>
              <w:right w:val="nil"/>
            </w:tcBorders>
            <w:shd w:val="clear" w:color="auto" w:fill="auto"/>
          </w:tcPr>
          <w:p w14:paraId="1E5E99D3"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r>
      <w:tr w:rsidR="00976513" w:rsidRPr="006207D5" w14:paraId="7AF5C9C2" w14:textId="77777777" w:rsidTr="00592D58">
        <w:trPr>
          <w:jc w:val="center"/>
        </w:trPr>
        <w:tc>
          <w:tcPr>
            <w:tcW w:w="4717" w:type="dxa"/>
            <w:gridSpan w:val="3"/>
            <w:tcBorders>
              <w:left w:val="single" w:sz="12" w:space="0" w:color="auto"/>
            </w:tcBorders>
            <w:shd w:val="clear" w:color="auto" w:fill="E2C082"/>
          </w:tcPr>
          <w:p w14:paraId="64A3EDE2" w14:textId="3681488E"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w:t>
            </w:r>
            <w:r w:rsidR="00A85BF6">
              <w:rPr>
                <w:rFonts w:cstheme="minorBidi"/>
                <w:sz w:val="20"/>
                <w:szCs w:val="20"/>
                <w:lang w:val="fr-FR"/>
              </w:rPr>
              <w:t xml:space="preserve"> </w:t>
            </w:r>
            <w:r w:rsidRPr="006207D5">
              <w:rPr>
                <w:rFonts w:cstheme="minorBidi"/>
                <w:sz w:val="20"/>
                <w:szCs w:val="20"/>
                <w:lang w:val="fr-FR"/>
              </w:rPr>
              <w:t>ont assisté à la 1ere rencontre/visite à domicile</w:t>
            </w:r>
          </w:p>
        </w:tc>
        <w:tc>
          <w:tcPr>
            <w:tcW w:w="871" w:type="dxa"/>
          </w:tcPr>
          <w:p w14:paraId="7FE9DE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49FB687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4CE3540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481A7BB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3B09BF2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top w:val="single" w:sz="8" w:space="0" w:color="auto"/>
              <w:bottom w:val="single" w:sz="8" w:space="0" w:color="auto"/>
              <w:right w:val="single" w:sz="8" w:space="0" w:color="auto"/>
            </w:tcBorders>
            <w:shd w:val="clear" w:color="auto" w:fill="E2C082"/>
          </w:tcPr>
          <w:p w14:paraId="7FF8000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cstheme="minorBidi"/>
                <w:sz w:val="20"/>
                <w:szCs w:val="20"/>
                <w:lang w:val="fr-FR"/>
              </w:rPr>
              <w:t>A</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682709B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vMerge w:val="restart"/>
            <w:tcBorders>
              <w:top w:val="single" w:sz="8" w:space="0" w:color="auto"/>
              <w:left w:val="single" w:sz="8" w:space="0" w:color="auto"/>
              <w:bottom w:val="single" w:sz="8" w:space="0" w:color="auto"/>
              <w:right w:val="single" w:sz="12" w:space="0" w:color="auto"/>
            </w:tcBorders>
          </w:tcPr>
          <w:p w14:paraId="3CAC1888"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tc>
        <w:tc>
          <w:tcPr>
            <w:tcW w:w="1358" w:type="dxa"/>
            <w:tcBorders>
              <w:top w:val="nil"/>
              <w:left w:val="single" w:sz="12" w:space="0" w:color="auto"/>
              <w:bottom w:val="nil"/>
              <w:right w:val="nil"/>
            </w:tcBorders>
          </w:tcPr>
          <w:p w14:paraId="3135E097"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r>
      <w:tr w:rsidR="00976513" w:rsidRPr="006207D5" w14:paraId="6A383E6F" w14:textId="77777777" w:rsidTr="00592D58">
        <w:trPr>
          <w:jc w:val="center"/>
        </w:trPr>
        <w:tc>
          <w:tcPr>
            <w:tcW w:w="4717" w:type="dxa"/>
            <w:gridSpan w:val="3"/>
            <w:tcBorders>
              <w:left w:val="single" w:sz="12" w:space="0" w:color="auto"/>
            </w:tcBorders>
            <w:shd w:val="clear" w:color="auto" w:fill="E2C082"/>
          </w:tcPr>
          <w:p w14:paraId="424A0D90" w14:textId="18C92EE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1ere rencontre/</w:t>
            </w:r>
            <w:r w:rsidR="00A026F2">
              <w:rPr>
                <w:rFonts w:cstheme="minorBidi"/>
                <w:sz w:val="20"/>
                <w:szCs w:val="20"/>
                <w:lang w:val="fr-FR"/>
              </w:rPr>
              <w:t>v</w:t>
            </w:r>
            <w:r w:rsidRPr="006207D5">
              <w:rPr>
                <w:rFonts w:cstheme="minorBidi"/>
                <w:sz w:val="20"/>
                <w:szCs w:val="20"/>
                <w:lang w:val="fr-FR"/>
              </w:rPr>
              <w:t>isite à domicile</w:t>
            </w:r>
          </w:p>
        </w:tc>
        <w:tc>
          <w:tcPr>
            <w:tcW w:w="871" w:type="dxa"/>
          </w:tcPr>
          <w:p w14:paraId="2DF7315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7F2CC33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734B569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2C47130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3DB140A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top w:val="single" w:sz="8" w:space="0" w:color="auto"/>
              <w:bottom w:val="single" w:sz="8" w:space="0" w:color="auto"/>
              <w:right w:val="single" w:sz="8" w:space="0" w:color="auto"/>
            </w:tcBorders>
            <w:shd w:val="clear" w:color="auto" w:fill="E2C082"/>
          </w:tcPr>
          <w:p w14:paraId="540AAD2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38A15A2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vMerge/>
            <w:tcBorders>
              <w:top w:val="single" w:sz="8" w:space="0" w:color="auto"/>
              <w:left w:val="single" w:sz="8" w:space="0" w:color="auto"/>
              <w:bottom w:val="single" w:sz="8" w:space="0" w:color="auto"/>
              <w:right w:val="single" w:sz="12" w:space="0" w:color="auto"/>
            </w:tcBorders>
          </w:tcPr>
          <w:p w14:paraId="210C71B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single" w:sz="12" w:space="0" w:color="auto"/>
              <w:bottom w:val="nil"/>
              <w:right w:val="nil"/>
            </w:tcBorders>
          </w:tcPr>
          <w:p w14:paraId="75737AB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48C1CC6F" w14:textId="77777777" w:rsidTr="00592D58">
        <w:trPr>
          <w:jc w:val="center"/>
        </w:trPr>
        <w:tc>
          <w:tcPr>
            <w:tcW w:w="4717" w:type="dxa"/>
            <w:gridSpan w:val="3"/>
            <w:tcBorders>
              <w:left w:val="single" w:sz="12" w:space="0" w:color="auto"/>
              <w:bottom w:val="single" w:sz="8" w:space="0" w:color="auto"/>
            </w:tcBorders>
            <w:shd w:val="clear" w:color="auto" w:fill="E2C082"/>
          </w:tcPr>
          <w:p w14:paraId="0AC014C0"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2e rencontre/visite à domicile</w:t>
            </w:r>
          </w:p>
        </w:tc>
        <w:tc>
          <w:tcPr>
            <w:tcW w:w="871" w:type="dxa"/>
            <w:tcBorders>
              <w:bottom w:val="single" w:sz="8" w:space="0" w:color="auto"/>
            </w:tcBorders>
          </w:tcPr>
          <w:p w14:paraId="05E8B6D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Borders>
              <w:bottom w:val="single" w:sz="8" w:space="0" w:color="auto"/>
            </w:tcBorders>
          </w:tcPr>
          <w:p w14:paraId="4BBBD6B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Borders>
              <w:bottom w:val="single" w:sz="8" w:space="0" w:color="auto"/>
            </w:tcBorders>
          </w:tcPr>
          <w:p w14:paraId="0029C8B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Borders>
              <w:bottom w:val="single" w:sz="8" w:space="0" w:color="auto"/>
            </w:tcBorders>
          </w:tcPr>
          <w:p w14:paraId="5E059C7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Borders>
              <w:bottom w:val="single" w:sz="8" w:space="0" w:color="auto"/>
            </w:tcBorders>
          </w:tcPr>
          <w:p w14:paraId="18519EB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top w:val="single" w:sz="8" w:space="0" w:color="auto"/>
              <w:bottom w:val="single" w:sz="8" w:space="0" w:color="auto"/>
              <w:right w:val="single" w:sz="8" w:space="0" w:color="auto"/>
            </w:tcBorders>
            <w:shd w:val="clear" w:color="auto" w:fill="E2C082"/>
          </w:tcPr>
          <w:p w14:paraId="0E41930B"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04B2BCF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vMerge w:val="restart"/>
            <w:tcBorders>
              <w:top w:val="single" w:sz="8" w:space="0" w:color="auto"/>
              <w:left w:val="single" w:sz="8" w:space="0" w:color="auto"/>
              <w:bottom w:val="single" w:sz="12" w:space="0" w:color="auto"/>
              <w:right w:val="single" w:sz="12" w:space="0" w:color="auto"/>
            </w:tcBorders>
          </w:tcPr>
          <w:p w14:paraId="580799B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tc>
        <w:tc>
          <w:tcPr>
            <w:tcW w:w="1358" w:type="dxa"/>
            <w:tcBorders>
              <w:top w:val="nil"/>
              <w:left w:val="single" w:sz="12" w:space="0" w:color="auto"/>
              <w:bottom w:val="nil"/>
              <w:right w:val="nil"/>
            </w:tcBorders>
          </w:tcPr>
          <w:p w14:paraId="36A09004"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r>
      <w:tr w:rsidR="00976513" w:rsidRPr="006207D5" w14:paraId="36832EE6" w14:textId="77777777" w:rsidTr="00592D58">
        <w:trPr>
          <w:jc w:val="center"/>
        </w:trPr>
        <w:tc>
          <w:tcPr>
            <w:tcW w:w="4717" w:type="dxa"/>
            <w:gridSpan w:val="3"/>
            <w:tcBorders>
              <w:left w:val="single" w:sz="12" w:space="0" w:color="auto"/>
            </w:tcBorders>
            <w:shd w:val="clear" w:color="auto" w:fill="E2C082"/>
          </w:tcPr>
          <w:p w14:paraId="4DCC9624"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2e rencontre/visite à domicile</w:t>
            </w:r>
          </w:p>
        </w:tc>
        <w:tc>
          <w:tcPr>
            <w:tcW w:w="871" w:type="dxa"/>
          </w:tcPr>
          <w:p w14:paraId="3CA8B86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2FB7DCC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3B9E8EF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4CDEB80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17469D6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bottom w:val="single" w:sz="8" w:space="0" w:color="auto"/>
              <w:right w:val="single" w:sz="4" w:space="0" w:color="auto"/>
            </w:tcBorders>
            <w:shd w:val="clear" w:color="auto" w:fill="E2C082"/>
          </w:tcPr>
          <w:p w14:paraId="0B11C02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577" w:type="dxa"/>
            <w:tcBorders>
              <w:bottom w:val="single" w:sz="8" w:space="0" w:color="auto"/>
              <w:right w:val="single" w:sz="4" w:space="0" w:color="auto"/>
            </w:tcBorders>
            <w:shd w:val="clear" w:color="auto" w:fill="auto"/>
          </w:tcPr>
          <w:p w14:paraId="430661E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vMerge/>
            <w:tcBorders>
              <w:top w:val="single" w:sz="4" w:space="0" w:color="auto"/>
              <w:left w:val="single" w:sz="4" w:space="0" w:color="auto"/>
              <w:bottom w:val="single" w:sz="12" w:space="0" w:color="auto"/>
              <w:right w:val="single" w:sz="12" w:space="0" w:color="auto"/>
            </w:tcBorders>
          </w:tcPr>
          <w:p w14:paraId="66E7AA4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single" w:sz="12" w:space="0" w:color="auto"/>
              <w:bottom w:val="nil"/>
              <w:right w:val="nil"/>
            </w:tcBorders>
          </w:tcPr>
          <w:p w14:paraId="607D00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64A454BB" w14:textId="77777777" w:rsidTr="00592D58">
        <w:trPr>
          <w:jc w:val="center"/>
        </w:trPr>
        <w:tc>
          <w:tcPr>
            <w:tcW w:w="4717" w:type="dxa"/>
            <w:gridSpan w:val="3"/>
            <w:tcBorders>
              <w:left w:val="single" w:sz="12" w:space="0" w:color="auto"/>
            </w:tcBorders>
            <w:shd w:val="clear" w:color="auto" w:fill="E2C082"/>
          </w:tcPr>
          <w:p w14:paraId="61AAFBDA"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VCG</w:t>
            </w:r>
          </w:p>
        </w:tc>
        <w:tc>
          <w:tcPr>
            <w:tcW w:w="871" w:type="dxa"/>
          </w:tcPr>
          <w:p w14:paraId="778CD347"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7092390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34A2096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47504C4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6E8B03A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right w:val="single" w:sz="12" w:space="0" w:color="auto"/>
            </w:tcBorders>
          </w:tcPr>
          <w:p w14:paraId="6618F36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single" w:sz="12" w:space="0" w:color="auto"/>
              <w:left w:val="single" w:sz="12" w:space="0" w:color="auto"/>
              <w:bottom w:val="nil"/>
              <w:right w:val="nil"/>
            </w:tcBorders>
          </w:tcPr>
          <w:p w14:paraId="663F152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1D1C603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9B577B" w14:paraId="171B53A5" w14:textId="77777777" w:rsidTr="00592D58">
        <w:trPr>
          <w:jc w:val="center"/>
        </w:trPr>
        <w:tc>
          <w:tcPr>
            <w:tcW w:w="4717" w:type="dxa"/>
            <w:gridSpan w:val="3"/>
            <w:tcBorders>
              <w:left w:val="single" w:sz="12" w:space="0" w:color="auto"/>
            </w:tcBorders>
            <w:shd w:val="clear" w:color="auto" w:fill="E2C082"/>
          </w:tcPr>
          <w:p w14:paraId="0F53649A"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VCG</w:t>
            </w:r>
          </w:p>
        </w:tc>
        <w:tc>
          <w:tcPr>
            <w:tcW w:w="871" w:type="dxa"/>
          </w:tcPr>
          <w:p w14:paraId="0D47132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7AB79E2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713A50B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6536AE7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7DD07B3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right w:val="single" w:sz="12" w:space="0" w:color="auto"/>
            </w:tcBorders>
          </w:tcPr>
          <w:p w14:paraId="4214320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nil"/>
              <w:left w:val="single" w:sz="12" w:space="0" w:color="auto"/>
              <w:bottom w:val="nil"/>
              <w:right w:val="nil"/>
            </w:tcBorders>
          </w:tcPr>
          <w:p w14:paraId="1BD09F0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2D725B0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536DA7F6" w14:textId="77777777" w:rsidTr="00592D58">
        <w:trPr>
          <w:jc w:val="center"/>
        </w:trPr>
        <w:tc>
          <w:tcPr>
            <w:tcW w:w="4717" w:type="dxa"/>
            <w:gridSpan w:val="3"/>
            <w:tcBorders>
              <w:left w:val="single" w:sz="12" w:space="0" w:color="auto"/>
            </w:tcBorders>
            <w:shd w:val="clear" w:color="auto" w:fill="E2C082"/>
          </w:tcPr>
          <w:p w14:paraId="0E649F96"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VCG</w:t>
            </w:r>
          </w:p>
        </w:tc>
        <w:tc>
          <w:tcPr>
            <w:tcW w:w="871" w:type="dxa"/>
          </w:tcPr>
          <w:p w14:paraId="454AEB4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6630B59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75B367E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7EA5E108"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3CB6E1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right w:val="single" w:sz="12" w:space="0" w:color="auto"/>
            </w:tcBorders>
          </w:tcPr>
          <w:p w14:paraId="4EE74DC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nil"/>
              <w:left w:val="single" w:sz="12" w:space="0" w:color="auto"/>
              <w:bottom w:val="nil"/>
              <w:right w:val="nil"/>
            </w:tcBorders>
          </w:tcPr>
          <w:p w14:paraId="1A9FE49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03118D7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9B577B" w14:paraId="7D5F6CD3" w14:textId="77777777" w:rsidTr="00592D58">
        <w:trPr>
          <w:jc w:val="center"/>
        </w:trPr>
        <w:tc>
          <w:tcPr>
            <w:tcW w:w="4717" w:type="dxa"/>
            <w:gridSpan w:val="3"/>
            <w:tcBorders>
              <w:left w:val="single" w:sz="12" w:space="0" w:color="auto"/>
            </w:tcBorders>
            <w:shd w:val="clear" w:color="auto" w:fill="E2C082"/>
          </w:tcPr>
          <w:p w14:paraId="30D16103"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VCG observes avec la LCAQ</w:t>
            </w:r>
          </w:p>
        </w:tc>
        <w:tc>
          <w:tcPr>
            <w:tcW w:w="871" w:type="dxa"/>
          </w:tcPr>
          <w:p w14:paraId="6B8375FF"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gridSpan w:val="2"/>
          </w:tcPr>
          <w:p w14:paraId="2D52A38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565887D3"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1" w:type="dxa"/>
          </w:tcPr>
          <w:p w14:paraId="1D5F8751"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872" w:type="dxa"/>
          </w:tcPr>
          <w:p w14:paraId="74D6E3D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2" w:type="dxa"/>
            <w:gridSpan w:val="3"/>
            <w:tcBorders>
              <w:right w:val="single" w:sz="12" w:space="0" w:color="auto"/>
            </w:tcBorders>
          </w:tcPr>
          <w:p w14:paraId="72EFE939"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nil"/>
              <w:left w:val="single" w:sz="12" w:space="0" w:color="auto"/>
              <w:bottom w:val="nil"/>
              <w:right w:val="nil"/>
            </w:tcBorders>
          </w:tcPr>
          <w:p w14:paraId="78D3376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5A01427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9B577B" w14:paraId="51F95D8F" w14:textId="77777777" w:rsidTr="00592D58">
        <w:trPr>
          <w:jc w:val="center"/>
        </w:trPr>
        <w:tc>
          <w:tcPr>
            <w:tcW w:w="3856" w:type="dxa"/>
            <w:gridSpan w:val="2"/>
            <w:vMerge w:val="restart"/>
            <w:tcBorders>
              <w:top w:val="single" w:sz="12" w:space="0" w:color="auto"/>
              <w:left w:val="single" w:sz="12" w:space="0" w:color="auto"/>
              <w:bottom w:val="single" w:sz="8" w:space="0" w:color="auto"/>
              <w:right w:val="single" w:sz="12" w:space="0" w:color="auto"/>
            </w:tcBorders>
            <w:shd w:val="clear" w:color="auto" w:fill="auto"/>
          </w:tcPr>
          <w:p w14:paraId="50DED130" w14:textId="2339B2A5" w:rsidR="00976513" w:rsidRPr="006207D5" w:rsidRDefault="00976513" w:rsidP="005F631C">
            <w:pPr>
              <w:overflowPunct/>
              <w:autoSpaceDE/>
              <w:autoSpaceDN/>
              <w:adjustRightInd/>
              <w:spacing w:before="20" w:after="20"/>
              <w:ind w:left="0"/>
              <w:rPr>
                <w:rFonts w:cstheme="minorBidi"/>
                <w:b/>
                <w:sz w:val="20"/>
                <w:szCs w:val="20"/>
                <w:lang w:val="fr-FR"/>
              </w:rPr>
            </w:pPr>
            <w:r w:rsidRPr="006207D5">
              <w:rPr>
                <w:rFonts w:cstheme="minorBidi"/>
                <w:b/>
                <w:sz w:val="20"/>
                <w:szCs w:val="20"/>
                <w:lang w:val="fr-FR"/>
              </w:rPr>
              <w:t>Commentaires</w:t>
            </w:r>
            <w:r w:rsidR="00C56127">
              <w:rPr>
                <w:rFonts w:cstheme="minorBidi"/>
                <w:b/>
                <w:sz w:val="20"/>
                <w:szCs w:val="20"/>
                <w:lang w:val="fr-FR"/>
              </w:rPr>
              <w:t xml:space="preserve"> </w:t>
            </w:r>
            <w:r w:rsidRPr="006207D5">
              <w:rPr>
                <w:rFonts w:cstheme="minorBidi"/>
                <w:b/>
                <w:sz w:val="20"/>
                <w:szCs w:val="20"/>
                <w:lang w:val="fr-FR"/>
              </w:rPr>
              <w:t>:</w:t>
            </w:r>
          </w:p>
        </w:tc>
        <w:tc>
          <w:tcPr>
            <w:tcW w:w="5217" w:type="dxa"/>
            <w:gridSpan w:val="7"/>
            <w:tcBorders>
              <w:top w:val="single" w:sz="12" w:space="0" w:color="auto"/>
              <w:left w:val="single" w:sz="12" w:space="0" w:color="auto"/>
              <w:bottom w:val="single" w:sz="8" w:space="0" w:color="auto"/>
            </w:tcBorders>
            <w:shd w:val="clear" w:color="auto" w:fill="E2C082"/>
          </w:tcPr>
          <w:p w14:paraId="0F0C0611"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de Promoteurs qui ont fait toutes les 16 LCAQ ce mois</w:t>
            </w:r>
          </w:p>
        </w:tc>
        <w:tc>
          <w:tcPr>
            <w:tcW w:w="1932" w:type="dxa"/>
            <w:gridSpan w:val="3"/>
            <w:tcBorders>
              <w:top w:val="single" w:sz="12" w:space="0" w:color="auto"/>
              <w:right w:val="single" w:sz="12" w:space="0" w:color="auto"/>
            </w:tcBorders>
            <w:shd w:val="clear" w:color="auto" w:fill="auto"/>
          </w:tcPr>
          <w:p w14:paraId="5B5175A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nil"/>
              <w:left w:val="single" w:sz="12" w:space="0" w:color="auto"/>
              <w:bottom w:val="nil"/>
              <w:right w:val="nil"/>
            </w:tcBorders>
            <w:shd w:val="clear" w:color="auto" w:fill="auto"/>
          </w:tcPr>
          <w:p w14:paraId="5F1C038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50BF324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7ABCFCFD" w14:textId="77777777" w:rsidTr="00592D58">
        <w:trPr>
          <w:jc w:val="center"/>
        </w:trPr>
        <w:tc>
          <w:tcPr>
            <w:tcW w:w="3856" w:type="dxa"/>
            <w:gridSpan w:val="2"/>
            <w:vMerge/>
            <w:tcBorders>
              <w:left w:val="single" w:sz="12" w:space="0" w:color="auto"/>
              <w:bottom w:val="single" w:sz="8" w:space="0" w:color="auto"/>
              <w:right w:val="single" w:sz="12" w:space="0" w:color="auto"/>
            </w:tcBorders>
            <w:shd w:val="clear" w:color="auto" w:fill="auto"/>
          </w:tcPr>
          <w:p w14:paraId="66870985"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5217" w:type="dxa"/>
            <w:gridSpan w:val="7"/>
            <w:tcBorders>
              <w:left w:val="single" w:sz="12" w:space="0" w:color="auto"/>
              <w:bottom w:val="single" w:sz="8" w:space="0" w:color="auto"/>
            </w:tcBorders>
            <w:shd w:val="clear" w:color="auto" w:fill="E2C082"/>
          </w:tcPr>
          <w:p w14:paraId="65851399" w14:textId="77872C78"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des VCG ce mois</w:t>
            </w:r>
            <w:r w:rsidR="00C56127">
              <w:rPr>
                <w:rFonts w:cstheme="minorBidi"/>
                <w:sz w:val="20"/>
                <w:szCs w:val="20"/>
                <w:lang w:val="fr-FR"/>
              </w:rPr>
              <w:t xml:space="preserve"> </w:t>
            </w:r>
            <w:r w:rsidRPr="006207D5">
              <w:rPr>
                <w:rFonts w:cstheme="minorBidi"/>
                <w:sz w:val="20"/>
                <w:szCs w:val="20"/>
                <w:lang w:val="fr-FR"/>
              </w:rPr>
              <w:t>: (A + C) ÷ 2</w:t>
            </w:r>
          </w:p>
        </w:tc>
        <w:tc>
          <w:tcPr>
            <w:tcW w:w="355" w:type="dxa"/>
            <w:gridSpan w:val="2"/>
            <w:tcBorders>
              <w:right w:val="single" w:sz="4" w:space="0" w:color="auto"/>
            </w:tcBorders>
            <w:shd w:val="clear" w:color="auto" w:fill="E2C082"/>
          </w:tcPr>
          <w:p w14:paraId="3D4DBE1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577" w:type="dxa"/>
            <w:tcBorders>
              <w:right w:val="single" w:sz="12" w:space="0" w:color="auto"/>
            </w:tcBorders>
            <w:shd w:val="clear" w:color="auto" w:fill="auto"/>
          </w:tcPr>
          <w:p w14:paraId="6A81FBE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933" w:type="dxa"/>
            <w:gridSpan w:val="2"/>
            <w:tcBorders>
              <w:top w:val="nil"/>
              <w:left w:val="single" w:sz="12" w:space="0" w:color="auto"/>
              <w:bottom w:val="nil"/>
              <w:right w:val="nil"/>
            </w:tcBorders>
            <w:shd w:val="clear" w:color="auto" w:fill="auto"/>
          </w:tcPr>
          <w:p w14:paraId="17A8AED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3D477E1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33BAD395" w14:textId="77777777" w:rsidTr="00592D58">
        <w:trPr>
          <w:jc w:val="center"/>
        </w:trPr>
        <w:tc>
          <w:tcPr>
            <w:tcW w:w="3856" w:type="dxa"/>
            <w:gridSpan w:val="2"/>
            <w:vMerge/>
            <w:tcBorders>
              <w:left w:val="single" w:sz="12" w:space="0" w:color="auto"/>
              <w:bottom w:val="single" w:sz="8" w:space="0" w:color="auto"/>
              <w:right w:val="single" w:sz="12" w:space="0" w:color="auto"/>
            </w:tcBorders>
            <w:shd w:val="clear" w:color="auto" w:fill="auto"/>
          </w:tcPr>
          <w:p w14:paraId="3F425E6F"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5217" w:type="dxa"/>
            <w:gridSpan w:val="7"/>
            <w:tcBorders>
              <w:left w:val="single" w:sz="12" w:space="0" w:color="auto"/>
              <w:bottom w:val="single" w:sz="8" w:space="0" w:color="auto"/>
            </w:tcBorders>
            <w:shd w:val="clear" w:color="auto" w:fill="E2C082"/>
          </w:tcPr>
          <w:p w14:paraId="702DB125"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xml:space="preserve">But nombre de VCG à enregistrer par ce Superviseur </w:t>
            </w:r>
          </w:p>
        </w:tc>
        <w:tc>
          <w:tcPr>
            <w:tcW w:w="355" w:type="dxa"/>
            <w:gridSpan w:val="2"/>
            <w:tcBorders>
              <w:right w:val="single" w:sz="4" w:space="0" w:color="auto"/>
            </w:tcBorders>
            <w:shd w:val="clear" w:color="auto" w:fill="E2C082"/>
          </w:tcPr>
          <w:p w14:paraId="23F1DD11"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577" w:type="dxa"/>
            <w:tcBorders>
              <w:right w:val="single" w:sz="12" w:space="0" w:color="auto"/>
            </w:tcBorders>
            <w:shd w:val="clear" w:color="auto" w:fill="auto"/>
          </w:tcPr>
          <w:p w14:paraId="10BA9C2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933" w:type="dxa"/>
            <w:gridSpan w:val="2"/>
            <w:tcBorders>
              <w:top w:val="nil"/>
              <w:left w:val="single" w:sz="12" w:space="0" w:color="auto"/>
              <w:bottom w:val="nil"/>
              <w:right w:val="nil"/>
            </w:tcBorders>
            <w:shd w:val="clear" w:color="auto" w:fill="auto"/>
          </w:tcPr>
          <w:p w14:paraId="62049EB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6649AE9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9B577B" w14:paraId="10FEE1D4" w14:textId="77777777" w:rsidTr="00592D58">
        <w:trPr>
          <w:jc w:val="center"/>
        </w:trPr>
        <w:tc>
          <w:tcPr>
            <w:tcW w:w="3856" w:type="dxa"/>
            <w:gridSpan w:val="2"/>
            <w:vMerge/>
            <w:tcBorders>
              <w:left w:val="single" w:sz="12" w:space="0" w:color="auto"/>
              <w:bottom w:val="single" w:sz="12" w:space="0" w:color="auto"/>
              <w:right w:val="single" w:sz="12" w:space="0" w:color="auto"/>
            </w:tcBorders>
            <w:shd w:val="clear" w:color="auto" w:fill="auto"/>
          </w:tcPr>
          <w:p w14:paraId="2153CBFB"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5217" w:type="dxa"/>
            <w:gridSpan w:val="7"/>
            <w:tcBorders>
              <w:left w:val="single" w:sz="12" w:space="0" w:color="auto"/>
              <w:bottom w:val="single" w:sz="12" w:space="0" w:color="auto"/>
            </w:tcBorders>
            <w:shd w:val="clear" w:color="auto" w:fill="E2C082"/>
          </w:tcPr>
          <w:p w14:paraId="26C50F49" w14:textId="17C1F135"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C56127">
              <w:rPr>
                <w:rFonts w:cstheme="minorBidi"/>
                <w:sz w:val="20"/>
                <w:szCs w:val="20"/>
                <w:lang w:val="fr-FR"/>
              </w:rPr>
              <w:t xml:space="preserve"> </w:t>
            </w:r>
            <w:r w:rsidRPr="006207D5">
              <w:rPr>
                <w:rFonts w:cstheme="minorBidi"/>
                <w:sz w:val="20"/>
                <w:szCs w:val="20"/>
                <w:lang w:val="fr-FR"/>
              </w:rPr>
              <w:t>: (E ÷ F) × 100</w:t>
            </w:r>
          </w:p>
        </w:tc>
        <w:tc>
          <w:tcPr>
            <w:tcW w:w="1932" w:type="dxa"/>
            <w:gridSpan w:val="3"/>
            <w:tcBorders>
              <w:bottom w:val="single" w:sz="12" w:space="0" w:color="auto"/>
              <w:right w:val="single" w:sz="12" w:space="0" w:color="auto"/>
            </w:tcBorders>
            <w:shd w:val="clear" w:color="auto" w:fill="auto"/>
          </w:tcPr>
          <w:p w14:paraId="70E838B6"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3" w:type="dxa"/>
            <w:gridSpan w:val="2"/>
            <w:tcBorders>
              <w:top w:val="nil"/>
              <w:left w:val="single" w:sz="12" w:space="0" w:color="auto"/>
              <w:bottom w:val="nil"/>
              <w:right w:val="nil"/>
            </w:tcBorders>
            <w:shd w:val="clear" w:color="auto" w:fill="auto"/>
          </w:tcPr>
          <w:p w14:paraId="17D48C1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58" w:type="dxa"/>
            <w:tcBorders>
              <w:top w:val="nil"/>
              <w:left w:val="nil"/>
              <w:bottom w:val="nil"/>
              <w:right w:val="nil"/>
            </w:tcBorders>
          </w:tcPr>
          <w:p w14:paraId="501000E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bl>
    <w:p w14:paraId="1D2A41EF" w14:textId="77777777" w:rsidR="00976513" w:rsidRPr="006207D5" w:rsidRDefault="00976513" w:rsidP="00976513">
      <w:pPr>
        <w:rPr>
          <w:lang w:val="fr-FR"/>
        </w:rPr>
      </w:pPr>
      <w:r w:rsidRPr="006207D5">
        <w:rPr>
          <w:lang w:val="fr-FR"/>
        </w:rPr>
        <w:br w:type="page"/>
      </w:r>
    </w:p>
    <w:tbl>
      <w:tblPr>
        <w:tblStyle w:val="TableGrid2"/>
        <w:tblW w:w="142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64"/>
        <w:gridCol w:w="725"/>
        <w:gridCol w:w="77"/>
        <w:gridCol w:w="803"/>
        <w:gridCol w:w="572"/>
        <w:gridCol w:w="230"/>
        <w:gridCol w:w="496"/>
        <w:gridCol w:w="307"/>
        <w:gridCol w:w="802"/>
        <w:gridCol w:w="331"/>
        <w:gridCol w:w="472"/>
        <w:gridCol w:w="248"/>
        <w:gridCol w:w="554"/>
        <w:gridCol w:w="166"/>
        <w:gridCol w:w="637"/>
        <w:gridCol w:w="83"/>
        <w:gridCol w:w="720"/>
        <w:gridCol w:w="399"/>
        <w:gridCol w:w="619"/>
        <w:gridCol w:w="1500"/>
      </w:tblGrid>
      <w:tr w:rsidR="00127F44" w:rsidRPr="006207D5" w14:paraId="758610D3" w14:textId="77777777" w:rsidTr="00592D58">
        <w:trPr>
          <w:jc w:val="center"/>
        </w:trPr>
        <w:tc>
          <w:tcPr>
            <w:tcW w:w="4464" w:type="dxa"/>
            <w:tcBorders>
              <w:top w:val="single" w:sz="12" w:space="0" w:color="auto"/>
              <w:left w:val="single" w:sz="12" w:space="0" w:color="auto"/>
              <w:bottom w:val="single" w:sz="12" w:space="0" w:color="auto"/>
            </w:tcBorders>
            <w:shd w:val="clear" w:color="auto" w:fill="E2C082"/>
          </w:tcPr>
          <w:p w14:paraId="79301EF9"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 de MCHN :</w:t>
            </w:r>
          </w:p>
        </w:tc>
        <w:tc>
          <w:tcPr>
            <w:tcW w:w="3210" w:type="dxa"/>
            <w:gridSpan w:val="7"/>
            <w:tcBorders>
              <w:top w:val="single" w:sz="12" w:space="0" w:color="auto"/>
              <w:bottom w:val="single" w:sz="12" w:space="0" w:color="auto"/>
              <w:right w:val="single" w:sz="12" w:space="0" w:color="auto"/>
            </w:tcBorders>
          </w:tcPr>
          <w:p w14:paraId="46213CA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33" w:type="dxa"/>
            <w:gridSpan w:val="2"/>
            <w:tcBorders>
              <w:top w:val="nil"/>
              <w:left w:val="single" w:sz="12" w:space="0" w:color="auto"/>
              <w:bottom w:val="nil"/>
              <w:right w:val="nil"/>
            </w:tcBorders>
          </w:tcPr>
          <w:p w14:paraId="0420B8C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765E33B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16F1CF0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559F8B7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64B64B3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top w:val="nil"/>
              <w:left w:val="nil"/>
              <w:bottom w:val="nil"/>
              <w:right w:val="nil"/>
            </w:tcBorders>
          </w:tcPr>
          <w:p w14:paraId="407067E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nil"/>
              <w:bottom w:val="nil"/>
              <w:right w:val="nil"/>
            </w:tcBorders>
          </w:tcPr>
          <w:p w14:paraId="334EEA7A" w14:textId="2AD733DC"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Page #</w:t>
            </w:r>
            <w:r w:rsidR="00353C97">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___</w:t>
            </w:r>
          </w:p>
        </w:tc>
      </w:tr>
      <w:tr w:rsidR="00127F44" w:rsidRPr="009B577B" w14:paraId="2A935712" w14:textId="77777777" w:rsidTr="00127F44">
        <w:trPr>
          <w:trHeight w:val="288"/>
          <w:jc w:val="center"/>
        </w:trPr>
        <w:tc>
          <w:tcPr>
            <w:tcW w:w="7367" w:type="dxa"/>
            <w:gridSpan w:val="7"/>
            <w:tcBorders>
              <w:top w:val="single" w:sz="12" w:space="0" w:color="auto"/>
              <w:left w:val="nil"/>
              <w:bottom w:val="nil"/>
              <w:right w:val="nil"/>
            </w:tcBorders>
            <w:vAlign w:val="bottom"/>
          </w:tcPr>
          <w:p w14:paraId="33406BEF"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Sommaire des Femmes de Voisinage (FV) par Promoteur et Care Group</w:t>
            </w:r>
          </w:p>
        </w:tc>
        <w:tc>
          <w:tcPr>
            <w:tcW w:w="307" w:type="dxa"/>
            <w:tcBorders>
              <w:top w:val="single" w:sz="12" w:space="0" w:color="auto"/>
              <w:left w:val="nil"/>
              <w:bottom w:val="nil"/>
              <w:right w:val="nil"/>
            </w:tcBorders>
          </w:tcPr>
          <w:p w14:paraId="49797E4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33" w:type="dxa"/>
            <w:gridSpan w:val="2"/>
            <w:tcBorders>
              <w:top w:val="nil"/>
              <w:left w:val="nil"/>
              <w:bottom w:val="nil"/>
              <w:right w:val="nil"/>
            </w:tcBorders>
          </w:tcPr>
          <w:p w14:paraId="54EE241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4EEB45F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32E81D1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0DB1386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62CD859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top w:val="nil"/>
              <w:left w:val="nil"/>
              <w:bottom w:val="nil"/>
              <w:right w:val="nil"/>
            </w:tcBorders>
          </w:tcPr>
          <w:p w14:paraId="018B826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nil"/>
              <w:bottom w:val="nil"/>
              <w:right w:val="nil"/>
            </w:tcBorders>
          </w:tcPr>
          <w:p w14:paraId="6015420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70137C97" w14:textId="77777777" w:rsidTr="00592D58">
        <w:trPr>
          <w:jc w:val="center"/>
        </w:trPr>
        <w:tc>
          <w:tcPr>
            <w:tcW w:w="4464" w:type="dxa"/>
            <w:tcBorders>
              <w:top w:val="single" w:sz="12" w:space="0" w:color="auto"/>
              <w:left w:val="single" w:sz="12" w:space="0" w:color="auto"/>
              <w:bottom w:val="single" w:sz="12" w:space="0" w:color="auto"/>
            </w:tcBorders>
            <w:shd w:val="clear" w:color="auto" w:fill="E2C082"/>
          </w:tcPr>
          <w:p w14:paraId="71801FE2" w14:textId="79191A0C"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1605" w:type="dxa"/>
            <w:gridSpan w:val="3"/>
            <w:tcBorders>
              <w:top w:val="single" w:sz="12" w:space="0" w:color="auto"/>
              <w:bottom w:val="single" w:sz="12" w:space="0" w:color="auto"/>
              <w:right w:val="single" w:sz="12" w:space="0" w:color="auto"/>
            </w:tcBorders>
          </w:tcPr>
          <w:p w14:paraId="5B5412D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298" w:type="dxa"/>
            <w:gridSpan w:val="3"/>
            <w:tcBorders>
              <w:top w:val="nil"/>
              <w:left w:val="single" w:sz="12" w:space="0" w:color="auto"/>
              <w:bottom w:val="single" w:sz="12" w:space="0" w:color="auto"/>
              <w:right w:val="nil"/>
            </w:tcBorders>
          </w:tcPr>
          <w:p w14:paraId="4363B81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07" w:type="dxa"/>
            <w:tcBorders>
              <w:top w:val="nil"/>
              <w:left w:val="nil"/>
              <w:bottom w:val="single" w:sz="12" w:space="0" w:color="auto"/>
              <w:right w:val="nil"/>
            </w:tcBorders>
          </w:tcPr>
          <w:p w14:paraId="639B33F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33" w:type="dxa"/>
            <w:gridSpan w:val="2"/>
            <w:tcBorders>
              <w:top w:val="nil"/>
              <w:left w:val="nil"/>
              <w:bottom w:val="single" w:sz="12" w:space="0" w:color="auto"/>
              <w:right w:val="nil"/>
            </w:tcBorders>
          </w:tcPr>
          <w:p w14:paraId="54252EC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3180239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1BE1500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2DC750D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2761CF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top w:val="nil"/>
              <w:left w:val="nil"/>
              <w:bottom w:val="single" w:sz="12" w:space="0" w:color="auto"/>
              <w:right w:val="nil"/>
            </w:tcBorders>
          </w:tcPr>
          <w:p w14:paraId="1841A1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nil"/>
              <w:bottom w:val="single" w:sz="12" w:space="0" w:color="auto"/>
              <w:right w:val="nil"/>
            </w:tcBorders>
          </w:tcPr>
          <w:p w14:paraId="28D78B9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24B32704" w14:textId="77777777" w:rsidTr="00592D58">
        <w:trPr>
          <w:jc w:val="center"/>
        </w:trPr>
        <w:tc>
          <w:tcPr>
            <w:tcW w:w="4464" w:type="dxa"/>
            <w:tcBorders>
              <w:top w:val="single" w:sz="12" w:space="0" w:color="auto"/>
              <w:left w:val="single" w:sz="12" w:space="0" w:color="auto"/>
            </w:tcBorders>
            <w:shd w:val="clear" w:color="auto" w:fill="E2C082"/>
          </w:tcPr>
          <w:p w14:paraId="369FB168"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Nombre de Care Groups responsable de </w:t>
            </w:r>
          </w:p>
        </w:tc>
        <w:tc>
          <w:tcPr>
            <w:tcW w:w="802" w:type="dxa"/>
            <w:gridSpan w:val="2"/>
            <w:tcBorders>
              <w:top w:val="single" w:sz="12" w:space="0" w:color="auto"/>
            </w:tcBorders>
          </w:tcPr>
          <w:p w14:paraId="2765A2B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Borders>
              <w:top w:val="single" w:sz="12" w:space="0" w:color="auto"/>
            </w:tcBorders>
          </w:tcPr>
          <w:p w14:paraId="011F5E2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top w:val="single" w:sz="12" w:space="0" w:color="auto"/>
            </w:tcBorders>
          </w:tcPr>
          <w:p w14:paraId="2B6CEA8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0C6EBC8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Borders>
              <w:top w:val="single" w:sz="12" w:space="0" w:color="auto"/>
            </w:tcBorders>
          </w:tcPr>
          <w:p w14:paraId="0F443B5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47A526B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top w:val="single" w:sz="12" w:space="0" w:color="auto"/>
            </w:tcBorders>
          </w:tcPr>
          <w:p w14:paraId="25CB6C8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0810173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6C57897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top w:val="single" w:sz="12" w:space="0" w:color="auto"/>
            </w:tcBorders>
            <w:shd w:val="clear" w:color="auto" w:fill="E2C082"/>
          </w:tcPr>
          <w:p w14:paraId="7540CCE7"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500" w:type="dxa"/>
            <w:tcBorders>
              <w:top w:val="single" w:sz="12" w:space="0" w:color="auto"/>
              <w:right w:val="single" w:sz="12" w:space="0" w:color="auto"/>
            </w:tcBorders>
            <w:shd w:val="clear" w:color="auto" w:fill="E2C082"/>
          </w:tcPr>
          <w:p w14:paraId="5201A8BC"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Participation</w:t>
            </w:r>
          </w:p>
        </w:tc>
      </w:tr>
      <w:tr w:rsidR="00127F44" w:rsidRPr="006207D5" w14:paraId="1145B272" w14:textId="77777777" w:rsidTr="00592D58">
        <w:trPr>
          <w:jc w:val="center"/>
        </w:trPr>
        <w:tc>
          <w:tcPr>
            <w:tcW w:w="4464" w:type="dxa"/>
            <w:tcBorders>
              <w:left w:val="single" w:sz="12" w:space="0" w:color="auto"/>
            </w:tcBorders>
            <w:shd w:val="clear" w:color="auto" w:fill="E2C082"/>
          </w:tcPr>
          <w:p w14:paraId="07EC7B74"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802" w:type="dxa"/>
            <w:gridSpan w:val="2"/>
          </w:tcPr>
          <w:p w14:paraId="1648D10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0288DD9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57AA3CC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8EA84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17E423F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643DE0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14AA31C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60435FD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3C1048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shd w:val="clear" w:color="auto" w:fill="E2C082"/>
          </w:tcPr>
          <w:p w14:paraId="6ED6F904"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619" w:type="dxa"/>
          </w:tcPr>
          <w:p w14:paraId="481C101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val="restart"/>
            <w:tcBorders>
              <w:right w:val="single" w:sz="12" w:space="0" w:color="auto"/>
            </w:tcBorders>
          </w:tcPr>
          <w:p w14:paraId="77A1B26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tc>
      </w:tr>
      <w:tr w:rsidR="00127F44" w:rsidRPr="006207D5" w14:paraId="45DB8D89" w14:textId="77777777" w:rsidTr="00592D58">
        <w:trPr>
          <w:jc w:val="center"/>
        </w:trPr>
        <w:tc>
          <w:tcPr>
            <w:tcW w:w="4464" w:type="dxa"/>
            <w:tcBorders>
              <w:left w:val="single" w:sz="12" w:space="0" w:color="auto"/>
            </w:tcBorders>
            <w:shd w:val="clear" w:color="auto" w:fill="E2C082"/>
          </w:tcPr>
          <w:p w14:paraId="39DB8CAA"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802" w:type="dxa"/>
            <w:gridSpan w:val="2"/>
          </w:tcPr>
          <w:p w14:paraId="36B03A0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21AE604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39B05FC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E583DC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5A46A9E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63F0B5A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247553A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4417304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48A3918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shd w:val="clear" w:color="auto" w:fill="E2C082"/>
          </w:tcPr>
          <w:p w14:paraId="46137077"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619" w:type="dxa"/>
          </w:tcPr>
          <w:p w14:paraId="72CE5F7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tcBorders>
              <w:right w:val="single" w:sz="12" w:space="0" w:color="auto"/>
            </w:tcBorders>
          </w:tcPr>
          <w:p w14:paraId="7230669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5FFF6BF2" w14:textId="77777777" w:rsidTr="00592D58">
        <w:trPr>
          <w:jc w:val="center"/>
        </w:trPr>
        <w:tc>
          <w:tcPr>
            <w:tcW w:w="4464" w:type="dxa"/>
            <w:tcBorders>
              <w:left w:val="single" w:sz="12" w:space="0" w:color="auto"/>
            </w:tcBorders>
            <w:shd w:val="clear" w:color="auto" w:fill="E2C082"/>
          </w:tcPr>
          <w:p w14:paraId="12D197EA"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802" w:type="dxa"/>
            <w:gridSpan w:val="2"/>
          </w:tcPr>
          <w:p w14:paraId="0DBDA90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4009394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3CE7D9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58A02C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3A993EC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40ADBE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4FA3AEF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557C4FD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D0EB1B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shd w:val="clear" w:color="auto" w:fill="E2C082"/>
          </w:tcPr>
          <w:p w14:paraId="57C54499"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619" w:type="dxa"/>
          </w:tcPr>
          <w:p w14:paraId="45E5907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val="restart"/>
            <w:tcBorders>
              <w:right w:val="single" w:sz="12" w:space="0" w:color="auto"/>
            </w:tcBorders>
          </w:tcPr>
          <w:p w14:paraId="12E46B92"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tc>
      </w:tr>
      <w:tr w:rsidR="00127F44" w:rsidRPr="006207D5" w14:paraId="44A4BA97" w14:textId="77777777" w:rsidTr="00592D58">
        <w:trPr>
          <w:jc w:val="center"/>
        </w:trPr>
        <w:tc>
          <w:tcPr>
            <w:tcW w:w="4464" w:type="dxa"/>
            <w:tcBorders>
              <w:left w:val="single" w:sz="12" w:space="0" w:color="auto"/>
            </w:tcBorders>
            <w:shd w:val="clear" w:color="auto" w:fill="E2C082"/>
          </w:tcPr>
          <w:p w14:paraId="64DD0DAF" w14:textId="53093F29" w:rsidR="00976513" w:rsidRPr="006207D5" w:rsidRDefault="00976513" w:rsidP="005F631C">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w:t>
            </w:r>
            <w:r w:rsidR="00A85BF6">
              <w:rPr>
                <w:rFonts w:cstheme="minorBidi"/>
                <w:sz w:val="20"/>
                <w:szCs w:val="20"/>
                <w:lang w:val="fr-FR"/>
              </w:rPr>
              <w:t xml:space="preserve"> </w:t>
            </w:r>
            <w:r w:rsidRPr="006207D5">
              <w:rPr>
                <w:rFonts w:cstheme="minorBidi"/>
                <w:sz w:val="20"/>
                <w:szCs w:val="20"/>
                <w:lang w:val="fr-FR"/>
              </w:rPr>
              <w:t>domicile</w:t>
            </w:r>
          </w:p>
        </w:tc>
        <w:tc>
          <w:tcPr>
            <w:tcW w:w="802" w:type="dxa"/>
            <w:gridSpan w:val="2"/>
          </w:tcPr>
          <w:p w14:paraId="0F62EC9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6119F8B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3C66C13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4D0E70A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3E04C08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575B2A0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5F6720D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264701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22DDA5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shd w:val="clear" w:color="auto" w:fill="E2C082"/>
          </w:tcPr>
          <w:p w14:paraId="241EBC63"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619" w:type="dxa"/>
          </w:tcPr>
          <w:p w14:paraId="4A2DE7F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tcBorders>
              <w:bottom w:val="single" w:sz="12" w:space="0" w:color="auto"/>
              <w:right w:val="single" w:sz="12" w:space="0" w:color="auto"/>
            </w:tcBorders>
          </w:tcPr>
          <w:p w14:paraId="5E2821C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2442576B" w14:textId="77777777" w:rsidTr="00592D58">
        <w:trPr>
          <w:jc w:val="center"/>
        </w:trPr>
        <w:tc>
          <w:tcPr>
            <w:tcW w:w="4464" w:type="dxa"/>
            <w:tcBorders>
              <w:left w:val="single" w:sz="12" w:space="0" w:color="auto"/>
            </w:tcBorders>
            <w:shd w:val="clear" w:color="auto" w:fill="E2C082"/>
          </w:tcPr>
          <w:p w14:paraId="7E9710E3"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802" w:type="dxa"/>
            <w:gridSpan w:val="2"/>
          </w:tcPr>
          <w:p w14:paraId="046FD31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510218A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5878D62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EBD3A7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2C78B0F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D299D0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30797F8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401DB55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4EC34C0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right w:val="single" w:sz="12" w:space="0" w:color="auto"/>
            </w:tcBorders>
          </w:tcPr>
          <w:p w14:paraId="3549B9C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single" w:sz="12" w:space="0" w:color="auto"/>
              <w:left w:val="single" w:sz="12" w:space="0" w:color="auto"/>
              <w:bottom w:val="nil"/>
              <w:right w:val="nil"/>
            </w:tcBorders>
          </w:tcPr>
          <w:p w14:paraId="686921C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11696E63" w14:textId="77777777" w:rsidTr="00592D58">
        <w:trPr>
          <w:jc w:val="center"/>
        </w:trPr>
        <w:tc>
          <w:tcPr>
            <w:tcW w:w="4464" w:type="dxa"/>
            <w:tcBorders>
              <w:left w:val="single" w:sz="12" w:space="0" w:color="auto"/>
            </w:tcBorders>
            <w:shd w:val="clear" w:color="auto" w:fill="E2C082"/>
          </w:tcPr>
          <w:p w14:paraId="20206237"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802" w:type="dxa"/>
            <w:gridSpan w:val="2"/>
          </w:tcPr>
          <w:p w14:paraId="1564904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4DFED0E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43A0E5B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0E9A69D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54DC13D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9F1B65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68ECC08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5DA3F41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75D7A41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right w:val="single" w:sz="12" w:space="0" w:color="auto"/>
            </w:tcBorders>
          </w:tcPr>
          <w:p w14:paraId="6CBE033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508ECD5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06617359" w14:textId="77777777" w:rsidTr="00592D58">
        <w:trPr>
          <w:jc w:val="center"/>
        </w:trPr>
        <w:tc>
          <w:tcPr>
            <w:tcW w:w="4464" w:type="dxa"/>
            <w:tcBorders>
              <w:left w:val="single" w:sz="12" w:space="0" w:color="auto"/>
              <w:bottom w:val="single" w:sz="12" w:space="0" w:color="auto"/>
            </w:tcBorders>
            <w:shd w:val="clear" w:color="auto" w:fill="E2C082"/>
          </w:tcPr>
          <w:p w14:paraId="14BC7A46"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802" w:type="dxa"/>
            <w:gridSpan w:val="2"/>
            <w:tcBorders>
              <w:bottom w:val="single" w:sz="12" w:space="0" w:color="auto"/>
            </w:tcBorders>
          </w:tcPr>
          <w:p w14:paraId="1DAB8CA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Borders>
              <w:bottom w:val="single" w:sz="12" w:space="0" w:color="auto"/>
            </w:tcBorders>
          </w:tcPr>
          <w:p w14:paraId="593F7F2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bottom w:val="single" w:sz="12" w:space="0" w:color="auto"/>
            </w:tcBorders>
          </w:tcPr>
          <w:p w14:paraId="73FD62D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5AC4C47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Borders>
              <w:bottom w:val="single" w:sz="12" w:space="0" w:color="auto"/>
            </w:tcBorders>
          </w:tcPr>
          <w:p w14:paraId="49B2E43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6EEA3F5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bottom w:val="single" w:sz="12" w:space="0" w:color="auto"/>
            </w:tcBorders>
          </w:tcPr>
          <w:p w14:paraId="2B8DB8C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76F5F2E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547518A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bottom w:val="single" w:sz="12" w:space="0" w:color="auto"/>
              <w:right w:val="single" w:sz="12" w:space="0" w:color="auto"/>
            </w:tcBorders>
          </w:tcPr>
          <w:p w14:paraId="2B3FC57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4887374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26A6D4C0" w14:textId="77777777" w:rsidTr="00592D58">
        <w:trPr>
          <w:jc w:val="center"/>
        </w:trPr>
        <w:tc>
          <w:tcPr>
            <w:tcW w:w="6641" w:type="dxa"/>
            <w:gridSpan w:val="5"/>
            <w:vMerge w:val="restart"/>
            <w:tcBorders>
              <w:top w:val="single" w:sz="12" w:space="0" w:color="auto"/>
              <w:left w:val="single" w:sz="12" w:space="0" w:color="auto"/>
              <w:right w:val="single" w:sz="12" w:space="0" w:color="auto"/>
            </w:tcBorders>
          </w:tcPr>
          <w:p w14:paraId="6392BFCC" w14:textId="2614318A"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C56127">
              <w:rPr>
                <w:rFonts w:cstheme="minorBidi"/>
                <w:b/>
                <w:sz w:val="20"/>
                <w:szCs w:val="20"/>
                <w:lang w:val="fr-FR"/>
              </w:rPr>
              <w:t xml:space="preserve"> </w:t>
            </w:r>
            <w:r w:rsidRPr="006207D5">
              <w:rPr>
                <w:rFonts w:cstheme="minorBidi"/>
                <w:b/>
                <w:sz w:val="20"/>
                <w:szCs w:val="20"/>
                <w:lang w:val="fr-FR"/>
              </w:rPr>
              <w:t>:</w:t>
            </w:r>
          </w:p>
        </w:tc>
        <w:tc>
          <w:tcPr>
            <w:tcW w:w="5046" w:type="dxa"/>
            <w:gridSpan w:val="12"/>
            <w:tcBorders>
              <w:top w:val="single" w:sz="12" w:space="0" w:color="auto"/>
              <w:left w:val="single" w:sz="12" w:space="0" w:color="auto"/>
            </w:tcBorders>
            <w:shd w:val="clear" w:color="auto" w:fill="E2C082"/>
          </w:tcPr>
          <w:p w14:paraId="0FD4E43B" w14:textId="6FBD4AA1"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FV ce mois</w:t>
            </w:r>
            <w:r w:rsidR="00C56127">
              <w:rPr>
                <w:rFonts w:cstheme="minorBidi"/>
                <w:sz w:val="20"/>
                <w:szCs w:val="20"/>
                <w:lang w:val="fr-FR"/>
              </w:rPr>
              <w:t xml:space="preserve"> </w:t>
            </w:r>
            <w:r w:rsidRPr="006207D5">
              <w:rPr>
                <w:rFonts w:cstheme="minorBidi"/>
                <w:sz w:val="20"/>
                <w:szCs w:val="20"/>
                <w:lang w:val="fr-FR"/>
              </w:rPr>
              <w:t>: (A + C) ÷ 2</w:t>
            </w:r>
          </w:p>
        </w:tc>
        <w:tc>
          <w:tcPr>
            <w:tcW w:w="399" w:type="dxa"/>
            <w:tcBorders>
              <w:top w:val="single" w:sz="12" w:space="0" w:color="auto"/>
            </w:tcBorders>
            <w:shd w:val="clear" w:color="auto" w:fill="E2C082"/>
          </w:tcPr>
          <w:p w14:paraId="75446D38"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619" w:type="dxa"/>
            <w:tcBorders>
              <w:top w:val="single" w:sz="12" w:space="0" w:color="auto"/>
              <w:right w:val="single" w:sz="12" w:space="0" w:color="auto"/>
            </w:tcBorders>
          </w:tcPr>
          <w:p w14:paraId="5D1EE99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05F5180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38AB572D" w14:textId="77777777" w:rsidTr="00592D58">
        <w:trPr>
          <w:jc w:val="center"/>
        </w:trPr>
        <w:tc>
          <w:tcPr>
            <w:tcW w:w="6641" w:type="dxa"/>
            <w:gridSpan w:val="5"/>
            <w:vMerge/>
            <w:tcBorders>
              <w:left w:val="single" w:sz="12" w:space="0" w:color="auto"/>
              <w:right w:val="single" w:sz="12" w:space="0" w:color="auto"/>
            </w:tcBorders>
          </w:tcPr>
          <w:p w14:paraId="693CA34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5046" w:type="dxa"/>
            <w:gridSpan w:val="12"/>
            <w:tcBorders>
              <w:left w:val="single" w:sz="12" w:space="0" w:color="auto"/>
            </w:tcBorders>
            <w:shd w:val="clear" w:color="auto" w:fill="E2C082"/>
          </w:tcPr>
          <w:p w14:paraId="56512A0B"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de But de FV à enregistrer par ce Promoteur</w:t>
            </w:r>
          </w:p>
        </w:tc>
        <w:tc>
          <w:tcPr>
            <w:tcW w:w="399" w:type="dxa"/>
            <w:shd w:val="clear" w:color="auto" w:fill="E2C082"/>
          </w:tcPr>
          <w:p w14:paraId="02C6D1E0"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619" w:type="dxa"/>
            <w:tcBorders>
              <w:right w:val="single" w:sz="12" w:space="0" w:color="auto"/>
            </w:tcBorders>
          </w:tcPr>
          <w:p w14:paraId="206E24B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3C84408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5E479106" w14:textId="77777777" w:rsidTr="00592D58">
        <w:trPr>
          <w:jc w:val="center"/>
        </w:trPr>
        <w:tc>
          <w:tcPr>
            <w:tcW w:w="6641" w:type="dxa"/>
            <w:gridSpan w:val="5"/>
            <w:vMerge/>
            <w:tcBorders>
              <w:left w:val="single" w:sz="12" w:space="0" w:color="auto"/>
              <w:bottom w:val="single" w:sz="12" w:space="0" w:color="auto"/>
              <w:right w:val="single" w:sz="12" w:space="0" w:color="auto"/>
            </w:tcBorders>
          </w:tcPr>
          <w:p w14:paraId="203C29A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5046" w:type="dxa"/>
            <w:gridSpan w:val="12"/>
            <w:tcBorders>
              <w:left w:val="single" w:sz="12" w:space="0" w:color="auto"/>
              <w:bottom w:val="single" w:sz="12" w:space="0" w:color="auto"/>
            </w:tcBorders>
            <w:shd w:val="clear" w:color="auto" w:fill="E2C082"/>
          </w:tcPr>
          <w:p w14:paraId="3F177A89" w14:textId="4BE4F7FA"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C56127">
              <w:rPr>
                <w:rFonts w:cstheme="minorBidi"/>
                <w:sz w:val="20"/>
                <w:szCs w:val="20"/>
                <w:lang w:val="fr-FR"/>
              </w:rPr>
              <w:t xml:space="preserve"> </w:t>
            </w:r>
            <w:r w:rsidRPr="006207D5">
              <w:rPr>
                <w:rFonts w:cstheme="minorBidi"/>
                <w:sz w:val="20"/>
                <w:szCs w:val="20"/>
                <w:lang w:val="fr-FR"/>
              </w:rPr>
              <w:t xml:space="preserve">: (E ÷ F) × 100 </w:t>
            </w:r>
          </w:p>
        </w:tc>
        <w:tc>
          <w:tcPr>
            <w:tcW w:w="1018" w:type="dxa"/>
            <w:gridSpan w:val="2"/>
            <w:tcBorders>
              <w:bottom w:val="single" w:sz="12" w:space="0" w:color="auto"/>
              <w:right w:val="single" w:sz="12" w:space="0" w:color="auto"/>
            </w:tcBorders>
          </w:tcPr>
          <w:p w14:paraId="02C4A57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4D0BF1C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6D0EDC13" w14:textId="77777777" w:rsidTr="00127F44">
        <w:trPr>
          <w:trHeight w:val="144"/>
          <w:jc w:val="center"/>
        </w:trPr>
        <w:tc>
          <w:tcPr>
            <w:tcW w:w="4464" w:type="dxa"/>
            <w:tcBorders>
              <w:top w:val="single" w:sz="12" w:space="0" w:color="auto"/>
              <w:left w:val="nil"/>
              <w:bottom w:val="single" w:sz="12" w:space="0" w:color="auto"/>
              <w:right w:val="nil"/>
            </w:tcBorders>
          </w:tcPr>
          <w:p w14:paraId="7A937E53"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725" w:type="dxa"/>
            <w:tcBorders>
              <w:top w:val="single" w:sz="12" w:space="0" w:color="auto"/>
              <w:left w:val="nil"/>
              <w:bottom w:val="single" w:sz="12" w:space="0" w:color="auto"/>
              <w:right w:val="nil"/>
            </w:tcBorders>
          </w:tcPr>
          <w:p w14:paraId="07622C9E"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880" w:type="dxa"/>
            <w:gridSpan w:val="2"/>
            <w:tcBorders>
              <w:top w:val="single" w:sz="12" w:space="0" w:color="auto"/>
              <w:left w:val="nil"/>
              <w:bottom w:val="single" w:sz="12" w:space="0" w:color="auto"/>
              <w:right w:val="nil"/>
            </w:tcBorders>
          </w:tcPr>
          <w:p w14:paraId="5C56639E"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572" w:type="dxa"/>
            <w:tcBorders>
              <w:top w:val="single" w:sz="12" w:space="0" w:color="auto"/>
              <w:left w:val="nil"/>
              <w:bottom w:val="nil"/>
              <w:right w:val="nil"/>
            </w:tcBorders>
          </w:tcPr>
          <w:p w14:paraId="79388368"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726" w:type="dxa"/>
            <w:gridSpan w:val="2"/>
            <w:tcBorders>
              <w:top w:val="single" w:sz="12" w:space="0" w:color="auto"/>
              <w:left w:val="nil"/>
              <w:bottom w:val="nil"/>
              <w:right w:val="nil"/>
            </w:tcBorders>
          </w:tcPr>
          <w:p w14:paraId="081612EA"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307" w:type="dxa"/>
            <w:tcBorders>
              <w:top w:val="single" w:sz="12" w:space="0" w:color="auto"/>
              <w:left w:val="nil"/>
              <w:bottom w:val="nil"/>
              <w:right w:val="nil"/>
            </w:tcBorders>
          </w:tcPr>
          <w:p w14:paraId="51E03E4C"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1133" w:type="dxa"/>
            <w:gridSpan w:val="2"/>
            <w:tcBorders>
              <w:top w:val="single" w:sz="12" w:space="0" w:color="auto"/>
              <w:left w:val="nil"/>
              <w:bottom w:val="nil"/>
              <w:right w:val="nil"/>
            </w:tcBorders>
          </w:tcPr>
          <w:p w14:paraId="22C2D8A8"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720" w:type="dxa"/>
            <w:gridSpan w:val="2"/>
            <w:tcBorders>
              <w:top w:val="single" w:sz="12" w:space="0" w:color="auto"/>
              <w:left w:val="nil"/>
              <w:bottom w:val="nil"/>
              <w:right w:val="nil"/>
            </w:tcBorders>
          </w:tcPr>
          <w:p w14:paraId="27FE5FDA"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720" w:type="dxa"/>
            <w:gridSpan w:val="2"/>
            <w:tcBorders>
              <w:top w:val="single" w:sz="12" w:space="0" w:color="auto"/>
              <w:left w:val="nil"/>
              <w:bottom w:val="nil"/>
              <w:right w:val="nil"/>
            </w:tcBorders>
          </w:tcPr>
          <w:p w14:paraId="64AFF839"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720" w:type="dxa"/>
            <w:gridSpan w:val="2"/>
            <w:tcBorders>
              <w:top w:val="single" w:sz="12" w:space="0" w:color="auto"/>
              <w:left w:val="nil"/>
              <w:bottom w:val="nil"/>
              <w:right w:val="nil"/>
            </w:tcBorders>
          </w:tcPr>
          <w:p w14:paraId="4DD28E3B"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21A73A03"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1018" w:type="dxa"/>
            <w:gridSpan w:val="2"/>
            <w:tcBorders>
              <w:top w:val="single" w:sz="12" w:space="0" w:color="auto"/>
              <w:left w:val="nil"/>
              <w:bottom w:val="nil"/>
              <w:right w:val="nil"/>
            </w:tcBorders>
          </w:tcPr>
          <w:p w14:paraId="276950FE" w14:textId="77777777" w:rsidR="00976513" w:rsidRPr="006207D5" w:rsidRDefault="00976513" w:rsidP="005F631C">
            <w:pPr>
              <w:overflowPunct/>
              <w:autoSpaceDE/>
              <w:autoSpaceDN/>
              <w:adjustRightInd/>
              <w:spacing w:before="20" w:after="20"/>
              <w:ind w:left="0"/>
              <w:rPr>
                <w:rFonts w:cstheme="minorBidi"/>
                <w:sz w:val="8"/>
                <w:szCs w:val="20"/>
                <w:lang w:val="fr-FR"/>
              </w:rPr>
            </w:pPr>
          </w:p>
        </w:tc>
        <w:tc>
          <w:tcPr>
            <w:tcW w:w="1500" w:type="dxa"/>
            <w:tcBorders>
              <w:top w:val="nil"/>
              <w:left w:val="nil"/>
              <w:bottom w:val="nil"/>
              <w:right w:val="nil"/>
            </w:tcBorders>
          </w:tcPr>
          <w:p w14:paraId="0E54FA31" w14:textId="77777777" w:rsidR="00976513" w:rsidRPr="006207D5" w:rsidRDefault="00976513" w:rsidP="005F631C">
            <w:pPr>
              <w:overflowPunct/>
              <w:autoSpaceDE/>
              <w:autoSpaceDN/>
              <w:adjustRightInd/>
              <w:spacing w:before="20" w:after="20"/>
              <w:ind w:left="0"/>
              <w:rPr>
                <w:rFonts w:cstheme="minorBidi"/>
                <w:sz w:val="8"/>
                <w:szCs w:val="20"/>
                <w:lang w:val="fr-FR"/>
              </w:rPr>
            </w:pPr>
          </w:p>
        </w:tc>
      </w:tr>
      <w:tr w:rsidR="00127F44" w:rsidRPr="006207D5" w14:paraId="63547F63" w14:textId="77777777" w:rsidTr="00592D58">
        <w:trPr>
          <w:jc w:val="center"/>
        </w:trPr>
        <w:tc>
          <w:tcPr>
            <w:tcW w:w="4464" w:type="dxa"/>
            <w:tcBorders>
              <w:top w:val="single" w:sz="12" w:space="0" w:color="auto"/>
              <w:left w:val="single" w:sz="12" w:space="0" w:color="auto"/>
              <w:bottom w:val="single" w:sz="12" w:space="0" w:color="auto"/>
            </w:tcBorders>
            <w:shd w:val="clear" w:color="auto" w:fill="E2C082"/>
          </w:tcPr>
          <w:p w14:paraId="6E1DC088"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1605" w:type="dxa"/>
            <w:gridSpan w:val="3"/>
            <w:tcBorders>
              <w:top w:val="single" w:sz="12" w:space="0" w:color="auto"/>
              <w:bottom w:val="single" w:sz="12" w:space="0" w:color="auto"/>
              <w:right w:val="single" w:sz="12" w:space="0" w:color="auto"/>
            </w:tcBorders>
          </w:tcPr>
          <w:p w14:paraId="0670168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298" w:type="dxa"/>
            <w:gridSpan w:val="3"/>
            <w:tcBorders>
              <w:top w:val="nil"/>
              <w:left w:val="single" w:sz="12" w:space="0" w:color="auto"/>
              <w:bottom w:val="single" w:sz="12" w:space="0" w:color="auto"/>
              <w:right w:val="nil"/>
            </w:tcBorders>
          </w:tcPr>
          <w:p w14:paraId="151CC29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07" w:type="dxa"/>
            <w:tcBorders>
              <w:top w:val="nil"/>
              <w:left w:val="nil"/>
              <w:bottom w:val="single" w:sz="12" w:space="0" w:color="auto"/>
              <w:right w:val="nil"/>
            </w:tcBorders>
          </w:tcPr>
          <w:p w14:paraId="0B60C46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33" w:type="dxa"/>
            <w:gridSpan w:val="2"/>
            <w:tcBorders>
              <w:top w:val="nil"/>
              <w:left w:val="nil"/>
              <w:bottom w:val="single" w:sz="12" w:space="0" w:color="auto"/>
              <w:right w:val="nil"/>
            </w:tcBorders>
          </w:tcPr>
          <w:p w14:paraId="1A5BCF8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F3550A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B63CBA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E883C8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B86DAB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top w:val="nil"/>
              <w:left w:val="nil"/>
              <w:bottom w:val="single" w:sz="12" w:space="0" w:color="auto"/>
              <w:right w:val="nil"/>
            </w:tcBorders>
          </w:tcPr>
          <w:p w14:paraId="5F825A6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nil"/>
              <w:bottom w:val="single" w:sz="12" w:space="0" w:color="auto"/>
              <w:right w:val="nil"/>
            </w:tcBorders>
          </w:tcPr>
          <w:p w14:paraId="26D20D4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7D8895BA" w14:textId="77777777" w:rsidTr="00592D58">
        <w:trPr>
          <w:jc w:val="center"/>
        </w:trPr>
        <w:tc>
          <w:tcPr>
            <w:tcW w:w="4464" w:type="dxa"/>
            <w:tcBorders>
              <w:top w:val="single" w:sz="12" w:space="0" w:color="auto"/>
              <w:left w:val="single" w:sz="12" w:space="0" w:color="auto"/>
            </w:tcBorders>
            <w:shd w:val="clear" w:color="auto" w:fill="E2C082"/>
          </w:tcPr>
          <w:p w14:paraId="3BA7D8F3"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Care Groups responsables de</w:t>
            </w:r>
          </w:p>
        </w:tc>
        <w:tc>
          <w:tcPr>
            <w:tcW w:w="802" w:type="dxa"/>
            <w:gridSpan w:val="2"/>
            <w:tcBorders>
              <w:top w:val="single" w:sz="12" w:space="0" w:color="auto"/>
            </w:tcBorders>
          </w:tcPr>
          <w:p w14:paraId="313AAFE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Borders>
              <w:top w:val="single" w:sz="12" w:space="0" w:color="auto"/>
            </w:tcBorders>
          </w:tcPr>
          <w:p w14:paraId="337B11A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top w:val="single" w:sz="12" w:space="0" w:color="auto"/>
            </w:tcBorders>
          </w:tcPr>
          <w:p w14:paraId="1360FA4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0A6D472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Borders>
              <w:top w:val="single" w:sz="12" w:space="0" w:color="auto"/>
            </w:tcBorders>
          </w:tcPr>
          <w:p w14:paraId="1D4ED40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74298B0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top w:val="single" w:sz="12" w:space="0" w:color="auto"/>
            </w:tcBorders>
          </w:tcPr>
          <w:p w14:paraId="78C76DF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15D3C38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top w:val="single" w:sz="12" w:space="0" w:color="auto"/>
            </w:tcBorders>
          </w:tcPr>
          <w:p w14:paraId="7801D20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top w:val="single" w:sz="12" w:space="0" w:color="auto"/>
              <w:bottom w:val="single" w:sz="8" w:space="0" w:color="auto"/>
            </w:tcBorders>
            <w:shd w:val="clear" w:color="auto" w:fill="E2C082"/>
          </w:tcPr>
          <w:p w14:paraId="78E4817B"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500" w:type="dxa"/>
            <w:tcBorders>
              <w:top w:val="single" w:sz="12" w:space="0" w:color="auto"/>
              <w:bottom w:val="single" w:sz="8" w:space="0" w:color="auto"/>
              <w:right w:val="single" w:sz="12" w:space="0" w:color="auto"/>
            </w:tcBorders>
            <w:shd w:val="clear" w:color="auto" w:fill="E2C082"/>
          </w:tcPr>
          <w:p w14:paraId="71484B9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participation</w:t>
            </w:r>
          </w:p>
        </w:tc>
      </w:tr>
      <w:tr w:rsidR="00127F44" w:rsidRPr="006207D5" w14:paraId="2F39EB02" w14:textId="77777777" w:rsidTr="00592D58">
        <w:trPr>
          <w:jc w:val="center"/>
        </w:trPr>
        <w:tc>
          <w:tcPr>
            <w:tcW w:w="4464" w:type="dxa"/>
            <w:tcBorders>
              <w:left w:val="single" w:sz="12" w:space="0" w:color="auto"/>
            </w:tcBorders>
            <w:shd w:val="clear" w:color="auto" w:fill="E2C082"/>
          </w:tcPr>
          <w:p w14:paraId="7BE4F17C" w14:textId="24C8EB0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FV ont assisté à la 1ere </w:t>
            </w:r>
            <w:r w:rsidR="00A026F2">
              <w:rPr>
                <w:rFonts w:cstheme="minorBidi"/>
                <w:sz w:val="20"/>
                <w:szCs w:val="20"/>
                <w:lang w:val="fr-FR"/>
              </w:rPr>
              <w:t>r</w:t>
            </w:r>
            <w:r w:rsidRPr="006207D5">
              <w:rPr>
                <w:rFonts w:cstheme="minorBidi"/>
                <w:sz w:val="20"/>
                <w:szCs w:val="20"/>
                <w:lang w:val="fr-FR"/>
              </w:rPr>
              <w:t>encontre/visite à domicile</w:t>
            </w:r>
          </w:p>
        </w:tc>
        <w:tc>
          <w:tcPr>
            <w:tcW w:w="802" w:type="dxa"/>
            <w:gridSpan w:val="2"/>
          </w:tcPr>
          <w:p w14:paraId="1911181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3FD4D49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62EC4FD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EC0B52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61F2EAF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F2CF6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3AF38E6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CAA9F4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8ACE71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0C2A5312"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619" w:type="dxa"/>
            <w:tcBorders>
              <w:bottom w:val="single" w:sz="8" w:space="0" w:color="auto"/>
            </w:tcBorders>
          </w:tcPr>
          <w:p w14:paraId="4EC19AB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val="restart"/>
            <w:tcBorders>
              <w:bottom w:val="single" w:sz="8" w:space="0" w:color="auto"/>
              <w:right w:val="single" w:sz="12" w:space="0" w:color="auto"/>
            </w:tcBorders>
          </w:tcPr>
          <w:p w14:paraId="7459AC7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tc>
      </w:tr>
      <w:tr w:rsidR="00127F44" w:rsidRPr="006207D5" w14:paraId="7B074A18" w14:textId="77777777" w:rsidTr="00592D58">
        <w:trPr>
          <w:jc w:val="center"/>
        </w:trPr>
        <w:tc>
          <w:tcPr>
            <w:tcW w:w="4464" w:type="dxa"/>
            <w:tcBorders>
              <w:left w:val="single" w:sz="12" w:space="0" w:color="auto"/>
            </w:tcBorders>
            <w:shd w:val="clear" w:color="auto" w:fill="E2C082"/>
          </w:tcPr>
          <w:p w14:paraId="5BF971C8"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FV ont assisté à la 1ere rencontre/visite </w:t>
            </w:r>
          </w:p>
        </w:tc>
        <w:tc>
          <w:tcPr>
            <w:tcW w:w="802" w:type="dxa"/>
            <w:gridSpan w:val="2"/>
          </w:tcPr>
          <w:p w14:paraId="0B8EFF7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07EC459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0E3669E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588997A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318C18F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66A5BAA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7EF58D9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D4621F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7692C70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77EACC8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619" w:type="dxa"/>
            <w:tcBorders>
              <w:bottom w:val="single" w:sz="8" w:space="0" w:color="auto"/>
            </w:tcBorders>
          </w:tcPr>
          <w:p w14:paraId="05B6629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tcBorders>
              <w:bottom w:val="single" w:sz="8" w:space="0" w:color="auto"/>
              <w:right w:val="single" w:sz="12" w:space="0" w:color="auto"/>
            </w:tcBorders>
          </w:tcPr>
          <w:p w14:paraId="40F1103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237D8675" w14:textId="77777777" w:rsidTr="00592D58">
        <w:trPr>
          <w:jc w:val="center"/>
        </w:trPr>
        <w:tc>
          <w:tcPr>
            <w:tcW w:w="4464" w:type="dxa"/>
            <w:tcBorders>
              <w:left w:val="single" w:sz="12" w:space="0" w:color="auto"/>
            </w:tcBorders>
            <w:shd w:val="clear" w:color="auto" w:fill="E2C082"/>
          </w:tcPr>
          <w:p w14:paraId="61B26531"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802" w:type="dxa"/>
            <w:gridSpan w:val="2"/>
          </w:tcPr>
          <w:p w14:paraId="13E0E6F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360A37C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4109914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717F49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5D0E1DF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01A15F6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26D5F33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78E08E6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59C3C95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shd w:val="clear" w:color="auto" w:fill="E2C082"/>
          </w:tcPr>
          <w:p w14:paraId="470FEE97"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619" w:type="dxa"/>
          </w:tcPr>
          <w:p w14:paraId="4940E47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val="restart"/>
            <w:tcBorders>
              <w:bottom w:val="single" w:sz="12" w:space="0" w:color="auto"/>
              <w:right w:val="single" w:sz="12" w:space="0" w:color="auto"/>
            </w:tcBorders>
          </w:tcPr>
          <w:p w14:paraId="598A236A"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tc>
      </w:tr>
      <w:tr w:rsidR="00127F44" w:rsidRPr="006207D5" w14:paraId="434C2566" w14:textId="77777777" w:rsidTr="00592D58">
        <w:trPr>
          <w:jc w:val="center"/>
        </w:trPr>
        <w:tc>
          <w:tcPr>
            <w:tcW w:w="4464" w:type="dxa"/>
            <w:tcBorders>
              <w:left w:val="single" w:sz="12" w:space="0" w:color="auto"/>
            </w:tcBorders>
            <w:shd w:val="clear" w:color="auto" w:fill="E2C082"/>
          </w:tcPr>
          <w:p w14:paraId="219BEE07" w14:textId="77777777" w:rsidR="00976513" w:rsidRPr="006207D5" w:rsidRDefault="00976513" w:rsidP="005F631C">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assisté à la 2e rencontre/visite à domicile</w:t>
            </w:r>
          </w:p>
        </w:tc>
        <w:tc>
          <w:tcPr>
            <w:tcW w:w="802" w:type="dxa"/>
            <w:gridSpan w:val="2"/>
          </w:tcPr>
          <w:p w14:paraId="76074CD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111CE80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1CFED08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76929F6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71FA6D3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2F3CAA6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4561052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60FB90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43A382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18891E9D"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619" w:type="dxa"/>
            <w:tcBorders>
              <w:bottom w:val="single" w:sz="8" w:space="0" w:color="auto"/>
            </w:tcBorders>
          </w:tcPr>
          <w:p w14:paraId="5F683CD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vMerge/>
            <w:tcBorders>
              <w:bottom w:val="single" w:sz="12" w:space="0" w:color="auto"/>
              <w:right w:val="single" w:sz="12" w:space="0" w:color="auto"/>
            </w:tcBorders>
          </w:tcPr>
          <w:p w14:paraId="3CF2A26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7195C0A3" w14:textId="77777777" w:rsidTr="00592D58">
        <w:trPr>
          <w:jc w:val="center"/>
        </w:trPr>
        <w:tc>
          <w:tcPr>
            <w:tcW w:w="4464" w:type="dxa"/>
            <w:tcBorders>
              <w:left w:val="single" w:sz="12" w:space="0" w:color="auto"/>
            </w:tcBorders>
            <w:shd w:val="clear" w:color="auto" w:fill="E2C082"/>
          </w:tcPr>
          <w:p w14:paraId="5B43A2CE"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802" w:type="dxa"/>
            <w:gridSpan w:val="2"/>
          </w:tcPr>
          <w:p w14:paraId="4CC9902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6BAB0CE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1C1B5F6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61289A2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6DAEEE4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6AF7523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2D1AB62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74CB588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81002C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right w:val="single" w:sz="12" w:space="0" w:color="auto"/>
            </w:tcBorders>
          </w:tcPr>
          <w:p w14:paraId="5946FD3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single" w:sz="12" w:space="0" w:color="auto"/>
              <w:left w:val="single" w:sz="12" w:space="0" w:color="auto"/>
              <w:bottom w:val="nil"/>
              <w:right w:val="nil"/>
            </w:tcBorders>
          </w:tcPr>
          <w:p w14:paraId="136DAD1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29732492" w14:textId="77777777" w:rsidTr="00592D58">
        <w:trPr>
          <w:jc w:val="center"/>
        </w:trPr>
        <w:tc>
          <w:tcPr>
            <w:tcW w:w="4464" w:type="dxa"/>
            <w:tcBorders>
              <w:left w:val="single" w:sz="12" w:space="0" w:color="auto"/>
            </w:tcBorders>
            <w:shd w:val="clear" w:color="auto" w:fill="E2C082"/>
          </w:tcPr>
          <w:p w14:paraId="190C2E65"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802" w:type="dxa"/>
            <w:gridSpan w:val="2"/>
          </w:tcPr>
          <w:p w14:paraId="035C91D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Pr>
          <w:p w14:paraId="1154957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74F6C95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3A965FD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Pr>
          <w:p w14:paraId="35E7FAD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1F8F29B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Pr>
          <w:p w14:paraId="523FB42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70F0481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Pr>
          <w:p w14:paraId="4D0A6C1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right w:val="single" w:sz="12" w:space="0" w:color="auto"/>
            </w:tcBorders>
          </w:tcPr>
          <w:p w14:paraId="23E201E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306EE5D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3F935586" w14:textId="77777777" w:rsidTr="00592D58">
        <w:trPr>
          <w:jc w:val="center"/>
        </w:trPr>
        <w:tc>
          <w:tcPr>
            <w:tcW w:w="4464" w:type="dxa"/>
            <w:tcBorders>
              <w:left w:val="single" w:sz="12" w:space="0" w:color="auto"/>
              <w:bottom w:val="single" w:sz="12" w:space="0" w:color="auto"/>
            </w:tcBorders>
            <w:shd w:val="clear" w:color="auto" w:fill="E2C082"/>
          </w:tcPr>
          <w:p w14:paraId="414EBDDF"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 FV</w:t>
            </w:r>
          </w:p>
        </w:tc>
        <w:tc>
          <w:tcPr>
            <w:tcW w:w="802" w:type="dxa"/>
            <w:gridSpan w:val="2"/>
            <w:tcBorders>
              <w:bottom w:val="single" w:sz="12" w:space="0" w:color="auto"/>
            </w:tcBorders>
          </w:tcPr>
          <w:p w14:paraId="04D6DCC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tcBorders>
              <w:bottom w:val="single" w:sz="12" w:space="0" w:color="auto"/>
            </w:tcBorders>
          </w:tcPr>
          <w:p w14:paraId="41E0335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bottom w:val="single" w:sz="12" w:space="0" w:color="auto"/>
            </w:tcBorders>
          </w:tcPr>
          <w:p w14:paraId="511EEFF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2AE8C2A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tcBorders>
              <w:bottom w:val="single" w:sz="12" w:space="0" w:color="auto"/>
            </w:tcBorders>
          </w:tcPr>
          <w:p w14:paraId="3E7F638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381AA92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2" w:type="dxa"/>
            <w:gridSpan w:val="2"/>
            <w:tcBorders>
              <w:bottom w:val="single" w:sz="12" w:space="0" w:color="auto"/>
            </w:tcBorders>
          </w:tcPr>
          <w:p w14:paraId="71D83F5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1001F3D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803" w:type="dxa"/>
            <w:gridSpan w:val="2"/>
            <w:tcBorders>
              <w:bottom w:val="single" w:sz="12" w:space="0" w:color="auto"/>
            </w:tcBorders>
          </w:tcPr>
          <w:p w14:paraId="35F3A09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018" w:type="dxa"/>
            <w:gridSpan w:val="2"/>
            <w:tcBorders>
              <w:bottom w:val="single" w:sz="12" w:space="0" w:color="auto"/>
              <w:right w:val="single" w:sz="12" w:space="0" w:color="auto"/>
            </w:tcBorders>
          </w:tcPr>
          <w:p w14:paraId="5E65CBB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024581D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63E4D79C" w14:textId="77777777" w:rsidTr="00592D58">
        <w:trPr>
          <w:jc w:val="center"/>
        </w:trPr>
        <w:tc>
          <w:tcPr>
            <w:tcW w:w="6641" w:type="dxa"/>
            <w:gridSpan w:val="5"/>
            <w:vMerge w:val="restart"/>
            <w:tcBorders>
              <w:top w:val="single" w:sz="12" w:space="0" w:color="auto"/>
              <w:left w:val="single" w:sz="12" w:space="0" w:color="auto"/>
              <w:right w:val="single" w:sz="12" w:space="0" w:color="auto"/>
            </w:tcBorders>
          </w:tcPr>
          <w:p w14:paraId="1244BA8B" w14:textId="6802C40F"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C56127">
              <w:rPr>
                <w:rFonts w:cstheme="minorBidi"/>
                <w:b/>
                <w:sz w:val="20"/>
                <w:szCs w:val="20"/>
                <w:lang w:val="fr-FR"/>
              </w:rPr>
              <w:t xml:space="preserve"> </w:t>
            </w:r>
            <w:r w:rsidRPr="006207D5">
              <w:rPr>
                <w:rFonts w:cstheme="minorBidi"/>
                <w:b/>
                <w:sz w:val="20"/>
                <w:szCs w:val="20"/>
                <w:lang w:val="fr-FR"/>
              </w:rPr>
              <w:t>:</w:t>
            </w:r>
          </w:p>
        </w:tc>
        <w:tc>
          <w:tcPr>
            <w:tcW w:w="5046" w:type="dxa"/>
            <w:gridSpan w:val="12"/>
            <w:tcBorders>
              <w:top w:val="single" w:sz="12" w:space="0" w:color="auto"/>
              <w:left w:val="single" w:sz="12" w:space="0" w:color="auto"/>
            </w:tcBorders>
            <w:shd w:val="clear" w:color="auto" w:fill="E2C082"/>
          </w:tcPr>
          <w:p w14:paraId="71B52E33" w14:textId="4D286A6F"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FV ce mois</w:t>
            </w:r>
            <w:r w:rsidR="00C56127">
              <w:rPr>
                <w:rFonts w:cstheme="minorBidi"/>
                <w:sz w:val="20"/>
                <w:szCs w:val="20"/>
                <w:lang w:val="fr-FR"/>
              </w:rPr>
              <w:t xml:space="preserve"> </w:t>
            </w:r>
            <w:r w:rsidRPr="006207D5">
              <w:rPr>
                <w:rFonts w:cstheme="minorBidi"/>
                <w:sz w:val="20"/>
                <w:szCs w:val="20"/>
                <w:lang w:val="fr-FR"/>
              </w:rPr>
              <w:t>: (A + C) ÷ 2</w:t>
            </w:r>
          </w:p>
        </w:tc>
        <w:tc>
          <w:tcPr>
            <w:tcW w:w="399" w:type="dxa"/>
            <w:tcBorders>
              <w:top w:val="single" w:sz="12" w:space="0" w:color="auto"/>
            </w:tcBorders>
            <w:shd w:val="clear" w:color="auto" w:fill="E2C082"/>
          </w:tcPr>
          <w:p w14:paraId="4EBA5436"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619" w:type="dxa"/>
            <w:tcBorders>
              <w:top w:val="single" w:sz="12" w:space="0" w:color="auto"/>
              <w:right w:val="single" w:sz="12" w:space="0" w:color="auto"/>
            </w:tcBorders>
          </w:tcPr>
          <w:p w14:paraId="5D3D74D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19B8DC3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2A922CA0" w14:textId="77777777" w:rsidTr="00592D58">
        <w:trPr>
          <w:jc w:val="center"/>
        </w:trPr>
        <w:tc>
          <w:tcPr>
            <w:tcW w:w="6641" w:type="dxa"/>
            <w:gridSpan w:val="5"/>
            <w:vMerge/>
            <w:tcBorders>
              <w:left w:val="single" w:sz="12" w:space="0" w:color="auto"/>
              <w:right w:val="single" w:sz="12" w:space="0" w:color="auto"/>
            </w:tcBorders>
          </w:tcPr>
          <w:p w14:paraId="5D306D4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5046" w:type="dxa"/>
            <w:gridSpan w:val="12"/>
            <w:tcBorders>
              <w:left w:val="single" w:sz="12" w:space="0" w:color="auto"/>
            </w:tcBorders>
            <w:shd w:val="clear" w:color="auto" w:fill="E2C082"/>
          </w:tcPr>
          <w:p w14:paraId="25DC8B44"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 de FV à enregistrer par ce Promoteur</w:t>
            </w:r>
          </w:p>
        </w:tc>
        <w:tc>
          <w:tcPr>
            <w:tcW w:w="399" w:type="dxa"/>
            <w:shd w:val="clear" w:color="auto" w:fill="E2C082"/>
          </w:tcPr>
          <w:p w14:paraId="18D78712"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619" w:type="dxa"/>
            <w:tcBorders>
              <w:right w:val="single" w:sz="12" w:space="0" w:color="auto"/>
            </w:tcBorders>
          </w:tcPr>
          <w:p w14:paraId="1F658F7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163C839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6BFEED83" w14:textId="77777777" w:rsidTr="00592D58">
        <w:trPr>
          <w:jc w:val="center"/>
        </w:trPr>
        <w:tc>
          <w:tcPr>
            <w:tcW w:w="6641" w:type="dxa"/>
            <w:gridSpan w:val="5"/>
            <w:vMerge/>
            <w:tcBorders>
              <w:left w:val="single" w:sz="12" w:space="0" w:color="auto"/>
              <w:bottom w:val="single" w:sz="12" w:space="0" w:color="auto"/>
              <w:right w:val="single" w:sz="12" w:space="0" w:color="auto"/>
            </w:tcBorders>
          </w:tcPr>
          <w:p w14:paraId="44C6C30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5046" w:type="dxa"/>
            <w:gridSpan w:val="12"/>
            <w:tcBorders>
              <w:left w:val="single" w:sz="12" w:space="0" w:color="auto"/>
              <w:bottom w:val="single" w:sz="12" w:space="0" w:color="auto"/>
            </w:tcBorders>
            <w:shd w:val="clear" w:color="auto" w:fill="E2C082"/>
          </w:tcPr>
          <w:p w14:paraId="1833BEC7" w14:textId="22880F40"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C56127">
              <w:rPr>
                <w:rFonts w:cstheme="minorBidi"/>
                <w:sz w:val="20"/>
                <w:szCs w:val="20"/>
                <w:lang w:val="fr-FR"/>
              </w:rPr>
              <w:t xml:space="preserve"> </w:t>
            </w:r>
            <w:r w:rsidRPr="006207D5">
              <w:rPr>
                <w:rFonts w:cstheme="minorBidi"/>
                <w:sz w:val="20"/>
                <w:szCs w:val="20"/>
                <w:lang w:val="fr-FR"/>
              </w:rPr>
              <w:t>: (E ÷ F) × 100</w:t>
            </w:r>
          </w:p>
        </w:tc>
        <w:tc>
          <w:tcPr>
            <w:tcW w:w="1018" w:type="dxa"/>
            <w:gridSpan w:val="2"/>
            <w:tcBorders>
              <w:bottom w:val="single" w:sz="12" w:space="0" w:color="auto"/>
              <w:right w:val="single" w:sz="12" w:space="0" w:color="auto"/>
            </w:tcBorders>
          </w:tcPr>
          <w:p w14:paraId="142AA1B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500" w:type="dxa"/>
            <w:tcBorders>
              <w:top w:val="nil"/>
              <w:left w:val="single" w:sz="12" w:space="0" w:color="auto"/>
              <w:bottom w:val="nil"/>
              <w:right w:val="nil"/>
            </w:tcBorders>
          </w:tcPr>
          <w:p w14:paraId="428B10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bl>
    <w:p w14:paraId="2DEAA9DC" w14:textId="58BDC571" w:rsidR="00976513" w:rsidRPr="006207D5" w:rsidRDefault="00976513" w:rsidP="00976513">
      <w:pPr>
        <w:pStyle w:val="Heading2"/>
        <w:rPr>
          <w:lang w:val="fr-FR"/>
        </w:rPr>
      </w:pPr>
      <w:bookmarkStart w:id="197" w:name="_Toc407739140"/>
      <w:r w:rsidRPr="006207D5">
        <w:rPr>
          <w:lang w:val="fr-FR"/>
        </w:rPr>
        <w:t>Leçon 15, Document 3</w:t>
      </w:r>
      <w:r w:rsidR="00C56127">
        <w:rPr>
          <w:lang w:val="fr-FR"/>
        </w:rPr>
        <w:t xml:space="preserve"> </w:t>
      </w:r>
      <w:r w:rsidRPr="006207D5">
        <w:rPr>
          <w:lang w:val="fr-FR"/>
        </w:rPr>
        <w:t xml:space="preserve">: Rapport </w:t>
      </w:r>
      <w:r w:rsidR="00773963" w:rsidRPr="006207D5">
        <w:rPr>
          <w:lang w:val="fr-FR"/>
        </w:rPr>
        <w:t>V</w:t>
      </w:r>
      <w:r w:rsidRPr="006207D5">
        <w:rPr>
          <w:lang w:val="fr-FR"/>
        </w:rPr>
        <w:t>ierge du Coordinateur</w:t>
      </w:r>
      <w:bookmarkEnd w:id="197"/>
    </w:p>
    <w:p w14:paraId="1E832CB9" w14:textId="77777777" w:rsidR="00976513" w:rsidRPr="006207D5" w:rsidRDefault="00976513" w:rsidP="00976513">
      <w:pPr>
        <w:overflowPunct/>
        <w:autoSpaceDE/>
        <w:autoSpaceDN/>
        <w:adjustRightInd/>
        <w:spacing w:before="40" w:after="40"/>
        <w:ind w:left="0"/>
        <w:jc w:val="center"/>
        <w:rPr>
          <w:rFonts w:cstheme="minorBidi"/>
          <w:b/>
          <w:sz w:val="24"/>
          <w:szCs w:val="22"/>
          <w:lang w:val="fr-FR"/>
        </w:rPr>
      </w:pPr>
      <w:r w:rsidRPr="006207D5">
        <w:rPr>
          <w:rFonts w:cstheme="minorBidi"/>
          <w:b/>
          <w:sz w:val="24"/>
          <w:szCs w:val="22"/>
          <w:lang w:val="fr-FR"/>
        </w:rPr>
        <w:t>Rapport du Coordonnateur</w:t>
      </w:r>
    </w:p>
    <w:p w14:paraId="295779D8" w14:textId="25FB70A7" w:rsidR="00976513" w:rsidRPr="006207D5" w:rsidRDefault="00976513" w:rsidP="00976513">
      <w:pPr>
        <w:overflowPunct/>
        <w:autoSpaceDE/>
        <w:autoSpaceDN/>
        <w:adjustRightInd/>
        <w:spacing w:after="120" w:line="276" w:lineRule="auto"/>
        <w:ind w:left="0"/>
        <w:jc w:val="center"/>
        <w:rPr>
          <w:rFonts w:cstheme="minorBidi"/>
          <w:i/>
          <w:sz w:val="20"/>
          <w:szCs w:val="20"/>
          <w:lang w:val="fr-FR"/>
        </w:rPr>
      </w:pPr>
      <w:r w:rsidRPr="006207D5">
        <w:rPr>
          <w:b/>
          <w:i/>
          <w:sz w:val="20"/>
          <w:szCs w:val="20"/>
          <w:lang w:val="fr-FR"/>
        </w:rPr>
        <w:t>Remarque</w:t>
      </w:r>
      <w:r w:rsidR="00C56127">
        <w:rPr>
          <w:b/>
          <w:i/>
          <w:sz w:val="20"/>
          <w:szCs w:val="20"/>
          <w:lang w:val="fr-FR"/>
        </w:rPr>
        <w:t xml:space="preserve"> </w:t>
      </w:r>
      <w:r w:rsidRPr="006207D5">
        <w:rPr>
          <w:b/>
          <w:i/>
          <w:sz w:val="20"/>
          <w:szCs w:val="20"/>
          <w:lang w:val="fr-FR"/>
        </w:rPr>
        <w:t>:</w:t>
      </w:r>
      <w:r w:rsidRPr="006207D5">
        <w:rPr>
          <w:i/>
          <w:sz w:val="20"/>
          <w:szCs w:val="20"/>
          <w:lang w:val="fr-FR"/>
        </w:rPr>
        <w:t xml:space="preserve"> </w:t>
      </w:r>
      <w:r w:rsidRPr="006207D5">
        <w:rPr>
          <w:rFonts w:cstheme="minorBidi"/>
          <w:i/>
          <w:sz w:val="20"/>
          <w:szCs w:val="20"/>
          <w:lang w:val="fr-FR"/>
        </w:rPr>
        <w:t xml:space="preserve">Ce rapport modèle est modelé après un programme avec 4 Superviseurs rapportant au Coordonnateur et 4 Promoteurs par Superviseur. </w:t>
      </w:r>
      <w:r w:rsidR="00C56127">
        <w:rPr>
          <w:rFonts w:cstheme="minorBidi"/>
          <w:i/>
          <w:sz w:val="20"/>
          <w:szCs w:val="20"/>
          <w:lang w:val="fr-FR"/>
        </w:rPr>
        <w:br/>
      </w:r>
      <w:r w:rsidRPr="006207D5">
        <w:rPr>
          <w:rFonts w:cstheme="minorBidi"/>
          <w:i/>
          <w:sz w:val="20"/>
          <w:szCs w:val="20"/>
          <w:lang w:val="fr-FR"/>
        </w:rPr>
        <w:t xml:space="preserve">Des copies additionnelles seront nécessaires pour chaque coordonnateur selon la taille de votre programme. </w:t>
      </w:r>
    </w:p>
    <w:tbl>
      <w:tblPr>
        <w:tblStyle w:val="TableGrid2"/>
        <w:tblW w:w="140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7"/>
        <w:gridCol w:w="992"/>
        <w:gridCol w:w="1189"/>
        <w:gridCol w:w="1036"/>
        <w:gridCol w:w="153"/>
        <w:gridCol w:w="1190"/>
        <w:gridCol w:w="1189"/>
        <w:gridCol w:w="261"/>
        <w:gridCol w:w="929"/>
        <w:gridCol w:w="488"/>
        <w:gridCol w:w="1370"/>
        <w:gridCol w:w="1399"/>
      </w:tblGrid>
      <w:tr w:rsidR="00127F44" w:rsidRPr="006207D5" w14:paraId="192BBE99" w14:textId="77777777" w:rsidTr="00592D58">
        <w:trPr>
          <w:trHeight w:val="432"/>
          <w:jc w:val="center"/>
        </w:trPr>
        <w:tc>
          <w:tcPr>
            <w:tcW w:w="3827" w:type="dxa"/>
            <w:tcBorders>
              <w:top w:val="single" w:sz="12" w:space="0" w:color="auto"/>
              <w:left w:val="single" w:sz="12" w:space="0" w:color="auto"/>
            </w:tcBorders>
            <w:shd w:val="clear" w:color="auto" w:fill="E2C082"/>
            <w:vAlign w:val="center"/>
          </w:tcPr>
          <w:p w14:paraId="1BEA15A2" w14:textId="3A1D851F" w:rsidR="00976513" w:rsidRPr="006207D5" w:rsidRDefault="00976513" w:rsidP="005F631C">
            <w:pPr>
              <w:overflowPunct/>
              <w:autoSpaceDE/>
              <w:autoSpaceDN/>
              <w:adjustRightInd/>
              <w:spacing w:before="20" w:after="20"/>
              <w:ind w:left="0" w:right="-126"/>
              <w:rPr>
                <w:rFonts w:cstheme="minorBidi"/>
                <w:sz w:val="20"/>
                <w:szCs w:val="20"/>
                <w:lang w:val="fr-FR"/>
              </w:rPr>
            </w:pPr>
            <w:r w:rsidRPr="006207D5">
              <w:rPr>
                <w:rFonts w:cstheme="minorBidi"/>
                <w:sz w:val="20"/>
                <w:szCs w:val="20"/>
                <w:lang w:val="fr-FR"/>
              </w:rPr>
              <w:t>Nom du Coordonnateur du MCHN</w:t>
            </w:r>
            <w:r w:rsidR="00C56127">
              <w:rPr>
                <w:rFonts w:cstheme="minorBidi"/>
                <w:sz w:val="20"/>
                <w:szCs w:val="20"/>
                <w:lang w:val="fr-FR"/>
              </w:rPr>
              <w:t xml:space="preserve"> </w:t>
            </w:r>
            <w:r w:rsidRPr="006207D5">
              <w:rPr>
                <w:rFonts w:cstheme="minorBidi"/>
                <w:sz w:val="20"/>
                <w:szCs w:val="20"/>
                <w:lang w:val="fr-FR"/>
              </w:rPr>
              <w:t>:</w:t>
            </w:r>
          </w:p>
        </w:tc>
        <w:tc>
          <w:tcPr>
            <w:tcW w:w="3217" w:type="dxa"/>
            <w:gridSpan w:val="3"/>
            <w:tcBorders>
              <w:top w:val="single" w:sz="12" w:space="0" w:color="auto"/>
            </w:tcBorders>
            <w:shd w:val="clear" w:color="auto" w:fill="auto"/>
            <w:vAlign w:val="center"/>
          </w:tcPr>
          <w:p w14:paraId="7E4CAA3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2793" w:type="dxa"/>
            <w:gridSpan w:val="4"/>
            <w:tcBorders>
              <w:top w:val="single" w:sz="12" w:space="0" w:color="auto"/>
            </w:tcBorders>
            <w:shd w:val="clear" w:color="auto" w:fill="E2C082"/>
            <w:vAlign w:val="center"/>
          </w:tcPr>
          <w:p w14:paraId="5E2BBD73" w14:textId="2F5C95DD"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Période de Rapportage</w:t>
            </w:r>
            <w:r w:rsidR="00C56127">
              <w:rPr>
                <w:rFonts w:cstheme="minorBidi"/>
                <w:sz w:val="20"/>
                <w:szCs w:val="20"/>
                <w:lang w:val="fr-FR"/>
              </w:rPr>
              <w:t xml:space="preserve"> </w:t>
            </w:r>
            <w:r w:rsidRPr="006207D5">
              <w:rPr>
                <w:rFonts w:cstheme="minorBidi"/>
                <w:sz w:val="20"/>
                <w:szCs w:val="20"/>
                <w:lang w:val="fr-FR"/>
              </w:rPr>
              <w:t>:</w:t>
            </w:r>
          </w:p>
        </w:tc>
        <w:tc>
          <w:tcPr>
            <w:tcW w:w="2787" w:type="dxa"/>
            <w:gridSpan w:val="3"/>
            <w:tcBorders>
              <w:top w:val="single" w:sz="12" w:space="0" w:color="auto"/>
              <w:right w:val="single" w:sz="12" w:space="0" w:color="auto"/>
            </w:tcBorders>
            <w:shd w:val="clear" w:color="auto" w:fill="auto"/>
            <w:vAlign w:val="center"/>
          </w:tcPr>
          <w:p w14:paraId="4F0FD62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shd w:val="clear" w:color="auto" w:fill="auto"/>
          </w:tcPr>
          <w:p w14:paraId="2D971C77" w14:textId="7823DE8C"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Page #</w:t>
            </w:r>
            <w:r w:rsidR="00023842">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1__</w:t>
            </w:r>
          </w:p>
        </w:tc>
      </w:tr>
      <w:tr w:rsidR="00127F44" w:rsidRPr="006207D5" w14:paraId="38A6D24F" w14:textId="77777777" w:rsidTr="00592D58">
        <w:trPr>
          <w:trHeight w:val="432"/>
          <w:jc w:val="center"/>
        </w:trPr>
        <w:tc>
          <w:tcPr>
            <w:tcW w:w="3827" w:type="dxa"/>
            <w:tcBorders>
              <w:left w:val="single" w:sz="12" w:space="0" w:color="auto"/>
            </w:tcBorders>
            <w:shd w:val="clear" w:color="auto" w:fill="E2C082"/>
            <w:vAlign w:val="center"/>
          </w:tcPr>
          <w:p w14:paraId="3E3BC45B" w14:textId="1988C790" w:rsidR="00976513" w:rsidRPr="006207D5" w:rsidRDefault="00976513" w:rsidP="005F631C">
            <w:pPr>
              <w:overflowPunct/>
              <w:autoSpaceDE/>
              <w:autoSpaceDN/>
              <w:adjustRightInd/>
              <w:spacing w:before="20" w:after="20" w:line="240" w:lineRule="auto"/>
              <w:ind w:left="0"/>
              <w:rPr>
                <w:rFonts w:cstheme="minorBidi"/>
                <w:sz w:val="20"/>
                <w:szCs w:val="20"/>
                <w:lang w:val="fr-FR"/>
              </w:rPr>
            </w:pPr>
            <w:r w:rsidRPr="006207D5">
              <w:rPr>
                <w:rFonts w:cstheme="minorBidi"/>
                <w:sz w:val="20"/>
                <w:szCs w:val="20"/>
                <w:lang w:val="fr-FR"/>
              </w:rPr>
              <w:t>Nom des Superviseurs dont le Coordonnateur est responsable</w:t>
            </w:r>
            <w:r w:rsidR="00C56127">
              <w:rPr>
                <w:rFonts w:cstheme="minorBidi"/>
                <w:sz w:val="20"/>
                <w:szCs w:val="20"/>
                <w:lang w:val="fr-FR"/>
              </w:rPr>
              <w:t xml:space="preserve"> </w:t>
            </w:r>
            <w:r w:rsidRPr="006207D5">
              <w:rPr>
                <w:rFonts w:cstheme="minorBidi"/>
                <w:sz w:val="20"/>
                <w:szCs w:val="20"/>
                <w:lang w:val="fr-FR"/>
              </w:rPr>
              <w:t>:</w:t>
            </w:r>
          </w:p>
        </w:tc>
        <w:tc>
          <w:tcPr>
            <w:tcW w:w="3217" w:type="dxa"/>
            <w:gridSpan w:val="3"/>
            <w:shd w:val="clear" w:color="auto" w:fill="auto"/>
            <w:vAlign w:val="center"/>
          </w:tcPr>
          <w:p w14:paraId="15E8A98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2793" w:type="dxa"/>
            <w:gridSpan w:val="4"/>
            <w:shd w:val="clear" w:color="auto" w:fill="E2C082"/>
            <w:vAlign w:val="center"/>
          </w:tcPr>
          <w:p w14:paraId="19BD85E7" w14:textId="1160C1DD"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Etat/Province/District</w:t>
            </w:r>
            <w:r w:rsidR="00C56127">
              <w:rPr>
                <w:rFonts w:cstheme="minorBidi"/>
                <w:sz w:val="20"/>
                <w:szCs w:val="20"/>
                <w:lang w:val="fr-FR"/>
              </w:rPr>
              <w:t xml:space="preserve"> </w:t>
            </w:r>
            <w:r w:rsidRPr="006207D5">
              <w:rPr>
                <w:rFonts w:cstheme="minorBidi"/>
                <w:sz w:val="20"/>
                <w:szCs w:val="20"/>
                <w:lang w:val="fr-FR"/>
              </w:rPr>
              <w:t>:</w:t>
            </w:r>
          </w:p>
        </w:tc>
        <w:tc>
          <w:tcPr>
            <w:tcW w:w="2787" w:type="dxa"/>
            <w:gridSpan w:val="3"/>
            <w:tcBorders>
              <w:right w:val="single" w:sz="12" w:space="0" w:color="auto"/>
            </w:tcBorders>
            <w:shd w:val="clear" w:color="auto" w:fill="auto"/>
            <w:vAlign w:val="center"/>
          </w:tcPr>
          <w:p w14:paraId="16C6B62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shd w:val="clear" w:color="auto" w:fill="auto"/>
          </w:tcPr>
          <w:p w14:paraId="6047AC3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110CFCD6" w14:textId="77777777" w:rsidTr="00592D58">
        <w:trPr>
          <w:trHeight w:val="432"/>
          <w:jc w:val="center"/>
        </w:trPr>
        <w:tc>
          <w:tcPr>
            <w:tcW w:w="3827" w:type="dxa"/>
            <w:tcBorders>
              <w:left w:val="single" w:sz="12" w:space="0" w:color="auto"/>
              <w:bottom w:val="single" w:sz="12" w:space="0" w:color="auto"/>
            </w:tcBorders>
            <w:shd w:val="clear" w:color="auto" w:fill="E2C082"/>
            <w:vAlign w:val="center"/>
          </w:tcPr>
          <w:p w14:paraId="72DF051A" w14:textId="7DDFE4FD"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Communautés</w:t>
            </w:r>
            <w:r w:rsidR="00C56127">
              <w:rPr>
                <w:rFonts w:cstheme="minorBidi"/>
                <w:sz w:val="20"/>
                <w:szCs w:val="20"/>
                <w:lang w:val="fr-FR"/>
              </w:rPr>
              <w:t> :</w:t>
            </w:r>
          </w:p>
        </w:tc>
        <w:tc>
          <w:tcPr>
            <w:tcW w:w="8797" w:type="dxa"/>
            <w:gridSpan w:val="10"/>
            <w:tcBorders>
              <w:bottom w:val="single" w:sz="12" w:space="0" w:color="auto"/>
              <w:right w:val="single" w:sz="12" w:space="0" w:color="auto"/>
            </w:tcBorders>
            <w:shd w:val="clear" w:color="auto" w:fill="auto"/>
            <w:vAlign w:val="center"/>
          </w:tcPr>
          <w:p w14:paraId="70D39F9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shd w:val="clear" w:color="auto" w:fill="auto"/>
          </w:tcPr>
          <w:p w14:paraId="019D77E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06EFD943" w14:textId="77777777" w:rsidTr="00127F44">
        <w:trPr>
          <w:trHeight w:val="288"/>
          <w:jc w:val="center"/>
        </w:trPr>
        <w:tc>
          <w:tcPr>
            <w:tcW w:w="12624" w:type="dxa"/>
            <w:gridSpan w:val="11"/>
            <w:tcBorders>
              <w:top w:val="single" w:sz="12" w:space="0" w:color="auto"/>
              <w:left w:val="nil"/>
              <w:bottom w:val="single" w:sz="12" w:space="0" w:color="auto"/>
              <w:right w:val="nil"/>
            </w:tcBorders>
            <w:shd w:val="clear" w:color="auto" w:fill="auto"/>
            <w:vAlign w:val="bottom"/>
          </w:tcPr>
          <w:p w14:paraId="3A4C4827" w14:textId="77777777" w:rsidR="00976513" w:rsidRPr="006207D5" w:rsidRDefault="00976513" w:rsidP="005F631C">
            <w:pPr>
              <w:overflowPunct/>
              <w:autoSpaceDE/>
              <w:autoSpaceDN/>
              <w:adjustRightInd/>
              <w:spacing w:before="20" w:after="20"/>
              <w:ind w:left="0"/>
              <w:rPr>
                <w:rFonts w:cstheme="minorBidi"/>
                <w:b/>
                <w:sz w:val="20"/>
                <w:szCs w:val="20"/>
                <w:lang w:val="fr-FR"/>
              </w:rPr>
            </w:pPr>
            <w:r w:rsidRPr="006207D5">
              <w:rPr>
                <w:rFonts w:cstheme="minorBidi"/>
                <w:b/>
                <w:sz w:val="20"/>
                <w:szCs w:val="20"/>
                <w:lang w:val="fr-FR"/>
              </w:rPr>
              <w:t>Sommaire des Volontaires de Care Group (VCG) par Superviseur</w:t>
            </w:r>
          </w:p>
        </w:tc>
        <w:tc>
          <w:tcPr>
            <w:tcW w:w="1399" w:type="dxa"/>
            <w:tcBorders>
              <w:top w:val="nil"/>
              <w:left w:val="nil"/>
              <w:bottom w:val="nil"/>
              <w:right w:val="nil"/>
            </w:tcBorders>
            <w:shd w:val="clear" w:color="auto" w:fill="auto"/>
          </w:tcPr>
          <w:p w14:paraId="1B78DE2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0C365DAF" w14:textId="77777777" w:rsidTr="00592D58">
        <w:trPr>
          <w:jc w:val="center"/>
        </w:trPr>
        <w:tc>
          <w:tcPr>
            <w:tcW w:w="4819" w:type="dxa"/>
            <w:gridSpan w:val="2"/>
            <w:tcBorders>
              <w:top w:val="single" w:sz="12" w:space="0" w:color="auto"/>
              <w:left w:val="single" w:sz="12" w:space="0" w:color="auto"/>
            </w:tcBorders>
            <w:shd w:val="clear" w:color="auto" w:fill="E2C082"/>
          </w:tcPr>
          <w:p w14:paraId="3A6E9750"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w:t>
            </w:r>
          </w:p>
        </w:tc>
        <w:tc>
          <w:tcPr>
            <w:tcW w:w="1189" w:type="dxa"/>
            <w:tcBorders>
              <w:top w:val="single" w:sz="12" w:space="0" w:color="auto"/>
            </w:tcBorders>
          </w:tcPr>
          <w:p w14:paraId="3FAFA5D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Borders>
              <w:top w:val="single" w:sz="12" w:space="0" w:color="auto"/>
            </w:tcBorders>
          </w:tcPr>
          <w:p w14:paraId="5079F16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Borders>
              <w:top w:val="single" w:sz="12" w:space="0" w:color="auto"/>
            </w:tcBorders>
          </w:tcPr>
          <w:p w14:paraId="712F2DD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Borders>
              <w:top w:val="single" w:sz="12" w:space="0" w:color="auto"/>
            </w:tcBorders>
          </w:tcPr>
          <w:p w14:paraId="39FEBC7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Borders>
              <w:top w:val="single" w:sz="12" w:space="0" w:color="auto"/>
            </w:tcBorders>
          </w:tcPr>
          <w:p w14:paraId="7C910AF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top w:val="single" w:sz="12" w:space="0" w:color="auto"/>
              <w:right w:val="single" w:sz="12" w:space="0" w:color="auto"/>
            </w:tcBorders>
            <w:shd w:val="clear" w:color="auto" w:fill="E2C082"/>
          </w:tcPr>
          <w:p w14:paraId="635E17CB"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399" w:type="dxa"/>
            <w:tcBorders>
              <w:top w:val="nil"/>
              <w:left w:val="single" w:sz="12" w:space="0" w:color="auto"/>
              <w:bottom w:val="nil"/>
              <w:right w:val="nil"/>
            </w:tcBorders>
          </w:tcPr>
          <w:p w14:paraId="2BC3A8F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3E21CB40" w14:textId="77777777" w:rsidTr="00592D58">
        <w:trPr>
          <w:jc w:val="center"/>
        </w:trPr>
        <w:tc>
          <w:tcPr>
            <w:tcW w:w="4819" w:type="dxa"/>
            <w:gridSpan w:val="2"/>
            <w:tcBorders>
              <w:left w:val="single" w:sz="12" w:space="0" w:color="auto"/>
            </w:tcBorders>
            <w:shd w:val="clear" w:color="auto" w:fill="E2C082"/>
          </w:tcPr>
          <w:p w14:paraId="1CB4B467"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visite de supervision à ce Superviseur</w:t>
            </w:r>
          </w:p>
        </w:tc>
        <w:tc>
          <w:tcPr>
            <w:tcW w:w="1189" w:type="dxa"/>
          </w:tcPr>
          <w:p w14:paraId="5B79A53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64C4FC7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74170D6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3369A83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77664B2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right w:val="single" w:sz="12" w:space="0" w:color="auto"/>
            </w:tcBorders>
          </w:tcPr>
          <w:p w14:paraId="2A5EBBF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tcPr>
          <w:p w14:paraId="0F5EAD0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03951BEC" w14:textId="77777777" w:rsidTr="00592D58">
        <w:trPr>
          <w:jc w:val="center"/>
        </w:trPr>
        <w:tc>
          <w:tcPr>
            <w:tcW w:w="4819" w:type="dxa"/>
            <w:gridSpan w:val="2"/>
            <w:tcBorders>
              <w:left w:val="single" w:sz="12" w:space="0" w:color="auto"/>
            </w:tcBorders>
            <w:shd w:val="clear" w:color="auto" w:fill="E2C082"/>
          </w:tcPr>
          <w:p w14:paraId="317F35EF" w14:textId="174BF219"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Score de la LCAQ</w:t>
            </w:r>
            <w:r w:rsidR="00A026F2">
              <w:rPr>
                <w:rFonts w:cstheme="minorBidi"/>
                <w:sz w:val="20"/>
                <w:szCs w:val="20"/>
                <w:lang w:val="fr-FR"/>
              </w:rPr>
              <w:t xml:space="preserve"> </w:t>
            </w:r>
            <w:r w:rsidRPr="006207D5">
              <w:rPr>
                <w:rFonts w:cstheme="minorBidi"/>
                <w:sz w:val="20"/>
                <w:szCs w:val="20"/>
                <w:lang w:val="fr-FR"/>
              </w:rPr>
              <w:t>: Education de Groupe (%)</w:t>
            </w:r>
          </w:p>
        </w:tc>
        <w:tc>
          <w:tcPr>
            <w:tcW w:w="1189" w:type="dxa"/>
          </w:tcPr>
          <w:p w14:paraId="7844E9F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06CF8D6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637093F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70E8512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1B7D2AE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bottom w:val="single" w:sz="8" w:space="0" w:color="auto"/>
            </w:tcBorders>
            <w:shd w:val="clear" w:color="auto" w:fill="E2C082"/>
          </w:tcPr>
          <w:p w14:paraId="2BE346D2" w14:textId="62ACAE32" w:rsidR="00976513" w:rsidRPr="006207D5" w:rsidRDefault="00976513" w:rsidP="005F631C">
            <w:pPr>
              <w:overflowPunct/>
              <w:autoSpaceDE/>
              <w:autoSpaceDN/>
              <w:adjustRightInd/>
              <w:spacing w:before="20" w:after="20"/>
              <w:ind w:left="0" w:right="-126"/>
              <w:jc w:val="center"/>
              <w:rPr>
                <w:rFonts w:cstheme="minorBidi"/>
                <w:sz w:val="20"/>
                <w:szCs w:val="20"/>
                <w:lang w:val="fr-FR"/>
              </w:rPr>
            </w:pPr>
            <w:r w:rsidRPr="006207D5">
              <w:rPr>
                <w:rFonts w:cstheme="minorBidi"/>
                <w:sz w:val="20"/>
                <w:szCs w:val="20"/>
                <w:lang w:val="fr-FR"/>
              </w:rPr>
              <w:t>Score moyen</w:t>
            </w:r>
            <w:r w:rsidR="00C56127">
              <w:rPr>
                <w:rFonts w:cstheme="minorBidi"/>
                <w:sz w:val="20"/>
                <w:szCs w:val="20"/>
                <w:lang w:val="fr-FR"/>
              </w:rPr>
              <w:t xml:space="preserve"> </w:t>
            </w:r>
            <w:r w:rsidRPr="006207D5">
              <w:rPr>
                <w:rFonts w:cstheme="minorBidi"/>
                <w:sz w:val="20"/>
                <w:szCs w:val="20"/>
                <w:lang w:val="fr-FR"/>
              </w:rPr>
              <w:t>:</w:t>
            </w:r>
          </w:p>
        </w:tc>
        <w:tc>
          <w:tcPr>
            <w:tcW w:w="1399" w:type="dxa"/>
            <w:tcBorders>
              <w:top w:val="single" w:sz="12" w:space="0" w:color="auto"/>
              <w:bottom w:val="single" w:sz="8" w:space="0" w:color="auto"/>
              <w:right w:val="single" w:sz="12" w:space="0" w:color="auto"/>
            </w:tcBorders>
            <w:shd w:val="clear" w:color="auto" w:fill="auto"/>
          </w:tcPr>
          <w:p w14:paraId="49209F8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19DE49FD" w14:textId="77777777" w:rsidTr="00592D58">
        <w:trPr>
          <w:jc w:val="center"/>
        </w:trPr>
        <w:tc>
          <w:tcPr>
            <w:tcW w:w="4819" w:type="dxa"/>
            <w:gridSpan w:val="2"/>
            <w:tcBorders>
              <w:left w:val="single" w:sz="12" w:space="0" w:color="auto"/>
            </w:tcBorders>
            <w:shd w:val="clear" w:color="auto" w:fill="E2C082"/>
          </w:tcPr>
          <w:p w14:paraId="0A5CD559" w14:textId="77777777" w:rsidR="00976513" w:rsidRPr="006207D5" w:rsidRDefault="00976513" w:rsidP="005F631C">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Nombre de Promoteurs et Care Groups responsable de</w:t>
            </w:r>
          </w:p>
        </w:tc>
        <w:tc>
          <w:tcPr>
            <w:tcW w:w="1189" w:type="dxa"/>
          </w:tcPr>
          <w:p w14:paraId="26717C0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6AB07B2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0F705F4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6503184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42C7499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3257" w:type="dxa"/>
            <w:gridSpan w:val="3"/>
            <w:tcBorders>
              <w:bottom w:val="single" w:sz="8" w:space="0" w:color="auto"/>
              <w:right w:val="single" w:sz="12" w:space="0" w:color="auto"/>
            </w:tcBorders>
            <w:shd w:val="clear" w:color="auto" w:fill="E2C082"/>
          </w:tcPr>
          <w:p w14:paraId="725DF71F"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127F44" w:rsidRPr="006207D5" w14:paraId="2FE668DE" w14:textId="77777777" w:rsidTr="00592D58">
        <w:trPr>
          <w:jc w:val="center"/>
        </w:trPr>
        <w:tc>
          <w:tcPr>
            <w:tcW w:w="4819" w:type="dxa"/>
            <w:gridSpan w:val="2"/>
            <w:tcBorders>
              <w:left w:val="single" w:sz="12" w:space="0" w:color="auto"/>
            </w:tcBorders>
            <w:shd w:val="clear" w:color="auto" w:fill="E2C082"/>
          </w:tcPr>
          <w:p w14:paraId="7FC92DC5"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1ere rencontre/visite à domicile</w:t>
            </w:r>
          </w:p>
        </w:tc>
        <w:tc>
          <w:tcPr>
            <w:tcW w:w="1189" w:type="dxa"/>
          </w:tcPr>
          <w:p w14:paraId="63EDEDF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39CF832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68E69E1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724BEA6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656BD8D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88" w:type="dxa"/>
            <w:tcBorders>
              <w:bottom w:val="single" w:sz="8" w:space="0" w:color="auto"/>
            </w:tcBorders>
            <w:shd w:val="clear" w:color="auto" w:fill="E2C082"/>
          </w:tcPr>
          <w:p w14:paraId="756A9A20"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370" w:type="dxa"/>
            <w:tcBorders>
              <w:bottom w:val="single" w:sz="8" w:space="0" w:color="auto"/>
            </w:tcBorders>
          </w:tcPr>
          <w:p w14:paraId="15A7BEA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vMerge w:val="restart"/>
            <w:tcBorders>
              <w:bottom w:val="single" w:sz="8" w:space="0" w:color="auto"/>
              <w:right w:val="single" w:sz="12" w:space="0" w:color="auto"/>
            </w:tcBorders>
          </w:tcPr>
          <w:p w14:paraId="5F49DE6A"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tc>
      </w:tr>
      <w:tr w:rsidR="00127F44" w:rsidRPr="006207D5" w14:paraId="11B48373" w14:textId="77777777" w:rsidTr="00592D58">
        <w:trPr>
          <w:jc w:val="center"/>
        </w:trPr>
        <w:tc>
          <w:tcPr>
            <w:tcW w:w="4819" w:type="dxa"/>
            <w:gridSpan w:val="2"/>
            <w:tcBorders>
              <w:left w:val="single" w:sz="12" w:space="0" w:color="auto"/>
            </w:tcBorders>
            <w:shd w:val="clear" w:color="auto" w:fill="E2C082"/>
          </w:tcPr>
          <w:p w14:paraId="3551D6C1"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enregistré la 1ere rencontre/visite à domicile</w:t>
            </w:r>
          </w:p>
        </w:tc>
        <w:tc>
          <w:tcPr>
            <w:tcW w:w="1189" w:type="dxa"/>
          </w:tcPr>
          <w:p w14:paraId="1FA8763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1CCCF0F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7D45997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721D1A4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6185407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88" w:type="dxa"/>
            <w:tcBorders>
              <w:bottom w:val="single" w:sz="8" w:space="0" w:color="auto"/>
            </w:tcBorders>
            <w:shd w:val="clear" w:color="auto" w:fill="E2C082"/>
          </w:tcPr>
          <w:p w14:paraId="500659F6"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370" w:type="dxa"/>
            <w:tcBorders>
              <w:bottom w:val="single" w:sz="8" w:space="0" w:color="auto"/>
            </w:tcBorders>
          </w:tcPr>
          <w:p w14:paraId="1EB6189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vMerge/>
            <w:tcBorders>
              <w:bottom w:val="single" w:sz="8" w:space="0" w:color="auto"/>
              <w:right w:val="single" w:sz="12" w:space="0" w:color="auto"/>
            </w:tcBorders>
          </w:tcPr>
          <w:p w14:paraId="4AD9699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6F0184E5" w14:textId="77777777" w:rsidTr="00592D58">
        <w:trPr>
          <w:jc w:val="center"/>
        </w:trPr>
        <w:tc>
          <w:tcPr>
            <w:tcW w:w="4819" w:type="dxa"/>
            <w:gridSpan w:val="2"/>
            <w:tcBorders>
              <w:left w:val="single" w:sz="12" w:space="0" w:color="auto"/>
            </w:tcBorders>
            <w:shd w:val="clear" w:color="auto" w:fill="E2C082"/>
          </w:tcPr>
          <w:p w14:paraId="55239217"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2e rencontre/visite à domicile</w:t>
            </w:r>
          </w:p>
        </w:tc>
        <w:tc>
          <w:tcPr>
            <w:tcW w:w="1189" w:type="dxa"/>
          </w:tcPr>
          <w:p w14:paraId="50A868D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67CB4DA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7D6E22E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053DFD1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3622467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88" w:type="dxa"/>
            <w:shd w:val="clear" w:color="auto" w:fill="E2C082"/>
          </w:tcPr>
          <w:p w14:paraId="5BF66CD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370" w:type="dxa"/>
          </w:tcPr>
          <w:p w14:paraId="17BB637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vMerge w:val="restart"/>
            <w:tcBorders>
              <w:bottom w:val="single" w:sz="12" w:space="0" w:color="auto"/>
              <w:right w:val="single" w:sz="12" w:space="0" w:color="auto"/>
            </w:tcBorders>
          </w:tcPr>
          <w:p w14:paraId="0AE42F91"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tc>
      </w:tr>
      <w:tr w:rsidR="00127F44" w:rsidRPr="006207D5" w14:paraId="66957EEB" w14:textId="77777777" w:rsidTr="00592D58">
        <w:trPr>
          <w:jc w:val="center"/>
        </w:trPr>
        <w:tc>
          <w:tcPr>
            <w:tcW w:w="4819" w:type="dxa"/>
            <w:gridSpan w:val="2"/>
            <w:tcBorders>
              <w:left w:val="single" w:sz="12" w:space="0" w:color="auto"/>
            </w:tcBorders>
            <w:shd w:val="clear" w:color="auto" w:fill="E2C082"/>
          </w:tcPr>
          <w:p w14:paraId="28544060"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enregistré la 2e rencontre/visite à domicile</w:t>
            </w:r>
          </w:p>
        </w:tc>
        <w:tc>
          <w:tcPr>
            <w:tcW w:w="1189" w:type="dxa"/>
          </w:tcPr>
          <w:p w14:paraId="43366E0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1A27E38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074F80F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10143B6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7338DCC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88" w:type="dxa"/>
            <w:tcBorders>
              <w:bottom w:val="single" w:sz="8" w:space="0" w:color="auto"/>
            </w:tcBorders>
            <w:shd w:val="clear" w:color="auto" w:fill="E2C082"/>
          </w:tcPr>
          <w:p w14:paraId="677A94C2"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370" w:type="dxa"/>
            <w:tcBorders>
              <w:bottom w:val="single" w:sz="8" w:space="0" w:color="auto"/>
            </w:tcBorders>
          </w:tcPr>
          <w:p w14:paraId="64A9C7F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vMerge/>
            <w:tcBorders>
              <w:bottom w:val="single" w:sz="12" w:space="0" w:color="auto"/>
              <w:right w:val="single" w:sz="12" w:space="0" w:color="auto"/>
            </w:tcBorders>
          </w:tcPr>
          <w:p w14:paraId="606A3C3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12D0C9E4" w14:textId="77777777" w:rsidTr="00592D58">
        <w:trPr>
          <w:jc w:val="center"/>
        </w:trPr>
        <w:tc>
          <w:tcPr>
            <w:tcW w:w="4819" w:type="dxa"/>
            <w:gridSpan w:val="2"/>
            <w:tcBorders>
              <w:left w:val="single" w:sz="12" w:space="0" w:color="auto"/>
            </w:tcBorders>
            <w:shd w:val="clear" w:color="auto" w:fill="E2C082"/>
          </w:tcPr>
          <w:p w14:paraId="1032F542"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VCG</w:t>
            </w:r>
          </w:p>
        </w:tc>
        <w:tc>
          <w:tcPr>
            <w:tcW w:w="1189" w:type="dxa"/>
          </w:tcPr>
          <w:p w14:paraId="0DF7B06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7238426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735940F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421E16D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175E876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right w:val="single" w:sz="12" w:space="0" w:color="auto"/>
            </w:tcBorders>
          </w:tcPr>
          <w:p w14:paraId="207E343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single" w:sz="12" w:space="0" w:color="auto"/>
              <w:left w:val="single" w:sz="12" w:space="0" w:color="auto"/>
              <w:bottom w:val="nil"/>
              <w:right w:val="nil"/>
            </w:tcBorders>
          </w:tcPr>
          <w:p w14:paraId="24A6171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52727834" w14:textId="77777777" w:rsidTr="00592D58">
        <w:trPr>
          <w:jc w:val="center"/>
        </w:trPr>
        <w:tc>
          <w:tcPr>
            <w:tcW w:w="4819" w:type="dxa"/>
            <w:gridSpan w:val="2"/>
            <w:tcBorders>
              <w:left w:val="single" w:sz="12" w:space="0" w:color="auto"/>
            </w:tcBorders>
            <w:shd w:val="clear" w:color="auto" w:fill="E2C082"/>
          </w:tcPr>
          <w:p w14:paraId="6EDDDEF5"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VCG</w:t>
            </w:r>
          </w:p>
        </w:tc>
        <w:tc>
          <w:tcPr>
            <w:tcW w:w="1189" w:type="dxa"/>
          </w:tcPr>
          <w:p w14:paraId="50BF408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541A9D7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1C17705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4A3E77F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598D83A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right w:val="single" w:sz="12" w:space="0" w:color="auto"/>
            </w:tcBorders>
          </w:tcPr>
          <w:p w14:paraId="250011E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tcPr>
          <w:p w14:paraId="0EBBB74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58B8E4EC" w14:textId="77777777" w:rsidTr="00592D58">
        <w:trPr>
          <w:jc w:val="center"/>
        </w:trPr>
        <w:tc>
          <w:tcPr>
            <w:tcW w:w="4819" w:type="dxa"/>
            <w:gridSpan w:val="2"/>
            <w:tcBorders>
              <w:left w:val="single" w:sz="12" w:space="0" w:color="auto"/>
            </w:tcBorders>
            <w:shd w:val="clear" w:color="auto" w:fill="E2C082"/>
          </w:tcPr>
          <w:p w14:paraId="0C7A4E31"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VCG</w:t>
            </w:r>
          </w:p>
        </w:tc>
        <w:tc>
          <w:tcPr>
            <w:tcW w:w="1189" w:type="dxa"/>
          </w:tcPr>
          <w:p w14:paraId="4B16657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353FAB3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6698827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03D325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564C675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right w:val="single" w:sz="12" w:space="0" w:color="auto"/>
            </w:tcBorders>
          </w:tcPr>
          <w:p w14:paraId="4C24CA7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tcPr>
          <w:p w14:paraId="3A7940D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66F0FA64" w14:textId="77777777" w:rsidTr="00592D58">
        <w:trPr>
          <w:jc w:val="center"/>
        </w:trPr>
        <w:tc>
          <w:tcPr>
            <w:tcW w:w="4819" w:type="dxa"/>
            <w:gridSpan w:val="2"/>
            <w:tcBorders>
              <w:left w:val="single" w:sz="12" w:space="0" w:color="auto"/>
            </w:tcBorders>
            <w:shd w:val="clear" w:color="auto" w:fill="E2C082"/>
          </w:tcPr>
          <w:p w14:paraId="48331EC1"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VCG observés par la LCAQ</w:t>
            </w:r>
          </w:p>
        </w:tc>
        <w:tc>
          <w:tcPr>
            <w:tcW w:w="1189" w:type="dxa"/>
          </w:tcPr>
          <w:p w14:paraId="6C2FB6F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7D8B0E4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5AB0817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4063251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3693D1E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right w:val="single" w:sz="12" w:space="0" w:color="auto"/>
            </w:tcBorders>
          </w:tcPr>
          <w:p w14:paraId="5FE87B3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tcPr>
          <w:p w14:paraId="74CC915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5C26DA5E" w14:textId="77777777" w:rsidTr="00592D58">
        <w:trPr>
          <w:jc w:val="center"/>
        </w:trPr>
        <w:tc>
          <w:tcPr>
            <w:tcW w:w="4819" w:type="dxa"/>
            <w:gridSpan w:val="2"/>
            <w:tcBorders>
              <w:left w:val="single" w:sz="12" w:space="0" w:color="auto"/>
            </w:tcBorders>
            <w:shd w:val="clear" w:color="auto" w:fill="E2C082"/>
          </w:tcPr>
          <w:p w14:paraId="45C2C04B"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Promoteurs qui ont fait toutes les LCAQ</w:t>
            </w:r>
          </w:p>
        </w:tc>
        <w:tc>
          <w:tcPr>
            <w:tcW w:w="1189" w:type="dxa"/>
          </w:tcPr>
          <w:p w14:paraId="5B57E1A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gridSpan w:val="2"/>
          </w:tcPr>
          <w:p w14:paraId="5578866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tcPr>
          <w:p w14:paraId="0BC9FDB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89" w:type="dxa"/>
          </w:tcPr>
          <w:p w14:paraId="5F17CB9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190" w:type="dxa"/>
            <w:gridSpan w:val="2"/>
          </w:tcPr>
          <w:p w14:paraId="2EEB60B0"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858" w:type="dxa"/>
            <w:gridSpan w:val="2"/>
            <w:tcBorders>
              <w:right w:val="single" w:sz="12" w:space="0" w:color="auto"/>
            </w:tcBorders>
          </w:tcPr>
          <w:p w14:paraId="16E9162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tcPr>
          <w:p w14:paraId="0704BF2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0227CC49" w14:textId="77777777" w:rsidTr="00592D58">
        <w:trPr>
          <w:trHeight w:val="205"/>
          <w:jc w:val="center"/>
        </w:trPr>
        <w:tc>
          <w:tcPr>
            <w:tcW w:w="6008" w:type="dxa"/>
            <w:gridSpan w:val="3"/>
            <w:vMerge w:val="restart"/>
            <w:tcBorders>
              <w:top w:val="single" w:sz="12" w:space="0" w:color="auto"/>
              <w:left w:val="single" w:sz="12" w:space="0" w:color="auto"/>
              <w:right w:val="single" w:sz="12" w:space="0" w:color="auto"/>
            </w:tcBorders>
            <w:shd w:val="clear" w:color="auto" w:fill="auto"/>
          </w:tcPr>
          <w:p w14:paraId="59942AC1" w14:textId="15A3900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C56127">
              <w:rPr>
                <w:rFonts w:cstheme="minorBidi"/>
                <w:b/>
                <w:sz w:val="20"/>
                <w:szCs w:val="20"/>
                <w:lang w:val="fr-FR"/>
              </w:rPr>
              <w:t xml:space="preserve"> </w:t>
            </w:r>
            <w:r w:rsidRPr="006207D5">
              <w:rPr>
                <w:rFonts w:cstheme="minorBidi"/>
                <w:b/>
                <w:sz w:val="20"/>
                <w:szCs w:val="20"/>
                <w:lang w:val="fr-FR"/>
              </w:rPr>
              <w:t>:</w:t>
            </w:r>
          </w:p>
        </w:tc>
        <w:tc>
          <w:tcPr>
            <w:tcW w:w="4758" w:type="dxa"/>
            <w:gridSpan w:val="6"/>
            <w:tcBorders>
              <w:top w:val="single" w:sz="12" w:space="0" w:color="auto"/>
              <w:left w:val="single" w:sz="12" w:space="0" w:color="auto"/>
            </w:tcBorders>
            <w:shd w:val="clear" w:color="auto" w:fill="E2C082"/>
          </w:tcPr>
          <w:p w14:paraId="24390974" w14:textId="2C41F3B5"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VCG ce mois</w:t>
            </w:r>
            <w:r w:rsidR="00C56127">
              <w:rPr>
                <w:rFonts w:cstheme="minorBidi"/>
                <w:sz w:val="20"/>
                <w:szCs w:val="20"/>
                <w:lang w:val="fr-FR"/>
              </w:rPr>
              <w:t xml:space="preserve"> </w:t>
            </w:r>
            <w:r w:rsidRPr="006207D5">
              <w:rPr>
                <w:rFonts w:cstheme="minorBidi"/>
                <w:sz w:val="20"/>
                <w:szCs w:val="20"/>
                <w:lang w:val="fr-FR"/>
              </w:rPr>
              <w:t>: (A + C) ÷ 2</w:t>
            </w:r>
          </w:p>
        </w:tc>
        <w:tc>
          <w:tcPr>
            <w:tcW w:w="488" w:type="dxa"/>
            <w:tcBorders>
              <w:top w:val="single" w:sz="12" w:space="0" w:color="auto"/>
            </w:tcBorders>
            <w:shd w:val="clear" w:color="auto" w:fill="E2C082"/>
          </w:tcPr>
          <w:p w14:paraId="3B2C6ABA"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370" w:type="dxa"/>
            <w:tcBorders>
              <w:top w:val="single" w:sz="12" w:space="0" w:color="auto"/>
              <w:right w:val="single" w:sz="12" w:space="0" w:color="auto"/>
            </w:tcBorders>
            <w:shd w:val="clear" w:color="auto" w:fill="auto"/>
          </w:tcPr>
          <w:p w14:paraId="3207354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shd w:val="clear" w:color="auto" w:fill="auto"/>
          </w:tcPr>
          <w:p w14:paraId="5993476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6207D5" w14:paraId="03FB4C4A" w14:textId="77777777" w:rsidTr="00592D58">
        <w:trPr>
          <w:jc w:val="center"/>
        </w:trPr>
        <w:tc>
          <w:tcPr>
            <w:tcW w:w="6008" w:type="dxa"/>
            <w:gridSpan w:val="3"/>
            <w:vMerge/>
            <w:tcBorders>
              <w:left w:val="single" w:sz="12" w:space="0" w:color="auto"/>
              <w:right w:val="single" w:sz="12" w:space="0" w:color="auto"/>
            </w:tcBorders>
            <w:shd w:val="clear" w:color="auto" w:fill="auto"/>
          </w:tcPr>
          <w:p w14:paraId="4BD4BC0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758" w:type="dxa"/>
            <w:gridSpan w:val="6"/>
            <w:tcBorders>
              <w:left w:val="single" w:sz="12" w:space="0" w:color="auto"/>
            </w:tcBorders>
            <w:shd w:val="clear" w:color="auto" w:fill="E2C082"/>
          </w:tcPr>
          <w:p w14:paraId="3B3E122A"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d’objectifs des VCG à enregistrer par ce Coordonnateur</w:t>
            </w:r>
          </w:p>
        </w:tc>
        <w:tc>
          <w:tcPr>
            <w:tcW w:w="488" w:type="dxa"/>
            <w:shd w:val="clear" w:color="auto" w:fill="E2C082"/>
          </w:tcPr>
          <w:p w14:paraId="574BB9E3"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370" w:type="dxa"/>
            <w:tcBorders>
              <w:right w:val="single" w:sz="12" w:space="0" w:color="auto"/>
            </w:tcBorders>
            <w:shd w:val="clear" w:color="auto" w:fill="auto"/>
          </w:tcPr>
          <w:p w14:paraId="0F27112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shd w:val="clear" w:color="auto" w:fill="auto"/>
          </w:tcPr>
          <w:p w14:paraId="68C90CC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127F44" w:rsidRPr="009B577B" w14:paraId="4B533E09" w14:textId="77777777" w:rsidTr="00592D58">
        <w:trPr>
          <w:jc w:val="center"/>
        </w:trPr>
        <w:tc>
          <w:tcPr>
            <w:tcW w:w="6008" w:type="dxa"/>
            <w:gridSpan w:val="3"/>
            <w:vMerge/>
            <w:tcBorders>
              <w:left w:val="single" w:sz="12" w:space="0" w:color="auto"/>
              <w:bottom w:val="single" w:sz="12" w:space="0" w:color="auto"/>
              <w:right w:val="single" w:sz="12" w:space="0" w:color="auto"/>
            </w:tcBorders>
            <w:shd w:val="clear" w:color="auto" w:fill="auto"/>
          </w:tcPr>
          <w:p w14:paraId="5AAA763E"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4758" w:type="dxa"/>
            <w:gridSpan w:val="6"/>
            <w:tcBorders>
              <w:left w:val="single" w:sz="12" w:space="0" w:color="auto"/>
              <w:bottom w:val="single" w:sz="12" w:space="0" w:color="auto"/>
            </w:tcBorders>
            <w:shd w:val="clear" w:color="auto" w:fill="E2C082"/>
          </w:tcPr>
          <w:p w14:paraId="58870DAD" w14:textId="3ED92A8B"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d’objectifs de participation atteint ce mois</w:t>
            </w:r>
            <w:r w:rsidR="00C56127">
              <w:rPr>
                <w:rFonts w:cstheme="minorBidi"/>
                <w:sz w:val="20"/>
                <w:szCs w:val="20"/>
                <w:lang w:val="fr-FR"/>
              </w:rPr>
              <w:t xml:space="preserve"> </w:t>
            </w:r>
            <w:r w:rsidRPr="006207D5">
              <w:rPr>
                <w:rFonts w:cstheme="minorBidi"/>
                <w:sz w:val="20"/>
                <w:szCs w:val="20"/>
                <w:lang w:val="fr-FR"/>
              </w:rPr>
              <w:t>: (E ÷ F) × 100</w:t>
            </w:r>
          </w:p>
        </w:tc>
        <w:tc>
          <w:tcPr>
            <w:tcW w:w="1858" w:type="dxa"/>
            <w:gridSpan w:val="2"/>
            <w:tcBorders>
              <w:bottom w:val="single" w:sz="12" w:space="0" w:color="auto"/>
              <w:right w:val="single" w:sz="12" w:space="0" w:color="auto"/>
            </w:tcBorders>
            <w:shd w:val="clear" w:color="auto" w:fill="auto"/>
          </w:tcPr>
          <w:p w14:paraId="502487E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99" w:type="dxa"/>
            <w:tcBorders>
              <w:top w:val="nil"/>
              <w:left w:val="single" w:sz="12" w:space="0" w:color="auto"/>
              <w:bottom w:val="nil"/>
              <w:right w:val="nil"/>
            </w:tcBorders>
            <w:shd w:val="clear" w:color="auto" w:fill="auto"/>
          </w:tcPr>
          <w:p w14:paraId="247F866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bl>
    <w:p w14:paraId="537FB057"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tbl>
      <w:tblPr>
        <w:tblStyle w:val="TableGrid2"/>
        <w:tblW w:w="14490" w:type="dxa"/>
        <w:tblInd w:w="-7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67"/>
        <w:gridCol w:w="469"/>
        <w:gridCol w:w="725"/>
        <w:gridCol w:w="138"/>
        <w:gridCol w:w="98"/>
        <w:gridCol w:w="1213"/>
        <w:gridCol w:w="22"/>
        <w:gridCol w:w="214"/>
        <w:gridCol w:w="484"/>
        <w:gridCol w:w="635"/>
        <w:gridCol w:w="85"/>
        <w:gridCol w:w="720"/>
        <w:gridCol w:w="528"/>
        <w:gridCol w:w="192"/>
        <w:gridCol w:w="720"/>
        <w:gridCol w:w="421"/>
        <w:gridCol w:w="446"/>
        <w:gridCol w:w="1170"/>
        <w:gridCol w:w="1743"/>
      </w:tblGrid>
      <w:tr w:rsidR="00976513" w:rsidRPr="00A026F2" w14:paraId="582CB103" w14:textId="77777777" w:rsidTr="00003C12">
        <w:tc>
          <w:tcPr>
            <w:tcW w:w="4467" w:type="dxa"/>
            <w:tcBorders>
              <w:top w:val="single" w:sz="12" w:space="0" w:color="auto"/>
              <w:left w:val="single" w:sz="12" w:space="0" w:color="auto"/>
              <w:bottom w:val="single" w:sz="12" w:space="0" w:color="auto"/>
            </w:tcBorders>
            <w:shd w:val="clear" w:color="auto" w:fill="E2C082"/>
          </w:tcPr>
          <w:p w14:paraId="649CE7F9" w14:textId="048682BE"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Nom du Coordonnateur de MCHN</w:t>
            </w:r>
            <w:r w:rsidR="00C56127" w:rsidRPr="00A026F2">
              <w:rPr>
                <w:rFonts w:cstheme="minorBidi"/>
                <w:sz w:val="20"/>
                <w:szCs w:val="20"/>
                <w:lang w:val="fr-FR"/>
              </w:rPr>
              <w:t xml:space="preserve"> </w:t>
            </w:r>
            <w:r w:rsidRPr="00A026F2">
              <w:rPr>
                <w:rFonts w:cstheme="minorBidi"/>
                <w:sz w:val="20"/>
                <w:szCs w:val="20"/>
                <w:lang w:val="fr-FR"/>
              </w:rPr>
              <w:t>:</w:t>
            </w:r>
          </w:p>
        </w:tc>
        <w:tc>
          <w:tcPr>
            <w:tcW w:w="2665" w:type="dxa"/>
            <w:gridSpan w:val="6"/>
            <w:tcBorders>
              <w:top w:val="single" w:sz="12" w:space="0" w:color="auto"/>
              <w:bottom w:val="single" w:sz="12" w:space="0" w:color="auto"/>
              <w:right w:val="single" w:sz="12" w:space="0" w:color="auto"/>
            </w:tcBorders>
          </w:tcPr>
          <w:p w14:paraId="727C2AA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698" w:type="dxa"/>
            <w:gridSpan w:val="2"/>
            <w:tcBorders>
              <w:top w:val="nil"/>
              <w:left w:val="single" w:sz="12" w:space="0" w:color="auto"/>
              <w:bottom w:val="nil"/>
              <w:right w:val="nil"/>
            </w:tcBorders>
          </w:tcPr>
          <w:p w14:paraId="207D116D"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7912447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CD92FB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430973F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5CB208A4"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21" w:type="dxa"/>
            <w:tcBorders>
              <w:top w:val="nil"/>
              <w:left w:val="nil"/>
              <w:bottom w:val="nil"/>
              <w:right w:val="nil"/>
            </w:tcBorders>
          </w:tcPr>
          <w:p w14:paraId="350273D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nil"/>
              <w:right w:val="nil"/>
            </w:tcBorders>
          </w:tcPr>
          <w:p w14:paraId="3A22C70A"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nil"/>
              <w:bottom w:val="nil"/>
              <w:right w:val="nil"/>
            </w:tcBorders>
          </w:tcPr>
          <w:p w14:paraId="633A8C7E" w14:textId="131D9381" w:rsidR="00976513" w:rsidRPr="00E17DFC" w:rsidRDefault="00976513" w:rsidP="005F631C">
            <w:pPr>
              <w:overflowPunct/>
              <w:autoSpaceDE/>
              <w:autoSpaceDN/>
              <w:adjustRightInd/>
              <w:spacing w:before="20" w:after="20"/>
              <w:ind w:left="0"/>
              <w:jc w:val="right"/>
              <w:rPr>
                <w:rFonts w:cstheme="minorBidi"/>
                <w:sz w:val="20"/>
                <w:szCs w:val="20"/>
                <w:lang w:val="fr-FR"/>
              </w:rPr>
            </w:pPr>
            <w:r w:rsidRPr="00E17DFC">
              <w:rPr>
                <w:rFonts w:cstheme="minorBidi"/>
                <w:sz w:val="20"/>
                <w:szCs w:val="20"/>
                <w:lang w:val="fr-FR"/>
              </w:rPr>
              <w:t>Page #</w:t>
            </w:r>
            <w:r w:rsidR="00023842">
              <w:rPr>
                <w:rFonts w:cstheme="minorBidi"/>
                <w:sz w:val="20"/>
                <w:szCs w:val="20"/>
                <w:lang w:val="fr-FR"/>
              </w:rPr>
              <w:t xml:space="preserve"> </w:t>
            </w:r>
            <w:r w:rsidRPr="00E17DFC">
              <w:rPr>
                <w:rFonts w:cstheme="minorBidi"/>
                <w:sz w:val="20"/>
                <w:szCs w:val="20"/>
                <w:lang w:val="fr-FR"/>
              </w:rPr>
              <w:t>: __</w:t>
            </w:r>
            <w:r w:rsidRPr="00E17DFC">
              <w:rPr>
                <w:rFonts w:cstheme="minorBidi"/>
                <w:sz w:val="20"/>
                <w:szCs w:val="20"/>
                <w:u w:val="single"/>
                <w:lang w:val="fr-FR"/>
              </w:rPr>
              <w:t>___</w:t>
            </w:r>
          </w:p>
        </w:tc>
      </w:tr>
      <w:tr w:rsidR="00976513" w:rsidRPr="009B577B" w14:paraId="040E5E64" w14:textId="77777777" w:rsidTr="00003C12">
        <w:trPr>
          <w:trHeight w:val="288"/>
        </w:trPr>
        <w:tc>
          <w:tcPr>
            <w:tcW w:w="7132" w:type="dxa"/>
            <w:gridSpan w:val="7"/>
            <w:tcBorders>
              <w:top w:val="single" w:sz="12" w:space="0" w:color="auto"/>
              <w:left w:val="nil"/>
              <w:bottom w:val="single" w:sz="12" w:space="0" w:color="auto"/>
              <w:right w:val="nil"/>
            </w:tcBorders>
            <w:vAlign w:val="bottom"/>
          </w:tcPr>
          <w:p w14:paraId="458FA7DE"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b/>
                <w:sz w:val="20"/>
                <w:szCs w:val="20"/>
                <w:lang w:val="fr-FR"/>
              </w:rPr>
              <w:t>Sommaire des Femmes de Voisinage par Superviseur et Promoteur</w:t>
            </w:r>
          </w:p>
        </w:tc>
        <w:tc>
          <w:tcPr>
            <w:tcW w:w="698" w:type="dxa"/>
            <w:gridSpan w:val="2"/>
            <w:tcBorders>
              <w:top w:val="nil"/>
              <w:left w:val="nil"/>
              <w:bottom w:val="nil"/>
              <w:right w:val="nil"/>
            </w:tcBorders>
          </w:tcPr>
          <w:p w14:paraId="3327B914"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15F40E6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ED972F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071C36A4"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6068DAF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21" w:type="dxa"/>
            <w:tcBorders>
              <w:top w:val="nil"/>
              <w:left w:val="nil"/>
              <w:bottom w:val="nil"/>
              <w:right w:val="nil"/>
            </w:tcBorders>
          </w:tcPr>
          <w:p w14:paraId="31A40D3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nil"/>
              <w:right w:val="nil"/>
            </w:tcBorders>
          </w:tcPr>
          <w:p w14:paraId="7D9BE3A0"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nil"/>
              <w:bottom w:val="nil"/>
              <w:right w:val="nil"/>
            </w:tcBorders>
          </w:tcPr>
          <w:p w14:paraId="60785980"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7B6761F3" w14:textId="77777777" w:rsidTr="00003C12">
        <w:tc>
          <w:tcPr>
            <w:tcW w:w="4467" w:type="dxa"/>
            <w:tcBorders>
              <w:top w:val="single" w:sz="12" w:space="0" w:color="auto"/>
              <w:left w:val="single" w:sz="12" w:space="0" w:color="auto"/>
              <w:bottom w:val="single" w:sz="12" w:space="0" w:color="auto"/>
            </w:tcBorders>
            <w:shd w:val="clear" w:color="auto" w:fill="E2C082"/>
          </w:tcPr>
          <w:p w14:paraId="3647E278"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Nom du Superviseur</w:t>
            </w:r>
          </w:p>
        </w:tc>
        <w:tc>
          <w:tcPr>
            <w:tcW w:w="2665" w:type="dxa"/>
            <w:gridSpan w:val="6"/>
            <w:tcBorders>
              <w:top w:val="single" w:sz="12" w:space="0" w:color="auto"/>
              <w:bottom w:val="single" w:sz="12" w:space="0" w:color="auto"/>
              <w:right w:val="single" w:sz="12" w:space="0" w:color="auto"/>
            </w:tcBorders>
          </w:tcPr>
          <w:p w14:paraId="7EC7DBA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698" w:type="dxa"/>
            <w:gridSpan w:val="2"/>
            <w:tcBorders>
              <w:top w:val="nil"/>
              <w:left w:val="single" w:sz="12" w:space="0" w:color="auto"/>
              <w:bottom w:val="single" w:sz="12" w:space="0" w:color="auto"/>
              <w:right w:val="nil"/>
            </w:tcBorders>
          </w:tcPr>
          <w:p w14:paraId="5442692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12C84B0B"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28F3AAFB"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26F32BB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9DFC3DF"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21" w:type="dxa"/>
            <w:tcBorders>
              <w:top w:val="nil"/>
              <w:left w:val="nil"/>
              <w:bottom w:val="single" w:sz="12" w:space="0" w:color="auto"/>
              <w:right w:val="nil"/>
            </w:tcBorders>
          </w:tcPr>
          <w:p w14:paraId="786A200B"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single" w:sz="12" w:space="0" w:color="auto"/>
              <w:right w:val="nil"/>
            </w:tcBorders>
          </w:tcPr>
          <w:p w14:paraId="1A5C44A1"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nil"/>
              <w:bottom w:val="single" w:sz="12" w:space="0" w:color="auto"/>
              <w:right w:val="nil"/>
            </w:tcBorders>
          </w:tcPr>
          <w:p w14:paraId="60C18710"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00630500" w14:textId="77777777" w:rsidTr="00003C12">
        <w:tc>
          <w:tcPr>
            <w:tcW w:w="4467" w:type="dxa"/>
            <w:tcBorders>
              <w:top w:val="single" w:sz="12" w:space="0" w:color="auto"/>
              <w:left w:val="single" w:sz="12" w:space="0" w:color="auto"/>
            </w:tcBorders>
            <w:shd w:val="clear" w:color="auto" w:fill="E2C082"/>
          </w:tcPr>
          <w:p w14:paraId="4825B21F"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Nombre de Promoteur</w:t>
            </w:r>
          </w:p>
        </w:tc>
        <w:tc>
          <w:tcPr>
            <w:tcW w:w="1332" w:type="dxa"/>
            <w:gridSpan w:val="3"/>
            <w:tcBorders>
              <w:top w:val="single" w:sz="12" w:space="0" w:color="auto"/>
            </w:tcBorders>
          </w:tcPr>
          <w:p w14:paraId="692F191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4EE177CB"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3ABD7FB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12D84DB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0F2A49F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single" w:sz="12" w:space="0" w:color="auto"/>
              <w:bottom w:val="single" w:sz="8" w:space="0" w:color="auto"/>
            </w:tcBorders>
            <w:shd w:val="clear" w:color="auto" w:fill="E2C082"/>
          </w:tcPr>
          <w:p w14:paraId="64642C18"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Total</w:t>
            </w:r>
          </w:p>
        </w:tc>
        <w:tc>
          <w:tcPr>
            <w:tcW w:w="1743" w:type="dxa"/>
            <w:tcBorders>
              <w:top w:val="single" w:sz="12" w:space="0" w:color="auto"/>
              <w:bottom w:val="single" w:sz="8" w:space="0" w:color="auto"/>
              <w:right w:val="single" w:sz="12" w:space="0" w:color="auto"/>
            </w:tcBorders>
            <w:shd w:val="clear" w:color="auto" w:fill="E2C082"/>
          </w:tcPr>
          <w:p w14:paraId="71FC8ABA" w14:textId="77777777" w:rsidR="00976513" w:rsidRPr="00DA3DD3" w:rsidRDefault="00976513" w:rsidP="005F631C">
            <w:pPr>
              <w:overflowPunct/>
              <w:autoSpaceDE/>
              <w:autoSpaceDN/>
              <w:adjustRightInd/>
              <w:spacing w:before="20" w:after="20"/>
              <w:ind w:left="0"/>
              <w:jc w:val="center"/>
              <w:rPr>
                <w:rFonts w:cstheme="minorBidi"/>
                <w:sz w:val="20"/>
                <w:szCs w:val="20"/>
                <w:lang w:val="fr-FR"/>
              </w:rPr>
            </w:pPr>
            <w:r w:rsidRPr="00DA3DD3">
              <w:rPr>
                <w:rFonts w:cstheme="minorBidi"/>
                <w:sz w:val="20"/>
                <w:szCs w:val="20"/>
                <w:lang w:val="fr-FR"/>
              </w:rPr>
              <w:t>% de participation</w:t>
            </w:r>
          </w:p>
        </w:tc>
      </w:tr>
      <w:tr w:rsidR="00976513" w:rsidRPr="00A026F2" w14:paraId="1838C870" w14:textId="77777777" w:rsidTr="00003C12">
        <w:tc>
          <w:tcPr>
            <w:tcW w:w="4467" w:type="dxa"/>
            <w:tcBorders>
              <w:left w:val="single" w:sz="12" w:space="0" w:color="auto"/>
            </w:tcBorders>
            <w:shd w:val="clear" w:color="auto" w:fill="E2C082"/>
          </w:tcPr>
          <w:p w14:paraId="71C37530"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FV ont assisté à la 1ere rencontre/visite à domicile</w:t>
            </w:r>
          </w:p>
        </w:tc>
        <w:tc>
          <w:tcPr>
            <w:tcW w:w="1332" w:type="dxa"/>
            <w:gridSpan w:val="3"/>
          </w:tcPr>
          <w:p w14:paraId="7273A86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5A0F4F5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8641FD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542737E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7F9871DB"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1654CFB4"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A</w:t>
            </w:r>
          </w:p>
        </w:tc>
        <w:tc>
          <w:tcPr>
            <w:tcW w:w="1170" w:type="dxa"/>
            <w:tcBorders>
              <w:bottom w:val="single" w:sz="8" w:space="0" w:color="auto"/>
            </w:tcBorders>
          </w:tcPr>
          <w:p w14:paraId="4EB0EAA8"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val="restart"/>
            <w:tcBorders>
              <w:bottom w:val="single" w:sz="8" w:space="0" w:color="auto"/>
              <w:right w:val="single" w:sz="12" w:space="0" w:color="auto"/>
            </w:tcBorders>
          </w:tcPr>
          <w:p w14:paraId="742706B2" w14:textId="77777777" w:rsidR="00976513" w:rsidRPr="00E17DFC" w:rsidRDefault="00976513" w:rsidP="005F631C">
            <w:pPr>
              <w:overflowPunct/>
              <w:autoSpaceDE/>
              <w:autoSpaceDN/>
              <w:adjustRightInd/>
              <w:spacing w:before="20" w:after="20"/>
              <w:ind w:left="0"/>
              <w:jc w:val="center"/>
              <w:rPr>
                <w:rFonts w:cstheme="minorBidi"/>
                <w:sz w:val="20"/>
                <w:szCs w:val="20"/>
                <w:lang w:val="fr-FR"/>
              </w:rPr>
            </w:pPr>
            <w:r w:rsidRPr="00E17DFC">
              <w:rPr>
                <w:rFonts w:cstheme="minorBidi"/>
                <w:sz w:val="20"/>
                <w:szCs w:val="20"/>
                <w:lang w:val="fr-FR"/>
              </w:rPr>
              <w:t>(A ÷ B) × 100 =</w:t>
            </w:r>
          </w:p>
        </w:tc>
      </w:tr>
      <w:tr w:rsidR="00976513" w:rsidRPr="00A026F2" w14:paraId="5D1ECF02" w14:textId="77777777" w:rsidTr="00003C12">
        <w:tc>
          <w:tcPr>
            <w:tcW w:w="4467" w:type="dxa"/>
            <w:tcBorders>
              <w:left w:val="single" w:sz="12" w:space="0" w:color="auto"/>
            </w:tcBorders>
            <w:shd w:val="clear" w:color="auto" w:fill="E2C082"/>
          </w:tcPr>
          <w:p w14:paraId="556E2835"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FV ont enregistré la 1ere rencontre/visite à domicile</w:t>
            </w:r>
          </w:p>
        </w:tc>
        <w:tc>
          <w:tcPr>
            <w:tcW w:w="1332" w:type="dxa"/>
            <w:gridSpan w:val="3"/>
          </w:tcPr>
          <w:p w14:paraId="7E0969F1"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 xml:space="preserve"> </w:t>
            </w:r>
          </w:p>
        </w:tc>
        <w:tc>
          <w:tcPr>
            <w:tcW w:w="1333" w:type="dxa"/>
            <w:gridSpan w:val="3"/>
          </w:tcPr>
          <w:p w14:paraId="4A3249F2"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064BAB7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FFD08C9"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4946CEB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3C7588E4"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B</w:t>
            </w:r>
          </w:p>
        </w:tc>
        <w:tc>
          <w:tcPr>
            <w:tcW w:w="1170" w:type="dxa"/>
            <w:tcBorders>
              <w:bottom w:val="single" w:sz="8" w:space="0" w:color="auto"/>
            </w:tcBorders>
          </w:tcPr>
          <w:p w14:paraId="04116C12"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tcBorders>
              <w:bottom w:val="single" w:sz="8" w:space="0" w:color="auto"/>
              <w:right w:val="single" w:sz="12" w:space="0" w:color="auto"/>
            </w:tcBorders>
          </w:tcPr>
          <w:p w14:paraId="2B6BAED4"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70326B01" w14:textId="77777777" w:rsidTr="00003C12">
        <w:tc>
          <w:tcPr>
            <w:tcW w:w="4467" w:type="dxa"/>
            <w:tcBorders>
              <w:left w:val="single" w:sz="12" w:space="0" w:color="auto"/>
            </w:tcBorders>
            <w:shd w:val="clear" w:color="auto" w:fill="E2C082"/>
          </w:tcPr>
          <w:p w14:paraId="01F87152"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FV ont assisté à la 2e rencontre/visite à domicile</w:t>
            </w:r>
          </w:p>
        </w:tc>
        <w:tc>
          <w:tcPr>
            <w:tcW w:w="1332" w:type="dxa"/>
            <w:gridSpan w:val="3"/>
          </w:tcPr>
          <w:p w14:paraId="3320185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71530C1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A02AAB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735BED5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8AD320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shd w:val="clear" w:color="auto" w:fill="E2C082"/>
          </w:tcPr>
          <w:p w14:paraId="1764B6C5"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C</w:t>
            </w:r>
          </w:p>
        </w:tc>
        <w:tc>
          <w:tcPr>
            <w:tcW w:w="1170" w:type="dxa"/>
          </w:tcPr>
          <w:p w14:paraId="0DC46BF3"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val="restart"/>
            <w:tcBorders>
              <w:bottom w:val="single" w:sz="12" w:space="0" w:color="auto"/>
              <w:right w:val="single" w:sz="12" w:space="0" w:color="auto"/>
            </w:tcBorders>
          </w:tcPr>
          <w:p w14:paraId="436E0E96" w14:textId="77777777" w:rsidR="00976513" w:rsidRPr="00E17DFC" w:rsidRDefault="00976513" w:rsidP="005F631C">
            <w:pPr>
              <w:overflowPunct/>
              <w:autoSpaceDE/>
              <w:autoSpaceDN/>
              <w:adjustRightInd/>
              <w:spacing w:before="20" w:after="20"/>
              <w:ind w:left="0"/>
              <w:jc w:val="center"/>
              <w:rPr>
                <w:rFonts w:cstheme="minorBidi"/>
                <w:sz w:val="20"/>
                <w:szCs w:val="20"/>
                <w:lang w:val="fr-FR"/>
              </w:rPr>
            </w:pPr>
            <w:r w:rsidRPr="00E17DFC">
              <w:rPr>
                <w:rFonts w:cstheme="minorBidi"/>
                <w:sz w:val="20"/>
                <w:szCs w:val="20"/>
                <w:lang w:val="fr-FR"/>
              </w:rPr>
              <w:t>(C ÷ D) × 100 =</w:t>
            </w:r>
          </w:p>
        </w:tc>
      </w:tr>
      <w:tr w:rsidR="00976513" w:rsidRPr="00A026F2" w14:paraId="776F7155" w14:textId="77777777" w:rsidTr="00003C12">
        <w:tc>
          <w:tcPr>
            <w:tcW w:w="4467" w:type="dxa"/>
            <w:tcBorders>
              <w:left w:val="single" w:sz="12" w:space="0" w:color="auto"/>
            </w:tcBorders>
            <w:shd w:val="clear" w:color="auto" w:fill="E2C082"/>
          </w:tcPr>
          <w:p w14:paraId="593FEF63" w14:textId="77777777" w:rsidR="00976513" w:rsidRPr="00A026F2" w:rsidRDefault="00976513" w:rsidP="005F631C">
            <w:pPr>
              <w:overflowPunct/>
              <w:autoSpaceDE/>
              <w:autoSpaceDN/>
              <w:adjustRightInd/>
              <w:spacing w:before="20" w:after="20"/>
              <w:ind w:left="0" w:right="-108"/>
              <w:rPr>
                <w:rFonts w:cstheme="minorBidi"/>
                <w:sz w:val="20"/>
                <w:szCs w:val="20"/>
                <w:lang w:val="fr-FR"/>
              </w:rPr>
            </w:pPr>
            <w:r w:rsidRPr="00A026F2">
              <w:rPr>
                <w:rFonts w:cstheme="minorBidi"/>
                <w:sz w:val="20"/>
                <w:szCs w:val="20"/>
                <w:lang w:val="fr-FR"/>
              </w:rPr>
              <w:t>FV ont enregistré la 2e rencontre/visite à domicile</w:t>
            </w:r>
          </w:p>
        </w:tc>
        <w:tc>
          <w:tcPr>
            <w:tcW w:w="1332" w:type="dxa"/>
            <w:gridSpan w:val="3"/>
          </w:tcPr>
          <w:p w14:paraId="04CF83B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7FC68F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9534D4F"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BC97C0F"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BA9134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50567898"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D</w:t>
            </w:r>
          </w:p>
        </w:tc>
        <w:tc>
          <w:tcPr>
            <w:tcW w:w="1170" w:type="dxa"/>
            <w:tcBorders>
              <w:bottom w:val="single" w:sz="8" w:space="0" w:color="auto"/>
            </w:tcBorders>
          </w:tcPr>
          <w:p w14:paraId="205D305E"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tcBorders>
              <w:bottom w:val="single" w:sz="12" w:space="0" w:color="auto"/>
              <w:right w:val="single" w:sz="12" w:space="0" w:color="auto"/>
            </w:tcBorders>
          </w:tcPr>
          <w:p w14:paraId="32155520"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6F1C5AE9" w14:textId="77777777" w:rsidTr="00003C12">
        <w:tc>
          <w:tcPr>
            <w:tcW w:w="4467" w:type="dxa"/>
            <w:tcBorders>
              <w:left w:val="single" w:sz="12" w:space="0" w:color="auto"/>
            </w:tcBorders>
            <w:shd w:val="clear" w:color="auto" w:fill="E2C082"/>
          </w:tcPr>
          <w:p w14:paraId="1EE35625" w14:textId="6EB462D5" w:rsidR="00354D7A"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Décès maternels de FV</w:t>
            </w:r>
          </w:p>
        </w:tc>
        <w:tc>
          <w:tcPr>
            <w:tcW w:w="1332" w:type="dxa"/>
            <w:gridSpan w:val="3"/>
          </w:tcPr>
          <w:p w14:paraId="126C7ABF"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6ADB8CB"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3197218F"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0DEF2E5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BD071DB"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76AC9A4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single" w:sz="12" w:space="0" w:color="auto"/>
              <w:left w:val="single" w:sz="12" w:space="0" w:color="auto"/>
              <w:bottom w:val="nil"/>
              <w:right w:val="nil"/>
            </w:tcBorders>
          </w:tcPr>
          <w:p w14:paraId="56A766B7" w14:textId="77777777" w:rsidR="00976513" w:rsidRPr="00DA3DD3" w:rsidRDefault="00976513" w:rsidP="005F631C">
            <w:pPr>
              <w:overflowPunct/>
              <w:autoSpaceDE/>
              <w:autoSpaceDN/>
              <w:adjustRightInd/>
              <w:spacing w:before="20" w:after="20"/>
              <w:ind w:left="0"/>
              <w:rPr>
                <w:rFonts w:cstheme="minorBidi"/>
                <w:sz w:val="20"/>
                <w:szCs w:val="20"/>
                <w:lang w:val="fr-FR"/>
              </w:rPr>
            </w:pPr>
          </w:p>
        </w:tc>
      </w:tr>
      <w:tr w:rsidR="00976513" w:rsidRPr="009B577B" w14:paraId="49B7D466" w14:textId="77777777" w:rsidTr="00003C12">
        <w:tc>
          <w:tcPr>
            <w:tcW w:w="4467" w:type="dxa"/>
            <w:tcBorders>
              <w:left w:val="single" w:sz="12" w:space="0" w:color="auto"/>
            </w:tcBorders>
            <w:shd w:val="clear" w:color="auto" w:fill="E2C082"/>
          </w:tcPr>
          <w:p w14:paraId="2DD89415"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Décès d’enfants de moins de 2 ans des FV</w:t>
            </w:r>
          </w:p>
        </w:tc>
        <w:tc>
          <w:tcPr>
            <w:tcW w:w="1332" w:type="dxa"/>
            <w:gridSpan w:val="3"/>
          </w:tcPr>
          <w:p w14:paraId="68B5B1C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D7242C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4378FFE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3FDDD1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0D17A09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5E785D2D"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4A9B7A83" w14:textId="77777777" w:rsidR="00976513" w:rsidRPr="00DA3DD3" w:rsidRDefault="00976513" w:rsidP="005F631C">
            <w:pPr>
              <w:overflowPunct/>
              <w:autoSpaceDE/>
              <w:autoSpaceDN/>
              <w:adjustRightInd/>
              <w:spacing w:before="20" w:after="20"/>
              <w:ind w:left="0"/>
              <w:rPr>
                <w:rFonts w:cstheme="minorBidi"/>
                <w:sz w:val="20"/>
                <w:szCs w:val="20"/>
                <w:lang w:val="fr-FR"/>
              </w:rPr>
            </w:pPr>
          </w:p>
        </w:tc>
      </w:tr>
      <w:tr w:rsidR="00976513" w:rsidRPr="00A026F2" w14:paraId="16770F62" w14:textId="77777777" w:rsidTr="00003C12">
        <w:tc>
          <w:tcPr>
            <w:tcW w:w="4467" w:type="dxa"/>
            <w:tcBorders>
              <w:left w:val="single" w:sz="12" w:space="0" w:color="auto"/>
              <w:bottom w:val="single" w:sz="12" w:space="0" w:color="auto"/>
            </w:tcBorders>
            <w:shd w:val="clear" w:color="auto" w:fill="E2C082"/>
          </w:tcPr>
          <w:p w14:paraId="2C5C1A9B"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Naissances de FV</w:t>
            </w:r>
          </w:p>
        </w:tc>
        <w:tc>
          <w:tcPr>
            <w:tcW w:w="1332" w:type="dxa"/>
            <w:gridSpan w:val="3"/>
            <w:tcBorders>
              <w:bottom w:val="single" w:sz="12" w:space="0" w:color="auto"/>
            </w:tcBorders>
          </w:tcPr>
          <w:p w14:paraId="64758612"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0BA5519C"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603884D1"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734C3A2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4E5F465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bottom w:val="single" w:sz="12" w:space="0" w:color="auto"/>
              <w:right w:val="single" w:sz="12" w:space="0" w:color="auto"/>
            </w:tcBorders>
          </w:tcPr>
          <w:p w14:paraId="381ACB6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76FB018A" w14:textId="77777777" w:rsidR="00976513" w:rsidRPr="00DA3DD3" w:rsidRDefault="00976513" w:rsidP="005F631C">
            <w:pPr>
              <w:overflowPunct/>
              <w:autoSpaceDE/>
              <w:autoSpaceDN/>
              <w:adjustRightInd/>
              <w:spacing w:before="20" w:after="20"/>
              <w:ind w:left="0"/>
              <w:rPr>
                <w:rFonts w:cstheme="minorBidi"/>
                <w:sz w:val="20"/>
                <w:szCs w:val="20"/>
                <w:lang w:val="fr-FR"/>
              </w:rPr>
            </w:pPr>
          </w:p>
        </w:tc>
      </w:tr>
      <w:tr w:rsidR="00976513" w:rsidRPr="00A026F2" w14:paraId="411DCEF7" w14:textId="77777777" w:rsidTr="00003C12">
        <w:tc>
          <w:tcPr>
            <w:tcW w:w="5799" w:type="dxa"/>
            <w:gridSpan w:val="4"/>
            <w:vMerge w:val="restart"/>
            <w:tcBorders>
              <w:top w:val="single" w:sz="12" w:space="0" w:color="auto"/>
              <w:left w:val="single" w:sz="12" w:space="0" w:color="auto"/>
              <w:right w:val="single" w:sz="12" w:space="0" w:color="auto"/>
            </w:tcBorders>
          </w:tcPr>
          <w:p w14:paraId="7095ED01" w14:textId="1C5F811F"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b/>
                <w:sz w:val="20"/>
                <w:szCs w:val="20"/>
                <w:lang w:val="fr-FR"/>
              </w:rPr>
              <w:t>Commentaires</w:t>
            </w:r>
            <w:r w:rsidR="00A026F2">
              <w:rPr>
                <w:rFonts w:cstheme="minorBidi"/>
                <w:b/>
                <w:sz w:val="20"/>
                <w:szCs w:val="20"/>
                <w:lang w:val="fr-FR"/>
              </w:rPr>
              <w:t xml:space="preserve"> </w:t>
            </w:r>
            <w:r w:rsidR="00773963" w:rsidRPr="00A026F2">
              <w:rPr>
                <w:rFonts w:cstheme="minorBidi"/>
                <w:b/>
                <w:sz w:val="20"/>
                <w:szCs w:val="20"/>
                <w:lang w:val="fr-FR"/>
              </w:rPr>
              <w:t>:</w:t>
            </w:r>
          </w:p>
        </w:tc>
        <w:tc>
          <w:tcPr>
            <w:tcW w:w="5332" w:type="dxa"/>
            <w:gridSpan w:val="12"/>
            <w:tcBorders>
              <w:top w:val="single" w:sz="12" w:space="0" w:color="auto"/>
              <w:left w:val="single" w:sz="12" w:space="0" w:color="auto"/>
            </w:tcBorders>
            <w:shd w:val="clear" w:color="auto" w:fill="E2C082"/>
          </w:tcPr>
          <w:p w14:paraId="42B2275D" w14:textId="5793622D" w:rsidR="00976513" w:rsidRPr="00A026F2" w:rsidRDefault="00976513" w:rsidP="005F631C">
            <w:pPr>
              <w:overflowPunct/>
              <w:autoSpaceDE/>
              <w:autoSpaceDN/>
              <w:adjustRightInd/>
              <w:spacing w:before="20" w:after="20"/>
              <w:ind w:left="0"/>
              <w:jc w:val="right"/>
              <w:rPr>
                <w:rFonts w:cstheme="minorBidi"/>
                <w:sz w:val="20"/>
                <w:szCs w:val="20"/>
                <w:lang w:val="fr-FR"/>
              </w:rPr>
            </w:pPr>
            <w:r w:rsidRPr="00A026F2">
              <w:rPr>
                <w:rFonts w:cstheme="minorBidi"/>
                <w:sz w:val="20"/>
                <w:szCs w:val="20"/>
                <w:lang w:val="fr-FR"/>
              </w:rPr>
              <w:t>Participation moyenne de FV ce mois</w:t>
            </w:r>
            <w:r w:rsidR="00A026F2">
              <w:rPr>
                <w:rFonts w:cstheme="minorBidi"/>
                <w:sz w:val="20"/>
                <w:szCs w:val="20"/>
                <w:lang w:val="fr-FR"/>
              </w:rPr>
              <w:t xml:space="preserve"> </w:t>
            </w:r>
            <w:r w:rsidRPr="00A026F2">
              <w:rPr>
                <w:rFonts w:cstheme="minorBidi"/>
                <w:sz w:val="20"/>
                <w:szCs w:val="20"/>
                <w:lang w:val="fr-FR"/>
              </w:rPr>
              <w:t>: (A + C) ÷ 2</w:t>
            </w:r>
          </w:p>
        </w:tc>
        <w:tc>
          <w:tcPr>
            <w:tcW w:w="446" w:type="dxa"/>
            <w:tcBorders>
              <w:top w:val="single" w:sz="12" w:space="0" w:color="auto"/>
            </w:tcBorders>
            <w:shd w:val="clear" w:color="auto" w:fill="E2C082"/>
          </w:tcPr>
          <w:p w14:paraId="479CF91F"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E</w:t>
            </w:r>
          </w:p>
        </w:tc>
        <w:tc>
          <w:tcPr>
            <w:tcW w:w="1170" w:type="dxa"/>
            <w:tcBorders>
              <w:top w:val="single" w:sz="12" w:space="0" w:color="auto"/>
              <w:right w:val="single" w:sz="12" w:space="0" w:color="auto"/>
            </w:tcBorders>
          </w:tcPr>
          <w:p w14:paraId="6C0DE809"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6C8B8FF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r>
      <w:tr w:rsidR="00976513" w:rsidRPr="00A026F2" w14:paraId="1CDFB664" w14:textId="77777777" w:rsidTr="00003C12">
        <w:tc>
          <w:tcPr>
            <w:tcW w:w="5799" w:type="dxa"/>
            <w:gridSpan w:val="4"/>
            <w:vMerge/>
            <w:tcBorders>
              <w:left w:val="single" w:sz="12" w:space="0" w:color="auto"/>
              <w:right w:val="single" w:sz="12" w:space="0" w:color="auto"/>
            </w:tcBorders>
          </w:tcPr>
          <w:p w14:paraId="2F99BF69"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5332" w:type="dxa"/>
            <w:gridSpan w:val="12"/>
            <w:tcBorders>
              <w:left w:val="single" w:sz="12" w:space="0" w:color="auto"/>
            </w:tcBorders>
            <w:shd w:val="clear" w:color="auto" w:fill="E2C082"/>
          </w:tcPr>
          <w:p w14:paraId="3850E547" w14:textId="77777777" w:rsidR="00976513" w:rsidRPr="00E17DFC" w:rsidRDefault="00976513" w:rsidP="005F631C">
            <w:pPr>
              <w:overflowPunct/>
              <w:autoSpaceDE/>
              <w:autoSpaceDN/>
              <w:adjustRightInd/>
              <w:spacing w:before="20" w:after="20"/>
              <w:ind w:left="0"/>
              <w:jc w:val="right"/>
              <w:rPr>
                <w:rFonts w:cstheme="minorBidi"/>
                <w:sz w:val="20"/>
                <w:szCs w:val="20"/>
                <w:lang w:val="fr-FR"/>
              </w:rPr>
            </w:pPr>
            <w:r w:rsidRPr="00E17DFC">
              <w:rPr>
                <w:rFonts w:cstheme="minorBidi"/>
                <w:sz w:val="20"/>
                <w:szCs w:val="20"/>
                <w:lang w:val="fr-FR"/>
              </w:rPr>
              <w:t>Nombre d’objectifs de FV à enregistrer par ce Superviseur</w:t>
            </w:r>
          </w:p>
        </w:tc>
        <w:tc>
          <w:tcPr>
            <w:tcW w:w="446" w:type="dxa"/>
            <w:shd w:val="clear" w:color="auto" w:fill="E2C082"/>
          </w:tcPr>
          <w:p w14:paraId="1278AF3C" w14:textId="77777777" w:rsidR="00976513" w:rsidRPr="00E17DFC" w:rsidRDefault="00976513" w:rsidP="005F631C">
            <w:pPr>
              <w:overflowPunct/>
              <w:autoSpaceDE/>
              <w:autoSpaceDN/>
              <w:adjustRightInd/>
              <w:spacing w:before="20" w:after="20"/>
              <w:ind w:left="0"/>
              <w:jc w:val="center"/>
              <w:rPr>
                <w:rFonts w:cstheme="minorBidi"/>
                <w:sz w:val="20"/>
                <w:szCs w:val="20"/>
                <w:lang w:val="fr-FR"/>
              </w:rPr>
            </w:pPr>
            <w:r w:rsidRPr="00E17DFC">
              <w:rPr>
                <w:rFonts w:cstheme="minorBidi"/>
                <w:sz w:val="20"/>
                <w:szCs w:val="20"/>
                <w:lang w:val="fr-FR"/>
              </w:rPr>
              <w:t>F</w:t>
            </w:r>
          </w:p>
        </w:tc>
        <w:tc>
          <w:tcPr>
            <w:tcW w:w="1170" w:type="dxa"/>
            <w:tcBorders>
              <w:right w:val="single" w:sz="12" w:space="0" w:color="auto"/>
            </w:tcBorders>
          </w:tcPr>
          <w:p w14:paraId="3AE74D7D"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56949332"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9B577B" w14:paraId="768276B0" w14:textId="77777777" w:rsidTr="00003C12">
        <w:tc>
          <w:tcPr>
            <w:tcW w:w="5799" w:type="dxa"/>
            <w:gridSpan w:val="4"/>
            <w:vMerge/>
            <w:tcBorders>
              <w:left w:val="single" w:sz="12" w:space="0" w:color="auto"/>
              <w:bottom w:val="single" w:sz="12" w:space="0" w:color="auto"/>
              <w:right w:val="single" w:sz="12" w:space="0" w:color="auto"/>
            </w:tcBorders>
          </w:tcPr>
          <w:p w14:paraId="4D64C9E8"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5332" w:type="dxa"/>
            <w:gridSpan w:val="12"/>
            <w:tcBorders>
              <w:left w:val="single" w:sz="12" w:space="0" w:color="auto"/>
              <w:bottom w:val="single" w:sz="12" w:space="0" w:color="auto"/>
            </w:tcBorders>
            <w:shd w:val="clear" w:color="auto" w:fill="E2C082"/>
          </w:tcPr>
          <w:p w14:paraId="2EA2B03C" w14:textId="4C2A41EC" w:rsidR="00976513" w:rsidRPr="00A026F2" w:rsidRDefault="00976513" w:rsidP="005F631C">
            <w:pPr>
              <w:overflowPunct/>
              <w:autoSpaceDE/>
              <w:autoSpaceDN/>
              <w:adjustRightInd/>
              <w:spacing w:before="20" w:after="20"/>
              <w:ind w:left="0"/>
              <w:jc w:val="right"/>
              <w:rPr>
                <w:rFonts w:cstheme="minorBidi"/>
                <w:sz w:val="20"/>
                <w:szCs w:val="20"/>
                <w:lang w:val="fr-FR"/>
              </w:rPr>
            </w:pPr>
            <w:r w:rsidRPr="00E17DFC">
              <w:rPr>
                <w:rFonts w:cstheme="minorBidi"/>
                <w:sz w:val="20"/>
                <w:szCs w:val="20"/>
                <w:lang w:val="fr-FR"/>
              </w:rPr>
              <w:t>% d’objectif de participation atteint ce mois</w:t>
            </w:r>
            <w:r w:rsidR="00A026F2">
              <w:rPr>
                <w:rFonts w:cstheme="minorBidi"/>
                <w:sz w:val="20"/>
                <w:szCs w:val="20"/>
                <w:lang w:val="fr-FR"/>
              </w:rPr>
              <w:t xml:space="preserve"> </w:t>
            </w:r>
            <w:r w:rsidRPr="00A026F2">
              <w:rPr>
                <w:rFonts w:cstheme="minorBidi"/>
                <w:sz w:val="20"/>
                <w:szCs w:val="20"/>
                <w:lang w:val="fr-FR"/>
              </w:rPr>
              <w:t>: (E ÷ F) × 100</w:t>
            </w:r>
          </w:p>
        </w:tc>
        <w:tc>
          <w:tcPr>
            <w:tcW w:w="1616" w:type="dxa"/>
            <w:gridSpan w:val="2"/>
            <w:tcBorders>
              <w:bottom w:val="single" w:sz="12" w:space="0" w:color="auto"/>
              <w:right w:val="single" w:sz="12" w:space="0" w:color="auto"/>
            </w:tcBorders>
          </w:tcPr>
          <w:p w14:paraId="324FB74D"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3737E61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r>
      <w:tr w:rsidR="00976513" w:rsidRPr="009B577B" w14:paraId="5E77C41A" w14:textId="77777777" w:rsidTr="00003C12">
        <w:trPr>
          <w:trHeight w:val="144"/>
        </w:trPr>
        <w:tc>
          <w:tcPr>
            <w:tcW w:w="4467" w:type="dxa"/>
            <w:tcBorders>
              <w:top w:val="single" w:sz="12" w:space="0" w:color="auto"/>
              <w:left w:val="nil"/>
              <w:right w:val="nil"/>
            </w:tcBorders>
          </w:tcPr>
          <w:p w14:paraId="06102D96"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469" w:type="dxa"/>
            <w:tcBorders>
              <w:top w:val="single" w:sz="12" w:space="0" w:color="auto"/>
              <w:left w:val="nil"/>
              <w:right w:val="nil"/>
            </w:tcBorders>
          </w:tcPr>
          <w:p w14:paraId="35B1797B"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725" w:type="dxa"/>
            <w:tcBorders>
              <w:top w:val="single" w:sz="12" w:space="0" w:color="auto"/>
              <w:left w:val="nil"/>
              <w:right w:val="nil"/>
            </w:tcBorders>
          </w:tcPr>
          <w:p w14:paraId="748E410B"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236" w:type="dxa"/>
            <w:gridSpan w:val="2"/>
            <w:tcBorders>
              <w:top w:val="single" w:sz="12" w:space="0" w:color="auto"/>
              <w:left w:val="nil"/>
              <w:bottom w:val="nil"/>
              <w:right w:val="nil"/>
            </w:tcBorders>
          </w:tcPr>
          <w:p w14:paraId="10622947"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1213" w:type="dxa"/>
            <w:tcBorders>
              <w:top w:val="single" w:sz="12" w:space="0" w:color="auto"/>
              <w:left w:val="nil"/>
              <w:bottom w:val="nil"/>
              <w:right w:val="nil"/>
            </w:tcBorders>
          </w:tcPr>
          <w:p w14:paraId="20D63A06"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236" w:type="dxa"/>
            <w:gridSpan w:val="2"/>
            <w:tcBorders>
              <w:top w:val="single" w:sz="12" w:space="0" w:color="auto"/>
              <w:left w:val="nil"/>
              <w:bottom w:val="nil"/>
              <w:right w:val="nil"/>
            </w:tcBorders>
          </w:tcPr>
          <w:p w14:paraId="557CB89E"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1204" w:type="dxa"/>
            <w:gridSpan w:val="3"/>
            <w:tcBorders>
              <w:top w:val="single" w:sz="12" w:space="0" w:color="auto"/>
              <w:left w:val="nil"/>
              <w:bottom w:val="nil"/>
              <w:right w:val="nil"/>
            </w:tcBorders>
          </w:tcPr>
          <w:p w14:paraId="2CC36755" w14:textId="77777777" w:rsidR="00976513" w:rsidRPr="00A026F2" w:rsidRDefault="00976513" w:rsidP="005F631C">
            <w:pPr>
              <w:overflowPunct/>
              <w:autoSpaceDE/>
              <w:autoSpaceDN/>
              <w:adjustRightInd/>
              <w:spacing w:before="20" w:after="20"/>
              <w:ind w:left="0"/>
              <w:rPr>
                <w:rFonts w:cstheme="minorBidi"/>
                <w:sz w:val="10"/>
                <w:szCs w:val="20"/>
                <w:lang w:val="fr-FR"/>
              </w:rPr>
            </w:pPr>
          </w:p>
        </w:tc>
        <w:tc>
          <w:tcPr>
            <w:tcW w:w="720" w:type="dxa"/>
            <w:tcBorders>
              <w:top w:val="single" w:sz="12" w:space="0" w:color="auto"/>
              <w:left w:val="nil"/>
              <w:bottom w:val="nil"/>
              <w:right w:val="nil"/>
            </w:tcBorders>
          </w:tcPr>
          <w:p w14:paraId="5F5FEADD" w14:textId="77777777" w:rsidR="00976513" w:rsidRPr="00DA3DD3" w:rsidRDefault="00976513" w:rsidP="005F631C">
            <w:pPr>
              <w:overflowPunct/>
              <w:autoSpaceDE/>
              <w:autoSpaceDN/>
              <w:adjustRightInd/>
              <w:spacing w:before="20" w:after="20"/>
              <w:ind w:left="0"/>
              <w:rPr>
                <w:rFonts w:cstheme="minorBidi"/>
                <w:sz w:val="10"/>
                <w:szCs w:val="20"/>
                <w:lang w:val="fr-FR"/>
              </w:rPr>
            </w:pPr>
          </w:p>
        </w:tc>
        <w:tc>
          <w:tcPr>
            <w:tcW w:w="720" w:type="dxa"/>
            <w:gridSpan w:val="2"/>
            <w:tcBorders>
              <w:top w:val="single" w:sz="12" w:space="0" w:color="auto"/>
              <w:left w:val="nil"/>
              <w:bottom w:val="nil"/>
              <w:right w:val="nil"/>
            </w:tcBorders>
          </w:tcPr>
          <w:p w14:paraId="7DC208F5" w14:textId="77777777" w:rsidR="00976513" w:rsidRPr="00E17DFC" w:rsidRDefault="00976513" w:rsidP="005F631C">
            <w:pPr>
              <w:overflowPunct/>
              <w:autoSpaceDE/>
              <w:autoSpaceDN/>
              <w:adjustRightInd/>
              <w:spacing w:before="20" w:after="20"/>
              <w:ind w:left="0"/>
              <w:rPr>
                <w:rFonts w:cstheme="minorBidi"/>
                <w:sz w:val="10"/>
                <w:szCs w:val="20"/>
                <w:lang w:val="fr-FR"/>
              </w:rPr>
            </w:pPr>
          </w:p>
        </w:tc>
        <w:tc>
          <w:tcPr>
            <w:tcW w:w="720" w:type="dxa"/>
            <w:tcBorders>
              <w:top w:val="single" w:sz="12" w:space="0" w:color="auto"/>
              <w:left w:val="nil"/>
              <w:bottom w:val="nil"/>
              <w:right w:val="nil"/>
            </w:tcBorders>
          </w:tcPr>
          <w:p w14:paraId="17DE95B1" w14:textId="77777777" w:rsidR="00976513" w:rsidRPr="00E17DFC" w:rsidRDefault="00976513" w:rsidP="005F631C">
            <w:pPr>
              <w:overflowPunct/>
              <w:autoSpaceDE/>
              <w:autoSpaceDN/>
              <w:adjustRightInd/>
              <w:spacing w:before="20" w:after="20"/>
              <w:ind w:left="0"/>
              <w:rPr>
                <w:rFonts w:cstheme="minorBidi"/>
                <w:sz w:val="10"/>
                <w:szCs w:val="20"/>
                <w:lang w:val="fr-FR"/>
              </w:rPr>
            </w:pPr>
          </w:p>
        </w:tc>
        <w:tc>
          <w:tcPr>
            <w:tcW w:w="421" w:type="dxa"/>
            <w:tcBorders>
              <w:top w:val="single" w:sz="12" w:space="0" w:color="auto"/>
              <w:left w:val="nil"/>
              <w:bottom w:val="nil"/>
              <w:right w:val="nil"/>
            </w:tcBorders>
          </w:tcPr>
          <w:p w14:paraId="51217659" w14:textId="77777777" w:rsidR="00976513" w:rsidRPr="00E17DFC" w:rsidRDefault="00976513" w:rsidP="005F631C">
            <w:pPr>
              <w:overflowPunct/>
              <w:autoSpaceDE/>
              <w:autoSpaceDN/>
              <w:adjustRightInd/>
              <w:spacing w:before="20" w:after="20"/>
              <w:ind w:left="0"/>
              <w:rPr>
                <w:rFonts w:cstheme="minorBidi"/>
                <w:sz w:val="10"/>
                <w:szCs w:val="20"/>
                <w:lang w:val="fr-FR"/>
              </w:rPr>
            </w:pPr>
          </w:p>
        </w:tc>
        <w:tc>
          <w:tcPr>
            <w:tcW w:w="1616" w:type="dxa"/>
            <w:gridSpan w:val="2"/>
            <w:tcBorders>
              <w:top w:val="single" w:sz="12" w:space="0" w:color="auto"/>
              <w:left w:val="nil"/>
              <w:bottom w:val="nil"/>
              <w:right w:val="nil"/>
            </w:tcBorders>
          </w:tcPr>
          <w:p w14:paraId="0BC62660" w14:textId="77777777" w:rsidR="00976513" w:rsidRPr="00E17DFC" w:rsidRDefault="00976513" w:rsidP="005F631C">
            <w:pPr>
              <w:overflowPunct/>
              <w:autoSpaceDE/>
              <w:autoSpaceDN/>
              <w:adjustRightInd/>
              <w:spacing w:before="20" w:after="20"/>
              <w:ind w:left="0"/>
              <w:rPr>
                <w:rFonts w:cstheme="minorBidi"/>
                <w:sz w:val="10"/>
                <w:szCs w:val="20"/>
                <w:lang w:val="fr-FR"/>
              </w:rPr>
            </w:pPr>
          </w:p>
        </w:tc>
        <w:tc>
          <w:tcPr>
            <w:tcW w:w="1743" w:type="dxa"/>
            <w:tcBorders>
              <w:top w:val="nil"/>
              <w:left w:val="nil"/>
              <w:bottom w:val="nil"/>
              <w:right w:val="nil"/>
            </w:tcBorders>
          </w:tcPr>
          <w:p w14:paraId="4BBAF5E2" w14:textId="77777777" w:rsidR="00976513" w:rsidRPr="00E17DFC" w:rsidRDefault="00976513" w:rsidP="005F631C">
            <w:pPr>
              <w:overflowPunct/>
              <w:autoSpaceDE/>
              <w:autoSpaceDN/>
              <w:adjustRightInd/>
              <w:spacing w:before="20" w:after="20"/>
              <w:ind w:left="0"/>
              <w:rPr>
                <w:rFonts w:cstheme="minorBidi"/>
                <w:sz w:val="10"/>
                <w:szCs w:val="20"/>
                <w:lang w:val="fr-FR"/>
              </w:rPr>
            </w:pPr>
          </w:p>
        </w:tc>
      </w:tr>
      <w:tr w:rsidR="00976513" w:rsidRPr="00A026F2" w14:paraId="0A7361E7" w14:textId="77777777" w:rsidTr="00003C12">
        <w:tc>
          <w:tcPr>
            <w:tcW w:w="4467" w:type="dxa"/>
            <w:tcBorders>
              <w:top w:val="single" w:sz="12" w:space="0" w:color="auto"/>
              <w:left w:val="single" w:sz="12" w:space="0" w:color="auto"/>
              <w:bottom w:val="single" w:sz="12" w:space="0" w:color="auto"/>
            </w:tcBorders>
            <w:shd w:val="clear" w:color="auto" w:fill="E2C082"/>
          </w:tcPr>
          <w:p w14:paraId="33AB13F4"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Nom du Superviseur</w:t>
            </w:r>
          </w:p>
        </w:tc>
        <w:tc>
          <w:tcPr>
            <w:tcW w:w="2665" w:type="dxa"/>
            <w:gridSpan w:val="6"/>
            <w:tcBorders>
              <w:top w:val="single" w:sz="12" w:space="0" w:color="auto"/>
              <w:bottom w:val="single" w:sz="12" w:space="0" w:color="auto"/>
              <w:right w:val="single" w:sz="12" w:space="0" w:color="auto"/>
            </w:tcBorders>
          </w:tcPr>
          <w:p w14:paraId="452950C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418" w:type="dxa"/>
            <w:gridSpan w:val="4"/>
            <w:tcBorders>
              <w:top w:val="nil"/>
              <w:left w:val="single" w:sz="12" w:space="0" w:color="auto"/>
              <w:bottom w:val="single" w:sz="12" w:space="0" w:color="auto"/>
              <w:right w:val="nil"/>
            </w:tcBorders>
          </w:tcPr>
          <w:p w14:paraId="5D0DCE85"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75B89C6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656192D"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7010BED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21" w:type="dxa"/>
            <w:tcBorders>
              <w:top w:val="nil"/>
              <w:left w:val="nil"/>
              <w:bottom w:val="single" w:sz="12" w:space="0" w:color="auto"/>
              <w:right w:val="nil"/>
            </w:tcBorders>
          </w:tcPr>
          <w:p w14:paraId="4D773D9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single" w:sz="12" w:space="0" w:color="auto"/>
              <w:right w:val="nil"/>
            </w:tcBorders>
          </w:tcPr>
          <w:p w14:paraId="728295E8"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nil"/>
              <w:bottom w:val="single" w:sz="12" w:space="0" w:color="auto"/>
              <w:right w:val="nil"/>
            </w:tcBorders>
          </w:tcPr>
          <w:p w14:paraId="16BDCD22"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611B590E" w14:textId="77777777" w:rsidTr="00003C12">
        <w:tc>
          <w:tcPr>
            <w:tcW w:w="4467" w:type="dxa"/>
            <w:tcBorders>
              <w:top w:val="single" w:sz="12" w:space="0" w:color="auto"/>
              <w:left w:val="single" w:sz="12" w:space="0" w:color="auto"/>
            </w:tcBorders>
            <w:shd w:val="clear" w:color="auto" w:fill="E2C082"/>
          </w:tcPr>
          <w:p w14:paraId="077F9883"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Nombre de Promoteur</w:t>
            </w:r>
          </w:p>
        </w:tc>
        <w:tc>
          <w:tcPr>
            <w:tcW w:w="1332" w:type="dxa"/>
            <w:gridSpan w:val="3"/>
            <w:tcBorders>
              <w:top w:val="single" w:sz="12" w:space="0" w:color="auto"/>
            </w:tcBorders>
          </w:tcPr>
          <w:p w14:paraId="450A98E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4298C26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796736F1"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07B3C4F9"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top w:val="single" w:sz="12" w:space="0" w:color="auto"/>
            </w:tcBorders>
          </w:tcPr>
          <w:p w14:paraId="16983D0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single" w:sz="12" w:space="0" w:color="auto"/>
            </w:tcBorders>
            <w:shd w:val="clear" w:color="auto" w:fill="E2C082"/>
          </w:tcPr>
          <w:p w14:paraId="696A14B3"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Total</w:t>
            </w:r>
          </w:p>
        </w:tc>
        <w:tc>
          <w:tcPr>
            <w:tcW w:w="1743" w:type="dxa"/>
            <w:tcBorders>
              <w:top w:val="single" w:sz="12" w:space="0" w:color="auto"/>
              <w:right w:val="single" w:sz="12" w:space="0" w:color="auto"/>
            </w:tcBorders>
            <w:shd w:val="clear" w:color="auto" w:fill="E2C082"/>
          </w:tcPr>
          <w:p w14:paraId="25A90B18" w14:textId="77777777" w:rsidR="00976513" w:rsidRPr="00DA3DD3" w:rsidRDefault="00976513" w:rsidP="005F631C">
            <w:pPr>
              <w:overflowPunct/>
              <w:autoSpaceDE/>
              <w:autoSpaceDN/>
              <w:adjustRightInd/>
              <w:spacing w:before="20" w:after="20"/>
              <w:ind w:left="0"/>
              <w:jc w:val="center"/>
              <w:rPr>
                <w:rFonts w:cstheme="minorBidi"/>
                <w:sz w:val="20"/>
                <w:szCs w:val="20"/>
                <w:lang w:val="fr-FR"/>
              </w:rPr>
            </w:pPr>
            <w:r w:rsidRPr="00DA3DD3">
              <w:rPr>
                <w:rFonts w:cstheme="minorBidi"/>
                <w:sz w:val="20"/>
                <w:szCs w:val="20"/>
                <w:lang w:val="fr-FR"/>
              </w:rPr>
              <w:t>% de participation</w:t>
            </w:r>
          </w:p>
        </w:tc>
      </w:tr>
      <w:tr w:rsidR="00976513" w:rsidRPr="00A026F2" w14:paraId="623504A1" w14:textId="77777777" w:rsidTr="00003C12">
        <w:tc>
          <w:tcPr>
            <w:tcW w:w="4467" w:type="dxa"/>
            <w:tcBorders>
              <w:left w:val="single" w:sz="12" w:space="0" w:color="auto"/>
            </w:tcBorders>
            <w:shd w:val="clear" w:color="auto" w:fill="E2C082"/>
          </w:tcPr>
          <w:p w14:paraId="713456E8"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FV ont assisté à la 1ere rencontre/visite à domicile</w:t>
            </w:r>
          </w:p>
        </w:tc>
        <w:tc>
          <w:tcPr>
            <w:tcW w:w="1332" w:type="dxa"/>
            <w:gridSpan w:val="3"/>
          </w:tcPr>
          <w:p w14:paraId="7FF706E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42D0B93D"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5C5F3399"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4B4B57A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46DE70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shd w:val="clear" w:color="auto" w:fill="E2C082"/>
          </w:tcPr>
          <w:p w14:paraId="2743BC39"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A</w:t>
            </w:r>
          </w:p>
        </w:tc>
        <w:tc>
          <w:tcPr>
            <w:tcW w:w="1170" w:type="dxa"/>
          </w:tcPr>
          <w:p w14:paraId="6C98ACA6"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val="restart"/>
            <w:tcBorders>
              <w:right w:val="single" w:sz="12" w:space="0" w:color="auto"/>
            </w:tcBorders>
          </w:tcPr>
          <w:p w14:paraId="38244342" w14:textId="77777777" w:rsidR="00976513" w:rsidRPr="00E17DFC" w:rsidRDefault="00976513" w:rsidP="005F631C">
            <w:pPr>
              <w:overflowPunct/>
              <w:autoSpaceDE/>
              <w:autoSpaceDN/>
              <w:adjustRightInd/>
              <w:spacing w:before="20" w:after="20"/>
              <w:ind w:left="0"/>
              <w:jc w:val="center"/>
              <w:rPr>
                <w:rFonts w:cstheme="minorBidi"/>
                <w:sz w:val="20"/>
                <w:szCs w:val="20"/>
                <w:lang w:val="fr-FR"/>
              </w:rPr>
            </w:pPr>
            <w:r w:rsidRPr="00E17DFC">
              <w:rPr>
                <w:rFonts w:cstheme="minorBidi"/>
                <w:sz w:val="20"/>
                <w:szCs w:val="20"/>
                <w:lang w:val="fr-FR"/>
              </w:rPr>
              <w:t>(A ÷ B) × 100 =</w:t>
            </w:r>
          </w:p>
        </w:tc>
      </w:tr>
      <w:tr w:rsidR="00976513" w:rsidRPr="00A026F2" w14:paraId="36F01E62" w14:textId="77777777" w:rsidTr="00003C12">
        <w:tc>
          <w:tcPr>
            <w:tcW w:w="4467" w:type="dxa"/>
            <w:tcBorders>
              <w:left w:val="single" w:sz="12" w:space="0" w:color="auto"/>
            </w:tcBorders>
            <w:shd w:val="clear" w:color="auto" w:fill="E2C082"/>
          </w:tcPr>
          <w:p w14:paraId="26FF8389"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FV ont enregistré la 1ere rencontre/visite à domicile</w:t>
            </w:r>
          </w:p>
        </w:tc>
        <w:tc>
          <w:tcPr>
            <w:tcW w:w="1332" w:type="dxa"/>
            <w:gridSpan w:val="3"/>
          </w:tcPr>
          <w:p w14:paraId="3365D99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5593FE2"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BF4ACA0"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48F42B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6FEBF4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55FD7A29"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B</w:t>
            </w:r>
          </w:p>
        </w:tc>
        <w:tc>
          <w:tcPr>
            <w:tcW w:w="1170" w:type="dxa"/>
            <w:tcBorders>
              <w:bottom w:val="single" w:sz="8" w:space="0" w:color="auto"/>
            </w:tcBorders>
          </w:tcPr>
          <w:p w14:paraId="78444F88"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tcBorders>
              <w:bottom w:val="single" w:sz="8" w:space="0" w:color="auto"/>
              <w:right w:val="single" w:sz="12" w:space="0" w:color="auto"/>
            </w:tcBorders>
          </w:tcPr>
          <w:p w14:paraId="6FAC1009"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75868007" w14:textId="77777777" w:rsidTr="00003C12">
        <w:tc>
          <w:tcPr>
            <w:tcW w:w="4467" w:type="dxa"/>
            <w:tcBorders>
              <w:left w:val="single" w:sz="12" w:space="0" w:color="auto"/>
            </w:tcBorders>
            <w:shd w:val="clear" w:color="auto" w:fill="E2C082"/>
          </w:tcPr>
          <w:p w14:paraId="34CA6BD8"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FV ont assisté à la2e rencontre/visite à domicile</w:t>
            </w:r>
          </w:p>
        </w:tc>
        <w:tc>
          <w:tcPr>
            <w:tcW w:w="1332" w:type="dxa"/>
            <w:gridSpan w:val="3"/>
          </w:tcPr>
          <w:p w14:paraId="549819E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A279ED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0D05A714"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CE75F3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433D911C"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2BF4B2DE"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C</w:t>
            </w:r>
          </w:p>
        </w:tc>
        <w:tc>
          <w:tcPr>
            <w:tcW w:w="1170" w:type="dxa"/>
            <w:tcBorders>
              <w:bottom w:val="single" w:sz="8" w:space="0" w:color="auto"/>
            </w:tcBorders>
          </w:tcPr>
          <w:p w14:paraId="657EC45D"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val="restart"/>
            <w:tcBorders>
              <w:bottom w:val="single" w:sz="12" w:space="0" w:color="auto"/>
              <w:right w:val="single" w:sz="12" w:space="0" w:color="auto"/>
            </w:tcBorders>
          </w:tcPr>
          <w:p w14:paraId="4B401C32" w14:textId="77777777" w:rsidR="00976513" w:rsidRPr="00E17DFC" w:rsidRDefault="00976513" w:rsidP="005F631C">
            <w:pPr>
              <w:overflowPunct/>
              <w:autoSpaceDE/>
              <w:autoSpaceDN/>
              <w:adjustRightInd/>
              <w:spacing w:before="20" w:after="20"/>
              <w:ind w:left="0"/>
              <w:jc w:val="center"/>
              <w:rPr>
                <w:rFonts w:cstheme="minorBidi"/>
                <w:sz w:val="20"/>
                <w:szCs w:val="20"/>
                <w:lang w:val="fr-FR"/>
              </w:rPr>
            </w:pPr>
            <w:r w:rsidRPr="00E17DFC">
              <w:rPr>
                <w:rFonts w:cstheme="minorBidi"/>
                <w:sz w:val="20"/>
                <w:szCs w:val="20"/>
                <w:lang w:val="fr-FR"/>
              </w:rPr>
              <w:t>(C ÷ D) × 100 =</w:t>
            </w:r>
          </w:p>
        </w:tc>
      </w:tr>
      <w:tr w:rsidR="00976513" w:rsidRPr="00A026F2" w14:paraId="55BC2AEC" w14:textId="77777777" w:rsidTr="00003C12">
        <w:tc>
          <w:tcPr>
            <w:tcW w:w="4467" w:type="dxa"/>
            <w:tcBorders>
              <w:left w:val="single" w:sz="12" w:space="0" w:color="auto"/>
            </w:tcBorders>
            <w:shd w:val="clear" w:color="auto" w:fill="E2C082"/>
          </w:tcPr>
          <w:p w14:paraId="43EA92E4" w14:textId="77777777" w:rsidR="00976513" w:rsidRPr="00A026F2" w:rsidRDefault="00976513" w:rsidP="005F631C">
            <w:pPr>
              <w:overflowPunct/>
              <w:autoSpaceDE/>
              <w:autoSpaceDN/>
              <w:adjustRightInd/>
              <w:spacing w:before="20" w:after="20"/>
              <w:ind w:left="0" w:right="-108"/>
              <w:rPr>
                <w:rFonts w:cstheme="minorBidi"/>
                <w:sz w:val="20"/>
                <w:szCs w:val="20"/>
                <w:lang w:val="fr-FR"/>
              </w:rPr>
            </w:pPr>
            <w:r w:rsidRPr="00A026F2">
              <w:rPr>
                <w:rFonts w:cstheme="minorBidi"/>
                <w:sz w:val="20"/>
                <w:szCs w:val="20"/>
                <w:lang w:val="fr-FR"/>
              </w:rPr>
              <w:t>FV ont enregistré la 2e rencontre/visite à domicile</w:t>
            </w:r>
          </w:p>
        </w:tc>
        <w:tc>
          <w:tcPr>
            <w:tcW w:w="1332" w:type="dxa"/>
            <w:gridSpan w:val="3"/>
          </w:tcPr>
          <w:p w14:paraId="1912028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2F7DCB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59DC4DD9"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73A35C17"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5D10CB8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446" w:type="dxa"/>
            <w:tcBorders>
              <w:top w:val="single" w:sz="8" w:space="0" w:color="auto"/>
              <w:bottom w:val="single" w:sz="8" w:space="0" w:color="auto"/>
            </w:tcBorders>
            <w:shd w:val="clear" w:color="auto" w:fill="E2C082"/>
          </w:tcPr>
          <w:p w14:paraId="685CC68B"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D</w:t>
            </w:r>
          </w:p>
        </w:tc>
        <w:tc>
          <w:tcPr>
            <w:tcW w:w="1170" w:type="dxa"/>
            <w:tcBorders>
              <w:top w:val="single" w:sz="8" w:space="0" w:color="auto"/>
              <w:bottom w:val="single" w:sz="8" w:space="0" w:color="auto"/>
            </w:tcBorders>
          </w:tcPr>
          <w:p w14:paraId="4A39ADCB" w14:textId="77777777" w:rsidR="00976513" w:rsidRPr="00DA3DD3" w:rsidRDefault="00976513" w:rsidP="005F631C">
            <w:pPr>
              <w:overflowPunct/>
              <w:autoSpaceDE/>
              <w:autoSpaceDN/>
              <w:adjustRightInd/>
              <w:spacing w:before="20" w:after="20"/>
              <w:ind w:left="0"/>
              <w:rPr>
                <w:rFonts w:cstheme="minorBidi"/>
                <w:sz w:val="20"/>
                <w:szCs w:val="20"/>
                <w:lang w:val="fr-FR"/>
              </w:rPr>
            </w:pPr>
          </w:p>
        </w:tc>
        <w:tc>
          <w:tcPr>
            <w:tcW w:w="1743" w:type="dxa"/>
            <w:vMerge/>
            <w:tcBorders>
              <w:top w:val="single" w:sz="12" w:space="0" w:color="auto"/>
              <w:bottom w:val="single" w:sz="12" w:space="0" w:color="auto"/>
              <w:right w:val="single" w:sz="12" w:space="0" w:color="auto"/>
            </w:tcBorders>
          </w:tcPr>
          <w:p w14:paraId="21CD22C9"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A026F2" w14:paraId="3A7463DE" w14:textId="77777777" w:rsidTr="00003C12">
        <w:tc>
          <w:tcPr>
            <w:tcW w:w="4467" w:type="dxa"/>
            <w:tcBorders>
              <w:left w:val="single" w:sz="12" w:space="0" w:color="auto"/>
            </w:tcBorders>
            <w:shd w:val="clear" w:color="auto" w:fill="E2C082"/>
          </w:tcPr>
          <w:p w14:paraId="2EC77887"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Décès maternels de FV</w:t>
            </w:r>
          </w:p>
        </w:tc>
        <w:tc>
          <w:tcPr>
            <w:tcW w:w="1332" w:type="dxa"/>
            <w:gridSpan w:val="3"/>
          </w:tcPr>
          <w:p w14:paraId="35678FE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6107BDD2"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010A10A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7A2CED8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28A1CD6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single" w:sz="8" w:space="0" w:color="auto"/>
              <w:right w:val="single" w:sz="12" w:space="0" w:color="auto"/>
            </w:tcBorders>
          </w:tcPr>
          <w:p w14:paraId="6251E0F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single" w:sz="12" w:space="0" w:color="auto"/>
              <w:left w:val="single" w:sz="12" w:space="0" w:color="auto"/>
              <w:bottom w:val="nil"/>
              <w:right w:val="nil"/>
            </w:tcBorders>
          </w:tcPr>
          <w:p w14:paraId="7A30BA9F" w14:textId="77777777" w:rsidR="00976513" w:rsidRPr="00DA3DD3" w:rsidRDefault="00976513" w:rsidP="005F631C">
            <w:pPr>
              <w:overflowPunct/>
              <w:autoSpaceDE/>
              <w:autoSpaceDN/>
              <w:adjustRightInd/>
              <w:spacing w:before="20" w:after="20"/>
              <w:ind w:left="0"/>
              <w:rPr>
                <w:rFonts w:cstheme="minorBidi"/>
                <w:sz w:val="20"/>
                <w:szCs w:val="20"/>
                <w:lang w:val="fr-FR"/>
              </w:rPr>
            </w:pPr>
          </w:p>
        </w:tc>
      </w:tr>
      <w:tr w:rsidR="00976513" w:rsidRPr="009B577B" w14:paraId="16C59A04" w14:textId="77777777" w:rsidTr="00003C12">
        <w:tc>
          <w:tcPr>
            <w:tcW w:w="4467" w:type="dxa"/>
            <w:tcBorders>
              <w:left w:val="single" w:sz="12" w:space="0" w:color="auto"/>
            </w:tcBorders>
            <w:shd w:val="clear" w:color="auto" w:fill="E2C082"/>
          </w:tcPr>
          <w:p w14:paraId="1E280A1A"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Décès d’enfants de moins de 2 ans de FV</w:t>
            </w:r>
          </w:p>
        </w:tc>
        <w:tc>
          <w:tcPr>
            <w:tcW w:w="1332" w:type="dxa"/>
            <w:gridSpan w:val="3"/>
          </w:tcPr>
          <w:p w14:paraId="011841B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A9ED5A4"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5A76B039"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653502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Pr>
          <w:p w14:paraId="1537282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000B8822"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5572236B" w14:textId="77777777" w:rsidR="00976513" w:rsidRPr="00DA3DD3" w:rsidRDefault="00976513" w:rsidP="005F631C">
            <w:pPr>
              <w:overflowPunct/>
              <w:autoSpaceDE/>
              <w:autoSpaceDN/>
              <w:adjustRightInd/>
              <w:spacing w:before="20" w:after="20"/>
              <w:ind w:left="0"/>
              <w:rPr>
                <w:rFonts w:cstheme="minorBidi"/>
                <w:sz w:val="20"/>
                <w:szCs w:val="20"/>
                <w:lang w:val="fr-FR"/>
              </w:rPr>
            </w:pPr>
          </w:p>
        </w:tc>
      </w:tr>
      <w:tr w:rsidR="00976513" w:rsidRPr="00A026F2" w14:paraId="6AAB03A6" w14:textId="77777777" w:rsidTr="00003C12">
        <w:tc>
          <w:tcPr>
            <w:tcW w:w="4467" w:type="dxa"/>
            <w:tcBorders>
              <w:left w:val="single" w:sz="12" w:space="0" w:color="auto"/>
              <w:bottom w:val="single" w:sz="12" w:space="0" w:color="auto"/>
            </w:tcBorders>
            <w:shd w:val="clear" w:color="auto" w:fill="E2C082"/>
          </w:tcPr>
          <w:p w14:paraId="35B239E9"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Naissances de FV</w:t>
            </w:r>
          </w:p>
        </w:tc>
        <w:tc>
          <w:tcPr>
            <w:tcW w:w="1332" w:type="dxa"/>
            <w:gridSpan w:val="3"/>
            <w:tcBorders>
              <w:bottom w:val="single" w:sz="12" w:space="0" w:color="auto"/>
            </w:tcBorders>
          </w:tcPr>
          <w:p w14:paraId="11646ACD"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5461F511"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4D0368AA"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16D31348"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333" w:type="dxa"/>
            <w:gridSpan w:val="3"/>
            <w:tcBorders>
              <w:bottom w:val="single" w:sz="12" w:space="0" w:color="auto"/>
            </w:tcBorders>
          </w:tcPr>
          <w:p w14:paraId="3A977C9C"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bottom w:val="single" w:sz="12" w:space="0" w:color="auto"/>
              <w:right w:val="single" w:sz="12" w:space="0" w:color="auto"/>
            </w:tcBorders>
          </w:tcPr>
          <w:p w14:paraId="60944323"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32E08715" w14:textId="77777777" w:rsidR="00976513" w:rsidRPr="00DA3DD3" w:rsidRDefault="00976513" w:rsidP="005F631C">
            <w:pPr>
              <w:overflowPunct/>
              <w:autoSpaceDE/>
              <w:autoSpaceDN/>
              <w:adjustRightInd/>
              <w:spacing w:before="20" w:after="20"/>
              <w:ind w:left="0"/>
              <w:rPr>
                <w:rFonts w:cstheme="minorBidi"/>
                <w:sz w:val="20"/>
                <w:szCs w:val="20"/>
                <w:lang w:val="fr-FR"/>
              </w:rPr>
            </w:pPr>
          </w:p>
        </w:tc>
      </w:tr>
      <w:tr w:rsidR="00976513" w:rsidRPr="00A026F2" w14:paraId="5F003FFB" w14:textId="77777777" w:rsidTr="00003C12">
        <w:tc>
          <w:tcPr>
            <w:tcW w:w="5799" w:type="dxa"/>
            <w:gridSpan w:val="4"/>
            <w:vMerge w:val="restart"/>
            <w:tcBorders>
              <w:top w:val="single" w:sz="12" w:space="0" w:color="auto"/>
              <w:left w:val="single" w:sz="12" w:space="0" w:color="auto"/>
              <w:right w:val="single" w:sz="12" w:space="0" w:color="auto"/>
            </w:tcBorders>
          </w:tcPr>
          <w:p w14:paraId="3DB7DB09" w14:textId="2196419A"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b/>
                <w:sz w:val="20"/>
                <w:szCs w:val="20"/>
                <w:lang w:val="fr-FR"/>
              </w:rPr>
              <w:t>Commentaires</w:t>
            </w:r>
            <w:r w:rsidR="00A026F2">
              <w:rPr>
                <w:rFonts w:cstheme="minorBidi"/>
                <w:b/>
                <w:sz w:val="20"/>
                <w:szCs w:val="20"/>
                <w:lang w:val="fr-FR"/>
              </w:rPr>
              <w:t xml:space="preserve"> </w:t>
            </w:r>
            <w:r w:rsidRPr="00A026F2">
              <w:rPr>
                <w:rFonts w:cstheme="minorBidi"/>
                <w:b/>
                <w:sz w:val="20"/>
                <w:szCs w:val="20"/>
                <w:lang w:val="fr-FR"/>
              </w:rPr>
              <w:t>:</w:t>
            </w:r>
          </w:p>
        </w:tc>
        <w:tc>
          <w:tcPr>
            <w:tcW w:w="5332" w:type="dxa"/>
            <w:gridSpan w:val="12"/>
            <w:tcBorders>
              <w:top w:val="single" w:sz="12" w:space="0" w:color="auto"/>
              <w:left w:val="single" w:sz="12" w:space="0" w:color="auto"/>
            </w:tcBorders>
            <w:shd w:val="clear" w:color="auto" w:fill="E2C082"/>
          </w:tcPr>
          <w:p w14:paraId="515AB90B" w14:textId="77777777" w:rsidR="00976513" w:rsidRPr="00A026F2" w:rsidRDefault="00976513" w:rsidP="005F631C">
            <w:pPr>
              <w:overflowPunct/>
              <w:autoSpaceDE/>
              <w:autoSpaceDN/>
              <w:adjustRightInd/>
              <w:spacing w:before="20" w:after="20"/>
              <w:ind w:left="0"/>
              <w:rPr>
                <w:rFonts w:cstheme="minorBidi"/>
                <w:sz w:val="20"/>
                <w:szCs w:val="20"/>
                <w:lang w:val="fr-FR"/>
              </w:rPr>
            </w:pPr>
            <w:r w:rsidRPr="00A026F2">
              <w:rPr>
                <w:rFonts w:cstheme="minorBidi"/>
                <w:sz w:val="20"/>
                <w:szCs w:val="20"/>
                <w:lang w:val="fr-FR"/>
              </w:rPr>
              <w:t>Participation moyenne de FV ce mois : (A + C) ÷ 2</w:t>
            </w:r>
          </w:p>
        </w:tc>
        <w:tc>
          <w:tcPr>
            <w:tcW w:w="446" w:type="dxa"/>
            <w:tcBorders>
              <w:top w:val="single" w:sz="12" w:space="0" w:color="auto"/>
            </w:tcBorders>
            <w:shd w:val="clear" w:color="auto" w:fill="E2C082"/>
          </w:tcPr>
          <w:p w14:paraId="2079AD7F" w14:textId="77777777" w:rsidR="00976513" w:rsidRPr="00A026F2" w:rsidRDefault="00976513" w:rsidP="005F631C">
            <w:pPr>
              <w:overflowPunct/>
              <w:autoSpaceDE/>
              <w:autoSpaceDN/>
              <w:adjustRightInd/>
              <w:spacing w:before="20" w:after="20"/>
              <w:ind w:left="0"/>
              <w:jc w:val="center"/>
              <w:rPr>
                <w:rFonts w:cstheme="minorBidi"/>
                <w:sz w:val="20"/>
                <w:szCs w:val="20"/>
                <w:lang w:val="fr-FR"/>
              </w:rPr>
            </w:pPr>
            <w:r w:rsidRPr="00A026F2">
              <w:rPr>
                <w:rFonts w:cstheme="minorBidi"/>
                <w:sz w:val="20"/>
                <w:szCs w:val="20"/>
                <w:lang w:val="fr-FR"/>
              </w:rPr>
              <w:t>E</w:t>
            </w:r>
          </w:p>
        </w:tc>
        <w:tc>
          <w:tcPr>
            <w:tcW w:w="1170" w:type="dxa"/>
            <w:tcBorders>
              <w:top w:val="single" w:sz="12" w:space="0" w:color="auto"/>
              <w:right w:val="single" w:sz="12" w:space="0" w:color="auto"/>
            </w:tcBorders>
          </w:tcPr>
          <w:p w14:paraId="7701941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129AFD9E" w14:textId="77777777" w:rsidR="00976513" w:rsidRPr="00A026F2" w:rsidRDefault="00976513" w:rsidP="005F631C">
            <w:pPr>
              <w:overflowPunct/>
              <w:autoSpaceDE/>
              <w:autoSpaceDN/>
              <w:adjustRightInd/>
              <w:spacing w:before="20" w:after="20"/>
              <w:ind w:left="0"/>
              <w:rPr>
                <w:rFonts w:cstheme="minorBidi"/>
                <w:sz w:val="20"/>
                <w:szCs w:val="20"/>
                <w:lang w:val="fr-FR"/>
              </w:rPr>
            </w:pPr>
          </w:p>
        </w:tc>
      </w:tr>
      <w:tr w:rsidR="00976513" w:rsidRPr="00A026F2" w14:paraId="198D2ABC" w14:textId="77777777" w:rsidTr="00003C12">
        <w:tc>
          <w:tcPr>
            <w:tcW w:w="5799" w:type="dxa"/>
            <w:gridSpan w:val="4"/>
            <w:vMerge/>
            <w:tcBorders>
              <w:left w:val="single" w:sz="12" w:space="0" w:color="auto"/>
              <w:right w:val="single" w:sz="12" w:space="0" w:color="auto"/>
            </w:tcBorders>
          </w:tcPr>
          <w:p w14:paraId="27A3791F"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5332" w:type="dxa"/>
            <w:gridSpan w:val="12"/>
            <w:tcBorders>
              <w:left w:val="single" w:sz="12" w:space="0" w:color="auto"/>
            </w:tcBorders>
            <w:shd w:val="clear" w:color="auto" w:fill="E2C082"/>
          </w:tcPr>
          <w:p w14:paraId="456A542E" w14:textId="77777777" w:rsidR="00976513" w:rsidRPr="00E17DFC" w:rsidRDefault="00976513" w:rsidP="005F631C">
            <w:pPr>
              <w:overflowPunct/>
              <w:autoSpaceDE/>
              <w:autoSpaceDN/>
              <w:adjustRightInd/>
              <w:spacing w:before="20" w:after="20"/>
              <w:ind w:left="0"/>
              <w:rPr>
                <w:rFonts w:cstheme="minorBidi"/>
                <w:sz w:val="20"/>
                <w:szCs w:val="20"/>
                <w:lang w:val="fr-FR"/>
              </w:rPr>
            </w:pPr>
            <w:r w:rsidRPr="00E17DFC">
              <w:rPr>
                <w:rFonts w:cstheme="minorBidi"/>
                <w:sz w:val="20"/>
                <w:szCs w:val="20"/>
                <w:lang w:val="fr-FR"/>
              </w:rPr>
              <w:t>Nombre d’objectif de FV à enregistrer par ce Superviseur</w:t>
            </w:r>
          </w:p>
        </w:tc>
        <w:tc>
          <w:tcPr>
            <w:tcW w:w="446" w:type="dxa"/>
            <w:shd w:val="clear" w:color="auto" w:fill="E2C082"/>
          </w:tcPr>
          <w:p w14:paraId="1B2C5236" w14:textId="77777777" w:rsidR="00976513" w:rsidRPr="00E17DFC" w:rsidRDefault="00976513" w:rsidP="005F631C">
            <w:pPr>
              <w:overflowPunct/>
              <w:autoSpaceDE/>
              <w:autoSpaceDN/>
              <w:adjustRightInd/>
              <w:spacing w:before="20" w:after="20"/>
              <w:ind w:left="0"/>
              <w:jc w:val="center"/>
              <w:rPr>
                <w:rFonts w:cstheme="minorBidi"/>
                <w:sz w:val="20"/>
                <w:szCs w:val="20"/>
                <w:lang w:val="fr-FR"/>
              </w:rPr>
            </w:pPr>
            <w:r w:rsidRPr="00E17DFC">
              <w:rPr>
                <w:rFonts w:cstheme="minorBidi"/>
                <w:sz w:val="20"/>
                <w:szCs w:val="20"/>
                <w:lang w:val="fr-FR"/>
              </w:rPr>
              <w:t>F</w:t>
            </w:r>
          </w:p>
        </w:tc>
        <w:tc>
          <w:tcPr>
            <w:tcW w:w="1170" w:type="dxa"/>
            <w:tcBorders>
              <w:right w:val="single" w:sz="12" w:space="0" w:color="auto"/>
            </w:tcBorders>
          </w:tcPr>
          <w:p w14:paraId="0E5AB1DE"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486659BB" w14:textId="77777777" w:rsidR="00976513" w:rsidRPr="00E17DFC" w:rsidRDefault="00976513" w:rsidP="005F631C">
            <w:pPr>
              <w:overflowPunct/>
              <w:autoSpaceDE/>
              <w:autoSpaceDN/>
              <w:adjustRightInd/>
              <w:spacing w:before="20" w:after="20"/>
              <w:ind w:left="0"/>
              <w:rPr>
                <w:rFonts w:cstheme="minorBidi"/>
                <w:sz w:val="20"/>
                <w:szCs w:val="20"/>
                <w:lang w:val="fr-FR"/>
              </w:rPr>
            </w:pPr>
          </w:p>
        </w:tc>
      </w:tr>
      <w:tr w:rsidR="00976513" w:rsidRPr="009B577B" w14:paraId="76E432D8" w14:textId="77777777" w:rsidTr="00003C12">
        <w:tc>
          <w:tcPr>
            <w:tcW w:w="5799" w:type="dxa"/>
            <w:gridSpan w:val="4"/>
            <w:vMerge/>
            <w:tcBorders>
              <w:left w:val="single" w:sz="12" w:space="0" w:color="auto"/>
              <w:bottom w:val="single" w:sz="12" w:space="0" w:color="auto"/>
              <w:right w:val="single" w:sz="12" w:space="0" w:color="auto"/>
            </w:tcBorders>
          </w:tcPr>
          <w:p w14:paraId="57AD32EE" w14:textId="77777777" w:rsidR="00976513" w:rsidRPr="00E17DFC" w:rsidRDefault="00976513" w:rsidP="005F631C">
            <w:pPr>
              <w:overflowPunct/>
              <w:autoSpaceDE/>
              <w:autoSpaceDN/>
              <w:adjustRightInd/>
              <w:spacing w:before="20" w:after="20"/>
              <w:ind w:left="0"/>
              <w:rPr>
                <w:rFonts w:cstheme="minorBidi"/>
                <w:sz w:val="20"/>
                <w:szCs w:val="20"/>
                <w:lang w:val="fr-FR"/>
              </w:rPr>
            </w:pPr>
          </w:p>
        </w:tc>
        <w:tc>
          <w:tcPr>
            <w:tcW w:w="5332" w:type="dxa"/>
            <w:gridSpan w:val="12"/>
            <w:tcBorders>
              <w:left w:val="single" w:sz="12" w:space="0" w:color="auto"/>
              <w:bottom w:val="single" w:sz="12" w:space="0" w:color="auto"/>
            </w:tcBorders>
            <w:shd w:val="clear" w:color="auto" w:fill="E2C082"/>
          </w:tcPr>
          <w:p w14:paraId="2A87BCFD" w14:textId="0C2FD1F4" w:rsidR="00976513" w:rsidRPr="00A026F2" w:rsidRDefault="00976513" w:rsidP="005F631C">
            <w:pPr>
              <w:overflowPunct/>
              <w:autoSpaceDE/>
              <w:autoSpaceDN/>
              <w:adjustRightInd/>
              <w:spacing w:before="20" w:after="20"/>
              <w:ind w:left="0"/>
              <w:jc w:val="right"/>
              <w:rPr>
                <w:rFonts w:cstheme="minorBidi"/>
                <w:sz w:val="20"/>
                <w:szCs w:val="20"/>
                <w:lang w:val="fr-FR"/>
              </w:rPr>
            </w:pPr>
            <w:r w:rsidRPr="00E17DFC">
              <w:rPr>
                <w:rFonts w:cstheme="minorBidi"/>
                <w:sz w:val="20"/>
                <w:szCs w:val="20"/>
                <w:lang w:val="fr-FR"/>
              </w:rPr>
              <w:t>% d’objectif de participation atteint ce mois</w:t>
            </w:r>
            <w:r w:rsidR="00A026F2">
              <w:rPr>
                <w:rFonts w:cstheme="minorBidi"/>
                <w:sz w:val="20"/>
                <w:szCs w:val="20"/>
                <w:lang w:val="fr-FR"/>
              </w:rPr>
              <w:t xml:space="preserve"> </w:t>
            </w:r>
            <w:r w:rsidRPr="00A026F2">
              <w:rPr>
                <w:rFonts w:cstheme="minorBidi"/>
                <w:sz w:val="20"/>
                <w:szCs w:val="20"/>
                <w:lang w:val="fr-FR"/>
              </w:rPr>
              <w:t>: (E ÷ F) × 100</w:t>
            </w:r>
          </w:p>
        </w:tc>
        <w:tc>
          <w:tcPr>
            <w:tcW w:w="1616" w:type="dxa"/>
            <w:gridSpan w:val="2"/>
            <w:tcBorders>
              <w:bottom w:val="single" w:sz="12" w:space="0" w:color="auto"/>
              <w:right w:val="single" w:sz="12" w:space="0" w:color="auto"/>
            </w:tcBorders>
          </w:tcPr>
          <w:p w14:paraId="3469F84C" w14:textId="77777777" w:rsidR="00976513" w:rsidRPr="00A026F2" w:rsidRDefault="00976513" w:rsidP="005F631C">
            <w:pPr>
              <w:overflowPunct/>
              <w:autoSpaceDE/>
              <w:autoSpaceDN/>
              <w:adjustRightInd/>
              <w:spacing w:before="20" w:after="20"/>
              <w:ind w:left="0"/>
              <w:rPr>
                <w:rFonts w:cstheme="minorBidi"/>
                <w:sz w:val="20"/>
                <w:szCs w:val="20"/>
                <w:lang w:val="fr-FR"/>
              </w:rPr>
            </w:pPr>
          </w:p>
        </w:tc>
        <w:tc>
          <w:tcPr>
            <w:tcW w:w="1743" w:type="dxa"/>
            <w:tcBorders>
              <w:top w:val="nil"/>
              <w:left w:val="single" w:sz="12" w:space="0" w:color="auto"/>
              <w:bottom w:val="nil"/>
              <w:right w:val="nil"/>
            </w:tcBorders>
          </w:tcPr>
          <w:p w14:paraId="606752E6" w14:textId="77777777" w:rsidR="00976513" w:rsidRPr="00A026F2" w:rsidRDefault="00976513" w:rsidP="005F631C">
            <w:pPr>
              <w:overflowPunct/>
              <w:autoSpaceDE/>
              <w:autoSpaceDN/>
              <w:adjustRightInd/>
              <w:spacing w:before="20" w:after="20"/>
              <w:ind w:left="0"/>
              <w:rPr>
                <w:rFonts w:cstheme="minorBidi"/>
                <w:sz w:val="20"/>
                <w:szCs w:val="20"/>
                <w:lang w:val="fr-FR"/>
              </w:rPr>
            </w:pPr>
          </w:p>
        </w:tc>
      </w:tr>
    </w:tbl>
    <w:p w14:paraId="3032F2F5" w14:textId="7A5108B9" w:rsidR="00127F44" w:rsidRPr="006207D5" w:rsidRDefault="00127F44">
      <w:pPr>
        <w:overflowPunct/>
        <w:autoSpaceDE/>
        <w:autoSpaceDN/>
        <w:adjustRightInd/>
        <w:spacing w:line="276" w:lineRule="auto"/>
        <w:ind w:left="0"/>
        <w:rPr>
          <w:rFonts w:ascii="Californian FB" w:eastAsiaTheme="majorEastAsia" w:hAnsi="Californian FB" w:cstheme="majorBidi"/>
          <w:b/>
          <w:bCs/>
          <w:color w:val="237990"/>
          <w:sz w:val="24"/>
          <w:szCs w:val="26"/>
          <w:lang w:val="fr-FR"/>
        </w:rPr>
      </w:pPr>
      <w:r w:rsidRPr="006207D5">
        <w:rPr>
          <w:lang w:val="fr-FR"/>
        </w:rPr>
        <w:br w:type="page"/>
      </w:r>
    </w:p>
    <w:p w14:paraId="2D9F6DCF" w14:textId="3752653A" w:rsidR="00976513" w:rsidRPr="00A026F2" w:rsidRDefault="00976513" w:rsidP="00976513">
      <w:pPr>
        <w:pStyle w:val="Heading2"/>
        <w:rPr>
          <w:lang w:val="fr-FR"/>
        </w:rPr>
      </w:pPr>
      <w:bookmarkStart w:id="198" w:name="_Toc407739141"/>
      <w:r w:rsidRPr="00A026F2">
        <w:rPr>
          <w:lang w:val="fr-FR"/>
        </w:rPr>
        <w:t>Leçon 15, Document 4</w:t>
      </w:r>
      <w:r w:rsidR="00C56127" w:rsidRPr="00A026F2">
        <w:rPr>
          <w:lang w:val="fr-FR"/>
        </w:rPr>
        <w:t xml:space="preserve"> </w:t>
      </w:r>
      <w:r w:rsidRPr="00A026F2">
        <w:rPr>
          <w:lang w:val="fr-FR"/>
        </w:rPr>
        <w:t xml:space="preserve">: Exemple de </w:t>
      </w:r>
      <w:r w:rsidR="00773963" w:rsidRPr="00A026F2">
        <w:rPr>
          <w:lang w:val="fr-FR"/>
        </w:rPr>
        <w:t>R</w:t>
      </w:r>
      <w:r w:rsidRPr="00A026F2">
        <w:rPr>
          <w:lang w:val="fr-FR"/>
        </w:rPr>
        <w:t xml:space="preserve">apport </w:t>
      </w:r>
      <w:r w:rsidR="00F168DB" w:rsidRPr="00A026F2">
        <w:rPr>
          <w:lang w:val="fr-FR"/>
        </w:rPr>
        <w:t xml:space="preserve">Rempli </w:t>
      </w:r>
      <w:r w:rsidRPr="00A026F2">
        <w:rPr>
          <w:lang w:val="fr-FR"/>
        </w:rPr>
        <w:t>du Promoteur</w:t>
      </w:r>
      <w:bookmarkEnd w:id="198"/>
    </w:p>
    <w:p w14:paraId="58446425" w14:textId="77777777" w:rsidR="00976513" w:rsidRPr="00A026F2" w:rsidRDefault="00976513" w:rsidP="00976513">
      <w:pPr>
        <w:overflowPunct/>
        <w:autoSpaceDE/>
        <w:autoSpaceDN/>
        <w:adjustRightInd/>
        <w:spacing w:before="60" w:after="60"/>
        <w:ind w:left="0"/>
        <w:jc w:val="center"/>
        <w:rPr>
          <w:rFonts w:cstheme="minorBidi"/>
          <w:b/>
          <w:sz w:val="24"/>
          <w:szCs w:val="22"/>
          <w:lang w:val="fr-FR"/>
        </w:rPr>
      </w:pPr>
      <w:r w:rsidRPr="00A026F2">
        <w:rPr>
          <w:rFonts w:cstheme="minorBidi"/>
          <w:b/>
          <w:sz w:val="24"/>
          <w:szCs w:val="22"/>
          <w:lang w:val="fr-FR"/>
        </w:rPr>
        <w:t xml:space="preserve">Rapport </w:t>
      </w:r>
      <w:r w:rsidR="00773963" w:rsidRPr="00A026F2">
        <w:rPr>
          <w:rFonts w:cstheme="minorBidi"/>
          <w:b/>
          <w:sz w:val="24"/>
          <w:szCs w:val="22"/>
          <w:lang w:val="fr-FR"/>
        </w:rPr>
        <w:t>M</w:t>
      </w:r>
      <w:r w:rsidRPr="00A026F2">
        <w:rPr>
          <w:rFonts w:cstheme="minorBidi"/>
          <w:b/>
          <w:sz w:val="24"/>
          <w:szCs w:val="22"/>
          <w:lang w:val="fr-FR"/>
        </w:rPr>
        <w:t>ensuel du Promoteur</w:t>
      </w:r>
    </w:p>
    <w:p w14:paraId="52C2BBA4" w14:textId="730300D2" w:rsidR="00976513" w:rsidRPr="006207D5" w:rsidRDefault="00976513" w:rsidP="00976513">
      <w:pPr>
        <w:spacing w:before="60" w:after="120"/>
        <w:ind w:left="-90" w:right="-90"/>
        <w:jc w:val="center"/>
        <w:rPr>
          <w:i/>
          <w:sz w:val="20"/>
          <w:lang w:val="fr-FR"/>
        </w:rPr>
      </w:pPr>
      <w:r w:rsidRPr="00A026F2">
        <w:rPr>
          <w:b/>
          <w:i/>
          <w:sz w:val="20"/>
          <w:lang w:val="fr-FR"/>
        </w:rPr>
        <w:t>Remarque</w:t>
      </w:r>
      <w:r w:rsidR="00A026F2">
        <w:rPr>
          <w:b/>
          <w:i/>
          <w:sz w:val="20"/>
          <w:lang w:val="fr-FR"/>
        </w:rPr>
        <w:t xml:space="preserve"> </w:t>
      </w:r>
      <w:r w:rsidRPr="00A026F2">
        <w:rPr>
          <w:b/>
          <w:i/>
          <w:sz w:val="20"/>
          <w:lang w:val="fr-FR"/>
        </w:rPr>
        <w:t>:</w:t>
      </w:r>
      <w:r w:rsidRPr="00A026F2">
        <w:rPr>
          <w:i/>
          <w:sz w:val="20"/>
          <w:lang w:val="fr-FR"/>
        </w:rPr>
        <w:t xml:space="preserve"> Ce modèle de rapport est modelé après un programme avec 8 Care Groups par Promoteur et 14 Volontaires de Care Group par Care Group. Il peut facilement être adapté pour faire correspondre à vos spécifications de programme. Des copies additionnelles de la seconde page seront nécessaires pour chaque rapport du promoteur selon la taille de votre programme.</w:t>
      </w:r>
      <w:r w:rsidRPr="006207D5">
        <w:rPr>
          <w:i/>
          <w:sz w:val="20"/>
          <w:lang w:val="fr-FR"/>
        </w:rPr>
        <w:t xml:space="preserve"> </w:t>
      </w:r>
    </w:p>
    <w:tbl>
      <w:tblPr>
        <w:tblStyle w:val="TableGrid2"/>
        <w:tblW w:w="133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217"/>
        <w:gridCol w:w="764"/>
        <w:gridCol w:w="765"/>
        <w:gridCol w:w="502"/>
        <w:gridCol w:w="263"/>
        <w:gridCol w:w="764"/>
        <w:gridCol w:w="765"/>
        <w:gridCol w:w="258"/>
        <w:gridCol w:w="507"/>
        <w:gridCol w:w="213"/>
        <w:gridCol w:w="551"/>
        <w:gridCol w:w="30"/>
        <w:gridCol w:w="139"/>
        <w:gridCol w:w="111"/>
        <w:gridCol w:w="485"/>
        <w:gridCol w:w="124"/>
        <w:gridCol w:w="68"/>
        <w:gridCol w:w="573"/>
        <w:gridCol w:w="36"/>
        <w:gridCol w:w="68"/>
        <w:gridCol w:w="609"/>
        <w:gridCol w:w="1354"/>
        <w:gridCol w:w="93"/>
        <w:gridCol w:w="17"/>
        <w:gridCol w:w="87"/>
      </w:tblGrid>
      <w:tr w:rsidR="00976513" w:rsidRPr="006207D5" w14:paraId="630A6698" w14:textId="77777777" w:rsidTr="00003C12">
        <w:trPr>
          <w:gridAfter w:val="3"/>
          <w:wAfter w:w="197" w:type="dxa"/>
          <w:jc w:val="center"/>
        </w:trPr>
        <w:tc>
          <w:tcPr>
            <w:tcW w:w="2025" w:type="dxa"/>
            <w:tcBorders>
              <w:top w:val="single" w:sz="12" w:space="0" w:color="auto"/>
              <w:left w:val="single" w:sz="12" w:space="0" w:color="auto"/>
            </w:tcBorders>
            <w:shd w:val="clear" w:color="auto" w:fill="E2C082"/>
            <w:vAlign w:val="center"/>
          </w:tcPr>
          <w:p w14:paraId="13A55CCB" w14:textId="52B34A41" w:rsidR="00976513" w:rsidRPr="006207D5" w:rsidRDefault="00976513" w:rsidP="00A026F2">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184728">
              <w:rPr>
                <w:rFonts w:cstheme="minorBidi"/>
                <w:sz w:val="20"/>
                <w:szCs w:val="20"/>
                <w:lang w:val="fr-FR"/>
              </w:rPr>
              <w:t xml:space="preserve"> </w:t>
            </w:r>
            <w:r w:rsidRPr="006207D5">
              <w:rPr>
                <w:rFonts w:cstheme="minorBidi"/>
                <w:sz w:val="20"/>
                <w:szCs w:val="20"/>
                <w:lang w:val="fr-FR"/>
              </w:rPr>
              <w:t>:</w:t>
            </w:r>
          </w:p>
        </w:tc>
        <w:tc>
          <w:tcPr>
            <w:tcW w:w="2217" w:type="dxa"/>
            <w:tcBorders>
              <w:top w:val="single" w:sz="12" w:space="0" w:color="auto"/>
              <w:right w:val="single" w:sz="8" w:space="0" w:color="auto"/>
            </w:tcBorders>
            <w:vAlign w:val="center"/>
          </w:tcPr>
          <w:p w14:paraId="49E5A5E5"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Rachel White</w:t>
            </w:r>
          </w:p>
        </w:tc>
        <w:tc>
          <w:tcPr>
            <w:tcW w:w="2031" w:type="dxa"/>
            <w:gridSpan w:val="3"/>
            <w:tcBorders>
              <w:top w:val="single" w:sz="12" w:space="0" w:color="auto"/>
              <w:left w:val="single" w:sz="8" w:space="0" w:color="auto"/>
            </w:tcBorders>
            <w:shd w:val="clear" w:color="auto" w:fill="E2C082"/>
          </w:tcPr>
          <w:p w14:paraId="0A1A2D58" w14:textId="51B66B32"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 xml:space="preserve">Période de </w:t>
            </w:r>
            <w:r w:rsidR="00773963" w:rsidRPr="006207D5">
              <w:rPr>
                <w:rFonts w:cstheme="minorBidi"/>
                <w:sz w:val="20"/>
                <w:szCs w:val="20"/>
                <w:lang w:val="fr-FR"/>
              </w:rPr>
              <w:t>R</w:t>
            </w:r>
            <w:r w:rsidRPr="006207D5">
              <w:rPr>
                <w:rFonts w:cstheme="minorBidi"/>
                <w:sz w:val="20"/>
                <w:szCs w:val="20"/>
                <w:lang w:val="fr-FR"/>
              </w:rPr>
              <w:t>apportage</w:t>
            </w:r>
            <w:r w:rsidR="00184728">
              <w:rPr>
                <w:rFonts w:cstheme="minorBidi"/>
                <w:sz w:val="20"/>
                <w:szCs w:val="20"/>
                <w:lang w:val="fr-FR"/>
              </w:rPr>
              <w:t xml:space="preserve"> </w:t>
            </w:r>
            <w:r w:rsidRPr="006207D5">
              <w:rPr>
                <w:rFonts w:cstheme="minorBidi"/>
                <w:sz w:val="20"/>
                <w:szCs w:val="20"/>
                <w:lang w:val="fr-FR"/>
              </w:rPr>
              <w:t>:</w:t>
            </w:r>
          </w:p>
        </w:tc>
        <w:tc>
          <w:tcPr>
            <w:tcW w:w="3351" w:type="dxa"/>
            <w:gridSpan w:val="8"/>
            <w:tcBorders>
              <w:top w:val="single" w:sz="12" w:space="0" w:color="auto"/>
              <w:bottom w:val="single" w:sz="8" w:space="0" w:color="auto"/>
              <w:right w:val="single" w:sz="12" w:space="0" w:color="auto"/>
            </w:tcBorders>
            <w:vAlign w:val="center"/>
          </w:tcPr>
          <w:p w14:paraId="294A32B5"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11 Mai</w:t>
            </w:r>
          </w:p>
        </w:tc>
        <w:tc>
          <w:tcPr>
            <w:tcW w:w="3567" w:type="dxa"/>
            <w:gridSpan w:val="10"/>
            <w:tcBorders>
              <w:top w:val="nil"/>
              <w:left w:val="single" w:sz="12" w:space="0" w:color="auto"/>
              <w:bottom w:val="nil"/>
              <w:right w:val="nil"/>
            </w:tcBorders>
          </w:tcPr>
          <w:p w14:paraId="1E8803E7" w14:textId="2C1E1CAB" w:rsidR="00976513" w:rsidRPr="006207D5" w:rsidRDefault="00976513" w:rsidP="005F631C">
            <w:pPr>
              <w:overflowPunct/>
              <w:autoSpaceDE/>
              <w:autoSpaceDN/>
              <w:adjustRightInd/>
              <w:spacing w:before="40" w:after="40"/>
              <w:ind w:left="0"/>
              <w:jc w:val="right"/>
              <w:rPr>
                <w:rFonts w:cstheme="minorBidi"/>
                <w:sz w:val="16"/>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1__</w:t>
            </w:r>
          </w:p>
        </w:tc>
      </w:tr>
      <w:tr w:rsidR="00976513" w:rsidRPr="006207D5" w14:paraId="242072C1" w14:textId="77777777" w:rsidTr="00003C12">
        <w:trPr>
          <w:jc w:val="center"/>
        </w:trPr>
        <w:tc>
          <w:tcPr>
            <w:tcW w:w="2025" w:type="dxa"/>
            <w:tcBorders>
              <w:left w:val="single" w:sz="12" w:space="0" w:color="auto"/>
              <w:bottom w:val="single" w:sz="12" w:space="0" w:color="auto"/>
            </w:tcBorders>
            <w:shd w:val="clear" w:color="auto" w:fill="E2C082"/>
          </w:tcPr>
          <w:p w14:paraId="210EBF78" w14:textId="43348A9C"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Numéro du Promoteur</w:t>
            </w:r>
            <w:r w:rsidR="00184728">
              <w:rPr>
                <w:rFonts w:cstheme="minorBidi"/>
                <w:sz w:val="20"/>
                <w:szCs w:val="20"/>
                <w:lang w:val="fr-FR"/>
              </w:rPr>
              <w:t xml:space="preserve"> </w:t>
            </w:r>
            <w:r w:rsidRPr="006207D5">
              <w:rPr>
                <w:rFonts w:cstheme="minorBidi"/>
                <w:sz w:val="20"/>
                <w:szCs w:val="20"/>
                <w:lang w:val="fr-FR"/>
              </w:rPr>
              <w:t>:</w:t>
            </w:r>
          </w:p>
        </w:tc>
        <w:tc>
          <w:tcPr>
            <w:tcW w:w="2217" w:type="dxa"/>
            <w:tcBorders>
              <w:bottom w:val="single" w:sz="12" w:space="0" w:color="auto"/>
              <w:right w:val="single" w:sz="8" w:space="0" w:color="auto"/>
            </w:tcBorders>
            <w:vAlign w:val="center"/>
          </w:tcPr>
          <w:p w14:paraId="4DD427CC"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8</w:t>
            </w:r>
          </w:p>
        </w:tc>
        <w:tc>
          <w:tcPr>
            <w:tcW w:w="2031" w:type="dxa"/>
            <w:gridSpan w:val="3"/>
            <w:tcBorders>
              <w:left w:val="single" w:sz="8" w:space="0" w:color="auto"/>
              <w:bottom w:val="single" w:sz="12" w:space="0" w:color="auto"/>
            </w:tcBorders>
            <w:shd w:val="clear" w:color="auto" w:fill="E2C082"/>
            <w:vAlign w:val="center"/>
          </w:tcPr>
          <w:p w14:paraId="5F07A8B4" w14:textId="5E3B45EA" w:rsidR="00976513" w:rsidRPr="006207D5" w:rsidRDefault="00976513" w:rsidP="00A026F2">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Province/District</w:t>
            </w:r>
            <w:r w:rsidR="00184728">
              <w:rPr>
                <w:rFonts w:cstheme="minorBidi"/>
                <w:sz w:val="20"/>
                <w:szCs w:val="20"/>
                <w:lang w:val="fr-FR"/>
              </w:rPr>
              <w:t xml:space="preserve"> </w:t>
            </w:r>
            <w:r w:rsidRPr="006207D5">
              <w:rPr>
                <w:rFonts w:cstheme="minorBidi"/>
                <w:sz w:val="20"/>
                <w:szCs w:val="20"/>
                <w:lang w:val="fr-FR"/>
              </w:rPr>
              <w:t>:</w:t>
            </w:r>
          </w:p>
        </w:tc>
        <w:tc>
          <w:tcPr>
            <w:tcW w:w="3351" w:type="dxa"/>
            <w:gridSpan w:val="8"/>
            <w:tcBorders>
              <w:bottom w:val="single" w:sz="12" w:space="0" w:color="auto"/>
              <w:right w:val="single" w:sz="12" w:space="0" w:color="auto"/>
            </w:tcBorders>
            <w:vAlign w:val="center"/>
          </w:tcPr>
          <w:p w14:paraId="43DFFB4D" w14:textId="77777777" w:rsidR="00976513" w:rsidRPr="006207D5" w:rsidRDefault="00976513" w:rsidP="005F631C">
            <w:pPr>
              <w:overflowPunct/>
              <w:autoSpaceDE/>
              <w:autoSpaceDN/>
              <w:adjustRightInd/>
              <w:spacing w:before="40" w:after="40"/>
              <w:ind w:left="0" w:right="-54"/>
              <w:rPr>
                <w:rFonts w:cstheme="minorBidi"/>
                <w:sz w:val="20"/>
                <w:szCs w:val="20"/>
                <w:lang w:val="fr-FR"/>
              </w:rPr>
            </w:pPr>
            <w:r w:rsidRPr="006207D5">
              <w:rPr>
                <w:rFonts w:ascii="Lucida Handwriting" w:hAnsi="Lucida Handwriting"/>
                <w:sz w:val="20"/>
                <w:szCs w:val="20"/>
                <w:lang w:val="fr-FR"/>
              </w:rPr>
              <w:t>Californie, Los Angeles</w:t>
            </w:r>
          </w:p>
        </w:tc>
        <w:tc>
          <w:tcPr>
            <w:tcW w:w="250" w:type="dxa"/>
            <w:gridSpan w:val="2"/>
            <w:tcBorders>
              <w:top w:val="nil"/>
              <w:left w:val="single" w:sz="12" w:space="0" w:color="auto"/>
              <w:bottom w:val="nil"/>
              <w:right w:val="nil"/>
            </w:tcBorders>
          </w:tcPr>
          <w:p w14:paraId="02B880C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3"/>
            <w:tcBorders>
              <w:top w:val="nil"/>
              <w:left w:val="nil"/>
              <w:bottom w:val="nil"/>
              <w:right w:val="nil"/>
            </w:tcBorders>
          </w:tcPr>
          <w:p w14:paraId="7B30466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3"/>
            <w:tcBorders>
              <w:top w:val="nil"/>
              <w:left w:val="nil"/>
              <w:bottom w:val="nil"/>
              <w:right w:val="nil"/>
            </w:tcBorders>
          </w:tcPr>
          <w:p w14:paraId="0609B2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top w:val="nil"/>
              <w:left w:val="nil"/>
              <w:bottom w:val="nil"/>
              <w:right w:val="nil"/>
            </w:tcBorders>
          </w:tcPr>
          <w:p w14:paraId="3D132FE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9B577B" w14:paraId="65AF27AE" w14:textId="77777777" w:rsidTr="00003C12">
        <w:trPr>
          <w:gridAfter w:val="4"/>
          <w:wAfter w:w="1551" w:type="dxa"/>
          <w:trHeight w:val="432"/>
          <w:jc w:val="center"/>
        </w:trPr>
        <w:tc>
          <w:tcPr>
            <w:tcW w:w="8323" w:type="dxa"/>
            <w:gridSpan w:val="9"/>
            <w:tcBorders>
              <w:left w:val="nil"/>
              <w:right w:val="nil"/>
            </w:tcBorders>
            <w:vAlign w:val="bottom"/>
          </w:tcPr>
          <w:p w14:paraId="0BDF0971"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Sommaire des Registres de Care Groups (VCG)</w:t>
            </w:r>
          </w:p>
        </w:tc>
        <w:tc>
          <w:tcPr>
            <w:tcW w:w="720" w:type="dxa"/>
            <w:gridSpan w:val="2"/>
            <w:tcBorders>
              <w:top w:val="nil"/>
              <w:left w:val="nil"/>
              <w:right w:val="nil"/>
            </w:tcBorders>
          </w:tcPr>
          <w:p w14:paraId="0679F7C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20" w:type="dxa"/>
            <w:gridSpan w:val="3"/>
            <w:tcBorders>
              <w:top w:val="nil"/>
              <w:left w:val="nil"/>
              <w:right w:val="nil"/>
            </w:tcBorders>
          </w:tcPr>
          <w:p w14:paraId="1023BB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720" w:type="dxa"/>
            <w:gridSpan w:val="3"/>
            <w:tcBorders>
              <w:top w:val="nil"/>
              <w:left w:val="nil"/>
              <w:right w:val="nil"/>
            </w:tcBorders>
          </w:tcPr>
          <w:p w14:paraId="45E2C32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3"/>
            <w:tcBorders>
              <w:top w:val="nil"/>
              <w:left w:val="nil"/>
              <w:right w:val="nil"/>
            </w:tcBorders>
          </w:tcPr>
          <w:p w14:paraId="2765353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677" w:type="dxa"/>
            <w:gridSpan w:val="2"/>
            <w:tcBorders>
              <w:top w:val="nil"/>
              <w:left w:val="nil"/>
              <w:right w:val="nil"/>
            </w:tcBorders>
          </w:tcPr>
          <w:p w14:paraId="70B833F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F502570" w14:textId="77777777" w:rsidTr="00003C12">
        <w:trPr>
          <w:gridAfter w:val="2"/>
          <w:wAfter w:w="104" w:type="dxa"/>
          <w:jc w:val="center"/>
        </w:trPr>
        <w:tc>
          <w:tcPr>
            <w:tcW w:w="4242" w:type="dxa"/>
            <w:gridSpan w:val="2"/>
            <w:tcBorders>
              <w:top w:val="single" w:sz="12" w:space="0" w:color="auto"/>
              <w:left w:val="single" w:sz="12" w:space="0" w:color="auto"/>
            </w:tcBorders>
            <w:shd w:val="clear" w:color="auto" w:fill="E2C082"/>
          </w:tcPr>
          <w:p w14:paraId="0B923606"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Numéro de Care Group</w:t>
            </w:r>
          </w:p>
        </w:tc>
        <w:tc>
          <w:tcPr>
            <w:tcW w:w="764" w:type="dxa"/>
            <w:tcBorders>
              <w:top w:val="single" w:sz="12" w:space="0" w:color="auto"/>
            </w:tcBorders>
            <w:vAlign w:val="center"/>
          </w:tcPr>
          <w:p w14:paraId="032F48A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8.1</w:t>
            </w:r>
          </w:p>
        </w:tc>
        <w:tc>
          <w:tcPr>
            <w:tcW w:w="765" w:type="dxa"/>
            <w:tcBorders>
              <w:top w:val="single" w:sz="12" w:space="0" w:color="auto"/>
            </w:tcBorders>
            <w:vAlign w:val="center"/>
          </w:tcPr>
          <w:p w14:paraId="48037C5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8.2</w:t>
            </w:r>
          </w:p>
        </w:tc>
        <w:tc>
          <w:tcPr>
            <w:tcW w:w="765" w:type="dxa"/>
            <w:gridSpan w:val="2"/>
            <w:tcBorders>
              <w:top w:val="single" w:sz="12" w:space="0" w:color="auto"/>
            </w:tcBorders>
            <w:vAlign w:val="center"/>
          </w:tcPr>
          <w:p w14:paraId="48C62CF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8.3</w:t>
            </w:r>
          </w:p>
        </w:tc>
        <w:tc>
          <w:tcPr>
            <w:tcW w:w="764" w:type="dxa"/>
            <w:tcBorders>
              <w:top w:val="single" w:sz="12" w:space="0" w:color="auto"/>
            </w:tcBorders>
            <w:vAlign w:val="center"/>
          </w:tcPr>
          <w:p w14:paraId="75B7C6E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8.4</w:t>
            </w:r>
          </w:p>
        </w:tc>
        <w:tc>
          <w:tcPr>
            <w:tcW w:w="765" w:type="dxa"/>
            <w:tcBorders>
              <w:top w:val="single" w:sz="12" w:space="0" w:color="auto"/>
            </w:tcBorders>
            <w:shd w:val="clear" w:color="auto" w:fill="237990"/>
            <w:vAlign w:val="center"/>
          </w:tcPr>
          <w:p w14:paraId="2656C7E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8.5</w:t>
            </w:r>
          </w:p>
        </w:tc>
        <w:tc>
          <w:tcPr>
            <w:tcW w:w="765" w:type="dxa"/>
            <w:gridSpan w:val="2"/>
            <w:tcBorders>
              <w:top w:val="single" w:sz="12" w:space="0" w:color="auto"/>
            </w:tcBorders>
            <w:vAlign w:val="center"/>
          </w:tcPr>
          <w:p w14:paraId="6A402BC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8.6</w:t>
            </w:r>
          </w:p>
        </w:tc>
        <w:tc>
          <w:tcPr>
            <w:tcW w:w="764" w:type="dxa"/>
            <w:gridSpan w:val="2"/>
            <w:tcBorders>
              <w:top w:val="single" w:sz="12" w:space="0" w:color="auto"/>
            </w:tcBorders>
            <w:vAlign w:val="center"/>
          </w:tcPr>
          <w:p w14:paraId="3ADD68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8.7</w:t>
            </w:r>
          </w:p>
        </w:tc>
        <w:tc>
          <w:tcPr>
            <w:tcW w:w="765" w:type="dxa"/>
            <w:gridSpan w:val="4"/>
            <w:tcBorders>
              <w:top w:val="single" w:sz="12" w:space="0" w:color="auto"/>
            </w:tcBorders>
            <w:vAlign w:val="center"/>
          </w:tcPr>
          <w:p w14:paraId="5B0B9BE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8.8</w:t>
            </w:r>
          </w:p>
        </w:tc>
        <w:tc>
          <w:tcPr>
            <w:tcW w:w="765" w:type="dxa"/>
            <w:gridSpan w:val="3"/>
            <w:tcBorders>
              <w:top w:val="single" w:sz="12" w:space="0" w:color="auto"/>
            </w:tcBorders>
          </w:tcPr>
          <w:p w14:paraId="6768D5A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top w:val="single" w:sz="12" w:space="0" w:color="auto"/>
              <w:right w:val="single" w:sz="12" w:space="0" w:color="auto"/>
            </w:tcBorders>
            <w:shd w:val="clear" w:color="auto" w:fill="E2C082"/>
          </w:tcPr>
          <w:p w14:paraId="3BD9D86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6207D5" w14:paraId="178DCB8C"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30B905BE"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assisté à la 1ere rencontre/visite à domicile</w:t>
            </w:r>
          </w:p>
        </w:tc>
        <w:tc>
          <w:tcPr>
            <w:tcW w:w="764" w:type="dxa"/>
            <w:vAlign w:val="center"/>
          </w:tcPr>
          <w:p w14:paraId="451E0B8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vAlign w:val="center"/>
          </w:tcPr>
          <w:p w14:paraId="2CAC70F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765" w:type="dxa"/>
            <w:gridSpan w:val="2"/>
            <w:vAlign w:val="center"/>
          </w:tcPr>
          <w:p w14:paraId="6E776FE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w:t>
            </w:r>
          </w:p>
        </w:tc>
        <w:tc>
          <w:tcPr>
            <w:tcW w:w="764" w:type="dxa"/>
            <w:vAlign w:val="center"/>
          </w:tcPr>
          <w:p w14:paraId="770DC50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shd w:val="clear" w:color="auto" w:fill="237990"/>
            <w:vAlign w:val="center"/>
          </w:tcPr>
          <w:p w14:paraId="664C1646"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10</w:t>
            </w:r>
          </w:p>
        </w:tc>
        <w:tc>
          <w:tcPr>
            <w:tcW w:w="765" w:type="dxa"/>
            <w:gridSpan w:val="2"/>
            <w:vAlign w:val="center"/>
          </w:tcPr>
          <w:p w14:paraId="0FFF63F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764" w:type="dxa"/>
            <w:gridSpan w:val="2"/>
            <w:vAlign w:val="center"/>
          </w:tcPr>
          <w:p w14:paraId="53AA706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765" w:type="dxa"/>
            <w:gridSpan w:val="4"/>
            <w:vAlign w:val="center"/>
          </w:tcPr>
          <w:p w14:paraId="4CA6839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3"/>
          </w:tcPr>
          <w:p w14:paraId="2B1435B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415C935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87</w:t>
            </w:r>
          </w:p>
        </w:tc>
      </w:tr>
      <w:tr w:rsidR="00976513" w:rsidRPr="006207D5" w14:paraId="6851BF3E"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35C68A42"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enregistré la 1ere rencontre/visite à domicile</w:t>
            </w:r>
          </w:p>
        </w:tc>
        <w:tc>
          <w:tcPr>
            <w:tcW w:w="764" w:type="dxa"/>
            <w:vAlign w:val="center"/>
          </w:tcPr>
          <w:p w14:paraId="1CB2DBF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vAlign w:val="center"/>
          </w:tcPr>
          <w:p w14:paraId="14AE8D3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2"/>
            <w:vAlign w:val="center"/>
          </w:tcPr>
          <w:p w14:paraId="076B7C8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764" w:type="dxa"/>
            <w:vAlign w:val="center"/>
          </w:tcPr>
          <w:p w14:paraId="4195E85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765" w:type="dxa"/>
            <w:shd w:val="clear" w:color="auto" w:fill="237990"/>
            <w:vAlign w:val="center"/>
          </w:tcPr>
          <w:p w14:paraId="2EFF3782"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10</w:t>
            </w:r>
          </w:p>
        </w:tc>
        <w:tc>
          <w:tcPr>
            <w:tcW w:w="765" w:type="dxa"/>
            <w:gridSpan w:val="2"/>
            <w:vAlign w:val="center"/>
          </w:tcPr>
          <w:p w14:paraId="1001514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764" w:type="dxa"/>
            <w:gridSpan w:val="2"/>
            <w:vAlign w:val="center"/>
          </w:tcPr>
          <w:p w14:paraId="1D976BC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4"/>
            <w:vAlign w:val="center"/>
          </w:tcPr>
          <w:p w14:paraId="550E957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765" w:type="dxa"/>
            <w:gridSpan w:val="3"/>
          </w:tcPr>
          <w:p w14:paraId="2B89172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454AF97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93</w:t>
            </w:r>
          </w:p>
        </w:tc>
      </w:tr>
      <w:tr w:rsidR="00976513" w:rsidRPr="006207D5" w14:paraId="5B46E585"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2322AC61"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assisté à la 2e rencontre/visite à domicile</w:t>
            </w:r>
          </w:p>
        </w:tc>
        <w:tc>
          <w:tcPr>
            <w:tcW w:w="764" w:type="dxa"/>
            <w:vAlign w:val="center"/>
          </w:tcPr>
          <w:p w14:paraId="043BCC9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vAlign w:val="center"/>
          </w:tcPr>
          <w:p w14:paraId="0523D3E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2"/>
            <w:vAlign w:val="center"/>
          </w:tcPr>
          <w:p w14:paraId="4A844C9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764" w:type="dxa"/>
            <w:vAlign w:val="center"/>
          </w:tcPr>
          <w:p w14:paraId="507AD4E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765" w:type="dxa"/>
            <w:shd w:val="clear" w:color="auto" w:fill="237990"/>
            <w:vAlign w:val="center"/>
          </w:tcPr>
          <w:p w14:paraId="1346ADE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w:t>
            </w:r>
          </w:p>
        </w:tc>
        <w:tc>
          <w:tcPr>
            <w:tcW w:w="765" w:type="dxa"/>
            <w:gridSpan w:val="2"/>
            <w:vAlign w:val="center"/>
          </w:tcPr>
          <w:p w14:paraId="19899CA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764" w:type="dxa"/>
            <w:gridSpan w:val="2"/>
            <w:vAlign w:val="center"/>
          </w:tcPr>
          <w:p w14:paraId="4F4AAB0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4"/>
            <w:vAlign w:val="center"/>
          </w:tcPr>
          <w:p w14:paraId="7E90CE0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765" w:type="dxa"/>
            <w:gridSpan w:val="3"/>
          </w:tcPr>
          <w:p w14:paraId="143D37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0B97D80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86</w:t>
            </w:r>
          </w:p>
        </w:tc>
      </w:tr>
      <w:tr w:rsidR="00976513" w:rsidRPr="006207D5" w14:paraId="4B8F640F"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49E017E0"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VCG ont enregistré la 2e rencontre/visite à domicile</w:t>
            </w:r>
          </w:p>
        </w:tc>
        <w:tc>
          <w:tcPr>
            <w:tcW w:w="764" w:type="dxa"/>
            <w:vAlign w:val="center"/>
          </w:tcPr>
          <w:p w14:paraId="3500D02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vAlign w:val="center"/>
          </w:tcPr>
          <w:p w14:paraId="7B3F4C7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2"/>
            <w:vAlign w:val="center"/>
          </w:tcPr>
          <w:p w14:paraId="4664CC8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764" w:type="dxa"/>
            <w:vAlign w:val="center"/>
          </w:tcPr>
          <w:p w14:paraId="2406BDC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765" w:type="dxa"/>
            <w:shd w:val="clear" w:color="auto" w:fill="237990"/>
            <w:vAlign w:val="center"/>
          </w:tcPr>
          <w:p w14:paraId="31ABE66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10</w:t>
            </w:r>
          </w:p>
        </w:tc>
        <w:tc>
          <w:tcPr>
            <w:tcW w:w="765" w:type="dxa"/>
            <w:gridSpan w:val="2"/>
            <w:vAlign w:val="center"/>
          </w:tcPr>
          <w:p w14:paraId="2AB3704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764" w:type="dxa"/>
            <w:gridSpan w:val="2"/>
            <w:vAlign w:val="center"/>
          </w:tcPr>
          <w:p w14:paraId="40E688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765" w:type="dxa"/>
            <w:gridSpan w:val="4"/>
            <w:vAlign w:val="center"/>
          </w:tcPr>
          <w:p w14:paraId="6711EE6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765" w:type="dxa"/>
            <w:gridSpan w:val="3"/>
          </w:tcPr>
          <w:p w14:paraId="35F4BDF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0927811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93</w:t>
            </w:r>
          </w:p>
        </w:tc>
      </w:tr>
      <w:tr w:rsidR="00976513" w:rsidRPr="006207D5" w14:paraId="4EE1993A"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56FE6917"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Décès maternels de VCG</w:t>
            </w:r>
          </w:p>
        </w:tc>
        <w:tc>
          <w:tcPr>
            <w:tcW w:w="764" w:type="dxa"/>
            <w:vAlign w:val="center"/>
          </w:tcPr>
          <w:p w14:paraId="791288C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vAlign w:val="center"/>
          </w:tcPr>
          <w:p w14:paraId="5716D41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2"/>
            <w:vAlign w:val="center"/>
          </w:tcPr>
          <w:p w14:paraId="21D3A2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4" w:type="dxa"/>
            <w:vAlign w:val="center"/>
          </w:tcPr>
          <w:p w14:paraId="4F18115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shd w:val="clear" w:color="auto" w:fill="237990"/>
            <w:vAlign w:val="center"/>
          </w:tcPr>
          <w:p w14:paraId="695D41A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765" w:type="dxa"/>
            <w:gridSpan w:val="2"/>
            <w:vAlign w:val="center"/>
          </w:tcPr>
          <w:p w14:paraId="39AC1C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4" w:type="dxa"/>
            <w:gridSpan w:val="2"/>
            <w:vAlign w:val="center"/>
          </w:tcPr>
          <w:p w14:paraId="1ABBFE2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4"/>
            <w:vAlign w:val="center"/>
          </w:tcPr>
          <w:p w14:paraId="3911EE3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3"/>
          </w:tcPr>
          <w:p w14:paraId="7FEBA75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0E7F90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r>
      <w:tr w:rsidR="00976513" w:rsidRPr="006207D5" w14:paraId="7A294962"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3FC020BC"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 xml:space="preserve">Décès d’enfants de moins de 2 ans de VCG </w:t>
            </w:r>
          </w:p>
        </w:tc>
        <w:tc>
          <w:tcPr>
            <w:tcW w:w="764" w:type="dxa"/>
            <w:vAlign w:val="center"/>
          </w:tcPr>
          <w:p w14:paraId="48B49DE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5" w:type="dxa"/>
            <w:vAlign w:val="center"/>
          </w:tcPr>
          <w:p w14:paraId="541A2C9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2"/>
            <w:vAlign w:val="center"/>
          </w:tcPr>
          <w:p w14:paraId="0B2E556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4" w:type="dxa"/>
            <w:vAlign w:val="center"/>
          </w:tcPr>
          <w:p w14:paraId="0B8E5BF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shd w:val="clear" w:color="auto" w:fill="237990"/>
            <w:vAlign w:val="center"/>
          </w:tcPr>
          <w:p w14:paraId="6F6B7BA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765" w:type="dxa"/>
            <w:gridSpan w:val="2"/>
            <w:vAlign w:val="center"/>
          </w:tcPr>
          <w:p w14:paraId="0974B7B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4" w:type="dxa"/>
            <w:gridSpan w:val="2"/>
            <w:vAlign w:val="center"/>
          </w:tcPr>
          <w:p w14:paraId="5DB820A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4"/>
            <w:vAlign w:val="center"/>
          </w:tcPr>
          <w:p w14:paraId="7BCA4D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3"/>
          </w:tcPr>
          <w:p w14:paraId="1B150AA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11475F8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11F69329"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1CF13867"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Naissances de VCG</w:t>
            </w:r>
          </w:p>
        </w:tc>
        <w:tc>
          <w:tcPr>
            <w:tcW w:w="764" w:type="dxa"/>
            <w:vAlign w:val="center"/>
          </w:tcPr>
          <w:p w14:paraId="6D0D8E5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vAlign w:val="center"/>
          </w:tcPr>
          <w:p w14:paraId="3C1BD33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2"/>
            <w:vAlign w:val="center"/>
          </w:tcPr>
          <w:p w14:paraId="1283A76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4" w:type="dxa"/>
            <w:vAlign w:val="center"/>
          </w:tcPr>
          <w:p w14:paraId="5FB9BE8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shd w:val="clear" w:color="auto" w:fill="237990"/>
            <w:vAlign w:val="center"/>
          </w:tcPr>
          <w:p w14:paraId="73CF565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765" w:type="dxa"/>
            <w:gridSpan w:val="2"/>
            <w:vAlign w:val="center"/>
          </w:tcPr>
          <w:p w14:paraId="74317B1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4" w:type="dxa"/>
            <w:gridSpan w:val="2"/>
            <w:vAlign w:val="center"/>
          </w:tcPr>
          <w:p w14:paraId="294BEF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4"/>
            <w:vAlign w:val="center"/>
          </w:tcPr>
          <w:p w14:paraId="6130131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765" w:type="dxa"/>
            <w:gridSpan w:val="3"/>
          </w:tcPr>
          <w:p w14:paraId="0C590A1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4EE3BD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045526AA" w14:textId="77777777" w:rsidTr="00003C12">
        <w:trPr>
          <w:gridAfter w:val="2"/>
          <w:wAfter w:w="104" w:type="dxa"/>
          <w:jc w:val="center"/>
        </w:trPr>
        <w:tc>
          <w:tcPr>
            <w:tcW w:w="4242" w:type="dxa"/>
            <w:gridSpan w:val="2"/>
            <w:tcBorders>
              <w:left w:val="single" w:sz="12" w:space="0" w:color="auto"/>
            </w:tcBorders>
            <w:shd w:val="clear" w:color="auto" w:fill="E2C082"/>
            <w:vAlign w:val="center"/>
          </w:tcPr>
          <w:p w14:paraId="3B784C42"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Nombre de VCG observés avec la LCAQ*</w:t>
            </w:r>
          </w:p>
        </w:tc>
        <w:tc>
          <w:tcPr>
            <w:tcW w:w="764" w:type="dxa"/>
            <w:vAlign w:val="center"/>
          </w:tcPr>
          <w:p w14:paraId="11125AF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c>
          <w:tcPr>
            <w:tcW w:w="765" w:type="dxa"/>
            <w:vAlign w:val="center"/>
          </w:tcPr>
          <w:p w14:paraId="083796A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3</w:t>
            </w:r>
          </w:p>
        </w:tc>
        <w:tc>
          <w:tcPr>
            <w:tcW w:w="765" w:type="dxa"/>
            <w:gridSpan w:val="2"/>
            <w:vAlign w:val="center"/>
          </w:tcPr>
          <w:p w14:paraId="579B935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c>
          <w:tcPr>
            <w:tcW w:w="764" w:type="dxa"/>
            <w:vAlign w:val="center"/>
          </w:tcPr>
          <w:p w14:paraId="066FF7B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5" w:type="dxa"/>
            <w:shd w:val="clear" w:color="auto" w:fill="237990"/>
            <w:vAlign w:val="center"/>
          </w:tcPr>
          <w:p w14:paraId="107F57D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2</w:t>
            </w:r>
          </w:p>
        </w:tc>
        <w:tc>
          <w:tcPr>
            <w:tcW w:w="765" w:type="dxa"/>
            <w:gridSpan w:val="2"/>
            <w:vAlign w:val="center"/>
          </w:tcPr>
          <w:p w14:paraId="005A831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4" w:type="dxa"/>
            <w:gridSpan w:val="2"/>
            <w:vAlign w:val="center"/>
          </w:tcPr>
          <w:p w14:paraId="2B63DFF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5" w:type="dxa"/>
            <w:gridSpan w:val="4"/>
            <w:vAlign w:val="center"/>
          </w:tcPr>
          <w:p w14:paraId="31942C6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765" w:type="dxa"/>
            <w:gridSpan w:val="3"/>
          </w:tcPr>
          <w:p w14:paraId="1C781E3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right w:val="single" w:sz="12" w:space="0" w:color="auto"/>
            </w:tcBorders>
            <w:vAlign w:val="center"/>
          </w:tcPr>
          <w:p w14:paraId="472C2A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r>
      <w:tr w:rsidR="00976513" w:rsidRPr="006207D5" w14:paraId="04CD0F64" w14:textId="77777777" w:rsidTr="00003C12">
        <w:trPr>
          <w:gridAfter w:val="2"/>
          <w:wAfter w:w="104" w:type="dxa"/>
          <w:jc w:val="center"/>
        </w:trPr>
        <w:tc>
          <w:tcPr>
            <w:tcW w:w="4242" w:type="dxa"/>
            <w:gridSpan w:val="2"/>
            <w:tcBorders>
              <w:left w:val="single" w:sz="12" w:space="0" w:color="auto"/>
              <w:bottom w:val="single" w:sz="12" w:space="0" w:color="auto"/>
            </w:tcBorders>
            <w:shd w:val="clear" w:color="auto" w:fill="E2C082"/>
            <w:vAlign w:val="center"/>
          </w:tcPr>
          <w:p w14:paraId="51B8EC3F" w14:textId="77777777" w:rsidR="00976513" w:rsidRPr="006207D5" w:rsidRDefault="00976513" w:rsidP="00A026F2">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Score moyen de la LCAQ (%)</w:t>
            </w:r>
          </w:p>
        </w:tc>
        <w:tc>
          <w:tcPr>
            <w:tcW w:w="764" w:type="dxa"/>
            <w:tcBorders>
              <w:bottom w:val="single" w:sz="12" w:space="0" w:color="auto"/>
            </w:tcBorders>
            <w:vAlign w:val="center"/>
          </w:tcPr>
          <w:p w14:paraId="3E4C18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89</w:t>
            </w:r>
          </w:p>
        </w:tc>
        <w:tc>
          <w:tcPr>
            <w:tcW w:w="765" w:type="dxa"/>
            <w:tcBorders>
              <w:bottom w:val="single" w:sz="12" w:space="0" w:color="auto"/>
            </w:tcBorders>
            <w:vAlign w:val="center"/>
          </w:tcPr>
          <w:p w14:paraId="084E60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80</w:t>
            </w:r>
          </w:p>
        </w:tc>
        <w:tc>
          <w:tcPr>
            <w:tcW w:w="765" w:type="dxa"/>
            <w:gridSpan w:val="2"/>
            <w:tcBorders>
              <w:bottom w:val="single" w:sz="12" w:space="0" w:color="auto"/>
            </w:tcBorders>
            <w:vAlign w:val="center"/>
          </w:tcPr>
          <w:p w14:paraId="41E65B3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62</w:t>
            </w:r>
          </w:p>
        </w:tc>
        <w:tc>
          <w:tcPr>
            <w:tcW w:w="764" w:type="dxa"/>
            <w:tcBorders>
              <w:bottom w:val="single" w:sz="12" w:space="0" w:color="auto"/>
            </w:tcBorders>
            <w:vAlign w:val="center"/>
          </w:tcPr>
          <w:p w14:paraId="3D464C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90</w:t>
            </w:r>
          </w:p>
        </w:tc>
        <w:tc>
          <w:tcPr>
            <w:tcW w:w="765" w:type="dxa"/>
            <w:tcBorders>
              <w:bottom w:val="single" w:sz="12" w:space="0" w:color="auto"/>
            </w:tcBorders>
            <w:shd w:val="clear" w:color="auto" w:fill="237990"/>
            <w:vAlign w:val="center"/>
          </w:tcPr>
          <w:p w14:paraId="4D00564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89</w:t>
            </w:r>
          </w:p>
        </w:tc>
        <w:tc>
          <w:tcPr>
            <w:tcW w:w="765" w:type="dxa"/>
            <w:gridSpan w:val="2"/>
            <w:tcBorders>
              <w:bottom w:val="single" w:sz="12" w:space="0" w:color="auto"/>
            </w:tcBorders>
            <w:vAlign w:val="center"/>
          </w:tcPr>
          <w:p w14:paraId="20FA323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75</w:t>
            </w:r>
          </w:p>
        </w:tc>
        <w:tc>
          <w:tcPr>
            <w:tcW w:w="764" w:type="dxa"/>
            <w:gridSpan w:val="2"/>
            <w:tcBorders>
              <w:bottom w:val="single" w:sz="12" w:space="0" w:color="auto"/>
            </w:tcBorders>
            <w:vAlign w:val="center"/>
          </w:tcPr>
          <w:p w14:paraId="396534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70</w:t>
            </w:r>
          </w:p>
        </w:tc>
        <w:tc>
          <w:tcPr>
            <w:tcW w:w="765" w:type="dxa"/>
            <w:gridSpan w:val="4"/>
            <w:tcBorders>
              <w:bottom w:val="single" w:sz="12" w:space="0" w:color="auto"/>
            </w:tcBorders>
            <w:vAlign w:val="center"/>
          </w:tcPr>
          <w:p w14:paraId="7AA3DD9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90</w:t>
            </w:r>
          </w:p>
        </w:tc>
        <w:tc>
          <w:tcPr>
            <w:tcW w:w="765" w:type="dxa"/>
            <w:gridSpan w:val="3"/>
            <w:tcBorders>
              <w:bottom w:val="single" w:sz="12" w:space="0" w:color="auto"/>
            </w:tcBorders>
          </w:tcPr>
          <w:p w14:paraId="7B78E1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2160" w:type="dxa"/>
            <w:gridSpan w:val="5"/>
            <w:tcBorders>
              <w:bottom w:val="single" w:sz="12" w:space="0" w:color="auto"/>
              <w:right w:val="single" w:sz="12" w:space="0" w:color="auto"/>
            </w:tcBorders>
            <w:vAlign w:val="center"/>
          </w:tcPr>
          <w:p w14:paraId="677EC15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81</w:t>
            </w:r>
          </w:p>
        </w:tc>
      </w:tr>
      <w:tr w:rsidR="00976513" w:rsidRPr="006207D5" w14:paraId="67FAC504" w14:textId="77777777" w:rsidTr="00003C12">
        <w:trPr>
          <w:gridAfter w:val="1"/>
          <w:wAfter w:w="87" w:type="dxa"/>
          <w:trHeight w:val="466"/>
          <w:jc w:val="center"/>
        </w:trPr>
        <w:tc>
          <w:tcPr>
            <w:tcW w:w="13301" w:type="dxa"/>
            <w:gridSpan w:val="25"/>
            <w:tcBorders>
              <w:top w:val="single" w:sz="12" w:space="0" w:color="auto"/>
              <w:left w:val="single" w:sz="12" w:space="0" w:color="auto"/>
              <w:bottom w:val="single" w:sz="12" w:space="0" w:color="auto"/>
              <w:right w:val="single" w:sz="12" w:space="0" w:color="auto"/>
            </w:tcBorders>
          </w:tcPr>
          <w:p w14:paraId="49D41371" w14:textId="554374F8"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Commentaires</w:t>
            </w:r>
            <w:r w:rsidR="00A026F2">
              <w:rPr>
                <w:rFonts w:cstheme="minorBidi"/>
                <w:b/>
                <w:sz w:val="20"/>
                <w:szCs w:val="20"/>
                <w:lang w:val="fr-FR"/>
              </w:rPr>
              <w:t xml:space="preserve"> </w:t>
            </w:r>
            <w:r w:rsidRPr="006207D5">
              <w:rPr>
                <w:rFonts w:cstheme="minorBidi"/>
                <w:b/>
                <w:sz w:val="20"/>
                <w:szCs w:val="20"/>
                <w:lang w:val="fr-FR"/>
              </w:rPr>
              <w:t>:</w:t>
            </w:r>
          </w:p>
        </w:tc>
      </w:tr>
    </w:tbl>
    <w:p w14:paraId="1A652B08" w14:textId="17EB3187" w:rsidR="00976513" w:rsidRPr="00003C12" w:rsidRDefault="00976513" w:rsidP="00976513">
      <w:pPr>
        <w:ind w:left="0"/>
        <w:rPr>
          <w:sz w:val="18"/>
          <w:szCs w:val="18"/>
          <w:lang w:val="fr-FR"/>
        </w:rPr>
      </w:pPr>
      <w:r w:rsidRPr="00003C12">
        <w:rPr>
          <w:sz w:val="18"/>
          <w:szCs w:val="18"/>
          <w:lang w:val="fr-FR"/>
        </w:rPr>
        <w:t xml:space="preserve">* </w:t>
      </w:r>
      <w:r w:rsidRPr="00003C12">
        <w:rPr>
          <w:b/>
          <w:sz w:val="18"/>
          <w:szCs w:val="18"/>
          <w:lang w:val="fr-FR"/>
        </w:rPr>
        <w:t>Remarque</w:t>
      </w:r>
      <w:r w:rsidR="00A026F2" w:rsidRPr="00003C12">
        <w:rPr>
          <w:b/>
          <w:sz w:val="18"/>
          <w:szCs w:val="18"/>
          <w:lang w:val="fr-FR"/>
        </w:rPr>
        <w:t xml:space="preserve"> </w:t>
      </w:r>
      <w:r w:rsidRPr="00003C12">
        <w:rPr>
          <w:b/>
          <w:sz w:val="18"/>
          <w:szCs w:val="18"/>
          <w:lang w:val="fr-FR"/>
        </w:rPr>
        <w:t>:</w:t>
      </w:r>
      <w:r w:rsidRPr="00003C12">
        <w:rPr>
          <w:sz w:val="18"/>
          <w:szCs w:val="18"/>
          <w:lang w:val="fr-FR"/>
        </w:rPr>
        <w:t xml:space="preserve"> Chaque Promoteur doit mener une visite de </w:t>
      </w:r>
      <w:r w:rsidR="00A51E7C" w:rsidRPr="00003C12">
        <w:rPr>
          <w:sz w:val="18"/>
          <w:szCs w:val="18"/>
          <w:lang w:val="fr-FR"/>
        </w:rPr>
        <w:t>Supervision Formative</w:t>
      </w:r>
      <w:r w:rsidRPr="00003C12">
        <w:rPr>
          <w:sz w:val="18"/>
          <w:szCs w:val="18"/>
          <w:lang w:val="fr-FR"/>
        </w:rPr>
        <w:t xml:space="preserve"> en utilisant la liste de contrôle pour l’amélioration de la qualité (LCAQ) pour 1 VCG dans chaque Care Group toutes les 2 semaines. Si un Promoteur a 8 Care Groups, alors il/elle visitera 16 VCG chaque mois.</w:t>
      </w:r>
      <w:r w:rsidRPr="00A026F2">
        <w:rPr>
          <w:rFonts w:cstheme="minorBidi"/>
          <w:szCs w:val="18"/>
          <w:lang w:val="fr-FR"/>
        </w:rPr>
        <w:br w:type="page"/>
      </w:r>
    </w:p>
    <w:tbl>
      <w:tblPr>
        <w:tblStyle w:val="TableGrid2"/>
        <w:tblW w:w="139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4428"/>
        <w:gridCol w:w="576"/>
        <w:gridCol w:w="576"/>
        <w:gridCol w:w="576"/>
        <w:gridCol w:w="594"/>
        <w:gridCol w:w="558"/>
        <w:gridCol w:w="576"/>
        <w:gridCol w:w="576"/>
        <w:gridCol w:w="270"/>
        <w:gridCol w:w="306"/>
        <w:gridCol w:w="576"/>
        <w:gridCol w:w="576"/>
        <w:gridCol w:w="576"/>
        <w:gridCol w:w="576"/>
        <w:gridCol w:w="576"/>
        <w:gridCol w:w="576"/>
        <w:gridCol w:w="1440"/>
      </w:tblGrid>
      <w:tr w:rsidR="00976513" w:rsidRPr="006207D5" w14:paraId="28873826" w14:textId="77777777" w:rsidTr="00C2333D">
        <w:trPr>
          <w:jc w:val="center"/>
        </w:trPr>
        <w:tc>
          <w:tcPr>
            <w:tcW w:w="4428" w:type="dxa"/>
            <w:tcBorders>
              <w:top w:val="single" w:sz="12" w:space="0" w:color="auto"/>
              <w:left w:val="single" w:sz="12" w:space="0" w:color="auto"/>
              <w:bottom w:val="single" w:sz="12" w:space="0" w:color="auto"/>
            </w:tcBorders>
            <w:shd w:val="clear" w:color="auto" w:fill="E2C082"/>
          </w:tcPr>
          <w:p w14:paraId="3630A00F" w14:textId="22F5F94D"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184728">
              <w:rPr>
                <w:rFonts w:cstheme="minorBidi"/>
                <w:sz w:val="20"/>
                <w:szCs w:val="20"/>
                <w:lang w:val="fr-FR"/>
              </w:rPr>
              <w:t xml:space="preserve"> </w:t>
            </w:r>
            <w:r w:rsidRPr="006207D5">
              <w:rPr>
                <w:rFonts w:cstheme="minorBidi"/>
                <w:sz w:val="20"/>
                <w:szCs w:val="20"/>
                <w:lang w:val="fr-FR"/>
              </w:rPr>
              <w:t xml:space="preserve">: </w:t>
            </w:r>
          </w:p>
        </w:tc>
        <w:tc>
          <w:tcPr>
            <w:tcW w:w="4608" w:type="dxa"/>
            <w:gridSpan w:val="9"/>
            <w:tcBorders>
              <w:top w:val="single" w:sz="12" w:space="0" w:color="auto"/>
              <w:bottom w:val="single" w:sz="12" w:space="0" w:color="auto"/>
              <w:right w:val="single" w:sz="12" w:space="0" w:color="auto"/>
            </w:tcBorders>
          </w:tcPr>
          <w:p w14:paraId="0279243D"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Rachel White</w:t>
            </w:r>
          </w:p>
        </w:tc>
        <w:tc>
          <w:tcPr>
            <w:tcW w:w="576" w:type="dxa"/>
            <w:tcBorders>
              <w:top w:val="nil"/>
              <w:left w:val="single" w:sz="12" w:space="0" w:color="auto"/>
              <w:bottom w:val="nil"/>
              <w:right w:val="nil"/>
            </w:tcBorders>
          </w:tcPr>
          <w:p w14:paraId="7C6FE1E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4320" w:type="dxa"/>
            <w:gridSpan w:val="6"/>
            <w:tcBorders>
              <w:top w:val="nil"/>
              <w:left w:val="nil"/>
              <w:bottom w:val="nil"/>
              <w:right w:val="nil"/>
            </w:tcBorders>
          </w:tcPr>
          <w:p w14:paraId="6B39EEB3" w14:textId="57F9FAFA" w:rsidR="00976513" w:rsidRPr="006207D5" w:rsidRDefault="00976513" w:rsidP="005F631C">
            <w:pPr>
              <w:overflowPunct/>
              <w:autoSpaceDE/>
              <w:autoSpaceDN/>
              <w:adjustRightInd/>
              <w:spacing w:before="40" w:after="40"/>
              <w:ind w:left="0"/>
              <w:jc w:val="right"/>
              <w:rPr>
                <w:rFonts w:cstheme="minorBidi"/>
                <w:sz w:val="18"/>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2</w:t>
            </w:r>
            <w:r w:rsidRPr="006207D5">
              <w:rPr>
                <w:rFonts w:cstheme="minorBidi"/>
                <w:sz w:val="20"/>
                <w:szCs w:val="20"/>
                <w:u w:val="single"/>
                <w:lang w:val="fr-FR"/>
              </w:rPr>
              <w:t>__</w:t>
            </w:r>
          </w:p>
        </w:tc>
      </w:tr>
      <w:tr w:rsidR="00976513" w:rsidRPr="009B577B" w14:paraId="48CBDC1C" w14:textId="77777777" w:rsidTr="00C2333D">
        <w:trPr>
          <w:trHeight w:val="432"/>
          <w:jc w:val="center"/>
        </w:trPr>
        <w:tc>
          <w:tcPr>
            <w:tcW w:w="8730" w:type="dxa"/>
            <w:gridSpan w:val="9"/>
            <w:tcBorders>
              <w:top w:val="single" w:sz="12" w:space="0" w:color="auto"/>
              <w:left w:val="nil"/>
              <w:bottom w:val="nil"/>
              <w:right w:val="nil"/>
            </w:tcBorders>
            <w:vAlign w:val="bottom"/>
          </w:tcPr>
          <w:p w14:paraId="6681CBAA"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Sommaire de Registres de Groupe de Voisinage (Femmes de Voisinage </w:t>
            </w:r>
            <w:r w:rsidR="00773963" w:rsidRPr="006207D5">
              <w:rPr>
                <w:rFonts w:cstheme="minorBidi"/>
                <w:b/>
                <w:sz w:val="20"/>
                <w:szCs w:val="20"/>
                <w:lang w:val="fr-FR"/>
              </w:rPr>
              <w:t>[</w:t>
            </w:r>
            <w:r w:rsidRPr="006207D5">
              <w:rPr>
                <w:rFonts w:cstheme="minorBidi"/>
                <w:b/>
                <w:sz w:val="20"/>
                <w:szCs w:val="20"/>
                <w:lang w:val="fr-FR"/>
              </w:rPr>
              <w:t>FV</w:t>
            </w:r>
            <w:r w:rsidR="00773963" w:rsidRPr="006207D5">
              <w:rPr>
                <w:rFonts w:cstheme="minorBidi"/>
                <w:b/>
                <w:sz w:val="20"/>
                <w:szCs w:val="20"/>
                <w:lang w:val="fr-FR"/>
              </w:rPr>
              <w:t>]</w:t>
            </w:r>
            <w:r w:rsidRPr="006207D5">
              <w:rPr>
                <w:rFonts w:cstheme="minorBidi"/>
                <w:b/>
                <w:sz w:val="20"/>
                <w:szCs w:val="20"/>
                <w:lang w:val="fr-FR"/>
              </w:rPr>
              <w:t>)</w:t>
            </w:r>
          </w:p>
        </w:tc>
        <w:tc>
          <w:tcPr>
            <w:tcW w:w="306" w:type="dxa"/>
            <w:tcBorders>
              <w:top w:val="single" w:sz="12" w:space="0" w:color="auto"/>
              <w:left w:val="nil"/>
              <w:bottom w:val="nil"/>
              <w:right w:val="nil"/>
            </w:tcBorders>
            <w:vAlign w:val="bottom"/>
          </w:tcPr>
          <w:p w14:paraId="1C6F2C00" w14:textId="77777777" w:rsidR="00976513" w:rsidRPr="006207D5" w:rsidRDefault="00976513" w:rsidP="005F631C">
            <w:pPr>
              <w:overflowPunct/>
              <w:autoSpaceDE/>
              <w:autoSpaceDN/>
              <w:adjustRightInd/>
              <w:spacing w:before="40" w:after="40"/>
              <w:ind w:left="0"/>
              <w:rPr>
                <w:rFonts w:cstheme="minorBidi"/>
                <w:b/>
                <w:sz w:val="20"/>
                <w:szCs w:val="20"/>
                <w:lang w:val="fr-FR"/>
              </w:rPr>
            </w:pPr>
          </w:p>
        </w:tc>
        <w:tc>
          <w:tcPr>
            <w:tcW w:w="576" w:type="dxa"/>
            <w:tcBorders>
              <w:top w:val="nil"/>
              <w:left w:val="nil"/>
              <w:bottom w:val="nil"/>
              <w:right w:val="nil"/>
            </w:tcBorders>
          </w:tcPr>
          <w:p w14:paraId="6FF7BD6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0E2A54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0909555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461B3EB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1E4121E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43BF9D8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nil"/>
              <w:right w:val="nil"/>
            </w:tcBorders>
          </w:tcPr>
          <w:p w14:paraId="290BE7E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003C12" w:rsidRPr="006207D5" w14:paraId="2C218D8A" w14:textId="77777777" w:rsidTr="00003C12">
        <w:trPr>
          <w:jc w:val="center"/>
        </w:trPr>
        <w:tc>
          <w:tcPr>
            <w:tcW w:w="4428" w:type="dxa"/>
            <w:tcBorders>
              <w:top w:val="single" w:sz="12" w:space="0" w:color="auto"/>
              <w:left w:val="single" w:sz="12" w:space="0" w:color="auto"/>
              <w:bottom w:val="single" w:sz="12" w:space="0" w:color="auto"/>
            </w:tcBorders>
            <w:shd w:val="clear" w:color="auto" w:fill="E2C082"/>
            <w:vAlign w:val="center"/>
          </w:tcPr>
          <w:p w14:paraId="4FC8068C"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N° de Care Group </w:t>
            </w:r>
          </w:p>
        </w:tc>
        <w:tc>
          <w:tcPr>
            <w:tcW w:w="1152" w:type="dxa"/>
            <w:gridSpan w:val="2"/>
            <w:tcBorders>
              <w:top w:val="single" w:sz="12" w:space="0" w:color="auto"/>
              <w:bottom w:val="single" w:sz="12" w:space="0" w:color="auto"/>
              <w:right w:val="single" w:sz="12" w:space="0" w:color="auto"/>
            </w:tcBorders>
          </w:tcPr>
          <w:p w14:paraId="47B003A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8.1</w:t>
            </w:r>
          </w:p>
        </w:tc>
        <w:tc>
          <w:tcPr>
            <w:tcW w:w="1170" w:type="dxa"/>
            <w:gridSpan w:val="2"/>
            <w:tcBorders>
              <w:top w:val="nil"/>
              <w:left w:val="single" w:sz="12" w:space="0" w:color="auto"/>
              <w:bottom w:val="single" w:sz="12" w:space="0" w:color="auto"/>
              <w:right w:val="nil"/>
            </w:tcBorders>
          </w:tcPr>
          <w:p w14:paraId="4689BD0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2D2532F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072233B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462777A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gridSpan w:val="2"/>
            <w:tcBorders>
              <w:top w:val="nil"/>
              <w:left w:val="nil"/>
              <w:bottom w:val="single" w:sz="12" w:space="0" w:color="auto"/>
              <w:right w:val="nil"/>
            </w:tcBorders>
          </w:tcPr>
          <w:p w14:paraId="73254E8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79417D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60816B3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FFBEA2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E5403E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826DE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6637B04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nil"/>
              <w:left w:val="nil"/>
              <w:bottom w:val="single" w:sz="12" w:space="0" w:color="auto"/>
              <w:right w:val="nil"/>
            </w:tcBorders>
            <w:shd w:val="clear" w:color="auto" w:fill="auto"/>
          </w:tcPr>
          <w:p w14:paraId="0172CCA5" w14:textId="77777777" w:rsidR="00976513" w:rsidRPr="006207D5" w:rsidRDefault="00976513" w:rsidP="005F631C">
            <w:pPr>
              <w:overflowPunct/>
              <w:autoSpaceDE/>
              <w:autoSpaceDN/>
              <w:adjustRightInd/>
              <w:spacing w:before="40" w:after="40"/>
              <w:ind w:left="0"/>
              <w:jc w:val="center"/>
              <w:rPr>
                <w:rFonts w:cstheme="minorBidi"/>
                <w:b/>
                <w:sz w:val="20"/>
                <w:szCs w:val="20"/>
                <w:lang w:val="fr-FR"/>
              </w:rPr>
            </w:pPr>
          </w:p>
        </w:tc>
      </w:tr>
      <w:tr w:rsidR="00976513" w:rsidRPr="006207D5" w14:paraId="495C984A" w14:textId="77777777" w:rsidTr="00003C12">
        <w:trPr>
          <w:jc w:val="center"/>
        </w:trPr>
        <w:tc>
          <w:tcPr>
            <w:tcW w:w="4428" w:type="dxa"/>
            <w:tcBorders>
              <w:top w:val="single" w:sz="12" w:space="0" w:color="auto"/>
              <w:left w:val="single" w:sz="12" w:space="0" w:color="auto"/>
            </w:tcBorders>
            <w:shd w:val="clear" w:color="auto" w:fill="E2C082"/>
            <w:vAlign w:val="center"/>
          </w:tcPr>
          <w:p w14:paraId="1E3FB86F"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Lettre de VCG</w:t>
            </w:r>
          </w:p>
        </w:tc>
        <w:tc>
          <w:tcPr>
            <w:tcW w:w="576" w:type="dxa"/>
            <w:tcBorders>
              <w:top w:val="single" w:sz="12" w:space="0" w:color="auto"/>
            </w:tcBorders>
            <w:shd w:val="clear" w:color="auto" w:fill="auto"/>
          </w:tcPr>
          <w:p w14:paraId="0D933C6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shd w:val="clear" w:color="auto" w:fill="auto"/>
          </w:tcPr>
          <w:p w14:paraId="647FF9F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shd w:val="clear" w:color="auto" w:fill="auto"/>
          </w:tcPr>
          <w:p w14:paraId="1CA64F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shd w:val="clear" w:color="auto" w:fill="auto"/>
          </w:tcPr>
          <w:p w14:paraId="3347380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shd w:val="clear" w:color="auto" w:fill="auto"/>
          </w:tcPr>
          <w:p w14:paraId="4E3C5F6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tcBorders>
              <w:top w:val="single" w:sz="12" w:space="0" w:color="auto"/>
            </w:tcBorders>
            <w:shd w:val="clear" w:color="auto" w:fill="auto"/>
          </w:tcPr>
          <w:p w14:paraId="7D24882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shd w:val="clear" w:color="auto" w:fill="auto"/>
          </w:tcPr>
          <w:p w14:paraId="7D87E73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gridSpan w:val="2"/>
            <w:tcBorders>
              <w:top w:val="single" w:sz="12" w:space="0" w:color="auto"/>
            </w:tcBorders>
            <w:shd w:val="clear" w:color="auto" w:fill="auto"/>
          </w:tcPr>
          <w:p w14:paraId="61BDA82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shd w:val="clear" w:color="auto" w:fill="auto"/>
          </w:tcPr>
          <w:p w14:paraId="43E8E08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shd w:val="clear" w:color="auto" w:fill="auto"/>
          </w:tcPr>
          <w:p w14:paraId="57FA2D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shd w:val="clear" w:color="auto" w:fill="auto"/>
          </w:tcPr>
          <w:p w14:paraId="33C0AE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shd w:val="clear" w:color="auto" w:fill="auto"/>
          </w:tcPr>
          <w:p w14:paraId="01E975D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shd w:val="clear" w:color="auto" w:fill="auto"/>
          </w:tcPr>
          <w:p w14:paraId="745B63F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7117F6C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3F62B8E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6207D5" w14:paraId="1F71A9B6" w14:textId="77777777" w:rsidTr="00003C12">
        <w:trPr>
          <w:jc w:val="center"/>
        </w:trPr>
        <w:tc>
          <w:tcPr>
            <w:tcW w:w="4428" w:type="dxa"/>
            <w:tcBorders>
              <w:left w:val="single" w:sz="12" w:space="0" w:color="auto"/>
            </w:tcBorders>
            <w:shd w:val="clear" w:color="auto" w:fill="E2C082"/>
            <w:vAlign w:val="center"/>
          </w:tcPr>
          <w:p w14:paraId="004B19F7"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assisté à la 1ere rencontre/visite à domicile</w:t>
            </w:r>
          </w:p>
        </w:tc>
        <w:tc>
          <w:tcPr>
            <w:tcW w:w="576" w:type="dxa"/>
          </w:tcPr>
          <w:p w14:paraId="5C2FCC5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30BF9EA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236E5A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94" w:type="dxa"/>
          </w:tcPr>
          <w:p w14:paraId="4F15283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58" w:type="dxa"/>
          </w:tcPr>
          <w:p w14:paraId="79B472B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1AA19AD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4BD109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2431D0A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61DD30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134CCB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19F66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1B3673E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30A153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4DC380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0F5DE0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145</w:t>
            </w:r>
          </w:p>
        </w:tc>
      </w:tr>
      <w:tr w:rsidR="00976513" w:rsidRPr="006207D5" w14:paraId="284CE62A" w14:textId="77777777" w:rsidTr="00003C12">
        <w:trPr>
          <w:jc w:val="center"/>
        </w:trPr>
        <w:tc>
          <w:tcPr>
            <w:tcW w:w="4428" w:type="dxa"/>
            <w:tcBorders>
              <w:left w:val="single" w:sz="12" w:space="0" w:color="auto"/>
            </w:tcBorders>
            <w:shd w:val="clear" w:color="auto" w:fill="E2C082"/>
            <w:vAlign w:val="center"/>
          </w:tcPr>
          <w:p w14:paraId="66885B25"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 xml:space="preserve">FV ont enregistré la 1ere rencontre/visite à domicile </w:t>
            </w:r>
          </w:p>
        </w:tc>
        <w:tc>
          <w:tcPr>
            <w:tcW w:w="576" w:type="dxa"/>
          </w:tcPr>
          <w:p w14:paraId="181D84D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3F7E03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04F6B3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61D1FDD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500322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33D3DF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7F7FC56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gridSpan w:val="2"/>
          </w:tcPr>
          <w:p w14:paraId="63C5375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FE8071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36540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7E72949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0CBC3D1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2C7FED6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2C43B2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D1EF9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160</w:t>
            </w:r>
          </w:p>
        </w:tc>
      </w:tr>
      <w:tr w:rsidR="00976513" w:rsidRPr="006207D5" w14:paraId="24DCB978" w14:textId="77777777" w:rsidTr="00003C12">
        <w:trPr>
          <w:jc w:val="center"/>
        </w:trPr>
        <w:tc>
          <w:tcPr>
            <w:tcW w:w="4428" w:type="dxa"/>
            <w:tcBorders>
              <w:left w:val="single" w:sz="12" w:space="0" w:color="auto"/>
            </w:tcBorders>
            <w:shd w:val="clear" w:color="auto" w:fill="E2C082"/>
            <w:vAlign w:val="center"/>
          </w:tcPr>
          <w:p w14:paraId="2926B1E6"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assisté à la 2e rencontre/visite à domicile</w:t>
            </w:r>
          </w:p>
        </w:tc>
        <w:tc>
          <w:tcPr>
            <w:tcW w:w="576" w:type="dxa"/>
          </w:tcPr>
          <w:p w14:paraId="4C8399D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6FB1024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4B03FD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94" w:type="dxa"/>
          </w:tcPr>
          <w:p w14:paraId="288E1F3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6F4FF0B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68D2B31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62D30B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3EB332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B9E839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0B2A8E0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A982E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3B44D97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5B5803B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A949BD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122B5EB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143</w:t>
            </w:r>
          </w:p>
        </w:tc>
      </w:tr>
      <w:tr w:rsidR="00976513" w:rsidRPr="006207D5" w14:paraId="53840069" w14:textId="77777777" w:rsidTr="00003C12">
        <w:trPr>
          <w:jc w:val="center"/>
        </w:trPr>
        <w:tc>
          <w:tcPr>
            <w:tcW w:w="4428" w:type="dxa"/>
            <w:tcBorders>
              <w:left w:val="single" w:sz="12" w:space="0" w:color="auto"/>
            </w:tcBorders>
            <w:shd w:val="clear" w:color="auto" w:fill="E2C082"/>
            <w:vAlign w:val="center"/>
          </w:tcPr>
          <w:p w14:paraId="42C3EC29"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enregistré la 2e rencontre/visite à domicile</w:t>
            </w:r>
          </w:p>
        </w:tc>
        <w:tc>
          <w:tcPr>
            <w:tcW w:w="576" w:type="dxa"/>
          </w:tcPr>
          <w:p w14:paraId="7147CA3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6A26953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c>
          <w:tcPr>
            <w:tcW w:w="576" w:type="dxa"/>
          </w:tcPr>
          <w:p w14:paraId="653695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7A227B1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17D9F57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FAA4EF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3A41BD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gridSpan w:val="2"/>
          </w:tcPr>
          <w:p w14:paraId="29CC02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290B52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482FD2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03776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2ADA11D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0AEAC0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AE955C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148BD5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159</w:t>
            </w:r>
          </w:p>
        </w:tc>
      </w:tr>
      <w:tr w:rsidR="00976513" w:rsidRPr="006207D5" w14:paraId="4AE0A2C0" w14:textId="77777777" w:rsidTr="00003C12">
        <w:trPr>
          <w:jc w:val="center"/>
        </w:trPr>
        <w:tc>
          <w:tcPr>
            <w:tcW w:w="4428" w:type="dxa"/>
            <w:tcBorders>
              <w:left w:val="single" w:sz="12" w:space="0" w:color="auto"/>
            </w:tcBorders>
            <w:shd w:val="clear" w:color="auto" w:fill="E2C082"/>
            <w:vAlign w:val="center"/>
          </w:tcPr>
          <w:p w14:paraId="0A109084"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Décès maternels de FV</w:t>
            </w:r>
          </w:p>
        </w:tc>
        <w:tc>
          <w:tcPr>
            <w:tcW w:w="576" w:type="dxa"/>
          </w:tcPr>
          <w:p w14:paraId="3884DFA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C8529B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B9E2AB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7DD9BB7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58" w:type="dxa"/>
          </w:tcPr>
          <w:p w14:paraId="24FACB4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455626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AACA35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6C033AF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2F9E0F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737FE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A3BC7D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26DE1E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C8095F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C05006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6EDC66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r>
      <w:tr w:rsidR="00976513" w:rsidRPr="006207D5" w14:paraId="3C6ECB55" w14:textId="77777777" w:rsidTr="00003C12">
        <w:trPr>
          <w:jc w:val="center"/>
        </w:trPr>
        <w:tc>
          <w:tcPr>
            <w:tcW w:w="4428" w:type="dxa"/>
            <w:tcBorders>
              <w:left w:val="single" w:sz="12" w:space="0" w:color="auto"/>
            </w:tcBorders>
            <w:shd w:val="clear" w:color="auto" w:fill="E2C082"/>
            <w:vAlign w:val="center"/>
          </w:tcPr>
          <w:p w14:paraId="26D070F9"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Décès d’enfants de moins de 2 ans de FV</w:t>
            </w:r>
          </w:p>
        </w:tc>
        <w:tc>
          <w:tcPr>
            <w:tcW w:w="576" w:type="dxa"/>
          </w:tcPr>
          <w:p w14:paraId="258AD66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5A4FEE0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76A8C3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5D92948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5B595B8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E1A463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10511A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gridSpan w:val="2"/>
          </w:tcPr>
          <w:p w14:paraId="5A8269A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81B80B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226831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A7EE3B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0F1BF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55959F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FDD682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0BF120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165BF26A" w14:textId="77777777" w:rsidTr="00003C12">
        <w:trPr>
          <w:trHeight w:val="48"/>
          <w:jc w:val="center"/>
        </w:trPr>
        <w:tc>
          <w:tcPr>
            <w:tcW w:w="4428" w:type="dxa"/>
            <w:tcBorders>
              <w:left w:val="single" w:sz="12" w:space="0" w:color="auto"/>
              <w:bottom w:val="single" w:sz="12" w:space="0" w:color="auto"/>
            </w:tcBorders>
            <w:shd w:val="clear" w:color="auto" w:fill="E2C082"/>
            <w:vAlign w:val="center"/>
          </w:tcPr>
          <w:p w14:paraId="017B496F"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Naissances de FV</w:t>
            </w:r>
          </w:p>
        </w:tc>
        <w:tc>
          <w:tcPr>
            <w:tcW w:w="576" w:type="dxa"/>
            <w:tcBorders>
              <w:bottom w:val="single" w:sz="12" w:space="0" w:color="auto"/>
            </w:tcBorders>
          </w:tcPr>
          <w:p w14:paraId="71BCDAB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51FDC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6252528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0B35E56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2DAF909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34BC73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4D25EC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Borders>
              <w:bottom w:val="single" w:sz="12" w:space="0" w:color="auto"/>
            </w:tcBorders>
          </w:tcPr>
          <w:p w14:paraId="42EF102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684C0C6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884898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1F9D168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6874FC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6AFA1AD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17E5810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5A94B7C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109DD3C0" w14:textId="77777777" w:rsidTr="00C2333D">
        <w:trPr>
          <w:trHeight w:val="50"/>
          <w:jc w:val="center"/>
        </w:trPr>
        <w:tc>
          <w:tcPr>
            <w:tcW w:w="4428" w:type="dxa"/>
            <w:tcBorders>
              <w:top w:val="single" w:sz="12" w:space="0" w:color="auto"/>
              <w:left w:val="nil"/>
              <w:bottom w:val="single" w:sz="12" w:space="0" w:color="auto"/>
              <w:right w:val="nil"/>
            </w:tcBorders>
          </w:tcPr>
          <w:p w14:paraId="606F9629" w14:textId="77777777" w:rsidR="00976513" w:rsidRPr="006207D5" w:rsidRDefault="00976513" w:rsidP="005F631C">
            <w:pPr>
              <w:overflowPunct/>
              <w:autoSpaceDE/>
              <w:autoSpaceDN/>
              <w:adjustRightInd/>
              <w:spacing w:before="40" w:after="40"/>
              <w:ind w:left="0"/>
              <w:rPr>
                <w:rFonts w:cstheme="minorBidi"/>
                <w:sz w:val="18"/>
                <w:szCs w:val="18"/>
                <w:lang w:val="fr-FR"/>
              </w:rPr>
            </w:pPr>
          </w:p>
        </w:tc>
        <w:tc>
          <w:tcPr>
            <w:tcW w:w="576" w:type="dxa"/>
            <w:tcBorders>
              <w:top w:val="single" w:sz="12" w:space="0" w:color="auto"/>
              <w:left w:val="nil"/>
              <w:bottom w:val="single" w:sz="12" w:space="0" w:color="auto"/>
              <w:right w:val="nil"/>
            </w:tcBorders>
          </w:tcPr>
          <w:p w14:paraId="33E091F0"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494B855F"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7148578A"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94" w:type="dxa"/>
            <w:tcBorders>
              <w:top w:val="single" w:sz="12" w:space="0" w:color="auto"/>
              <w:left w:val="nil"/>
              <w:bottom w:val="nil"/>
              <w:right w:val="nil"/>
            </w:tcBorders>
          </w:tcPr>
          <w:p w14:paraId="7F5334A7"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58" w:type="dxa"/>
            <w:tcBorders>
              <w:top w:val="single" w:sz="12" w:space="0" w:color="auto"/>
              <w:left w:val="nil"/>
              <w:bottom w:val="nil"/>
              <w:right w:val="nil"/>
            </w:tcBorders>
          </w:tcPr>
          <w:p w14:paraId="3617DDAF"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CA05585"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3DFDAC14"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gridSpan w:val="2"/>
            <w:tcBorders>
              <w:top w:val="single" w:sz="12" w:space="0" w:color="auto"/>
              <w:left w:val="nil"/>
              <w:bottom w:val="nil"/>
              <w:right w:val="nil"/>
            </w:tcBorders>
          </w:tcPr>
          <w:p w14:paraId="47BF5029"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11730705"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04E1014B"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6FB4FBF"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322F2063"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54FA532D"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2255BDB1"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1440" w:type="dxa"/>
            <w:tcBorders>
              <w:top w:val="single" w:sz="12" w:space="0" w:color="auto"/>
              <w:left w:val="nil"/>
              <w:bottom w:val="nil"/>
              <w:right w:val="nil"/>
            </w:tcBorders>
          </w:tcPr>
          <w:p w14:paraId="4E5AE8B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r>
      <w:tr w:rsidR="00976513" w:rsidRPr="006207D5" w14:paraId="406C1D5E" w14:textId="77777777" w:rsidTr="00003C12">
        <w:trPr>
          <w:jc w:val="center"/>
        </w:trPr>
        <w:tc>
          <w:tcPr>
            <w:tcW w:w="4428" w:type="dxa"/>
            <w:tcBorders>
              <w:top w:val="single" w:sz="12" w:space="0" w:color="auto"/>
              <w:left w:val="single" w:sz="12" w:space="0" w:color="auto"/>
              <w:bottom w:val="single" w:sz="12" w:space="0" w:color="auto"/>
            </w:tcBorders>
            <w:shd w:val="clear" w:color="auto" w:fill="E2C082"/>
            <w:vAlign w:val="center"/>
          </w:tcPr>
          <w:p w14:paraId="11D1337C" w14:textId="77777777" w:rsidR="00976513" w:rsidRPr="006207D5" w:rsidRDefault="00976513" w:rsidP="00184728">
            <w:pPr>
              <w:overflowPunct/>
              <w:autoSpaceDE/>
              <w:autoSpaceDN/>
              <w:adjustRightInd/>
              <w:spacing w:before="40" w:after="40"/>
              <w:ind w:left="0"/>
              <w:rPr>
                <w:rFonts w:cstheme="minorBidi"/>
                <w:b/>
                <w:sz w:val="18"/>
                <w:szCs w:val="18"/>
                <w:lang w:val="fr-FR"/>
              </w:rPr>
            </w:pPr>
            <w:r w:rsidRPr="006207D5">
              <w:rPr>
                <w:rFonts w:cstheme="minorBidi"/>
                <w:b/>
                <w:sz w:val="18"/>
                <w:szCs w:val="18"/>
                <w:lang w:val="fr-FR"/>
              </w:rPr>
              <w:t>N° de Care Group</w:t>
            </w:r>
          </w:p>
        </w:tc>
        <w:tc>
          <w:tcPr>
            <w:tcW w:w="1152" w:type="dxa"/>
            <w:gridSpan w:val="2"/>
            <w:tcBorders>
              <w:top w:val="single" w:sz="12" w:space="0" w:color="auto"/>
              <w:bottom w:val="single" w:sz="12" w:space="0" w:color="auto"/>
              <w:right w:val="single" w:sz="12" w:space="0" w:color="auto"/>
            </w:tcBorders>
          </w:tcPr>
          <w:p w14:paraId="21B0E1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8.2</w:t>
            </w:r>
          </w:p>
        </w:tc>
        <w:tc>
          <w:tcPr>
            <w:tcW w:w="1170" w:type="dxa"/>
            <w:gridSpan w:val="2"/>
            <w:tcBorders>
              <w:top w:val="nil"/>
              <w:left w:val="single" w:sz="12" w:space="0" w:color="auto"/>
              <w:bottom w:val="single" w:sz="12" w:space="0" w:color="auto"/>
              <w:right w:val="nil"/>
            </w:tcBorders>
          </w:tcPr>
          <w:p w14:paraId="19C7FA5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27DAB0D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BBF29E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3FB68D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gridSpan w:val="2"/>
            <w:tcBorders>
              <w:top w:val="nil"/>
              <w:left w:val="nil"/>
              <w:bottom w:val="single" w:sz="12" w:space="0" w:color="auto"/>
              <w:right w:val="nil"/>
            </w:tcBorders>
          </w:tcPr>
          <w:p w14:paraId="5965359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AC6516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452DAA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403C72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FFCEB3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44D80C4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F5B9FD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single" w:sz="12" w:space="0" w:color="auto"/>
              <w:right w:val="nil"/>
            </w:tcBorders>
          </w:tcPr>
          <w:p w14:paraId="6910B13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680C46D9" w14:textId="77777777" w:rsidTr="00003C12">
        <w:trPr>
          <w:jc w:val="center"/>
        </w:trPr>
        <w:tc>
          <w:tcPr>
            <w:tcW w:w="4428" w:type="dxa"/>
            <w:tcBorders>
              <w:top w:val="single" w:sz="12" w:space="0" w:color="auto"/>
              <w:left w:val="single" w:sz="12" w:space="0" w:color="auto"/>
            </w:tcBorders>
            <w:shd w:val="clear" w:color="auto" w:fill="E2C082"/>
            <w:vAlign w:val="center"/>
          </w:tcPr>
          <w:p w14:paraId="0EAF7F6F"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Lettre de VCG</w:t>
            </w:r>
          </w:p>
        </w:tc>
        <w:tc>
          <w:tcPr>
            <w:tcW w:w="576" w:type="dxa"/>
            <w:tcBorders>
              <w:top w:val="single" w:sz="12" w:space="0" w:color="auto"/>
            </w:tcBorders>
          </w:tcPr>
          <w:p w14:paraId="7DB8887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tcPr>
          <w:p w14:paraId="2B57E7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tcPr>
          <w:p w14:paraId="664A320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tcPr>
          <w:p w14:paraId="476F19D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tcPr>
          <w:p w14:paraId="0C3FA71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tcBorders>
              <w:top w:val="single" w:sz="12" w:space="0" w:color="auto"/>
            </w:tcBorders>
          </w:tcPr>
          <w:p w14:paraId="00F9467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tcPr>
          <w:p w14:paraId="76101BE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gridSpan w:val="2"/>
            <w:tcBorders>
              <w:top w:val="single" w:sz="12" w:space="0" w:color="auto"/>
            </w:tcBorders>
          </w:tcPr>
          <w:p w14:paraId="630BC90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tcPr>
          <w:p w14:paraId="562D1CC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tcPr>
          <w:p w14:paraId="1BB6512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tcPr>
          <w:p w14:paraId="3C53B12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tcPr>
          <w:p w14:paraId="71C05EF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tcPr>
          <w:p w14:paraId="7C08FB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7FAE1D7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55ACFA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6207D5" w14:paraId="68FBC23C" w14:textId="77777777" w:rsidTr="00003C12">
        <w:trPr>
          <w:jc w:val="center"/>
        </w:trPr>
        <w:tc>
          <w:tcPr>
            <w:tcW w:w="4428" w:type="dxa"/>
            <w:tcBorders>
              <w:left w:val="single" w:sz="12" w:space="0" w:color="auto"/>
            </w:tcBorders>
            <w:shd w:val="clear" w:color="auto" w:fill="E2C082"/>
            <w:vAlign w:val="center"/>
          </w:tcPr>
          <w:p w14:paraId="3A06E6F9"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assisté la 1ere rencontre/visite à domicile</w:t>
            </w:r>
          </w:p>
        </w:tc>
        <w:tc>
          <w:tcPr>
            <w:tcW w:w="576" w:type="dxa"/>
          </w:tcPr>
          <w:p w14:paraId="35D7A6C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2D256B8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0F9B922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94" w:type="dxa"/>
          </w:tcPr>
          <w:p w14:paraId="5E41E5A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21137C6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03983B4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226238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0C2DAFA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FB7BF8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73BA18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5B0C6D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09C9A15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173F620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5A0245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1BA0201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140</w:t>
            </w:r>
          </w:p>
        </w:tc>
      </w:tr>
      <w:tr w:rsidR="00976513" w:rsidRPr="006207D5" w14:paraId="13C1103E" w14:textId="77777777" w:rsidTr="00003C12">
        <w:trPr>
          <w:jc w:val="center"/>
        </w:trPr>
        <w:tc>
          <w:tcPr>
            <w:tcW w:w="4428" w:type="dxa"/>
            <w:tcBorders>
              <w:left w:val="single" w:sz="12" w:space="0" w:color="auto"/>
            </w:tcBorders>
            <w:shd w:val="clear" w:color="auto" w:fill="E2C082"/>
            <w:vAlign w:val="center"/>
          </w:tcPr>
          <w:p w14:paraId="1D575443"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enregistré la 1ere rencontre/visite à domicile</w:t>
            </w:r>
          </w:p>
        </w:tc>
        <w:tc>
          <w:tcPr>
            <w:tcW w:w="576" w:type="dxa"/>
          </w:tcPr>
          <w:p w14:paraId="3A48475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1E6770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17122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6C53FBB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58" w:type="dxa"/>
          </w:tcPr>
          <w:p w14:paraId="6CEB79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20A5F57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9C6F0A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gridSpan w:val="2"/>
          </w:tcPr>
          <w:p w14:paraId="000B44B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B58A2C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2268CAB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936891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2C369F7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691273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99B758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BF792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157</w:t>
            </w:r>
          </w:p>
        </w:tc>
      </w:tr>
      <w:tr w:rsidR="00976513" w:rsidRPr="006207D5" w14:paraId="095411CC" w14:textId="77777777" w:rsidTr="00003C12">
        <w:trPr>
          <w:jc w:val="center"/>
        </w:trPr>
        <w:tc>
          <w:tcPr>
            <w:tcW w:w="4428" w:type="dxa"/>
            <w:tcBorders>
              <w:left w:val="single" w:sz="12" w:space="0" w:color="auto"/>
            </w:tcBorders>
            <w:shd w:val="clear" w:color="auto" w:fill="E2C082"/>
            <w:vAlign w:val="center"/>
          </w:tcPr>
          <w:p w14:paraId="7098E7C6"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assisté à la 2e rencontre/visite à domicile</w:t>
            </w:r>
          </w:p>
        </w:tc>
        <w:tc>
          <w:tcPr>
            <w:tcW w:w="576" w:type="dxa"/>
          </w:tcPr>
          <w:p w14:paraId="35007B2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6E82956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2AAC71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94" w:type="dxa"/>
          </w:tcPr>
          <w:p w14:paraId="0CA4B7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2622F2F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25CFDDE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3280972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0A344B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3518DE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3ABCAE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38CD14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7C45D38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1DD0E58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202D6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1FCC66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143</w:t>
            </w:r>
          </w:p>
        </w:tc>
      </w:tr>
      <w:tr w:rsidR="00976513" w:rsidRPr="006207D5" w14:paraId="2C603734" w14:textId="77777777" w:rsidTr="00003C12">
        <w:trPr>
          <w:jc w:val="center"/>
        </w:trPr>
        <w:tc>
          <w:tcPr>
            <w:tcW w:w="4428" w:type="dxa"/>
            <w:tcBorders>
              <w:left w:val="single" w:sz="12" w:space="0" w:color="auto"/>
            </w:tcBorders>
            <w:shd w:val="clear" w:color="auto" w:fill="E2C082"/>
            <w:vAlign w:val="center"/>
          </w:tcPr>
          <w:p w14:paraId="793B7162"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FV ont enregistré la 2e rencontre/visite à domicile</w:t>
            </w:r>
          </w:p>
        </w:tc>
        <w:tc>
          <w:tcPr>
            <w:tcW w:w="576" w:type="dxa"/>
          </w:tcPr>
          <w:p w14:paraId="7879B83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709DA48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ABE651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253972F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27FCED8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D317F4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5EEBBC5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gridSpan w:val="2"/>
          </w:tcPr>
          <w:p w14:paraId="14A4A29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AFDED3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A8254E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05013B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1B594B0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BA1416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458280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503585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159</w:t>
            </w:r>
          </w:p>
        </w:tc>
      </w:tr>
      <w:tr w:rsidR="00976513" w:rsidRPr="006207D5" w14:paraId="07211062" w14:textId="77777777" w:rsidTr="00003C12">
        <w:trPr>
          <w:jc w:val="center"/>
        </w:trPr>
        <w:tc>
          <w:tcPr>
            <w:tcW w:w="4428" w:type="dxa"/>
            <w:tcBorders>
              <w:left w:val="single" w:sz="12" w:space="0" w:color="auto"/>
            </w:tcBorders>
            <w:shd w:val="clear" w:color="auto" w:fill="E2C082"/>
            <w:vAlign w:val="center"/>
          </w:tcPr>
          <w:p w14:paraId="02329193"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Décès maternels de FV</w:t>
            </w:r>
          </w:p>
        </w:tc>
        <w:tc>
          <w:tcPr>
            <w:tcW w:w="576" w:type="dxa"/>
          </w:tcPr>
          <w:p w14:paraId="6907530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909D85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9BE52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45806A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6A92C03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AE5E2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03198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09B6958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C92D48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7F1072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4ABF0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3366B7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9C49B1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67E1D9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3F42F79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r>
      <w:tr w:rsidR="00976513" w:rsidRPr="006207D5" w14:paraId="23EA8598" w14:textId="77777777" w:rsidTr="00003C12">
        <w:trPr>
          <w:jc w:val="center"/>
        </w:trPr>
        <w:tc>
          <w:tcPr>
            <w:tcW w:w="4428" w:type="dxa"/>
            <w:tcBorders>
              <w:left w:val="single" w:sz="12" w:space="0" w:color="auto"/>
            </w:tcBorders>
            <w:shd w:val="clear" w:color="auto" w:fill="E2C082"/>
            <w:vAlign w:val="center"/>
          </w:tcPr>
          <w:p w14:paraId="1A7E3FBE"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Décès d’enfants de moins de 2 ans de FV</w:t>
            </w:r>
          </w:p>
        </w:tc>
        <w:tc>
          <w:tcPr>
            <w:tcW w:w="576" w:type="dxa"/>
          </w:tcPr>
          <w:p w14:paraId="7860221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1B08531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968CD6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349CFB2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055AED7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C55BFB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0A860C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gridSpan w:val="2"/>
          </w:tcPr>
          <w:p w14:paraId="6695FDA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330A21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BC755E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9382B7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AE7F07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F019BB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BC0819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33784B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334ECFDD" w14:textId="77777777" w:rsidTr="00003C12">
        <w:trPr>
          <w:jc w:val="center"/>
        </w:trPr>
        <w:tc>
          <w:tcPr>
            <w:tcW w:w="4428" w:type="dxa"/>
            <w:tcBorders>
              <w:left w:val="single" w:sz="12" w:space="0" w:color="auto"/>
              <w:bottom w:val="single" w:sz="12" w:space="0" w:color="auto"/>
            </w:tcBorders>
            <w:shd w:val="clear" w:color="auto" w:fill="E2C082"/>
            <w:vAlign w:val="center"/>
          </w:tcPr>
          <w:p w14:paraId="7713E564" w14:textId="77777777" w:rsidR="00976513" w:rsidRPr="006207D5" w:rsidRDefault="00976513" w:rsidP="00184728">
            <w:pPr>
              <w:overflowPunct/>
              <w:autoSpaceDE/>
              <w:autoSpaceDN/>
              <w:adjustRightInd/>
              <w:spacing w:before="40" w:after="40"/>
              <w:ind w:left="0"/>
              <w:rPr>
                <w:rFonts w:cstheme="minorBidi"/>
                <w:sz w:val="18"/>
                <w:szCs w:val="18"/>
                <w:lang w:val="fr-FR"/>
              </w:rPr>
            </w:pPr>
            <w:r w:rsidRPr="006207D5">
              <w:rPr>
                <w:rFonts w:cstheme="minorBidi"/>
                <w:sz w:val="18"/>
                <w:szCs w:val="18"/>
                <w:lang w:val="fr-FR"/>
              </w:rPr>
              <w:t>Naissances de FV</w:t>
            </w:r>
          </w:p>
        </w:tc>
        <w:tc>
          <w:tcPr>
            <w:tcW w:w="576" w:type="dxa"/>
            <w:tcBorders>
              <w:bottom w:val="single" w:sz="12" w:space="0" w:color="auto"/>
            </w:tcBorders>
          </w:tcPr>
          <w:p w14:paraId="515430F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25E7C63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7AB9B7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1D79327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4D9235E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7D2AD8F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6FD2C48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Borders>
              <w:bottom w:val="single" w:sz="12" w:space="0" w:color="auto"/>
            </w:tcBorders>
          </w:tcPr>
          <w:p w14:paraId="03CAB42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126F1EA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BF7D39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D7E444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00DC5C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5B6A7F9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1FAEE67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13CCCF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bl>
    <w:p w14:paraId="718919D0" w14:textId="77777777" w:rsidR="00976513" w:rsidRPr="006207D5" w:rsidRDefault="00976513" w:rsidP="00976513">
      <w:pPr>
        <w:overflowPunct/>
        <w:autoSpaceDE/>
        <w:autoSpaceDN/>
        <w:adjustRightInd/>
        <w:spacing w:before="40" w:after="40"/>
        <w:ind w:left="0"/>
        <w:rPr>
          <w:rFonts w:cstheme="minorBidi"/>
          <w:szCs w:val="18"/>
          <w:lang w:val="fr-FR"/>
        </w:rPr>
      </w:pPr>
    </w:p>
    <w:p w14:paraId="33B03A2C"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tbl>
      <w:tblPr>
        <w:tblStyle w:val="TableGrid2"/>
        <w:tblW w:w="14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4662"/>
        <w:gridCol w:w="576"/>
        <w:gridCol w:w="576"/>
        <w:gridCol w:w="576"/>
        <w:gridCol w:w="594"/>
        <w:gridCol w:w="558"/>
        <w:gridCol w:w="522"/>
        <w:gridCol w:w="54"/>
        <w:gridCol w:w="576"/>
        <w:gridCol w:w="576"/>
        <w:gridCol w:w="576"/>
        <w:gridCol w:w="576"/>
        <w:gridCol w:w="576"/>
        <w:gridCol w:w="576"/>
        <w:gridCol w:w="576"/>
        <w:gridCol w:w="576"/>
        <w:gridCol w:w="1440"/>
      </w:tblGrid>
      <w:tr w:rsidR="00773963" w:rsidRPr="006207D5" w14:paraId="13C9B210" w14:textId="77777777" w:rsidTr="00773963">
        <w:trPr>
          <w:jc w:val="center"/>
        </w:trPr>
        <w:tc>
          <w:tcPr>
            <w:tcW w:w="4662" w:type="dxa"/>
            <w:tcBorders>
              <w:top w:val="single" w:sz="12" w:space="0" w:color="auto"/>
              <w:left w:val="single" w:sz="12" w:space="0" w:color="auto"/>
              <w:bottom w:val="single" w:sz="12" w:space="0" w:color="auto"/>
            </w:tcBorders>
            <w:shd w:val="clear" w:color="auto" w:fill="E2C082"/>
          </w:tcPr>
          <w:p w14:paraId="0AB47C56" w14:textId="08F29616"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184728">
              <w:rPr>
                <w:rFonts w:cstheme="minorBidi"/>
                <w:sz w:val="20"/>
                <w:szCs w:val="20"/>
                <w:lang w:val="fr-FR"/>
              </w:rPr>
              <w:t xml:space="preserve"> </w:t>
            </w:r>
            <w:r w:rsidRPr="006207D5">
              <w:rPr>
                <w:rFonts w:cstheme="minorBidi"/>
                <w:sz w:val="20"/>
                <w:szCs w:val="20"/>
                <w:lang w:val="fr-FR"/>
              </w:rPr>
              <w:t xml:space="preserve">: </w:t>
            </w:r>
          </w:p>
        </w:tc>
        <w:tc>
          <w:tcPr>
            <w:tcW w:w="4608" w:type="dxa"/>
            <w:gridSpan w:val="9"/>
            <w:tcBorders>
              <w:top w:val="single" w:sz="12" w:space="0" w:color="auto"/>
              <w:bottom w:val="single" w:sz="12" w:space="0" w:color="auto"/>
              <w:right w:val="single" w:sz="12" w:space="0" w:color="auto"/>
            </w:tcBorders>
          </w:tcPr>
          <w:p w14:paraId="49129442"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Rachel White</w:t>
            </w:r>
          </w:p>
        </w:tc>
        <w:tc>
          <w:tcPr>
            <w:tcW w:w="576" w:type="dxa"/>
            <w:tcBorders>
              <w:top w:val="nil"/>
              <w:left w:val="single" w:sz="12" w:space="0" w:color="auto"/>
              <w:bottom w:val="nil"/>
              <w:right w:val="nil"/>
            </w:tcBorders>
          </w:tcPr>
          <w:p w14:paraId="68CE777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4320" w:type="dxa"/>
            <w:gridSpan w:val="6"/>
            <w:tcBorders>
              <w:top w:val="nil"/>
              <w:left w:val="nil"/>
              <w:bottom w:val="nil"/>
              <w:right w:val="nil"/>
            </w:tcBorders>
          </w:tcPr>
          <w:p w14:paraId="53CA5272" w14:textId="5D7476AF" w:rsidR="00976513" w:rsidRPr="006207D5" w:rsidRDefault="00976513" w:rsidP="005F631C">
            <w:pPr>
              <w:overflowPunct/>
              <w:autoSpaceDE/>
              <w:autoSpaceDN/>
              <w:adjustRightInd/>
              <w:spacing w:before="40" w:after="40"/>
              <w:ind w:left="0"/>
              <w:jc w:val="right"/>
              <w:rPr>
                <w:rFonts w:cstheme="minorBidi"/>
                <w:sz w:val="18"/>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3</w:t>
            </w:r>
            <w:r w:rsidRPr="006207D5">
              <w:rPr>
                <w:rFonts w:cstheme="minorBidi"/>
                <w:sz w:val="20"/>
                <w:szCs w:val="20"/>
                <w:u w:val="single"/>
                <w:lang w:val="fr-FR"/>
              </w:rPr>
              <w:t>__</w:t>
            </w:r>
          </w:p>
        </w:tc>
      </w:tr>
      <w:tr w:rsidR="00773963" w:rsidRPr="009B577B" w14:paraId="378F98E8" w14:textId="77777777" w:rsidTr="00C2333D">
        <w:trPr>
          <w:trHeight w:val="432"/>
          <w:jc w:val="center"/>
        </w:trPr>
        <w:tc>
          <w:tcPr>
            <w:tcW w:w="8064" w:type="dxa"/>
            <w:gridSpan w:val="7"/>
            <w:tcBorders>
              <w:top w:val="single" w:sz="12" w:space="0" w:color="auto"/>
              <w:left w:val="nil"/>
              <w:bottom w:val="nil"/>
              <w:right w:val="nil"/>
            </w:tcBorders>
            <w:vAlign w:val="bottom"/>
          </w:tcPr>
          <w:p w14:paraId="3BC0D0B3"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Sommaire de Registres de Groupe de Voisinage (Femmes de Voisinage)</w:t>
            </w:r>
          </w:p>
        </w:tc>
        <w:tc>
          <w:tcPr>
            <w:tcW w:w="1206" w:type="dxa"/>
            <w:gridSpan w:val="3"/>
            <w:tcBorders>
              <w:top w:val="single" w:sz="12" w:space="0" w:color="auto"/>
              <w:left w:val="nil"/>
              <w:bottom w:val="nil"/>
              <w:right w:val="nil"/>
            </w:tcBorders>
            <w:vAlign w:val="bottom"/>
          </w:tcPr>
          <w:p w14:paraId="6F134867" w14:textId="77777777" w:rsidR="00976513" w:rsidRPr="006207D5" w:rsidRDefault="00976513" w:rsidP="005F631C">
            <w:pPr>
              <w:overflowPunct/>
              <w:autoSpaceDE/>
              <w:autoSpaceDN/>
              <w:adjustRightInd/>
              <w:spacing w:before="40" w:after="40"/>
              <w:ind w:left="0"/>
              <w:rPr>
                <w:rFonts w:cstheme="minorBidi"/>
                <w:b/>
                <w:sz w:val="20"/>
                <w:szCs w:val="20"/>
                <w:lang w:val="fr-FR"/>
              </w:rPr>
            </w:pPr>
          </w:p>
        </w:tc>
        <w:tc>
          <w:tcPr>
            <w:tcW w:w="576" w:type="dxa"/>
            <w:tcBorders>
              <w:top w:val="nil"/>
              <w:left w:val="nil"/>
              <w:bottom w:val="nil"/>
              <w:right w:val="nil"/>
            </w:tcBorders>
          </w:tcPr>
          <w:p w14:paraId="51CD8E6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55DCF05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17FD1B2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6407E0C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1D46961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37F9F1B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nil"/>
              <w:right w:val="nil"/>
            </w:tcBorders>
          </w:tcPr>
          <w:p w14:paraId="0ABAB3C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003C12" w:rsidRPr="006207D5" w14:paraId="38E13144" w14:textId="77777777" w:rsidTr="00003C12">
        <w:trPr>
          <w:jc w:val="center"/>
        </w:trPr>
        <w:tc>
          <w:tcPr>
            <w:tcW w:w="4662" w:type="dxa"/>
            <w:tcBorders>
              <w:top w:val="single" w:sz="12" w:space="0" w:color="auto"/>
              <w:left w:val="single" w:sz="12" w:space="0" w:color="auto"/>
              <w:bottom w:val="single" w:sz="12" w:space="0" w:color="auto"/>
            </w:tcBorders>
            <w:shd w:val="clear" w:color="auto" w:fill="E2C082"/>
            <w:vAlign w:val="center"/>
          </w:tcPr>
          <w:p w14:paraId="1AE9DE4A"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Numéro de Care Group </w:t>
            </w:r>
          </w:p>
        </w:tc>
        <w:tc>
          <w:tcPr>
            <w:tcW w:w="1152" w:type="dxa"/>
            <w:gridSpan w:val="2"/>
            <w:tcBorders>
              <w:top w:val="single" w:sz="12" w:space="0" w:color="auto"/>
              <w:bottom w:val="single" w:sz="12" w:space="0" w:color="auto"/>
              <w:right w:val="single" w:sz="12" w:space="0" w:color="auto"/>
            </w:tcBorders>
          </w:tcPr>
          <w:p w14:paraId="190186D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8.3</w:t>
            </w:r>
          </w:p>
        </w:tc>
        <w:tc>
          <w:tcPr>
            <w:tcW w:w="1170" w:type="dxa"/>
            <w:gridSpan w:val="2"/>
            <w:tcBorders>
              <w:top w:val="nil"/>
              <w:left w:val="single" w:sz="12" w:space="0" w:color="auto"/>
              <w:bottom w:val="single" w:sz="12" w:space="0" w:color="auto"/>
              <w:right w:val="nil"/>
            </w:tcBorders>
          </w:tcPr>
          <w:p w14:paraId="6A9EA44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6311C84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gridSpan w:val="2"/>
            <w:tcBorders>
              <w:top w:val="nil"/>
              <w:left w:val="nil"/>
              <w:bottom w:val="single" w:sz="12" w:space="0" w:color="auto"/>
              <w:right w:val="nil"/>
            </w:tcBorders>
          </w:tcPr>
          <w:p w14:paraId="3C3E4A3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CB270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2492F21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45EEF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9196D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1F9959A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910703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66AE026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C9F6FD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nil"/>
              <w:left w:val="nil"/>
              <w:bottom w:val="single" w:sz="12" w:space="0" w:color="auto"/>
              <w:right w:val="nil"/>
            </w:tcBorders>
            <w:shd w:val="clear" w:color="auto" w:fill="auto"/>
          </w:tcPr>
          <w:p w14:paraId="4B91F141" w14:textId="77777777" w:rsidR="00976513" w:rsidRPr="006207D5" w:rsidRDefault="00976513" w:rsidP="005F631C">
            <w:pPr>
              <w:overflowPunct/>
              <w:autoSpaceDE/>
              <w:autoSpaceDN/>
              <w:adjustRightInd/>
              <w:spacing w:before="40" w:after="40"/>
              <w:ind w:left="0"/>
              <w:jc w:val="center"/>
              <w:rPr>
                <w:rFonts w:cstheme="minorBidi"/>
                <w:b/>
                <w:sz w:val="20"/>
                <w:szCs w:val="20"/>
                <w:lang w:val="fr-FR"/>
              </w:rPr>
            </w:pPr>
          </w:p>
        </w:tc>
      </w:tr>
      <w:tr w:rsidR="00773963" w:rsidRPr="006207D5" w14:paraId="027F26E0" w14:textId="77777777" w:rsidTr="00003C12">
        <w:trPr>
          <w:jc w:val="center"/>
        </w:trPr>
        <w:tc>
          <w:tcPr>
            <w:tcW w:w="4662" w:type="dxa"/>
            <w:tcBorders>
              <w:top w:val="single" w:sz="12" w:space="0" w:color="auto"/>
              <w:left w:val="single" w:sz="12" w:space="0" w:color="auto"/>
            </w:tcBorders>
            <w:shd w:val="clear" w:color="auto" w:fill="E2C082"/>
            <w:vAlign w:val="center"/>
          </w:tcPr>
          <w:p w14:paraId="322BD1B3"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VCT</w:t>
            </w:r>
          </w:p>
        </w:tc>
        <w:tc>
          <w:tcPr>
            <w:tcW w:w="576" w:type="dxa"/>
            <w:tcBorders>
              <w:top w:val="single" w:sz="12" w:space="0" w:color="auto"/>
            </w:tcBorders>
            <w:shd w:val="clear" w:color="auto" w:fill="auto"/>
          </w:tcPr>
          <w:p w14:paraId="56188B4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shd w:val="clear" w:color="auto" w:fill="auto"/>
          </w:tcPr>
          <w:p w14:paraId="06A3248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shd w:val="clear" w:color="auto" w:fill="auto"/>
          </w:tcPr>
          <w:p w14:paraId="3BBD998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shd w:val="clear" w:color="auto" w:fill="auto"/>
          </w:tcPr>
          <w:p w14:paraId="73B6956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shd w:val="clear" w:color="auto" w:fill="auto"/>
          </w:tcPr>
          <w:p w14:paraId="3E8E31F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gridSpan w:val="2"/>
            <w:tcBorders>
              <w:top w:val="single" w:sz="12" w:space="0" w:color="auto"/>
            </w:tcBorders>
            <w:shd w:val="clear" w:color="auto" w:fill="auto"/>
          </w:tcPr>
          <w:p w14:paraId="702078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shd w:val="clear" w:color="auto" w:fill="auto"/>
          </w:tcPr>
          <w:p w14:paraId="28C610C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tcBorders>
              <w:top w:val="single" w:sz="12" w:space="0" w:color="auto"/>
            </w:tcBorders>
            <w:shd w:val="clear" w:color="auto" w:fill="auto"/>
          </w:tcPr>
          <w:p w14:paraId="517F96C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shd w:val="clear" w:color="auto" w:fill="auto"/>
          </w:tcPr>
          <w:p w14:paraId="26C78E3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shd w:val="clear" w:color="auto" w:fill="auto"/>
          </w:tcPr>
          <w:p w14:paraId="50A759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shd w:val="clear" w:color="auto" w:fill="auto"/>
          </w:tcPr>
          <w:p w14:paraId="3F13F51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shd w:val="clear" w:color="auto" w:fill="auto"/>
          </w:tcPr>
          <w:p w14:paraId="7BAEA84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shd w:val="clear" w:color="auto" w:fill="auto"/>
          </w:tcPr>
          <w:p w14:paraId="767BAB9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01720E5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0F9C83F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773963" w:rsidRPr="006207D5" w14:paraId="019C7D5F" w14:textId="77777777" w:rsidTr="00003C12">
        <w:trPr>
          <w:jc w:val="center"/>
        </w:trPr>
        <w:tc>
          <w:tcPr>
            <w:tcW w:w="4662" w:type="dxa"/>
            <w:tcBorders>
              <w:left w:val="single" w:sz="12" w:space="0" w:color="auto"/>
            </w:tcBorders>
            <w:shd w:val="clear" w:color="auto" w:fill="E2C082"/>
            <w:vAlign w:val="center"/>
          </w:tcPr>
          <w:p w14:paraId="63030852"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066329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252A455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61B3ED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94" w:type="dxa"/>
          </w:tcPr>
          <w:p w14:paraId="4EB3FCD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69F6CE9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3C61646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F56B26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3C0780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06D0C9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2C89BC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50D936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64DC123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69B4566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6634F4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AE5814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140</w:t>
            </w:r>
          </w:p>
        </w:tc>
      </w:tr>
      <w:tr w:rsidR="00773963" w:rsidRPr="006207D5" w14:paraId="72BAE372" w14:textId="77777777" w:rsidTr="00003C12">
        <w:trPr>
          <w:jc w:val="center"/>
        </w:trPr>
        <w:tc>
          <w:tcPr>
            <w:tcW w:w="4662" w:type="dxa"/>
            <w:tcBorders>
              <w:left w:val="single" w:sz="12" w:space="0" w:color="auto"/>
            </w:tcBorders>
            <w:shd w:val="clear" w:color="auto" w:fill="E2C082"/>
            <w:vAlign w:val="center"/>
          </w:tcPr>
          <w:p w14:paraId="6B826892"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04F298B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9D8495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98176C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66B7702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58" w:type="dxa"/>
          </w:tcPr>
          <w:p w14:paraId="2656BEF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68E9F7E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2D84CC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6F05814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13D29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62675FB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2CF03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AD4D53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62053A5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D9CB3E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FAEDF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157</w:t>
            </w:r>
          </w:p>
        </w:tc>
      </w:tr>
      <w:tr w:rsidR="00773963" w:rsidRPr="006207D5" w14:paraId="121A9DD1" w14:textId="77777777" w:rsidTr="00003C12">
        <w:trPr>
          <w:jc w:val="center"/>
        </w:trPr>
        <w:tc>
          <w:tcPr>
            <w:tcW w:w="4662" w:type="dxa"/>
            <w:tcBorders>
              <w:left w:val="single" w:sz="12" w:space="0" w:color="auto"/>
            </w:tcBorders>
            <w:shd w:val="clear" w:color="auto" w:fill="E2C082"/>
            <w:vAlign w:val="center"/>
          </w:tcPr>
          <w:p w14:paraId="06B47A56"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54C5FAB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A2F8D7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D53631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94" w:type="dxa"/>
          </w:tcPr>
          <w:p w14:paraId="230DB7D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60533D7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gridSpan w:val="2"/>
          </w:tcPr>
          <w:p w14:paraId="746A40E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2B48674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3AF2A1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1EFAF7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232C528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66627F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818B17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65CB74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DF046E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5DE096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143</w:t>
            </w:r>
          </w:p>
        </w:tc>
      </w:tr>
      <w:tr w:rsidR="00773963" w:rsidRPr="006207D5" w14:paraId="2C8D9879" w14:textId="77777777" w:rsidTr="00003C12">
        <w:trPr>
          <w:jc w:val="center"/>
        </w:trPr>
        <w:tc>
          <w:tcPr>
            <w:tcW w:w="4662" w:type="dxa"/>
            <w:tcBorders>
              <w:left w:val="single" w:sz="12" w:space="0" w:color="auto"/>
            </w:tcBorders>
            <w:shd w:val="clear" w:color="auto" w:fill="E2C082"/>
            <w:vAlign w:val="center"/>
          </w:tcPr>
          <w:p w14:paraId="22250AA8"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 rencontre/visite à domicile</w:t>
            </w:r>
          </w:p>
        </w:tc>
        <w:tc>
          <w:tcPr>
            <w:tcW w:w="576" w:type="dxa"/>
          </w:tcPr>
          <w:p w14:paraId="02169D8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38A7383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224517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4656885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00B9555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610BAC0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17D3054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tcPr>
          <w:p w14:paraId="157D277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D60CBE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57C94C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1763463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56899C3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783B144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D86561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5A0955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159</w:t>
            </w:r>
          </w:p>
        </w:tc>
      </w:tr>
      <w:tr w:rsidR="00773963" w:rsidRPr="006207D5" w14:paraId="35CB24E8" w14:textId="77777777" w:rsidTr="00003C12">
        <w:trPr>
          <w:jc w:val="center"/>
        </w:trPr>
        <w:tc>
          <w:tcPr>
            <w:tcW w:w="4662" w:type="dxa"/>
            <w:tcBorders>
              <w:left w:val="single" w:sz="12" w:space="0" w:color="auto"/>
            </w:tcBorders>
            <w:shd w:val="clear" w:color="auto" w:fill="E2C082"/>
            <w:vAlign w:val="center"/>
          </w:tcPr>
          <w:p w14:paraId="4F1F3598"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7B57E7A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65FC16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28C238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653BBD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3FD0486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347594F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DE0BED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2071D2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5F5EDC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6AEF2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0A2E6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467D18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DDE35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0BD538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5A3B73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r>
      <w:tr w:rsidR="00773963" w:rsidRPr="006207D5" w14:paraId="5595B9FE" w14:textId="77777777" w:rsidTr="00003C12">
        <w:trPr>
          <w:jc w:val="center"/>
        </w:trPr>
        <w:tc>
          <w:tcPr>
            <w:tcW w:w="4662" w:type="dxa"/>
            <w:tcBorders>
              <w:left w:val="single" w:sz="12" w:space="0" w:color="auto"/>
            </w:tcBorders>
            <w:shd w:val="clear" w:color="auto" w:fill="E2C082"/>
            <w:vAlign w:val="center"/>
          </w:tcPr>
          <w:p w14:paraId="4D53BA96"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FV</w:t>
            </w:r>
          </w:p>
        </w:tc>
        <w:tc>
          <w:tcPr>
            <w:tcW w:w="576" w:type="dxa"/>
          </w:tcPr>
          <w:p w14:paraId="2029F25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044207D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43455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16B243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4FDC282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4BFC6EB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E30AF4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1CC0611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B58F78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F1D10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90513A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2D0EF6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47CF93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9709E2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1070E1D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773963" w:rsidRPr="006207D5" w14:paraId="51A863E3" w14:textId="77777777" w:rsidTr="00003C12">
        <w:trPr>
          <w:jc w:val="center"/>
        </w:trPr>
        <w:tc>
          <w:tcPr>
            <w:tcW w:w="4662" w:type="dxa"/>
            <w:tcBorders>
              <w:left w:val="single" w:sz="12" w:space="0" w:color="auto"/>
              <w:bottom w:val="single" w:sz="12" w:space="0" w:color="auto"/>
            </w:tcBorders>
            <w:shd w:val="clear" w:color="auto" w:fill="E2C082"/>
            <w:vAlign w:val="center"/>
          </w:tcPr>
          <w:p w14:paraId="6C0D35E3"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51D945E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175B228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1E497C8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043BF45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0B1922D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gridSpan w:val="2"/>
            <w:tcBorders>
              <w:bottom w:val="single" w:sz="12" w:space="0" w:color="auto"/>
            </w:tcBorders>
          </w:tcPr>
          <w:p w14:paraId="5E597F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2A878C3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2D1B308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720E83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1479123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3BBD2F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57984C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08A998A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6D5174D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68FD1F5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773963" w:rsidRPr="006207D5" w14:paraId="3DA263D5" w14:textId="77777777" w:rsidTr="00003C12">
        <w:trPr>
          <w:jc w:val="center"/>
        </w:trPr>
        <w:tc>
          <w:tcPr>
            <w:tcW w:w="4662" w:type="dxa"/>
            <w:tcBorders>
              <w:top w:val="single" w:sz="12" w:space="0" w:color="auto"/>
              <w:left w:val="nil"/>
              <w:bottom w:val="single" w:sz="12" w:space="0" w:color="auto"/>
              <w:right w:val="nil"/>
            </w:tcBorders>
            <w:vAlign w:val="center"/>
          </w:tcPr>
          <w:p w14:paraId="440CCB0A" w14:textId="77777777" w:rsidR="00976513" w:rsidRPr="006207D5" w:rsidRDefault="00976513" w:rsidP="00184728">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39D614BA"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64E5F218"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64856A58"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94" w:type="dxa"/>
            <w:tcBorders>
              <w:top w:val="single" w:sz="12" w:space="0" w:color="auto"/>
              <w:left w:val="nil"/>
              <w:bottom w:val="nil"/>
              <w:right w:val="nil"/>
            </w:tcBorders>
          </w:tcPr>
          <w:p w14:paraId="6D4D93D3"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58" w:type="dxa"/>
            <w:tcBorders>
              <w:top w:val="single" w:sz="12" w:space="0" w:color="auto"/>
              <w:left w:val="nil"/>
              <w:bottom w:val="nil"/>
              <w:right w:val="nil"/>
            </w:tcBorders>
          </w:tcPr>
          <w:p w14:paraId="542CE808"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gridSpan w:val="2"/>
            <w:tcBorders>
              <w:top w:val="single" w:sz="12" w:space="0" w:color="auto"/>
              <w:left w:val="nil"/>
              <w:bottom w:val="nil"/>
              <w:right w:val="nil"/>
            </w:tcBorders>
          </w:tcPr>
          <w:p w14:paraId="59CE67C7"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5E701435"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0CC42A1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5C8EAED5"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68D6075B"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75E51010"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6FA62621"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5411A49E"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3E51924"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1440" w:type="dxa"/>
            <w:tcBorders>
              <w:top w:val="single" w:sz="12" w:space="0" w:color="auto"/>
              <w:left w:val="nil"/>
              <w:bottom w:val="nil"/>
              <w:right w:val="nil"/>
            </w:tcBorders>
          </w:tcPr>
          <w:p w14:paraId="47024874" w14:textId="77777777" w:rsidR="00976513" w:rsidRPr="006207D5" w:rsidRDefault="00976513" w:rsidP="005F631C">
            <w:pPr>
              <w:overflowPunct/>
              <w:autoSpaceDE/>
              <w:autoSpaceDN/>
              <w:adjustRightInd/>
              <w:spacing w:before="40" w:after="40"/>
              <w:ind w:left="0"/>
              <w:rPr>
                <w:rFonts w:cstheme="minorBidi"/>
                <w:sz w:val="10"/>
                <w:szCs w:val="20"/>
                <w:lang w:val="fr-FR"/>
              </w:rPr>
            </w:pPr>
          </w:p>
        </w:tc>
      </w:tr>
      <w:tr w:rsidR="00773963" w:rsidRPr="006207D5" w14:paraId="1FCD0CA4" w14:textId="77777777" w:rsidTr="00003C12">
        <w:trPr>
          <w:jc w:val="center"/>
        </w:trPr>
        <w:tc>
          <w:tcPr>
            <w:tcW w:w="4662" w:type="dxa"/>
            <w:tcBorders>
              <w:top w:val="single" w:sz="12" w:space="0" w:color="auto"/>
              <w:left w:val="single" w:sz="12" w:space="0" w:color="auto"/>
              <w:bottom w:val="single" w:sz="12" w:space="0" w:color="auto"/>
            </w:tcBorders>
            <w:shd w:val="clear" w:color="auto" w:fill="E2C082"/>
            <w:vAlign w:val="center"/>
          </w:tcPr>
          <w:p w14:paraId="19DCA61E"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N° de Care Group:</w:t>
            </w:r>
          </w:p>
        </w:tc>
        <w:tc>
          <w:tcPr>
            <w:tcW w:w="1152" w:type="dxa"/>
            <w:gridSpan w:val="2"/>
            <w:tcBorders>
              <w:top w:val="single" w:sz="12" w:space="0" w:color="auto"/>
              <w:bottom w:val="single" w:sz="12" w:space="0" w:color="auto"/>
              <w:right w:val="single" w:sz="12" w:space="0" w:color="auto"/>
            </w:tcBorders>
          </w:tcPr>
          <w:p w14:paraId="40DD882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8.4</w:t>
            </w:r>
          </w:p>
        </w:tc>
        <w:tc>
          <w:tcPr>
            <w:tcW w:w="1170" w:type="dxa"/>
            <w:gridSpan w:val="2"/>
            <w:tcBorders>
              <w:top w:val="nil"/>
              <w:left w:val="single" w:sz="12" w:space="0" w:color="auto"/>
              <w:bottom w:val="single" w:sz="12" w:space="0" w:color="auto"/>
              <w:right w:val="nil"/>
            </w:tcBorders>
          </w:tcPr>
          <w:p w14:paraId="0DBDA71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3FC03CE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gridSpan w:val="2"/>
            <w:tcBorders>
              <w:top w:val="nil"/>
              <w:left w:val="nil"/>
              <w:bottom w:val="single" w:sz="12" w:space="0" w:color="auto"/>
              <w:right w:val="nil"/>
            </w:tcBorders>
          </w:tcPr>
          <w:p w14:paraId="4CEC52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1283B7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F7D7C2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C10A1B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517954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44C6DBC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BEA14F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7E343AD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34C28A3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single" w:sz="12" w:space="0" w:color="auto"/>
              <w:right w:val="nil"/>
            </w:tcBorders>
          </w:tcPr>
          <w:p w14:paraId="263D7C0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773963" w:rsidRPr="006207D5" w14:paraId="529961C1" w14:textId="77777777" w:rsidTr="00003C12">
        <w:trPr>
          <w:jc w:val="center"/>
        </w:trPr>
        <w:tc>
          <w:tcPr>
            <w:tcW w:w="4662" w:type="dxa"/>
            <w:tcBorders>
              <w:top w:val="single" w:sz="12" w:space="0" w:color="auto"/>
              <w:left w:val="single" w:sz="12" w:space="0" w:color="auto"/>
            </w:tcBorders>
            <w:shd w:val="clear" w:color="auto" w:fill="E2C082"/>
            <w:vAlign w:val="center"/>
          </w:tcPr>
          <w:p w14:paraId="186AA41B"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VCG</w:t>
            </w:r>
          </w:p>
        </w:tc>
        <w:tc>
          <w:tcPr>
            <w:tcW w:w="576" w:type="dxa"/>
            <w:tcBorders>
              <w:top w:val="single" w:sz="12" w:space="0" w:color="auto"/>
            </w:tcBorders>
          </w:tcPr>
          <w:p w14:paraId="4E265FF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tcPr>
          <w:p w14:paraId="313BB3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tcPr>
          <w:p w14:paraId="5A5BBDB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tcPr>
          <w:p w14:paraId="0C89D64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tcPr>
          <w:p w14:paraId="1EEED9A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gridSpan w:val="2"/>
            <w:tcBorders>
              <w:top w:val="single" w:sz="12" w:space="0" w:color="auto"/>
            </w:tcBorders>
          </w:tcPr>
          <w:p w14:paraId="4C20D6C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tcPr>
          <w:p w14:paraId="22DC547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tcBorders>
              <w:top w:val="single" w:sz="12" w:space="0" w:color="auto"/>
            </w:tcBorders>
          </w:tcPr>
          <w:p w14:paraId="79A1B16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tcPr>
          <w:p w14:paraId="4B1F712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tcPr>
          <w:p w14:paraId="104553A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tcPr>
          <w:p w14:paraId="4EA780D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tcPr>
          <w:p w14:paraId="0B05A68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tcPr>
          <w:p w14:paraId="72D218E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0113296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5728C84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773963" w:rsidRPr="006207D5" w14:paraId="2BF72F77" w14:textId="77777777" w:rsidTr="00003C12">
        <w:trPr>
          <w:jc w:val="center"/>
        </w:trPr>
        <w:tc>
          <w:tcPr>
            <w:tcW w:w="4662" w:type="dxa"/>
            <w:tcBorders>
              <w:left w:val="single" w:sz="12" w:space="0" w:color="auto"/>
            </w:tcBorders>
            <w:shd w:val="clear" w:color="auto" w:fill="E2C082"/>
            <w:vAlign w:val="center"/>
          </w:tcPr>
          <w:p w14:paraId="6148135C"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251B9FF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2FD5988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304886C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94" w:type="dxa"/>
          </w:tcPr>
          <w:p w14:paraId="696721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58" w:type="dxa"/>
          </w:tcPr>
          <w:p w14:paraId="34851D6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gridSpan w:val="2"/>
          </w:tcPr>
          <w:p w14:paraId="71C5F3E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22AA59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91F15A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88F71C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20DAB2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16BBD4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3D4A0D6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CF1583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1D17B5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C747D4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148</w:t>
            </w:r>
          </w:p>
        </w:tc>
      </w:tr>
      <w:tr w:rsidR="00773963" w:rsidRPr="006207D5" w14:paraId="750BFA04" w14:textId="77777777" w:rsidTr="00003C12">
        <w:trPr>
          <w:jc w:val="center"/>
        </w:trPr>
        <w:tc>
          <w:tcPr>
            <w:tcW w:w="4662" w:type="dxa"/>
            <w:tcBorders>
              <w:left w:val="single" w:sz="12" w:space="0" w:color="auto"/>
            </w:tcBorders>
            <w:shd w:val="clear" w:color="auto" w:fill="E2C082"/>
            <w:vAlign w:val="center"/>
          </w:tcPr>
          <w:p w14:paraId="44E4A8D2"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132D49C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B74D1D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5BA3819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2AB07A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58" w:type="dxa"/>
          </w:tcPr>
          <w:p w14:paraId="4F46C43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68E1A7F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3F503C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599F7FE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56F99B4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0C5CF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FA8CA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095B7DF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5FBECF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CBE3B6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8F90A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154</w:t>
            </w:r>
          </w:p>
        </w:tc>
      </w:tr>
      <w:tr w:rsidR="00773963" w:rsidRPr="006207D5" w14:paraId="6D5561C1" w14:textId="77777777" w:rsidTr="00003C12">
        <w:trPr>
          <w:jc w:val="center"/>
        </w:trPr>
        <w:tc>
          <w:tcPr>
            <w:tcW w:w="4662" w:type="dxa"/>
            <w:tcBorders>
              <w:left w:val="single" w:sz="12" w:space="0" w:color="auto"/>
            </w:tcBorders>
            <w:shd w:val="clear" w:color="auto" w:fill="E2C082"/>
            <w:vAlign w:val="center"/>
          </w:tcPr>
          <w:p w14:paraId="67835C71"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357E57F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B0123F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5CDFCB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4A6502F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w:t>
            </w:r>
          </w:p>
        </w:tc>
        <w:tc>
          <w:tcPr>
            <w:tcW w:w="558" w:type="dxa"/>
          </w:tcPr>
          <w:p w14:paraId="202EF18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9</w:t>
            </w:r>
          </w:p>
        </w:tc>
        <w:tc>
          <w:tcPr>
            <w:tcW w:w="576" w:type="dxa"/>
            <w:gridSpan w:val="2"/>
          </w:tcPr>
          <w:p w14:paraId="43F4AC4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C82BAC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E45001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822813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EC3567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26DA1F3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18ECCCD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F7BF72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1C4735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889E65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141</w:t>
            </w:r>
          </w:p>
        </w:tc>
      </w:tr>
      <w:tr w:rsidR="00773963" w:rsidRPr="006207D5" w14:paraId="3A99B673" w14:textId="77777777" w:rsidTr="00003C12">
        <w:trPr>
          <w:jc w:val="center"/>
        </w:trPr>
        <w:tc>
          <w:tcPr>
            <w:tcW w:w="4662" w:type="dxa"/>
            <w:tcBorders>
              <w:left w:val="single" w:sz="12" w:space="0" w:color="auto"/>
            </w:tcBorders>
            <w:shd w:val="clear" w:color="auto" w:fill="E2C082"/>
            <w:vAlign w:val="center"/>
          </w:tcPr>
          <w:p w14:paraId="7F940905"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 à domicile</w:t>
            </w:r>
          </w:p>
        </w:tc>
        <w:tc>
          <w:tcPr>
            <w:tcW w:w="576" w:type="dxa"/>
          </w:tcPr>
          <w:p w14:paraId="6D2AF1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238C83A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60A42AB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1508528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7B53C66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57EF862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1AFA887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185238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550C56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6B1D92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0FE3C99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30B970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55175BD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C2B6E0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929908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160</w:t>
            </w:r>
          </w:p>
        </w:tc>
      </w:tr>
      <w:tr w:rsidR="00773963" w:rsidRPr="006207D5" w14:paraId="4CF6E7D2" w14:textId="77777777" w:rsidTr="00003C12">
        <w:trPr>
          <w:jc w:val="center"/>
        </w:trPr>
        <w:tc>
          <w:tcPr>
            <w:tcW w:w="4662" w:type="dxa"/>
            <w:tcBorders>
              <w:left w:val="single" w:sz="12" w:space="0" w:color="auto"/>
            </w:tcBorders>
            <w:shd w:val="clear" w:color="auto" w:fill="E2C082"/>
            <w:vAlign w:val="center"/>
          </w:tcPr>
          <w:p w14:paraId="35F930D8"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33D3AA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A4E6BF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D91163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120CE40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13951AB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5A2FACF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20B2D3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1D254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CF7CB6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942532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07CF66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504C0C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2646E7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1EE4D7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3E1F2C6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r>
      <w:tr w:rsidR="00773963" w:rsidRPr="006207D5" w14:paraId="567CF3A3" w14:textId="77777777" w:rsidTr="00003C12">
        <w:trPr>
          <w:jc w:val="center"/>
        </w:trPr>
        <w:tc>
          <w:tcPr>
            <w:tcW w:w="4662" w:type="dxa"/>
            <w:tcBorders>
              <w:left w:val="single" w:sz="12" w:space="0" w:color="auto"/>
            </w:tcBorders>
            <w:shd w:val="clear" w:color="auto" w:fill="E2C082"/>
            <w:vAlign w:val="center"/>
          </w:tcPr>
          <w:p w14:paraId="372847EB"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FV</w:t>
            </w:r>
          </w:p>
        </w:tc>
        <w:tc>
          <w:tcPr>
            <w:tcW w:w="576" w:type="dxa"/>
          </w:tcPr>
          <w:p w14:paraId="1F5BDA0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1C879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c>
          <w:tcPr>
            <w:tcW w:w="576" w:type="dxa"/>
          </w:tcPr>
          <w:p w14:paraId="22D8527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5FDFA2C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21746B1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0A3CE6B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D6BA50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5A7511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EDDCA3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1DA4C14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496C9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7CBB2D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C982CA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4F6FBD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228E8E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3</w:t>
            </w:r>
          </w:p>
        </w:tc>
      </w:tr>
      <w:tr w:rsidR="00773963" w:rsidRPr="006207D5" w14:paraId="3E5DCF20" w14:textId="77777777" w:rsidTr="00003C12">
        <w:trPr>
          <w:jc w:val="center"/>
        </w:trPr>
        <w:tc>
          <w:tcPr>
            <w:tcW w:w="4662" w:type="dxa"/>
            <w:tcBorders>
              <w:left w:val="single" w:sz="12" w:space="0" w:color="auto"/>
              <w:bottom w:val="single" w:sz="12" w:space="0" w:color="auto"/>
            </w:tcBorders>
            <w:shd w:val="clear" w:color="auto" w:fill="E2C082"/>
            <w:vAlign w:val="center"/>
          </w:tcPr>
          <w:p w14:paraId="129B93C0"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757FF6E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930DB8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263C15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77FDBA0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5BD706B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Borders>
              <w:bottom w:val="single" w:sz="12" w:space="0" w:color="auto"/>
            </w:tcBorders>
          </w:tcPr>
          <w:p w14:paraId="632AA3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5D433F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68D9D0A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726C61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589A93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3D2D3C1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B66C5C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0BE161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1762766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3765258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r>
    </w:tbl>
    <w:p w14:paraId="2FDFD265" w14:textId="77777777" w:rsidR="00976513" w:rsidRPr="006207D5" w:rsidRDefault="00976513" w:rsidP="00976513">
      <w:pPr>
        <w:overflowPunct/>
        <w:autoSpaceDE/>
        <w:autoSpaceDN/>
        <w:adjustRightInd/>
        <w:spacing w:before="40" w:after="40"/>
        <w:ind w:left="0"/>
        <w:rPr>
          <w:rFonts w:cstheme="minorBidi"/>
          <w:szCs w:val="18"/>
          <w:lang w:val="fr-FR"/>
        </w:rPr>
      </w:pPr>
    </w:p>
    <w:p w14:paraId="38974961"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tbl>
      <w:tblPr>
        <w:tblStyle w:val="TableGrid2"/>
        <w:tblW w:w="140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4518"/>
        <w:gridCol w:w="576"/>
        <w:gridCol w:w="576"/>
        <w:gridCol w:w="576"/>
        <w:gridCol w:w="594"/>
        <w:gridCol w:w="558"/>
        <w:gridCol w:w="162"/>
        <w:gridCol w:w="414"/>
        <w:gridCol w:w="576"/>
        <w:gridCol w:w="576"/>
        <w:gridCol w:w="576"/>
        <w:gridCol w:w="576"/>
        <w:gridCol w:w="576"/>
        <w:gridCol w:w="576"/>
        <w:gridCol w:w="576"/>
        <w:gridCol w:w="576"/>
        <w:gridCol w:w="1440"/>
      </w:tblGrid>
      <w:tr w:rsidR="00976513" w:rsidRPr="006207D5" w14:paraId="10D20F5C" w14:textId="77777777" w:rsidTr="00C2333D">
        <w:trPr>
          <w:jc w:val="center"/>
        </w:trPr>
        <w:tc>
          <w:tcPr>
            <w:tcW w:w="4518" w:type="dxa"/>
            <w:tcBorders>
              <w:top w:val="single" w:sz="12" w:space="0" w:color="auto"/>
              <w:left w:val="single" w:sz="12" w:space="0" w:color="auto"/>
              <w:bottom w:val="single" w:sz="12" w:space="0" w:color="auto"/>
            </w:tcBorders>
            <w:shd w:val="clear" w:color="auto" w:fill="E2C082"/>
          </w:tcPr>
          <w:p w14:paraId="1EE6DC2B" w14:textId="6C2A714F"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184728">
              <w:rPr>
                <w:rFonts w:cstheme="minorBidi"/>
                <w:sz w:val="20"/>
                <w:szCs w:val="20"/>
                <w:lang w:val="fr-FR"/>
              </w:rPr>
              <w:t xml:space="preserve"> </w:t>
            </w:r>
            <w:r w:rsidRPr="006207D5">
              <w:rPr>
                <w:rFonts w:cstheme="minorBidi"/>
                <w:sz w:val="20"/>
                <w:szCs w:val="20"/>
                <w:lang w:val="fr-FR"/>
              </w:rPr>
              <w:t xml:space="preserve">: </w:t>
            </w:r>
          </w:p>
        </w:tc>
        <w:tc>
          <w:tcPr>
            <w:tcW w:w="4608" w:type="dxa"/>
            <w:gridSpan w:val="9"/>
            <w:tcBorders>
              <w:top w:val="single" w:sz="12" w:space="0" w:color="auto"/>
              <w:bottom w:val="single" w:sz="12" w:space="0" w:color="auto"/>
              <w:right w:val="single" w:sz="12" w:space="0" w:color="auto"/>
            </w:tcBorders>
          </w:tcPr>
          <w:p w14:paraId="19990D81"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Rachel White</w:t>
            </w:r>
          </w:p>
        </w:tc>
        <w:tc>
          <w:tcPr>
            <w:tcW w:w="576" w:type="dxa"/>
            <w:tcBorders>
              <w:top w:val="nil"/>
              <w:left w:val="single" w:sz="12" w:space="0" w:color="auto"/>
              <w:bottom w:val="nil"/>
              <w:right w:val="nil"/>
            </w:tcBorders>
          </w:tcPr>
          <w:p w14:paraId="1FA7C3F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4320" w:type="dxa"/>
            <w:gridSpan w:val="6"/>
            <w:tcBorders>
              <w:top w:val="nil"/>
              <w:left w:val="nil"/>
              <w:bottom w:val="nil"/>
              <w:right w:val="nil"/>
            </w:tcBorders>
          </w:tcPr>
          <w:p w14:paraId="021593C1" w14:textId="1A3E896A" w:rsidR="00976513" w:rsidRPr="006207D5" w:rsidRDefault="00976513" w:rsidP="005F631C">
            <w:pPr>
              <w:overflowPunct/>
              <w:autoSpaceDE/>
              <w:autoSpaceDN/>
              <w:adjustRightInd/>
              <w:spacing w:before="40" w:after="40"/>
              <w:ind w:left="0"/>
              <w:jc w:val="right"/>
              <w:rPr>
                <w:rFonts w:cstheme="minorBidi"/>
                <w:sz w:val="18"/>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4</w:t>
            </w:r>
            <w:r w:rsidRPr="006207D5">
              <w:rPr>
                <w:rFonts w:cstheme="minorBidi"/>
                <w:sz w:val="20"/>
                <w:szCs w:val="20"/>
                <w:u w:val="single"/>
                <w:lang w:val="fr-FR"/>
              </w:rPr>
              <w:t>__</w:t>
            </w:r>
          </w:p>
        </w:tc>
      </w:tr>
      <w:tr w:rsidR="00976513" w:rsidRPr="009B577B" w14:paraId="1B90956D" w14:textId="77777777" w:rsidTr="00C2333D">
        <w:trPr>
          <w:trHeight w:val="432"/>
          <w:jc w:val="center"/>
        </w:trPr>
        <w:tc>
          <w:tcPr>
            <w:tcW w:w="7560" w:type="dxa"/>
            <w:gridSpan w:val="7"/>
            <w:tcBorders>
              <w:top w:val="single" w:sz="12" w:space="0" w:color="auto"/>
              <w:left w:val="nil"/>
              <w:bottom w:val="nil"/>
              <w:right w:val="nil"/>
            </w:tcBorders>
            <w:vAlign w:val="bottom"/>
          </w:tcPr>
          <w:p w14:paraId="65A3F166"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Sommaire de </w:t>
            </w:r>
            <w:r w:rsidR="00773963" w:rsidRPr="006207D5">
              <w:rPr>
                <w:rFonts w:cstheme="minorBidi"/>
                <w:b/>
                <w:sz w:val="20"/>
                <w:szCs w:val="20"/>
                <w:lang w:val="fr-FR"/>
              </w:rPr>
              <w:t>R</w:t>
            </w:r>
            <w:r w:rsidRPr="006207D5">
              <w:rPr>
                <w:rFonts w:cstheme="minorBidi"/>
                <w:b/>
                <w:sz w:val="20"/>
                <w:szCs w:val="20"/>
                <w:lang w:val="fr-FR"/>
              </w:rPr>
              <w:t xml:space="preserve">egistres de Groupe de Voisinage (Femmes de Voisinage </w:t>
            </w:r>
            <w:r w:rsidR="00773963" w:rsidRPr="006207D5">
              <w:rPr>
                <w:rFonts w:cstheme="minorBidi"/>
                <w:b/>
                <w:sz w:val="20"/>
                <w:szCs w:val="20"/>
                <w:lang w:val="fr-FR"/>
              </w:rPr>
              <w:t>[</w:t>
            </w:r>
            <w:r w:rsidRPr="006207D5">
              <w:rPr>
                <w:rFonts w:cstheme="minorBidi"/>
                <w:b/>
                <w:sz w:val="20"/>
                <w:szCs w:val="20"/>
                <w:lang w:val="fr-FR"/>
              </w:rPr>
              <w:t>FV</w:t>
            </w:r>
            <w:r w:rsidR="00773963" w:rsidRPr="006207D5">
              <w:rPr>
                <w:rFonts w:cstheme="minorBidi"/>
                <w:b/>
                <w:sz w:val="20"/>
                <w:szCs w:val="20"/>
                <w:lang w:val="fr-FR"/>
              </w:rPr>
              <w:t>]</w:t>
            </w:r>
            <w:r w:rsidRPr="006207D5">
              <w:rPr>
                <w:rFonts w:cstheme="minorBidi"/>
                <w:b/>
                <w:sz w:val="20"/>
                <w:szCs w:val="20"/>
                <w:lang w:val="fr-FR"/>
              </w:rPr>
              <w:t>)</w:t>
            </w:r>
          </w:p>
        </w:tc>
        <w:tc>
          <w:tcPr>
            <w:tcW w:w="1566" w:type="dxa"/>
            <w:gridSpan w:val="3"/>
            <w:tcBorders>
              <w:top w:val="single" w:sz="12" w:space="0" w:color="auto"/>
              <w:left w:val="nil"/>
              <w:bottom w:val="nil"/>
              <w:right w:val="nil"/>
            </w:tcBorders>
            <w:vAlign w:val="bottom"/>
          </w:tcPr>
          <w:p w14:paraId="5D70B0A4" w14:textId="77777777" w:rsidR="00976513" w:rsidRPr="006207D5" w:rsidRDefault="00976513" w:rsidP="005F631C">
            <w:pPr>
              <w:overflowPunct/>
              <w:autoSpaceDE/>
              <w:autoSpaceDN/>
              <w:adjustRightInd/>
              <w:spacing w:before="40" w:after="40"/>
              <w:ind w:left="0"/>
              <w:rPr>
                <w:rFonts w:cstheme="minorBidi"/>
                <w:b/>
                <w:sz w:val="20"/>
                <w:szCs w:val="20"/>
                <w:lang w:val="fr-FR"/>
              </w:rPr>
            </w:pPr>
          </w:p>
        </w:tc>
        <w:tc>
          <w:tcPr>
            <w:tcW w:w="576" w:type="dxa"/>
            <w:tcBorders>
              <w:top w:val="nil"/>
              <w:left w:val="nil"/>
              <w:bottom w:val="nil"/>
              <w:right w:val="nil"/>
            </w:tcBorders>
          </w:tcPr>
          <w:p w14:paraId="4735749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68C5DB9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0985B51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6981755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267F951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0786C72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nil"/>
              <w:right w:val="nil"/>
            </w:tcBorders>
          </w:tcPr>
          <w:p w14:paraId="5893076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003C12" w:rsidRPr="006207D5" w14:paraId="64FC1FA5" w14:textId="77777777" w:rsidTr="00003C12">
        <w:trPr>
          <w:jc w:val="center"/>
        </w:trPr>
        <w:tc>
          <w:tcPr>
            <w:tcW w:w="4518" w:type="dxa"/>
            <w:tcBorders>
              <w:top w:val="single" w:sz="12" w:space="0" w:color="auto"/>
              <w:left w:val="single" w:sz="12" w:space="0" w:color="auto"/>
              <w:bottom w:val="single" w:sz="12" w:space="0" w:color="auto"/>
            </w:tcBorders>
            <w:shd w:val="clear" w:color="auto" w:fill="E2C082"/>
            <w:vAlign w:val="center"/>
          </w:tcPr>
          <w:p w14:paraId="14C12C40"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N° de Care Group</w:t>
            </w:r>
          </w:p>
        </w:tc>
        <w:tc>
          <w:tcPr>
            <w:tcW w:w="1152" w:type="dxa"/>
            <w:gridSpan w:val="2"/>
            <w:tcBorders>
              <w:top w:val="single" w:sz="12" w:space="0" w:color="auto"/>
              <w:bottom w:val="single" w:sz="12" w:space="0" w:color="auto"/>
              <w:right w:val="single" w:sz="12" w:space="0" w:color="auto"/>
            </w:tcBorders>
            <w:shd w:val="clear" w:color="auto" w:fill="237990"/>
          </w:tcPr>
          <w:p w14:paraId="51CB48D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8.5</w:t>
            </w:r>
          </w:p>
        </w:tc>
        <w:tc>
          <w:tcPr>
            <w:tcW w:w="1170" w:type="dxa"/>
            <w:gridSpan w:val="2"/>
            <w:tcBorders>
              <w:top w:val="nil"/>
              <w:left w:val="single" w:sz="12" w:space="0" w:color="auto"/>
              <w:bottom w:val="single" w:sz="12" w:space="0" w:color="auto"/>
              <w:right w:val="nil"/>
            </w:tcBorders>
          </w:tcPr>
          <w:p w14:paraId="7EB59B9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181FFB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gridSpan w:val="2"/>
            <w:tcBorders>
              <w:top w:val="nil"/>
              <w:left w:val="nil"/>
              <w:bottom w:val="single" w:sz="12" w:space="0" w:color="auto"/>
              <w:right w:val="nil"/>
            </w:tcBorders>
          </w:tcPr>
          <w:p w14:paraId="1E0DB2F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0E9850C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045EC27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425764F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2DC821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71C894A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6FB6AF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6643444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D9FE4C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nil"/>
              <w:left w:val="nil"/>
              <w:bottom w:val="single" w:sz="12" w:space="0" w:color="auto"/>
              <w:right w:val="nil"/>
            </w:tcBorders>
            <w:shd w:val="clear" w:color="auto" w:fill="auto"/>
          </w:tcPr>
          <w:p w14:paraId="3A18D04E" w14:textId="77777777" w:rsidR="00976513" w:rsidRPr="006207D5" w:rsidRDefault="00976513" w:rsidP="005F631C">
            <w:pPr>
              <w:overflowPunct/>
              <w:autoSpaceDE/>
              <w:autoSpaceDN/>
              <w:adjustRightInd/>
              <w:spacing w:before="40" w:after="40"/>
              <w:ind w:left="0"/>
              <w:jc w:val="center"/>
              <w:rPr>
                <w:rFonts w:cstheme="minorBidi"/>
                <w:b/>
                <w:sz w:val="20"/>
                <w:szCs w:val="20"/>
                <w:lang w:val="fr-FR"/>
              </w:rPr>
            </w:pPr>
          </w:p>
        </w:tc>
      </w:tr>
      <w:tr w:rsidR="00003C12" w:rsidRPr="006207D5" w14:paraId="50532EE4" w14:textId="77777777" w:rsidTr="00003C12">
        <w:trPr>
          <w:jc w:val="center"/>
        </w:trPr>
        <w:tc>
          <w:tcPr>
            <w:tcW w:w="4518" w:type="dxa"/>
            <w:tcBorders>
              <w:top w:val="single" w:sz="12" w:space="0" w:color="auto"/>
              <w:left w:val="single" w:sz="12" w:space="0" w:color="auto"/>
            </w:tcBorders>
            <w:shd w:val="clear" w:color="auto" w:fill="E2C082"/>
            <w:vAlign w:val="center"/>
          </w:tcPr>
          <w:p w14:paraId="3756D89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VCG</w:t>
            </w:r>
          </w:p>
        </w:tc>
        <w:tc>
          <w:tcPr>
            <w:tcW w:w="576" w:type="dxa"/>
            <w:tcBorders>
              <w:top w:val="single" w:sz="12" w:space="0" w:color="auto"/>
            </w:tcBorders>
            <w:shd w:val="clear" w:color="auto" w:fill="237990"/>
          </w:tcPr>
          <w:p w14:paraId="19BF853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A</w:t>
            </w:r>
          </w:p>
        </w:tc>
        <w:tc>
          <w:tcPr>
            <w:tcW w:w="576" w:type="dxa"/>
            <w:tcBorders>
              <w:top w:val="single" w:sz="12" w:space="0" w:color="auto"/>
            </w:tcBorders>
            <w:shd w:val="clear" w:color="auto" w:fill="237990"/>
          </w:tcPr>
          <w:p w14:paraId="6366C547"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B</w:t>
            </w:r>
          </w:p>
        </w:tc>
        <w:tc>
          <w:tcPr>
            <w:tcW w:w="576" w:type="dxa"/>
            <w:tcBorders>
              <w:top w:val="single" w:sz="12" w:space="0" w:color="auto"/>
            </w:tcBorders>
            <w:shd w:val="clear" w:color="auto" w:fill="237990"/>
          </w:tcPr>
          <w:p w14:paraId="78AB325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C</w:t>
            </w:r>
          </w:p>
        </w:tc>
        <w:tc>
          <w:tcPr>
            <w:tcW w:w="594" w:type="dxa"/>
            <w:tcBorders>
              <w:top w:val="single" w:sz="12" w:space="0" w:color="auto"/>
            </w:tcBorders>
            <w:shd w:val="clear" w:color="auto" w:fill="237990"/>
          </w:tcPr>
          <w:p w14:paraId="5AB850D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D</w:t>
            </w:r>
          </w:p>
        </w:tc>
        <w:tc>
          <w:tcPr>
            <w:tcW w:w="558" w:type="dxa"/>
            <w:tcBorders>
              <w:top w:val="single" w:sz="12" w:space="0" w:color="auto"/>
            </w:tcBorders>
            <w:shd w:val="clear" w:color="auto" w:fill="237990"/>
          </w:tcPr>
          <w:p w14:paraId="6C01F1F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E</w:t>
            </w:r>
          </w:p>
        </w:tc>
        <w:tc>
          <w:tcPr>
            <w:tcW w:w="576" w:type="dxa"/>
            <w:gridSpan w:val="2"/>
            <w:tcBorders>
              <w:top w:val="single" w:sz="12" w:space="0" w:color="auto"/>
            </w:tcBorders>
            <w:shd w:val="clear" w:color="auto" w:fill="237990"/>
          </w:tcPr>
          <w:p w14:paraId="21AD655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F</w:t>
            </w:r>
          </w:p>
        </w:tc>
        <w:tc>
          <w:tcPr>
            <w:tcW w:w="576" w:type="dxa"/>
            <w:tcBorders>
              <w:top w:val="single" w:sz="12" w:space="0" w:color="auto"/>
            </w:tcBorders>
            <w:shd w:val="clear" w:color="auto" w:fill="237990"/>
          </w:tcPr>
          <w:p w14:paraId="1416240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G</w:t>
            </w:r>
          </w:p>
        </w:tc>
        <w:tc>
          <w:tcPr>
            <w:tcW w:w="576" w:type="dxa"/>
            <w:tcBorders>
              <w:top w:val="single" w:sz="12" w:space="0" w:color="auto"/>
            </w:tcBorders>
            <w:shd w:val="clear" w:color="auto" w:fill="237990"/>
          </w:tcPr>
          <w:p w14:paraId="3070334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H</w:t>
            </w:r>
          </w:p>
        </w:tc>
        <w:tc>
          <w:tcPr>
            <w:tcW w:w="576" w:type="dxa"/>
            <w:tcBorders>
              <w:top w:val="single" w:sz="12" w:space="0" w:color="auto"/>
            </w:tcBorders>
            <w:shd w:val="clear" w:color="auto" w:fill="237990"/>
          </w:tcPr>
          <w:p w14:paraId="5B6CCAE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I</w:t>
            </w:r>
          </w:p>
        </w:tc>
        <w:tc>
          <w:tcPr>
            <w:tcW w:w="576" w:type="dxa"/>
            <w:tcBorders>
              <w:top w:val="single" w:sz="12" w:space="0" w:color="auto"/>
            </w:tcBorders>
            <w:shd w:val="clear" w:color="auto" w:fill="237990"/>
          </w:tcPr>
          <w:p w14:paraId="77B0765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J</w:t>
            </w:r>
          </w:p>
        </w:tc>
        <w:tc>
          <w:tcPr>
            <w:tcW w:w="576" w:type="dxa"/>
            <w:tcBorders>
              <w:top w:val="single" w:sz="12" w:space="0" w:color="auto"/>
            </w:tcBorders>
            <w:shd w:val="clear" w:color="auto" w:fill="237990"/>
          </w:tcPr>
          <w:p w14:paraId="47B844C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K</w:t>
            </w:r>
          </w:p>
        </w:tc>
        <w:tc>
          <w:tcPr>
            <w:tcW w:w="576" w:type="dxa"/>
            <w:tcBorders>
              <w:top w:val="single" w:sz="12" w:space="0" w:color="auto"/>
            </w:tcBorders>
            <w:shd w:val="clear" w:color="auto" w:fill="237990"/>
          </w:tcPr>
          <w:p w14:paraId="0332DB5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L</w:t>
            </w:r>
          </w:p>
        </w:tc>
        <w:tc>
          <w:tcPr>
            <w:tcW w:w="576" w:type="dxa"/>
            <w:tcBorders>
              <w:top w:val="single" w:sz="12" w:space="0" w:color="auto"/>
            </w:tcBorders>
            <w:shd w:val="clear" w:color="auto" w:fill="237990"/>
          </w:tcPr>
          <w:p w14:paraId="51162F3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237990"/>
          </w:tcPr>
          <w:p w14:paraId="5B1D2B5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09139BF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003C12" w:rsidRPr="006207D5" w14:paraId="7393065B" w14:textId="77777777" w:rsidTr="00003C12">
        <w:trPr>
          <w:jc w:val="center"/>
        </w:trPr>
        <w:tc>
          <w:tcPr>
            <w:tcW w:w="4518" w:type="dxa"/>
            <w:tcBorders>
              <w:left w:val="single" w:sz="12" w:space="0" w:color="auto"/>
            </w:tcBorders>
            <w:shd w:val="clear" w:color="auto" w:fill="E2C082"/>
            <w:vAlign w:val="center"/>
          </w:tcPr>
          <w:p w14:paraId="223ACAB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shd w:val="clear" w:color="auto" w:fill="237990"/>
          </w:tcPr>
          <w:p w14:paraId="447F281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76" w:type="dxa"/>
            <w:shd w:val="clear" w:color="auto" w:fill="237990"/>
          </w:tcPr>
          <w:p w14:paraId="5D32E0B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03E48456"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13</w:t>
            </w:r>
          </w:p>
        </w:tc>
        <w:tc>
          <w:tcPr>
            <w:tcW w:w="594" w:type="dxa"/>
            <w:shd w:val="clear" w:color="auto" w:fill="237990"/>
          </w:tcPr>
          <w:p w14:paraId="70B58A4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10</w:t>
            </w:r>
          </w:p>
        </w:tc>
        <w:tc>
          <w:tcPr>
            <w:tcW w:w="558" w:type="dxa"/>
            <w:shd w:val="clear" w:color="auto" w:fill="237990"/>
          </w:tcPr>
          <w:p w14:paraId="7F86474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76" w:type="dxa"/>
            <w:gridSpan w:val="2"/>
            <w:shd w:val="clear" w:color="auto" w:fill="237990"/>
          </w:tcPr>
          <w:p w14:paraId="5D69D3F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3FF6D00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13</w:t>
            </w:r>
          </w:p>
        </w:tc>
        <w:tc>
          <w:tcPr>
            <w:tcW w:w="576" w:type="dxa"/>
            <w:shd w:val="clear" w:color="auto" w:fill="237990"/>
          </w:tcPr>
          <w:p w14:paraId="7A986A92"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443D59C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00AAE392"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13</w:t>
            </w:r>
          </w:p>
        </w:tc>
        <w:tc>
          <w:tcPr>
            <w:tcW w:w="576" w:type="dxa"/>
            <w:shd w:val="clear" w:color="auto" w:fill="237990"/>
          </w:tcPr>
          <w:p w14:paraId="36E9003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76" w:type="dxa"/>
            <w:shd w:val="clear" w:color="auto" w:fill="237990"/>
          </w:tcPr>
          <w:p w14:paraId="23B98C2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2042A17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shd w:val="clear" w:color="auto" w:fill="237990"/>
          </w:tcPr>
          <w:p w14:paraId="373A12C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shd w:val="clear" w:color="auto" w:fill="237990"/>
          </w:tcPr>
          <w:p w14:paraId="49EF120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145</w:t>
            </w:r>
          </w:p>
        </w:tc>
      </w:tr>
      <w:tr w:rsidR="00003C12" w:rsidRPr="006207D5" w14:paraId="5D868E08" w14:textId="77777777" w:rsidTr="00003C12">
        <w:trPr>
          <w:jc w:val="center"/>
        </w:trPr>
        <w:tc>
          <w:tcPr>
            <w:tcW w:w="4518" w:type="dxa"/>
            <w:tcBorders>
              <w:left w:val="single" w:sz="12" w:space="0" w:color="auto"/>
            </w:tcBorders>
            <w:shd w:val="clear" w:color="auto" w:fill="E2C082"/>
            <w:vAlign w:val="center"/>
          </w:tcPr>
          <w:p w14:paraId="6A67C84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shd w:val="clear" w:color="auto" w:fill="237990"/>
          </w:tcPr>
          <w:p w14:paraId="2A7AD89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76" w:type="dxa"/>
            <w:shd w:val="clear" w:color="auto" w:fill="237990"/>
          </w:tcPr>
          <w:p w14:paraId="45D48E7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066A7B79"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94" w:type="dxa"/>
            <w:shd w:val="clear" w:color="auto" w:fill="237990"/>
          </w:tcPr>
          <w:p w14:paraId="3E0F7752"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58" w:type="dxa"/>
            <w:shd w:val="clear" w:color="auto" w:fill="237990"/>
          </w:tcPr>
          <w:p w14:paraId="72615EA0"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gridSpan w:val="2"/>
            <w:shd w:val="clear" w:color="auto" w:fill="237990"/>
          </w:tcPr>
          <w:p w14:paraId="1C78182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76" w:type="dxa"/>
            <w:shd w:val="clear" w:color="auto" w:fill="237990"/>
          </w:tcPr>
          <w:p w14:paraId="4643B66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16</w:t>
            </w:r>
          </w:p>
        </w:tc>
        <w:tc>
          <w:tcPr>
            <w:tcW w:w="576" w:type="dxa"/>
            <w:shd w:val="clear" w:color="auto" w:fill="237990"/>
          </w:tcPr>
          <w:p w14:paraId="2EBA9C7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48122AE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7C056C7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w:t>
            </w:r>
          </w:p>
        </w:tc>
        <w:tc>
          <w:tcPr>
            <w:tcW w:w="576" w:type="dxa"/>
            <w:shd w:val="clear" w:color="auto" w:fill="237990"/>
          </w:tcPr>
          <w:p w14:paraId="771EC4B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w:t>
            </w:r>
          </w:p>
        </w:tc>
        <w:tc>
          <w:tcPr>
            <w:tcW w:w="576" w:type="dxa"/>
            <w:shd w:val="clear" w:color="auto" w:fill="237990"/>
          </w:tcPr>
          <w:p w14:paraId="726D257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w:t>
            </w:r>
          </w:p>
        </w:tc>
        <w:tc>
          <w:tcPr>
            <w:tcW w:w="576" w:type="dxa"/>
            <w:shd w:val="clear" w:color="auto" w:fill="237990"/>
          </w:tcPr>
          <w:p w14:paraId="60447FE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shd w:val="clear" w:color="auto" w:fill="237990"/>
          </w:tcPr>
          <w:p w14:paraId="3EECC4F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shd w:val="clear" w:color="auto" w:fill="237990"/>
          </w:tcPr>
          <w:p w14:paraId="1C4D536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160</w:t>
            </w:r>
          </w:p>
        </w:tc>
      </w:tr>
      <w:tr w:rsidR="00003C12" w:rsidRPr="006207D5" w14:paraId="5DAE0283" w14:textId="77777777" w:rsidTr="00003C12">
        <w:trPr>
          <w:jc w:val="center"/>
        </w:trPr>
        <w:tc>
          <w:tcPr>
            <w:tcW w:w="4518" w:type="dxa"/>
            <w:tcBorders>
              <w:left w:val="single" w:sz="12" w:space="0" w:color="auto"/>
            </w:tcBorders>
            <w:shd w:val="clear" w:color="auto" w:fill="E2C082"/>
            <w:vAlign w:val="center"/>
          </w:tcPr>
          <w:p w14:paraId="0E03B867"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shd w:val="clear" w:color="auto" w:fill="237990"/>
          </w:tcPr>
          <w:p w14:paraId="3FC605A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10</w:t>
            </w:r>
          </w:p>
        </w:tc>
        <w:tc>
          <w:tcPr>
            <w:tcW w:w="576" w:type="dxa"/>
            <w:shd w:val="clear" w:color="auto" w:fill="237990"/>
          </w:tcPr>
          <w:p w14:paraId="2AD4E23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43F82BE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10</w:t>
            </w:r>
          </w:p>
        </w:tc>
        <w:tc>
          <w:tcPr>
            <w:tcW w:w="594" w:type="dxa"/>
            <w:shd w:val="clear" w:color="auto" w:fill="237990"/>
          </w:tcPr>
          <w:p w14:paraId="22BA2746"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58" w:type="dxa"/>
            <w:shd w:val="clear" w:color="auto" w:fill="237990"/>
          </w:tcPr>
          <w:p w14:paraId="5A816BC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76" w:type="dxa"/>
            <w:gridSpan w:val="2"/>
            <w:shd w:val="clear" w:color="auto" w:fill="237990"/>
          </w:tcPr>
          <w:p w14:paraId="3211098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13</w:t>
            </w:r>
          </w:p>
        </w:tc>
        <w:tc>
          <w:tcPr>
            <w:tcW w:w="576" w:type="dxa"/>
            <w:shd w:val="clear" w:color="auto" w:fill="237990"/>
          </w:tcPr>
          <w:p w14:paraId="52A7AED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05EBB21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3E1D095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76" w:type="dxa"/>
            <w:shd w:val="clear" w:color="auto" w:fill="237990"/>
          </w:tcPr>
          <w:p w14:paraId="7AFBD2F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76" w:type="dxa"/>
            <w:shd w:val="clear" w:color="auto" w:fill="237990"/>
          </w:tcPr>
          <w:p w14:paraId="29D8A2A6"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13</w:t>
            </w:r>
          </w:p>
        </w:tc>
        <w:tc>
          <w:tcPr>
            <w:tcW w:w="576" w:type="dxa"/>
            <w:shd w:val="clear" w:color="auto" w:fill="237990"/>
          </w:tcPr>
          <w:p w14:paraId="76E4833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76" w:type="dxa"/>
            <w:shd w:val="clear" w:color="auto" w:fill="237990"/>
          </w:tcPr>
          <w:p w14:paraId="378A7E5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shd w:val="clear" w:color="auto" w:fill="237990"/>
          </w:tcPr>
          <w:p w14:paraId="571DB3A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shd w:val="clear" w:color="auto" w:fill="237990"/>
          </w:tcPr>
          <w:p w14:paraId="29813A80"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143</w:t>
            </w:r>
          </w:p>
        </w:tc>
      </w:tr>
      <w:tr w:rsidR="00003C12" w:rsidRPr="006207D5" w14:paraId="050F03CA" w14:textId="77777777" w:rsidTr="00003C12">
        <w:trPr>
          <w:jc w:val="center"/>
        </w:trPr>
        <w:tc>
          <w:tcPr>
            <w:tcW w:w="4518" w:type="dxa"/>
            <w:tcBorders>
              <w:left w:val="single" w:sz="12" w:space="0" w:color="auto"/>
            </w:tcBorders>
            <w:shd w:val="clear" w:color="auto" w:fill="E2C082"/>
            <w:vAlign w:val="center"/>
          </w:tcPr>
          <w:p w14:paraId="77A33666"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w:t>
            </w:r>
          </w:p>
        </w:tc>
        <w:tc>
          <w:tcPr>
            <w:tcW w:w="576" w:type="dxa"/>
            <w:shd w:val="clear" w:color="auto" w:fill="237990"/>
          </w:tcPr>
          <w:p w14:paraId="4B6AECF4"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76" w:type="dxa"/>
            <w:shd w:val="clear" w:color="auto" w:fill="237990"/>
          </w:tcPr>
          <w:p w14:paraId="601116E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0AA82942"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94" w:type="dxa"/>
            <w:shd w:val="clear" w:color="auto" w:fill="237990"/>
          </w:tcPr>
          <w:p w14:paraId="70438930"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11</w:t>
            </w:r>
          </w:p>
        </w:tc>
        <w:tc>
          <w:tcPr>
            <w:tcW w:w="558" w:type="dxa"/>
            <w:shd w:val="clear" w:color="auto" w:fill="237990"/>
          </w:tcPr>
          <w:p w14:paraId="69F2E9D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gridSpan w:val="2"/>
            <w:shd w:val="clear" w:color="auto" w:fill="237990"/>
          </w:tcPr>
          <w:p w14:paraId="2701395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14</w:t>
            </w:r>
          </w:p>
        </w:tc>
        <w:tc>
          <w:tcPr>
            <w:tcW w:w="576" w:type="dxa"/>
            <w:shd w:val="clear" w:color="auto" w:fill="237990"/>
          </w:tcPr>
          <w:p w14:paraId="75028C5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16</w:t>
            </w:r>
          </w:p>
        </w:tc>
        <w:tc>
          <w:tcPr>
            <w:tcW w:w="576" w:type="dxa"/>
            <w:shd w:val="clear" w:color="auto" w:fill="237990"/>
          </w:tcPr>
          <w:p w14:paraId="7DCE9A20"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79FBCA90"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12</w:t>
            </w:r>
          </w:p>
        </w:tc>
        <w:tc>
          <w:tcPr>
            <w:tcW w:w="576" w:type="dxa"/>
            <w:shd w:val="clear" w:color="auto" w:fill="237990"/>
          </w:tcPr>
          <w:p w14:paraId="4B96E9C7"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w:t>
            </w:r>
          </w:p>
        </w:tc>
        <w:tc>
          <w:tcPr>
            <w:tcW w:w="576" w:type="dxa"/>
            <w:shd w:val="clear" w:color="auto" w:fill="237990"/>
          </w:tcPr>
          <w:p w14:paraId="77934DA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w:t>
            </w:r>
          </w:p>
        </w:tc>
        <w:tc>
          <w:tcPr>
            <w:tcW w:w="576" w:type="dxa"/>
            <w:shd w:val="clear" w:color="auto" w:fill="237990"/>
          </w:tcPr>
          <w:p w14:paraId="69181CF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w:t>
            </w:r>
          </w:p>
        </w:tc>
        <w:tc>
          <w:tcPr>
            <w:tcW w:w="576" w:type="dxa"/>
            <w:shd w:val="clear" w:color="auto" w:fill="237990"/>
          </w:tcPr>
          <w:p w14:paraId="5D1C539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shd w:val="clear" w:color="auto" w:fill="237990"/>
          </w:tcPr>
          <w:p w14:paraId="22BFF7F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shd w:val="clear" w:color="auto" w:fill="237990"/>
          </w:tcPr>
          <w:p w14:paraId="3997867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159</w:t>
            </w:r>
          </w:p>
        </w:tc>
      </w:tr>
      <w:tr w:rsidR="00003C12" w:rsidRPr="006207D5" w14:paraId="3E0FF276" w14:textId="77777777" w:rsidTr="00003C12">
        <w:trPr>
          <w:jc w:val="center"/>
        </w:trPr>
        <w:tc>
          <w:tcPr>
            <w:tcW w:w="4518" w:type="dxa"/>
            <w:tcBorders>
              <w:left w:val="single" w:sz="12" w:space="0" w:color="auto"/>
            </w:tcBorders>
            <w:shd w:val="clear" w:color="auto" w:fill="E2C082"/>
            <w:vAlign w:val="center"/>
          </w:tcPr>
          <w:p w14:paraId="2C110D76"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shd w:val="clear" w:color="auto" w:fill="237990"/>
          </w:tcPr>
          <w:p w14:paraId="253E40B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6046301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7FB0646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94" w:type="dxa"/>
            <w:shd w:val="clear" w:color="auto" w:fill="237990"/>
          </w:tcPr>
          <w:p w14:paraId="2D08D980"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558" w:type="dxa"/>
            <w:shd w:val="clear" w:color="auto" w:fill="237990"/>
          </w:tcPr>
          <w:p w14:paraId="478CD6B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gridSpan w:val="2"/>
            <w:shd w:val="clear" w:color="auto" w:fill="237990"/>
          </w:tcPr>
          <w:p w14:paraId="01172FA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718C2AC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2952F47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6E7906C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34066ED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75D7FB4F"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79D0FC8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6174F0E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shd w:val="clear" w:color="auto" w:fill="237990"/>
          </w:tcPr>
          <w:p w14:paraId="5E4AC5B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shd w:val="clear" w:color="auto" w:fill="237990"/>
          </w:tcPr>
          <w:p w14:paraId="75905B6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r>
      <w:tr w:rsidR="00003C12" w:rsidRPr="006207D5" w14:paraId="2A13B685" w14:textId="77777777" w:rsidTr="00003C12">
        <w:trPr>
          <w:jc w:val="center"/>
        </w:trPr>
        <w:tc>
          <w:tcPr>
            <w:tcW w:w="4518" w:type="dxa"/>
            <w:tcBorders>
              <w:left w:val="single" w:sz="12" w:space="0" w:color="auto"/>
            </w:tcBorders>
            <w:shd w:val="clear" w:color="auto" w:fill="E2C082"/>
            <w:vAlign w:val="center"/>
          </w:tcPr>
          <w:p w14:paraId="04D56393"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FV</w:t>
            </w:r>
          </w:p>
        </w:tc>
        <w:tc>
          <w:tcPr>
            <w:tcW w:w="576" w:type="dxa"/>
            <w:shd w:val="clear" w:color="auto" w:fill="237990"/>
          </w:tcPr>
          <w:p w14:paraId="0959B58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576" w:type="dxa"/>
            <w:shd w:val="clear" w:color="auto" w:fill="237990"/>
          </w:tcPr>
          <w:p w14:paraId="5196B01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1CED982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94" w:type="dxa"/>
            <w:shd w:val="clear" w:color="auto" w:fill="237990"/>
          </w:tcPr>
          <w:p w14:paraId="61F3D6EE"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58" w:type="dxa"/>
            <w:shd w:val="clear" w:color="auto" w:fill="237990"/>
          </w:tcPr>
          <w:p w14:paraId="6289477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gridSpan w:val="2"/>
            <w:shd w:val="clear" w:color="auto" w:fill="237990"/>
          </w:tcPr>
          <w:p w14:paraId="4787ACB9"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3AF9FEC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576" w:type="dxa"/>
            <w:shd w:val="clear" w:color="auto" w:fill="237990"/>
          </w:tcPr>
          <w:p w14:paraId="23B04D19"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3D8A7706"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0404EAD7"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4BB1DC6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0161FC6C"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shd w:val="clear" w:color="auto" w:fill="237990"/>
          </w:tcPr>
          <w:p w14:paraId="271D5EE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shd w:val="clear" w:color="auto" w:fill="237990"/>
          </w:tcPr>
          <w:p w14:paraId="2CCE891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shd w:val="clear" w:color="auto" w:fill="237990"/>
          </w:tcPr>
          <w:p w14:paraId="0A6D9C59"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2</w:t>
            </w:r>
          </w:p>
        </w:tc>
      </w:tr>
      <w:tr w:rsidR="00003C12" w:rsidRPr="006207D5" w14:paraId="2E3A595B" w14:textId="77777777" w:rsidTr="00003C12">
        <w:trPr>
          <w:jc w:val="center"/>
        </w:trPr>
        <w:tc>
          <w:tcPr>
            <w:tcW w:w="4518" w:type="dxa"/>
            <w:tcBorders>
              <w:left w:val="single" w:sz="12" w:space="0" w:color="auto"/>
              <w:bottom w:val="single" w:sz="12" w:space="0" w:color="auto"/>
            </w:tcBorders>
            <w:shd w:val="clear" w:color="auto" w:fill="E2C082"/>
            <w:vAlign w:val="center"/>
          </w:tcPr>
          <w:p w14:paraId="514DE6A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shd w:val="clear" w:color="auto" w:fill="237990"/>
          </w:tcPr>
          <w:p w14:paraId="34960D5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7B8B7A9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30EB73A3"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94" w:type="dxa"/>
            <w:tcBorders>
              <w:bottom w:val="single" w:sz="12" w:space="0" w:color="auto"/>
            </w:tcBorders>
            <w:shd w:val="clear" w:color="auto" w:fill="237990"/>
          </w:tcPr>
          <w:p w14:paraId="53BFFA46"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58" w:type="dxa"/>
            <w:tcBorders>
              <w:bottom w:val="single" w:sz="12" w:space="0" w:color="auto"/>
            </w:tcBorders>
            <w:shd w:val="clear" w:color="auto" w:fill="237990"/>
          </w:tcPr>
          <w:p w14:paraId="06F122E7"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gridSpan w:val="2"/>
            <w:tcBorders>
              <w:bottom w:val="single" w:sz="12" w:space="0" w:color="auto"/>
            </w:tcBorders>
            <w:shd w:val="clear" w:color="auto" w:fill="237990"/>
          </w:tcPr>
          <w:p w14:paraId="6BD4B8B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576" w:type="dxa"/>
            <w:tcBorders>
              <w:bottom w:val="single" w:sz="12" w:space="0" w:color="auto"/>
            </w:tcBorders>
            <w:shd w:val="clear" w:color="auto" w:fill="237990"/>
          </w:tcPr>
          <w:p w14:paraId="5ABFBC58"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08A950B7"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628A40AA"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6CDF9ED5"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59DD52D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0</w:t>
            </w:r>
          </w:p>
        </w:tc>
        <w:tc>
          <w:tcPr>
            <w:tcW w:w="576" w:type="dxa"/>
            <w:tcBorders>
              <w:bottom w:val="single" w:sz="12" w:space="0" w:color="auto"/>
            </w:tcBorders>
            <w:shd w:val="clear" w:color="auto" w:fill="237990"/>
          </w:tcPr>
          <w:p w14:paraId="1AC0709B"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576" w:type="dxa"/>
            <w:tcBorders>
              <w:bottom w:val="single" w:sz="12" w:space="0" w:color="auto"/>
            </w:tcBorders>
            <w:shd w:val="clear" w:color="auto" w:fill="237990"/>
          </w:tcPr>
          <w:p w14:paraId="63ACA40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shd w:val="clear" w:color="auto" w:fill="237990"/>
          </w:tcPr>
          <w:p w14:paraId="711C8EF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shd w:val="clear" w:color="auto" w:fill="237990"/>
          </w:tcPr>
          <w:p w14:paraId="6FA5299D" w14:textId="77777777" w:rsidR="00976513" w:rsidRPr="006207D5" w:rsidRDefault="00976513" w:rsidP="005F631C">
            <w:pPr>
              <w:overflowPunct/>
              <w:autoSpaceDE/>
              <w:autoSpaceDN/>
              <w:adjustRightInd/>
              <w:spacing w:before="40" w:after="4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2</w:t>
            </w:r>
          </w:p>
        </w:tc>
      </w:tr>
      <w:tr w:rsidR="00976513" w:rsidRPr="006207D5" w14:paraId="25E9A29F" w14:textId="77777777" w:rsidTr="00003C12">
        <w:trPr>
          <w:jc w:val="center"/>
        </w:trPr>
        <w:tc>
          <w:tcPr>
            <w:tcW w:w="4518" w:type="dxa"/>
            <w:tcBorders>
              <w:top w:val="single" w:sz="12" w:space="0" w:color="auto"/>
              <w:left w:val="nil"/>
              <w:bottom w:val="single" w:sz="12" w:space="0" w:color="auto"/>
              <w:right w:val="nil"/>
            </w:tcBorders>
            <w:vAlign w:val="center"/>
          </w:tcPr>
          <w:p w14:paraId="0F82D280" w14:textId="77777777" w:rsidR="00976513" w:rsidRPr="006207D5" w:rsidRDefault="00976513" w:rsidP="00184728">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28D2353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234F7796"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3AAB86B7"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94" w:type="dxa"/>
            <w:tcBorders>
              <w:top w:val="single" w:sz="12" w:space="0" w:color="auto"/>
              <w:left w:val="nil"/>
              <w:bottom w:val="nil"/>
              <w:right w:val="nil"/>
            </w:tcBorders>
          </w:tcPr>
          <w:p w14:paraId="615BF06C"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58" w:type="dxa"/>
            <w:tcBorders>
              <w:top w:val="single" w:sz="12" w:space="0" w:color="auto"/>
              <w:left w:val="nil"/>
              <w:bottom w:val="nil"/>
              <w:right w:val="nil"/>
            </w:tcBorders>
          </w:tcPr>
          <w:p w14:paraId="1F234630"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gridSpan w:val="2"/>
            <w:tcBorders>
              <w:top w:val="single" w:sz="12" w:space="0" w:color="auto"/>
              <w:left w:val="nil"/>
              <w:bottom w:val="nil"/>
              <w:right w:val="nil"/>
            </w:tcBorders>
          </w:tcPr>
          <w:p w14:paraId="274868F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1FEEC6A9"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26480475"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33DFC5C9"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2AB37C39"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2B1662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2AA7EE8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0775C7FF"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C864226"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1440" w:type="dxa"/>
            <w:tcBorders>
              <w:top w:val="single" w:sz="12" w:space="0" w:color="auto"/>
              <w:left w:val="nil"/>
              <w:bottom w:val="nil"/>
              <w:right w:val="nil"/>
            </w:tcBorders>
          </w:tcPr>
          <w:p w14:paraId="55A494B4" w14:textId="77777777" w:rsidR="00976513" w:rsidRPr="006207D5" w:rsidRDefault="00976513" w:rsidP="005F631C">
            <w:pPr>
              <w:overflowPunct/>
              <w:autoSpaceDE/>
              <w:autoSpaceDN/>
              <w:adjustRightInd/>
              <w:spacing w:before="40" w:after="40"/>
              <w:ind w:left="0"/>
              <w:rPr>
                <w:rFonts w:cstheme="minorBidi"/>
                <w:sz w:val="10"/>
                <w:szCs w:val="20"/>
                <w:lang w:val="fr-FR"/>
              </w:rPr>
            </w:pPr>
          </w:p>
        </w:tc>
      </w:tr>
      <w:tr w:rsidR="00976513" w:rsidRPr="006207D5" w14:paraId="3F9BE249" w14:textId="77777777" w:rsidTr="00003C12">
        <w:trPr>
          <w:jc w:val="center"/>
        </w:trPr>
        <w:tc>
          <w:tcPr>
            <w:tcW w:w="4518" w:type="dxa"/>
            <w:tcBorders>
              <w:top w:val="single" w:sz="12" w:space="0" w:color="auto"/>
              <w:left w:val="single" w:sz="12" w:space="0" w:color="auto"/>
              <w:bottom w:val="single" w:sz="12" w:space="0" w:color="auto"/>
            </w:tcBorders>
            <w:shd w:val="clear" w:color="auto" w:fill="E2C082"/>
            <w:vAlign w:val="center"/>
          </w:tcPr>
          <w:p w14:paraId="0F107074"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N° de Care Group</w:t>
            </w:r>
          </w:p>
        </w:tc>
        <w:tc>
          <w:tcPr>
            <w:tcW w:w="1152" w:type="dxa"/>
            <w:gridSpan w:val="2"/>
            <w:tcBorders>
              <w:top w:val="single" w:sz="12" w:space="0" w:color="auto"/>
              <w:bottom w:val="single" w:sz="12" w:space="0" w:color="auto"/>
              <w:right w:val="single" w:sz="12" w:space="0" w:color="auto"/>
            </w:tcBorders>
          </w:tcPr>
          <w:p w14:paraId="04B6B89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8.6</w:t>
            </w:r>
          </w:p>
        </w:tc>
        <w:tc>
          <w:tcPr>
            <w:tcW w:w="1170" w:type="dxa"/>
            <w:gridSpan w:val="2"/>
            <w:tcBorders>
              <w:top w:val="nil"/>
              <w:left w:val="single" w:sz="12" w:space="0" w:color="auto"/>
              <w:bottom w:val="single" w:sz="12" w:space="0" w:color="auto"/>
              <w:right w:val="nil"/>
            </w:tcBorders>
          </w:tcPr>
          <w:p w14:paraId="70D3E69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0C4162F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gridSpan w:val="2"/>
            <w:tcBorders>
              <w:top w:val="nil"/>
              <w:left w:val="nil"/>
              <w:bottom w:val="single" w:sz="12" w:space="0" w:color="auto"/>
              <w:right w:val="nil"/>
            </w:tcBorders>
          </w:tcPr>
          <w:p w14:paraId="437E047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547EB45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BD9E07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0846A0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42E3741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AEA6EE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7EAC684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3728807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7D65DC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single" w:sz="12" w:space="0" w:color="auto"/>
              <w:right w:val="nil"/>
            </w:tcBorders>
          </w:tcPr>
          <w:p w14:paraId="65D88CB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26DEA8CA" w14:textId="77777777" w:rsidTr="00003C12">
        <w:trPr>
          <w:jc w:val="center"/>
        </w:trPr>
        <w:tc>
          <w:tcPr>
            <w:tcW w:w="4518" w:type="dxa"/>
            <w:tcBorders>
              <w:top w:val="single" w:sz="12" w:space="0" w:color="auto"/>
              <w:left w:val="single" w:sz="12" w:space="0" w:color="auto"/>
            </w:tcBorders>
            <w:shd w:val="clear" w:color="auto" w:fill="E2C082"/>
            <w:vAlign w:val="center"/>
          </w:tcPr>
          <w:p w14:paraId="5A44EA20"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VCG</w:t>
            </w:r>
          </w:p>
        </w:tc>
        <w:tc>
          <w:tcPr>
            <w:tcW w:w="576" w:type="dxa"/>
            <w:tcBorders>
              <w:top w:val="single" w:sz="12" w:space="0" w:color="auto"/>
            </w:tcBorders>
          </w:tcPr>
          <w:p w14:paraId="20D6C52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tcPr>
          <w:p w14:paraId="6A559EB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tcPr>
          <w:p w14:paraId="71B5B10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tcPr>
          <w:p w14:paraId="6254893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tcPr>
          <w:p w14:paraId="60210DF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gridSpan w:val="2"/>
            <w:tcBorders>
              <w:top w:val="single" w:sz="12" w:space="0" w:color="auto"/>
            </w:tcBorders>
          </w:tcPr>
          <w:p w14:paraId="6F21E11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tcPr>
          <w:p w14:paraId="01C6500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tcBorders>
              <w:top w:val="single" w:sz="12" w:space="0" w:color="auto"/>
            </w:tcBorders>
          </w:tcPr>
          <w:p w14:paraId="2FF920C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tcPr>
          <w:p w14:paraId="036BD61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tcPr>
          <w:p w14:paraId="5B008EF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tcPr>
          <w:p w14:paraId="3F78669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tcPr>
          <w:p w14:paraId="090409F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tcPr>
          <w:p w14:paraId="7B00210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4EFFD58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47AF305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6207D5" w14:paraId="7575D903" w14:textId="77777777" w:rsidTr="00003C12">
        <w:trPr>
          <w:jc w:val="center"/>
        </w:trPr>
        <w:tc>
          <w:tcPr>
            <w:tcW w:w="4518" w:type="dxa"/>
            <w:tcBorders>
              <w:left w:val="single" w:sz="12" w:space="0" w:color="auto"/>
            </w:tcBorders>
            <w:shd w:val="clear" w:color="auto" w:fill="E2C082"/>
            <w:vAlign w:val="center"/>
          </w:tcPr>
          <w:p w14:paraId="46FE1AC9"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1D565CD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1534C3C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2447860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94" w:type="dxa"/>
          </w:tcPr>
          <w:p w14:paraId="66EE9BF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6AE2BE4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17AB932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C39DA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29064B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3874267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AF5156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742C64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27BDF5B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3D88A92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ECEFD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5E24B7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140</w:t>
            </w:r>
          </w:p>
        </w:tc>
      </w:tr>
      <w:tr w:rsidR="00976513" w:rsidRPr="006207D5" w14:paraId="25348F65" w14:textId="77777777" w:rsidTr="00003C12">
        <w:trPr>
          <w:jc w:val="center"/>
        </w:trPr>
        <w:tc>
          <w:tcPr>
            <w:tcW w:w="4518" w:type="dxa"/>
            <w:tcBorders>
              <w:left w:val="single" w:sz="12" w:space="0" w:color="auto"/>
            </w:tcBorders>
            <w:shd w:val="clear" w:color="auto" w:fill="E2C082"/>
            <w:vAlign w:val="center"/>
          </w:tcPr>
          <w:p w14:paraId="45133E8D"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0E5387C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58DC8D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B5EEC9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23A7732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58" w:type="dxa"/>
          </w:tcPr>
          <w:p w14:paraId="69F9D3F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3045B66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D7330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7207EC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44AD397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44817C0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67F88B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55AD619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7786FBF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07DC99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4AC689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157</w:t>
            </w:r>
          </w:p>
        </w:tc>
      </w:tr>
      <w:tr w:rsidR="00976513" w:rsidRPr="006207D5" w14:paraId="6C0DC151" w14:textId="77777777" w:rsidTr="00003C12">
        <w:trPr>
          <w:jc w:val="center"/>
        </w:trPr>
        <w:tc>
          <w:tcPr>
            <w:tcW w:w="4518" w:type="dxa"/>
            <w:tcBorders>
              <w:left w:val="single" w:sz="12" w:space="0" w:color="auto"/>
            </w:tcBorders>
            <w:shd w:val="clear" w:color="auto" w:fill="E2C082"/>
            <w:vAlign w:val="center"/>
          </w:tcPr>
          <w:p w14:paraId="6C6DCDCF"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4B7D80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28AEE3D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8682E0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94" w:type="dxa"/>
          </w:tcPr>
          <w:p w14:paraId="2FBA00A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0DB8FA0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gridSpan w:val="2"/>
          </w:tcPr>
          <w:p w14:paraId="0C5C270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651D42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C4537E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67F9C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38962C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443993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605A7E2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0AA71CB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804DA2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D316C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143</w:t>
            </w:r>
          </w:p>
        </w:tc>
      </w:tr>
      <w:tr w:rsidR="00976513" w:rsidRPr="006207D5" w14:paraId="085383CE" w14:textId="77777777" w:rsidTr="00003C12">
        <w:trPr>
          <w:jc w:val="center"/>
        </w:trPr>
        <w:tc>
          <w:tcPr>
            <w:tcW w:w="4518" w:type="dxa"/>
            <w:tcBorders>
              <w:left w:val="single" w:sz="12" w:space="0" w:color="auto"/>
            </w:tcBorders>
            <w:shd w:val="clear" w:color="auto" w:fill="E2C082"/>
            <w:vAlign w:val="center"/>
          </w:tcPr>
          <w:p w14:paraId="66BE3B88"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 à domicile</w:t>
            </w:r>
          </w:p>
        </w:tc>
        <w:tc>
          <w:tcPr>
            <w:tcW w:w="576" w:type="dxa"/>
          </w:tcPr>
          <w:p w14:paraId="2AFEBB0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0959E79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91662D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4ADAF44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4CD917C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3F72605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21E7FB0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tcPr>
          <w:p w14:paraId="5B94E45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A0910C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8D4C7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2606CD3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6DFB124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53F8946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261AA8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7D6D91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159</w:t>
            </w:r>
          </w:p>
        </w:tc>
      </w:tr>
      <w:tr w:rsidR="00976513" w:rsidRPr="006207D5" w14:paraId="746BE627" w14:textId="77777777" w:rsidTr="00003C12">
        <w:trPr>
          <w:jc w:val="center"/>
        </w:trPr>
        <w:tc>
          <w:tcPr>
            <w:tcW w:w="4518" w:type="dxa"/>
            <w:tcBorders>
              <w:left w:val="single" w:sz="12" w:space="0" w:color="auto"/>
            </w:tcBorders>
            <w:shd w:val="clear" w:color="auto" w:fill="E2C082"/>
            <w:vAlign w:val="center"/>
          </w:tcPr>
          <w:p w14:paraId="06F439A6"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6254578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8AF38D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524D65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01409F7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2731EDA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4177B2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8108DB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E192BC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6B12EA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657DA2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35976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A15363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ACDA33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DFC2B0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0E0BC4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r>
      <w:tr w:rsidR="00976513" w:rsidRPr="006207D5" w14:paraId="272EAF2B" w14:textId="77777777" w:rsidTr="00003C12">
        <w:trPr>
          <w:jc w:val="center"/>
        </w:trPr>
        <w:tc>
          <w:tcPr>
            <w:tcW w:w="4518" w:type="dxa"/>
            <w:tcBorders>
              <w:left w:val="single" w:sz="12" w:space="0" w:color="auto"/>
            </w:tcBorders>
            <w:shd w:val="clear" w:color="auto" w:fill="E2C082"/>
            <w:vAlign w:val="center"/>
          </w:tcPr>
          <w:p w14:paraId="6A696D69"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FV</w:t>
            </w:r>
          </w:p>
        </w:tc>
        <w:tc>
          <w:tcPr>
            <w:tcW w:w="576" w:type="dxa"/>
          </w:tcPr>
          <w:p w14:paraId="6997501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6CE8D20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ACF506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3E4C803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17DFC76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7EF172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FCF735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2488337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82AF67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33DB00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0961D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A035DC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E32711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302A581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382ACD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517D0591" w14:textId="77777777" w:rsidTr="00003C12">
        <w:trPr>
          <w:jc w:val="center"/>
        </w:trPr>
        <w:tc>
          <w:tcPr>
            <w:tcW w:w="4518" w:type="dxa"/>
            <w:tcBorders>
              <w:left w:val="single" w:sz="12" w:space="0" w:color="auto"/>
              <w:bottom w:val="single" w:sz="12" w:space="0" w:color="auto"/>
            </w:tcBorders>
            <w:shd w:val="clear" w:color="auto" w:fill="E2C082"/>
            <w:vAlign w:val="center"/>
          </w:tcPr>
          <w:p w14:paraId="4502DB63"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19A74BD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215600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910EB9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292AE8E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6E35D91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gridSpan w:val="2"/>
            <w:tcBorders>
              <w:bottom w:val="single" w:sz="12" w:space="0" w:color="auto"/>
            </w:tcBorders>
          </w:tcPr>
          <w:p w14:paraId="22D5DB7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150253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7AB16E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3F944C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CD1559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55CDA25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CDA336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69F2048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04A4854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369A1DF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bl>
    <w:p w14:paraId="444B6E48" w14:textId="77777777" w:rsidR="00976513" w:rsidRPr="006207D5" w:rsidRDefault="00976513" w:rsidP="00976513">
      <w:pPr>
        <w:overflowPunct/>
        <w:autoSpaceDE/>
        <w:autoSpaceDN/>
        <w:adjustRightInd/>
        <w:spacing w:before="40" w:after="40"/>
        <w:ind w:left="0"/>
        <w:rPr>
          <w:rFonts w:cstheme="minorBidi"/>
          <w:szCs w:val="18"/>
          <w:lang w:val="fr-FR"/>
        </w:rPr>
      </w:pPr>
    </w:p>
    <w:p w14:paraId="1CD29B7F"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tbl>
      <w:tblPr>
        <w:tblStyle w:val="TableGrid2"/>
        <w:tblW w:w="142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4698"/>
        <w:gridCol w:w="576"/>
        <w:gridCol w:w="576"/>
        <w:gridCol w:w="576"/>
        <w:gridCol w:w="594"/>
        <w:gridCol w:w="558"/>
        <w:gridCol w:w="522"/>
        <w:gridCol w:w="54"/>
        <w:gridCol w:w="576"/>
        <w:gridCol w:w="576"/>
        <w:gridCol w:w="576"/>
        <w:gridCol w:w="576"/>
        <w:gridCol w:w="576"/>
        <w:gridCol w:w="576"/>
        <w:gridCol w:w="576"/>
        <w:gridCol w:w="576"/>
        <w:gridCol w:w="1440"/>
      </w:tblGrid>
      <w:tr w:rsidR="00976513" w:rsidRPr="006207D5" w14:paraId="47BB0435" w14:textId="77777777" w:rsidTr="00C2333D">
        <w:trPr>
          <w:jc w:val="center"/>
        </w:trPr>
        <w:tc>
          <w:tcPr>
            <w:tcW w:w="4698" w:type="dxa"/>
            <w:tcBorders>
              <w:top w:val="single" w:sz="12" w:space="0" w:color="auto"/>
              <w:left w:val="single" w:sz="12" w:space="0" w:color="auto"/>
              <w:bottom w:val="single" w:sz="12" w:space="0" w:color="auto"/>
            </w:tcBorders>
            <w:shd w:val="clear" w:color="auto" w:fill="E2C082"/>
          </w:tcPr>
          <w:p w14:paraId="56A41AB9" w14:textId="3349E0AE"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Nom du Promoteur</w:t>
            </w:r>
            <w:r w:rsidR="00184728">
              <w:rPr>
                <w:rFonts w:cstheme="minorBidi"/>
                <w:sz w:val="20"/>
                <w:szCs w:val="20"/>
                <w:lang w:val="fr-FR"/>
              </w:rPr>
              <w:t xml:space="preserve"> </w:t>
            </w:r>
            <w:r w:rsidRPr="006207D5">
              <w:rPr>
                <w:rFonts w:cstheme="minorBidi"/>
                <w:sz w:val="20"/>
                <w:szCs w:val="20"/>
                <w:lang w:val="fr-FR"/>
              </w:rPr>
              <w:t xml:space="preserve">: </w:t>
            </w:r>
          </w:p>
        </w:tc>
        <w:tc>
          <w:tcPr>
            <w:tcW w:w="4608" w:type="dxa"/>
            <w:gridSpan w:val="9"/>
            <w:tcBorders>
              <w:top w:val="single" w:sz="12" w:space="0" w:color="auto"/>
              <w:bottom w:val="single" w:sz="12" w:space="0" w:color="auto"/>
              <w:right w:val="single" w:sz="12" w:space="0" w:color="auto"/>
            </w:tcBorders>
          </w:tcPr>
          <w:p w14:paraId="70A1FEE6" w14:textId="77777777" w:rsidR="00976513" w:rsidRPr="006207D5" w:rsidRDefault="00976513" w:rsidP="005F631C">
            <w:pPr>
              <w:overflowPunct/>
              <w:autoSpaceDE/>
              <w:autoSpaceDN/>
              <w:adjustRightInd/>
              <w:spacing w:before="40" w:after="40"/>
              <w:ind w:left="0"/>
              <w:rPr>
                <w:rFonts w:cstheme="minorBidi"/>
                <w:sz w:val="20"/>
                <w:szCs w:val="20"/>
                <w:lang w:val="fr-FR"/>
              </w:rPr>
            </w:pPr>
            <w:r w:rsidRPr="006207D5">
              <w:rPr>
                <w:rFonts w:ascii="Lucida Handwriting" w:hAnsi="Lucida Handwriting"/>
                <w:sz w:val="20"/>
                <w:szCs w:val="20"/>
                <w:lang w:val="fr-FR"/>
              </w:rPr>
              <w:t>Rachel White</w:t>
            </w:r>
          </w:p>
        </w:tc>
        <w:tc>
          <w:tcPr>
            <w:tcW w:w="576" w:type="dxa"/>
            <w:tcBorders>
              <w:top w:val="nil"/>
              <w:left w:val="single" w:sz="12" w:space="0" w:color="auto"/>
              <w:bottom w:val="nil"/>
              <w:right w:val="nil"/>
            </w:tcBorders>
          </w:tcPr>
          <w:p w14:paraId="11BCB9A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4320" w:type="dxa"/>
            <w:gridSpan w:val="6"/>
            <w:tcBorders>
              <w:top w:val="nil"/>
              <w:left w:val="nil"/>
              <w:bottom w:val="nil"/>
              <w:right w:val="nil"/>
            </w:tcBorders>
          </w:tcPr>
          <w:p w14:paraId="102A7444" w14:textId="343D4C27" w:rsidR="00976513" w:rsidRPr="006207D5" w:rsidRDefault="00976513" w:rsidP="005F631C">
            <w:pPr>
              <w:overflowPunct/>
              <w:autoSpaceDE/>
              <w:autoSpaceDN/>
              <w:adjustRightInd/>
              <w:spacing w:before="40" w:after="40"/>
              <w:ind w:left="0"/>
              <w:jc w:val="right"/>
              <w:rPr>
                <w:rFonts w:cstheme="minorBidi"/>
                <w:sz w:val="18"/>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5</w:t>
            </w:r>
            <w:r w:rsidRPr="006207D5">
              <w:rPr>
                <w:rFonts w:cstheme="minorBidi"/>
                <w:sz w:val="20"/>
                <w:szCs w:val="20"/>
                <w:u w:val="single"/>
                <w:lang w:val="fr-FR"/>
              </w:rPr>
              <w:t>__</w:t>
            </w:r>
          </w:p>
        </w:tc>
      </w:tr>
      <w:tr w:rsidR="00976513" w:rsidRPr="009B577B" w14:paraId="776CB9BF" w14:textId="77777777" w:rsidTr="00C2333D">
        <w:trPr>
          <w:trHeight w:val="432"/>
          <w:jc w:val="center"/>
        </w:trPr>
        <w:tc>
          <w:tcPr>
            <w:tcW w:w="8100" w:type="dxa"/>
            <w:gridSpan w:val="7"/>
            <w:tcBorders>
              <w:top w:val="single" w:sz="12" w:space="0" w:color="auto"/>
              <w:left w:val="nil"/>
              <w:bottom w:val="nil"/>
              <w:right w:val="nil"/>
            </w:tcBorders>
            <w:vAlign w:val="bottom"/>
          </w:tcPr>
          <w:p w14:paraId="6C9D453C" w14:textId="77777777" w:rsidR="00976513" w:rsidRPr="006207D5" w:rsidRDefault="00976513" w:rsidP="005F631C">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Sommaire de Registres de Groupe de Voisinage (Femmes de Voisinage </w:t>
            </w:r>
            <w:r w:rsidR="00773963" w:rsidRPr="006207D5">
              <w:rPr>
                <w:rFonts w:cstheme="minorBidi"/>
                <w:b/>
                <w:sz w:val="20"/>
                <w:szCs w:val="20"/>
                <w:lang w:val="fr-FR"/>
              </w:rPr>
              <w:t>[</w:t>
            </w:r>
            <w:r w:rsidRPr="006207D5">
              <w:rPr>
                <w:rFonts w:cstheme="minorBidi"/>
                <w:b/>
                <w:sz w:val="20"/>
                <w:szCs w:val="20"/>
                <w:lang w:val="fr-FR"/>
              </w:rPr>
              <w:t>FV</w:t>
            </w:r>
            <w:r w:rsidR="00773963" w:rsidRPr="006207D5">
              <w:rPr>
                <w:rFonts w:cstheme="minorBidi"/>
                <w:b/>
                <w:sz w:val="20"/>
                <w:szCs w:val="20"/>
                <w:lang w:val="fr-FR"/>
              </w:rPr>
              <w:t>])</w:t>
            </w:r>
          </w:p>
        </w:tc>
        <w:tc>
          <w:tcPr>
            <w:tcW w:w="1206" w:type="dxa"/>
            <w:gridSpan w:val="3"/>
            <w:tcBorders>
              <w:top w:val="single" w:sz="12" w:space="0" w:color="auto"/>
              <w:left w:val="nil"/>
              <w:bottom w:val="nil"/>
              <w:right w:val="nil"/>
            </w:tcBorders>
            <w:vAlign w:val="bottom"/>
          </w:tcPr>
          <w:p w14:paraId="687602C9" w14:textId="77777777" w:rsidR="00976513" w:rsidRPr="006207D5" w:rsidRDefault="00976513" w:rsidP="005F631C">
            <w:pPr>
              <w:overflowPunct/>
              <w:autoSpaceDE/>
              <w:autoSpaceDN/>
              <w:adjustRightInd/>
              <w:spacing w:before="40" w:after="40"/>
              <w:ind w:left="0"/>
              <w:rPr>
                <w:rFonts w:cstheme="minorBidi"/>
                <w:b/>
                <w:sz w:val="20"/>
                <w:szCs w:val="20"/>
                <w:lang w:val="fr-FR"/>
              </w:rPr>
            </w:pPr>
          </w:p>
        </w:tc>
        <w:tc>
          <w:tcPr>
            <w:tcW w:w="576" w:type="dxa"/>
            <w:tcBorders>
              <w:top w:val="nil"/>
              <w:left w:val="nil"/>
              <w:bottom w:val="nil"/>
              <w:right w:val="nil"/>
            </w:tcBorders>
          </w:tcPr>
          <w:p w14:paraId="1255B9C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7DC3E7B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5F9C758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10566CA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5E921E2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nil"/>
              <w:right w:val="nil"/>
            </w:tcBorders>
          </w:tcPr>
          <w:p w14:paraId="269A8FF6"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nil"/>
              <w:right w:val="nil"/>
            </w:tcBorders>
          </w:tcPr>
          <w:p w14:paraId="12919E2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003C12" w:rsidRPr="006207D5" w14:paraId="51D7C218" w14:textId="77777777" w:rsidTr="00003C12">
        <w:trPr>
          <w:jc w:val="center"/>
        </w:trPr>
        <w:tc>
          <w:tcPr>
            <w:tcW w:w="4698" w:type="dxa"/>
            <w:tcBorders>
              <w:top w:val="single" w:sz="12" w:space="0" w:color="auto"/>
              <w:left w:val="single" w:sz="12" w:space="0" w:color="auto"/>
              <w:bottom w:val="single" w:sz="12" w:space="0" w:color="auto"/>
            </w:tcBorders>
            <w:shd w:val="clear" w:color="auto" w:fill="E2C082"/>
            <w:vAlign w:val="center"/>
          </w:tcPr>
          <w:p w14:paraId="211EB918"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 xml:space="preserve">N° de Care Group </w:t>
            </w:r>
          </w:p>
        </w:tc>
        <w:tc>
          <w:tcPr>
            <w:tcW w:w="1152" w:type="dxa"/>
            <w:gridSpan w:val="2"/>
            <w:tcBorders>
              <w:top w:val="single" w:sz="12" w:space="0" w:color="auto"/>
              <w:bottom w:val="single" w:sz="12" w:space="0" w:color="auto"/>
              <w:right w:val="single" w:sz="12" w:space="0" w:color="auto"/>
            </w:tcBorders>
          </w:tcPr>
          <w:p w14:paraId="32AF85F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8.7</w:t>
            </w:r>
          </w:p>
        </w:tc>
        <w:tc>
          <w:tcPr>
            <w:tcW w:w="1170" w:type="dxa"/>
            <w:gridSpan w:val="2"/>
            <w:tcBorders>
              <w:top w:val="nil"/>
              <w:left w:val="single" w:sz="12" w:space="0" w:color="auto"/>
              <w:bottom w:val="single" w:sz="12" w:space="0" w:color="auto"/>
              <w:right w:val="nil"/>
            </w:tcBorders>
          </w:tcPr>
          <w:p w14:paraId="12B4249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23EB602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gridSpan w:val="2"/>
            <w:tcBorders>
              <w:top w:val="nil"/>
              <w:left w:val="nil"/>
              <w:bottom w:val="single" w:sz="12" w:space="0" w:color="auto"/>
              <w:right w:val="nil"/>
            </w:tcBorders>
          </w:tcPr>
          <w:p w14:paraId="17D3DE8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360DBE2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4844024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7419500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0A1F6F9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7308A7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2E1F388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7EC7FEE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nil"/>
              <w:left w:val="nil"/>
              <w:bottom w:val="single" w:sz="12" w:space="0" w:color="auto"/>
              <w:right w:val="nil"/>
            </w:tcBorders>
          </w:tcPr>
          <w:p w14:paraId="598A299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nil"/>
              <w:left w:val="nil"/>
              <w:bottom w:val="single" w:sz="12" w:space="0" w:color="auto"/>
              <w:right w:val="nil"/>
            </w:tcBorders>
            <w:shd w:val="clear" w:color="auto" w:fill="auto"/>
          </w:tcPr>
          <w:p w14:paraId="246BACFA" w14:textId="77777777" w:rsidR="00976513" w:rsidRPr="006207D5" w:rsidRDefault="00976513" w:rsidP="005F631C">
            <w:pPr>
              <w:overflowPunct/>
              <w:autoSpaceDE/>
              <w:autoSpaceDN/>
              <w:adjustRightInd/>
              <w:spacing w:before="40" w:after="40"/>
              <w:ind w:left="0"/>
              <w:jc w:val="center"/>
              <w:rPr>
                <w:rFonts w:cstheme="minorBidi"/>
                <w:b/>
                <w:sz w:val="20"/>
                <w:szCs w:val="20"/>
                <w:lang w:val="fr-FR"/>
              </w:rPr>
            </w:pPr>
          </w:p>
        </w:tc>
      </w:tr>
      <w:tr w:rsidR="00976513" w:rsidRPr="006207D5" w14:paraId="7B5C9C23" w14:textId="77777777" w:rsidTr="00003C12">
        <w:trPr>
          <w:jc w:val="center"/>
        </w:trPr>
        <w:tc>
          <w:tcPr>
            <w:tcW w:w="4698" w:type="dxa"/>
            <w:tcBorders>
              <w:top w:val="single" w:sz="12" w:space="0" w:color="auto"/>
              <w:left w:val="single" w:sz="12" w:space="0" w:color="auto"/>
            </w:tcBorders>
            <w:shd w:val="clear" w:color="auto" w:fill="E2C082"/>
            <w:vAlign w:val="center"/>
          </w:tcPr>
          <w:p w14:paraId="5D3DF34D"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VCG</w:t>
            </w:r>
          </w:p>
        </w:tc>
        <w:tc>
          <w:tcPr>
            <w:tcW w:w="576" w:type="dxa"/>
            <w:tcBorders>
              <w:top w:val="single" w:sz="12" w:space="0" w:color="auto"/>
            </w:tcBorders>
            <w:shd w:val="clear" w:color="auto" w:fill="auto"/>
          </w:tcPr>
          <w:p w14:paraId="2CABAFF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shd w:val="clear" w:color="auto" w:fill="auto"/>
          </w:tcPr>
          <w:p w14:paraId="518B164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shd w:val="clear" w:color="auto" w:fill="auto"/>
          </w:tcPr>
          <w:p w14:paraId="5FE3C4A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shd w:val="clear" w:color="auto" w:fill="auto"/>
          </w:tcPr>
          <w:p w14:paraId="3FFBAFA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shd w:val="clear" w:color="auto" w:fill="auto"/>
          </w:tcPr>
          <w:p w14:paraId="358E7EF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gridSpan w:val="2"/>
            <w:tcBorders>
              <w:top w:val="single" w:sz="12" w:space="0" w:color="auto"/>
            </w:tcBorders>
            <w:shd w:val="clear" w:color="auto" w:fill="auto"/>
          </w:tcPr>
          <w:p w14:paraId="36A9E01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shd w:val="clear" w:color="auto" w:fill="auto"/>
          </w:tcPr>
          <w:p w14:paraId="2E07813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tcBorders>
              <w:top w:val="single" w:sz="12" w:space="0" w:color="auto"/>
            </w:tcBorders>
            <w:shd w:val="clear" w:color="auto" w:fill="auto"/>
          </w:tcPr>
          <w:p w14:paraId="70F4FC2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shd w:val="clear" w:color="auto" w:fill="auto"/>
          </w:tcPr>
          <w:p w14:paraId="017AA14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shd w:val="clear" w:color="auto" w:fill="auto"/>
          </w:tcPr>
          <w:p w14:paraId="588A590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shd w:val="clear" w:color="auto" w:fill="auto"/>
          </w:tcPr>
          <w:p w14:paraId="4E86C79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shd w:val="clear" w:color="auto" w:fill="auto"/>
          </w:tcPr>
          <w:p w14:paraId="23A329C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shd w:val="clear" w:color="auto" w:fill="auto"/>
          </w:tcPr>
          <w:p w14:paraId="45863C7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shd w:val="clear" w:color="auto" w:fill="auto"/>
          </w:tcPr>
          <w:p w14:paraId="49CA692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753132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6207D5" w14:paraId="66D36CEF" w14:textId="77777777" w:rsidTr="00003C12">
        <w:trPr>
          <w:jc w:val="center"/>
        </w:trPr>
        <w:tc>
          <w:tcPr>
            <w:tcW w:w="4698" w:type="dxa"/>
            <w:tcBorders>
              <w:left w:val="single" w:sz="12" w:space="0" w:color="auto"/>
            </w:tcBorders>
            <w:shd w:val="clear" w:color="auto" w:fill="E2C082"/>
            <w:vAlign w:val="center"/>
          </w:tcPr>
          <w:p w14:paraId="2ADED2A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4143B50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5D8459A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3971526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94" w:type="dxa"/>
          </w:tcPr>
          <w:p w14:paraId="4B72623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7E2E2E3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4CB0FA0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C75DCE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10A8606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68680F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10E7D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3E2A54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58EAF27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86504F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667C5EF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C54A89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144</w:t>
            </w:r>
          </w:p>
        </w:tc>
      </w:tr>
      <w:tr w:rsidR="00976513" w:rsidRPr="006207D5" w14:paraId="7D5ADA3D" w14:textId="77777777" w:rsidTr="00003C12">
        <w:trPr>
          <w:jc w:val="center"/>
        </w:trPr>
        <w:tc>
          <w:tcPr>
            <w:tcW w:w="4698" w:type="dxa"/>
            <w:tcBorders>
              <w:left w:val="single" w:sz="12" w:space="0" w:color="auto"/>
            </w:tcBorders>
            <w:shd w:val="clear" w:color="auto" w:fill="E2C082"/>
            <w:vAlign w:val="center"/>
          </w:tcPr>
          <w:p w14:paraId="5806F7BF"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1E5B3BF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D17796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899FB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4644D59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58" w:type="dxa"/>
          </w:tcPr>
          <w:p w14:paraId="59C3EF2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gridSpan w:val="2"/>
          </w:tcPr>
          <w:p w14:paraId="4CB9B1E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AEBFBB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tcPr>
          <w:p w14:paraId="1A243F7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BA2D97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17CCCD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BCC549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08D4F21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C57B3F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BA00E9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65D1E2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155</w:t>
            </w:r>
          </w:p>
        </w:tc>
      </w:tr>
      <w:tr w:rsidR="00976513" w:rsidRPr="006207D5" w14:paraId="323B8522" w14:textId="77777777" w:rsidTr="00003C12">
        <w:trPr>
          <w:jc w:val="center"/>
        </w:trPr>
        <w:tc>
          <w:tcPr>
            <w:tcW w:w="4698" w:type="dxa"/>
            <w:tcBorders>
              <w:left w:val="single" w:sz="12" w:space="0" w:color="auto"/>
            </w:tcBorders>
            <w:shd w:val="clear" w:color="auto" w:fill="E2C082"/>
            <w:vAlign w:val="center"/>
          </w:tcPr>
          <w:p w14:paraId="2173641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62D307F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54E476A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BA7BC4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94" w:type="dxa"/>
          </w:tcPr>
          <w:p w14:paraId="4CEFD08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2720B7B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gridSpan w:val="2"/>
          </w:tcPr>
          <w:p w14:paraId="2D34E96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61EB134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124F2BC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24EAEB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1F90370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A9CF8D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730432E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0321315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2B6FA33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4D5341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143</w:t>
            </w:r>
          </w:p>
        </w:tc>
      </w:tr>
      <w:tr w:rsidR="00976513" w:rsidRPr="006207D5" w14:paraId="15695813" w14:textId="77777777" w:rsidTr="00003C12">
        <w:trPr>
          <w:jc w:val="center"/>
        </w:trPr>
        <w:tc>
          <w:tcPr>
            <w:tcW w:w="4698" w:type="dxa"/>
            <w:tcBorders>
              <w:left w:val="single" w:sz="12" w:space="0" w:color="auto"/>
            </w:tcBorders>
            <w:shd w:val="clear" w:color="auto" w:fill="E2C082"/>
            <w:vAlign w:val="center"/>
          </w:tcPr>
          <w:p w14:paraId="306F4717"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 à domicile</w:t>
            </w:r>
          </w:p>
        </w:tc>
        <w:tc>
          <w:tcPr>
            <w:tcW w:w="576" w:type="dxa"/>
          </w:tcPr>
          <w:p w14:paraId="3806F9C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7EA7FDA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DBB1E1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94" w:type="dxa"/>
          </w:tcPr>
          <w:p w14:paraId="5E7E9FE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3AC8BC8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41F4701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597BEF6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tcPr>
          <w:p w14:paraId="029D0BB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DD7C45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993714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686CB7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2DD9263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7E9ADB8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5E4869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7B0BF9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158</w:t>
            </w:r>
          </w:p>
        </w:tc>
      </w:tr>
      <w:tr w:rsidR="00976513" w:rsidRPr="006207D5" w14:paraId="6C51539F" w14:textId="77777777" w:rsidTr="00003C12">
        <w:trPr>
          <w:jc w:val="center"/>
        </w:trPr>
        <w:tc>
          <w:tcPr>
            <w:tcW w:w="4698" w:type="dxa"/>
            <w:tcBorders>
              <w:left w:val="single" w:sz="12" w:space="0" w:color="auto"/>
            </w:tcBorders>
            <w:shd w:val="clear" w:color="auto" w:fill="E2C082"/>
            <w:vAlign w:val="center"/>
          </w:tcPr>
          <w:p w14:paraId="05647FE3"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7B8AD6A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85A489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A9FCD6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3F97CE9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3DDE7A4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1B070CA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87D485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94D447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44863A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8247A4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7A72CF0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17C267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32DC79A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F32B329"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710030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r>
      <w:tr w:rsidR="00976513" w:rsidRPr="006207D5" w14:paraId="2791A057" w14:textId="77777777" w:rsidTr="00003C12">
        <w:trPr>
          <w:jc w:val="center"/>
        </w:trPr>
        <w:tc>
          <w:tcPr>
            <w:tcW w:w="4698" w:type="dxa"/>
            <w:tcBorders>
              <w:left w:val="single" w:sz="12" w:space="0" w:color="auto"/>
            </w:tcBorders>
            <w:shd w:val="clear" w:color="auto" w:fill="E2C082"/>
            <w:vAlign w:val="center"/>
          </w:tcPr>
          <w:p w14:paraId="0701F56C"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FV</w:t>
            </w:r>
          </w:p>
        </w:tc>
        <w:tc>
          <w:tcPr>
            <w:tcW w:w="576" w:type="dxa"/>
          </w:tcPr>
          <w:p w14:paraId="7130F1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7D9C37C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D14554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4019A25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32750FE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4FF03B9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E2B7A9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750B693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1D06C2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3D2C44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7C1A28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A84E5B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76E758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73A07FA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F4E3D4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31C475D0" w14:textId="77777777" w:rsidTr="00003C12">
        <w:trPr>
          <w:jc w:val="center"/>
        </w:trPr>
        <w:tc>
          <w:tcPr>
            <w:tcW w:w="4698" w:type="dxa"/>
            <w:tcBorders>
              <w:left w:val="single" w:sz="12" w:space="0" w:color="auto"/>
              <w:bottom w:val="single" w:sz="12" w:space="0" w:color="auto"/>
            </w:tcBorders>
            <w:shd w:val="clear" w:color="auto" w:fill="E2C082"/>
            <w:vAlign w:val="center"/>
          </w:tcPr>
          <w:p w14:paraId="18C0F177"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3CFC1D2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2EF625A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340E2C2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1EC1143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703123F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gridSpan w:val="2"/>
            <w:tcBorders>
              <w:bottom w:val="single" w:sz="12" w:space="0" w:color="auto"/>
            </w:tcBorders>
          </w:tcPr>
          <w:p w14:paraId="283ED94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E23864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3E38F8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C056B2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06EBC9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1E97440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2C1A8AD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114CB44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46AC78F5"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61A92A3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r w:rsidR="00976513" w:rsidRPr="006207D5" w14:paraId="7892610D" w14:textId="77777777" w:rsidTr="00003C12">
        <w:trPr>
          <w:jc w:val="center"/>
        </w:trPr>
        <w:tc>
          <w:tcPr>
            <w:tcW w:w="4698" w:type="dxa"/>
            <w:tcBorders>
              <w:top w:val="single" w:sz="12" w:space="0" w:color="auto"/>
              <w:left w:val="nil"/>
              <w:bottom w:val="single" w:sz="12" w:space="0" w:color="auto"/>
              <w:right w:val="nil"/>
            </w:tcBorders>
            <w:vAlign w:val="center"/>
          </w:tcPr>
          <w:p w14:paraId="58E88880" w14:textId="77777777" w:rsidR="00976513" w:rsidRPr="006207D5" w:rsidRDefault="00976513" w:rsidP="00184728">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6BC96B77"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single" w:sz="12" w:space="0" w:color="auto"/>
              <w:right w:val="nil"/>
            </w:tcBorders>
          </w:tcPr>
          <w:p w14:paraId="292CB3AF"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32F6195E"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94" w:type="dxa"/>
            <w:tcBorders>
              <w:top w:val="single" w:sz="12" w:space="0" w:color="auto"/>
              <w:left w:val="nil"/>
              <w:bottom w:val="nil"/>
              <w:right w:val="nil"/>
            </w:tcBorders>
          </w:tcPr>
          <w:p w14:paraId="2637E7FE"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58" w:type="dxa"/>
            <w:tcBorders>
              <w:top w:val="single" w:sz="12" w:space="0" w:color="auto"/>
              <w:left w:val="nil"/>
              <w:bottom w:val="nil"/>
              <w:right w:val="nil"/>
            </w:tcBorders>
          </w:tcPr>
          <w:p w14:paraId="49CBC1A1"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gridSpan w:val="2"/>
            <w:tcBorders>
              <w:top w:val="single" w:sz="12" w:space="0" w:color="auto"/>
              <w:left w:val="nil"/>
              <w:bottom w:val="nil"/>
              <w:right w:val="nil"/>
            </w:tcBorders>
          </w:tcPr>
          <w:p w14:paraId="28D02CD5"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5554BE12"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2F0C9873"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11413A70"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0E6B992E"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50E03FEB"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600FBC7"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2EC7E03A"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576" w:type="dxa"/>
            <w:tcBorders>
              <w:top w:val="single" w:sz="12" w:space="0" w:color="auto"/>
              <w:left w:val="nil"/>
              <w:bottom w:val="nil"/>
              <w:right w:val="nil"/>
            </w:tcBorders>
          </w:tcPr>
          <w:p w14:paraId="44F1F03B" w14:textId="77777777" w:rsidR="00976513" w:rsidRPr="006207D5" w:rsidRDefault="00976513" w:rsidP="005F631C">
            <w:pPr>
              <w:overflowPunct/>
              <w:autoSpaceDE/>
              <w:autoSpaceDN/>
              <w:adjustRightInd/>
              <w:spacing w:before="40" w:after="40"/>
              <w:ind w:left="0"/>
              <w:rPr>
                <w:rFonts w:cstheme="minorBidi"/>
                <w:sz w:val="10"/>
                <w:szCs w:val="20"/>
                <w:lang w:val="fr-FR"/>
              </w:rPr>
            </w:pPr>
          </w:p>
        </w:tc>
        <w:tc>
          <w:tcPr>
            <w:tcW w:w="1440" w:type="dxa"/>
            <w:tcBorders>
              <w:top w:val="single" w:sz="12" w:space="0" w:color="auto"/>
              <w:left w:val="nil"/>
              <w:bottom w:val="nil"/>
              <w:right w:val="nil"/>
            </w:tcBorders>
          </w:tcPr>
          <w:p w14:paraId="1099D523" w14:textId="77777777" w:rsidR="00976513" w:rsidRPr="006207D5" w:rsidRDefault="00976513" w:rsidP="005F631C">
            <w:pPr>
              <w:overflowPunct/>
              <w:autoSpaceDE/>
              <w:autoSpaceDN/>
              <w:adjustRightInd/>
              <w:spacing w:before="40" w:after="40"/>
              <w:ind w:left="0"/>
              <w:rPr>
                <w:rFonts w:cstheme="minorBidi"/>
                <w:sz w:val="10"/>
                <w:szCs w:val="20"/>
                <w:lang w:val="fr-FR"/>
              </w:rPr>
            </w:pPr>
          </w:p>
        </w:tc>
      </w:tr>
      <w:tr w:rsidR="00976513" w:rsidRPr="006207D5" w14:paraId="5C456490" w14:textId="77777777" w:rsidTr="00003C12">
        <w:trPr>
          <w:jc w:val="center"/>
        </w:trPr>
        <w:tc>
          <w:tcPr>
            <w:tcW w:w="4698" w:type="dxa"/>
            <w:tcBorders>
              <w:top w:val="single" w:sz="12" w:space="0" w:color="auto"/>
              <w:left w:val="single" w:sz="12" w:space="0" w:color="auto"/>
              <w:bottom w:val="single" w:sz="12" w:space="0" w:color="auto"/>
            </w:tcBorders>
            <w:shd w:val="clear" w:color="auto" w:fill="E2C082"/>
            <w:vAlign w:val="center"/>
          </w:tcPr>
          <w:p w14:paraId="22A2188D" w14:textId="77777777" w:rsidR="00976513" w:rsidRPr="006207D5" w:rsidRDefault="00976513" w:rsidP="00184728">
            <w:pPr>
              <w:overflowPunct/>
              <w:autoSpaceDE/>
              <w:autoSpaceDN/>
              <w:adjustRightInd/>
              <w:spacing w:before="40" w:after="40"/>
              <w:ind w:left="0"/>
              <w:rPr>
                <w:rFonts w:cstheme="minorBidi"/>
                <w:b/>
                <w:sz w:val="20"/>
                <w:szCs w:val="20"/>
                <w:lang w:val="fr-FR"/>
              </w:rPr>
            </w:pPr>
            <w:r w:rsidRPr="006207D5">
              <w:rPr>
                <w:rFonts w:cstheme="minorBidi"/>
                <w:b/>
                <w:sz w:val="20"/>
                <w:szCs w:val="20"/>
                <w:lang w:val="fr-FR"/>
              </w:rPr>
              <w:t>Care Group #:</w:t>
            </w:r>
          </w:p>
        </w:tc>
        <w:tc>
          <w:tcPr>
            <w:tcW w:w="1152" w:type="dxa"/>
            <w:gridSpan w:val="2"/>
            <w:tcBorders>
              <w:top w:val="single" w:sz="12" w:space="0" w:color="auto"/>
              <w:bottom w:val="single" w:sz="12" w:space="0" w:color="auto"/>
              <w:right w:val="single" w:sz="12" w:space="0" w:color="auto"/>
            </w:tcBorders>
          </w:tcPr>
          <w:p w14:paraId="3F94913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8.8</w:t>
            </w:r>
          </w:p>
        </w:tc>
        <w:tc>
          <w:tcPr>
            <w:tcW w:w="1170" w:type="dxa"/>
            <w:gridSpan w:val="2"/>
            <w:tcBorders>
              <w:top w:val="nil"/>
              <w:left w:val="single" w:sz="12" w:space="0" w:color="auto"/>
              <w:bottom w:val="single" w:sz="12" w:space="0" w:color="auto"/>
              <w:right w:val="nil"/>
            </w:tcBorders>
          </w:tcPr>
          <w:p w14:paraId="4192F8F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58" w:type="dxa"/>
            <w:tcBorders>
              <w:top w:val="nil"/>
              <w:left w:val="nil"/>
              <w:bottom w:val="single" w:sz="12" w:space="0" w:color="auto"/>
              <w:right w:val="nil"/>
            </w:tcBorders>
          </w:tcPr>
          <w:p w14:paraId="3E64FDD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gridSpan w:val="2"/>
            <w:tcBorders>
              <w:top w:val="nil"/>
              <w:left w:val="nil"/>
              <w:bottom w:val="single" w:sz="12" w:space="0" w:color="auto"/>
              <w:right w:val="nil"/>
            </w:tcBorders>
          </w:tcPr>
          <w:p w14:paraId="436B9F43"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12C9ABF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5DD7591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9823EF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4B77C7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0E2F24DF"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41A63C9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216FC5A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top w:val="nil"/>
              <w:left w:val="nil"/>
              <w:bottom w:val="single" w:sz="12" w:space="0" w:color="auto"/>
              <w:right w:val="nil"/>
            </w:tcBorders>
          </w:tcPr>
          <w:p w14:paraId="57FD5142"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top w:val="nil"/>
              <w:left w:val="nil"/>
              <w:bottom w:val="single" w:sz="12" w:space="0" w:color="auto"/>
              <w:right w:val="nil"/>
            </w:tcBorders>
          </w:tcPr>
          <w:p w14:paraId="2C232B6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r>
      <w:tr w:rsidR="00976513" w:rsidRPr="006207D5" w14:paraId="08D43929" w14:textId="77777777" w:rsidTr="00003C12">
        <w:trPr>
          <w:jc w:val="center"/>
        </w:trPr>
        <w:tc>
          <w:tcPr>
            <w:tcW w:w="4698" w:type="dxa"/>
            <w:tcBorders>
              <w:top w:val="single" w:sz="12" w:space="0" w:color="auto"/>
              <w:left w:val="single" w:sz="12" w:space="0" w:color="auto"/>
            </w:tcBorders>
            <w:shd w:val="clear" w:color="auto" w:fill="E2C082"/>
            <w:vAlign w:val="center"/>
          </w:tcPr>
          <w:p w14:paraId="6D2FC718"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Lettre de Care Group</w:t>
            </w:r>
          </w:p>
        </w:tc>
        <w:tc>
          <w:tcPr>
            <w:tcW w:w="576" w:type="dxa"/>
            <w:tcBorders>
              <w:top w:val="single" w:sz="12" w:space="0" w:color="auto"/>
            </w:tcBorders>
          </w:tcPr>
          <w:p w14:paraId="5CF5DB4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A</w:t>
            </w:r>
          </w:p>
        </w:tc>
        <w:tc>
          <w:tcPr>
            <w:tcW w:w="576" w:type="dxa"/>
            <w:tcBorders>
              <w:top w:val="single" w:sz="12" w:space="0" w:color="auto"/>
            </w:tcBorders>
          </w:tcPr>
          <w:p w14:paraId="5EEB154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B</w:t>
            </w:r>
          </w:p>
        </w:tc>
        <w:tc>
          <w:tcPr>
            <w:tcW w:w="576" w:type="dxa"/>
            <w:tcBorders>
              <w:top w:val="single" w:sz="12" w:space="0" w:color="auto"/>
            </w:tcBorders>
          </w:tcPr>
          <w:p w14:paraId="7B9C2BB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C</w:t>
            </w:r>
          </w:p>
        </w:tc>
        <w:tc>
          <w:tcPr>
            <w:tcW w:w="594" w:type="dxa"/>
            <w:tcBorders>
              <w:top w:val="single" w:sz="12" w:space="0" w:color="auto"/>
            </w:tcBorders>
          </w:tcPr>
          <w:p w14:paraId="314707E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D</w:t>
            </w:r>
          </w:p>
        </w:tc>
        <w:tc>
          <w:tcPr>
            <w:tcW w:w="558" w:type="dxa"/>
            <w:tcBorders>
              <w:top w:val="single" w:sz="12" w:space="0" w:color="auto"/>
            </w:tcBorders>
          </w:tcPr>
          <w:p w14:paraId="0D06970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E</w:t>
            </w:r>
          </w:p>
        </w:tc>
        <w:tc>
          <w:tcPr>
            <w:tcW w:w="576" w:type="dxa"/>
            <w:gridSpan w:val="2"/>
            <w:tcBorders>
              <w:top w:val="single" w:sz="12" w:space="0" w:color="auto"/>
            </w:tcBorders>
          </w:tcPr>
          <w:p w14:paraId="50DC18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F</w:t>
            </w:r>
          </w:p>
        </w:tc>
        <w:tc>
          <w:tcPr>
            <w:tcW w:w="576" w:type="dxa"/>
            <w:tcBorders>
              <w:top w:val="single" w:sz="12" w:space="0" w:color="auto"/>
            </w:tcBorders>
          </w:tcPr>
          <w:p w14:paraId="2696226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G</w:t>
            </w:r>
          </w:p>
        </w:tc>
        <w:tc>
          <w:tcPr>
            <w:tcW w:w="576" w:type="dxa"/>
            <w:tcBorders>
              <w:top w:val="single" w:sz="12" w:space="0" w:color="auto"/>
            </w:tcBorders>
          </w:tcPr>
          <w:p w14:paraId="68B355C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H</w:t>
            </w:r>
          </w:p>
        </w:tc>
        <w:tc>
          <w:tcPr>
            <w:tcW w:w="576" w:type="dxa"/>
            <w:tcBorders>
              <w:top w:val="single" w:sz="12" w:space="0" w:color="auto"/>
            </w:tcBorders>
          </w:tcPr>
          <w:p w14:paraId="42EFD87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I</w:t>
            </w:r>
          </w:p>
        </w:tc>
        <w:tc>
          <w:tcPr>
            <w:tcW w:w="576" w:type="dxa"/>
            <w:tcBorders>
              <w:top w:val="single" w:sz="12" w:space="0" w:color="auto"/>
            </w:tcBorders>
          </w:tcPr>
          <w:p w14:paraId="0650272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J</w:t>
            </w:r>
          </w:p>
        </w:tc>
        <w:tc>
          <w:tcPr>
            <w:tcW w:w="576" w:type="dxa"/>
            <w:tcBorders>
              <w:top w:val="single" w:sz="12" w:space="0" w:color="auto"/>
            </w:tcBorders>
          </w:tcPr>
          <w:p w14:paraId="4BFA8F1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K</w:t>
            </w:r>
          </w:p>
        </w:tc>
        <w:tc>
          <w:tcPr>
            <w:tcW w:w="576" w:type="dxa"/>
            <w:tcBorders>
              <w:top w:val="single" w:sz="12" w:space="0" w:color="auto"/>
            </w:tcBorders>
          </w:tcPr>
          <w:p w14:paraId="664FEDE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L</w:t>
            </w:r>
          </w:p>
        </w:tc>
        <w:tc>
          <w:tcPr>
            <w:tcW w:w="576" w:type="dxa"/>
            <w:tcBorders>
              <w:top w:val="single" w:sz="12" w:space="0" w:color="auto"/>
            </w:tcBorders>
          </w:tcPr>
          <w:p w14:paraId="23665F2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576" w:type="dxa"/>
            <w:tcBorders>
              <w:top w:val="single" w:sz="12" w:space="0" w:color="auto"/>
            </w:tcBorders>
          </w:tcPr>
          <w:p w14:paraId="295D49C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p>
        </w:tc>
        <w:tc>
          <w:tcPr>
            <w:tcW w:w="1440" w:type="dxa"/>
            <w:tcBorders>
              <w:top w:val="single" w:sz="12" w:space="0" w:color="auto"/>
              <w:right w:val="single" w:sz="12" w:space="0" w:color="auto"/>
            </w:tcBorders>
            <w:shd w:val="clear" w:color="auto" w:fill="E2C082"/>
          </w:tcPr>
          <w:p w14:paraId="7AE39B9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cstheme="minorBidi"/>
                <w:sz w:val="20"/>
                <w:szCs w:val="20"/>
                <w:lang w:val="fr-FR"/>
              </w:rPr>
              <w:t>Total</w:t>
            </w:r>
          </w:p>
        </w:tc>
      </w:tr>
      <w:tr w:rsidR="00976513" w:rsidRPr="006207D5" w14:paraId="787A524C" w14:textId="77777777" w:rsidTr="00003C12">
        <w:trPr>
          <w:jc w:val="center"/>
        </w:trPr>
        <w:tc>
          <w:tcPr>
            <w:tcW w:w="4698" w:type="dxa"/>
            <w:tcBorders>
              <w:left w:val="single" w:sz="12" w:space="0" w:color="auto"/>
            </w:tcBorders>
            <w:shd w:val="clear" w:color="auto" w:fill="E2C082"/>
            <w:vAlign w:val="center"/>
          </w:tcPr>
          <w:p w14:paraId="50A19CF4"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1ere rencontre/visite à domicile</w:t>
            </w:r>
          </w:p>
        </w:tc>
        <w:tc>
          <w:tcPr>
            <w:tcW w:w="576" w:type="dxa"/>
          </w:tcPr>
          <w:p w14:paraId="630F2C4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822B8B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71560A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1A28EF0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2F65F67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75AE26A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350D973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56E8B1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CDBE6F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7B37C51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2590711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314EB37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334742E8"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FDE88F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73A090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145</w:t>
            </w:r>
          </w:p>
        </w:tc>
      </w:tr>
      <w:tr w:rsidR="00976513" w:rsidRPr="006207D5" w14:paraId="4826D21D" w14:textId="77777777" w:rsidTr="00003C12">
        <w:trPr>
          <w:jc w:val="center"/>
        </w:trPr>
        <w:tc>
          <w:tcPr>
            <w:tcW w:w="4698" w:type="dxa"/>
            <w:tcBorders>
              <w:left w:val="single" w:sz="12" w:space="0" w:color="auto"/>
            </w:tcBorders>
            <w:shd w:val="clear" w:color="auto" w:fill="E2C082"/>
            <w:vAlign w:val="center"/>
          </w:tcPr>
          <w:p w14:paraId="07B42340"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1ere rencontre/visite à domicile</w:t>
            </w:r>
          </w:p>
        </w:tc>
        <w:tc>
          <w:tcPr>
            <w:tcW w:w="576" w:type="dxa"/>
          </w:tcPr>
          <w:p w14:paraId="24B9089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98C825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w:t>
            </w:r>
          </w:p>
        </w:tc>
        <w:tc>
          <w:tcPr>
            <w:tcW w:w="576" w:type="dxa"/>
          </w:tcPr>
          <w:p w14:paraId="4E7147D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6ADE66E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711DF37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gridSpan w:val="2"/>
          </w:tcPr>
          <w:p w14:paraId="251331A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6C65419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391265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72791A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2AE8FF8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47A078E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724ADDA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3D254DAB"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B216D6A"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2C6F629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155</w:t>
            </w:r>
          </w:p>
        </w:tc>
      </w:tr>
      <w:tr w:rsidR="00976513" w:rsidRPr="006207D5" w14:paraId="5E317CCB" w14:textId="77777777" w:rsidTr="00003C12">
        <w:trPr>
          <w:jc w:val="center"/>
        </w:trPr>
        <w:tc>
          <w:tcPr>
            <w:tcW w:w="4698" w:type="dxa"/>
            <w:tcBorders>
              <w:left w:val="single" w:sz="12" w:space="0" w:color="auto"/>
            </w:tcBorders>
            <w:shd w:val="clear" w:color="auto" w:fill="E2C082"/>
            <w:vAlign w:val="center"/>
          </w:tcPr>
          <w:p w14:paraId="14577B67"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assisté à la 2e rencontre/visite à domicile</w:t>
            </w:r>
          </w:p>
        </w:tc>
        <w:tc>
          <w:tcPr>
            <w:tcW w:w="576" w:type="dxa"/>
          </w:tcPr>
          <w:p w14:paraId="7B25E23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7764B3A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D4D96D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54A0895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58" w:type="dxa"/>
          </w:tcPr>
          <w:p w14:paraId="2DC2140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gridSpan w:val="2"/>
          </w:tcPr>
          <w:p w14:paraId="0987B561"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3645F36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3496790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0BACC7A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7E73EC3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13</w:t>
            </w:r>
          </w:p>
        </w:tc>
        <w:tc>
          <w:tcPr>
            <w:tcW w:w="576" w:type="dxa"/>
          </w:tcPr>
          <w:p w14:paraId="4038F92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64BC2A6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10</w:t>
            </w:r>
          </w:p>
        </w:tc>
        <w:tc>
          <w:tcPr>
            <w:tcW w:w="576" w:type="dxa"/>
          </w:tcPr>
          <w:p w14:paraId="21B3C9A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094CA8EC"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5CF92C9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146</w:t>
            </w:r>
          </w:p>
        </w:tc>
      </w:tr>
      <w:tr w:rsidR="00976513" w:rsidRPr="006207D5" w14:paraId="0B07B70A" w14:textId="77777777" w:rsidTr="00003C12">
        <w:trPr>
          <w:jc w:val="center"/>
        </w:trPr>
        <w:tc>
          <w:tcPr>
            <w:tcW w:w="4698" w:type="dxa"/>
            <w:tcBorders>
              <w:left w:val="single" w:sz="12" w:space="0" w:color="auto"/>
            </w:tcBorders>
            <w:shd w:val="clear" w:color="auto" w:fill="E2C082"/>
            <w:vAlign w:val="center"/>
          </w:tcPr>
          <w:p w14:paraId="2B8D57F5"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FV ont enregistré la 2e rencontre/visite à domicile</w:t>
            </w:r>
          </w:p>
        </w:tc>
        <w:tc>
          <w:tcPr>
            <w:tcW w:w="576" w:type="dxa"/>
          </w:tcPr>
          <w:p w14:paraId="68740E2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lang w:val="fr-FR"/>
              </w:rPr>
              <w:t>14</w:t>
            </w:r>
          </w:p>
        </w:tc>
        <w:tc>
          <w:tcPr>
            <w:tcW w:w="576" w:type="dxa"/>
          </w:tcPr>
          <w:p w14:paraId="4750825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lang w:val="fr-FR"/>
              </w:rPr>
              <w:t>16</w:t>
            </w:r>
          </w:p>
        </w:tc>
        <w:tc>
          <w:tcPr>
            <w:tcW w:w="576" w:type="dxa"/>
          </w:tcPr>
          <w:p w14:paraId="76A5A4C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94" w:type="dxa"/>
          </w:tcPr>
          <w:p w14:paraId="4BAEC68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58" w:type="dxa"/>
          </w:tcPr>
          <w:p w14:paraId="0B02DBE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gridSpan w:val="2"/>
          </w:tcPr>
          <w:p w14:paraId="07BBAD0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45E9932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15</w:t>
            </w:r>
          </w:p>
        </w:tc>
        <w:tc>
          <w:tcPr>
            <w:tcW w:w="576" w:type="dxa"/>
          </w:tcPr>
          <w:p w14:paraId="2CBFF09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11</w:t>
            </w:r>
          </w:p>
        </w:tc>
        <w:tc>
          <w:tcPr>
            <w:tcW w:w="576" w:type="dxa"/>
          </w:tcPr>
          <w:p w14:paraId="5A7D1F5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0D27B0E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46B9A000"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12</w:t>
            </w:r>
          </w:p>
        </w:tc>
        <w:tc>
          <w:tcPr>
            <w:tcW w:w="576" w:type="dxa"/>
          </w:tcPr>
          <w:p w14:paraId="5A3BE7E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14</w:t>
            </w:r>
          </w:p>
        </w:tc>
        <w:tc>
          <w:tcPr>
            <w:tcW w:w="576" w:type="dxa"/>
          </w:tcPr>
          <w:p w14:paraId="473D7DB0"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1D0B95D1"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607F3456"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161</w:t>
            </w:r>
          </w:p>
        </w:tc>
      </w:tr>
      <w:tr w:rsidR="00976513" w:rsidRPr="006207D5" w14:paraId="35E04460" w14:textId="77777777" w:rsidTr="00003C12">
        <w:trPr>
          <w:jc w:val="center"/>
        </w:trPr>
        <w:tc>
          <w:tcPr>
            <w:tcW w:w="4698" w:type="dxa"/>
            <w:tcBorders>
              <w:left w:val="single" w:sz="12" w:space="0" w:color="auto"/>
            </w:tcBorders>
            <w:shd w:val="clear" w:color="auto" w:fill="E2C082"/>
            <w:vAlign w:val="center"/>
          </w:tcPr>
          <w:p w14:paraId="4205AE69"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maternels de FV</w:t>
            </w:r>
          </w:p>
        </w:tc>
        <w:tc>
          <w:tcPr>
            <w:tcW w:w="576" w:type="dxa"/>
          </w:tcPr>
          <w:p w14:paraId="6F00B95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9D2946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E94C308"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5C0AF4E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2B622A7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700319CC"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201A4C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541ABE3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0FFCA4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0FFFC32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1EECCA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12E8E9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2221CB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41B45FBD"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3FC9A58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r>
      <w:tr w:rsidR="00976513" w:rsidRPr="006207D5" w14:paraId="5FCBD760" w14:textId="77777777" w:rsidTr="00003C12">
        <w:trPr>
          <w:jc w:val="center"/>
        </w:trPr>
        <w:tc>
          <w:tcPr>
            <w:tcW w:w="4698" w:type="dxa"/>
            <w:tcBorders>
              <w:left w:val="single" w:sz="12" w:space="0" w:color="auto"/>
            </w:tcBorders>
            <w:shd w:val="clear" w:color="auto" w:fill="E2C082"/>
            <w:vAlign w:val="center"/>
          </w:tcPr>
          <w:p w14:paraId="77ABD4EA"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Décès d’enfants de moins de 2 ans de FV</w:t>
            </w:r>
          </w:p>
        </w:tc>
        <w:tc>
          <w:tcPr>
            <w:tcW w:w="576" w:type="dxa"/>
          </w:tcPr>
          <w:p w14:paraId="1613FE2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809323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Pr>
          <w:p w14:paraId="33D78BD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Pr>
          <w:p w14:paraId="6F1BC11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Pr>
          <w:p w14:paraId="16CB8C5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gridSpan w:val="2"/>
          </w:tcPr>
          <w:p w14:paraId="19D3982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65820DD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495A48AD"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7A2DE9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E41A36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726F69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1CCE0972"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Pr>
          <w:p w14:paraId="274D1C0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Pr>
          <w:p w14:paraId="5439FD0E"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right w:val="single" w:sz="12" w:space="0" w:color="auto"/>
            </w:tcBorders>
          </w:tcPr>
          <w:p w14:paraId="4FADF63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r>
      <w:tr w:rsidR="00976513" w:rsidRPr="006207D5" w14:paraId="0B45D381" w14:textId="77777777" w:rsidTr="00003C12">
        <w:trPr>
          <w:jc w:val="center"/>
        </w:trPr>
        <w:tc>
          <w:tcPr>
            <w:tcW w:w="4698" w:type="dxa"/>
            <w:tcBorders>
              <w:left w:val="single" w:sz="12" w:space="0" w:color="auto"/>
              <w:bottom w:val="single" w:sz="12" w:space="0" w:color="auto"/>
            </w:tcBorders>
            <w:shd w:val="clear" w:color="auto" w:fill="E2C082"/>
            <w:vAlign w:val="center"/>
          </w:tcPr>
          <w:p w14:paraId="2A126295" w14:textId="77777777" w:rsidR="00976513" w:rsidRPr="006207D5" w:rsidRDefault="00976513" w:rsidP="00184728">
            <w:pPr>
              <w:overflowPunct/>
              <w:autoSpaceDE/>
              <w:autoSpaceDN/>
              <w:adjustRightInd/>
              <w:spacing w:before="40" w:after="40"/>
              <w:ind w:left="0"/>
              <w:rPr>
                <w:rFonts w:cstheme="minorBidi"/>
                <w:sz w:val="20"/>
                <w:szCs w:val="20"/>
                <w:lang w:val="fr-FR"/>
              </w:rPr>
            </w:pPr>
            <w:r w:rsidRPr="006207D5">
              <w:rPr>
                <w:rFonts w:cstheme="minorBidi"/>
                <w:sz w:val="20"/>
                <w:szCs w:val="20"/>
                <w:lang w:val="fr-FR"/>
              </w:rPr>
              <w:t>Naissances de FV</w:t>
            </w:r>
          </w:p>
        </w:tc>
        <w:tc>
          <w:tcPr>
            <w:tcW w:w="576" w:type="dxa"/>
            <w:tcBorders>
              <w:bottom w:val="single" w:sz="12" w:space="0" w:color="auto"/>
            </w:tcBorders>
          </w:tcPr>
          <w:p w14:paraId="1E5CA66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636880B4"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3B1E579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94" w:type="dxa"/>
            <w:tcBorders>
              <w:bottom w:val="single" w:sz="12" w:space="0" w:color="auto"/>
            </w:tcBorders>
          </w:tcPr>
          <w:p w14:paraId="1612889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58" w:type="dxa"/>
            <w:tcBorders>
              <w:bottom w:val="single" w:sz="12" w:space="0" w:color="auto"/>
            </w:tcBorders>
          </w:tcPr>
          <w:p w14:paraId="600F72DB"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gridSpan w:val="2"/>
            <w:tcBorders>
              <w:bottom w:val="single" w:sz="12" w:space="0" w:color="auto"/>
            </w:tcBorders>
          </w:tcPr>
          <w:p w14:paraId="4BB61F8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24E3CA45"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51D37F33"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39C3A1F7"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1</w:t>
            </w:r>
          </w:p>
        </w:tc>
        <w:tc>
          <w:tcPr>
            <w:tcW w:w="576" w:type="dxa"/>
            <w:tcBorders>
              <w:bottom w:val="single" w:sz="12" w:space="0" w:color="auto"/>
            </w:tcBorders>
          </w:tcPr>
          <w:p w14:paraId="212963CA"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BE5F4CE"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4FED540F"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0</w:t>
            </w:r>
          </w:p>
        </w:tc>
        <w:tc>
          <w:tcPr>
            <w:tcW w:w="576" w:type="dxa"/>
            <w:tcBorders>
              <w:bottom w:val="single" w:sz="12" w:space="0" w:color="auto"/>
            </w:tcBorders>
          </w:tcPr>
          <w:p w14:paraId="5EBE9964"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576" w:type="dxa"/>
            <w:tcBorders>
              <w:bottom w:val="single" w:sz="12" w:space="0" w:color="auto"/>
            </w:tcBorders>
          </w:tcPr>
          <w:p w14:paraId="510F7847" w14:textId="77777777" w:rsidR="00976513" w:rsidRPr="006207D5" w:rsidRDefault="00976513" w:rsidP="005F631C">
            <w:pPr>
              <w:overflowPunct/>
              <w:autoSpaceDE/>
              <w:autoSpaceDN/>
              <w:adjustRightInd/>
              <w:spacing w:before="40" w:after="40"/>
              <w:ind w:left="0"/>
              <w:rPr>
                <w:rFonts w:cstheme="minorBidi"/>
                <w:sz w:val="20"/>
                <w:szCs w:val="20"/>
                <w:lang w:val="fr-FR"/>
              </w:rPr>
            </w:pPr>
          </w:p>
        </w:tc>
        <w:tc>
          <w:tcPr>
            <w:tcW w:w="1440" w:type="dxa"/>
            <w:tcBorders>
              <w:bottom w:val="single" w:sz="12" w:space="0" w:color="auto"/>
              <w:right w:val="single" w:sz="12" w:space="0" w:color="auto"/>
            </w:tcBorders>
          </w:tcPr>
          <w:p w14:paraId="59862BA9" w14:textId="77777777" w:rsidR="00976513" w:rsidRPr="006207D5" w:rsidRDefault="00976513" w:rsidP="005F631C">
            <w:pPr>
              <w:overflowPunct/>
              <w:autoSpaceDE/>
              <w:autoSpaceDN/>
              <w:adjustRightInd/>
              <w:spacing w:before="40" w:after="40"/>
              <w:ind w:left="0"/>
              <w:jc w:val="center"/>
              <w:rPr>
                <w:rFonts w:cstheme="minorBidi"/>
                <w:sz w:val="20"/>
                <w:szCs w:val="20"/>
                <w:lang w:val="fr-FR"/>
              </w:rPr>
            </w:pPr>
            <w:r w:rsidRPr="006207D5">
              <w:rPr>
                <w:rFonts w:ascii="Lucida Handwriting" w:hAnsi="Lucida Handwriting"/>
                <w:sz w:val="20"/>
                <w:szCs w:val="20"/>
                <w:lang w:val="fr-FR"/>
              </w:rPr>
              <w:t>2</w:t>
            </w:r>
          </w:p>
        </w:tc>
      </w:tr>
    </w:tbl>
    <w:p w14:paraId="10CFBEED" w14:textId="77777777" w:rsidR="00976513" w:rsidRPr="006207D5" w:rsidRDefault="00976513" w:rsidP="00976513">
      <w:pPr>
        <w:overflowPunct/>
        <w:autoSpaceDE/>
        <w:autoSpaceDN/>
        <w:adjustRightInd/>
        <w:spacing w:before="40" w:after="40"/>
        <w:ind w:left="0"/>
        <w:rPr>
          <w:rFonts w:cstheme="minorBidi"/>
          <w:szCs w:val="18"/>
          <w:lang w:val="fr-FR"/>
        </w:rPr>
      </w:pPr>
    </w:p>
    <w:p w14:paraId="0CDC5362"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p w14:paraId="7B777C70" w14:textId="0FAF5682" w:rsidR="00976513" w:rsidRPr="006207D5" w:rsidRDefault="00976513" w:rsidP="00976513">
      <w:pPr>
        <w:pStyle w:val="Heading2"/>
        <w:rPr>
          <w:lang w:val="fr-FR"/>
        </w:rPr>
      </w:pPr>
      <w:bookmarkStart w:id="199" w:name="_Toc407739142"/>
      <w:r w:rsidRPr="00184728">
        <w:rPr>
          <w:lang w:val="fr-FR"/>
        </w:rPr>
        <w:t>Leçon 15, Document 5</w:t>
      </w:r>
      <w:r w:rsidR="00246B7E">
        <w:rPr>
          <w:lang w:val="fr-FR"/>
        </w:rPr>
        <w:t xml:space="preserve"> </w:t>
      </w:r>
      <w:r w:rsidRPr="00184728">
        <w:rPr>
          <w:lang w:val="fr-FR"/>
        </w:rPr>
        <w:t xml:space="preserve">: Exemple de Rapport </w:t>
      </w:r>
      <w:r w:rsidR="00F168DB" w:rsidRPr="00184728">
        <w:rPr>
          <w:lang w:val="fr-FR"/>
        </w:rPr>
        <w:t xml:space="preserve">Rempli </w:t>
      </w:r>
      <w:r w:rsidRPr="00184728">
        <w:rPr>
          <w:lang w:val="fr-FR"/>
        </w:rPr>
        <w:t>du Superviseur</w:t>
      </w:r>
      <w:bookmarkEnd w:id="199"/>
    </w:p>
    <w:p w14:paraId="31EDCA7A" w14:textId="77777777" w:rsidR="00976513" w:rsidRPr="006207D5" w:rsidRDefault="00976513" w:rsidP="00976513">
      <w:pPr>
        <w:overflowPunct/>
        <w:autoSpaceDE/>
        <w:autoSpaceDN/>
        <w:adjustRightInd/>
        <w:spacing w:before="60" w:after="60"/>
        <w:ind w:left="0"/>
        <w:jc w:val="center"/>
        <w:rPr>
          <w:rFonts w:cstheme="minorBidi"/>
          <w:b/>
          <w:sz w:val="24"/>
          <w:szCs w:val="18"/>
          <w:lang w:val="fr-FR"/>
        </w:rPr>
      </w:pPr>
      <w:r w:rsidRPr="006207D5">
        <w:rPr>
          <w:rFonts w:cstheme="minorBidi"/>
          <w:b/>
          <w:szCs w:val="18"/>
          <w:lang w:val="fr-FR"/>
        </w:rPr>
        <w:t>Rapport du Superviseur</w:t>
      </w:r>
    </w:p>
    <w:p w14:paraId="0A7D727B" w14:textId="248272E5" w:rsidR="00976513" w:rsidRPr="006207D5" w:rsidRDefault="00976513" w:rsidP="00976513">
      <w:pPr>
        <w:pStyle w:val="CommentText"/>
        <w:spacing w:after="120"/>
        <w:ind w:left="0"/>
        <w:jc w:val="center"/>
        <w:rPr>
          <w:i/>
          <w:lang w:val="fr-FR"/>
        </w:rPr>
      </w:pPr>
      <w:r w:rsidRPr="006207D5">
        <w:rPr>
          <w:b/>
          <w:i/>
          <w:lang w:val="fr-FR"/>
        </w:rPr>
        <w:t>Remarque</w:t>
      </w:r>
      <w:r w:rsidR="00184728">
        <w:rPr>
          <w:b/>
          <w:i/>
          <w:lang w:val="fr-FR"/>
        </w:rPr>
        <w:t xml:space="preserve"> </w:t>
      </w:r>
      <w:r w:rsidRPr="006207D5">
        <w:rPr>
          <w:b/>
          <w:i/>
          <w:lang w:val="fr-FR"/>
        </w:rPr>
        <w:t>:</w:t>
      </w:r>
      <w:r w:rsidRPr="006207D5">
        <w:rPr>
          <w:i/>
          <w:lang w:val="fr-FR"/>
        </w:rPr>
        <w:t xml:space="preserve"> Ce modèle est modelé après un programme avec 5 Promoteurs par Superviseur et 8 Care Groups par Promoteur. Des copies additionnelles de la seconde page seront nécessaires pour chaque rapport du superviseur, selon la taille de votre programme. </w:t>
      </w:r>
    </w:p>
    <w:tbl>
      <w:tblPr>
        <w:tblStyle w:val="TableGrid2"/>
        <w:tblW w:w="14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17"/>
        <w:gridCol w:w="413"/>
        <w:gridCol w:w="745"/>
        <w:gridCol w:w="871"/>
        <w:gridCol w:w="735"/>
        <w:gridCol w:w="136"/>
        <w:gridCol w:w="871"/>
        <w:gridCol w:w="180"/>
        <w:gridCol w:w="691"/>
        <w:gridCol w:w="872"/>
        <w:gridCol w:w="17"/>
        <w:gridCol w:w="338"/>
        <w:gridCol w:w="1576"/>
        <w:gridCol w:w="853"/>
        <w:gridCol w:w="1080"/>
        <w:gridCol w:w="1365"/>
      </w:tblGrid>
      <w:tr w:rsidR="00976513" w:rsidRPr="006207D5" w14:paraId="651141EA" w14:textId="77777777" w:rsidTr="00C2333D">
        <w:trPr>
          <w:trHeight w:val="432"/>
          <w:jc w:val="center"/>
        </w:trPr>
        <w:tc>
          <w:tcPr>
            <w:tcW w:w="3617" w:type="dxa"/>
            <w:tcBorders>
              <w:top w:val="single" w:sz="12" w:space="0" w:color="auto"/>
              <w:left w:val="single" w:sz="12" w:space="0" w:color="auto"/>
            </w:tcBorders>
            <w:shd w:val="clear" w:color="auto" w:fill="E2C082"/>
            <w:vAlign w:val="center"/>
          </w:tcPr>
          <w:p w14:paraId="099D8917" w14:textId="3B7E7A2B" w:rsidR="00976513" w:rsidRPr="006207D5" w:rsidRDefault="00976513" w:rsidP="005F631C">
            <w:pPr>
              <w:overflowPunct/>
              <w:autoSpaceDE/>
              <w:autoSpaceDN/>
              <w:adjustRightInd/>
              <w:spacing w:before="20" w:after="20"/>
              <w:ind w:left="0" w:right="-126"/>
              <w:rPr>
                <w:rFonts w:cstheme="minorBidi"/>
                <w:sz w:val="20"/>
                <w:szCs w:val="20"/>
                <w:lang w:val="fr-FR"/>
              </w:rPr>
            </w:pPr>
            <w:r w:rsidRPr="006207D5">
              <w:rPr>
                <w:rFonts w:cstheme="minorBidi"/>
                <w:sz w:val="20"/>
                <w:szCs w:val="20"/>
                <w:lang w:val="fr-FR"/>
              </w:rPr>
              <w:t>Nom du Superviseur de MCHN</w:t>
            </w:r>
            <w:r w:rsidR="00184728">
              <w:rPr>
                <w:rFonts w:cstheme="minorBidi"/>
                <w:sz w:val="20"/>
                <w:szCs w:val="20"/>
                <w:lang w:val="fr-FR"/>
              </w:rPr>
              <w:t xml:space="preserve"> </w:t>
            </w:r>
            <w:r w:rsidRPr="006207D5">
              <w:rPr>
                <w:rFonts w:cstheme="minorBidi"/>
                <w:sz w:val="20"/>
                <w:szCs w:val="20"/>
                <w:lang w:val="fr-FR"/>
              </w:rPr>
              <w:t>:</w:t>
            </w:r>
          </w:p>
        </w:tc>
        <w:tc>
          <w:tcPr>
            <w:tcW w:w="2764" w:type="dxa"/>
            <w:gridSpan w:val="4"/>
            <w:tcBorders>
              <w:top w:val="single" w:sz="12" w:space="0" w:color="auto"/>
              <w:right w:val="single" w:sz="8" w:space="0" w:color="auto"/>
            </w:tcBorders>
            <w:shd w:val="clear" w:color="auto" w:fill="auto"/>
            <w:vAlign w:val="center"/>
          </w:tcPr>
          <w:p w14:paraId="7BA0F7DE"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r w:rsidRPr="006207D5">
              <w:rPr>
                <w:rFonts w:ascii="Lucida Handwriting" w:hAnsi="Lucida Handwriting"/>
                <w:sz w:val="20"/>
                <w:szCs w:val="20"/>
                <w:lang w:val="fr-FR"/>
              </w:rPr>
              <w:t>Kelly Hughes</w:t>
            </w:r>
          </w:p>
        </w:tc>
        <w:tc>
          <w:tcPr>
            <w:tcW w:w="2767" w:type="dxa"/>
            <w:gridSpan w:val="6"/>
            <w:tcBorders>
              <w:top w:val="single" w:sz="12" w:space="0" w:color="auto"/>
              <w:left w:val="single" w:sz="8" w:space="0" w:color="auto"/>
            </w:tcBorders>
            <w:shd w:val="clear" w:color="auto" w:fill="E2C082"/>
            <w:vAlign w:val="center"/>
          </w:tcPr>
          <w:p w14:paraId="6951E88C" w14:textId="33321CAA"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Période de </w:t>
            </w:r>
            <w:r w:rsidR="00773963" w:rsidRPr="006207D5">
              <w:rPr>
                <w:rFonts w:cstheme="minorBidi"/>
                <w:sz w:val="20"/>
                <w:szCs w:val="20"/>
                <w:lang w:val="fr-FR"/>
              </w:rPr>
              <w:t>R</w:t>
            </w:r>
            <w:r w:rsidRPr="006207D5">
              <w:rPr>
                <w:rFonts w:cstheme="minorBidi"/>
                <w:sz w:val="20"/>
                <w:szCs w:val="20"/>
                <w:lang w:val="fr-FR"/>
              </w:rPr>
              <w:t>apportage</w:t>
            </w:r>
            <w:r w:rsidR="00184728">
              <w:rPr>
                <w:rFonts w:cstheme="minorBidi"/>
                <w:sz w:val="20"/>
                <w:szCs w:val="20"/>
                <w:lang w:val="fr-FR"/>
              </w:rPr>
              <w:t xml:space="preserve"> </w:t>
            </w:r>
            <w:r w:rsidRPr="006207D5">
              <w:rPr>
                <w:rFonts w:cstheme="minorBidi"/>
                <w:sz w:val="20"/>
                <w:szCs w:val="20"/>
                <w:lang w:val="fr-FR"/>
              </w:rPr>
              <w:t>:</w:t>
            </w:r>
          </w:p>
        </w:tc>
        <w:tc>
          <w:tcPr>
            <w:tcW w:w="2767" w:type="dxa"/>
            <w:gridSpan w:val="3"/>
            <w:tcBorders>
              <w:top w:val="single" w:sz="12" w:space="0" w:color="auto"/>
              <w:right w:val="single" w:sz="12" w:space="0" w:color="auto"/>
            </w:tcBorders>
            <w:shd w:val="clear" w:color="auto" w:fill="auto"/>
            <w:vAlign w:val="center"/>
          </w:tcPr>
          <w:p w14:paraId="06532817" w14:textId="77777777" w:rsidR="00976513" w:rsidRPr="006207D5" w:rsidRDefault="00976513" w:rsidP="005F631C">
            <w:pPr>
              <w:overflowPunct/>
              <w:autoSpaceDE/>
              <w:autoSpaceDN/>
              <w:adjustRightInd/>
              <w:spacing w:before="20" w:after="20"/>
              <w:ind w:left="-32"/>
              <w:rPr>
                <w:rFonts w:ascii="Lucida Handwriting" w:hAnsi="Lucida Handwriting" w:cstheme="minorBidi"/>
                <w:sz w:val="20"/>
                <w:szCs w:val="20"/>
                <w:lang w:val="fr-FR"/>
              </w:rPr>
            </w:pPr>
            <w:r w:rsidRPr="006207D5">
              <w:rPr>
                <w:rFonts w:ascii="Lucida Handwriting" w:hAnsi="Lucida Handwriting"/>
                <w:sz w:val="20"/>
                <w:szCs w:val="20"/>
                <w:lang w:val="fr-FR"/>
              </w:rPr>
              <w:t>11 Mai</w:t>
            </w:r>
          </w:p>
        </w:tc>
        <w:tc>
          <w:tcPr>
            <w:tcW w:w="1080" w:type="dxa"/>
            <w:tcBorders>
              <w:top w:val="nil"/>
              <w:left w:val="single" w:sz="12" w:space="0" w:color="auto"/>
              <w:bottom w:val="nil"/>
              <w:right w:val="nil"/>
            </w:tcBorders>
            <w:shd w:val="clear" w:color="auto" w:fill="auto"/>
          </w:tcPr>
          <w:p w14:paraId="3F35BD0B"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1365" w:type="dxa"/>
            <w:tcBorders>
              <w:top w:val="nil"/>
              <w:left w:val="nil"/>
              <w:bottom w:val="nil"/>
              <w:right w:val="nil"/>
            </w:tcBorders>
          </w:tcPr>
          <w:p w14:paraId="0BA21BCD" w14:textId="404E3CFC" w:rsidR="00976513" w:rsidRPr="006207D5" w:rsidRDefault="00976513" w:rsidP="00184728">
            <w:pPr>
              <w:overflowPunct/>
              <w:autoSpaceDE/>
              <w:autoSpaceDN/>
              <w:adjustRightInd/>
              <w:spacing w:before="20" w:after="20"/>
              <w:ind w:left="-68"/>
              <w:jc w:val="right"/>
              <w:rPr>
                <w:rFonts w:cstheme="minorBidi"/>
                <w:sz w:val="20"/>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1__</w:t>
            </w:r>
          </w:p>
        </w:tc>
      </w:tr>
      <w:tr w:rsidR="00976513" w:rsidRPr="006207D5" w14:paraId="1EBCD231" w14:textId="77777777" w:rsidTr="00C2333D">
        <w:trPr>
          <w:trHeight w:val="432"/>
          <w:jc w:val="center"/>
        </w:trPr>
        <w:tc>
          <w:tcPr>
            <w:tcW w:w="3617" w:type="dxa"/>
            <w:tcBorders>
              <w:left w:val="single" w:sz="12" w:space="0" w:color="auto"/>
              <w:bottom w:val="single" w:sz="8" w:space="0" w:color="auto"/>
            </w:tcBorders>
            <w:shd w:val="clear" w:color="auto" w:fill="E2C082"/>
            <w:vAlign w:val="center"/>
          </w:tcPr>
          <w:p w14:paraId="621AA1EC" w14:textId="7E21A3F0" w:rsidR="00976513" w:rsidRPr="006207D5" w:rsidRDefault="00976513" w:rsidP="005F631C">
            <w:pPr>
              <w:overflowPunct/>
              <w:autoSpaceDE/>
              <w:autoSpaceDN/>
              <w:adjustRightInd/>
              <w:spacing w:before="20" w:after="20" w:line="240" w:lineRule="auto"/>
              <w:ind w:left="0"/>
              <w:rPr>
                <w:rFonts w:cstheme="minorBidi"/>
                <w:sz w:val="20"/>
                <w:szCs w:val="20"/>
                <w:lang w:val="fr-FR"/>
              </w:rPr>
            </w:pPr>
            <w:r w:rsidRPr="006207D5">
              <w:rPr>
                <w:rFonts w:cstheme="minorBidi"/>
                <w:sz w:val="20"/>
                <w:szCs w:val="20"/>
                <w:lang w:val="fr-FR"/>
              </w:rPr>
              <w:t>Nombre de promoteurs dont le Superviseur est responsable</w:t>
            </w:r>
            <w:r w:rsidR="00184728">
              <w:rPr>
                <w:rFonts w:cstheme="minorBidi"/>
                <w:sz w:val="20"/>
                <w:szCs w:val="20"/>
                <w:lang w:val="fr-FR"/>
              </w:rPr>
              <w:t xml:space="preserve"> </w:t>
            </w:r>
            <w:r w:rsidRPr="006207D5">
              <w:rPr>
                <w:rFonts w:cstheme="minorBidi"/>
                <w:sz w:val="20"/>
                <w:szCs w:val="20"/>
                <w:lang w:val="fr-FR"/>
              </w:rPr>
              <w:t>:</w:t>
            </w:r>
          </w:p>
        </w:tc>
        <w:tc>
          <w:tcPr>
            <w:tcW w:w="2764" w:type="dxa"/>
            <w:gridSpan w:val="4"/>
            <w:tcBorders>
              <w:bottom w:val="single" w:sz="8" w:space="0" w:color="auto"/>
              <w:right w:val="single" w:sz="8" w:space="0" w:color="auto"/>
            </w:tcBorders>
            <w:shd w:val="clear" w:color="auto" w:fill="auto"/>
            <w:vAlign w:val="center"/>
          </w:tcPr>
          <w:p w14:paraId="32C2B480" w14:textId="34F92823"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r w:rsidRPr="006207D5">
              <w:rPr>
                <w:rFonts w:ascii="Lucida Handwriting" w:hAnsi="Lucida Handwriting"/>
                <w:sz w:val="20"/>
                <w:szCs w:val="20"/>
                <w:lang w:val="fr-FR"/>
              </w:rPr>
              <w:t xml:space="preserve">5 </w:t>
            </w:r>
            <w:r w:rsidR="0011456B" w:rsidRPr="006207D5">
              <w:rPr>
                <w:rFonts w:ascii="Lucida Handwriting" w:hAnsi="Lucida Handwriting"/>
                <w:sz w:val="20"/>
                <w:szCs w:val="20"/>
                <w:lang w:val="fr-FR"/>
              </w:rPr>
              <w:t>à</w:t>
            </w:r>
            <w:r w:rsidRPr="006207D5">
              <w:rPr>
                <w:rFonts w:ascii="Lucida Handwriting" w:hAnsi="Lucida Handwriting"/>
                <w:sz w:val="20"/>
                <w:szCs w:val="20"/>
                <w:lang w:val="fr-FR"/>
              </w:rPr>
              <w:t xml:space="preserve"> 8</w:t>
            </w:r>
          </w:p>
        </w:tc>
        <w:tc>
          <w:tcPr>
            <w:tcW w:w="2767" w:type="dxa"/>
            <w:gridSpan w:val="6"/>
            <w:tcBorders>
              <w:left w:val="single" w:sz="8" w:space="0" w:color="auto"/>
              <w:bottom w:val="single" w:sz="8" w:space="0" w:color="auto"/>
            </w:tcBorders>
            <w:shd w:val="clear" w:color="auto" w:fill="E2C082"/>
            <w:vAlign w:val="center"/>
          </w:tcPr>
          <w:p w14:paraId="72935D33" w14:textId="05BCB32B"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Etat/Province/District</w:t>
            </w:r>
            <w:r w:rsidR="00184728">
              <w:rPr>
                <w:rFonts w:cstheme="minorBidi"/>
                <w:sz w:val="20"/>
                <w:szCs w:val="20"/>
                <w:lang w:val="fr-FR"/>
              </w:rPr>
              <w:t xml:space="preserve"> </w:t>
            </w:r>
            <w:r w:rsidRPr="006207D5">
              <w:rPr>
                <w:rFonts w:cstheme="minorBidi"/>
                <w:sz w:val="20"/>
                <w:szCs w:val="20"/>
                <w:lang w:val="fr-FR"/>
              </w:rPr>
              <w:t>:</w:t>
            </w:r>
          </w:p>
        </w:tc>
        <w:tc>
          <w:tcPr>
            <w:tcW w:w="2767" w:type="dxa"/>
            <w:gridSpan w:val="3"/>
            <w:tcBorders>
              <w:bottom w:val="single" w:sz="8" w:space="0" w:color="auto"/>
              <w:right w:val="single" w:sz="12" w:space="0" w:color="auto"/>
            </w:tcBorders>
            <w:shd w:val="clear" w:color="auto" w:fill="auto"/>
            <w:vAlign w:val="center"/>
          </w:tcPr>
          <w:p w14:paraId="1A6B7167" w14:textId="77777777" w:rsidR="00976513" w:rsidRPr="006207D5" w:rsidRDefault="00976513" w:rsidP="005F631C">
            <w:pPr>
              <w:overflowPunct/>
              <w:autoSpaceDE/>
              <w:autoSpaceDN/>
              <w:adjustRightInd/>
              <w:spacing w:before="20" w:after="20"/>
              <w:ind w:left="-32" w:right="-108"/>
              <w:rPr>
                <w:rFonts w:ascii="Lucida Handwriting" w:hAnsi="Lucida Handwriting" w:cstheme="minorBidi"/>
                <w:sz w:val="20"/>
                <w:szCs w:val="20"/>
                <w:lang w:val="fr-FR"/>
              </w:rPr>
            </w:pPr>
            <w:r w:rsidRPr="006207D5">
              <w:rPr>
                <w:rFonts w:ascii="Lucida Handwriting" w:hAnsi="Lucida Handwriting"/>
                <w:sz w:val="20"/>
                <w:szCs w:val="20"/>
                <w:lang w:val="fr-FR"/>
              </w:rPr>
              <w:t>Californie, Los Angeles</w:t>
            </w:r>
          </w:p>
        </w:tc>
        <w:tc>
          <w:tcPr>
            <w:tcW w:w="1080" w:type="dxa"/>
            <w:tcBorders>
              <w:top w:val="nil"/>
              <w:left w:val="single" w:sz="12" w:space="0" w:color="auto"/>
              <w:bottom w:val="nil"/>
              <w:right w:val="nil"/>
            </w:tcBorders>
            <w:shd w:val="clear" w:color="auto" w:fill="auto"/>
          </w:tcPr>
          <w:p w14:paraId="26EA4A4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05300858"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24FB8B20" w14:textId="77777777" w:rsidTr="00C2333D">
        <w:trPr>
          <w:trHeight w:val="432"/>
          <w:jc w:val="center"/>
        </w:trPr>
        <w:tc>
          <w:tcPr>
            <w:tcW w:w="3617" w:type="dxa"/>
            <w:tcBorders>
              <w:left w:val="single" w:sz="12" w:space="0" w:color="auto"/>
              <w:bottom w:val="single" w:sz="12" w:space="0" w:color="auto"/>
            </w:tcBorders>
            <w:shd w:val="clear" w:color="auto" w:fill="E2C082"/>
            <w:vAlign w:val="center"/>
          </w:tcPr>
          <w:p w14:paraId="4CD85A72" w14:textId="6B9B2E50"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Communautés</w:t>
            </w:r>
            <w:r w:rsidR="00184728">
              <w:rPr>
                <w:rFonts w:cstheme="minorBidi"/>
                <w:sz w:val="20"/>
                <w:szCs w:val="20"/>
                <w:lang w:val="fr-FR"/>
              </w:rPr>
              <w:t xml:space="preserve"> </w:t>
            </w:r>
            <w:r w:rsidRPr="006207D5">
              <w:rPr>
                <w:rFonts w:cstheme="minorBidi"/>
                <w:sz w:val="20"/>
                <w:szCs w:val="20"/>
                <w:lang w:val="fr-FR"/>
              </w:rPr>
              <w:t>:</w:t>
            </w:r>
          </w:p>
        </w:tc>
        <w:tc>
          <w:tcPr>
            <w:tcW w:w="8298" w:type="dxa"/>
            <w:gridSpan w:val="13"/>
            <w:tcBorders>
              <w:bottom w:val="single" w:sz="12" w:space="0" w:color="auto"/>
              <w:right w:val="single" w:sz="12" w:space="0" w:color="auto"/>
            </w:tcBorders>
            <w:shd w:val="clear" w:color="auto" w:fill="auto"/>
            <w:vAlign w:val="center"/>
          </w:tcPr>
          <w:p w14:paraId="2312AD8B"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080" w:type="dxa"/>
            <w:tcBorders>
              <w:top w:val="nil"/>
              <w:left w:val="single" w:sz="12" w:space="0" w:color="auto"/>
              <w:bottom w:val="nil"/>
              <w:right w:val="nil"/>
            </w:tcBorders>
            <w:shd w:val="clear" w:color="auto" w:fill="auto"/>
          </w:tcPr>
          <w:p w14:paraId="1E98771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5A1CFBF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773963" w:rsidRPr="009B577B" w14:paraId="3008E388" w14:textId="77777777" w:rsidTr="00773963">
        <w:trPr>
          <w:trHeight w:val="288"/>
          <w:jc w:val="center"/>
        </w:trPr>
        <w:tc>
          <w:tcPr>
            <w:tcW w:w="7568" w:type="dxa"/>
            <w:gridSpan w:val="8"/>
            <w:tcBorders>
              <w:top w:val="single" w:sz="12" w:space="0" w:color="auto"/>
              <w:left w:val="nil"/>
              <w:bottom w:val="single" w:sz="12" w:space="0" w:color="auto"/>
              <w:right w:val="nil"/>
            </w:tcBorders>
            <w:shd w:val="clear" w:color="auto" w:fill="auto"/>
            <w:vAlign w:val="bottom"/>
          </w:tcPr>
          <w:p w14:paraId="61151447" w14:textId="77777777" w:rsidR="00976513" w:rsidRPr="006207D5" w:rsidRDefault="00976513" w:rsidP="005F631C">
            <w:pPr>
              <w:overflowPunct/>
              <w:autoSpaceDE/>
              <w:autoSpaceDN/>
              <w:adjustRightInd/>
              <w:spacing w:before="20" w:after="20"/>
              <w:ind w:left="0"/>
              <w:rPr>
                <w:rFonts w:cstheme="minorBidi"/>
                <w:b/>
                <w:sz w:val="20"/>
                <w:szCs w:val="20"/>
                <w:lang w:val="fr-FR"/>
              </w:rPr>
            </w:pPr>
            <w:r w:rsidRPr="006207D5">
              <w:rPr>
                <w:rFonts w:cstheme="minorBidi"/>
                <w:b/>
                <w:sz w:val="20"/>
                <w:szCs w:val="20"/>
                <w:lang w:val="fr-FR"/>
              </w:rPr>
              <w:t>Sommaire des Volontaires de Volontaires de Care Group (VCG) par Promoteur</w:t>
            </w:r>
          </w:p>
        </w:tc>
        <w:tc>
          <w:tcPr>
            <w:tcW w:w="3494" w:type="dxa"/>
            <w:gridSpan w:val="5"/>
            <w:tcBorders>
              <w:top w:val="single" w:sz="12" w:space="0" w:color="auto"/>
              <w:left w:val="nil"/>
              <w:bottom w:val="single" w:sz="12" w:space="0" w:color="auto"/>
              <w:right w:val="nil"/>
            </w:tcBorders>
            <w:shd w:val="clear" w:color="auto" w:fill="auto"/>
            <w:vAlign w:val="bottom"/>
          </w:tcPr>
          <w:p w14:paraId="00B7D6D7" w14:textId="77777777" w:rsidR="00976513" w:rsidRPr="006207D5" w:rsidRDefault="00976513" w:rsidP="005F631C">
            <w:pPr>
              <w:overflowPunct/>
              <w:autoSpaceDE/>
              <w:autoSpaceDN/>
              <w:adjustRightInd/>
              <w:spacing w:before="20" w:after="20"/>
              <w:ind w:left="0"/>
              <w:rPr>
                <w:rFonts w:cstheme="minorBidi"/>
                <w:b/>
                <w:sz w:val="20"/>
                <w:szCs w:val="20"/>
                <w:lang w:val="fr-FR"/>
              </w:rPr>
            </w:pPr>
          </w:p>
        </w:tc>
        <w:tc>
          <w:tcPr>
            <w:tcW w:w="853" w:type="dxa"/>
            <w:tcBorders>
              <w:top w:val="single" w:sz="12" w:space="0" w:color="auto"/>
              <w:left w:val="nil"/>
              <w:bottom w:val="nil"/>
              <w:right w:val="nil"/>
            </w:tcBorders>
            <w:shd w:val="clear" w:color="auto" w:fill="auto"/>
            <w:vAlign w:val="bottom"/>
          </w:tcPr>
          <w:p w14:paraId="27B9B0ED" w14:textId="77777777" w:rsidR="00976513" w:rsidRPr="006207D5" w:rsidRDefault="00976513" w:rsidP="005F631C">
            <w:pPr>
              <w:overflowPunct/>
              <w:autoSpaceDE/>
              <w:autoSpaceDN/>
              <w:adjustRightInd/>
              <w:spacing w:before="20" w:after="20"/>
              <w:ind w:left="0"/>
              <w:rPr>
                <w:rFonts w:cstheme="minorBidi"/>
                <w:b/>
                <w:sz w:val="20"/>
                <w:szCs w:val="20"/>
                <w:lang w:val="fr-FR"/>
              </w:rPr>
            </w:pPr>
          </w:p>
        </w:tc>
        <w:tc>
          <w:tcPr>
            <w:tcW w:w="1080" w:type="dxa"/>
            <w:tcBorders>
              <w:top w:val="nil"/>
              <w:left w:val="nil"/>
              <w:bottom w:val="nil"/>
              <w:right w:val="nil"/>
            </w:tcBorders>
            <w:shd w:val="clear" w:color="auto" w:fill="auto"/>
          </w:tcPr>
          <w:p w14:paraId="19C53E2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3EED48A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4875C212" w14:textId="77777777" w:rsidTr="00003C12">
        <w:trPr>
          <w:jc w:val="center"/>
        </w:trPr>
        <w:tc>
          <w:tcPr>
            <w:tcW w:w="4775" w:type="dxa"/>
            <w:gridSpan w:val="3"/>
            <w:tcBorders>
              <w:top w:val="single" w:sz="12" w:space="0" w:color="auto"/>
              <w:left w:val="single" w:sz="12" w:space="0" w:color="auto"/>
            </w:tcBorders>
            <w:shd w:val="clear" w:color="auto" w:fill="E2C082"/>
            <w:vAlign w:val="center"/>
          </w:tcPr>
          <w:p w14:paraId="600DA4AE"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871" w:type="dxa"/>
            <w:tcBorders>
              <w:top w:val="single" w:sz="12" w:space="0" w:color="auto"/>
            </w:tcBorders>
          </w:tcPr>
          <w:p w14:paraId="0673A3F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w:t>
            </w:r>
          </w:p>
        </w:tc>
        <w:tc>
          <w:tcPr>
            <w:tcW w:w="871" w:type="dxa"/>
            <w:gridSpan w:val="2"/>
            <w:tcBorders>
              <w:top w:val="single" w:sz="12" w:space="0" w:color="auto"/>
            </w:tcBorders>
          </w:tcPr>
          <w:p w14:paraId="1D66252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6</w:t>
            </w:r>
          </w:p>
        </w:tc>
        <w:tc>
          <w:tcPr>
            <w:tcW w:w="871" w:type="dxa"/>
            <w:tcBorders>
              <w:top w:val="single" w:sz="12" w:space="0" w:color="auto"/>
            </w:tcBorders>
          </w:tcPr>
          <w:p w14:paraId="72AB3A2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w:t>
            </w:r>
          </w:p>
        </w:tc>
        <w:tc>
          <w:tcPr>
            <w:tcW w:w="871" w:type="dxa"/>
            <w:gridSpan w:val="2"/>
            <w:tcBorders>
              <w:top w:val="single" w:sz="12" w:space="0" w:color="auto"/>
            </w:tcBorders>
            <w:shd w:val="clear" w:color="auto" w:fill="237990"/>
          </w:tcPr>
          <w:p w14:paraId="2DE1E75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w:t>
            </w:r>
          </w:p>
        </w:tc>
        <w:tc>
          <w:tcPr>
            <w:tcW w:w="872" w:type="dxa"/>
            <w:tcBorders>
              <w:top w:val="single" w:sz="12" w:space="0" w:color="auto"/>
            </w:tcBorders>
          </w:tcPr>
          <w:p w14:paraId="4E74EF6A"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top w:val="single" w:sz="12" w:space="0" w:color="auto"/>
              <w:right w:val="single" w:sz="12" w:space="0" w:color="auto"/>
            </w:tcBorders>
            <w:shd w:val="clear" w:color="auto" w:fill="E2C082"/>
          </w:tcPr>
          <w:p w14:paraId="7711842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933" w:type="dxa"/>
            <w:gridSpan w:val="2"/>
            <w:tcBorders>
              <w:top w:val="nil"/>
              <w:left w:val="single" w:sz="12" w:space="0" w:color="auto"/>
              <w:bottom w:val="nil"/>
              <w:right w:val="nil"/>
            </w:tcBorders>
          </w:tcPr>
          <w:p w14:paraId="7608CE45"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4ADE2D1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519163B2" w14:textId="77777777" w:rsidTr="00003C12">
        <w:trPr>
          <w:jc w:val="center"/>
        </w:trPr>
        <w:tc>
          <w:tcPr>
            <w:tcW w:w="4775" w:type="dxa"/>
            <w:gridSpan w:val="3"/>
            <w:tcBorders>
              <w:left w:val="single" w:sz="12" w:space="0" w:color="auto"/>
            </w:tcBorders>
            <w:shd w:val="clear" w:color="auto" w:fill="E2C082"/>
            <w:vAlign w:val="center"/>
          </w:tcPr>
          <w:p w14:paraId="68A31523"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visites de supervision à ce Promoteur</w:t>
            </w:r>
          </w:p>
        </w:tc>
        <w:tc>
          <w:tcPr>
            <w:tcW w:w="871" w:type="dxa"/>
          </w:tcPr>
          <w:p w14:paraId="536ECF6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2</w:t>
            </w:r>
          </w:p>
        </w:tc>
        <w:tc>
          <w:tcPr>
            <w:tcW w:w="871" w:type="dxa"/>
            <w:gridSpan w:val="2"/>
          </w:tcPr>
          <w:p w14:paraId="5D18A87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3</w:t>
            </w:r>
          </w:p>
        </w:tc>
        <w:tc>
          <w:tcPr>
            <w:tcW w:w="871" w:type="dxa"/>
          </w:tcPr>
          <w:p w14:paraId="1604DB7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4</w:t>
            </w:r>
          </w:p>
        </w:tc>
        <w:tc>
          <w:tcPr>
            <w:tcW w:w="871" w:type="dxa"/>
            <w:gridSpan w:val="2"/>
            <w:shd w:val="clear" w:color="auto" w:fill="237990"/>
          </w:tcPr>
          <w:p w14:paraId="5363469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3</w:t>
            </w:r>
          </w:p>
        </w:tc>
        <w:tc>
          <w:tcPr>
            <w:tcW w:w="872" w:type="dxa"/>
          </w:tcPr>
          <w:p w14:paraId="2297956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right w:val="single" w:sz="12" w:space="0" w:color="auto"/>
            </w:tcBorders>
          </w:tcPr>
          <w:p w14:paraId="2C4A562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12</w:t>
            </w:r>
          </w:p>
        </w:tc>
        <w:tc>
          <w:tcPr>
            <w:tcW w:w="1933" w:type="dxa"/>
            <w:gridSpan w:val="2"/>
            <w:tcBorders>
              <w:top w:val="nil"/>
              <w:left w:val="single" w:sz="12" w:space="0" w:color="auto"/>
              <w:bottom w:val="single" w:sz="12" w:space="0" w:color="auto"/>
              <w:right w:val="nil"/>
            </w:tcBorders>
          </w:tcPr>
          <w:p w14:paraId="3AD7B437"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c>
          <w:tcPr>
            <w:tcW w:w="1365" w:type="dxa"/>
            <w:tcBorders>
              <w:top w:val="nil"/>
              <w:left w:val="nil"/>
              <w:bottom w:val="nil"/>
              <w:right w:val="nil"/>
            </w:tcBorders>
          </w:tcPr>
          <w:p w14:paraId="0029759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6FC76A8D" w14:textId="77777777" w:rsidTr="00003C12">
        <w:trPr>
          <w:jc w:val="center"/>
        </w:trPr>
        <w:tc>
          <w:tcPr>
            <w:tcW w:w="4775" w:type="dxa"/>
            <w:gridSpan w:val="3"/>
            <w:tcBorders>
              <w:left w:val="single" w:sz="12" w:space="0" w:color="auto"/>
            </w:tcBorders>
            <w:shd w:val="clear" w:color="auto" w:fill="E2C082"/>
            <w:vAlign w:val="center"/>
          </w:tcPr>
          <w:p w14:paraId="51AA79D5"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Score de la LCAQ: Education de Groupe (%)</w:t>
            </w:r>
          </w:p>
        </w:tc>
        <w:tc>
          <w:tcPr>
            <w:tcW w:w="871" w:type="dxa"/>
          </w:tcPr>
          <w:p w14:paraId="1410C443"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83</w:t>
            </w:r>
          </w:p>
        </w:tc>
        <w:tc>
          <w:tcPr>
            <w:tcW w:w="871" w:type="dxa"/>
            <w:gridSpan w:val="2"/>
          </w:tcPr>
          <w:p w14:paraId="6245F6A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85</w:t>
            </w:r>
          </w:p>
        </w:tc>
        <w:tc>
          <w:tcPr>
            <w:tcW w:w="871" w:type="dxa"/>
          </w:tcPr>
          <w:p w14:paraId="3115883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62</w:t>
            </w:r>
          </w:p>
        </w:tc>
        <w:tc>
          <w:tcPr>
            <w:tcW w:w="871" w:type="dxa"/>
            <w:gridSpan w:val="2"/>
            <w:shd w:val="clear" w:color="auto" w:fill="237990"/>
          </w:tcPr>
          <w:p w14:paraId="221699D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80</w:t>
            </w:r>
          </w:p>
        </w:tc>
        <w:tc>
          <w:tcPr>
            <w:tcW w:w="872" w:type="dxa"/>
          </w:tcPr>
          <w:p w14:paraId="581999D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bottom w:val="single" w:sz="8" w:space="0" w:color="auto"/>
              <w:right w:val="single" w:sz="8" w:space="0" w:color="auto"/>
            </w:tcBorders>
            <w:shd w:val="clear" w:color="auto" w:fill="E2C082"/>
          </w:tcPr>
          <w:p w14:paraId="6930804F" w14:textId="3B4CA448" w:rsidR="00976513" w:rsidRPr="006207D5" w:rsidRDefault="00976513" w:rsidP="005F631C">
            <w:pPr>
              <w:overflowPunct/>
              <w:autoSpaceDE/>
              <w:autoSpaceDN/>
              <w:adjustRightInd/>
              <w:spacing w:before="20" w:after="20"/>
              <w:ind w:left="0" w:right="-126"/>
              <w:jc w:val="center"/>
              <w:rPr>
                <w:rFonts w:cstheme="minorBidi"/>
                <w:sz w:val="20"/>
                <w:szCs w:val="20"/>
                <w:lang w:val="fr-FR"/>
              </w:rPr>
            </w:pPr>
            <w:r w:rsidRPr="006207D5">
              <w:rPr>
                <w:sz w:val="20"/>
                <w:szCs w:val="20"/>
                <w:lang w:val="fr-FR"/>
              </w:rPr>
              <w:t>Score moyen</w:t>
            </w:r>
            <w:r w:rsidR="00184728">
              <w:rPr>
                <w:sz w:val="20"/>
                <w:szCs w:val="20"/>
                <w:lang w:val="fr-FR"/>
              </w:rPr>
              <w:t xml:space="preserve"> </w:t>
            </w:r>
            <w:r w:rsidRPr="006207D5">
              <w:rPr>
                <w:sz w:val="20"/>
                <w:szCs w:val="20"/>
                <w:lang w:val="fr-FR"/>
              </w:rPr>
              <w:t>:</w:t>
            </w:r>
          </w:p>
        </w:tc>
        <w:tc>
          <w:tcPr>
            <w:tcW w:w="1933" w:type="dxa"/>
            <w:gridSpan w:val="2"/>
            <w:tcBorders>
              <w:top w:val="single" w:sz="12" w:space="0" w:color="auto"/>
              <w:left w:val="single" w:sz="8" w:space="0" w:color="auto"/>
              <w:bottom w:val="single" w:sz="8" w:space="0" w:color="auto"/>
              <w:right w:val="single" w:sz="12" w:space="0" w:color="auto"/>
            </w:tcBorders>
          </w:tcPr>
          <w:p w14:paraId="04B74C6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77</w:t>
            </w:r>
          </w:p>
        </w:tc>
        <w:tc>
          <w:tcPr>
            <w:tcW w:w="1365" w:type="dxa"/>
            <w:tcBorders>
              <w:top w:val="nil"/>
              <w:left w:val="single" w:sz="12" w:space="0" w:color="auto"/>
              <w:bottom w:val="nil"/>
              <w:right w:val="nil"/>
            </w:tcBorders>
          </w:tcPr>
          <w:p w14:paraId="06FB3FB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468932DD" w14:textId="77777777" w:rsidTr="00003C12">
        <w:trPr>
          <w:jc w:val="center"/>
        </w:trPr>
        <w:tc>
          <w:tcPr>
            <w:tcW w:w="4775" w:type="dxa"/>
            <w:gridSpan w:val="3"/>
            <w:tcBorders>
              <w:left w:val="single" w:sz="12" w:space="0" w:color="auto"/>
            </w:tcBorders>
            <w:shd w:val="clear" w:color="auto" w:fill="E2C082"/>
            <w:vAlign w:val="center"/>
          </w:tcPr>
          <w:p w14:paraId="504F89B9"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Care Groupes (1 à 8)</w:t>
            </w:r>
          </w:p>
        </w:tc>
        <w:tc>
          <w:tcPr>
            <w:tcW w:w="871" w:type="dxa"/>
          </w:tcPr>
          <w:p w14:paraId="16636AA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1–7</w:t>
            </w:r>
          </w:p>
        </w:tc>
        <w:tc>
          <w:tcPr>
            <w:tcW w:w="871" w:type="dxa"/>
            <w:gridSpan w:val="2"/>
          </w:tcPr>
          <w:p w14:paraId="7EFE75F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1–5</w:t>
            </w:r>
          </w:p>
        </w:tc>
        <w:tc>
          <w:tcPr>
            <w:tcW w:w="871" w:type="dxa"/>
          </w:tcPr>
          <w:p w14:paraId="03001F2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1–7</w:t>
            </w:r>
          </w:p>
        </w:tc>
        <w:tc>
          <w:tcPr>
            <w:tcW w:w="871" w:type="dxa"/>
            <w:gridSpan w:val="2"/>
            <w:shd w:val="clear" w:color="auto" w:fill="237990"/>
          </w:tcPr>
          <w:p w14:paraId="36B9063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1–8</w:t>
            </w:r>
          </w:p>
        </w:tc>
        <w:tc>
          <w:tcPr>
            <w:tcW w:w="872" w:type="dxa"/>
            <w:tcBorders>
              <w:right w:val="single" w:sz="4" w:space="0" w:color="auto"/>
            </w:tcBorders>
          </w:tcPr>
          <w:p w14:paraId="732F87E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864" w:type="dxa"/>
            <w:gridSpan w:val="5"/>
            <w:tcBorders>
              <w:top w:val="single" w:sz="8" w:space="0" w:color="auto"/>
              <w:left w:val="single" w:sz="4" w:space="0" w:color="auto"/>
              <w:bottom w:val="single" w:sz="8" w:space="0" w:color="auto"/>
              <w:right w:val="single" w:sz="12" w:space="0" w:color="auto"/>
            </w:tcBorders>
            <w:shd w:val="clear" w:color="auto" w:fill="E2C082"/>
          </w:tcPr>
          <w:p w14:paraId="017C99CF"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c>
          <w:tcPr>
            <w:tcW w:w="1365" w:type="dxa"/>
            <w:tcBorders>
              <w:top w:val="nil"/>
              <w:left w:val="single" w:sz="12" w:space="0" w:color="auto"/>
              <w:bottom w:val="nil"/>
              <w:right w:val="nil"/>
            </w:tcBorders>
            <w:shd w:val="clear" w:color="auto" w:fill="auto"/>
          </w:tcPr>
          <w:p w14:paraId="24255060"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r>
      <w:tr w:rsidR="00976513" w:rsidRPr="006207D5" w14:paraId="6BBDBBEF" w14:textId="77777777" w:rsidTr="00003C12">
        <w:trPr>
          <w:jc w:val="center"/>
        </w:trPr>
        <w:tc>
          <w:tcPr>
            <w:tcW w:w="4775" w:type="dxa"/>
            <w:gridSpan w:val="3"/>
            <w:tcBorders>
              <w:left w:val="single" w:sz="12" w:space="0" w:color="auto"/>
            </w:tcBorders>
            <w:shd w:val="clear" w:color="auto" w:fill="E2C082"/>
            <w:vAlign w:val="center"/>
          </w:tcPr>
          <w:p w14:paraId="18713246"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VCG ont assisté à la 1ere rencontre/visite à domicile </w:t>
            </w:r>
          </w:p>
        </w:tc>
        <w:tc>
          <w:tcPr>
            <w:tcW w:w="871" w:type="dxa"/>
          </w:tcPr>
          <w:p w14:paraId="49A26B7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72</w:t>
            </w:r>
          </w:p>
        </w:tc>
        <w:tc>
          <w:tcPr>
            <w:tcW w:w="871" w:type="dxa"/>
            <w:gridSpan w:val="2"/>
          </w:tcPr>
          <w:p w14:paraId="77018B5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50</w:t>
            </w:r>
          </w:p>
        </w:tc>
        <w:tc>
          <w:tcPr>
            <w:tcW w:w="871" w:type="dxa"/>
          </w:tcPr>
          <w:p w14:paraId="114C9ED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76</w:t>
            </w:r>
          </w:p>
        </w:tc>
        <w:tc>
          <w:tcPr>
            <w:tcW w:w="871" w:type="dxa"/>
            <w:gridSpan w:val="2"/>
            <w:shd w:val="clear" w:color="auto" w:fill="237990"/>
          </w:tcPr>
          <w:p w14:paraId="43777F1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87</w:t>
            </w:r>
          </w:p>
        </w:tc>
        <w:tc>
          <w:tcPr>
            <w:tcW w:w="872" w:type="dxa"/>
          </w:tcPr>
          <w:p w14:paraId="5A538A64"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top w:val="single" w:sz="8" w:space="0" w:color="auto"/>
              <w:bottom w:val="single" w:sz="8" w:space="0" w:color="auto"/>
              <w:right w:val="single" w:sz="8" w:space="0" w:color="auto"/>
            </w:tcBorders>
            <w:shd w:val="clear" w:color="auto" w:fill="E2C082"/>
          </w:tcPr>
          <w:p w14:paraId="51F113E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cstheme="minorBidi"/>
                <w:sz w:val="20"/>
                <w:szCs w:val="20"/>
                <w:lang w:val="fr-FR"/>
              </w:rPr>
              <w:t>A</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2894EB7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285</w:t>
            </w:r>
          </w:p>
        </w:tc>
        <w:tc>
          <w:tcPr>
            <w:tcW w:w="1933" w:type="dxa"/>
            <w:gridSpan w:val="2"/>
            <w:vMerge w:val="restart"/>
            <w:tcBorders>
              <w:top w:val="single" w:sz="8" w:space="0" w:color="auto"/>
              <w:left w:val="single" w:sz="8" w:space="0" w:color="auto"/>
              <w:bottom w:val="single" w:sz="8" w:space="0" w:color="auto"/>
              <w:right w:val="single" w:sz="12" w:space="0" w:color="auto"/>
            </w:tcBorders>
          </w:tcPr>
          <w:p w14:paraId="7419312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05809778"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94%</w:t>
            </w:r>
          </w:p>
        </w:tc>
        <w:tc>
          <w:tcPr>
            <w:tcW w:w="1365" w:type="dxa"/>
            <w:tcBorders>
              <w:top w:val="nil"/>
              <w:left w:val="single" w:sz="12" w:space="0" w:color="auto"/>
              <w:bottom w:val="nil"/>
              <w:right w:val="nil"/>
            </w:tcBorders>
          </w:tcPr>
          <w:p w14:paraId="313F7D7C"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r>
      <w:tr w:rsidR="00976513" w:rsidRPr="006207D5" w14:paraId="2249F242" w14:textId="77777777" w:rsidTr="00003C12">
        <w:trPr>
          <w:jc w:val="center"/>
        </w:trPr>
        <w:tc>
          <w:tcPr>
            <w:tcW w:w="4775" w:type="dxa"/>
            <w:gridSpan w:val="3"/>
            <w:tcBorders>
              <w:left w:val="single" w:sz="12" w:space="0" w:color="auto"/>
            </w:tcBorders>
            <w:shd w:val="clear" w:color="auto" w:fill="E2C082"/>
            <w:vAlign w:val="center"/>
          </w:tcPr>
          <w:p w14:paraId="68DFC160"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enregistré la 1ere rencontre/visite à domicile</w:t>
            </w:r>
          </w:p>
        </w:tc>
        <w:tc>
          <w:tcPr>
            <w:tcW w:w="871" w:type="dxa"/>
          </w:tcPr>
          <w:p w14:paraId="6B0A5BF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78</w:t>
            </w:r>
          </w:p>
        </w:tc>
        <w:tc>
          <w:tcPr>
            <w:tcW w:w="871" w:type="dxa"/>
            <w:gridSpan w:val="2"/>
          </w:tcPr>
          <w:p w14:paraId="0776CF4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52</w:t>
            </w:r>
          </w:p>
        </w:tc>
        <w:tc>
          <w:tcPr>
            <w:tcW w:w="871" w:type="dxa"/>
          </w:tcPr>
          <w:p w14:paraId="73FA814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80</w:t>
            </w:r>
          </w:p>
        </w:tc>
        <w:tc>
          <w:tcPr>
            <w:tcW w:w="871" w:type="dxa"/>
            <w:gridSpan w:val="2"/>
            <w:shd w:val="clear" w:color="auto" w:fill="237990"/>
          </w:tcPr>
          <w:p w14:paraId="6C3E5A4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93</w:t>
            </w:r>
          </w:p>
        </w:tc>
        <w:tc>
          <w:tcPr>
            <w:tcW w:w="872" w:type="dxa"/>
          </w:tcPr>
          <w:p w14:paraId="2F196B5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top w:val="single" w:sz="8" w:space="0" w:color="auto"/>
              <w:bottom w:val="single" w:sz="8" w:space="0" w:color="auto"/>
              <w:right w:val="single" w:sz="8" w:space="0" w:color="auto"/>
            </w:tcBorders>
            <w:shd w:val="clear" w:color="auto" w:fill="E2C082"/>
          </w:tcPr>
          <w:p w14:paraId="7D36FE6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41CBB36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303</w:t>
            </w:r>
          </w:p>
        </w:tc>
        <w:tc>
          <w:tcPr>
            <w:tcW w:w="1933" w:type="dxa"/>
            <w:gridSpan w:val="2"/>
            <w:vMerge/>
            <w:tcBorders>
              <w:top w:val="single" w:sz="8" w:space="0" w:color="auto"/>
              <w:left w:val="single" w:sz="8" w:space="0" w:color="auto"/>
              <w:bottom w:val="single" w:sz="8" w:space="0" w:color="auto"/>
              <w:right w:val="single" w:sz="12" w:space="0" w:color="auto"/>
            </w:tcBorders>
          </w:tcPr>
          <w:p w14:paraId="3EAE508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single" w:sz="12" w:space="0" w:color="auto"/>
              <w:bottom w:val="nil"/>
              <w:right w:val="nil"/>
            </w:tcBorders>
          </w:tcPr>
          <w:p w14:paraId="4055452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083FE5E1" w14:textId="77777777" w:rsidTr="00003C12">
        <w:trPr>
          <w:jc w:val="center"/>
        </w:trPr>
        <w:tc>
          <w:tcPr>
            <w:tcW w:w="4775" w:type="dxa"/>
            <w:gridSpan w:val="3"/>
            <w:tcBorders>
              <w:left w:val="single" w:sz="12" w:space="0" w:color="auto"/>
              <w:bottom w:val="single" w:sz="8" w:space="0" w:color="auto"/>
            </w:tcBorders>
            <w:shd w:val="clear" w:color="auto" w:fill="E2C082"/>
            <w:vAlign w:val="center"/>
          </w:tcPr>
          <w:p w14:paraId="09DF9DB4"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2e rencontre/visite à domicile</w:t>
            </w:r>
          </w:p>
        </w:tc>
        <w:tc>
          <w:tcPr>
            <w:tcW w:w="871" w:type="dxa"/>
            <w:tcBorders>
              <w:bottom w:val="single" w:sz="8" w:space="0" w:color="auto"/>
            </w:tcBorders>
          </w:tcPr>
          <w:p w14:paraId="62B1C00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70</w:t>
            </w:r>
          </w:p>
        </w:tc>
        <w:tc>
          <w:tcPr>
            <w:tcW w:w="871" w:type="dxa"/>
            <w:gridSpan w:val="2"/>
            <w:tcBorders>
              <w:bottom w:val="single" w:sz="8" w:space="0" w:color="auto"/>
            </w:tcBorders>
          </w:tcPr>
          <w:p w14:paraId="5821C5B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48</w:t>
            </w:r>
          </w:p>
        </w:tc>
        <w:tc>
          <w:tcPr>
            <w:tcW w:w="871" w:type="dxa"/>
            <w:tcBorders>
              <w:bottom w:val="single" w:sz="8" w:space="0" w:color="auto"/>
            </w:tcBorders>
          </w:tcPr>
          <w:p w14:paraId="22AB7F50"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79</w:t>
            </w:r>
          </w:p>
        </w:tc>
        <w:tc>
          <w:tcPr>
            <w:tcW w:w="871" w:type="dxa"/>
            <w:gridSpan w:val="2"/>
            <w:tcBorders>
              <w:bottom w:val="single" w:sz="8" w:space="0" w:color="auto"/>
            </w:tcBorders>
            <w:shd w:val="clear" w:color="auto" w:fill="237990"/>
          </w:tcPr>
          <w:p w14:paraId="283FD484"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86</w:t>
            </w:r>
          </w:p>
        </w:tc>
        <w:tc>
          <w:tcPr>
            <w:tcW w:w="872" w:type="dxa"/>
            <w:tcBorders>
              <w:bottom w:val="single" w:sz="8" w:space="0" w:color="auto"/>
            </w:tcBorders>
          </w:tcPr>
          <w:p w14:paraId="33C8852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top w:val="single" w:sz="8" w:space="0" w:color="auto"/>
              <w:bottom w:val="single" w:sz="8" w:space="0" w:color="auto"/>
              <w:right w:val="single" w:sz="8" w:space="0" w:color="auto"/>
            </w:tcBorders>
            <w:shd w:val="clear" w:color="auto" w:fill="E2C082"/>
          </w:tcPr>
          <w:p w14:paraId="2EA7E6CE"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7A4E3FEE"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283</w:t>
            </w:r>
          </w:p>
        </w:tc>
        <w:tc>
          <w:tcPr>
            <w:tcW w:w="1933" w:type="dxa"/>
            <w:gridSpan w:val="2"/>
            <w:vMerge w:val="restart"/>
            <w:tcBorders>
              <w:top w:val="single" w:sz="8" w:space="0" w:color="auto"/>
              <w:left w:val="single" w:sz="8" w:space="0" w:color="auto"/>
              <w:bottom w:val="single" w:sz="12" w:space="0" w:color="auto"/>
              <w:right w:val="single" w:sz="12" w:space="0" w:color="auto"/>
            </w:tcBorders>
          </w:tcPr>
          <w:p w14:paraId="26F77829"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7EC9898B"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93%</w:t>
            </w:r>
          </w:p>
        </w:tc>
        <w:tc>
          <w:tcPr>
            <w:tcW w:w="1365" w:type="dxa"/>
            <w:tcBorders>
              <w:top w:val="nil"/>
              <w:left w:val="single" w:sz="12" w:space="0" w:color="auto"/>
              <w:bottom w:val="nil"/>
              <w:right w:val="nil"/>
            </w:tcBorders>
          </w:tcPr>
          <w:p w14:paraId="14AE92BC"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p>
        </w:tc>
      </w:tr>
      <w:tr w:rsidR="00976513" w:rsidRPr="006207D5" w14:paraId="031F6A79" w14:textId="77777777" w:rsidTr="00003C12">
        <w:trPr>
          <w:jc w:val="center"/>
        </w:trPr>
        <w:tc>
          <w:tcPr>
            <w:tcW w:w="4775" w:type="dxa"/>
            <w:gridSpan w:val="3"/>
            <w:tcBorders>
              <w:left w:val="single" w:sz="12" w:space="0" w:color="auto"/>
            </w:tcBorders>
            <w:shd w:val="clear" w:color="auto" w:fill="E2C082"/>
            <w:vAlign w:val="center"/>
          </w:tcPr>
          <w:p w14:paraId="1662A954"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enregistré la 2e rencontre/visite à domicile</w:t>
            </w:r>
          </w:p>
        </w:tc>
        <w:tc>
          <w:tcPr>
            <w:tcW w:w="871" w:type="dxa"/>
          </w:tcPr>
          <w:p w14:paraId="6206C505"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78</w:t>
            </w:r>
          </w:p>
        </w:tc>
        <w:tc>
          <w:tcPr>
            <w:tcW w:w="871" w:type="dxa"/>
            <w:gridSpan w:val="2"/>
          </w:tcPr>
          <w:p w14:paraId="38C131E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50</w:t>
            </w:r>
          </w:p>
        </w:tc>
        <w:tc>
          <w:tcPr>
            <w:tcW w:w="871" w:type="dxa"/>
          </w:tcPr>
          <w:p w14:paraId="66A5142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82</w:t>
            </w:r>
          </w:p>
        </w:tc>
        <w:tc>
          <w:tcPr>
            <w:tcW w:w="871" w:type="dxa"/>
            <w:gridSpan w:val="2"/>
            <w:shd w:val="clear" w:color="auto" w:fill="237990"/>
          </w:tcPr>
          <w:p w14:paraId="6603322C"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93</w:t>
            </w:r>
          </w:p>
        </w:tc>
        <w:tc>
          <w:tcPr>
            <w:tcW w:w="872" w:type="dxa"/>
          </w:tcPr>
          <w:p w14:paraId="23A8B48D"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355" w:type="dxa"/>
            <w:gridSpan w:val="2"/>
            <w:tcBorders>
              <w:bottom w:val="single" w:sz="8" w:space="0" w:color="auto"/>
              <w:right w:val="single" w:sz="4" w:space="0" w:color="auto"/>
            </w:tcBorders>
            <w:shd w:val="clear" w:color="auto" w:fill="E2C082"/>
          </w:tcPr>
          <w:p w14:paraId="1A2354A6"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576" w:type="dxa"/>
            <w:tcBorders>
              <w:bottom w:val="single" w:sz="8" w:space="0" w:color="auto"/>
              <w:right w:val="single" w:sz="4" w:space="0" w:color="auto"/>
            </w:tcBorders>
            <w:shd w:val="clear" w:color="auto" w:fill="auto"/>
          </w:tcPr>
          <w:p w14:paraId="58732C7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303</w:t>
            </w:r>
          </w:p>
        </w:tc>
        <w:tc>
          <w:tcPr>
            <w:tcW w:w="1933" w:type="dxa"/>
            <w:gridSpan w:val="2"/>
            <w:vMerge/>
            <w:tcBorders>
              <w:top w:val="single" w:sz="4" w:space="0" w:color="auto"/>
              <w:left w:val="single" w:sz="4" w:space="0" w:color="auto"/>
              <w:bottom w:val="single" w:sz="12" w:space="0" w:color="auto"/>
              <w:right w:val="single" w:sz="12" w:space="0" w:color="auto"/>
            </w:tcBorders>
          </w:tcPr>
          <w:p w14:paraId="557D81A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single" w:sz="12" w:space="0" w:color="auto"/>
              <w:bottom w:val="nil"/>
              <w:right w:val="nil"/>
            </w:tcBorders>
          </w:tcPr>
          <w:p w14:paraId="4AE30AB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15FB6445" w14:textId="77777777" w:rsidTr="00003C12">
        <w:trPr>
          <w:jc w:val="center"/>
        </w:trPr>
        <w:tc>
          <w:tcPr>
            <w:tcW w:w="4775" w:type="dxa"/>
            <w:gridSpan w:val="3"/>
            <w:tcBorders>
              <w:left w:val="single" w:sz="12" w:space="0" w:color="auto"/>
            </w:tcBorders>
            <w:shd w:val="clear" w:color="auto" w:fill="E2C082"/>
            <w:vAlign w:val="center"/>
          </w:tcPr>
          <w:p w14:paraId="674462D2"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VCG</w:t>
            </w:r>
          </w:p>
        </w:tc>
        <w:tc>
          <w:tcPr>
            <w:tcW w:w="871" w:type="dxa"/>
          </w:tcPr>
          <w:p w14:paraId="458FFB5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0</w:t>
            </w:r>
          </w:p>
        </w:tc>
        <w:tc>
          <w:tcPr>
            <w:tcW w:w="871" w:type="dxa"/>
            <w:gridSpan w:val="2"/>
          </w:tcPr>
          <w:p w14:paraId="3FAA1C69"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0</w:t>
            </w:r>
          </w:p>
        </w:tc>
        <w:tc>
          <w:tcPr>
            <w:tcW w:w="871" w:type="dxa"/>
          </w:tcPr>
          <w:p w14:paraId="7C10BFE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0</w:t>
            </w:r>
          </w:p>
        </w:tc>
        <w:tc>
          <w:tcPr>
            <w:tcW w:w="871" w:type="dxa"/>
            <w:gridSpan w:val="2"/>
            <w:shd w:val="clear" w:color="auto" w:fill="237990"/>
          </w:tcPr>
          <w:p w14:paraId="299E35D7"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w:t>
            </w:r>
          </w:p>
        </w:tc>
        <w:tc>
          <w:tcPr>
            <w:tcW w:w="872" w:type="dxa"/>
          </w:tcPr>
          <w:p w14:paraId="358452F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right w:val="single" w:sz="12" w:space="0" w:color="auto"/>
            </w:tcBorders>
          </w:tcPr>
          <w:p w14:paraId="306EDF9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1</w:t>
            </w:r>
          </w:p>
        </w:tc>
        <w:tc>
          <w:tcPr>
            <w:tcW w:w="1933" w:type="dxa"/>
            <w:gridSpan w:val="2"/>
            <w:tcBorders>
              <w:top w:val="single" w:sz="12" w:space="0" w:color="auto"/>
              <w:left w:val="single" w:sz="12" w:space="0" w:color="auto"/>
              <w:bottom w:val="nil"/>
              <w:right w:val="nil"/>
            </w:tcBorders>
          </w:tcPr>
          <w:p w14:paraId="288456E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7805EA53"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49C66C5F" w14:textId="77777777" w:rsidTr="00003C12">
        <w:trPr>
          <w:jc w:val="center"/>
        </w:trPr>
        <w:tc>
          <w:tcPr>
            <w:tcW w:w="4775" w:type="dxa"/>
            <w:gridSpan w:val="3"/>
            <w:tcBorders>
              <w:left w:val="single" w:sz="12" w:space="0" w:color="auto"/>
            </w:tcBorders>
            <w:shd w:val="clear" w:color="auto" w:fill="E2C082"/>
            <w:vAlign w:val="center"/>
          </w:tcPr>
          <w:p w14:paraId="6842771E"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VCG</w:t>
            </w:r>
          </w:p>
        </w:tc>
        <w:tc>
          <w:tcPr>
            <w:tcW w:w="871" w:type="dxa"/>
          </w:tcPr>
          <w:p w14:paraId="58E0A1B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2</w:t>
            </w:r>
          </w:p>
        </w:tc>
        <w:tc>
          <w:tcPr>
            <w:tcW w:w="871" w:type="dxa"/>
            <w:gridSpan w:val="2"/>
          </w:tcPr>
          <w:p w14:paraId="3CAA132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1</w:t>
            </w:r>
          </w:p>
        </w:tc>
        <w:tc>
          <w:tcPr>
            <w:tcW w:w="871" w:type="dxa"/>
          </w:tcPr>
          <w:p w14:paraId="63AD6ED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0</w:t>
            </w:r>
          </w:p>
        </w:tc>
        <w:tc>
          <w:tcPr>
            <w:tcW w:w="871" w:type="dxa"/>
            <w:gridSpan w:val="2"/>
            <w:shd w:val="clear" w:color="auto" w:fill="237990"/>
          </w:tcPr>
          <w:p w14:paraId="0F815C36"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2</w:t>
            </w:r>
          </w:p>
        </w:tc>
        <w:tc>
          <w:tcPr>
            <w:tcW w:w="872" w:type="dxa"/>
          </w:tcPr>
          <w:p w14:paraId="70BB4900"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right w:val="single" w:sz="12" w:space="0" w:color="auto"/>
            </w:tcBorders>
          </w:tcPr>
          <w:p w14:paraId="5BEC667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w:t>
            </w:r>
          </w:p>
        </w:tc>
        <w:tc>
          <w:tcPr>
            <w:tcW w:w="1933" w:type="dxa"/>
            <w:gridSpan w:val="2"/>
            <w:tcBorders>
              <w:top w:val="nil"/>
              <w:left w:val="single" w:sz="12" w:space="0" w:color="auto"/>
              <w:bottom w:val="nil"/>
              <w:right w:val="nil"/>
            </w:tcBorders>
          </w:tcPr>
          <w:p w14:paraId="172462A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69E9CF6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05A9329C" w14:textId="77777777" w:rsidTr="00003C12">
        <w:trPr>
          <w:jc w:val="center"/>
        </w:trPr>
        <w:tc>
          <w:tcPr>
            <w:tcW w:w="4775" w:type="dxa"/>
            <w:gridSpan w:val="3"/>
            <w:tcBorders>
              <w:left w:val="single" w:sz="12" w:space="0" w:color="auto"/>
            </w:tcBorders>
            <w:shd w:val="clear" w:color="auto" w:fill="E2C082"/>
            <w:vAlign w:val="center"/>
          </w:tcPr>
          <w:p w14:paraId="5C385D10"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VCG</w:t>
            </w:r>
          </w:p>
        </w:tc>
        <w:tc>
          <w:tcPr>
            <w:tcW w:w="871" w:type="dxa"/>
          </w:tcPr>
          <w:p w14:paraId="795725DF"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0</w:t>
            </w:r>
          </w:p>
        </w:tc>
        <w:tc>
          <w:tcPr>
            <w:tcW w:w="871" w:type="dxa"/>
            <w:gridSpan w:val="2"/>
          </w:tcPr>
          <w:p w14:paraId="1F54CDE8"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0</w:t>
            </w:r>
          </w:p>
        </w:tc>
        <w:tc>
          <w:tcPr>
            <w:tcW w:w="871" w:type="dxa"/>
          </w:tcPr>
          <w:p w14:paraId="136BF45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2</w:t>
            </w:r>
          </w:p>
        </w:tc>
        <w:tc>
          <w:tcPr>
            <w:tcW w:w="871" w:type="dxa"/>
            <w:gridSpan w:val="2"/>
            <w:shd w:val="clear" w:color="auto" w:fill="237990"/>
          </w:tcPr>
          <w:p w14:paraId="2F8A0DF1"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2</w:t>
            </w:r>
          </w:p>
        </w:tc>
        <w:tc>
          <w:tcPr>
            <w:tcW w:w="872" w:type="dxa"/>
          </w:tcPr>
          <w:p w14:paraId="5E45A9F2"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right w:val="single" w:sz="12" w:space="0" w:color="auto"/>
            </w:tcBorders>
          </w:tcPr>
          <w:p w14:paraId="31958920"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4</w:t>
            </w:r>
          </w:p>
        </w:tc>
        <w:tc>
          <w:tcPr>
            <w:tcW w:w="1933" w:type="dxa"/>
            <w:gridSpan w:val="2"/>
            <w:tcBorders>
              <w:top w:val="nil"/>
              <w:left w:val="single" w:sz="12" w:space="0" w:color="auto"/>
              <w:bottom w:val="nil"/>
              <w:right w:val="nil"/>
            </w:tcBorders>
          </w:tcPr>
          <w:p w14:paraId="50BA4CC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1620DC1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2E27402E" w14:textId="77777777" w:rsidTr="00003C12">
        <w:trPr>
          <w:jc w:val="center"/>
        </w:trPr>
        <w:tc>
          <w:tcPr>
            <w:tcW w:w="4775" w:type="dxa"/>
            <w:gridSpan w:val="3"/>
            <w:tcBorders>
              <w:left w:val="single" w:sz="12" w:space="0" w:color="auto"/>
            </w:tcBorders>
            <w:shd w:val="clear" w:color="auto" w:fill="E2C082"/>
            <w:vAlign w:val="center"/>
          </w:tcPr>
          <w:p w14:paraId="470737A1"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VCG observés avec la LCAQ</w:t>
            </w:r>
          </w:p>
        </w:tc>
        <w:tc>
          <w:tcPr>
            <w:tcW w:w="871" w:type="dxa"/>
          </w:tcPr>
          <w:p w14:paraId="7AEDF4B9"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6</w:t>
            </w:r>
          </w:p>
        </w:tc>
        <w:tc>
          <w:tcPr>
            <w:tcW w:w="871" w:type="dxa"/>
            <w:gridSpan w:val="2"/>
          </w:tcPr>
          <w:p w14:paraId="15D26A3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w:t>
            </w:r>
          </w:p>
        </w:tc>
        <w:tc>
          <w:tcPr>
            <w:tcW w:w="871" w:type="dxa"/>
          </w:tcPr>
          <w:p w14:paraId="4441E0DA"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4</w:t>
            </w:r>
          </w:p>
        </w:tc>
        <w:tc>
          <w:tcPr>
            <w:tcW w:w="871" w:type="dxa"/>
            <w:gridSpan w:val="2"/>
            <w:shd w:val="clear" w:color="auto" w:fill="237990"/>
          </w:tcPr>
          <w:p w14:paraId="2E5BE45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color w:val="FFFFFF" w:themeColor="background1"/>
                <w:sz w:val="20"/>
                <w:szCs w:val="20"/>
                <w:lang w:val="fr-FR"/>
              </w:rPr>
            </w:pPr>
            <w:r w:rsidRPr="006207D5">
              <w:rPr>
                <w:rFonts w:ascii="Lucida Handwriting" w:hAnsi="Lucida Handwriting"/>
                <w:color w:val="FFFFFF" w:themeColor="background1"/>
                <w:sz w:val="20"/>
                <w:szCs w:val="20"/>
                <w:lang w:val="fr-FR"/>
              </w:rPr>
              <w:t>13</w:t>
            </w:r>
          </w:p>
        </w:tc>
        <w:tc>
          <w:tcPr>
            <w:tcW w:w="872" w:type="dxa"/>
          </w:tcPr>
          <w:p w14:paraId="16547D1C" w14:textId="77777777" w:rsidR="00976513" w:rsidRPr="006207D5" w:rsidRDefault="00976513" w:rsidP="005F631C">
            <w:pPr>
              <w:overflowPunct/>
              <w:autoSpaceDE/>
              <w:autoSpaceDN/>
              <w:adjustRightInd/>
              <w:spacing w:before="20" w:after="20"/>
              <w:ind w:left="0"/>
              <w:rPr>
                <w:rFonts w:ascii="Lucida Handwriting" w:hAnsi="Lucida Handwriting" w:cstheme="minorBidi"/>
                <w:sz w:val="20"/>
                <w:szCs w:val="20"/>
                <w:lang w:val="fr-FR"/>
              </w:rPr>
            </w:pPr>
          </w:p>
        </w:tc>
        <w:tc>
          <w:tcPr>
            <w:tcW w:w="1931" w:type="dxa"/>
            <w:gridSpan w:val="3"/>
            <w:tcBorders>
              <w:right w:val="single" w:sz="12" w:space="0" w:color="auto"/>
            </w:tcBorders>
          </w:tcPr>
          <w:p w14:paraId="42504CED"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24</w:t>
            </w:r>
          </w:p>
        </w:tc>
        <w:tc>
          <w:tcPr>
            <w:tcW w:w="1933" w:type="dxa"/>
            <w:gridSpan w:val="2"/>
            <w:tcBorders>
              <w:top w:val="nil"/>
              <w:left w:val="single" w:sz="12" w:space="0" w:color="auto"/>
              <w:bottom w:val="nil"/>
              <w:right w:val="nil"/>
            </w:tcBorders>
          </w:tcPr>
          <w:p w14:paraId="1DA3EAF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347957B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773963" w:rsidRPr="006207D5" w14:paraId="0F7489AD" w14:textId="77777777" w:rsidTr="00773963">
        <w:trPr>
          <w:jc w:val="center"/>
        </w:trPr>
        <w:tc>
          <w:tcPr>
            <w:tcW w:w="4030" w:type="dxa"/>
            <w:gridSpan w:val="2"/>
            <w:vMerge w:val="restart"/>
            <w:tcBorders>
              <w:top w:val="single" w:sz="12" w:space="0" w:color="auto"/>
              <w:left w:val="single" w:sz="12" w:space="0" w:color="auto"/>
              <w:bottom w:val="single" w:sz="8" w:space="0" w:color="auto"/>
              <w:right w:val="single" w:sz="12" w:space="0" w:color="auto"/>
            </w:tcBorders>
            <w:shd w:val="clear" w:color="auto" w:fill="auto"/>
          </w:tcPr>
          <w:p w14:paraId="32D5F4BC" w14:textId="6A0E61B8" w:rsidR="00976513" w:rsidRPr="006207D5" w:rsidRDefault="00976513" w:rsidP="005F631C">
            <w:pPr>
              <w:spacing w:before="20" w:after="20"/>
              <w:ind w:left="0"/>
              <w:rPr>
                <w:rFonts w:ascii="Lucida Handwriting" w:hAnsi="Lucida Handwriting"/>
                <w:sz w:val="16"/>
                <w:szCs w:val="16"/>
                <w:lang w:val="fr-FR"/>
              </w:rPr>
            </w:pPr>
            <w:r w:rsidRPr="006207D5">
              <w:rPr>
                <w:rFonts w:cstheme="minorBidi"/>
                <w:b/>
                <w:sz w:val="20"/>
                <w:szCs w:val="20"/>
                <w:lang w:val="fr-FR"/>
              </w:rPr>
              <w:t>Commentaires</w:t>
            </w:r>
            <w:r w:rsidR="00184728">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sz w:val="16"/>
                <w:szCs w:val="16"/>
                <w:lang w:val="fr-FR"/>
              </w:rPr>
              <w:t>Objectif# de VCG à enregistré par ce Superviseur</w:t>
            </w:r>
            <w:r w:rsidR="00A85BF6">
              <w:rPr>
                <w:rFonts w:ascii="Lucida Handwriting" w:hAnsi="Lucida Handwriting"/>
                <w:sz w:val="16"/>
                <w:szCs w:val="16"/>
                <w:lang w:val="fr-FR"/>
              </w:rPr>
              <w:t xml:space="preserve"> </w:t>
            </w:r>
            <w:r w:rsidRPr="006207D5">
              <w:rPr>
                <w:rFonts w:ascii="Lucida Handwriting" w:hAnsi="Lucida Handwriting"/>
                <w:sz w:val="16"/>
                <w:szCs w:val="16"/>
                <w:lang w:val="fr-FR"/>
              </w:rPr>
              <w:t xml:space="preserve">Promoteur </w:t>
            </w:r>
            <w:r w:rsidR="00184728">
              <w:rPr>
                <w:rFonts w:ascii="Lucida Handwriting" w:hAnsi="Lucida Handwriting"/>
                <w:sz w:val="16"/>
                <w:szCs w:val="16"/>
                <w:lang w:val="fr-FR"/>
              </w:rPr>
              <w:br/>
            </w:r>
            <w:r w:rsidRPr="006207D5">
              <w:rPr>
                <w:rFonts w:ascii="Lucida Handwriting" w:hAnsi="Lucida Handwriting"/>
                <w:sz w:val="16"/>
                <w:szCs w:val="16"/>
                <w:lang w:val="fr-FR"/>
              </w:rPr>
              <w:t>5</w:t>
            </w:r>
            <w:r w:rsidR="00184728">
              <w:rPr>
                <w:rFonts w:ascii="Lucida Handwriting" w:hAnsi="Lucida Handwriting"/>
                <w:sz w:val="16"/>
                <w:szCs w:val="16"/>
                <w:lang w:val="fr-FR"/>
              </w:rPr>
              <w:t xml:space="preserve"> </w:t>
            </w:r>
            <w:r w:rsidRPr="006207D5">
              <w:rPr>
                <w:rFonts w:ascii="Lucida Handwriting" w:hAnsi="Lucida Handwriting"/>
                <w:sz w:val="16"/>
                <w:szCs w:val="16"/>
                <w:lang w:val="fr-FR"/>
              </w:rPr>
              <w:t>: 7 CGs × 12 VCG; Promoteur 6</w:t>
            </w:r>
            <w:r w:rsidR="00184728">
              <w:rPr>
                <w:rFonts w:ascii="Lucida Handwriting" w:hAnsi="Lucida Handwriting"/>
                <w:sz w:val="16"/>
                <w:szCs w:val="16"/>
                <w:lang w:val="fr-FR"/>
              </w:rPr>
              <w:t xml:space="preserve"> </w:t>
            </w:r>
            <w:r w:rsidRPr="006207D5">
              <w:rPr>
                <w:rFonts w:ascii="Lucida Handwriting" w:hAnsi="Lucida Handwriting"/>
                <w:sz w:val="16"/>
                <w:szCs w:val="16"/>
                <w:lang w:val="fr-FR"/>
              </w:rPr>
              <w:t>: 5CGs × 12 VCG; Promoteur 7</w:t>
            </w:r>
            <w:r w:rsidR="00184728">
              <w:rPr>
                <w:rFonts w:ascii="Lucida Handwriting" w:hAnsi="Lucida Handwriting"/>
                <w:sz w:val="16"/>
                <w:szCs w:val="16"/>
                <w:lang w:val="fr-FR"/>
              </w:rPr>
              <w:t xml:space="preserve"> </w:t>
            </w:r>
            <w:r w:rsidRPr="006207D5">
              <w:rPr>
                <w:rFonts w:ascii="Lucida Handwriting" w:hAnsi="Lucida Handwriting"/>
                <w:sz w:val="16"/>
                <w:szCs w:val="16"/>
                <w:lang w:val="fr-FR"/>
              </w:rPr>
              <w:t xml:space="preserve">: 7CGs × 12 VCGs; </w:t>
            </w:r>
          </w:p>
          <w:p w14:paraId="551AA9D6" w14:textId="28C257CB" w:rsidR="00976513" w:rsidRPr="006207D5" w:rsidRDefault="00976513" w:rsidP="005F631C">
            <w:pPr>
              <w:overflowPunct/>
              <w:autoSpaceDE/>
              <w:autoSpaceDN/>
              <w:adjustRightInd/>
              <w:spacing w:before="20" w:after="20"/>
              <w:ind w:left="0"/>
              <w:rPr>
                <w:rFonts w:cstheme="minorBidi"/>
                <w:b/>
                <w:sz w:val="20"/>
                <w:szCs w:val="20"/>
                <w:lang w:val="fr-FR"/>
              </w:rPr>
            </w:pPr>
            <w:r w:rsidRPr="006207D5">
              <w:rPr>
                <w:rFonts w:ascii="Lucida Handwriting" w:hAnsi="Lucida Handwriting"/>
                <w:sz w:val="16"/>
                <w:szCs w:val="16"/>
                <w:lang w:val="fr-FR"/>
              </w:rPr>
              <w:t>Promoteur 8</w:t>
            </w:r>
            <w:r w:rsidR="00184728">
              <w:rPr>
                <w:rFonts w:ascii="Lucida Handwriting" w:hAnsi="Lucida Handwriting"/>
                <w:sz w:val="16"/>
                <w:szCs w:val="16"/>
                <w:lang w:val="fr-FR"/>
              </w:rPr>
              <w:t xml:space="preserve"> </w:t>
            </w:r>
            <w:r w:rsidRPr="006207D5">
              <w:rPr>
                <w:rFonts w:ascii="Lucida Handwriting" w:hAnsi="Lucida Handwriting"/>
                <w:sz w:val="16"/>
                <w:szCs w:val="16"/>
                <w:lang w:val="fr-FR"/>
              </w:rPr>
              <w:t>: 8 CGs × 12 VCG</w:t>
            </w:r>
          </w:p>
        </w:tc>
        <w:tc>
          <w:tcPr>
            <w:tcW w:w="5101" w:type="dxa"/>
            <w:gridSpan w:val="8"/>
            <w:tcBorders>
              <w:top w:val="single" w:sz="12" w:space="0" w:color="auto"/>
              <w:left w:val="single" w:sz="12" w:space="0" w:color="auto"/>
              <w:bottom w:val="single" w:sz="8" w:space="0" w:color="auto"/>
            </w:tcBorders>
            <w:shd w:val="clear" w:color="auto" w:fill="E2C082"/>
          </w:tcPr>
          <w:p w14:paraId="7AF252E7"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de promoteurs qui ont fait toutes les LCAQ ce mois</w:t>
            </w:r>
          </w:p>
        </w:tc>
        <w:tc>
          <w:tcPr>
            <w:tcW w:w="1931" w:type="dxa"/>
            <w:gridSpan w:val="3"/>
            <w:tcBorders>
              <w:top w:val="single" w:sz="12" w:space="0" w:color="auto"/>
              <w:right w:val="single" w:sz="12" w:space="0" w:color="auto"/>
            </w:tcBorders>
            <w:shd w:val="clear" w:color="auto" w:fill="auto"/>
          </w:tcPr>
          <w:p w14:paraId="3D6351CB"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50</w:t>
            </w:r>
          </w:p>
        </w:tc>
        <w:tc>
          <w:tcPr>
            <w:tcW w:w="1933" w:type="dxa"/>
            <w:gridSpan w:val="2"/>
            <w:tcBorders>
              <w:top w:val="nil"/>
              <w:left w:val="single" w:sz="12" w:space="0" w:color="auto"/>
              <w:bottom w:val="nil"/>
              <w:right w:val="nil"/>
            </w:tcBorders>
            <w:shd w:val="clear" w:color="auto" w:fill="auto"/>
          </w:tcPr>
          <w:p w14:paraId="2645A58D"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58ECCCA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773963" w:rsidRPr="006207D5" w14:paraId="63BC9D32" w14:textId="77777777" w:rsidTr="00773963">
        <w:trPr>
          <w:jc w:val="center"/>
        </w:trPr>
        <w:tc>
          <w:tcPr>
            <w:tcW w:w="4030" w:type="dxa"/>
            <w:gridSpan w:val="2"/>
            <w:vMerge/>
            <w:tcBorders>
              <w:left w:val="single" w:sz="12" w:space="0" w:color="auto"/>
              <w:bottom w:val="single" w:sz="8" w:space="0" w:color="auto"/>
              <w:right w:val="single" w:sz="12" w:space="0" w:color="auto"/>
            </w:tcBorders>
            <w:shd w:val="clear" w:color="auto" w:fill="auto"/>
          </w:tcPr>
          <w:p w14:paraId="04D26541"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5101" w:type="dxa"/>
            <w:gridSpan w:val="8"/>
            <w:tcBorders>
              <w:left w:val="single" w:sz="12" w:space="0" w:color="auto"/>
              <w:bottom w:val="single" w:sz="8" w:space="0" w:color="auto"/>
            </w:tcBorders>
            <w:shd w:val="clear" w:color="auto" w:fill="E2C082"/>
          </w:tcPr>
          <w:p w14:paraId="168312F5" w14:textId="06472352"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VCG c mois</w:t>
            </w:r>
            <w:r w:rsidR="00184728">
              <w:rPr>
                <w:rFonts w:cstheme="minorBidi"/>
                <w:sz w:val="20"/>
                <w:szCs w:val="20"/>
                <w:lang w:val="fr-FR"/>
              </w:rPr>
              <w:t xml:space="preserve"> </w:t>
            </w:r>
            <w:r w:rsidRPr="006207D5">
              <w:rPr>
                <w:rFonts w:cstheme="minorBidi"/>
                <w:sz w:val="20"/>
                <w:szCs w:val="20"/>
                <w:lang w:val="fr-FR"/>
              </w:rPr>
              <w:t>: (A + C) ÷ 2</w:t>
            </w:r>
          </w:p>
        </w:tc>
        <w:tc>
          <w:tcPr>
            <w:tcW w:w="355" w:type="dxa"/>
            <w:gridSpan w:val="2"/>
            <w:tcBorders>
              <w:right w:val="single" w:sz="4" w:space="0" w:color="auto"/>
            </w:tcBorders>
            <w:shd w:val="clear" w:color="auto" w:fill="E2C082"/>
          </w:tcPr>
          <w:p w14:paraId="3D7AF827"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576" w:type="dxa"/>
            <w:tcBorders>
              <w:right w:val="single" w:sz="12" w:space="0" w:color="auto"/>
            </w:tcBorders>
            <w:shd w:val="clear" w:color="auto" w:fill="auto"/>
          </w:tcPr>
          <w:p w14:paraId="318EBE05"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284</w:t>
            </w:r>
          </w:p>
        </w:tc>
        <w:tc>
          <w:tcPr>
            <w:tcW w:w="1933" w:type="dxa"/>
            <w:gridSpan w:val="2"/>
            <w:tcBorders>
              <w:top w:val="nil"/>
              <w:left w:val="single" w:sz="12" w:space="0" w:color="auto"/>
              <w:bottom w:val="nil"/>
              <w:right w:val="nil"/>
            </w:tcBorders>
            <w:shd w:val="clear" w:color="auto" w:fill="auto"/>
          </w:tcPr>
          <w:p w14:paraId="4C1C951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7F9073E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773963" w:rsidRPr="006207D5" w14:paraId="190C6AAD" w14:textId="77777777" w:rsidTr="00773963">
        <w:trPr>
          <w:jc w:val="center"/>
        </w:trPr>
        <w:tc>
          <w:tcPr>
            <w:tcW w:w="4030" w:type="dxa"/>
            <w:gridSpan w:val="2"/>
            <w:vMerge/>
            <w:tcBorders>
              <w:left w:val="single" w:sz="12" w:space="0" w:color="auto"/>
              <w:bottom w:val="single" w:sz="8" w:space="0" w:color="auto"/>
              <w:right w:val="single" w:sz="12" w:space="0" w:color="auto"/>
            </w:tcBorders>
            <w:shd w:val="clear" w:color="auto" w:fill="auto"/>
          </w:tcPr>
          <w:p w14:paraId="55E76D4A"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5101" w:type="dxa"/>
            <w:gridSpan w:val="8"/>
            <w:tcBorders>
              <w:left w:val="single" w:sz="12" w:space="0" w:color="auto"/>
              <w:bottom w:val="single" w:sz="8" w:space="0" w:color="auto"/>
            </w:tcBorders>
            <w:shd w:val="clear" w:color="auto" w:fill="E2C082"/>
          </w:tcPr>
          <w:p w14:paraId="2A589FD4"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de but de VCG à enregistrer par ce Superviseur</w:t>
            </w:r>
          </w:p>
        </w:tc>
        <w:tc>
          <w:tcPr>
            <w:tcW w:w="355" w:type="dxa"/>
            <w:gridSpan w:val="2"/>
            <w:tcBorders>
              <w:right w:val="single" w:sz="4" w:space="0" w:color="auto"/>
            </w:tcBorders>
            <w:shd w:val="clear" w:color="auto" w:fill="E2C082"/>
          </w:tcPr>
          <w:p w14:paraId="24F849BB"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576" w:type="dxa"/>
            <w:tcBorders>
              <w:right w:val="single" w:sz="12" w:space="0" w:color="auto"/>
            </w:tcBorders>
            <w:shd w:val="clear" w:color="auto" w:fill="auto"/>
          </w:tcPr>
          <w:p w14:paraId="643149DF" w14:textId="77777777" w:rsidR="00976513" w:rsidRPr="006207D5" w:rsidRDefault="00976513" w:rsidP="005F631C">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288</w:t>
            </w:r>
          </w:p>
        </w:tc>
        <w:tc>
          <w:tcPr>
            <w:tcW w:w="1933" w:type="dxa"/>
            <w:gridSpan w:val="2"/>
            <w:tcBorders>
              <w:top w:val="nil"/>
              <w:left w:val="single" w:sz="12" w:space="0" w:color="auto"/>
              <w:bottom w:val="nil"/>
              <w:right w:val="nil"/>
            </w:tcBorders>
            <w:shd w:val="clear" w:color="auto" w:fill="auto"/>
          </w:tcPr>
          <w:p w14:paraId="51EBE007"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60FE5B9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773963" w:rsidRPr="006207D5" w14:paraId="23D85AAF" w14:textId="77777777" w:rsidTr="00773963">
        <w:trPr>
          <w:jc w:val="center"/>
        </w:trPr>
        <w:tc>
          <w:tcPr>
            <w:tcW w:w="4030" w:type="dxa"/>
            <w:gridSpan w:val="2"/>
            <w:vMerge/>
            <w:tcBorders>
              <w:left w:val="single" w:sz="12" w:space="0" w:color="auto"/>
              <w:bottom w:val="single" w:sz="12" w:space="0" w:color="auto"/>
              <w:right w:val="single" w:sz="12" w:space="0" w:color="auto"/>
            </w:tcBorders>
            <w:shd w:val="clear" w:color="auto" w:fill="auto"/>
          </w:tcPr>
          <w:p w14:paraId="0C6538E1" w14:textId="77777777" w:rsidR="00976513" w:rsidRPr="006207D5" w:rsidRDefault="00976513" w:rsidP="005F631C">
            <w:pPr>
              <w:overflowPunct/>
              <w:autoSpaceDE/>
              <w:autoSpaceDN/>
              <w:adjustRightInd/>
              <w:spacing w:before="20" w:after="20"/>
              <w:ind w:left="0"/>
              <w:jc w:val="right"/>
              <w:rPr>
                <w:rFonts w:cstheme="minorBidi"/>
                <w:sz w:val="20"/>
                <w:szCs w:val="20"/>
                <w:lang w:val="fr-FR"/>
              </w:rPr>
            </w:pPr>
          </w:p>
        </w:tc>
        <w:tc>
          <w:tcPr>
            <w:tcW w:w="5101" w:type="dxa"/>
            <w:gridSpan w:val="8"/>
            <w:tcBorders>
              <w:left w:val="single" w:sz="12" w:space="0" w:color="auto"/>
              <w:bottom w:val="single" w:sz="12" w:space="0" w:color="auto"/>
            </w:tcBorders>
            <w:shd w:val="clear" w:color="auto" w:fill="E2C082"/>
          </w:tcPr>
          <w:p w14:paraId="2243D4E6" w14:textId="7222A700"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184728">
              <w:rPr>
                <w:rFonts w:cstheme="minorBidi"/>
                <w:sz w:val="20"/>
                <w:szCs w:val="20"/>
                <w:lang w:val="fr-FR"/>
              </w:rPr>
              <w:t xml:space="preserve"> </w:t>
            </w:r>
            <w:r w:rsidRPr="006207D5">
              <w:rPr>
                <w:rFonts w:cstheme="minorBidi"/>
                <w:sz w:val="20"/>
                <w:szCs w:val="20"/>
                <w:lang w:val="fr-FR"/>
              </w:rPr>
              <w:t>: (E ÷ F) × 100</w:t>
            </w:r>
          </w:p>
        </w:tc>
        <w:tc>
          <w:tcPr>
            <w:tcW w:w="1931" w:type="dxa"/>
            <w:gridSpan w:val="3"/>
            <w:tcBorders>
              <w:bottom w:val="single" w:sz="12" w:space="0" w:color="auto"/>
              <w:right w:val="single" w:sz="12" w:space="0" w:color="auto"/>
            </w:tcBorders>
            <w:shd w:val="clear" w:color="auto" w:fill="auto"/>
          </w:tcPr>
          <w:p w14:paraId="1F4B4822" w14:textId="77777777" w:rsidR="00976513" w:rsidRPr="006207D5" w:rsidRDefault="00976513" w:rsidP="005F631C">
            <w:pPr>
              <w:overflowPunct/>
              <w:autoSpaceDE/>
              <w:autoSpaceDN/>
              <w:adjustRightInd/>
              <w:spacing w:before="20" w:after="20"/>
              <w:ind w:left="0"/>
              <w:jc w:val="center"/>
              <w:rPr>
                <w:rFonts w:ascii="Lucida Handwriting" w:hAnsi="Lucida Handwriting" w:cstheme="minorBidi"/>
                <w:sz w:val="20"/>
                <w:szCs w:val="20"/>
                <w:lang w:val="fr-FR"/>
              </w:rPr>
            </w:pPr>
            <w:r w:rsidRPr="006207D5">
              <w:rPr>
                <w:rFonts w:ascii="Lucida Handwriting" w:hAnsi="Lucida Handwriting"/>
                <w:sz w:val="20"/>
                <w:szCs w:val="20"/>
                <w:lang w:val="fr-FR"/>
              </w:rPr>
              <w:t>99</w:t>
            </w:r>
          </w:p>
        </w:tc>
        <w:tc>
          <w:tcPr>
            <w:tcW w:w="1933" w:type="dxa"/>
            <w:gridSpan w:val="2"/>
            <w:tcBorders>
              <w:top w:val="nil"/>
              <w:left w:val="single" w:sz="12" w:space="0" w:color="auto"/>
              <w:bottom w:val="nil"/>
              <w:right w:val="nil"/>
            </w:tcBorders>
            <w:shd w:val="clear" w:color="auto" w:fill="auto"/>
          </w:tcPr>
          <w:p w14:paraId="261B0C4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365" w:type="dxa"/>
            <w:tcBorders>
              <w:top w:val="nil"/>
              <w:left w:val="nil"/>
              <w:bottom w:val="nil"/>
              <w:right w:val="nil"/>
            </w:tcBorders>
          </w:tcPr>
          <w:p w14:paraId="76B1F386"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bl>
    <w:p w14:paraId="3E1BC0EB" w14:textId="77777777" w:rsidR="00976513" w:rsidRPr="006207D5" w:rsidRDefault="00976513" w:rsidP="00976513">
      <w:pPr>
        <w:rPr>
          <w:lang w:val="fr-FR"/>
        </w:rPr>
      </w:pPr>
      <w:r w:rsidRPr="006207D5">
        <w:rPr>
          <w:lang w:val="fr-FR"/>
        </w:rPr>
        <w:br w:type="page"/>
      </w:r>
    </w:p>
    <w:tbl>
      <w:tblPr>
        <w:tblStyle w:val="TableGrid2"/>
        <w:tblW w:w="14760" w:type="dxa"/>
        <w:tblInd w:w="-8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577"/>
        <w:gridCol w:w="724"/>
        <w:gridCol w:w="727"/>
        <w:gridCol w:w="725"/>
        <w:gridCol w:w="726"/>
        <w:gridCol w:w="720"/>
        <w:gridCol w:w="720"/>
        <w:gridCol w:w="720"/>
        <w:gridCol w:w="719"/>
        <w:gridCol w:w="720"/>
        <w:gridCol w:w="720"/>
        <w:gridCol w:w="399"/>
        <w:gridCol w:w="1041"/>
        <w:gridCol w:w="1522"/>
      </w:tblGrid>
      <w:tr w:rsidR="00976513" w:rsidRPr="006207D5" w14:paraId="7F5204F1" w14:textId="77777777" w:rsidTr="00003C12">
        <w:tc>
          <w:tcPr>
            <w:tcW w:w="4577" w:type="dxa"/>
            <w:tcBorders>
              <w:top w:val="single" w:sz="12" w:space="0" w:color="auto"/>
              <w:left w:val="single" w:sz="12" w:space="0" w:color="auto"/>
              <w:bottom w:val="single" w:sz="12" w:space="0" w:color="auto"/>
            </w:tcBorders>
            <w:shd w:val="clear" w:color="auto" w:fill="E2C082"/>
          </w:tcPr>
          <w:p w14:paraId="49C4CCF0" w14:textId="11D690E9"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 de MCHN</w:t>
            </w:r>
            <w:r w:rsidR="00184728">
              <w:rPr>
                <w:rFonts w:cstheme="minorBidi"/>
                <w:sz w:val="20"/>
                <w:szCs w:val="20"/>
                <w:lang w:val="fr-FR"/>
              </w:rPr>
              <w:t xml:space="preserve"> </w:t>
            </w:r>
            <w:r w:rsidRPr="006207D5">
              <w:rPr>
                <w:rFonts w:cstheme="minorBidi"/>
                <w:sz w:val="20"/>
                <w:szCs w:val="20"/>
                <w:lang w:val="fr-FR"/>
              </w:rPr>
              <w:t>:</w:t>
            </w:r>
          </w:p>
        </w:tc>
        <w:tc>
          <w:tcPr>
            <w:tcW w:w="3622" w:type="dxa"/>
            <w:gridSpan w:val="5"/>
            <w:tcBorders>
              <w:top w:val="single" w:sz="12" w:space="0" w:color="auto"/>
              <w:bottom w:val="single" w:sz="12" w:space="0" w:color="auto"/>
              <w:right w:val="single" w:sz="12" w:space="0" w:color="auto"/>
            </w:tcBorders>
          </w:tcPr>
          <w:p w14:paraId="1DF6FDAA"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Kelly Hughes</w:t>
            </w:r>
          </w:p>
        </w:tc>
        <w:tc>
          <w:tcPr>
            <w:tcW w:w="720" w:type="dxa"/>
            <w:tcBorders>
              <w:top w:val="nil"/>
              <w:left w:val="single" w:sz="12" w:space="0" w:color="auto"/>
              <w:bottom w:val="nil"/>
              <w:right w:val="nil"/>
            </w:tcBorders>
          </w:tcPr>
          <w:p w14:paraId="276E1A82"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5FBA619"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19" w:type="dxa"/>
            <w:tcBorders>
              <w:top w:val="nil"/>
              <w:left w:val="nil"/>
              <w:bottom w:val="nil"/>
              <w:right w:val="nil"/>
            </w:tcBorders>
          </w:tcPr>
          <w:p w14:paraId="621FE1C0"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7C246654"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B768DB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nil"/>
              <w:right w:val="nil"/>
            </w:tcBorders>
          </w:tcPr>
          <w:p w14:paraId="2E27803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522" w:type="dxa"/>
            <w:tcBorders>
              <w:top w:val="nil"/>
              <w:left w:val="nil"/>
              <w:bottom w:val="nil"/>
              <w:right w:val="nil"/>
            </w:tcBorders>
          </w:tcPr>
          <w:p w14:paraId="3C6EBCE9" w14:textId="54F9A680" w:rsidR="00976513" w:rsidRPr="006207D5" w:rsidRDefault="00976513" w:rsidP="00E17DFC">
            <w:pPr>
              <w:overflowPunct/>
              <w:autoSpaceDE/>
              <w:autoSpaceDN/>
              <w:adjustRightInd/>
              <w:spacing w:before="20" w:after="20"/>
              <w:ind w:left="-91"/>
              <w:jc w:val="right"/>
              <w:rPr>
                <w:rFonts w:cstheme="minorBidi"/>
                <w:sz w:val="20"/>
                <w:szCs w:val="20"/>
                <w:lang w:val="fr-FR"/>
              </w:rPr>
            </w:pPr>
            <w:r w:rsidRPr="006207D5">
              <w:rPr>
                <w:rFonts w:cstheme="minorBidi"/>
                <w:sz w:val="20"/>
                <w:szCs w:val="20"/>
                <w:lang w:val="fr-FR"/>
              </w:rPr>
              <w:t>Page #</w:t>
            </w:r>
            <w:r w:rsidR="00184728">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2</w:t>
            </w:r>
            <w:r w:rsidRPr="006207D5">
              <w:rPr>
                <w:rFonts w:cstheme="minorBidi"/>
                <w:sz w:val="20"/>
                <w:szCs w:val="20"/>
                <w:u w:val="single"/>
                <w:lang w:val="fr-FR"/>
              </w:rPr>
              <w:t>__</w:t>
            </w:r>
          </w:p>
        </w:tc>
      </w:tr>
      <w:tr w:rsidR="00976513" w:rsidRPr="009B577B" w14:paraId="53AE36C0" w14:textId="77777777" w:rsidTr="00003C12">
        <w:trPr>
          <w:trHeight w:val="288"/>
        </w:trPr>
        <w:tc>
          <w:tcPr>
            <w:tcW w:w="7479" w:type="dxa"/>
            <w:gridSpan w:val="5"/>
            <w:tcBorders>
              <w:top w:val="single" w:sz="12" w:space="0" w:color="auto"/>
              <w:left w:val="nil"/>
              <w:bottom w:val="nil"/>
              <w:right w:val="nil"/>
            </w:tcBorders>
            <w:vAlign w:val="bottom"/>
          </w:tcPr>
          <w:p w14:paraId="08948AA3" w14:textId="77777777" w:rsidR="00976513" w:rsidRPr="006207D5" w:rsidRDefault="00773963" w:rsidP="00184728">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 xml:space="preserve">Sommaire de Femmes de Voisinage par Promoteur et Care Group </w:t>
            </w:r>
          </w:p>
        </w:tc>
        <w:tc>
          <w:tcPr>
            <w:tcW w:w="720" w:type="dxa"/>
            <w:tcBorders>
              <w:top w:val="single" w:sz="12" w:space="0" w:color="auto"/>
              <w:left w:val="nil"/>
              <w:bottom w:val="nil"/>
              <w:right w:val="nil"/>
            </w:tcBorders>
          </w:tcPr>
          <w:p w14:paraId="4597571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59F42ECB"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07B4191C"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19" w:type="dxa"/>
            <w:tcBorders>
              <w:top w:val="nil"/>
              <w:left w:val="nil"/>
              <w:bottom w:val="nil"/>
              <w:right w:val="nil"/>
            </w:tcBorders>
          </w:tcPr>
          <w:p w14:paraId="23340836"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E2BCC92"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153C56C"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nil"/>
              <w:right w:val="nil"/>
            </w:tcBorders>
          </w:tcPr>
          <w:p w14:paraId="55C9858B"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522" w:type="dxa"/>
            <w:tcBorders>
              <w:top w:val="nil"/>
              <w:left w:val="nil"/>
              <w:bottom w:val="nil"/>
              <w:right w:val="nil"/>
            </w:tcBorders>
          </w:tcPr>
          <w:p w14:paraId="2F15000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61F2BDAA" w14:textId="77777777" w:rsidTr="00003C12">
        <w:tc>
          <w:tcPr>
            <w:tcW w:w="4577" w:type="dxa"/>
            <w:tcBorders>
              <w:top w:val="single" w:sz="12" w:space="0" w:color="auto"/>
              <w:left w:val="single" w:sz="12" w:space="0" w:color="auto"/>
              <w:bottom w:val="single" w:sz="12" w:space="0" w:color="auto"/>
            </w:tcBorders>
            <w:shd w:val="clear" w:color="auto" w:fill="E2C082"/>
          </w:tcPr>
          <w:p w14:paraId="5D773E69"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1451" w:type="dxa"/>
            <w:gridSpan w:val="2"/>
            <w:tcBorders>
              <w:top w:val="single" w:sz="12" w:space="0" w:color="auto"/>
              <w:bottom w:val="single" w:sz="12" w:space="0" w:color="auto"/>
              <w:right w:val="single" w:sz="12" w:space="0" w:color="auto"/>
            </w:tcBorders>
          </w:tcPr>
          <w:p w14:paraId="42A23A1B"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5</w:t>
            </w:r>
          </w:p>
        </w:tc>
        <w:tc>
          <w:tcPr>
            <w:tcW w:w="1451" w:type="dxa"/>
            <w:gridSpan w:val="2"/>
            <w:tcBorders>
              <w:top w:val="nil"/>
              <w:left w:val="single" w:sz="12" w:space="0" w:color="auto"/>
              <w:bottom w:val="single" w:sz="12" w:space="0" w:color="auto"/>
              <w:right w:val="nil"/>
            </w:tcBorders>
          </w:tcPr>
          <w:p w14:paraId="649BF03A"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D5BD9C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7BE990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601BDC5"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19" w:type="dxa"/>
            <w:tcBorders>
              <w:top w:val="nil"/>
              <w:left w:val="nil"/>
              <w:bottom w:val="single" w:sz="12" w:space="0" w:color="auto"/>
              <w:right w:val="nil"/>
            </w:tcBorders>
          </w:tcPr>
          <w:p w14:paraId="4BD9FDB1"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04E641F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107CC82B"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single" w:sz="12" w:space="0" w:color="auto"/>
              <w:right w:val="nil"/>
            </w:tcBorders>
          </w:tcPr>
          <w:p w14:paraId="1E17D8A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522" w:type="dxa"/>
            <w:tcBorders>
              <w:top w:val="nil"/>
              <w:left w:val="nil"/>
              <w:bottom w:val="single" w:sz="12" w:space="0" w:color="auto"/>
              <w:right w:val="nil"/>
            </w:tcBorders>
          </w:tcPr>
          <w:p w14:paraId="13DEB5D7"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689E22B8" w14:textId="77777777" w:rsidTr="00003C12">
        <w:trPr>
          <w:trHeight w:val="20"/>
        </w:trPr>
        <w:tc>
          <w:tcPr>
            <w:tcW w:w="4577" w:type="dxa"/>
            <w:tcBorders>
              <w:top w:val="single" w:sz="12" w:space="0" w:color="auto"/>
              <w:left w:val="single" w:sz="12" w:space="0" w:color="auto"/>
            </w:tcBorders>
            <w:shd w:val="clear" w:color="auto" w:fill="E2C082"/>
          </w:tcPr>
          <w:p w14:paraId="38630451"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Care Group responsable de</w:t>
            </w:r>
          </w:p>
        </w:tc>
        <w:tc>
          <w:tcPr>
            <w:tcW w:w="724" w:type="dxa"/>
            <w:tcBorders>
              <w:top w:val="single" w:sz="12" w:space="0" w:color="auto"/>
            </w:tcBorders>
          </w:tcPr>
          <w:p w14:paraId="49A95DE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5.1</w:t>
            </w:r>
          </w:p>
        </w:tc>
        <w:tc>
          <w:tcPr>
            <w:tcW w:w="727" w:type="dxa"/>
            <w:tcBorders>
              <w:top w:val="single" w:sz="12" w:space="0" w:color="auto"/>
            </w:tcBorders>
          </w:tcPr>
          <w:p w14:paraId="018570B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5.2</w:t>
            </w:r>
          </w:p>
        </w:tc>
        <w:tc>
          <w:tcPr>
            <w:tcW w:w="725" w:type="dxa"/>
            <w:tcBorders>
              <w:top w:val="single" w:sz="12" w:space="0" w:color="auto"/>
            </w:tcBorders>
          </w:tcPr>
          <w:p w14:paraId="7742F77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5.3</w:t>
            </w:r>
          </w:p>
        </w:tc>
        <w:tc>
          <w:tcPr>
            <w:tcW w:w="726" w:type="dxa"/>
            <w:tcBorders>
              <w:top w:val="single" w:sz="12" w:space="0" w:color="auto"/>
            </w:tcBorders>
          </w:tcPr>
          <w:p w14:paraId="5F1CBD9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5.4</w:t>
            </w:r>
          </w:p>
        </w:tc>
        <w:tc>
          <w:tcPr>
            <w:tcW w:w="720" w:type="dxa"/>
            <w:tcBorders>
              <w:top w:val="single" w:sz="12" w:space="0" w:color="auto"/>
            </w:tcBorders>
          </w:tcPr>
          <w:p w14:paraId="6CA3218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5.5</w:t>
            </w:r>
          </w:p>
        </w:tc>
        <w:tc>
          <w:tcPr>
            <w:tcW w:w="720" w:type="dxa"/>
            <w:tcBorders>
              <w:top w:val="single" w:sz="12" w:space="0" w:color="auto"/>
            </w:tcBorders>
          </w:tcPr>
          <w:p w14:paraId="494AFF2E"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5.6</w:t>
            </w:r>
          </w:p>
        </w:tc>
        <w:tc>
          <w:tcPr>
            <w:tcW w:w="720" w:type="dxa"/>
            <w:tcBorders>
              <w:top w:val="single" w:sz="12" w:space="0" w:color="auto"/>
            </w:tcBorders>
          </w:tcPr>
          <w:p w14:paraId="5D2C635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5.7</w:t>
            </w:r>
          </w:p>
        </w:tc>
        <w:tc>
          <w:tcPr>
            <w:tcW w:w="719" w:type="dxa"/>
            <w:tcBorders>
              <w:top w:val="single" w:sz="12" w:space="0" w:color="auto"/>
            </w:tcBorders>
          </w:tcPr>
          <w:p w14:paraId="0AEC2CC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217F2AF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269FD03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top w:val="single" w:sz="12" w:space="0" w:color="auto"/>
            </w:tcBorders>
            <w:shd w:val="clear" w:color="auto" w:fill="E2C082"/>
          </w:tcPr>
          <w:p w14:paraId="5C03DEA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522" w:type="dxa"/>
            <w:tcBorders>
              <w:top w:val="single" w:sz="12" w:space="0" w:color="auto"/>
              <w:right w:val="single" w:sz="12" w:space="0" w:color="auto"/>
            </w:tcBorders>
            <w:shd w:val="clear" w:color="auto" w:fill="E2C082"/>
          </w:tcPr>
          <w:p w14:paraId="1B82164C"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participation</w:t>
            </w:r>
          </w:p>
        </w:tc>
      </w:tr>
      <w:tr w:rsidR="00976513" w:rsidRPr="006207D5" w14:paraId="6C4CAFF9" w14:textId="77777777" w:rsidTr="00003C12">
        <w:trPr>
          <w:trHeight w:val="20"/>
        </w:trPr>
        <w:tc>
          <w:tcPr>
            <w:tcW w:w="4577" w:type="dxa"/>
            <w:tcBorders>
              <w:left w:val="single" w:sz="12" w:space="0" w:color="auto"/>
            </w:tcBorders>
            <w:shd w:val="clear" w:color="auto" w:fill="E2C082"/>
          </w:tcPr>
          <w:p w14:paraId="15A6E721"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participé à la 1ere rencontre/visite à domicile</w:t>
            </w:r>
          </w:p>
        </w:tc>
        <w:tc>
          <w:tcPr>
            <w:tcW w:w="724" w:type="dxa"/>
          </w:tcPr>
          <w:p w14:paraId="3EFDA140"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145</w:t>
            </w:r>
          </w:p>
        </w:tc>
        <w:tc>
          <w:tcPr>
            <w:tcW w:w="727" w:type="dxa"/>
          </w:tcPr>
          <w:p w14:paraId="231FD9E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140</w:t>
            </w:r>
          </w:p>
        </w:tc>
        <w:tc>
          <w:tcPr>
            <w:tcW w:w="725" w:type="dxa"/>
          </w:tcPr>
          <w:p w14:paraId="17F87CD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155</w:t>
            </w:r>
          </w:p>
        </w:tc>
        <w:tc>
          <w:tcPr>
            <w:tcW w:w="726" w:type="dxa"/>
          </w:tcPr>
          <w:p w14:paraId="32D9335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125</w:t>
            </w:r>
          </w:p>
        </w:tc>
        <w:tc>
          <w:tcPr>
            <w:tcW w:w="720" w:type="dxa"/>
          </w:tcPr>
          <w:p w14:paraId="51939381"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150</w:t>
            </w:r>
          </w:p>
        </w:tc>
        <w:tc>
          <w:tcPr>
            <w:tcW w:w="720" w:type="dxa"/>
          </w:tcPr>
          <w:p w14:paraId="258EA23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161</w:t>
            </w:r>
          </w:p>
        </w:tc>
        <w:tc>
          <w:tcPr>
            <w:tcW w:w="720" w:type="dxa"/>
          </w:tcPr>
          <w:p w14:paraId="6BF1F67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170</w:t>
            </w:r>
          </w:p>
        </w:tc>
        <w:tc>
          <w:tcPr>
            <w:tcW w:w="719" w:type="dxa"/>
          </w:tcPr>
          <w:p w14:paraId="3C890EF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710F19F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6B64714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shd w:val="clear" w:color="auto" w:fill="E2C082"/>
          </w:tcPr>
          <w:p w14:paraId="075A622D"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041" w:type="dxa"/>
          </w:tcPr>
          <w:p w14:paraId="3175006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1046</w:t>
            </w:r>
          </w:p>
        </w:tc>
        <w:tc>
          <w:tcPr>
            <w:tcW w:w="1522" w:type="dxa"/>
            <w:vMerge w:val="restart"/>
            <w:tcBorders>
              <w:right w:val="single" w:sz="12" w:space="0" w:color="auto"/>
            </w:tcBorders>
          </w:tcPr>
          <w:p w14:paraId="709E82FB"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0C13BD2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91%</w:t>
            </w:r>
          </w:p>
        </w:tc>
      </w:tr>
      <w:tr w:rsidR="00976513" w:rsidRPr="006207D5" w14:paraId="30656623" w14:textId="77777777" w:rsidTr="00003C12">
        <w:trPr>
          <w:trHeight w:val="48"/>
        </w:trPr>
        <w:tc>
          <w:tcPr>
            <w:tcW w:w="4577" w:type="dxa"/>
            <w:tcBorders>
              <w:left w:val="single" w:sz="12" w:space="0" w:color="auto"/>
            </w:tcBorders>
            <w:shd w:val="clear" w:color="auto" w:fill="E2C082"/>
          </w:tcPr>
          <w:p w14:paraId="5507DABE" w14:textId="77777777" w:rsidR="00976513" w:rsidRPr="006207D5" w:rsidRDefault="00976513" w:rsidP="00184728">
            <w:pPr>
              <w:overflowPunct/>
              <w:autoSpaceDE/>
              <w:autoSpaceDN/>
              <w:adjustRightInd/>
              <w:spacing w:before="20" w:after="20"/>
              <w:ind w:left="0" w:right="-110"/>
              <w:rPr>
                <w:rFonts w:cstheme="minorBidi"/>
                <w:sz w:val="20"/>
                <w:szCs w:val="20"/>
                <w:lang w:val="fr-FR"/>
              </w:rPr>
            </w:pPr>
            <w:r w:rsidRPr="006207D5">
              <w:rPr>
                <w:rFonts w:cstheme="minorBidi"/>
                <w:sz w:val="20"/>
                <w:szCs w:val="20"/>
                <w:lang w:val="fr-FR"/>
              </w:rPr>
              <w:t>FV ont enregistré la 1ere rencontre/visite à domicile</w:t>
            </w:r>
          </w:p>
        </w:tc>
        <w:tc>
          <w:tcPr>
            <w:tcW w:w="724" w:type="dxa"/>
          </w:tcPr>
          <w:p w14:paraId="295F8B7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150</w:t>
            </w:r>
          </w:p>
        </w:tc>
        <w:tc>
          <w:tcPr>
            <w:tcW w:w="727" w:type="dxa"/>
          </w:tcPr>
          <w:p w14:paraId="5175D89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162</w:t>
            </w:r>
          </w:p>
        </w:tc>
        <w:tc>
          <w:tcPr>
            <w:tcW w:w="725" w:type="dxa"/>
          </w:tcPr>
          <w:p w14:paraId="31026DC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172</w:t>
            </w:r>
          </w:p>
        </w:tc>
        <w:tc>
          <w:tcPr>
            <w:tcW w:w="726" w:type="dxa"/>
          </w:tcPr>
          <w:p w14:paraId="453A0DC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160</w:t>
            </w:r>
          </w:p>
        </w:tc>
        <w:tc>
          <w:tcPr>
            <w:tcW w:w="720" w:type="dxa"/>
          </w:tcPr>
          <w:p w14:paraId="5F2EBA9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162</w:t>
            </w:r>
          </w:p>
        </w:tc>
        <w:tc>
          <w:tcPr>
            <w:tcW w:w="720" w:type="dxa"/>
          </w:tcPr>
          <w:p w14:paraId="1EB9415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164</w:t>
            </w:r>
          </w:p>
        </w:tc>
        <w:tc>
          <w:tcPr>
            <w:tcW w:w="720" w:type="dxa"/>
          </w:tcPr>
          <w:p w14:paraId="440D9F6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182</w:t>
            </w:r>
          </w:p>
        </w:tc>
        <w:tc>
          <w:tcPr>
            <w:tcW w:w="719" w:type="dxa"/>
          </w:tcPr>
          <w:p w14:paraId="59A9B7C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5EFBC99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7C72B66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shd w:val="clear" w:color="auto" w:fill="E2C082"/>
          </w:tcPr>
          <w:p w14:paraId="57CD290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041" w:type="dxa"/>
          </w:tcPr>
          <w:p w14:paraId="74AB924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1152</w:t>
            </w:r>
          </w:p>
        </w:tc>
        <w:tc>
          <w:tcPr>
            <w:tcW w:w="1522" w:type="dxa"/>
            <w:vMerge/>
            <w:tcBorders>
              <w:right w:val="single" w:sz="12" w:space="0" w:color="auto"/>
            </w:tcBorders>
          </w:tcPr>
          <w:p w14:paraId="7517E2D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256A1A2E" w14:textId="77777777" w:rsidTr="00003C12">
        <w:trPr>
          <w:trHeight w:val="20"/>
        </w:trPr>
        <w:tc>
          <w:tcPr>
            <w:tcW w:w="4577" w:type="dxa"/>
            <w:tcBorders>
              <w:left w:val="single" w:sz="12" w:space="0" w:color="auto"/>
            </w:tcBorders>
            <w:shd w:val="clear" w:color="auto" w:fill="E2C082"/>
          </w:tcPr>
          <w:p w14:paraId="3D0C0A15"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724" w:type="dxa"/>
          </w:tcPr>
          <w:p w14:paraId="11EB986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149</w:t>
            </w:r>
          </w:p>
        </w:tc>
        <w:tc>
          <w:tcPr>
            <w:tcW w:w="727" w:type="dxa"/>
          </w:tcPr>
          <w:p w14:paraId="164279E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160</w:t>
            </w:r>
          </w:p>
        </w:tc>
        <w:tc>
          <w:tcPr>
            <w:tcW w:w="725" w:type="dxa"/>
          </w:tcPr>
          <w:p w14:paraId="0F4BDF5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162</w:t>
            </w:r>
          </w:p>
        </w:tc>
        <w:tc>
          <w:tcPr>
            <w:tcW w:w="726" w:type="dxa"/>
          </w:tcPr>
          <w:p w14:paraId="6CC33A6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145</w:t>
            </w:r>
          </w:p>
        </w:tc>
        <w:tc>
          <w:tcPr>
            <w:tcW w:w="720" w:type="dxa"/>
          </w:tcPr>
          <w:p w14:paraId="18A49E0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145</w:t>
            </w:r>
          </w:p>
        </w:tc>
        <w:tc>
          <w:tcPr>
            <w:tcW w:w="720" w:type="dxa"/>
          </w:tcPr>
          <w:p w14:paraId="7E4EF191"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162</w:t>
            </w:r>
          </w:p>
        </w:tc>
        <w:tc>
          <w:tcPr>
            <w:tcW w:w="720" w:type="dxa"/>
          </w:tcPr>
          <w:p w14:paraId="35963A04"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175</w:t>
            </w:r>
          </w:p>
        </w:tc>
        <w:tc>
          <w:tcPr>
            <w:tcW w:w="719" w:type="dxa"/>
          </w:tcPr>
          <w:p w14:paraId="5F3C8C7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30E6538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0F1E494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shd w:val="clear" w:color="auto" w:fill="E2C082"/>
          </w:tcPr>
          <w:p w14:paraId="17ED818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041" w:type="dxa"/>
          </w:tcPr>
          <w:p w14:paraId="0D8F115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1098</w:t>
            </w:r>
          </w:p>
        </w:tc>
        <w:tc>
          <w:tcPr>
            <w:tcW w:w="1522" w:type="dxa"/>
            <w:vMerge w:val="restart"/>
            <w:tcBorders>
              <w:right w:val="single" w:sz="12" w:space="0" w:color="auto"/>
            </w:tcBorders>
          </w:tcPr>
          <w:p w14:paraId="4499867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50C80B6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94%</w:t>
            </w:r>
          </w:p>
        </w:tc>
      </w:tr>
      <w:tr w:rsidR="00976513" w:rsidRPr="006207D5" w14:paraId="41111FFE" w14:textId="77777777" w:rsidTr="00003C12">
        <w:trPr>
          <w:trHeight w:val="20"/>
        </w:trPr>
        <w:tc>
          <w:tcPr>
            <w:tcW w:w="4577" w:type="dxa"/>
            <w:tcBorders>
              <w:left w:val="single" w:sz="12" w:space="0" w:color="auto"/>
            </w:tcBorders>
            <w:shd w:val="clear" w:color="auto" w:fill="E2C082"/>
          </w:tcPr>
          <w:p w14:paraId="727B0D2E" w14:textId="77777777" w:rsidR="00976513" w:rsidRPr="006207D5" w:rsidRDefault="00976513" w:rsidP="00184728">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724" w:type="dxa"/>
          </w:tcPr>
          <w:p w14:paraId="75B59FE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150</w:t>
            </w:r>
          </w:p>
        </w:tc>
        <w:tc>
          <w:tcPr>
            <w:tcW w:w="727" w:type="dxa"/>
          </w:tcPr>
          <w:p w14:paraId="53C5885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164</w:t>
            </w:r>
          </w:p>
        </w:tc>
        <w:tc>
          <w:tcPr>
            <w:tcW w:w="725" w:type="dxa"/>
          </w:tcPr>
          <w:p w14:paraId="5C0C3677"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180</w:t>
            </w:r>
          </w:p>
        </w:tc>
        <w:tc>
          <w:tcPr>
            <w:tcW w:w="726" w:type="dxa"/>
          </w:tcPr>
          <w:p w14:paraId="5B924A4C"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162</w:t>
            </w:r>
          </w:p>
        </w:tc>
        <w:tc>
          <w:tcPr>
            <w:tcW w:w="720" w:type="dxa"/>
          </w:tcPr>
          <w:p w14:paraId="16392200"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165</w:t>
            </w:r>
          </w:p>
        </w:tc>
        <w:tc>
          <w:tcPr>
            <w:tcW w:w="720" w:type="dxa"/>
          </w:tcPr>
          <w:p w14:paraId="28DA0C0E"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168</w:t>
            </w:r>
          </w:p>
        </w:tc>
        <w:tc>
          <w:tcPr>
            <w:tcW w:w="720" w:type="dxa"/>
          </w:tcPr>
          <w:p w14:paraId="500D357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182</w:t>
            </w:r>
          </w:p>
        </w:tc>
        <w:tc>
          <w:tcPr>
            <w:tcW w:w="719" w:type="dxa"/>
          </w:tcPr>
          <w:p w14:paraId="25C857B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11DADB2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1415694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shd w:val="clear" w:color="auto" w:fill="E2C082"/>
          </w:tcPr>
          <w:p w14:paraId="14750FBB"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041" w:type="dxa"/>
          </w:tcPr>
          <w:p w14:paraId="69E9363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1171</w:t>
            </w:r>
          </w:p>
        </w:tc>
        <w:tc>
          <w:tcPr>
            <w:tcW w:w="1522" w:type="dxa"/>
            <w:vMerge/>
            <w:tcBorders>
              <w:bottom w:val="single" w:sz="12" w:space="0" w:color="auto"/>
              <w:right w:val="single" w:sz="12" w:space="0" w:color="auto"/>
            </w:tcBorders>
          </w:tcPr>
          <w:p w14:paraId="32D218E0"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0C17F0B9" w14:textId="77777777" w:rsidTr="00003C12">
        <w:trPr>
          <w:trHeight w:val="20"/>
        </w:trPr>
        <w:tc>
          <w:tcPr>
            <w:tcW w:w="4577" w:type="dxa"/>
            <w:tcBorders>
              <w:left w:val="single" w:sz="12" w:space="0" w:color="auto"/>
            </w:tcBorders>
            <w:shd w:val="clear" w:color="auto" w:fill="E2C082"/>
          </w:tcPr>
          <w:p w14:paraId="49052C37"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724" w:type="dxa"/>
          </w:tcPr>
          <w:p w14:paraId="667E04C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7" w:type="dxa"/>
          </w:tcPr>
          <w:p w14:paraId="0B896AF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5" w:type="dxa"/>
          </w:tcPr>
          <w:p w14:paraId="31D902BC"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6" w:type="dxa"/>
          </w:tcPr>
          <w:p w14:paraId="6D4AB5F1"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6632E1F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4913FE60"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1F127874"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19" w:type="dxa"/>
          </w:tcPr>
          <w:p w14:paraId="22A3A9D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7BB89E8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74A6D56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tcPr>
          <w:p w14:paraId="3F5565A0"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522" w:type="dxa"/>
            <w:tcBorders>
              <w:top w:val="single" w:sz="12" w:space="0" w:color="auto"/>
              <w:left w:val="single" w:sz="12" w:space="0" w:color="auto"/>
              <w:bottom w:val="nil"/>
              <w:right w:val="nil"/>
            </w:tcBorders>
          </w:tcPr>
          <w:p w14:paraId="4A286E2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21269C16" w14:textId="77777777" w:rsidTr="00003C12">
        <w:trPr>
          <w:trHeight w:val="20"/>
        </w:trPr>
        <w:tc>
          <w:tcPr>
            <w:tcW w:w="4577" w:type="dxa"/>
            <w:tcBorders>
              <w:left w:val="single" w:sz="12" w:space="0" w:color="auto"/>
            </w:tcBorders>
            <w:shd w:val="clear" w:color="auto" w:fill="E2C082"/>
          </w:tcPr>
          <w:p w14:paraId="0D7A8F0D"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724" w:type="dxa"/>
          </w:tcPr>
          <w:p w14:paraId="31CE8EC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7" w:type="dxa"/>
          </w:tcPr>
          <w:p w14:paraId="5C487D2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5" w:type="dxa"/>
          </w:tcPr>
          <w:p w14:paraId="63F6FE1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6" w:type="dxa"/>
          </w:tcPr>
          <w:p w14:paraId="157F856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0" w:type="dxa"/>
          </w:tcPr>
          <w:p w14:paraId="582DF60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0" w:type="dxa"/>
          </w:tcPr>
          <w:p w14:paraId="7644E93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0" w:type="dxa"/>
          </w:tcPr>
          <w:p w14:paraId="4CB418C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19" w:type="dxa"/>
          </w:tcPr>
          <w:p w14:paraId="3426976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478C1F5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659B384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tcPr>
          <w:p w14:paraId="0ECAD64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w:t>
            </w:r>
          </w:p>
        </w:tc>
        <w:tc>
          <w:tcPr>
            <w:tcW w:w="1522" w:type="dxa"/>
            <w:tcBorders>
              <w:top w:val="nil"/>
              <w:left w:val="single" w:sz="12" w:space="0" w:color="auto"/>
              <w:bottom w:val="nil"/>
              <w:right w:val="nil"/>
            </w:tcBorders>
          </w:tcPr>
          <w:p w14:paraId="168C585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B7DED68" w14:textId="77777777" w:rsidTr="00003C12">
        <w:trPr>
          <w:trHeight w:val="20"/>
        </w:trPr>
        <w:tc>
          <w:tcPr>
            <w:tcW w:w="4577" w:type="dxa"/>
            <w:tcBorders>
              <w:left w:val="single" w:sz="12" w:space="0" w:color="auto"/>
              <w:bottom w:val="single" w:sz="12" w:space="0" w:color="auto"/>
            </w:tcBorders>
            <w:shd w:val="clear" w:color="auto" w:fill="E2C082"/>
          </w:tcPr>
          <w:p w14:paraId="613EC996"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724" w:type="dxa"/>
            <w:tcBorders>
              <w:bottom w:val="single" w:sz="12" w:space="0" w:color="auto"/>
            </w:tcBorders>
          </w:tcPr>
          <w:p w14:paraId="40C87847"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7" w:type="dxa"/>
            <w:tcBorders>
              <w:bottom w:val="single" w:sz="12" w:space="0" w:color="auto"/>
            </w:tcBorders>
          </w:tcPr>
          <w:p w14:paraId="65BB0E2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5" w:type="dxa"/>
            <w:tcBorders>
              <w:bottom w:val="single" w:sz="12" w:space="0" w:color="auto"/>
            </w:tcBorders>
          </w:tcPr>
          <w:p w14:paraId="541A467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6" w:type="dxa"/>
            <w:tcBorders>
              <w:bottom w:val="single" w:sz="12" w:space="0" w:color="auto"/>
            </w:tcBorders>
          </w:tcPr>
          <w:p w14:paraId="0F0DC60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3</w:t>
            </w:r>
          </w:p>
        </w:tc>
        <w:tc>
          <w:tcPr>
            <w:tcW w:w="720" w:type="dxa"/>
            <w:tcBorders>
              <w:bottom w:val="single" w:sz="12" w:space="0" w:color="auto"/>
            </w:tcBorders>
          </w:tcPr>
          <w:p w14:paraId="1E71E37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0" w:type="dxa"/>
            <w:tcBorders>
              <w:bottom w:val="single" w:sz="12" w:space="0" w:color="auto"/>
            </w:tcBorders>
          </w:tcPr>
          <w:p w14:paraId="1231050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0" w:type="dxa"/>
            <w:tcBorders>
              <w:bottom w:val="single" w:sz="12" w:space="0" w:color="auto"/>
            </w:tcBorders>
          </w:tcPr>
          <w:p w14:paraId="7D9BD15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19" w:type="dxa"/>
            <w:tcBorders>
              <w:bottom w:val="single" w:sz="12" w:space="0" w:color="auto"/>
            </w:tcBorders>
          </w:tcPr>
          <w:p w14:paraId="5DBAB59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5ED6657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61FF2B6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bottom w:val="single" w:sz="12" w:space="0" w:color="auto"/>
              <w:right w:val="single" w:sz="12" w:space="0" w:color="auto"/>
            </w:tcBorders>
          </w:tcPr>
          <w:p w14:paraId="15309F2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w:t>
            </w:r>
          </w:p>
        </w:tc>
        <w:tc>
          <w:tcPr>
            <w:tcW w:w="1522" w:type="dxa"/>
            <w:tcBorders>
              <w:top w:val="nil"/>
              <w:left w:val="single" w:sz="12" w:space="0" w:color="auto"/>
              <w:bottom w:val="nil"/>
              <w:right w:val="nil"/>
            </w:tcBorders>
          </w:tcPr>
          <w:p w14:paraId="05557BE0"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08D4B32" w14:textId="77777777" w:rsidTr="00003C12">
        <w:tc>
          <w:tcPr>
            <w:tcW w:w="6753" w:type="dxa"/>
            <w:gridSpan w:val="4"/>
            <w:vMerge w:val="restart"/>
            <w:tcBorders>
              <w:top w:val="single" w:sz="12" w:space="0" w:color="auto"/>
              <w:left w:val="single" w:sz="12" w:space="0" w:color="auto"/>
              <w:right w:val="single" w:sz="12" w:space="0" w:color="auto"/>
            </w:tcBorders>
          </w:tcPr>
          <w:p w14:paraId="69098EFD" w14:textId="2EF07A80" w:rsidR="00976513" w:rsidRPr="006207D5" w:rsidRDefault="00976513" w:rsidP="00184728">
            <w:pPr>
              <w:spacing w:before="20" w:after="20"/>
              <w:ind w:left="0"/>
              <w:rPr>
                <w:rFonts w:cstheme="minorBidi"/>
                <w:sz w:val="20"/>
                <w:szCs w:val="20"/>
                <w:lang w:val="fr-FR"/>
              </w:rPr>
            </w:pPr>
            <w:r w:rsidRPr="006207D5">
              <w:rPr>
                <w:rFonts w:cstheme="minorBidi"/>
                <w:b/>
                <w:sz w:val="20"/>
                <w:szCs w:val="20"/>
                <w:lang w:val="fr-FR"/>
              </w:rPr>
              <w:t>Commentaires</w:t>
            </w:r>
            <w:r w:rsidR="00DA3DD3">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i/>
                <w:sz w:val="16"/>
                <w:szCs w:val="18"/>
                <w:lang w:val="fr-FR"/>
              </w:rPr>
              <w:t>Objectif de participation fixé pendant la phase d’élaboration du programme. Cet exemple</w:t>
            </w:r>
            <w:r w:rsidR="00DA3DD3">
              <w:rPr>
                <w:rFonts w:ascii="Lucida Handwriting" w:hAnsi="Lucida Handwriting"/>
                <w:i/>
                <w:sz w:val="16"/>
                <w:szCs w:val="18"/>
                <w:lang w:val="fr-FR"/>
              </w:rPr>
              <w:t xml:space="preserve"> </w:t>
            </w:r>
            <w:r w:rsidRPr="006207D5">
              <w:rPr>
                <w:rFonts w:ascii="Lucida Handwriting" w:hAnsi="Lucida Handwriting"/>
                <w:i/>
                <w:sz w:val="16"/>
                <w:szCs w:val="18"/>
                <w:lang w:val="fr-FR"/>
              </w:rPr>
              <w:t>: 12 FV par VCG. Important à noter</w:t>
            </w:r>
            <w:r w:rsidR="00DA3DD3">
              <w:rPr>
                <w:rFonts w:ascii="Lucida Handwriting" w:hAnsi="Lucida Handwriting"/>
                <w:i/>
                <w:sz w:val="16"/>
                <w:szCs w:val="18"/>
                <w:lang w:val="fr-FR"/>
              </w:rPr>
              <w:t xml:space="preserve"> </w:t>
            </w:r>
            <w:r w:rsidRPr="006207D5">
              <w:rPr>
                <w:rFonts w:ascii="Lucida Handwriting" w:hAnsi="Lucida Handwriting"/>
                <w:i/>
                <w:sz w:val="16"/>
                <w:szCs w:val="18"/>
                <w:lang w:val="fr-FR"/>
              </w:rPr>
              <w:t>; il est bon d’excéder ce chiffre, donc % d’objectif de participation peut être &gt; 100%. Promoteur 5</w:t>
            </w:r>
            <w:r w:rsidR="00DA3DD3">
              <w:rPr>
                <w:rFonts w:ascii="Lucida Handwriting" w:hAnsi="Lucida Handwriting"/>
                <w:i/>
                <w:sz w:val="16"/>
                <w:szCs w:val="18"/>
                <w:lang w:val="fr-FR"/>
              </w:rPr>
              <w:t xml:space="preserve"> </w:t>
            </w:r>
            <w:r w:rsidRPr="006207D5">
              <w:rPr>
                <w:rFonts w:ascii="Lucida Handwriting" w:hAnsi="Lucida Handwriting"/>
                <w:i/>
                <w:sz w:val="16"/>
                <w:szCs w:val="18"/>
                <w:lang w:val="fr-FR"/>
              </w:rPr>
              <w:t xml:space="preserve">: </w:t>
            </w:r>
            <w:r w:rsidRPr="006207D5">
              <w:rPr>
                <w:rFonts w:ascii="Lucida Handwriting" w:hAnsi="Lucida Handwriting" w:cs="Times New Roman"/>
                <w:i/>
                <w:sz w:val="16"/>
                <w:szCs w:val="18"/>
                <w:lang w:val="fr-FR"/>
              </w:rPr>
              <w:t xml:space="preserve">7 CGs </w:t>
            </w:r>
            <w:r w:rsidRPr="006207D5">
              <w:rPr>
                <w:rFonts w:ascii="Lucida Handwriting" w:hAnsi="Lucida Handwriting" w:cs="Times New Roman"/>
                <w:sz w:val="16"/>
                <w:szCs w:val="18"/>
                <w:lang w:val="fr-FR"/>
              </w:rPr>
              <w:t xml:space="preserve">× </w:t>
            </w:r>
            <w:r w:rsidRPr="006207D5">
              <w:rPr>
                <w:rFonts w:ascii="Lucida Handwriting" w:hAnsi="Lucida Handwriting" w:cs="Times New Roman"/>
                <w:i/>
                <w:sz w:val="16"/>
                <w:szCs w:val="18"/>
                <w:lang w:val="fr-FR"/>
              </w:rPr>
              <w:t>12</w:t>
            </w:r>
            <w:r w:rsidRPr="006207D5">
              <w:rPr>
                <w:rFonts w:ascii="Lucida Handwriting" w:hAnsi="Lucida Handwriting"/>
                <w:i/>
                <w:sz w:val="16"/>
                <w:szCs w:val="18"/>
                <w:lang w:val="fr-FR"/>
              </w:rPr>
              <w:t xml:space="preserve"> VCG</w:t>
            </w:r>
            <w:r w:rsidRPr="006207D5">
              <w:rPr>
                <w:rFonts w:ascii="Lucida Handwriting" w:hAnsi="Lucida Handwriting"/>
                <w:sz w:val="16"/>
                <w:szCs w:val="18"/>
                <w:lang w:val="fr-FR"/>
              </w:rPr>
              <w:t>×</w:t>
            </w:r>
            <w:r w:rsidRPr="006207D5">
              <w:rPr>
                <w:rFonts w:ascii="Lucida Handwriting" w:hAnsi="Lucida Handwriting"/>
                <w:i/>
                <w:sz w:val="16"/>
                <w:szCs w:val="18"/>
                <w:lang w:val="fr-FR"/>
              </w:rPr>
              <w:t>12 FV = 1008.</w:t>
            </w:r>
          </w:p>
        </w:tc>
        <w:tc>
          <w:tcPr>
            <w:tcW w:w="5045" w:type="dxa"/>
            <w:gridSpan w:val="7"/>
            <w:tcBorders>
              <w:top w:val="single" w:sz="12" w:space="0" w:color="auto"/>
              <w:left w:val="single" w:sz="12" w:space="0" w:color="auto"/>
            </w:tcBorders>
            <w:shd w:val="clear" w:color="auto" w:fill="E2C082"/>
            <w:vAlign w:val="center"/>
          </w:tcPr>
          <w:p w14:paraId="2EBF6271" w14:textId="53037B1A" w:rsidR="00976513" w:rsidRPr="00DA3DD3" w:rsidRDefault="00976513" w:rsidP="00DA3DD3">
            <w:pPr>
              <w:overflowPunct/>
              <w:autoSpaceDE/>
              <w:autoSpaceDN/>
              <w:adjustRightInd/>
              <w:spacing w:before="20" w:after="20"/>
              <w:ind w:left="0"/>
              <w:jc w:val="right"/>
              <w:rPr>
                <w:rFonts w:cstheme="minorBidi"/>
                <w:sz w:val="18"/>
                <w:szCs w:val="20"/>
                <w:lang w:val="fr-FR"/>
              </w:rPr>
            </w:pPr>
            <w:r w:rsidRPr="00DA3DD3">
              <w:rPr>
                <w:rFonts w:cstheme="minorBidi"/>
                <w:sz w:val="18"/>
                <w:szCs w:val="20"/>
                <w:lang w:val="fr-FR"/>
              </w:rPr>
              <w:t>Participation moyenne de FV ce mois</w:t>
            </w:r>
            <w:r w:rsidR="00DA3DD3">
              <w:rPr>
                <w:rFonts w:cstheme="minorBidi"/>
                <w:sz w:val="18"/>
                <w:szCs w:val="20"/>
                <w:lang w:val="fr-FR"/>
              </w:rPr>
              <w:t xml:space="preserve"> </w:t>
            </w:r>
            <w:r w:rsidRPr="00DA3DD3">
              <w:rPr>
                <w:rFonts w:cstheme="minorBidi"/>
                <w:sz w:val="18"/>
                <w:szCs w:val="20"/>
                <w:lang w:val="fr-FR"/>
              </w:rPr>
              <w:t>: (A + C) ÷ 2</w:t>
            </w:r>
          </w:p>
        </w:tc>
        <w:tc>
          <w:tcPr>
            <w:tcW w:w="399" w:type="dxa"/>
            <w:tcBorders>
              <w:top w:val="single" w:sz="12" w:space="0" w:color="auto"/>
            </w:tcBorders>
            <w:shd w:val="clear" w:color="auto" w:fill="E2C082"/>
          </w:tcPr>
          <w:p w14:paraId="7F305D6B"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041" w:type="dxa"/>
            <w:tcBorders>
              <w:top w:val="single" w:sz="12" w:space="0" w:color="auto"/>
              <w:right w:val="single" w:sz="12" w:space="0" w:color="auto"/>
            </w:tcBorders>
          </w:tcPr>
          <w:p w14:paraId="7D7CBFF0" w14:textId="77777777" w:rsidR="00976513" w:rsidRPr="00003C12" w:rsidRDefault="00976513" w:rsidP="00DA3DD3">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1072</w:t>
            </w:r>
          </w:p>
        </w:tc>
        <w:tc>
          <w:tcPr>
            <w:tcW w:w="1522" w:type="dxa"/>
            <w:tcBorders>
              <w:top w:val="nil"/>
              <w:left w:val="single" w:sz="12" w:space="0" w:color="auto"/>
              <w:bottom w:val="nil"/>
              <w:right w:val="nil"/>
            </w:tcBorders>
          </w:tcPr>
          <w:p w14:paraId="35DC53F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3EB91C60" w14:textId="77777777" w:rsidTr="00003C12">
        <w:tc>
          <w:tcPr>
            <w:tcW w:w="6753" w:type="dxa"/>
            <w:gridSpan w:val="4"/>
            <w:vMerge/>
            <w:tcBorders>
              <w:left w:val="single" w:sz="12" w:space="0" w:color="auto"/>
              <w:right w:val="single" w:sz="12" w:space="0" w:color="auto"/>
            </w:tcBorders>
          </w:tcPr>
          <w:p w14:paraId="278AA6AA"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5" w:type="dxa"/>
            <w:gridSpan w:val="7"/>
            <w:tcBorders>
              <w:left w:val="single" w:sz="12" w:space="0" w:color="auto"/>
            </w:tcBorders>
            <w:shd w:val="clear" w:color="auto" w:fill="E2C082"/>
            <w:vAlign w:val="center"/>
          </w:tcPr>
          <w:p w14:paraId="0D289802" w14:textId="77777777" w:rsidR="00976513" w:rsidRPr="00DA3DD3" w:rsidRDefault="00976513" w:rsidP="00E17DFC">
            <w:pPr>
              <w:overflowPunct/>
              <w:autoSpaceDE/>
              <w:autoSpaceDN/>
              <w:adjustRightInd/>
              <w:spacing w:before="20" w:after="20"/>
              <w:ind w:left="0"/>
              <w:jc w:val="right"/>
              <w:rPr>
                <w:rFonts w:cstheme="minorBidi"/>
                <w:sz w:val="18"/>
                <w:szCs w:val="20"/>
                <w:lang w:val="fr-FR"/>
              </w:rPr>
            </w:pPr>
            <w:r w:rsidRPr="00DA3DD3">
              <w:rPr>
                <w:rFonts w:cstheme="minorBidi"/>
                <w:sz w:val="18"/>
                <w:szCs w:val="20"/>
                <w:lang w:val="fr-FR"/>
              </w:rPr>
              <w:t>Nombre d’objectif de FV à enregistrer par ce Promoteur</w:t>
            </w:r>
          </w:p>
        </w:tc>
        <w:tc>
          <w:tcPr>
            <w:tcW w:w="399" w:type="dxa"/>
            <w:shd w:val="clear" w:color="auto" w:fill="E2C082"/>
          </w:tcPr>
          <w:p w14:paraId="695C4CCE" w14:textId="77777777" w:rsidR="00976513" w:rsidRPr="006207D5" w:rsidRDefault="00976513" w:rsidP="00E17DFC">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041" w:type="dxa"/>
            <w:tcBorders>
              <w:right w:val="single" w:sz="12" w:space="0" w:color="auto"/>
            </w:tcBorders>
          </w:tcPr>
          <w:p w14:paraId="14FB7100" w14:textId="77777777" w:rsidR="00976513" w:rsidRPr="00003C12" w:rsidRDefault="00976513" w:rsidP="00E17DFC">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1008</w:t>
            </w:r>
          </w:p>
        </w:tc>
        <w:tc>
          <w:tcPr>
            <w:tcW w:w="1522" w:type="dxa"/>
            <w:tcBorders>
              <w:top w:val="nil"/>
              <w:left w:val="single" w:sz="12" w:space="0" w:color="auto"/>
              <w:bottom w:val="nil"/>
              <w:right w:val="nil"/>
            </w:tcBorders>
          </w:tcPr>
          <w:p w14:paraId="0D2AD1A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0254D789" w14:textId="77777777" w:rsidTr="00003C12">
        <w:tc>
          <w:tcPr>
            <w:tcW w:w="6753" w:type="dxa"/>
            <w:gridSpan w:val="4"/>
            <w:vMerge/>
            <w:tcBorders>
              <w:left w:val="single" w:sz="12" w:space="0" w:color="auto"/>
              <w:bottom w:val="single" w:sz="12" w:space="0" w:color="auto"/>
              <w:right w:val="single" w:sz="12" w:space="0" w:color="auto"/>
            </w:tcBorders>
          </w:tcPr>
          <w:p w14:paraId="5E8277A0"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5" w:type="dxa"/>
            <w:gridSpan w:val="7"/>
            <w:tcBorders>
              <w:left w:val="single" w:sz="12" w:space="0" w:color="auto"/>
              <w:bottom w:val="single" w:sz="12" w:space="0" w:color="auto"/>
            </w:tcBorders>
            <w:shd w:val="clear" w:color="auto" w:fill="E2C082"/>
            <w:vAlign w:val="center"/>
          </w:tcPr>
          <w:p w14:paraId="4E340C6A" w14:textId="2400EFFD" w:rsidR="00976513" w:rsidRPr="00DA3DD3" w:rsidRDefault="00976513" w:rsidP="00E17DFC">
            <w:pPr>
              <w:overflowPunct/>
              <w:autoSpaceDE/>
              <w:autoSpaceDN/>
              <w:adjustRightInd/>
              <w:spacing w:before="20" w:after="20"/>
              <w:ind w:left="0"/>
              <w:jc w:val="right"/>
              <w:rPr>
                <w:rFonts w:cstheme="minorBidi"/>
                <w:sz w:val="18"/>
                <w:szCs w:val="20"/>
                <w:lang w:val="fr-FR"/>
              </w:rPr>
            </w:pPr>
            <w:r w:rsidRPr="00DA3DD3">
              <w:rPr>
                <w:rFonts w:cstheme="minorBidi"/>
                <w:sz w:val="18"/>
                <w:szCs w:val="20"/>
                <w:lang w:val="fr-FR"/>
              </w:rPr>
              <w:t>% d’objectif de participation atteint ce mois</w:t>
            </w:r>
            <w:r w:rsidR="00DA3DD3">
              <w:rPr>
                <w:rFonts w:cstheme="minorBidi"/>
                <w:sz w:val="18"/>
                <w:szCs w:val="20"/>
                <w:lang w:val="fr-FR"/>
              </w:rPr>
              <w:t xml:space="preserve"> </w:t>
            </w:r>
            <w:r w:rsidRPr="00DA3DD3">
              <w:rPr>
                <w:rFonts w:cstheme="minorBidi"/>
                <w:sz w:val="18"/>
                <w:szCs w:val="20"/>
                <w:lang w:val="fr-FR"/>
              </w:rPr>
              <w:t>: (E ÷ F) × 100</w:t>
            </w:r>
          </w:p>
        </w:tc>
        <w:tc>
          <w:tcPr>
            <w:tcW w:w="1440" w:type="dxa"/>
            <w:gridSpan w:val="2"/>
            <w:tcBorders>
              <w:bottom w:val="single" w:sz="12" w:space="0" w:color="auto"/>
              <w:right w:val="single" w:sz="12" w:space="0" w:color="auto"/>
            </w:tcBorders>
          </w:tcPr>
          <w:p w14:paraId="3DCD2FCD" w14:textId="77777777" w:rsidR="00976513" w:rsidRPr="00DA3DD3" w:rsidRDefault="00976513" w:rsidP="00E17DFC">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&gt; 100</w:t>
            </w:r>
          </w:p>
        </w:tc>
        <w:tc>
          <w:tcPr>
            <w:tcW w:w="1522" w:type="dxa"/>
            <w:tcBorders>
              <w:top w:val="nil"/>
              <w:left w:val="single" w:sz="12" w:space="0" w:color="auto"/>
              <w:bottom w:val="nil"/>
              <w:right w:val="nil"/>
            </w:tcBorders>
          </w:tcPr>
          <w:p w14:paraId="03AF9787"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0C58CA6A" w14:textId="77777777" w:rsidTr="00003C12">
        <w:trPr>
          <w:trHeight w:val="144"/>
        </w:trPr>
        <w:tc>
          <w:tcPr>
            <w:tcW w:w="4577" w:type="dxa"/>
            <w:tcBorders>
              <w:top w:val="single" w:sz="12" w:space="0" w:color="auto"/>
              <w:left w:val="nil"/>
              <w:bottom w:val="single" w:sz="12" w:space="0" w:color="auto"/>
              <w:right w:val="nil"/>
            </w:tcBorders>
          </w:tcPr>
          <w:p w14:paraId="0BDD4CCF" w14:textId="77777777" w:rsidR="00976513" w:rsidRPr="006207D5" w:rsidRDefault="00976513" w:rsidP="00184728">
            <w:pPr>
              <w:overflowPunct/>
              <w:autoSpaceDE/>
              <w:autoSpaceDN/>
              <w:adjustRightInd/>
              <w:spacing w:before="20" w:after="20"/>
              <w:ind w:left="0"/>
              <w:rPr>
                <w:rFonts w:cstheme="minorBidi"/>
                <w:sz w:val="8"/>
                <w:szCs w:val="20"/>
                <w:lang w:val="fr-FR"/>
              </w:rPr>
            </w:pPr>
          </w:p>
        </w:tc>
        <w:tc>
          <w:tcPr>
            <w:tcW w:w="724" w:type="dxa"/>
            <w:tcBorders>
              <w:top w:val="single" w:sz="12" w:space="0" w:color="auto"/>
              <w:left w:val="nil"/>
              <w:bottom w:val="single" w:sz="12" w:space="0" w:color="auto"/>
              <w:right w:val="nil"/>
            </w:tcBorders>
          </w:tcPr>
          <w:p w14:paraId="43D850DB"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7" w:type="dxa"/>
            <w:tcBorders>
              <w:top w:val="single" w:sz="12" w:space="0" w:color="auto"/>
              <w:left w:val="nil"/>
              <w:bottom w:val="single" w:sz="12" w:space="0" w:color="auto"/>
              <w:right w:val="nil"/>
            </w:tcBorders>
          </w:tcPr>
          <w:p w14:paraId="5CA2C01B"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5" w:type="dxa"/>
            <w:tcBorders>
              <w:top w:val="single" w:sz="12" w:space="0" w:color="auto"/>
              <w:left w:val="nil"/>
              <w:bottom w:val="nil"/>
              <w:right w:val="nil"/>
            </w:tcBorders>
          </w:tcPr>
          <w:p w14:paraId="6AB0C591"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6" w:type="dxa"/>
            <w:tcBorders>
              <w:top w:val="single" w:sz="12" w:space="0" w:color="auto"/>
              <w:left w:val="nil"/>
              <w:bottom w:val="nil"/>
              <w:right w:val="nil"/>
            </w:tcBorders>
          </w:tcPr>
          <w:p w14:paraId="1A982BE3"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5AD85FA2"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39D99E39"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6C97B869"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19" w:type="dxa"/>
            <w:tcBorders>
              <w:top w:val="single" w:sz="12" w:space="0" w:color="auto"/>
              <w:left w:val="nil"/>
              <w:bottom w:val="nil"/>
              <w:right w:val="nil"/>
            </w:tcBorders>
          </w:tcPr>
          <w:p w14:paraId="138A8DD5"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456FD741"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6EA1BF43"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1440" w:type="dxa"/>
            <w:gridSpan w:val="2"/>
            <w:tcBorders>
              <w:top w:val="single" w:sz="12" w:space="0" w:color="auto"/>
              <w:left w:val="nil"/>
              <w:bottom w:val="nil"/>
              <w:right w:val="nil"/>
            </w:tcBorders>
          </w:tcPr>
          <w:p w14:paraId="4E3367B2" w14:textId="77777777" w:rsidR="00976513" w:rsidRPr="006207D5" w:rsidRDefault="00976513" w:rsidP="00E17DFC">
            <w:pPr>
              <w:overflowPunct/>
              <w:autoSpaceDE/>
              <w:autoSpaceDN/>
              <w:adjustRightInd/>
              <w:spacing w:before="20" w:after="20"/>
              <w:ind w:left="0"/>
              <w:rPr>
                <w:rFonts w:cstheme="minorBidi"/>
                <w:sz w:val="8"/>
                <w:szCs w:val="20"/>
                <w:lang w:val="fr-FR"/>
              </w:rPr>
            </w:pPr>
          </w:p>
        </w:tc>
        <w:tc>
          <w:tcPr>
            <w:tcW w:w="1522" w:type="dxa"/>
            <w:tcBorders>
              <w:top w:val="nil"/>
              <w:left w:val="nil"/>
              <w:bottom w:val="nil"/>
              <w:right w:val="nil"/>
            </w:tcBorders>
          </w:tcPr>
          <w:p w14:paraId="251E0955" w14:textId="77777777" w:rsidR="00976513" w:rsidRPr="006207D5" w:rsidRDefault="00976513" w:rsidP="00E17DFC">
            <w:pPr>
              <w:overflowPunct/>
              <w:autoSpaceDE/>
              <w:autoSpaceDN/>
              <w:adjustRightInd/>
              <w:spacing w:before="20" w:after="20"/>
              <w:ind w:left="0"/>
              <w:rPr>
                <w:rFonts w:cstheme="minorBidi"/>
                <w:sz w:val="8"/>
                <w:szCs w:val="20"/>
                <w:lang w:val="fr-FR"/>
              </w:rPr>
            </w:pPr>
          </w:p>
        </w:tc>
      </w:tr>
      <w:tr w:rsidR="00976513" w:rsidRPr="006207D5" w14:paraId="7C71AAD9" w14:textId="77777777" w:rsidTr="00003C12">
        <w:tc>
          <w:tcPr>
            <w:tcW w:w="4577" w:type="dxa"/>
            <w:tcBorders>
              <w:top w:val="single" w:sz="12" w:space="0" w:color="auto"/>
              <w:left w:val="single" w:sz="12" w:space="0" w:color="auto"/>
              <w:bottom w:val="single" w:sz="12" w:space="0" w:color="auto"/>
            </w:tcBorders>
            <w:shd w:val="clear" w:color="auto" w:fill="E2C082"/>
          </w:tcPr>
          <w:p w14:paraId="4559F164"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de Promoteur</w:t>
            </w:r>
          </w:p>
        </w:tc>
        <w:tc>
          <w:tcPr>
            <w:tcW w:w="1451" w:type="dxa"/>
            <w:gridSpan w:val="2"/>
            <w:tcBorders>
              <w:top w:val="single" w:sz="12" w:space="0" w:color="auto"/>
              <w:bottom w:val="single" w:sz="12" w:space="0" w:color="auto"/>
              <w:right w:val="single" w:sz="12" w:space="0" w:color="auto"/>
            </w:tcBorders>
          </w:tcPr>
          <w:p w14:paraId="268E5B9A"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6</w:t>
            </w:r>
          </w:p>
        </w:tc>
        <w:tc>
          <w:tcPr>
            <w:tcW w:w="1451" w:type="dxa"/>
            <w:gridSpan w:val="2"/>
            <w:tcBorders>
              <w:top w:val="nil"/>
              <w:left w:val="single" w:sz="12" w:space="0" w:color="auto"/>
              <w:bottom w:val="single" w:sz="12" w:space="0" w:color="auto"/>
              <w:right w:val="nil"/>
            </w:tcBorders>
          </w:tcPr>
          <w:p w14:paraId="3E5CE75B"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0D2461AF"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7C41EF6"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9E49989"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19" w:type="dxa"/>
            <w:tcBorders>
              <w:top w:val="nil"/>
              <w:left w:val="nil"/>
              <w:bottom w:val="single" w:sz="12" w:space="0" w:color="auto"/>
              <w:right w:val="nil"/>
            </w:tcBorders>
          </w:tcPr>
          <w:p w14:paraId="61E2F24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A74D7D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F895BB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single" w:sz="12" w:space="0" w:color="auto"/>
              <w:right w:val="nil"/>
            </w:tcBorders>
          </w:tcPr>
          <w:p w14:paraId="638FC0E2"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522" w:type="dxa"/>
            <w:tcBorders>
              <w:top w:val="nil"/>
              <w:left w:val="nil"/>
              <w:bottom w:val="single" w:sz="12" w:space="0" w:color="auto"/>
              <w:right w:val="nil"/>
            </w:tcBorders>
          </w:tcPr>
          <w:p w14:paraId="1CE79CA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003C12" w:rsidRPr="006207D5" w14:paraId="471C8057" w14:textId="77777777" w:rsidTr="00003C12">
        <w:tc>
          <w:tcPr>
            <w:tcW w:w="4577" w:type="dxa"/>
            <w:tcBorders>
              <w:top w:val="single" w:sz="12" w:space="0" w:color="auto"/>
              <w:left w:val="single" w:sz="12" w:space="0" w:color="auto"/>
            </w:tcBorders>
            <w:shd w:val="clear" w:color="auto" w:fill="E2C082"/>
          </w:tcPr>
          <w:p w14:paraId="2FB45486"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Care Groups responsable de:</w:t>
            </w:r>
          </w:p>
        </w:tc>
        <w:tc>
          <w:tcPr>
            <w:tcW w:w="724" w:type="dxa"/>
            <w:tcBorders>
              <w:top w:val="single" w:sz="12" w:space="0" w:color="auto"/>
            </w:tcBorders>
          </w:tcPr>
          <w:p w14:paraId="341B5EB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6.1</w:t>
            </w:r>
          </w:p>
        </w:tc>
        <w:tc>
          <w:tcPr>
            <w:tcW w:w="727" w:type="dxa"/>
            <w:tcBorders>
              <w:top w:val="single" w:sz="12" w:space="0" w:color="auto"/>
            </w:tcBorders>
          </w:tcPr>
          <w:p w14:paraId="190E4C2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6.2</w:t>
            </w:r>
          </w:p>
        </w:tc>
        <w:tc>
          <w:tcPr>
            <w:tcW w:w="725" w:type="dxa"/>
            <w:tcBorders>
              <w:top w:val="single" w:sz="12" w:space="0" w:color="auto"/>
            </w:tcBorders>
          </w:tcPr>
          <w:p w14:paraId="548B752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6.3</w:t>
            </w:r>
          </w:p>
        </w:tc>
        <w:tc>
          <w:tcPr>
            <w:tcW w:w="726" w:type="dxa"/>
            <w:tcBorders>
              <w:top w:val="single" w:sz="12" w:space="0" w:color="auto"/>
            </w:tcBorders>
          </w:tcPr>
          <w:p w14:paraId="051AAAA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6.4</w:t>
            </w:r>
          </w:p>
        </w:tc>
        <w:tc>
          <w:tcPr>
            <w:tcW w:w="720" w:type="dxa"/>
            <w:tcBorders>
              <w:top w:val="single" w:sz="12" w:space="0" w:color="auto"/>
            </w:tcBorders>
          </w:tcPr>
          <w:p w14:paraId="6B1236D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6.5</w:t>
            </w:r>
          </w:p>
        </w:tc>
        <w:tc>
          <w:tcPr>
            <w:tcW w:w="720" w:type="dxa"/>
            <w:tcBorders>
              <w:top w:val="single" w:sz="12" w:space="0" w:color="auto"/>
            </w:tcBorders>
          </w:tcPr>
          <w:p w14:paraId="34CFA6D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1D401E9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Borders>
              <w:top w:val="single" w:sz="12" w:space="0" w:color="auto"/>
            </w:tcBorders>
          </w:tcPr>
          <w:p w14:paraId="3FE3095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03EADB3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63E8FA8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top w:val="single" w:sz="12" w:space="0" w:color="auto"/>
              <w:bottom w:val="single" w:sz="8" w:space="0" w:color="auto"/>
            </w:tcBorders>
            <w:shd w:val="clear" w:color="auto" w:fill="E2C082"/>
          </w:tcPr>
          <w:p w14:paraId="7BDF6780"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522" w:type="dxa"/>
            <w:tcBorders>
              <w:top w:val="single" w:sz="12" w:space="0" w:color="auto"/>
              <w:bottom w:val="single" w:sz="8" w:space="0" w:color="auto"/>
              <w:right w:val="single" w:sz="12" w:space="0" w:color="auto"/>
            </w:tcBorders>
            <w:shd w:val="clear" w:color="auto" w:fill="E2C082"/>
          </w:tcPr>
          <w:p w14:paraId="449299A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participation</w:t>
            </w:r>
          </w:p>
        </w:tc>
      </w:tr>
      <w:tr w:rsidR="00976513" w:rsidRPr="006207D5" w14:paraId="6B44D2F0" w14:textId="77777777" w:rsidTr="00003C12">
        <w:tc>
          <w:tcPr>
            <w:tcW w:w="4577" w:type="dxa"/>
            <w:tcBorders>
              <w:left w:val="single" w:sz="12" w:space="0" w:color="auto"/>
            </w:tcBorders>
            <w:shd w:val="clear" w:color="auto" w:fill="E2C082"/>
          </w:tcPr>
          <w:p w14:paraId="2B74750E"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724" w:type="dxa"/>
          </w:tcPr>
          <w:p w14:paraId="2DBB5FB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152</w:t>
            </w:r>
          </w:p>
        </w:tc>
        <w:tc>
          <w:tcPr>
            <w:tcW w:w="727" w:type="dxa"/>
          </w:tcPr>
          <w:p w14:paraId="0852FFB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149</w:t>
            </w:r>
          </w:p>
        </w:tc>
        <w:tc>
          <w:tcPr>
            <w:tcW w:w="725" w:type="dxa"/>
          </w:tcPr>
          <w:p w14:paraId="7327DC7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160</w:t>
            </w:r>
          </w:p>
        </w:tc>
        <w:tc>
          <w:tcPr>
            <w:tcW w:w="726" w:type="dxa"/>
          </w:tcPr>
          <w:p w14:paraId="5B42107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150</w:t>
            </w:r>
          </w:p>
        </w:tc>
        <w:tc>
          <w:tcPr>
            <w:tcW w:w="720" w:type="dxa"/>
          </w:tcPr>
          <w:p w14:paraId="107F28B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165</w:t>
            </w:r>
          </w:p>
        </w:tc>
        <w:tc>
          <w:tcPr>
            <w:tcW w:w="720" w:type="dxa"/>
          </w:tcPr>
          <w:p w14:paraId="7949826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141D147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Pr>
          <w:p w14:paraId="3AA7121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366DD5A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2EAAEEB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6E95BEE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041" w:type="dxa"/>
            <w:tcBorders>
              <w:bottom w:val="single" w:sz="8" w:space="0" w:color="auto"/>
            </w:tcBorders>
          </w:tcPr>
          <w:p w14:paraId="01C9492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776</w:t>
            </w:r>
          </w:p>
        </w:tc>
        <w:tc>
          <w:tcPr>
            <w:tcW w:w="1522" w:type="dxa"/>
            <w:vMerge w:val="restart"/>
            <w:tcBorders>
              <w:bottom w:val="single" w:sz="8" w:space="0" w:color="auto"/>
              <w:right w:val="single" w:sz="12" w:space="0" w:color="auto"/>
            </w:tcBorders>
          </w:tcPr>
          <w:p w14:paraId="22086803"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378B04D3"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90%</w:t>
            </w:r>
          </w:p>
        </w:tc>
      </w:tr>
      <w:tr w:rsidR="00976513" w:rsidRPr="006207D5" w14:paraId="147738AD" w14:textId="77777777" w:rsidTr="00003C12">
        <w:tc>
          <w:tcPr>
            <w:tcW w:w="4577" w:type="dxa"/>
            <w:tcBorders>
              <w:left w:val="single" w:sz="12" w:space="0" w:color="auto"/>
            </w:tcBorders>
            <w:shd w:val="clear" w:color="auto" w:fill="E2C082"/>
          </w:tcPr>
          <w:p w14:paraId="4A5D3B8C" w14:textId="77777777" w:rsidR="00976513" w:rsidRPr="006207D5" w:rsidRDefault="00976513" w:rsidP="00184728">
            <w:pPr>
              <w:overflowPunct/>
              <w:autoSpaceDE/>
              <w:autoSpaceDN/>
              <w:adjustRightInd/>
              <w:spacing w:before="20" w:after="20"/>
              <w:ind w:left="0" w:right="-110"/>
              <w:rPr>
                <w:rFonts w:cstheme="minorBidi"/>
                <w:sz w:val="20"/>
                <w:szCs w:val="20"/>
                <w:lang w:val="fr-FR"/>
              </w:rPr>
            </w:pPr>
            <w:r w:rsidRPr="006207D5">
              <w:rPr>
                <w:rFonts w:cstheme="minorBidi"/>
                <w:sz w:val="20"/>
                <w:szCs w:val="20"/>
                <w:lang w:val="fr-FR"/>
              </w:rPr>
              <w:t>FV ont enregistré la 1ere rencontre/visite à domicile</w:t>
            </w:r>
          </w:p>
        </w:tc>
        <w:tc>
          <w:tcPr>
            <w:tcW w:w="724" w:type="dxa"/>
          </w:tcPr>
          <w:p w14:paraId="75C2352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162</w:t>
            </w:r>
          </w:p>
        </w:tc>
        <w:tc>
          <w:tcPr>
            <w:tcW w:w="727" w:type="dxa"/>
          </w:tcPr>
          <w:p w14:paraId="367E54C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155</w:t>
            </w:r>
          </w:p>
        </w:tc>
        <w:tc>
          <w:tcPr>
            <w:tcW w:w="725" w:type="dxa"/>
          </w:tcPr>
          <w:p w14:paraId="27879CA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172</w:t>
            </w:r>
          </w:p>
        </w:tc>
        <w:tc>
          <w:tcPr>
            <w:tcW w:w="726" w:type="dxa"/>
          </w:tcPr>
          <w:p w14:paraId="18909EC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190</w:t>
            </w:r>
          </w:p>
        </w:tc>
        <w:tc>
          <w:tcPr>
            <w:tcW w:w="720" w:type="dxa"/>
          </w:tcPr>
          <w:p w14:paraId="7F27633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182</w:t>
            </w:r>
          </w:p>
        </w:tc>
        <w:tc>
          <w:tcPr>
            <w:tcW w:w="720" w:type="dxa"/>
          </w:tcPr>
          <w:p w14:paraId="251761D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0D1276C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Pr>
          <w:p w14:paraId="1862ED0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262B3B3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638BB6D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01F2851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041" w:type="dxa"/>
            <w:tcBorders>
              <w:bottom w:val="single" w:sz="8" w:space="0" w:color="auto"/>
            </w:tcBorders>
          </w:tcPr>
          <w:p w14:paraId="4FE795A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861</w:t>
            </w:r>
          </w:p>
        </w:tc>
        <w:tc>
          <w:tcPr>
            <w:tcW w:w="1522" w:type="dxa"/>
            <w:vMerge/>
            <w:tcBorders>
              <w:bottom w:val="single" w:sz="8" w:space="0" w:color="auto"/>
              <w:right w:val="single" w:sz="12" w:space="0" w:color="auto"/>
            </w:tcBorders>
          </w:tcPr>
          <w:p w14:paraId="0265BFA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0073C582" w14:textId="77777777" w:rsidTr="00003C12">
        <w:tc>
          <w:tcPr>
            <w:tcW w:w="4577" w:type="dxa"/>
            <w:tcBorders>
              <w:left w:val="single" w:sz="12" w:space="0" w:color="auto"/>
            </w:tcBorders>
            <w:shd w:val="clear" w:color="auto" w:fill="E2C082"/>
          </w:tcPr>
          <w:p w14:paraId="3CC5FCBF"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724" w:type="dxa"/>
          </w:tcPr>
          <w:p w14:paraId="127E093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155</w:t>
            </w:r>
          </w:p>
        </w:tc>
        <w:tc>
          <w:tcPr>
            <w:tcW w:w="727" w:type="dxa"/>
          </w:tcPr>
          <w:p w14:paraId="0833ACE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161</w:t>
            </w:r>
          </w:p>
        </w:tc>
        <w:tc>
          <w:tcPr>
            <w:tcW w:w="725" w:type="dxa"/>
          </w:tcPr>
          <w:p w14:paraId="417C659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171</w:t>
            </w:r>
          </w:p>
        </w:tc>
        <w:tc>
          <w:tcPr>
            <w:tcW w:w="726" w:type="dxa"/>
          </w:tcPr>
          <w:p w14:paraId="5C53407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172</w:t>
            </w:r>
          </w:p>
        </w:tc>
        <w:tc>
          <w:tcPr>
            <w:tcW w:w="720" w:type="dxa"/>
          </w:tcPr>
          <w:p w14:paraId="00DD7F9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181</w:t>
            </w:r>
          </w:p>
        </w:tc>
        <w:tc>
          <w:tcPr>
            <w:tcW w:w="720" w:type="dxa"/>
          </w:tcPr>
          <w:p w14:paraId="4C753DB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48CE731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Pr>
          <w:p w14:paraId="3322598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47D25D6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6C55F07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shd w:val="clear" w:color="auto" w:fill="E2C082"/>
          </w:tcPr>
          <w:p w14:paraId="37F6D9F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041" w:type="dxa"/>
          </w:tcPr>
          <w:p w14:paraId="1415101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840</w:t>
            </w:r>
          </w:p>
        </w:tc>
        <w:tc>
          <w:tcPr>
            <w:tcW w:w="1522" w:type="dxa"/>
            <w:vMerge w:val="restart"/>
            <w:tcBorders>
              <w:bottom w:val="single" w:sz="12" w:space="0" w:color="auto"/>
              <w:right w:val="single" w:sz="12" w:space="0" w:color="auto"/>
            </w:tcBorders>
          </w:tcPr>
          <w:p w14:paraId="0716BB5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0E1CC30F"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96%</w:t>
            </w:r>
          </w:p>
        </w:tc>
      </w:tr>
      <w:tr w:rsidR="00976513" w:rsidRPr="006207D5" w14:paraId="71AF3A51" w14:textId="77777777" w:rsidTr="00003C12">
        <w:tc>
          <w:tcPr>
            <w:tcW w:w="4577" w:type="dxa"/>
            <w:tcBorders>
              <w:left w:val="single" w:sz="12" w:space="0" w:color="auto"/>
            </w:tcBorders>
            <w:shd w:val="clear" w:color="auto" w:fill="E2C082"/>
          </w:tcPr>
          <w:p w14:paraId="746CC266" w14:textId="44C7AF27" w:rsidR="00976513" w:rsidRPr="006207D5" w:rsidRDefault="00976513" w:rsidP="00184728">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w:t>
            </w:r>
            <w:r w:rsidR="00A85BF6">
              <w:rPr>
                <w:rFonts w:cstheme="minorBidi"/>
                <w:sz w:val="20"/>
                <w:szCs w:val="20"/>
                <w:lang w:val="fr-FR"/>
              </w:rPr>
              <w:t xml:space="preserve"> </w:t>
            </w:r>
            <w:r w:rsidRPr="006207D5">
              <w:rPr>
                <w:rFonts w:cstheme="minorBidi"/>
                <w:sz w:val="20"/>
                <w:szCs w:val="20"/>
                <w:lang w:val="fr-FR"/>
              </w:rPr>
              <w:t>à domicile</w:t>
            </w:r>
          </w:p>
        </w:tc>
        <w:tc>
          <w:tcPr>
            <w:tcW w:w="724" w:type="dxa"/>
          </w:tcPr>
          <w:p w14:paraId="0B6AA96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163</w:t>
            </w:r>
          </w:p>
        </w:tc>
        <w:tc>
          <w:tcPr>
            <w:tcW w:w="727" w:type="dxa"/>
          </w:tcPr>
          <w:p w14:paraId="15F1E4C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165</w:t>
            </w:r>
          </w:p>
        </w:tc>
        <w:tc>
          <w:tcPr>
            <w:tcW w:w="725" w:type="dxa"/>
          </w:tcPr>
          <w:p w14:paraId="7BE38D7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175</w:t>
            </w:r>
          </w:p>
        </w:tc>
        <w:tc>
          <w:tcPr>
            <w:tcW w:w="726" w:type="dxa"/>
          </w:tcPr>
          <w:p w14:paraId="63B8391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189</w:t>
            </w:r>
          </w:p>
        </w:tc>
        <w:tc>
          <w:tcPr>
            <w:tcW w:w="720" w:type="dxa"/>
          </w:tcPr>
          <w:p w14:paraId="2D73469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185</w:t>
            </w:r>
          </w:p>
        </w:tc>
        <w:tc>
          <w:tcPr>
            <w:tcW w:w="720" w:type="dxa"/>
          </w:tcPr>
          <w:p w14:paraId="3A67751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2E036DE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Pr>
          <w:p w14:paraId="549B6D5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69BE6E3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4996CBA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390FD528"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041" w:type="dxa"/>
            <w:tcBorders>
              <w:bottom w:val="single" w:sz="8" w:space="0" w:color="auto"/>
            </w:tcBorders>
          </w:tcPr>
          <w:p w14:paraId="2F71334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877</w:t>
            </w:r>
          </w:p>
        </w:tc>
        <w:tc>
          <w:tcPr>
            <w:tcW w:w="1522" w:type="dxa"/>
            <w:vMerge/>
            <w:tcBorders>
              <w:bottom w:val="single" w:sz="12" w:space="0" w:color="auto"/>
              <w:right w:val="single" w:sz="12" w:space="0" w:color="auto"/>
            </w:tcBorders>
          </w:tcPr>
          <w:p w14:paraId="24C9EDA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8E57D49" w14:textId="77777777" w:rsidTr="00003C12">
        <w:tc>
          <w:tcPr>
            <w:tcW w:w="4577" w:type="dxa"/>
            <w:tcBorders>
              <w:left w:val="single" w:sz="12" w:space="0" w:color="auto"/>
            </w:tcBorders>
            <w:shd w:val="clear" w:color="auto" w:fill="E2C082"/>
          </w:tcPr>
          <w:p w14:paraId="6A5D3207"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724" w:type="dxa"/>
          </w:tcPr>
          <w:p w14:paraId="1455397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727" w:type="dxa"/>
          </w:tcPr>
          <w:p w14:paraId="24898A6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725" w:type="dxa"/>
          </w:tcPr>
          <w:p w14:paraId="4B8F6FE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726" w:type="dxa"/>
          </w:tcPr>
          <w:p w14:paraId="58C4CCA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720" w:type="dxa"/>
          </w:tcPr>
          <w:p w14:paraId="10EB22E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720" w:type="dxa"/>
          </w:tcPr>
          <w:p w14:paraId="27A7507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58C6967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Pr>
          <w:p w14:paraId="5586ED4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344AAB4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2F99390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tcPr>
          <w:p w14:paraId="242E906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522" w:type="dxa"/>
            <w:tcBorders>
              <w:top w:val="single" w:sz="12" w:space="0" w:color="auto"/>
              <w:left w:val="single" w:sz="12" w:space="0" w:color="auto"/>
              <w:bottom w:val="nil"/>
              <w:right w:val="nil"/>
            </w:tcBorders>
          </w:tcPr>
          <w:p w14:paraId="2966696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4FA690DF" w14:textId="77777777" w:rsidTr="00003C12">
        <w:tc>
          <w:tcPr>
            <w:tcW w:w="4577" w:type="dxa"/>
            <w:tcBorders>
              <w:left w:val="single" w:sz="12" w:space="0" w:color="auto"/>
            </w:tcBorders>
            <w:shd w:val="clear" w:color="auto" w:fill="E2C082"/>
          </w:tcPr>
          <w:p w14:paraId="77044B8F"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724" w:type="dxa"/>
          </w:tcPr>
          <w:p w14:paraId="7AD3985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727" w:type="dxa"/>
          </w:tcPr>
          <w:p w14:paraId="228766D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725" w:type="dxa"/>
          </w:tcPr>
          <w:p w14:paraId="3F822DD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726" w:type="dxa"/>
          </w:tcPr>
          <w:p w14:paraId="002546C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720" w:type="dxa"/>
          </w:tcPr>
          <w:p w14:paraId="3118360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720" w:type="dxa"/>
          </w:tcPr>
          <w:p w14:paraId="08DE65B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56F01EC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Pr>
          <w:p w14:paraId="54D98C3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38E4DE3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Pr>
          <w:p w14:paraId="3F2EB63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tcPr>
          <w:p w14:paraId="7E10E63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w:t>
            </w:r>
          </w:p>
        </w:tc>
        <w:tc>
          <w:tcPr>
            <w:tcW w:w="1522" w:type="dxa"/>
            <w:tcBorders>
              <w:top w:val="nil"/>
              <w:left w:val="single" w:sz="12" w:space="0" w:color="auto"/>
              <w:bottom w:val="nil"/>
              <w:right w:val="nil"/>
            </w:tcBorders>
          </w:tcPr>
          <w:p w14:paraId="695DD44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4FCCE8F6" w14:textId="77777777" w:rsidTr="00003C12">
        <w:tc>
          <w:tcPr>
            <w:tcW w:w="4577" w:type="dxa"/>
            <w:tcBorders>
              <w:left w:val="single" w:sz="12" w:space="0" w:color="auto"/>
              <w:bottom w:val="single" w:sz="12" w:space="0" w:color="auto"/>
            </w:tcBorders>
            <w:shd w:val="clear" w:color="auto" w:fill="E2C082"/>
          </w:tcPr>
          <w:p w14:paraId="4410A15D" w14:textId="77777777"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724" w:type="dxa"/>
            <w:tcBorders>
              <w:bottom w:val="single" w:sz="12" w:space="0" w:color="auto"/>
            </w:tcBorders>
          </w:tcPr>
          <w:p w14:paraId="4D0B4B4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727" w:type="dxa"/>
            <w:tcBorders>
              <w:bottom w:val="single" w:sz="12" w:space="0" w:color="auto"/>
            </w:tcBorders>
          </w:tcPr>
          <w:p w14:paraId="455371C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725" w:type="dxa"/>
            <w:tcBorders>
              <w:bottom w:val="single" w:sz="12" w:space="0" w:color="auto"/>
            </w:tcBorders>
          </w:tcPr>
          <w:p w14:paraId="2D40C5B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726" w:type="dxa"/>
            <w:tcBorders>
              <w:bottom w:val="single" w:sz="12" w:space="0" w:color="auto"/>
            </w:tcBorders>
          </w:tcPr>
          <w:p w14:paraId="28EE094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720" w:type="dxa"/>
            <w:tcBorders>
              <w:bottom w:val="single" w:sz="12" w:space="0" w:color="auto"/>
            </w:tcBorders>
          </w:tcPr>
          <w:p w14:paraId="4EE7803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720" w:type="dxa"/>
            <w:tcBorders>
              <w:bottom w:val="single" w:sz="12" w:space="0" w:color="auto"/>
            </w:tcBorders>
          </w:tcPr>
          <w:p w14:paraId="222E0B5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5B75777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19" w:type="dxa"/>
            <w:tcBorders>
              <w:bottom w:val="single" w:sz="12" w:space="0" w:color="auto"/>
            </w:tcBorders>
          </w:tcPr>
          <w:p w14:paraId="447439C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39D8D68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4EAA564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440" w:type="dxa"/>
            <w:gridSpan w:val="2"/>
            <w:tcBorders>
              <w:bottom w:val="single" w:sz="12" w:space="0" w:color="auto"/>
              <w:right w:val="single" w:sz="12" w:space="0" w:color="auto"/>
            </w:tcBorders>
          </w:tcPr>
          <w:p w14:paraId="77BCB0D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w:t>
            </w:r>
          </w:p>
        </w:tc>
        <w:tc>
          <w:tcPr>
            <w:tcW w:w="1522" w:type="dxa"/>
            <w:tcBorders>
              <w:top w:val="nil"/>
              <w:left w:val="single" w:sz="12" w:space="0" w:color="auto"/>
              <w:bottom w:val="nil"/>
              <w:right w:val="nil"/>
            </w:tcBorders>
          </w:tcPr>
          <w:p w14:paraId="1CD91A2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3B8AF29" w14:textId="77777777" w:rsidTr="00003C12">
        <w:tc>
          <w:tcPr>
            <w:tcW w:w="6753" w:type="dxa"/>
            <w:gridSpan w:val="4"/>
            <w:vMerge w:val="restart"/>
            <w:tcBorders>
              <w:top w:val="single" w:sz="12" w:space="0" w:color="auto"/>
              <w:left w:val="single" w:sz="12" w:space="0" w:color="auto"/>
              <w:right w:val="single" w:sz="12" w:space="0" w:color="auto"/>
            </w:tcBorders>
          </w:tcPr>
          <w:p w14:paraId="03121850" w14:textId="05D8EC18" w:rsidR="00976513" w:rsidRPr="006207D5" w:rsidRDefault="00976513" w:rsidP="00184728">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184728">
              <w:rPr>
                <w:rFonts w:cstheme="minorBidi"/>
                <w:b/>
                <w:sz w:val="20"/>
                <w:szCs w:val="20"/>
                <w:lang w:val="fr-FR"/>
              </w:rPr>
              <w:t xml:space="preserve"> </w:t>
            </w:r>
            <w:r w:rsidRPr="006207D5">
              <w:rPr>
                <w:rFonts w:cstheme="minorBidi"/>
                <w:b/>
                <w:sz w:val="20"/>
                <w:szCs w:val="20"/>
                <w:lang w:val="fr-FR"/>
              </w:rPr>
              <w:t>:</w:t>
            </w:r>
            <w:r w:rsidRPr="006207D5">
              <w:rPr>
                <w:lang w:val="fr-FR"/>
              </w:rPr>
              <w:t xml:space="preserve"> </w:t>
            </w:r>
            <w:r w:rsidRPr="006207D5">
              <w:rPr>
                <w:rFonts w:ascii="Lucida Handwriting" w:hAnsi="Lucida Handwriting"/>
                <w:sz w:val="20"/>
                <w:szCs w:val="20"/>
                <w:lang w:val="fr-FR"/>
              </w:rPr>
              <w:t xml:space="preserve">nombre d’objectif de FV à enregistrer par le Promoteur #6: 5 CGs </w:t>
            </w:r>
            <w:r w:rsidRPr="006207D5">
              <w:rPr>
                <w:rFonts w:ascii="Calibri" w:hAnsi="Calibri"/>
                <w:sz w:val="20"/>
                <w:lang w:val="fr-FR"/>
              </w:rPr>
              <w:t>×</w:t>
            </w:r>
            <w:r w:rsidRPr="006207D5">
              <w:rPr>
                <w:rFonts w:ascii="Lucida Handwriting" w:hAnsi="Lucida Handwriting"/>
                <w:sz w:val="20"/>
                <w:szCs w:val="20"/>
                <w:lang w:val="fr-FR"/>
              </w:rPr>
              <w:t xml:space="preserve"> 12 VCG </w:t>
            </w:r>
            <w:r w:rsidRPr="006207D5">
              <w:rPr>
                <w:rFonts w:ascii="Calibri" w:hAnsi="Calibri"/>
                <w:sz w:val="20"/>
                <w:lang w:val="fr-FR"/>
              </w:rPr>
              <w:t>×</w:t>
            </w:r>
            <w:r w:rsidRPr="006207D5">
              <w:rPr>
                <w:rFonts w:ascii="Lucida Handwriting" w:hAnsi="Lucida Handwriting"/>
                <w:sz w:val="20"/>
                <w:szCs w:val="20"/>
                <w:lang w:val="fr-FR"/>
              </w:rPr>
              <w:t>12 FV =720</w:t>
            </w:r>
          </w:p>
        </w:tc>
        <w:tc>
          <w:tcPr>
            <w:tcW w:w="5045" w:type="dxa"/>
            <w:gridSpan w:val="7"/>
            <w:tcBorders>
              <w:top w:val="single" w:sz="12" w:space="0" w:color="auto"/>
              <w:left w:val="single" w:sz="12" w:space="0" w:color="auto"/>
            </w:tcBorders>
            <w:shd w:val="clear" w:color="auto" w:fill="E2C082"/>
            <w:vAlign w:val="center"/>
          </w:tcPr>
          <w:p w14:paraId="683B5A99" w14:textId="2412F1F4" w:rsidR="00976513" w:rsidRPr="00003C12" w:rsidRDefault="00976513" w:rsidP="00003C12">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Participation moyenne de FV ce mois</w:t>
            </w:r>
            <w:r w:rsidR="00184728" w:rsidRPr="00003C12">
              <w:rPr>
                <w:rFonts w:cstheme="minorBidi"/>
                <w:sz w:val="18"/>
                <w:szCs w:val="20"/>
                <w:lang w:val="fr-FR"/>
              </w:rPr>
              <w:t xml:space="preserve"> </w:t>
            </w:r>
            <w:r w:rsidRPr="00003C12">
              <w:rPr>
                <w:rFonts w:cstheme="minorBidi"/>
                <w:sz w:val="18"/>
                <w:szCs w:val="20"/>
                <w:lang w:val="fr-FR"/>
              </w:rPr>
              <w:t>: (A + C) ÷ 2</w:t>
            </w:r>
          </w:p>
        </w:tc>
        <w:tc>
          <w:tcPr>
            <w:tcW w:w="399" w:type="dxa"/>
            <w:tcBorders>
              <w:top w:val="single" w:sz="12" w:space="0" w:color="auto"/>
            </w:tcBorders>
            <w:shd w:val="clear" w:color="auto" w:fill="E2C082"/>
          </w:tcPr>
          <w:p w14:paraId="480F9FDD"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041" w:type="dxa"/>
            <w:tcBorders>
              <w:top w:val="single" w:sz="12" w:space="0" w:color="auto"/>
              <w:right w:val="single" w:sz="12" w:space="0" w:color="auto"/>
            </w:tcBorders>
          </w:tcPr>
          <w:p w14:paraId="1A74AA91" w14:textId="77777777" w:rsidR="00976513" w:rsidRPr="00003C12" w:rsidRDefault="00976513" w:rsidP="00DA3DD3">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808</w:t>
            </w:r>
          </w:p>
        </w:tc>
        <w:tc>
          <w:tcPr>
            <w:tcW w:w="1522" w:type="dxa"/>
            <w:tcBorders>
              <w:top w:val="nil"/>
              <w:left w:val="single" w:sz="12" w:space="0" w:color="auto"/>
              <w:bottom w:val="nil"/>
              <w:right w:val="nil"/>
            </w:tcBorders>
          </w:tcPr>
          <w:p w14:paraId="08C048E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6A241C86" w14:textId="77777777" w:rsidTr="00003C12">
        <w:tc>
          <w:tcPr>
            <w:tcW w:w="6753" w:type="dxa"/>
            <w:gridSpan w:val="4"/>
            <w:vMerge/>
            <w:tcBorders>
              <w:left w:val="single" w:sz="12" w:space="0" w:color="auto"/>
              <w:right w:val="single" w:sz="12" w:space="0" w:color="auto"/>
            </w:tcBorders>
          </w:tcPr>
          <w:p w14:paraId="6F24A669"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5" w:type="dxa"/>
            <w:gridSpan w:val="7"/>
            <w:tcBorders>
              <w:left w:val="single" w:sz="12" w:space="0" w:color="auto"/>
            </w:tcBorders>
            <w:shd w:val="clear" w:color="auto" w:fill="E2C082"/>
            <w:vAlign w:val="center"/>
          </w:tcPr>
          <w:p w14:paraId="6C110746" w14:textId="77777777" w:rsidR="00976513" w:rsidRPr="00003C12" w:rsidRDefault="00976513" w:rsidP="00003C12">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 xml:space="preserve">Nombre d’objectif de FV à enregistrer par ce Promoteur </w:t>
            </w:r>
          </w:p>
        </w:tc>
        <w:tc>
          <w:tcPr>
            <w:tcW w:w="399" w:type="dxa"/>
            <w:shd w:val="clear" w:color="auto" w:fill="E2C082"/>
          </w:tcPr>
          <w:p w14:paraId="6450EF74"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041" w:type="dxa"/>
            <w:tcBorders>
              <w:right w:val="single" w:sz="12" w:space="0" w:color="auto"/>
            </w:tcBorders>
          </w:tcPr>
          <w:p w14:paraId="0FFF2C0E" w14:textId="77777777" w:rsidR="00976513" w:rsidRPr="00003C12" w:rsidRDefault="00976513" w:rsidP="00DA3DD3">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720</w:t>
            </w:r>
          </w:p>
        </w:tc>
        <w:tc>
          <w:tcPr>
            <w:tcW w:w="1522" w:type="dxa"/>
            <w:tcBorders>
              <w:top w:val="nil"/>
              <w:left w:val="single" w:sz="12" w:space="0" w:color="auto"/>
              <w:bottom w:val="nil"/>
              <w:right w:val="nil"/>
            </w:tcBorders>
          </w:tcPr>
          <w:p w14:paraId="4B49D2AD"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53BDF329" w14:textId="77777777" w:rsidTr="00003C12">
        <w:tc>
          <w:tcPr>
            <w:tcW w:w="6753" w:type="dxa"/>
            <w:gridSpan w:val="4"/>
            <w:vMerge/>
            <w:tcBorders>
              <w:left w:val="single" w:sz="12" w:space="0" w:color="auto"/>
              <w:bottom w:val="single" w:sz="12" w:space="0" w:color="auto"/>
              <w:right w:val="single" w:sz="12" w:space="0" w:color="auto"/>
            </w:tcBorders>
          </w:tcPr>
          <w:p w14:paraId="06672D2E"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5" w:type="dxa"/>
            <w:gridSpan w:val="7"/>
            <w:tcBorders>
              <w:left w:val="single" w:sz="12" w:space="0" w:color="auto"/>
              <w:bottom w:val="single" w:sz="12" w:space="0" w:color="auto"/>
            </w:tcBorders>
            <w:shd w:val="clear" w:color="auto" w:fill="E2C082"/>
            <w:vAlign w:val="center"/>
          </w:tcPr>
          <w:p w14:paraId="3F3CF1C9" w14:textId="6DE60F03" w:rsidR="00976513" w:rsidRPr="00003C12" w:rsidRDefault="00976513" w:rsidP="00E17DFC">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 d’objectif de participation atteint ce mois</w:t>
            </w:r>
            <w:r w:rsidR="00184728" w:rsidRPr="00003C12">
              <w:rPr>
                <w:rFonts w:cstheme="minorBidi"/>
                <w:sz w:val="18"/>
                <w:szCs w:val="20"/>
                <w:lang w:val="fr-FR"/>
              </w:rPr>
              <w:t xml:space="preserve"> </w:t>
            </w:r>
            <w:r w:rsidRPr="00003C12">
              <w:rPr>
                <w:rFonts w:cstheme="minorBidi"/>
                <w:sz w:val="18"/>
                <w:szCs w:val="20"/>
                <w:lang w:val="fr-FR"/>
              </w:rPr>
              <w:t>: (E ÷ F) × 100</w:t>
            </w:r>
          </w:p>
        </w:tc>
        <w:tc>
          <w:tcPr>
            <w:tcW w:w="1440" w:type="dxa"/>
            <w:gridSpan w:val="2"/>
            <w:tcBorders>
              <w:bottom w:val="single" w:sz="12" w:space="0" w:color="auto"/>
              <w:right w:val="single" w:sz="12" w:space="0" w:color="auto"/>
            </w:tcBorders>
          </w:tcPr>
          <w:p w14:paraId="20148F14" w14:textId="77777777" w:rsidR="00976513" w:rsidRPr="00003C12" w:rsidRDefault="00976513" w:rsidP="00E17DFC">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&gt; 100</w:t>
            </w:r>
          </w:p>
        </w:tc>
        <w:tc>
          <w:tcPr>
            <w:tcW w:w="1522" w:type="dxa"/>
            <w:tcBorders>
              <w:top w:val="nil"/>
              <w:left w:val="single" w:sz="12" w:space="0" w:color="auto"/>
              <w:bottom w:val="nil"/>
              <w:right w:val="nil"/>
            </w:tcBorders>
          </w:tcPr>
          <w:p w14:paraId="4FC1AAB0"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bl>
    <w:p w14:paraId="392641D7" w14:textId="77777777" w:rsidR="00976513" w:rsidRPr="006207D5" w:rsidRDefault="00976513" w:rsidP="00976513">
      <w:pPr>
        <w:overflowPunct/>
        <w:autoSpaceDE/>
        <w:autoSpaceDN/>
        <w:adjustRightInd/>
        <w:spacing w:line="276" w:lineRule="auto"/>
        <w:ind w:left="0"/>
        <w:rPr>
          <w:rFonts w:ascii="Californian FB" w:eastAsiaTheme="majorEastAsia" w:hAnsi="Californian FB" w:cstheme="majorBidi"/>
          <w:b/>
          <w:bCs/>
          <w:color w:val="237990"/>
          <w:sz w:val="24"/>
          <w:szCs w:val="26"/>
          <w:lang w:val="fr-FR"/>
        </w:rPr>
      </w:pPr>
      <w:r w:rsidRPr="006207D5">
        <w:rPr>
          <w:rFonts w:ascii="Californian FB" w:eastAsiaTheme="majorEastAsia" w:hAnsi="Californian FB" w:cstheme="majorBidi"/>
          <w:b/>
          <w:bCs/>
          <w:color w:val="237990"/>
          <w:sz w:val="24"/>
          <w:szCs w:val="26"/>
          <w:lang w:val="fr-FR"/>
        </w:rPr>
        <w:br w:type="page"/>
      </w:r>
    </w:p>
    <w:tbl>
      <w:tblPr>
        <w:tblStyle w:val="TableGrid2"/>
        <w:tblW w:w="14883" w:type="dxa"/>
        <w:tblInd w:w="-9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0"/>
        <w:gridCol w:w="725"/>
        <w:gridCol w:w="727"/>
        <w:gridCol w:w="725"/>
        <w:gridCol w:w="726"/>
        <w:gridCol w:w="720"/>
        <w:gridCol w:w="720"/>
        <w:gridCol w:w="720"/>
        <w:gridCol w:w="720"/>
        <w:gridCol w:w="720"/>
        <w:gridCol w:w="720"/>
        <w:gridCol w:w="399"/>
        <w:gridCol w:w="1041"/>
        <w:gridCol w:w="1720"/>
      </w:tblGrid>
      <w:tr w:rsidR="00976513" w:rsidRPr="006207D5" w14:paraId="3F1F9E89" w14:textId="77777777" w:rsidTr="00003C12">
        <w:tc>
          <w:tcPr>
            <w:tcW w:w="4500" w:type="dxa"/>
            <w:tcBorders>
              <w:top w:val="single" w:sz="12" w:space="0" w:color="auto"/>
              <w:left w:val="single" w:sz="12" w:space="0" w:color="auto"/>
              <w:bottom w:val="single" w:sz="12" w:space="0" w:color="auto"/>
            </w:tcBorders>
            <w:shd w:val="clear" w:color="auto" w:fill="E2C082"/>
          </w:tcPr>
          <w:p w14:paraId="0BB895B2"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 de MCHN:</w:t>
            </w:r>
          </w:p>
        </w:tc>
        <w:tc>
          <w:tcPr>
            <w:tcW w:w="3623" w:type="dxa"/>
            <w:gridSpan w:val="5"/>
            <w:tcBorders>
              <w:top w:val="single" w:sz="12" w:space="0" w:color="auto"/>
              <w:bottom w:val="single" w:sz="12" w:space="0" w:color="auto"/>
              <w:right w:val="single" w:sz="12" w:space="0" w:color="auto"/>
            </w:tcBorders>
          </w:tcPr>
          <w:p w14:paraId="4353972B"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Kelly Hughes</w:t>
            </w:r>
          </w:p>
        </w:tc>
        <w:tc>
          <w:tcPr>
            <w:tcW w:w="720" w:type="dxa"/>
            <w:tcBorders>
              <w:top w:val="nil"/>
              <w:left w:val="single" w:sz="12" w:space="0" w:color="auto"/>
              <w:bottom w:val="nil"/>
              <w:right w:val="nil"/>
            </w:tcBorders>
          </w:tcPr>
          <w:p w14:paraId="78DB2DBA"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0B7621FF"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E02FCFE"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63B06F71"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02B033B9"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nil"/>
              <w:right w:val="nil"/>
            </w:tcBorders>
          </w:tcPr>
          <w:p w14:paraId="3CBCE260"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720" w:type="dxa"/>
            <w:tcBorders>
              <w:top w:val="nil"/>
              <w:left w:val="nil"/>
              <w:bottom w:val="nil"/>
              <w:right w:val="nil"/>
            </w:tcBorders>
          </w:tcPr>
          <w:p w14:paraId="35455020" w14:textId="54967C49" w:rsidR="00976513" w:rsidRPr="006207D5" w:rsidRDefault="00976513" w:rsidP="00246B7E">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Page #</w:t>
            </w:r>
            <w:r w:rsidR="00246B7E">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3</w:t>
            </w:r>
            <w:r w:rsidRPr="006207D5">
              <w:rPr>
                <w:rFonts w:cstheme="minorBidi"/>
                <w:sz w:val="20"/>
                <w:szCs w:val="20"/>
                <w:u w:val="single"/>
                <w:lang w:val="fr-FR"/>
              </w:rPr>
              <w:t>__</w:t>
            </w:r>
          </w:p>
        </w:tc>
      </w:tr>
      <w:tr w:rsidR="00976513" w:rsidRPr="009B577B" w14:paraId="4E2C49C4" w14:textId="77777777" w:rsidTr="00003C12">
        <w:trPr>
          <w:trHeight w:val="288"/>
        </w:trPr>
        <w:tc>
          <w:tcPr>
            <w:tcW w:w="7403" w:type="dxa"/>
            <w:gridSpan w:val="5"/>
            <w:tcBorders>
              <w:top w:val="single" w:sz="12" w:space="0" w:color="auto"/>
              <w:left w:val="nil"/>
              <w:bottom w:val="nil"/>
              <w:right w:val="nil"/>
            </w:tcBorders>
            <w:vAlign w:val="bottom"/>
          </w:tcPr>
          <w:p w14:paraId="3B11CF7A"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Sommaire de Femmes de Voisinage (FV) par Promoteur et Care Group</w:t>
            </w:r>
          </w:p>
        </w:tc>
        <w:tc>
          <w:tcPr>
            <w:tcW w:w="720" w:type="dxa"/>
            <w:tcBorders>
              <w:top w:val="single" w:sz="12" w:space="0" w:color="auto"/>
              <w:left w:val="nil"/>
              <w:bottom w:val="nil"/>
              <w:right w:val="nil"/>
            </w:tcBorders>
          </w:tcPr>
          <w:p w14:paraId="35514FC4"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0B6DE0E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158E6F1"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AA05ECE"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561C19B"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624D16B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nil"/>
              <w:right w:val="nil"/>
            </w:tcBorders>
          </w:tcPr>
          <w:p w14:paraId="426C9E21"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720" w:type="dxa"/>
            <w:tcBorders>
              <w:top w:val="nil"/>
              <w:left w:val="nil"/>
              <w:bottom w:val="nil"/>
              <w:right w:val="nil"/>
            </w:tcBorders>
          </w:tcPr>
          <w:p w14:paraId="5BFB2E4E" w14:textId="77777777" w:rsidR="00976513" w:rsidRPr="006207D5" w:rsidRDefault="00976513" w:rsidP="00246B7E">
            <w:pPr>
              <w:overflowPunct/>
              <w:autoSpaceDE/>
              <w:autoSpaceDN/>
              <w:adjustRightInd/>
              <w:spacing w:before="20" w:after="20"/>
              <w:ind w:left="0"/>
              <w:rPr>
                <w:rFonts w:cstheme="minorBidi"/>
                <w:sz w:val="20"/>
                <w:szCs w:val="20"/>
                <w:lang w:val="fr-FR"/>
              </w:rPr>
            </w:pPr>
          </w:p>
        </w:tc>
      </w:tr>
      <w:tr w:rsidR="00976513" w:rsidRPr="006207D5" w14:paraId="35BD7CC8" w14:textId="77777777" w:rsidTr="00003C12">
        <w:tc>
          <w:tcPr>
            <w:tcW w:w="4500" w:type="dxa"/>
            <w:tcBorders>
              <w:top w:val="single" w:sz="12" w:space="0" w:color="auto"/>
              <w:left w:val="single" w:sz="12" w:space="0" w:color="auto"/>
              <w:bottom w:val="single" w:sz="12" w:space="0" w:color="auto"/>
            </w:tcBorders>
            <w:shd w:val="clear" w:color="auto" w:fill="E2C082"/>
          </w:tcPr>
          <w:p w14:paraId="1416BF78"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1452" w:type="dxa"/>
            <w:gridSpan w:val="2"/>
            <w:tcBorders>
              <w:top w:val="single" w:sz="12" w:space="0" w:color="auto"/>
              <w:bottom w:val="single" w:sz="12" w:space="0" w:color="auto"/>
              <w:right w:val="single" w:sz="12" w:space="0" w:color="auto"/>
            </w:tcBorders>
          </w:tcPr>
          <w:p w14:paraId="47BC1B36"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7</w:t>
            </w:r>
          </w:p>
        </w:tc>
        <w:tc>
          <w:tcPr>
            <w:tcW w:w="1451" w:type="dxa"/>
            <w:gridSpan w:val="2"/>
            <w:tcBorders>
              <w:top w:val="nil"/>
              <w:left w:val="single" w:sz="12" w:space="0" w:color="auto"/>
              <w:bottom w:val="single" w:sz="12" w:space="0" w:color="auto"/>
              <w:right w:val="nil"/>
            </w:tcBorders>
          </w:tcPr>
          <w:p w14:paraId="166CBE70"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64D27DAA"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7A2BDEB0"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000AF06A"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3EB5CA54"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F1FDEB8"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64B01707" w14:textId="77777777" w:rsidR="00976513" w:rsidRPr="006207D5" w:rsidRDefault="00976513" w:rsidP="00246B7E">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single" w:sz="12" w:space="0" w:color="auto"/>
              <w:right w:val="nil"/>
            </w:tcBorders>
          </w:tcPr>
          <w:p w14:paraId="52704DBF" w14:textId="77777777" w:rsidR="00976513" w:rsidRPr="006207D5" w:rsidRDefault="00976513" w:rsidP="00246B7E">
            <w:pPr>
              <w:overflowPunct/>
              <w:autoSpaceDE/>
              <w:autoSpaceDN/>
              <w:adjustRightInd/>
              <w:spacing w:before="20" w:after="20"/>
              <w:ind w:left="0"/>
              <w:rPr>
                <w:rFonts w:cstheme="minorBidi"/>
                <w:sz w:val="20"/>
                <w:szCs w:val="20"/>
                <w:lang w:val="fr-FR"/>
              </w:rPr>
            </w:pPr>
          </w:p>
        </w:tc>
        <w:tc>
          <w:tcPr>
            <w:tcW w:w="1720" w:type="dxa"/>
            <w:tcBorders>
              <w:top w:val="nil"/>
              <w:left w:val="nil"/>
              <w:bottom w:val="single" w:sz="12" w:space="0" w:color="auto"/>
              <w:right w:val="nil"/>
            </w:tcBorders>
          </w:tcPr>
          <w:p w14:paraId="396368EF" w14:textId="77777777" w:rsidR="00976513" w:rsidRPr="006207D5" w:rsidRDefault="00976513" w:rsidP="00246B7E">
            <w:pPr>
              <w:overflowPunct/>
              <w:autoSpaceDE/>
              <w:autoSpaceDN/>
              <w:adjustRightInd/>
              <w:spacing w:before="20" w:after="20"/>
              <w:ind w:left="0"/>
              <w:rPr>
                <w:rFonts w:cstheme="minorBidi"/>
                <w:sz w:val="20"/>
                <w:szCs w:val="20"/>
                <w:lang w:val="fr-FR"/>
              </w:rPr>
            </w:pPr>
          </w:p>
        </w:tc>
      </w:tr>
      <w:tr w:rsidR="00976513" w:rsidRPr="006207D5" w14:paraId="256425A0" w14:textId="77777777" w:rsidTr="00003C12">
        <w:tc>
          <w:tcPr>
            <w:tcW w:w="4500" w:type="dxa"/>
            <w:tcBorders>
              <w:top w:val="single" w:sz="12" w:space="0" w:color="auto"/>
              <w:left w:val="single" w:sz="12" w:space="0" w:color="auto"/>
            </w:tcBorders>
            <w:shd w:val="clear" w:color="auto" w:fill="E2C082"/>
          </w:tcPr>
          <w:p w14:paraId="4168C3F9"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Care Groups responsables de</w:t>
            </w:r>
          </w:p>
        </w:tc>
        <w:tc>
          <w:tcPr>
            <w:tcW w:w="725" w:type="dxa"/>
            <w:tcBorders>
              <w:top w:val="single" w:sz="12" w:space="0" w:color="auto"/>
            </w:tcBorders>
          </w:tcPr>
          <w:p w14:paraId="6B32ED9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7.1</w:t>
            </w:r>
          </w:p>
        </w:tc>
        <w:tc>
          <w:tcPr>
            <w:tcW w:w="727" w:type="dxa"/>
            <w:tcBorders>
              <w:top w:val="single" w:sz="12" w:space="0" w:color="auto"/>
            </w:tcBorders>
          </w:tcPr>
          <w:p w14:paraId="1BD1944C"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7.2</w:t>
            </w:r>
          </w:p>
        </w:tc>
        <w:tc>
          <w:tcPr>
            <w:tcW w:w="725" w:type="dxa"/>
            <w:tcBorders>
              <w:top w:val="single" w:sz="12" w:space="0" w:color="auto"/>
            </w:tcBorders>
          </w:tcPr>
          <w:p w14:paraId="5232E460"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7.3</w:t>
            </w:r>
          </w:p>
        </w:tc>
        <w:tc>
          <w:tcPr>
            <w:tcW w:w="726" w:type="dxa"/>
            <w:tcBorders>
              <w:top w:val="single" w:sz="12" w:space="0" w:color="auto"/>
            </w:tcBorders>
          </w:tcPr>
          <w:p w14:paraId="05701CA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7.4</w:t>
            </w:r>
          </w:p>
        </w:tc>
        <w:tc>
          <w:tcPr>
            <w:tcW w:w="720" w:type="dxa"/>
            <w:tcBorders>
              <w:top w:val="single" w:sz="12" w:space="0" w:color="auto"/>
            </w:tcBorders>
          </w:tcPr>
          <w:p w14:paraId="39071997"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7.5</w:t>
            </w:r>
          </w:p>
        </w:tc>
        <w:tc>
          <w:tcPr>
            <w:tcW w:w="720" w:type="dxa"/>
            <w:tcBorders>
              <w:top w:val="single" w:sz="12" w:space="0" w:color="auto"/>
            </w:tcBorders>
          </w:tcPr>
          <w:p w14:paraId="606D8C2C"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7.6</w:t>
            </w:r>
          </w:p>
        </w:tc>
        <w:tc>
          <w:tcPr>
            <w:tcW w:w="720" w:type="dxa"/>
            <w:tcBorders>
              <w:top w:val="single" w:sz="12" w:space="0" w:color="auto"/>
            </w:tcBorders>
          </w:tcPr>
          <w:p w14:paraId="65A7576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7.7</w:t>
            </w:r>
          </w:p>
        </w:tc>
        <w:tc>
          <w:tcPr>
            <w:tcW w:w="720" w:type="dxa"/>
            <w:tcBorders>
              <w:top w:val="single" w:sz="12" w:space="0" w:color="auto"/>
            </w:tcBorders>
          </w:tcPr>
          <w:p w14:paraId="5FD158C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7D47608B"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tcPr>
          <w:p w14:paraId="364FB2AD"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top w:val="single" w:sz="12" w:space="0" w:color="auto"/>
            </w:tcBorders>
            <w:shd w:val="clear" w:color="auto" w:fill="E2C082"/>
          </w:tcPr>
          <w:p w14:paraId="2A866C31"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720" w:type="dxa"/>
            <w:tcBorders>
              <w:top w:val="single" w:sz="12" w:space="0" w:color="auto"/>
              <w:right w:val="single" w:sz="12" w:space="0" w:color="auto"/>
            </w:tcBorders>
            <w:shd w:val="clear" w:color="auto" w:fill="E2C082"/>
          </w:tcPr>
          <w:p w14:paraId="01F1695F"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976513" w:rsidRPr="006207D5" w14:paraId="45EF74EE" w14:textId="77777777" w:rsidTr="00003C12">
        <w:tc>
          <w:tcPr>
            <w:tcW w:w="4500" w:type="dxa"/>
            <w:tcBorders>
              <w:left w:val="single" w:sz="12" w:space="0" w:color="auto"/>
            </w:tcBorders>
            <w:shd w:val="clear" w:color="auto" w:fill="E2C082"/>
          </w:tcPr>
          <w:p w14:paraId="0E0422E1"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725" w:type="dxa"/>
          </w:tcPr>
          <w:p w14:paraId="4FBABB3F"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170</w:t>
            </w:r>
          </w:p>
        </w:tc>
        <w:tc>
          <w:tcPr>
            <w:tcW w:w="727" w:type="dxa"/>
          </w:tcPr>
          <w:p w14:paraId="49AE51D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164</w:t>
            </w:r>
          </w:p>
        </w:tc>
        <w:tc>
          <w:tcPr>
            <w:tcW w:w="725" w:type="dxa"/>
          </w:tcPr>
          <w:p w14:paraId="3F86FC9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154</w:t>
            </w:r>
          </w:p>
        </w:tc>
        <w:tc>
          <w:tcPr>
            <w:tcW w:w="726" w:type="dxa"/>
          </w:tcPr>
          <w:p w14:paraId="389562B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134</w:t>
            </w:r>
          </w:p>
        </w:tc>
        <w:tc>
          <w:tcPr>
            <w:tcW w:w="720" w:type="dxa"/>
          </w:tcPr>
          <w:p w14:paraId="55F88D8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149</w:t>
            </w:r>
          </w:p>
        </w:tc>
        <w:tc>
          <w:tcPr>
            <w:tcW w:w="720" w:type="dxa"/>
          </w:tcPr>
          <w:p w14:paraId="3B5A2A5E"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134</w:t>
            </w:r>
          </w:p>
        </w:tc>
        <w:tc>
          <w:tcPr>
            <w:tcW w:w="720" w:type="dxa"/>
          </w:tcPr>
          <w:p w14:paraId="0D182614"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181</w:t>
            </w:r>
          </w:p>
        </w:tc>
        <w:tc>
          <w:tcPr>
            <w:tcW w:w="720" w:type="dxa"/>
          </w:tcPr>
          <w:p w14:paraId="72797D24"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39C2D0E7"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01D50D7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shd w:val="clear" w:color="auto" w:fill="E2C082"/>
          </w:tcPr>
          <w:p w14:paraId="6571E551"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041" w:type="dxa"/>
          </w:tcPr>
          <w:p w14:paraId="5D774DE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1086</w:t>
            </w:r>
          </w:p>
        </w:tc>
        <w:tc>
          <w:tcPr>
            <w:tcW w:w="1720" w:type="dxa"/>
            <w:vMerge w:val="restart"/>
            <w:tcBorders>
              <w:right w:val="single" w:sz="12" w:space="0" w:color="auto"/>
            </w:tcBorders>
          </w:tcPr>
          <w:p w14:paraId="44F3D8CD"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59D11A6C"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91%</w:t>
            </w:r>
          </w:p>
        </w:tc>
      </w:tr>
      <w:tr w:rsidR="00976513" w:rsidRPr="006207D5" w14:paraId="55CFAB7D" w14:textId="77777777" w:rsidTr="00003C12">
        <w:tc>
          <w:tcPr>
            <w:tcW w:w="4500" w:type="dxa"/>
            <w:tcBorders>
              <w:left w:val="single" w:sz="12" w:space="0" w:color="auto"/>
            </w:tcBorders>
            <w:shd w:val="clear" w:color="auto" w:fill="E2C082"/>
          </w:tcPr>
          <w:p w14:paraId="0E65A42F"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725" w:type="dxa"/>
          </w:tcPr>
          <w:p w14:paraId="6C584AC1"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182</w:t>
            </w:r>
          </w:p>
        </w:tc>
        <w:tc>
          <w:tcPr>
            <w:tcW w:w="727" w:type="dxa"/>
          </w:tcPr>
          <w:p w14:paraId="1238CA5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180</w:t>
            </w:r>
          </w:p>
        </w:tc>
        <w:tc>
          <w:tcPr>
            <w:tcW w:w="725" w:type="dxa"/>
          </w:tcPr>
          <w:p w14:paraId="27B7721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172</w:t>
            </w:r>
          </w:p>
        </w:tc>
        <w:tc>
          <w:tcPr>
            <w:tcW w:w="726" w:type="dxa"/>
          </w:tcPr>
          <w:p w14:paraId="43A12B0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160</w:t>
            </w:r>
          </w:p>
        </w:tc>
        <w:tc>
          <w:tcPr>
            <w:tcW w:w="720" w:type="dxa"/>
          </w:tcPr>
          <w:p w14:paraId="18FBC43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152</w:t>
            </w:r>
          </w:p>
        </w:tc>
        <w:tc>
          <w:tcPr>
            <w:tcW w:w="720" w:type="dxa"/>
          </w:tcPr>
          <w:p w14:paraId="0DA35FAE"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155</w:t>
            </w:r>
          </w:p>
        </w:tc>
        <w:tc>
          <w:tcPr>
            <w:tcW w:w="720" w:type="dxa"/>
          </w:tcPr>
          <w:p w14:paraId="4F9A46B0"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191</w:t>
            </w:r>
          </w:p>
        </w:tc>
        <w:tc>
          <w:tcPr>
            <w:tcW w:w="720" w:type="dxa"/>
          </w:tcPr>
          <w:p w14:paraId="6C96BBC8"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6DAECC6F"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65E5A400"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shd w:val="clear" w:color="auto" w:fill="E2C082"/>
          </w:tcPr>
          <w:p w14:paraId="35D18092"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041" w:type="dxa"/>
          </w:tcPr>
          <w:p w14:paraId="413E427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1192</w:t>
            </w:r>
          </w:p>
        </w:tc>
        <w:tc>
          <w:tcPr>
            <w:tcW w:w="1720" w:type="dxa"/>
            <w:vMerge/>
            <w:tcBorders>
              <w:right w:val="single" w:sz="12" w:space="0" w:color="auto"/>
            </w:tcBorders>
          </w:tcPr>
          <w:p w14:paraId="0C87EE5A"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4D4F1342" w14:textId="77777777" w:rsidTr="00003C12">
        <w:tc>
          <w:tcPr>
            <w:tcW w:w="4500" w:type="dxa"/>
            <w:tcBorders>
              <w:left w:val="single" w:sz="12" w:space="0" w:color="auto"/>
            </w:tcBorders>
            <w:shd w:val="clear" w:color="auto" w:fill="E2C082"/>
          </w:tcPr>
          <w:p w14:paraId="1AF2CE7A"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725" w:type="dxa"/>
          </w:tcPr>
          <w:p w14:paraId="6FE7DFA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152</w:t>
            </w:r>
          </w:p>
        </w:tc>
        <w:tc>
          <w:tcPr>
            <w:tcW w:w="727" w:type="dxa"/>
          </w:tcPr>
          <w:p w14:paraId="2D7C18D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163</w:t>
            </w:r>
          </w:p>
        </w:tc>
        <w:tc>
          <w:tcPr>
            <w:tcW w:w="725" w:type="dxa"/>
          </w:tcPr>
          <w:p w14:paraId="0CD267E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162</w:t>
            </w:r>
          </w:p>
        </w:tc>
        <w:tc>
          <w:tcPr>
            <w:tcW w:w="726" w:type="dxa"/>
          </w:tcPr>
          <w:p w14:paraId="7EE889F7"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135</w:t>
            </w:r>
          </w:p>
        </w:tc>
        <w:tc>
          <w:tcPr>
            <w:tcW w:w="720" w:type="dxa"/>
          </w:tcPr>
          <w:p w14:paraId="3A01B76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132</w:t>
            </w:r>
          </w:p>
        </w:tc>
        <w:tc>
          <w:tcPr>
            <w:tcW w:w="720" w:type="dxa"/>
          </w:tcPr>
          <w:p w14:paraId="6EE5A8D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120</w:t>
            </w:r>
          </w:p>
        </w:tc>
        <w:tc>
          <w:tcPr>
            <w:tcW w:w="720" w:type="dxa"/>
          </w:tcPr>
          <w:p w14:paraId="7B8AD8F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171</w:t>
            </w:r>
          </w:p>
        </w:tc>
        <w:tc>
          <w:tcPr>
            <w:tcW w:w="720" w:type="dxa"/>
          </w:tcPr>
          <w:p w14:paraId="18B2FAB7"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2548F6C1"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7B2F0D6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shd w:val="clear" w:color="auto" w:fill="E2C082"/>
          </w:tcPr>
          <w:p w14:paraId="5721E03D"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041" w:type="dxa"/>
          </w:tcPr>
          <w:p w14:paraId="49A46A70"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1035</w:t>
            </w:r>
          </w:p>
        </w:tc>
        <w:tc>
          <w:tcPr>
            <w:tcW w:w="1720" w:type="dxa"/>
            <w:vMerge w:val="restart"/>
            <w:tcBorders>
              <w:right w:val="single" w:sz="12" w:space="0" w:color="auto"/>
            </w:tcBorders>
          </w:tcPr>
          <w:p w14:paraId="43942234"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24F104BA"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86%</w:t>
            </w:r>
          </w:p>
        </w:tc>
      </w:tr>
      <w:tr w:rsidR="00976513" w:rsidRPr="006207D5" w14:paraId="38A04F02" w14:textId="77777777" w:rsidTr="00003C12">
        <w:tc>
          <w:tcPr>
            <w:tcW w:w="4500" w:type="dxa"/>
            <w:tcBorders>
              <w:left w:val="single" w:sz="12" w:space="0" w:color="auto"/>
            </w:tcBorders>
            <w:shd w:val="clear" w:color="auto" w:fill="E2C082"/>
          </w:tcPr>
          <w:p w14:paraId="6DA2B3F3" w14:textId="77777777" w:rsidR="00976513" w:rsidRPr="006207D5" w:rsidRDefault="00976513" w:rsidP="00DA3DD3">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725" w:type="dxa"/>
          </w:tcPr>
          <w:p w14:paraId="15DE5D7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183</w:t>
            </w:r>
          </w:p>
        </w:tc>
        <w:tc>
          <w:tcPr>
            <w:tcW w:w="727" w:type="dxa"/>
          </w:tcPr>
          <w:p w14:paraId="0EB4CFE4"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179</w:t>
            </w:r>
          </w:p>
        </w:tc>
        <w:tc>
          <w:tcPr>
            <w:tcW w:w="725" w:type="dxa"/>
          </w:tcPr>
          <w:p w14:paraId="499804A4"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172</w:t>
            </w:r>
          </w:p>
        </w:tc>
        <w:tc>
          <w:tcPr>
            <w:tcW w:w="726" w:type="dxa"/>
          </w:tcPr>
          <w:p w14:paraId="67F6E4D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170</w:t>
            </w:r>
          </w:p>
        </w:tc>
        <w:tc>
          <w:tcPr>
            <w:tcW w:w="720" w:type="dxa"/>
          </w:tcPr>
          <w:p w14:paraId="05B6D19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150</w:t>
            </w:r>
          </w:p>
        </w:tc>
        <w:tc>
          <w:tcPr>
            <w:tcW w:w="720" w:type="dxa"/>
          </w:tcPr>
          <w:p w14:paraId="51938FD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160</w:t>
            </w:r>
          </w:p>
        </w:tc>
        <w:tc>
          <w:tcPr>
            <w:tcW w:w="720" w:type="dxa"/>
          </w:tcPr>
          <w:p w14:paraId="2502A40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190</w:t>
            </w:r>
          </w:p>
        </w:tc>
        <w:tc>
          <w:tcPr>
            <w:tcW w:w="720" w:type="dxa"/>
          </w:tcPr>
          <w:p w14:paraId="715B1706"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4E8F3EC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686782CC"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shd w:val="clear" w:color="auto" w:fill="E2C082"/>
          </w:tcPr>
          <w:p w14:paraId="6611C2A5"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041" w:type="dxa"/>
          </w:tcPr>
          <w:p w14:paraId="52651B6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1204</w:t>
            </w:r>
          </w:p>
        </w:tc>
        <w:tc>
          <w:tcPr>
            <w:tcW w:w="1720" w:type="dxa"/>
            <w:vMerge/>
            <w:tcBorders>
              <w:bottom w:val="single" w:sz="12" w:space="0" w:color="auto"/>
              <w:right w:val="single" w:sz="12" w:space="0" w:color="auto"/>
            </w:tcBorders>
          </w:tcPr>
          <w:p w14:paraId="0BD9ABCB"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384E70E4" w14:textId="77777777" w:rsidTr="00003C12">
        <w:tc>
          <w:tcPr>
            <w:tcW w:w="4500" w:type="dxa"/>
            <w:tcBorders>
              <w:left w:val="single" w:sz="12" w:space="0" w:color="auto"/>
            </w:tcBorders>
            <w:shd w:val="clear" w:color="auto" w:fill="E2C082"/>
          </w:tcPr>
          <w:p w14:paraId="7903C568"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725" w:type="dxa"/>
          </w:tcPr>
          <w:p w14:paraId="20B9242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7" w:type="dxa"/>
          </w:tcPr>
          <w:p w14:paraId="79AC2834"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5" w:type="dxa"/>
          </w:tcPr>
          <w:p w14:paraId="5C8F5CC2"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6" w:type="dxa"/>
          </w:tcPr>
          <w:p w14:paraId="02E660B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5B18DE9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6421053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61D26AE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605BB173"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38B375F3"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57C0B7B4"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tcPr>
          <w:p w14:paraId="175458B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1720" w:type="dxa"/>
            <w:tcBorders>
              <w:top w:val="single" w:sz="12" w:space="0" w:color="auto"/>
              <w:left w:val="single" w:sz="12" w:space="0" w:color="auto"/>
              <w:bottom w:val="nil"/>
              <w:right w:val="nil"/>
            </w:tcBorders>
          </w:tcPr>
          <w:p w14:paraId="19DC6D01"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55D1D798" w14:textId="77777777" w:rsidTr="00003C12">
        <w:tc>
          <w:tcPr>
            <w:tcW w:w="4500" w:type="dxa"/>
            <w:tcBorders>
              <w:left w:val="single" w:sz="12" w:space="0" w:color="auto"/>
            </w:tcBorders>
            <w:shd w:val="clear" w:color="auto" w:fill="E2C082"/>
          </w:tcPr>
          <w:p w14:paraId="344DB724"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des FV</w:t>
            </w:r>
          </w:p>
        </w:tc>
        <w:tc>
          <w:tcPr>
            <w:tcW w:w="725" w:type="dxa"/>
          </w:tcPr>
          <w:p w14:paraId="2477B187"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7" w:type="dxa"/>
          </w:tcPr>
          <w:p w14:paraId="1EE24C88"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5" w:type="dxa"/>
          </w:tcPr>
          <w:p w14:paraId="6A9EB1A1"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6" w:type="dxa"/>
          </w:tcPr>
          <w:p w14:paraId="65115E7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0" w:type="dxa"/>
          </w:tcPr>
          <w:p w14:paraId="66626B3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0" w:type="dxa"/>
          </w:tcPr>
          <w:p w14:paraId="68B8620A"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Pr>
          <w:p w14:paraId="04960EE6"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0" w:type="dxa"/>
          </w:tcPr>
          <w:p w14:paraId="0BC64B4D"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51436FDC"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Pr>
          <w:p w14:paraId="23272F2E"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tcPr>
          <w:p w14:paraId="3149AC89"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7</w:t>
            </w:r>
          </w:p>
        </w:tc>
        <w:tc>
          <w:tcPr>
            <w:tcW w:w="1720" w:type="dxa"/>
            <w:tcBorders>
              <w:top w:val="nil"/>
              <w:left w:val="single" w:sz="12" w:space="0" w:color="auto"/>
              <w:bottom w:val="nil"/>
              <w:right w:val="nil"/>
            </w:tcBorders>
          </w:tcPr>
          <w:p w14:paraId="726CDFC7"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04F02139" w14:textId="77777777" w:rsidTr="00003C12">
        <w:tc>
          <w:tcPr>
            <w:tcW w:w="4500" w:type="dxa"/>
            <w:tcBorders>
              <w:left w:val="single" w:sz="12" w:space="0" w:color="auto"/>
              <w:bottom w:val="single" w:sz="12" w:space="0" w:color="auto"/>
            </w:tcBorders>
            <w:shd w:val="clear" w:color="auto" w:fill="E2C082"/>
          </w:tcPr>
          <w:p w14:paraId="6E48B743"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725" w:type="dxa"/>
            <w:tcBorders>
              <w:bottom w:val="single" w:sz="12" w:space="0" w:color="auto"/>
            </w:tcBorders>
          </w:tcPr>
          <w:p w14:paraId="76AB6565"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7" w:type="dxa"/>
            <w:tcBorders>
              <w:bottom w:val="single" w:sz="12" w:space="0" w:color="auto"/>
            </w:tcBorders>
          </w:tcPr>
          <w:p w14:paraId="285DCEC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5" w:type="dxa"/>
            <w:tcBorders>
              <w:bottom w:val="single" w:sz="12" w:space="0" w:color="auto"/>
            </w:tcBorders>
          </w:tcPr>
          <w:p w14:paraId="31D352BC"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6" w:type="dxa"/>
            <w:tcBorders>
              <w:bottom w:val="single" w:sz="12" w:space="0" w:color="auto"/>
            </w:tcBorders>
          </w:tcPr>
          <w:p w14:paraId="1319BBFC"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0" w:type="dxa"/>
            <w:tcBorders>
              <w:bottom w:val="single" w:sz="12" w:space="0" w:color="auto"/>
            </w:tcBorders>
          </w:tcPr>
          <w:p w14:paraId="5D4D632D"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w:t>
            </w:r>
          </w:p>
        </w:tc>
        <w:tc>
          <w:tcPr>
            <w:tcW w:w="720" w:type="dxa"/>
            <w:tcBorders>
              <w:bottom w:val="single" w:sz="12" w:space="0" w:color="auto"/>
            </w:tcBorders>
          </w:tcPr>
          <w:p w14:paraId="7CE28AC3"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2</w:t>
            </w:r>
          </w:p>
        </w:tc>
        <w:tc>
          <w:tcPr>
            <w:tcW w:w="720" w:type="dxa"/>
            <w:tcBorders>
              <w:bottom w:val="single" w:sz="12" w:space="0" w:color="auto"/>
            </w:tcBorders>
          </w:tcPr>
          <w:p w14:paraId="19F25DBE"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0</w:t>
            </w:r>
          </w:p>
        </w:tc>
        <w:tc>
          <w:tcPr>
            <w:tcW w:w="720" w:type="dxa"/>
            <w:tcBorders>
              <w:bottom w:val="single" w:sz="12" w:space="0" w:color="auto"/>
            </w:tcBorders>
          </w:tcPr>
          <w:p w14:paraId="02030217"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4873EB7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tcPr>
          <w:p w14:paraId="221C4C0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bottom w:val="single" w:sz="12" w:space="0" w:color="auto"/>
              <w:right w:val="single" w:sz="12" w:space="0" w:color="auto"/>
            </w:tcBorders>
          </w:tcPr>
          <w:p w14:paraId="329CC02B" w14:textId="77777777" w:rsidR="00976513" w:rsidRPr="00003C12" w:rsidRDefault="00976513" w:rsidP="00003C12">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8</w:t>
            </w:r>
          </w:p>
        </w:tc>
        <w:tc>
          <w:tcPr>
            <w:tcW w:w="1720" w:type="dxa"/>
            <w:tcBorders>
              <w:top w:val="nil"/>
              <w:left w:val="single" w:sz="12" w:space="0" w:color="auto"/>
              <w:bottom w:val="nil"/>
              <w:right w:val="nil"/>
            </w:tcBorders>
          </w:tcPr>
          <w:p w14:paraId="42850A7C"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2E97C016" w14:textId="77777777" w:rsidTr="00003C12">
        <w:tc>
          <w:tcPr>
            <w:tcW w:w="6677" w:type="dxa"/>
            <w:gridSpan w:val="4"/>
            <w:vMerge w:val="restart"/>
            <w:tcBorders>
              <w:top w:val="single" w:sz="12" w:space="0" w:color="auto"/>
              <w:left w:val="single" w:sz="12" w:space="0" w:color="auto"/>
              <w:right w:val="single" w:sz="12" w:space="0" w:color="auto"/>
            </w:tcBorders>
          </w:tcPr>
          <w:p w14:paraId="0B3749F2" w14:textId="01985F49"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246B7E">
              <w:rPr>
                <w:rFonts w:cstheme="minorBidi"/>
                <w:b/>
                <w:sz w:val="20"/>
                <w:szCs w:val="20"/>
                <w:lang w:val="fr-FR"/>
              </w:rPr>
              <w:t xml:space="preserve"> </w:t>
            </w:r>
            <w:r w:rsidRPr="006207D5">
              <w:rPr>
                <w:rFonts w:cstheme="minorBidi"/>
                <w:b/>
                <w:sz w:val="20"/>
                <w:szCs w:val="20"/>
                <w:lang w:val="fr-FR"/>
              </w:rPr>
              <w:t xml:space="preserve">: </w:t>
            </w:r>
            <w:r w:rsidRPr="00003C12">
              <w:rPr>
                <w:rFonts w:ascii="Lucida Handwriting" w:hAnsi="Lucida Handwriting" w:cstheme="minorBidi"/>
                <w:sz w:val="20"/>
                <w:szCs w:val="20"/>
                <w:lang w:val="fr-FR"/>
              </w:rPr>
              <w:t>Nombre d’objectifs</w:t>
            </w:r>
            <w:r w:rsidRPr="006207D5">
              <w:rPr>
                <w:rFonts w:cstheme="minorBidi"/>
                <w:b/>
                <w:sz w:val="20"/>
                <w:szCs w:val="20"/>
                <w:lang w:val="fr-FR"/>
              </w:rPr>
              <w:t xml:space="preserve"> </w:t>
            </w:r>
            <w:r w:rsidRPr="006207D5">
              <w:rPr>
                <w:rFonts w:ascii="Lucida Handwriting" w:hAnsi="Lucida Handwriting"/>
                <w:sz w:val="20"/>
                <w:szCs w:val="20"/>
                <w:lang w:val="fr-FR"/>
              </w:rPr>
              <w:t>de FV à enregistrer par le Promoteur</w:t>
            </w:r>
            <w:r w:rsidRPr="006207D5">
              <w:rPr>
                <w:rFonts w:ascii="Lucida Handwriting" w:hAnsi="Lucida Handwriting"/>
                <w:sz w:val="20"/>
                <w:szCs w:val="18"/>
                <w:lang w:val="fr-FR"/>
              </w:rPr>
              <w:t xml:space="preserve"> #7: 7 CGs </w:t>
            </w:r>
            <w:r w:rsidRPr="006207D5">
              <w:rPr>
                <w:rFonts w:ascii="Calibri" w:hAnsi="Calibri"/>
                <w:sz w:val="20"/>
                <w:lang w:val="fr-FR"/>
              </w:rPr>
              <w:t>×</w:t>
            </w:r>
            <w:r w:rsidRPr="006207D5">
              <w:rPr>
                <w:rFonts w:ascii="Lucida Handwriting" w:hAnsi="Lucida Handwriting"/>
                <w:sz w:val="20"/>
                <w:szCs w:val="18"/>
                <w:lang w:val="fr-FR"/>
              </w:rPr>
              <w:t xml:space="preserve"> 12 VCG </w:t>
            </w:r>
            <w:r w:rsidRPr="006207D5">
              <w:rPr>
                <w:rFonts w:ascii="Calibri" w:hAnsi="Calibri"/>
                <w:sz w:val="20"/>
                <w:lang w:val="fr-FR"/>
              </w:rPr>
              <w:t>×</w:t>
            </w:r>
            <w:r w:rsidRPr="006207D5">
              <w:rPr>
                <w:rFonts w:ascii="Lucida Handwriting" w:hAnsi="Lucida Handwriting"/>
                <w:sz w:val="20"/>
                <w:szCs w:val="18"/>
                <w:lang w:val="fr-FR"/>
              </w:rPr>
              <w:t xml:space="preserve"> 12 FV = 1260</w:t>
            </w:r>
          </w:p>
        </w:tc>
        <w:tc>
          <w:tcPr>
            <w:tcW w:w="5046" w:type="dxa"/>
            <w:gridSpan w:val="7"/>
            <w:tcBorders>
              <w:top w:val="single" w:sz="12" w:space="0" w:color="auto"/>
              <w:left w:val="single" w:sz="12" w:space="0" w:color="auto"/>
            </w:tcBorders>
            <w:shd w:val="clear" w:color="auto" w:fill="E2C082"/>
            <w:vAlign w:val="center"/>
          </w:tcPr>
          <w:p w14:paraId="631C9244" w14:textId="4D8C25DF" w:rsidR="00976513" w:rsidRPr="00003C12" w:rsidRDefault="00976513" w:rsidP="00003C12">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Participation moyenne de FV ce mois</w:t>
            </w:r>
            <w:r w:rsidR="00246B7E">
              <w:rPr>
                <w:rFonts w:cstheme="minorBidi"/>
                <w:sz w:val="18"/>
                <w:szCs w:val="20"/>
                <w:lang w:val="fr-FR"/>
              </w:rPr>
              <w:t xml:space="preserve"> </w:t>
            </w:r>
            <w:r w:rsidRPr="00003C12">
              <w:rPr>
                <w:rFonts w:cstheme="minorBidi"/>
                <w:sz w:val="18"/>
                <w:szCs w:val="20"/>
                <w:lang w:val="fr-FR"/>
              </w:rPr>
              <w:t>: (A + C) ÷ 2</w:t>
            </w:r>
          </w:p>
        </w:tc>
        <w:tc>
          <w:tcPr>
            <w:tcW w:w="399" w:type="dxa"/>
            <w:tcBorders>
              <w:top w:val="single" w:sz="12" w:space="0" w:color="auto"/>
            </w:tcBorders>
            <w:shd w:val="clear" w:color="auto" w:fill="E2C082"/>
          </w:tcPr>
          <w:p w14:paraId="5A24343C"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041" w:type="dxa"/>
            <w:tcBorders>
              <w:top w:val="single" w:sz="12" w:space="0" w:color="auto"/>
              <w:right w:val="single" w:sz="12" w:space="0" w:color="auto"/>
            </w:tcBorders>
          </w:tcPr>
          <w:p w14:paraId="39F4D377" w14:textId="77777777" w:rsidR="00976513" w:rsidRPr="00003C12" w:rsidRDefault="00976513" w:rsidP="00DA3DD3">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1061</w:t>
            </w:r>
          </w:p>
        </w:tc>
        <w:tc>
          <w:tcPr>
            <w:tcW w:w="1720" w:type="dxa"/>
            <w:tcBorders>
              <w:top w:val="nil"/>
              <w:left w:val="single" w:sz="12" w:space="0" w:color="auto"/>
              <w:bottom w:val="nil"/>
              <w:right w:val="nil"/>
            </w:tcBorders>
          </w:tcPr>
          <w:p w14:paraId="006144C4"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13F8487F" w14:textId="77777777" w:rsidTr="00003C12">
        <w:tc>
          <w:tcPr>
            <w:tcW w:w="6677" w:type="dxa"/>
            <w:gridSpan w:val="4"/>
            <w:vMerge/>
            <w:tcBorders>
              <w:left w:val="single" w:sz="12" w:space="0" w:color="auto"/>
              <w:right w:val="single" w:sz="12" w:space="0" w:color="auto"/>
            </w:tcBorders>
          </w:tcPr>
          <w:p w14:paraId="0EB0DE45"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6" w:type="dxa"/>
            <w:gridSpan w:val="7"/>
            <w:tcBorders>
              <w:left w:val="single" w:sz="12" w:space="0" w:color="auto"/>
            </w:tcBorders>
            <w:shd w:val="clear" w:color="auto" w:fill="E2C082"/>
            <w:vAlign w:val="center"/>
          </w:tcPr>
          <w:p w14:paraId="324BA980" w14:textId="77777777" w:rsidR="00976513" w:rsidRPr="00003C12" w:rsidRDefault="00976513" w:rsidP="00003C12">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Nombre de cibles de FV à enregistrer par ce Promoteur</w:t>
            </w:r>
          </w:p>
        </w:tc>
        <w:tc>
          <w:tcPr>
            <w:tcW w:w="399" w:type="dxa"/>
            <w:shd w:val="clear" w:color="auto" w:fill="E2C082"/>
          </w:tcPr>
          <w:p w14:paraId="1BB26254" w14:textId="77777777" w:rsidR="00976513" w:rsidRPr="006207D5" w:rsidRDefault="00976513" w:rsidP="00246B7E">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041" w:type="dxa"/>
            <w:tcBorders>
              <w:right w:val="single" w:sz="12" w:space="0" w:color="auto"/>
            </w:tcBorders>
          </w:tcPr>
          <w:p w14:paraId="2572E74A" w14:textId="77777777" w:rsidR="00976513" w:rsidRPr="00003C12" w:rsidRDefault="00976513" w:rsidP="00246B7E">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1008</w:t>
            </w:r>
          </w:p>
        </w:tc>
        <w:tc>
          <w:tcPr>
            <w:tcW w:w="1720" w:type="dxa"/>
            <w:tcBorders>
              <w:top w:val="nil"/>
              <w:left w:val="single" w:sz="12" w:space="0" w:color="auto"/>
              <w:bottom w:val="nil"/>
              <w:right w:val="nil"/>
            </w:tcBorders>
          </w:tcPr>
          <w:p w14:paraId="441FD341"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7469FBDB" w14:textId="77777777" w:rsidTr="00003C12">
        <w:tc>
          <w:tcPr>
            <w:tcW w:w="6677" w:type="dxa"/>
            <w:gridSpan w:val="4"/>
            <w:vMerge/>
            <w:tcBorders>
              <w:left w:val="single" w:sz="12" w:space="0" w:color="auto"/>
              <w:bottom w:val="single" w:sz="12" w:space="0" w:color="auto"/>
              <w:right w:val="single" w:sz="12" w:space="0" w:color="auto"/>
            </w:tcBorders>
          </w:tcPr>
          <w:p w14:paraId="3701E87C"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6" w:type="dxa"/>
            <w:gridSpan w:val="7"/>
            <w:tcBorders>
              <w:left w:val="single" w:sz="12" w:space="0" w:color="auto"/>
              <w:bottom w:val="single" w:sz="12" w:space="0" w:color="auto"/>
            </w:tcBorders>
            <w:shd w:val="clear" w:color="auto" w:fill="E2C082"/>
            <w:vAlign w:val="center"/>
          </w:tcPr>
          <w:p w14:paraId="5F40A74D" w14:textId="1495B841" w:rsidR="00976513" w:rsidRPr="00003C12" w:rsidRDefault="00976513" w:rsidP="00E17DFC">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 de cible de participation atteint ce mois</w:t>
            </w:r>
            <w:r w:rsidR="00246B7E">
              <w:rPr>
                <w:rFonts w:cstheme="minorBidi"/>
                <w:sz w:val="18"/>
                <w:szCs w:val="20"/>
                <w:lang w:val="fr-FR"/>
              </w:rPr>
              <w:t xml:space="preserve"> </w:t>
            </w:r>
            <w:r w:rsidRPr="00003C12">
              <w:rPr>
                <w:rFonts w:cstheme="minorBidi"/>
                <w:sz w:val="18"/>
                <w:szCs w:val="20"/>
                <w:lang w:val="fr-FR"/>
              </w:rPr>
              <w:t>: (E ÷ F) × 100</w:t>
            </w:r>
          </w:p>
        </w:tc>
        <w:tc>
          <w:tcPr>
            <w:tcW w:w="1440" w:type="dxa"/>
            <w:gridSpan w:val="2"/>
            <w:tcBorders>
              <w:bottom w:val="single" w:sz="12" w:space="0" w:color="auto"/>
              <w:right w:val="single" w:sz="12" w:space="0" w:color="auto"/>
            </w:tcBorders>
          </w:tcPr>
          <w:p w14:paraId="4E5F0F09" w14:textId="77777777" w:rsidR="00976513" w:rsidRPr="00003C12" w:rsidRDefault="00976513" w:rsidP="00E17DFC">
            <w:pPr>
              <w:overflowPunct/>
              <w:autoSpaceDE/>
              <w:autoSpaceDN/>
              <w:adjustRightInd/>
              <w:spacing w:before="20" w:after="20"/>
              <w:ind w:left="0"/>
              <w:jc w:val="center"/>
              <w:rPr>
                <w:rFonts w:cstheme="minorBidi"/>
                <w:sz w:val="18"/>
                <w:szCs w:val="18"/>
                <w:lang w:val="fr-FR"/>
              </w:rPr>
            </w:pPr>
            <w:r w:rsidRPr="00003C12">
              <w:rPr>
                <w:rFonts w:ascii="Lucida Handwriting" w:hAnsi="Lucida Handwriting"/>
                <w:sz w:val="18"/>
                <w:szCs w:val="18"/>
                <w:lang w:val="fr-FR"/>
              </w:rPr>
              <w:t>&gt; 100</w:t>
            </w:r>
          </w:p>
        </w:tc>
        <w:tc>
          <w:tcPr>
            <w:tcW w:w="1720" w:type="dxa"/>
            <w:tcBorders>
              <w:top w:val="nil"/>
              <w:left w:val="single" w:sz="12" w:space="0" w:color="auto"/>
              <w:bottom w:val="nil"/>
              <w:right w:val="nil"/>
            </w:tcBorders>
          </w:tcPr>
          <w:p w14:paraId="2FD0B2D9"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189F8A0E" w14:textId="77777777" w:rsidTr="00003C12">
        <w:trPr>
          <w:trHeight w:val="144"/>
        </w:trPr>
        <w:tc>
          <w:tcPr>
            <w:tcW w:w="4500" w:type="dxa"/>
            <w:tcBorders>
              <w:top w:val="single" w:sz="12" w:space="0" w:color="auto"/>
              <w:left w:val="nil"/>
              <w:bottom w:val="single" w:sz="12" w:space="0" w:color="auto"/>
              <w:right w:val="nil"/>
            </w:tcBorders>
          </w:tcPr>
          <w:p w14:paraId="20EFF646"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5" w:type="dxa"/>
            <w:tcBorders>
              <w:top w:val="single" w:sz="12" w:space="0" w:color="auto"/>
              <w:left w:val="nil"/>
              <w:bottom w:val="single" w:sz="12" w:space="0" w:color="auto"/>
              <w:right w:val="nil"/>
            </w:tcBorders>
          </w:tcPr>
          <w:p w14:paraId="30C79CB2"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7" w:type="dxa"/>
            <w:tcBorders>
              <w:top w:val="single" w:sz="12" w:space="0" w:color="auto"/>
              <w:left w:val="nil"/>
              <w:bottom w:val="single" w:sz="12" w:space="0" w:color="auto"/>
              <w:right w:val="nil"/>
            </w:tcBorders>
          </w:tcPr>
          <w:p w14:paraId="74D31427"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5" w:type="dxa"/>
            <w:tcBorders>
              <w:top w:val="single" w:sz="12" w:space="0" w:color="auto"/>
              <w:left w:val="nil"/>
              <w:bottom w:val="nil"/>
              <w:right w:val="nil"/>
            </w:tcBorders>
          </w:tcPr>
          <w:p w14:paraId="60B924E9"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6" w:type="dxa"/>
            <w:tcBorders>
              <w:top w:val="single" w:sz="12" w:space="0" w:color="auto"/>
              <w:left w:val="nil"/>
              <w:bottom w:val="nil"/>
              <w:right w:val="nil"/>
            </w:tcBorders>
          </w:tcPr>
          <w:p w14:paraId="39C9EB84"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125CFDE0"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14842277"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2C2AE987" w14:textId="77777777" w:rsidR="00976513" w:rsidRPr="006207D5" w:rsidRDefault="00976513" w:rsidP="00DA3DD3">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054D9FA9" w14:textId="77777777" w:rsidR="00976513" w:rsidRPr="006207D5" w:rsidRDefault="00976513" w:rsidP="00246B7E">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0DF2D20A" w14:textId="77777777" w:rsidR="00976513" w:rsidRPr="006207D5" w:rsidRDefault="00976513" w:rsidP="00246B7E">
            <w:pPr>
              <w:overflowPunct/>
              <w:autoSpaceDE/>
              <w:autoSpaceDN/>
              <w:adjustRightInd/>
              <w:spacing w:before="20" w:after="20"/>
              <w:ind w:left="0"/>
              <w:rPr>
                <w:rFonts w:cstheme="minorBidi"/>
                <w:sz w:val="8"/>
                <w:szCs w:val="20"/>
                <w:lang w:val="fr-FR"/>
              </w:rPr>
            </w:pPr>
          </w:p>
        </w:tc>
        <w:tc>
          <w:tcPr>
            <w:tcW w:w="720" w:type="dxa"/>
            <w:tcBorders>
              <w:top w:val="single" w:sz="12" w:space="0" w:color="auto"/>
              <w:left w:val="nil"/>
              <w:bottom w:val="nil"/>
              <w:right w:val="nil"/>
            </w:tcBorders>
          </w:tcPr>
          <w:p w14:paraId="37709396" w14:textId="77777777" w:rsidR="00976513" w:rsidRPr="006207D5" w:rsidRDefault="00976513" w:rsidP="00246B7E">
            <w:pPr>
              <w:overflowPunct/>
              <w:autoSpaceDE/>
              <w:autoSpaceDN/>
              <w:adjustRightInd/>
              <w:spacing w:before="20" w:after="20"/>
              <w:ind w:left="0"/>
              <w:rPr>
                <w:rFonts w:cstheme="minorBidi"/>
                <w:sz w:val="8"/>
                <w:szCs w:val="20"/>
                <w:lang w:val="fr-FR"/>
              </w:rPr>
            </w:pPr>
          </w:p>
        </w:tc>
        <w:tc>
          <w:tcPr>
            <w:tcW w:w="1440" w:type="dxa"/>
            <w:gridSpan w:val="2"/>
            <w:tcBorders>
              <w:top w:val="single" w:sz="12" w:space="0" w:color="auto"/>
              <w:left w:val="nil"/>
              <w:bottom w:val="nil"/>
              <w:right w:val="nil"/>
            </w:tcBorders>
          </w:tcPr>
          <w:p w14:paraId="74DAC60B" w14:textId="77777777" w:rsidR="00976513" w:rsidRPr="006207D5" w:rsidRDefault="00976513" w:rsidP="00246B7E">
            <w:pPr>
              <w:overflowPunct/>
              <w:autoSpaceDE/>
              <w:autoSpaceDN/>
              <w:adjustRightInd/>
              <w:spacing w:before="20" w:after="20"/>
              <w:ind w:left="0"/>
              <w:rPr>
                <w:rFonts w:cstheme="minorBidi"/>
                <w:sz w:val="8"/>
                <w:szCs w:val="20"/>
                <w:lang w:val="fr-FR"/>
              </w:rPr>
            </w:pPr>
          </w:p>
        </w:tc>
        <w:tc>
          <w:tcPr>
            <w:tcW w:w="1720" w:type="dxa"/>
            <w:tcBorders>
              <w:top w:val="nil"/>
              <w:left w:val="nil"/>
              <w:bottom w:val="nil"/>
              <w:right w:val="nil"/>
            </w:tcBorders>
          </w:tcPr>
          <w:p w14:paraId="07EC8B10" w14:textId="77777777" w:rsidR="00976513" w:rsidRPr="006207D5" w:rsidRDefault="00976513" w:rsidP="00246B7E">
            <w:pPr>
              <w:overflowPunct/>
              <w:autoSpaceDE/>
              <w:autoSpaceDN/>
              <w:adjustRightInd/>
              <w:spacing w:before="20" w:after="20"/>
              <w:ind w:left="0"/>
              <w:rPr>
                <w:rFonts w:cstheme="minorBidi"/>
                <w:sz w:val="8"/>
                <w:szCs w:val="20"/>
                <w:lang w:val="fr-FR"/>
              </w:rPr>
            </w:pPr>
          </w:p>
        </w:tc>
      </w:tr>
      <w:tr w:rsidR="00976513" w:rsidRPr="006207D5" w14:paraId="4DF4222C" w14:textId="77777777" w:rsidTr="00003C12">
        <w:tc>
          <w:tcPr>
            <w:tcW w:w="4500" w:type="dxa"/>
            <w:tcBorders>
              <w:top w:val="single" w:sz="12" w:space="0" w:color="auto"/>
              <w:left w:val="single" w:sz="12" w:space="0" w:color="auto"/>
              <w:bottom w:val="single" w:sz="12" w:space="0" w:color="auto"/>
            </w:tcBorders>
            <w:shd w:val="clear" w:color="auto" w:fill="E2C082"/>
          </w:tcPr>
          <w:p w14:paraId="3B7FF921"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1452" w:type="dxa"/>
            <w:gridSpan w:val="2"/>
            <w:tcBorders>
              <w:top w:val="single" w:sz="12" w:space="0" w:color="auto"/>
              <w:bottom w:val="single" w:sz="12" w:space="0" w:color="auto"/>
              <w:right w:val="single" w:sz="12" w:space="0" w:color="auto"/>
            </w:tcBorders>
            <w:shd w:val="clear" w:color="auto" w:fill="237990"/>
          </w:tcPr>
          <w:p w14:paraId="378529C0"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color w:val="FFFFFF" w:themeColor="background1"/>
                <w:sz w:val="20"/>
                <w:szCs w:val="20"/>
                <w:lang w:val="fr-FR"/>
              </w:rPr>
              <w:t>8</w:t>
            </w:r>
          </w:p>
        </w:tc>
        <w:tc>
          <w:tcPr>
            <w:tcW w:w="1451" w:type="dxa"/>
            <w:gridSpan w:val="2"/>
            <w:tcBorders>
              <w:top w:val="nil"/>
              <w:left w:val="single" w:sz="12" w:space="0" w:color="auto"/>
              <w:bottom w:val="single" w:sz="12" w:space="0" w:color="auto"/>
              <w:right w:val="nil"/>
            </w:tcBorders>
          </w:tcPr>
          <w:p w14:paraId="0A9F7E86"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23C59101"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6D58A149"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7C306A1F"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68642A29"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65B24D52"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044D283F" w14:textId="77777777" w:rsidR="00976513" w:rsidRPr="006207D5" w:rsidRDefault="00976513" w:rsidP="00246B7E">
            <w:pPr>
              <w:overflowPunct/>
              <w:autoSpaceDE/>
              <w:autoSpaceDN/>
              <w:adjustRightInd/>
              <w:spacing w:before="20" w:after="20"/>
              <w:ind w:left="0"/>
              <w:rPr>
                <w:rFonts w:cstheme="minorBidi"/>
                <w:sz w:val="20"/>
                <w:szCs w:val="20"/>
                <w:lang w:val="fr-FR"/>
              </w:rPr>
            </w:pPr>
          </w:p>
        </w:tc>
        <w:tc>
          <w:tcPr>
            <w:tcW w:w="1440" w:type="dxa"/>
            <w:gridSpan w:val="2"/>
            <w:tcBorders>
              <w:top w:val="nil"/>
              <w:left w:val="nil"/>
              <w:bottom w:val="single" w:sz="12" w:space="0" w:color="auto"/>
              <w:right w:val="nil"/>
            </w:tcBorders>
          </w:tcPr>
          <w:p w14:paraId="1F0DAA1E" w14:textId="77777777" w:rsidR="00976513" w:rsidRPr="006207D5" w:rsidRDefault="00976513" w:rsidP="00246B7E">
            <w:pPr>
              <w:overflowPunct/>
              <w:autoSpaceDE/>
              <w:autoSpaceDN/>
              <w:adjustRightInd/>
              <w:spacing w:before="20" w:after="20"/>
              <w:ind w:left="0"/>
              <w:rPr>
                <w:rFonts w:cstheme="minorBidi"/>
                <w:sz w:val="20"/>
                <w:szCs w:val="20"/>
                <w:lang w:val="fr-FR"/>
              </w:rPr>
            </w:pPr>
          </w:p>
        </w:tc>
        <w:tc>
          <w:tcPr>
            <w:tcW w:w="1720" w:type="dxa"/>
            <w:tcBorders>
              <w:top w:val="nil"/>
              <w:left w:val="nil"/>
              <w:bottom w:val="single" w:sz="12" w:space="0" w:color="auto"/>
              <w:right w:val="nil"/>
            </w:tcBorders>
          </w:tcPr>
          <w:p w14:paraId="6A440156" w14:textId="77777777" w:rsidR="00976513" w:rsidRPr="006207D5" w:rsidRDefault="00976513" w:rsidP="00246B7E">
            <w:pPr>
              <w:overflowPunct/>
              <w:autoSpaceDE/>
              <w:autoSpaceDN/>
              <w:adjustRightInd/>
              <w:spacing w:before="20" w:after="20"/>
              <w:ind w:left="0"/>
              <w:rPr>
                <w:rFonts w:cstheme="minorBidi"/>
                <w:sz w:val="20"/>
                <w:szCs w:val="20"/>
                <w:lang w:val="fr-FR"/>
              </w:rPr>
            </w:pPr>
          </w:p>
        </w:tc>
      </w:tr>
      <w:tr w:rsidR="00003C12" w:rsidRPr="006207D5" w14:paraId="67C59849" w14:textId="77777777" w:rsidTr="00003C12">
        <w:tc>
          <w:tcPr>
            <w:tcW w:w="4500" w:type="dxa"/>
            <w:tcBorders>
              <w:top w:val="single" w:sz="12" w:space="0" w:color="auto"/>
              <w:left w:val="single" w:sz="12" w:space="0" w:color="auto"/>
            </w:tcBorders>
            <w:shd w:val="clear" w:color="auto" w:fill="E2C082"/>
          </w:tcPr>
          <w:p w14:paraId="29CFDB56"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Care Group responsables de</w:t>
            </w:r>
          </w:p>
        </w:tc>
        <w:tc>
          <w:tcPr>
            <w:tcW w:w="725" w:type="dxa"/>
            <w:tcBorders>
              <w:top w:val="single" w:sz="12" w:space="0" w:color="auto"/>
            </w:tcBorders>
            <w:shd w:val="clear" w:color="auto" w:fill="237990"/>
          </w:tcPr>
          <w:p w14:paraId="261E348E"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8.1</w:t>
            </w:r>
          </w:p>
        </w:tc>
        <w:tc>
          <w:tcPr>
            <w:tcW w:w="727" w:type="dxa"/>
            <w:tcBorders>
              <w:top w:val="single" w:sz="12" w:space="0" w:color="auto"/>
            </w:tcBorders>
            <w:shd w:val="clear" w:color="auto" w:fill="237990"/>
          </w:tcPr>
          <w:p w14:paraId="6FD2FBE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8.2</w:t>
            </w:r>
          </w:p>
        </w:tc>
        <w:tc>
          <w:tcPr>
            <w:tcW w:w="725" w:type="dxa"/>
            <w:tcBorders>
              <w:top w:val="single" w:sz="12" w:space="0" w:color="auto"/>
            </w:tcBorders>
            <w:shd w:val="clear" w:color="auto" w:fill="237990"/>
          </w:tcPr>
          <w:p w14:paraId="0C16E8B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8.3</w:t>
            </w:r>
          </w:p>
        </w:tc>
        <w:tc>
          <w:tcPr>
            <w:tcW w:w="726" w:type="dxa"/>
            <w:tcBorders>
              <w:top w:val="single" w:sz="12" w:space="0" w:color="auto"/>
            </w:tcBorders>
            <w:shd w:val="clear" w:color="auto" w:fill="237990"/>
          </w:tcPr>
          <w:p w14:paraId="65E9C06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8.4</w:t>
            </w:r>
          </w:p>
        </w:tc>
        <w:tc>
          <w:tcPr>
            <w:tcW w:w="720" w:type="dxa"/>
            <w:tcBorders>
              <w:top w:val="single" w:sz="12" w:space="0" w:color="auto"/>
            </w:tcBorders>
            <w:shd w:val="clear" w:color="auto" w:fill="237990"/>
          </w:tcPr>
          <w:p w14:paraId="538794D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8.5</w:t>
            </w:r>
          </w:p>
        </w:tc>
        <w:tc>
          <w:tcPr>
            <w:tcW w:w="720" w:type="dxa"/>
            <w:tcBorders>
              <w:top w:val="single" w:sz="12" w:space="0" w:color="auto"/>
            </w:tcBorders>
            <w:shd w:val="clear" w:color="auto" w:fill="237990"/>
          </w:tcPr>
          <w:p w14:paraId="136629B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8.6</w:t>
            </w:r>
          </w:p>
        </w:tc>
        <w:tc>
          <w:tcPr>
            <w:tcW w:w="720" w:type="dxa"/>
            <w:tcBorders>
              <w:top w:val="single" w:sz="12" w:space="0" w:color="auto"/>
            </w:tcBorders>
            <w:shd w:val="clear" w:color="auto" w:fill="237990"/>
          </w:tcPr>
          <w:p w14:paraId="515B260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8.7</w:t>
            </w:r>
          </w:p>
        </w:tc>
        <w:tc>
          <w:tcPr>
            <w:tcW w:w="720" w:type="dxa"/>
            <w:tcBorders>
              <w:top w:val="single" w:sz="12" w:space="0" w:color="auto"/>
            </w:tcBorders>
            <w:shd w:val="clear" w:color="auto" w:fill="237990"/>
          </w:tcPr>
          <w:p w14:paraId="30CDA3A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8.8</w:t>
            </w:r>
          </w:p>
        </w:tc>
        <w:tc>
          <w:tcPr>
            <w:tcW w:w="720" w:type="dxa"/>
            <w:tcBorders>
              <w:top w:val="single" w:sz="12" w:space="0" w:color="auto"/>
            </w:tcBorders>
            <w:shd w:val="clear" w:color="auto" w:fill="237990"/>
          </w:tcPr>
          <w:p w14:paraId="5C0BBC0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top w:val="single" w:sz="12" w:space="0" w:color="auto"/>
            </w:tcBorders>
            <w:shd w:val="clear" w:color="auto" w:fill="237990"/>
          </w:tcPr>
          <w:p w14:paraId="4938E5CE"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top w:val="single" w:sz="12" w:space="0" w:color="auto"/>
              <w:bottom w:val="single" w:sz="8" w:space="0" w:color="auto"/>
            </w:tcBorders>
            <w:shd w:val="clear" w:color="auto" w:fill="E2C082"/>
          </w:tcPr>
          <w:p w14:paraId="26D4EF72"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720" w:type="dxa"/>
            <w:tcBorders>
              <w:top w:val="single" w:sz="12" w:space="0" w:color="auto"/>
              <w:bottom w:val="single" w:sz="8" w:space="0" w:color="auto"/>
              <w:right w:val="single" w:sz="12" w:space="0" w:color="auto"/>
            </w:tcBorders>
            <w:shd w:val="clear" w:color="auto" w:fill="E2C082"/>
          </w:tcPr>
          <w:p w14:paraId="51F2B990"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003C12" w:rsidRPr="006207D5" w14:paraId="289148D1" w14:textId="77777777" w:rsidTr="00003C12">
        <w:tc>
          <w:tcPr>
            <w:tcW w:w="4500" w:type="dxa"/>
            <w:tcBorders>
              <w:left w:val="single" w:sz="12" w:space="0" w:color="auto"/>
            </w:tcBorders>
            <w:shd w:val="clear" w:color="auto" w:fill="E2C082"/>
          </w:tcPr>
          <w:p w14:paraId="22701398"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725" w:type="dxa"/>
            <w:shd w:val="clear" w:color="auto" w:fill="237990"/>
          </w:tcPr>
          <w:p w14:paraId="40AC775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145</w:t>
            </w:r>
          </w:p>
        </w:tc>
        <w:tc>
          <w:tcPr>
            <w:tcW w:w="727" w:type="dxa"/>
            <w:shd w:val="clear" w:color="auto" w:fill="237990"/>
          </w:tcPr>
          <w:p w14:paraId="336B75F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140</w:t>
            </w:r>
          </w:p>
        </w:tc>
        <w:tc>
          <w:tcPr>
            <w:tcW w:w="725" w:type="dxa"/>
            <w:shd w:val="clear" w:color="auto" w:fill="237990"/>
          </w:tcPr>
          <w:p w14:paraId="3C99360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142</w:t>
            </w:r>
          </w:p>
        </w:tc>
        <w:tc>
          <w:tcPr>
            <w:tcW w:w="726" w:type="dxa"/>
            <w:shd w:val="clear" w:color="auto" w:fill="237990"/>
          </w:tcPr>
          <w:p w14:paraId="5CBABEAD"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148</w:t>
            </w:r>
          </w:p>
        </w:tc>
        <w:tc>
          <w:tcPr>
            <w:tcW w:w="720" w:type="dxa"/>
            <w:shd w:val="clear" w:color="auto" w:fill="237990"/>
          </w:tcPr>
          <w:p w14:paraId="0331D0A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145</w:t>
            </w:r>
          </w:p>
        </w:tc>
        <w:tc>
          <w:tcPr>
            <w:tcW w:w="720" w:type="dxa"/>
            <w:shd w:val="clear" w:color="auto" w:fill="237990"/>
          </w:tcPr>
          <w:p w14:paraId="291EA6C2"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140</w:t>
            </w:r>
          </w:p>
        </w:tc>
        <w:tc>
          <w:tcPr>
            <w:tcW w:w="720" w:type="dxa"/>
            <w:shd w:val="clear" w:color="auto" w:fill="237990"/>
          </w:tcPr>
          <w:p w14:paraId="17F01F4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144</w:t>
            </w:r>
          </w:p>
        </w:tc>
        <w:tc>
          <w:tcPr>
            <w:tcW w:w="720" w:type="dxa"/>
            <w:shd w:val="clear" w:color="auto" w:fill="237990"/>
          </w:tcPr>
          <w:p w14:paraId="71EC6CC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145</w:t>
            </w:r>
          </w:p>
        </w:tc>
        <w:tc>
          <w:tcPr>
            <w:tcW w:w="720" w:type="dxa"/>
            <w:shd w:val="clear" w:color="auto" w:fill="237990"/>
          </w:tcPr>
          <w:p w14:paraId="1616493E"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shd w:val="clear" w:color="auto" w:fill="237990"/>
          </w:tcPr>
          <w:p w14:paraId="70048A7D"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7941DBBC"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041" w:type="dxa"/>
            <w:tcBorders>
              <w:bottom w:val="single" w:sz="8" w:space="0" w:color="auto"/>
            </w:tcBorders>
            <w:shd w:val="clear" w:color="auto" w:fill="237990"/>
          </w:tcPr>
          <w:p w14:paraId="6E97C51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1149</w:t>
            </w:r>
          </w:p>
        </w:tc>
        <w:tc>
          <w:tcPr>
            <w:tcW w:w="1720" w:type="dxa"/>
            <w:vMerge w:val="restart"/>
            <w:tcBorders>
              <w:bottom w:val="single" w:sz="8" w:space="0" w:color="auto"/>
              <w:right w:val="single" w:sz="12" w:space="0" w:color="auto"/>
            </w:tcBorders>
            <w:shd w:val="clear" w:color="auto" w:fill="237990"/>
          </w:tcPr>
          <w:p w14:paraId="4F70DEB1" w14:textId="77777777" w:rsidR="00976513" w:rsidRPr="006207D5" w:rsidRDefault="00976513" w:rsidP="00DA3DD3">
            <w:pPr>
              <w:overflowPunct/>
              <w:autoSpaceDE/>
              <w:autoSpaceDN/>
              <w:adjustRightInd/>
              <w:spacing w:before="20" w:after="20"/>
              <w:ind w:left="0"/>
              <w:jc w:val="center"/>
              <w:rPr>
                <w:rFonts w:cstheme="minorBidi"/>
                <w:color w:val="FFFFFF" w:themeColor="background1"/>
                <w:sz w:val="20"/>
                <w:szCs w:val="20"/>
                <w:lang w:val="fr-FR"/>
              </w:rPr>
            </w:pPr>
            <w:r w:rsidRPr="006207D5">
              <w:rPr>
                <w:rFonts w:cstheme="minorBidi"/>
                <w:color w:val="FFFFFF" w:themeColor="background1"/>
                <w:sz w:val="20"/>
                <w:szCs w:val="20"/>
                <w:lang w:val="fr-FR"/>
              </w:rPr>
              <w:t>(A ÷ B) × 100 =</w:t>
            </w:r>
          </w:p>
          <w:p w14:paraId="381C1653" w14:textId="77777777" w:rsidR="00976513" w:rsidRPr="006207D5" w:rsidRDefault="00976513" w:rsidP="00DA3DD3">
            <w:pPr>
              <w:overflowPunct/>
              <w:autoSpaceDE/>
              <w:autoSpaceDN/>
              <w:adjustRightInd/>
              <w:spacing w:before="20" w:after="2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91%</w:t>
            </w:r>
          </w:p>
        </w:tc>
      </w:tr>
      <w:tr w:rsidR="00003C12" w:rsidRPr="006207D5" w14:paraId="6D68AAAA" w14:textId="77777777" w:rsidTr="00003C12">
        <w:tc>
          <w:tcPr>
            <w:tcW w:w="4500" w:type="dxa"/>
            <w:tcBorders>
              <w:left w:val="single" w:sz="12" w:space="0" w:color="auto"/>
            </w:tcBorders>
            <w:shd w:val="clear" w:color="auto" w:fill="E2C082"/>
          </w:tcPr>
          <w:p w14:paraId="68A34B85"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725" w:type="dxa"/>
            <w:shd w:val="clear" w:color="auto" w:fill="237990"/>
          </w:tcPr>
          <w:p w14:paraId="5B95261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160</w:t>
            </w:r>
          </w:p>
        </w:tc>
        <w:tc>
          <w:tcPr>
            <w:tcW w:w="727" w:type="dxa"/>
            <w:shd w:val="clear" w:color="auto" w:fill="237990"/>
          </w:tcPr>
          <w:p w14:paraId="03E385C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157</w:t>
            </w:r>
          </w:p>
        </w:tc>
        <w:tc>
          <w:tcPr>
            <w:tcW w:w="725" w:type="dxa"/>
            <w:shd w:val="clear" w:color="auto" w:fill="237990"/>
          </w:tcPr>
          <w:p w14:paraId="4A90882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160</w:t>
            </w:r>
          </w:p>
        </w:tc>
        <w:tc>
          <w:tcPr>
            <w:tcW w:w="726" w:type="dxa"/>
            <w:shd w:val="clear" w:color="auto" w:fill="237990"/>
          </w:tcPr>
          <w:p w14:paraId="25C3032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154</w:t>
            </w:r>
          </w:p>
        </w:tc>
        <w:tc>
          <w:tcPr>
            <w:tcW w:w="720" w:type="dxa"/>
            <w:shd w:val="clear" w:color="auto" w:fill="237990"/>
          </w:tcPr>
          <w:p w14:paraId="455BB1C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160</w:t>
            </w:r>
          </w:p>
        </w:tc>
        <w:tc>
          <w:tcPr>
            <w:tcW w:w="720" w:type="dxa"/>
            <w:shd w:val="clear" w:color="auto" w:fill="237990"/>
          </w:tcPr>
          <w:p w14:paraId="69BEE56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157</w:t>
            </w:r>
          </w:p>
        </w:tc>
        <w:tc>
          <w:tcPr>
            <w:tcW w:w="720" w:type="dxa"/>
            <w:shd w:val="clear" w:color="auto" w:fill="237990"/>
          </w:tcPr>
          <w:p w14:paraId="5B733AF1"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155</w:t>
            </w:r>
          </w:p>
        </w:tc>
        <w:tc>
          <w:tcPr>
            <w:tcW w:w="720" w:type="dxa"/>
            <w:shd w:val="clear" w:color="auto" w:fill="237990"/>
          </w:tcPr>
          <w:p w14:paraId="6EA914ED"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155</w:t>
            </w:r>
          </w:p>
        </w:tc>
        <w:tc>
          <w:tcPr>
            <w:tcW w:w="720" w:type="dxa"/>
            <w:shd w:val="clear" w:color="auto" w:fill="237990"/>
          </w:tcPr>
          <w:p w14:paraId="6794BF1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shd w:val="clear" w:color="auto" w:fill="237990"/>
          </w:tcPr>
          <w:p w14:paraId="5073738D"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7824C9C7"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041" w:type="dxa"/>
            <w:tcBorders>
              <w:bottom w:val="single" w:sz="8" w:space="0" w:color="auto"/>
            </w:tcBorders>
            <w:shd w:val="clear" w:color="auto" w:fill="237990"/>
          </w:tcPr>
          <w:p w14:paraId="365DC42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1258</w:t>
            </w:r>
          </w:p>
        </w:tc>
        <w:tc>
          <w:tcPr>
            <w:tcW w:w="1720" w:type="dxa"/>
            <w:vMerge/>
            <w:tcBorders>
              <w:bottom w:val="single" w:sz="8" w:space="0" w:color="auto"/>
              <w:right w:val="single" w:sz="12" w:space="0" w:color="auto"/>
            </w:tcBorders>
            <w:shd w:val="clear" w:color="auto" w:fill="237990"/>
          </w:tcPr>
          <w:p w14:paraId="463B5640" w14:textId="77777777" w:rsidR="00976513" w:rsidRPr="006207D5" w:rsidRDefault="00976513" w:rsidP="00E17DFC">
            <w:pPr>
              <w:overflowPunct/>
              <w:autoSpaceDE/>
              <w:autoSpaceDN/>
              <w:adjustRightInd/>
              <w:spacing w:before="20" w:after="20"/>
              <w:ind w:left="0"/>
              <w:rPr>
                <w:rFonts w:cstheme="minorBidi"/>
                <w:color w:val="FFFFFF" w:themeColor="background1"/>
                <w:sz w:val="20"/>
                <w:szCs w:val="20"/>
                <w:lang w:val="fr-FR"/>
              </w:rPr>
            </w:pPr>
          </w:p>
        </w:tc>
      </w:tr>
      <w:tr w:rsidR="00003C12" w:rsidRPr="006207D5" w14:paraId="3CC85196" w14:textId="77777777" w:rsidTr="00003C12">
        <w:tc>
          <w:tcPr>
            <w:tcW w:w="4500" w:type="dxa"/>
            <w:tcBorders>
              <w:left w:val="single" w:sz="12" w:space="0" w:color="auto"/>
            </w:tcBorders>
            <w:shd w:val="clear" w:color="auto" w:fill="E2C082"/>
          </w:tcPr>
          <w:p w14:paraId="63683EA8"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725" w:type="dxa"/>
            <w:shd w:val="clear" w:color="auto" w:fill="237990"/>
          </w:tcPr>
          <w:p w14:paraId="3138997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143</w:t>
            </w:r>
          </w:p>
        </w:tc>
        <w:tc>
          <w:tcPr>
            <w:tcW w:w="727" w:type="dxa"/>
            <w:shd w:val="clear" w:color="auto" w:fill="237990"/>
          </w:tcPr>
          <w:p w14:paraId="636402F4"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143</w:t>
            </w:r>
          </w:p>
        </w:tc>
        <w:tc>
          <w:tcPr>
            <w:tcW w:w="725" w:type="dxa"/>
            <w:shd w:val="clear" w:color="auto" w:fill="237990"/>
          </w:tcPr>
          <w:p w14:paraId="0ED2489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143</w:t>
            </w:r>
          </w:p>
        </w:tc>
        <w:tc>
          <w:tcPr>
            <w:tcW w:w="726" w:type="dxa"/>
            <w:shd w:val="clear" w:color="auto" w:fill="237990"/>
          </w:tcPr>
          <w:p w14:paraId="3437D60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141</w:t>
            </w:r>
          </w:p>
        </w:tc>
        <w:tc>
          <w:tcPr>
            <w:tcW w:w="720" w:type="dxa"/>
            <w:shd w:val="clear" w:color="auto" w:fill="237990"/>
          </w:tcPr>
          <w:p w14:paraId="5D1A5FBF"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143</w:t>
            </w:r>
          </w:p>
        </w:tc>
        <w:tc>
          <w:tcPr>
            <w:tcW w:w="720" w:type="dxa"/>
            <w:shd w:val="clear" w:color="auto" w:fill="237990"/>
          </w:tcPr>
          <w:p w14:paraId="57D80BB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143</w:t>
            </w:r>
          </w:p>
        </w:tc>
        <w:tc>
          <w:tcPr>
            <w:tcW w:w="720" w:type="dxa"/>
            <w:shd w:val="clear" w:color="auto" w:fill="237990"/>
          </w:tcPr>
          <w:p w14:paraId="164713F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143</w:t>
            </w:r>
          </w:p>
        </w:tc>
        <w:tc>
          <w:tcPr>
            <w:tcW w:w="720" w:type="dxa"/>
            <w:shd w:val="clear" w:color="auto" w:fill="237990"/>
          </w:tcPr>
          <w:p w14:paraId="3FD607C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146</w:t>
            </w:r>
          </w:p>
        </w:tc>
        <w:tc>
          <w:tcPr>
            <w:tcW w:w="720" w:type="dxa"/>
            <w:shd w:val="clear" w:color="auto" w:fill="237990"/>
          </w:tcPr>
          <w:p w14:paraId="10F552B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shd w:val="clear" w:color="auto" w:fill="237990"/>
          </w:tcPr>
          <w:p w14:paraId="2E72B56F"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shd w:val="clear" w:color="auto" w:fill="E2C082"/>
          </w:tcPr>
          <w:p w14:paraId="01A72856"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041" w:type="dxa"/>
            <w:shd w:val="clear" w:color="auto" w:fill="237990"/>
          </w:tcPr>
          <w:p w14:paraId="04C329E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1145</w:t>
            </w:r>
          </w:p>
        </w:tc>
        <w:tc>
          <w:tcPr>
            <w:tcW w:w="1720" w:type="dxa"/>
            <w:vMerge w:val="restart"/>
            <w:tcBorders>
              <w:bottom w:val="single" w:sz="12" w:space="0" w:color="auto"/>
              <w:right w:val="single" w:sz="12" w:space="0" w:color="auto"/>
            </w:tcBorders>
            <w:shd w:val="clear" w:color="auto" w:fill="237990"/>
          </w:tcPr>
          <w:p w14:paraId="4E2A973F" w14:textId="77777777" w:rsidR="00976513" w:rsidRPr="006207D5" w:rsidRDefault="00976513" w:rsidP="00DA3DD3">
            <w:pPr>
              <w:overflowPunct/>
              <w:autoSpaceDE/>
              <w:autoSpaceDN/>
              <w:adjustRightInd/>
              <w:spacing w:before="20" w:after="20"/>
              <w:ind w:left="0"/>
              <w:jc w:val="center"/>
              <w:rPr>
                <w:rFonts w:cstheme="minorBidi"/>
                <w:color w:val="FFFFFF" w:themeColor="background1"/>
                <w:sz w:val="20"/>
                <w:szCs w:val="20"/>
                <w:lang w:val="fr-FR"/>
              </w:rPr>
            </w:pPr>
            <w:r w:rsidRPr="006207D5">
              <w:rPr>
                <w:rFonts w:cstheme="minorBidi"/>
                <w:color w:val="FFFFFF" w:themeColor="background1"/>
                <w:sz w:val="20"/>
                <w:szCs w:val="20"/>
                <w:lang w:val="fr-FR"/>
              </w:rPr>
              <w:t>(C ÷ D) × 100 =</w:t>
            </w:r>
          </w:p>
          <w:p w14:paraId="52F9308C" w14:textId="77777777" w:rsidR="00976513" w:rsidRPr="006207D5" w:rsidRDefault="00976513" w:rsidP="00DA3DD3">
            <w:pPr>
              <w:overflowPunct/>
              <w:autoSpaceDE/>
              <w:autoSpaceDN/>
              <w:adjustRightInd/>
              <w:spacing w:before="20" w:after="2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90%</w:t>
            </w:r>
          </w:p>
        </w:tc>
      </w:tr>
      <w:tr w:rsidR="00003C12" w:rsidRPr="006207D5" w14:paraId="4EF9F31E" w14:textId="77777777" w:rsidTr="00003C12">
        <w:tc>
          <w:tcPr>
            <w:tcW w:w="4500" w:type="dxa"/>
            <w:tcBorders>
              <w:left w:val="single" w:sz="12" w:space="0" w:color="auto"/>
            </w:tcBorders>
            <w:shd w:val="clear" w:color="auto" w:fill="E2C082"/>
          </w:tcPr>
          <w:p w14:paraId="6BEEC274" w14:textId="77777777" w:rsidR="00976513" w:rsidRPr="006207D5" w:rsidRDefault="00976513" w:rsidP="00DA3DD3">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725" w:type="dxa"/>
            <w:shd w:val="clear" w:color="auto" w:fill="237990"/>
          </w:tcPr>
          <w:p w14:paraId="41A6C99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159</w:t>
            </w:r>
          </w:p>
        </w:tc>
        <w:tc>
          <w:tcPr>
            <w:tcW w:w="727" w:type="dxa"/>
            <w:shd w:val="clear" w:color="auto" w:fill="237990"/>
          </w:tcPr>
          <w:p w14:paraId="36914E0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159</w:t>
            </w:r>
          </w:p>
        </w:tc>
        <w:tc>
          <w:tcPr>
            <w:tcW w:w="725" w:type="dxa"/>
            <w:shd w:val="clear" w:color="auto" w:fill="237990"/>
          </w:tcPr>
          <w:p w14:paraId="7F6BFD2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159</w:t>
            </w:r>
          </w:p>
        </w:tc>
        <w:tc>
          <w:tcPr>
            <w:tcW w:w="726" w:type="dxa"/>
            <w:shd w:val="clear" w:color="auto" w:fill="237990"/>
          </w:tcPr>
          <w:p w14:paraId="6CDC6084"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160</w:t>
            </w:r>
          </w:p>
        </w:tc>
        <w:tc>
          <w:tcPr>
            <w:tcW w:w="720" w:type="dxa"/>
            <w:shd w:val="clear" w:color="auto" w:fill="237990"/>
          </w:tcPr>
          <w:p w14:paraId="5D6F9892"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159</w:t>
            </w:r>
          </w:p>
        </w:tc>
        <w:tc>
          <w:tcPr>
            <w:tcW w:w="720" w:type="dxa"/>
            <w:shd w:val="clear" w:color="auto" w:fill="237990"/>
          </w:tcPr>
          <w:p w14:paraId="1D3CF32E"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159</w:t>
            </w:r>
          </w:p>
        </w:tc>
        <w:tc>
          <w:tcPr>
            <w:tcW w:w="720" w:type="dxa"/>
            <w:shd w:val="clear" w:color="auto" w:fill="237990"/>
          </w:tcPr>
          <w:p w14:paraId="4649F2E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158</w:t>
            </w:r>
          </w:p>
        </w:tc>
        <w:tc>
          <w:tcPr>
            <w:tcW w:w="720" w:type="dxa"/>
            <w:shd w:val="clear" w:color="auto" w:fill="237990"/>
          </w:tcPr>
          <w:p w14:paraId="1DF8041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161</w:t>
            </w:r>
          </w:p>
        </w:tc>
        <w:tc>
          <w:tcPr>
            <w:tcW w:w="720" w:type="dxa"/>
            <w:shd w:val="clear" w:color="auto" w:fill="237990"/>
          </w:tcPr>
          <w:p w14:paraId="4EC202CE"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shd w:val="clear" w:color="auto" w:fill="237990"/>
          </w:tcPr>
          <w:p w14:paraId="03F27CDF"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399" w:type="dxa"/>
            <w:tcBorders>
              <w:bottom w:val="single" w:sz="8" w:space="0" w:color="auto"/>
            </w:tcBorders>
            <w:shd w:val="clear" w:color="auto" w:fill="E2C082"/>
          </w:tcPr>
          <w:p w14:paraId="08AD16EF"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041" w:type="dxa"/>
            <w:tcBorders>
              <w:bottom w:val="single" w:sz="8" w:space="0" w:color="auto"/>
            </w:tcBorders>
            <w:shd w:val="clear" w:color="auto" w:fill="237990"/>
          </w:tcPr>
          <w:p w14:paraId="735590D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1274</w:t>
            </w:r>
          </w:p>
        </w:tc>
        <w:tc>
          <w:tcPr>
            <w:tcW w:w="1720" w:type="dxa"/>
            <w:vMerge/>
            <w:tcBorders>
              <w:bottom w:val="single" w:sz="12" w:space="0" w:color="auto"/>
              <w:right w:val="single" w:sz="12" w:space="0" w:color="auto"/>
            </w:tcBorders>
            <w:shd w:val="clear" w:color="auto" w:fill="237990"/>
          </w:tcPr>
          <w:p w14:paraId="34A23C8E"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003C12" w:rsidRPr="006207D5" w14:paraId="7B6A75BF" w14:textId="77777777" w:rsidTr="00003C12">
        <w:tc>
          <w:tcPr>
            <w:tcW w:w="4500" w:type="dxa"/>
            <w:tcBorders>
              <w:left w:val="single" w:sz="12" w:space="0" w:color="auto"/>
            </w:tcBorders>
            <w:shd w:val="clear" w:color="auto" w:fill="E2C082"/>
          </w:tcPr>
          <w:p w14:paraId="65F0B670"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725" w:type="dxa"/>
            <w:shd w:val="clear" w:color="auto" w:fill="237990"/>
          </w:tcPr>
          <w:p w14:paraId="5E93E02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w:t>
            </w:r>
          </w:p>
        </w:tc>
        <w:tc>
          <w:tcPr>
            <w:tcW w:w="727" w:type="dxa"/>
            <w:shd w:val="clear" w:color="auto" w:fill="237990"/>
          </w:tcPr>
          <w:p w14:paraId="6A0AD62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0</w:t>
            </w:r>
          </w:p>
        </w:tc>
        <w:tc>
          <w:tcPr>
            <w:tcW w:w="725" w:type="dxa"/>
            <w:shd w:val="clear" w:color="auto" w:fill="237990"/>
          </w:tcPr>
          <w:p w14:paraId="3CC5EFB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0</w:t>
            </w:r>
          </w:p>
        </w:tc>
        <w:tc>
          <w:tcPr>
            <w:tcW w:w="726" w:type="dxa"/>
            <w:shd w:val="clear" w:color="auto" w:fill="237990"/>
          </w:tcPr>
          <w:p w14:paraId="108AABCF"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0</w:t>
            </w:r>
          </w:p>
        </w:tc>
        <w:tc>
          <w:tcPr>
            <w:tcW w:w="720" w:type="dxa"/>
            <w:shd w:val="clear" w:color="auto" w:fill="237990"/>
          </w:tcPr>
          <w:p w14:paraId="32EDD3A1"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w:t>
            </w:r>
          </w:p>
        </w:tc>
        <w:tc>
          <w:tcPr>
            <w:tcW w:w="720" w:type="dxa"/>
            <w:shd w:val="clear" w:color="auto" w:fill="237990"/>
          </w:tcPr>
          <w:p w14:paraId="68DCA08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0</w:t>
            </w:r>
          </w:p>
        </w:tc>
        <w:tc>
          <w:tcPr>
            <w:tcW w:w="720" w:type="dxa"/>
            <w:shd w:val="clear" w:color="auto" w:fill="237990"/>
          </w:tcPr>
          <w:p w14:paraId="7306469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0</w:t>
            </w:r>
          </w:p>
        </w:tc>
        <w:tc>
          <w:tcPr>
            <w:tcW w:w="720" w:type="dxa"/>
            <w:shd w:val="clear" w:color="auto" w:fill="237990"/>
          </w:tcPr>
          <w:p w14:paraId="52CFAF07"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0</w:t>
            </w:r>
          </w:p>
        </w:tc>
        <w:tc>
          <w:tcPr>
            <w:tcW w:w="720" w:type="dxa"/>
            <w:shd w:val="clear" w:color="auto" w:fill="237990"/>
          </w:tcPr>
          <w:p w14:paraId="047A902A"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shd w:val="clear" w:color="auto" w:fill="237990"/>
          </w:tcPr>
          <w:p w14:paraId="6CF94EF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shd w:val="clear" w:color="auto" w:fill="237990"/>
          </w:tcPr>
          <w:p w14:paraId="3356F39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1720" w:type="dxa"/>
            <w:tcBorders>
              <w:top w:val="single" w:sz="12" w:space="0" w:color="auto"/>
              <w:left w:val="single" w:sz="12" w:space="0" w:color="auto"/>
              <w:bottom w:val="nil"/>
              <w:right w:val="nil"/>
            </w:tcBorders>
          </w:tcPr>
          <w:p w14:paraId="29CB683B"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003C12" w:rsidRPr="006207D5" w14:paraId="5D57F0D1" w14:textId="77777777" w:rsidTr="00003C12">
        <w:tc>
          <w:tcPr>
            <w:tcW w:w="4500" w:type="dxa"/>
            <w:tcBorders>
              <w:left w:val="single" w:sz="12" w:space="0" w:color="auto"/>
            </w:tcBorders>
            <w:shd w:val="clear" w:color="auto" w:fill="E2C082"/>
          </w:tcPr>
          <w:p w14:paraId="3E342A2E"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725" w:type="dxa"/>
            <w:shd w:val="clear" w:color="auto" w:fill="237990"/>
          </w:tcPr>
          <w:p w14:paraId="7243020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7" w:type="dxa"/>
            <w:shd w:val="clear" w:color="auto" w:fill="237990"/>
          </w:tcPr>
          <w:p w14:paraId="0FB2705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5" w:type="dxa"/>
            <w:shd w:val="clear" w:color="auto" w:fill="237990"/>
          </w:tcPr>
          <w:p w14:paraId="4B8B5A8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6" w:type="dxa"/>
            <w:shd w:val="clear" w:color="auto" w:fill="237990"/>
          </w:tcPr>
          <w:p w14:paraId="3C1D6A27"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3</w:t>
            </w:r>
          </w:p>
        </w:tc>
        <w:tc>
          <w:tcPr>
            <w:tcW w:w="720" w:type="dxa"/>
            <w:shd w:val="clear" w:color="auto" w:fill="237990"/>
          </w:tcPr>
          <w:p w14:paraId="4F7E23F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shd w:val="clear" w:color="auto" w:fill="237990"/>
          </w:tcPr>
          <w:p w14:paraId="3536DE1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shd w:val="clear" w:color="auto" w:fill="237990"/>
          </w:tcPr>
          <w:p w14:paraId="14F257D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shd w:val="clear" w:color="auto" w:fill="237990"/>
          </w:tcPr>
          <w:p w14:paraId="3020C44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w:t>
            </w:r>
          </w:p>
        </w:tc>
        <w:tc>
          <w:tcPr>
            <w:tcW w:w="720" w:type="dxa"/>
            <w:shd w:val="clear" w:color="auto" w:fill="237990"/>
          </w:tcPr>
          <w:p w14:paraId="7415895D"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shd w:val="clear" w:color="auto" w:fill="237990"/>
          </w:tcPr>
          <w:p w14:paraId="7943A4E0"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right w:val="single" w:sz="12" w:space="0" w:color="auto"/>
            </w:tcBorders>
            <w:shd w:val="clear" w:color="auto" w:fill="237990"/>
          </w:tcPr>
          <w:p w14:paraId="33191B6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16</w:t>
            </w:r>
          </w:p>
        </w:tc>
        <w:tc>
          <w:tcPr>
            <w:tcW w:w="1720" w:type="dxa"/>
            <w:tcBorders>
              <w:top w:val="nil"/>
              <w:left w:val="single" w:sz="12" w:space="0" w:color="auto"/>
              <w:bottom w:val="nil"/>
              <w:right w:val="nil"/>
            </w:tcBorders>
          </w:tcPr>
          <w:p w14:paraId="653C8219"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003C12" w:rsidRPr="006207D5" w14:paraId="2A8A0C08" w14:textId="77777777" w:rsidTr="00003C12">
        <w:tc>
          <w:tcPr>
            <w:tcW w:w="4500" w:type="dxa"/>
            <w:tcBorders>
              <w:left w:val="single" w:sz="12" w:space="0" w:color="auto"/>
              <w:bottom w:val="single" w:sz="12" w:space="0" w:color="auto"/>
            </w:tcBorders>
            <w:shd w:val="clear" w:color="auto" w:fill="E2C082"/>
          </w:tcPr>
          <w:p w14:paraId="11BE65CF" w14:textId="77777777"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 FV</w:t>
            </w:r>
          </w:p>
        </w:tc>
        <w:tc>
          <w:tcPr>
            <w:tcW w:w="725" w:type="dxa"/>
            <w:tcBorders>
              <w:bottom w:val="single" w:sz="12" w:space="0" w:color="auto"/>
            </w:tcBorders>
            <w:shd w:val="clear" w:color="auto" w:fill="237990"/>
          </w:tcPr>
          <w:p w14:paraId="50546E8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7" w:type="dxa"/>
            <w:tcBorders>
              <w:bottom w:val="single" w:sz="12" w:space="0" w:color="auto"/>
            </w:tcBorders>
            <w:shd w:val="clear" w:color="auto" w:fill="237990"/>
          </w:tcPr>
          <w:p w14:paraId="5221BB1D"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5" w:type="dxa"/>
            <w:tcBorders>
              <w:bottom w:val="single" w:sz="12" w:space="0" w:color="auto"/>
            </w:tcBorders>
            <w:shd w:val="clear" w:color="auto" w:fill="237990"/>
          </w:tcPr>
          <w:p w14:paraId="7314219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6" w:type="dxa"/>
            <w:tcBorders>
              <w:bottom w:val="single" w:sz="12" w:space="0" w:color="auto"/>
            </w:tcBorders>
            <w:shd w:val="clear" w:color="auto" w:fill="237990"/>
          </w:tcPr>
          <w:p w14:paraId="6659D12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w:t>
            </w:r>
          </w:p>
        </w:tc>
        <w:tc>
          <w:tcPr>
            <w:tcW w:w="720" w:type="dxa"/>
            <w:tcBorders>
              <w:bottom w:val="single" w:sz="12" w:space="0" w:color="auto"/>
            </w:tcBorders>
            <w:shd w:val="clear" w:color="auto" w:fill="237990"/>
          </w:tcPr>
          <w:p w14:paraId="1EB9DF0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tcBorders>
              <w:bottom w:val="single" w:sz="12" w:space="0" w:color="auto"/>
            </w:tcBorders>
            <w:shd w:val="clear" w:color="auto" w:fill="237990"/>
          </w:tcPr>
          <w:p w14:paraId="5BACB2F4"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tcBorders>
              <w:bottom w:val="single" w:sz="12" w:space="0" w:color="auto"/>
            </w:tcBorders>
            <w:shd w:val="clear" w:color="auto" w:fill="237990"/>
          </w:tcPr>
          <w:p w14:paraId="0B5A1E1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tcBorders>
              <w:bottom w:val="single" w:sz="12" w:space="0" w:color="auto"/>
            </w:tcBorders>
            <w:shd w:val="clear" w:color="auto" w:fill="237990"/>
          </w:tcPr>
          <w:p w14:paraId="1B4073CE"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2</w:t>
            </w:r>
          </w:p>
        </w:tc>
        <w:tc>
          <w:tcPr>
            <w:tcW w:w="720" w:type="dxa"/>
            <w:tcBorders>
              <w:bottom w:val="single" w:sz="12" w:space="0" w:color="auto"/>
            </w:tcBorders>
            <w:shd w:val="clear" w:color="auto" w:fill="237990"/>
          </w:tcPr>
          <w:p w14:paraId="12A7627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720" w:type="dxa"/>
            <w:tcBorders>
              <w:bottom w:val="single" w:sz="12" w:space="0" w:color="auto"/>
            </w:tcBorders>
            <w:shd w:val="clear" w:color="auto" w:fill="237990"/>
          </w:tcPr>
          <w:p w14:paraId="3A78D3F5" w14:textId="77777777" w:rsidR="00976513" w:rsidRPr="006207D5" w:rsidRDefault="00976513" w:rsidP="00DA3DD3">
            <w:pPr>
              <w:overflowPunct/>
              <w:autoSpaceDE/>
              <w:autoSpaceDN/>
              <w:adjustRightInd/>
              <w:spacing w:before="20" w:after="20"/>
              <w:ind w:left="0"/>
              <w:rPr>
                <w:rFonts w:cstheme="minorBidi"/>
                <w:sz w:val="20"/>
                <w:szCs w:val="20"/>
                <w:lang w:val="fr-FR"/>
              </w:rPr>
            </w:pPr>
          </w:p>
        </w:tc>
        <w:tc>
          <w:tcPr>
            <w:tcW w:w="1440" w:type="dxa"/>
            <w:gridSpan w:val="2"/>
            <w:tcBorders>
              <w:bottom w:val="single" w:sz="12" w:space="0" w:color="auto"/>
              <w:right w:val="single" w:sz="12" w:space="0" w:color="auto"/>
            </w:tcBorders>
            <w:shd w:val="clear" w:color="auto" w:fill="237990"/>
          </w:tcPr>
          <w:p w14:paraId="4868335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15</w:t>
            </w:r>
          </w:p>
        </w:tc>
        <w:tc>
          <w:tcPr>
            <w:tcW w:w="1720" w:type="dxa"/>
            <w:tcBorders>
              <w:top w:val="nil"/>
              <w:left w:val="single" w:sz="12" w:space="0" w:color="auto"/>
              <w:bottom w:val="nil"/>
              <w:right w:val="nil"/>
            </w:tcBorders>
          </w:tcPr>
          <w:p w14:paraId="6086B2E6"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43064766" w14:textId="77777777" w:rsidTr="00003C12">
        <w:tc>
          <w:tcPr>
            <w:tcW w:w="6677" w:type="dxa"/>
            <w:gridSpan w:val="4"/>
            <w:vMerge w:val="restart"/>
            <w:tcBorders>
              <w:top w:val="single" w:sz="12" w:space="0" w:color="auto"/>
              <w:left w:val="single" w:sz="12" w:space="0" w:color="auto"/>
              <w:right w:val="single" w:sz="12" w:space="0" w:color="auto"/>
            </w:tcBorders>
          </w:tcPr>
          <w:p w14:paraId="0CFC46A8" w14:textId="3F24CB4F" w:rsidR="00976513" w:rsidRPr="006207D5" w:rsidRDefault="00976513" w:rsidP="00DA3DD3">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246B7E">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sz w:val="20"/>
                <w:szCs w:val="18"/>
                <w:lang w:val="fr-FR"/>
              </w:rPr>
              <w:t>Nombre d’objectifs pour les FV à enregistrer par ce Promoteur #8</w:t>
            </w:r>
            <w:r w:rsidR="00246B7E">
              <w:rPr>
                <w:rFonts w:ascii="Lucida Handwriting" w:hAnsi="Lucida Handwriting"/>
                <w:sz w:val="20"/>
                <w:szCs w:val="18"/>
                <w:lang w:val="fr-FR"/>
              </w:rPr>
              <w:t xml:space="preserve"> </w:t>
            </w:r>
            <w:r w:rsidRPr="006207D5">
              <w:rPr>
                <w:rFonts w:ascii="Lucida Handwriting" w:hAnsi="Lucida Handwriting"/>
                <w:sz w:val="20"/>
                <w:szCs w:val="18"/>
                <w:lang w:val="fr-FR"/>
              </w:rPr>
              <w:t xml:space="preserve">: 8 CG </w:t>
            </w:r>
            <w:r w:rsidRPr="006207D5">
              <w:rPr>
                <w:rFonts w:ascii="Calibri" w:hAnsi="Calibri"/>
                <w:sz w:val="20"/>
                <w:lang w:val="fr-FR"/>
              </w:rPr>
              <w:t>×</w:t>
            </w:r>
            <w:r w:rsidRPr="006207D5">
              <w:rPr>
                <w:rFonts w:ascii="Lucida Handwriting" w:hAnsi="Lucida Handwriting"/>
                <w:sz w:val="20"/>
                <w:szCs w:val="18"/>
                <w:lang w:val="fr-FR"/>
              </w:rPr>
              <w:t xml:space="preserve"> 12 VCG </w:t>
            </w:r>
            <w:r w:rsidRPr="006207D5">
              <w:rPr>
                <w:rFonts w:ascii="Calibri" w:hAnsi="Calibri"/>
                <w:sz w:val="20"/>
                <w:lang w:val="fr-FR"/>
              </w:rPr>
              <w:t>×</w:t>
            </w:r>
            <w:r w:rsidRPr="006207D5">
              <w:rPr>
                <w:rFonts w:ascii="Lucida Handwriting" w:hAnsi="Lucida Handwriting"/>
                <w:sz w:val="20"/>
                <w:szCs w:val="18"/>
                <w:lang w:val="fr-FR"/>
              </w:rPr>
              <w:t xml:space="preserve"> 12 FV = 1152</w:t>
            </w:r>
          </w:p>
        </w:tc>
        <w:tc>
          <w:tcPr>
            <w:tcW w:w="5046" w:type="dxa"/>
            <w:gridSpan w:val="7"/>
            <w:tcBorders>
              <w:top w:val="single" w:sz="12" w:space="0" w:color="auto"/>
              <w:left w:val="single" w:sz="12" w:space="0" w:color="auto"/>
            </w:tcBorders>
            <w:shd w:val="clear" w:color="auto" w:fill="E2C082"/>
            <w:vAlign w:val="center"/>
          </w:tcPr>
          <w:p w14:paraId="452F53E7" w14:textId="40CD4FC1" w:rsidR="00976513" w:rsidRPr="00003C12" w:rsidRDefault="00976513" w:rsidP="00003C12">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Participation moyenne de FV ce mois</w:t>
            </w:r>
            <w:r w:rsidR="00246B7E">
              <w:rPr>
                <w:rFonts w:cstheme="minorBidi"/>
                <w:sz w:val="18"/>
                <w:szCs w:val="20"/>
                <w:lang w:val="fr-FR"/>
              </w:rPr>
              <w:t xml:space="preserve"> </w:t>
            </w:r>
            <w:r w:rsidRPr="00003C12">
              <w:rPr>
                <w:rFonts w:cstheme="minorBidi"/>
                <w:sz w:val="18"/>
                <w:szCs w:val="20"/>
                <w:lang w:val="fr-FR"/>
              </w:rPr>
              <w:t>: (A + C) ÷ 2</w:t>
            </w:r>
          </w:p>
        </w:tc>
        <w:tc>
          <w:tcPr>
            <w:tcW w:w="399" w:type="dxa"/>
            <w:tcBorders>
              <w:top w:val="single" w:sz="12" w:space="0" w:color="auto"/>
            </w:tcBorders>
            <w:shd w:val="clear" w:color="auto" w:fill="E2C082"/>
          </w:tcPr>
          <w:p w14:paraId="43B29996" w14:textId="77777777" w:rsidR="00976513" w:rsidRPr="006207D5" w:rsidRDefault="00976513" w:rsidP="00DA3DD3">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041" w:type="dxa"/>
            <w:tcBorders>
              <w:top w:val="single" w:sz="12" w:space="0" w:color="auto"/>
              <w:right w:val="single" w:sz="12" w:space="0" w:color="auto"/>
            </w:tcBorders>
            <w:shd w:val="clear" w:color="auto" w:fill="237990"/>
          </w:tcPr>
          <w:p w14:paraId="35BAF313" w14:textId="77777777" w:rsidR="00976513" w:rsidRPr="00003C12" w:rsidRDefault="00976513" w:rsidP="00DA3DD3">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1147</w:t>
            </w:r>
          </w:p>
        </w:tc>
        <w:tc>
          <w:tcPr>
            <w:tcW w:w="1720" w:type="dxa"/>
            <w:tcBorders>
              <w:top w:val="nil"/>
              <w:left w:val="single" w:sz="12" w:space="0" w:color="auto"/>
              <w:bottom w:val="nil"/>
              <w:right w:val="nil"/>
            </w:tcBorders>
          </w:tcPr>
          <w:p w14:paraId="600BE2BD" w14:textId="77777777" w:rsidR="00976513" w:rsidRPr="006207D5" w:rsidRDefault="00976513" w:rsidP="00DA3DD3">
            <w:pPr>
              <w:overflowPunct/>
              <w:autoSpaceDE/>
              <w:autoSpaceDN/>
              <w:adjustRightInd/>
              <w:spacing w:before="20" w:after="20"/>
              <w:ind w:left="0"/>
              <w:rPr>
                <w:rFonts w:cstheme="minorBidi"/>
                <w:sz w:val="20"/>
                <w:szCs w:val="20"/>
                <w:lang w:val="fr-FR"/>
              </w:rPr>
            </w:pPr>
          </w:p>
        </w:tc>
      </w:tr>
      <w:tr w:rsidR="00976513" w:rsidRPr="006207D5" w14:paraId="3630EC9A" w14:textId="77777777" w:rsidTr="00003C12">
        <w:tc>
          <w:tcPr>
            <w:tcW w:w="6677" w:type="dxa"/>
            <w:gridSpan w:val="4"/>
            <w:vMerge/>
            <w:tcBorders>
              <w:left w:val="single" w:sz="12" w:space="0" w:color="auto"/>
              <w:right w:val="single" w:sz="12" w:space="0" w:color="auto"/>
            </w:tcBorders>
          </w:tcPr>
          <w:p w14:paraId="62EDEC9E"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6" w:type="dxa"/>
            <w:gridSpan w:val="7"/>
            <w:tcBorders>
              <w:left w:val="single" w:sz="12" w:space="0" w:color="auto"/>
            </w:tcBorders>
            <w:shd w:val="clear" w:color="auto" w:fill="E2C082"/>
            <w:vAlign w:val="center"/>
          </w:tcPr>
          <w:p w14:paraId="5C9B5E0F" w14:textId="77777777" w:rsidR="00976513" w:rsidRPr="00003C12" w:rsidRDefault="00976513" w:rsidP="00003C12">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Nombre d’objectifs à enregistrer par ce Promoteur</w:t>
            </w:r>
          </w:p>
        </w:tc>
        <w:tc>
          <w:tcPr>
            <w:tcW w:w="399" w:type="dxa"/>
            <w:shd w:val="clear" w:color="auto" w:fill="E2C082"/>
          </w:tcPr>
          <w:p w14:paraId="4F745E88" w14:textId="77777777" w:rsidR="00976513" w:rsidRPr="006207D5" w:rsidRDefault="00976513" w:rsidP="00246B7E">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041" w:type="dxa"/>
            <w:tcBorders>
              <w:right w:val="single" w:sz="12" w:space="0" w:color="auto"/>
            </w:tcBorders>
            <w:shd w:val="clear" w:color="auto" w:fill="237990"/>
          </w:tcPr>
          <w:p w14:paraId="3E5B75A0" w14:textId="77777777" w:rsidR="00976513" w:rsidRPr="00003C12" w:rsidRDefault="00976513" w:rsidP="00246B7E">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1152</w:t>
            </w:r>
          </w:p>
        </w:tc>
        <w:tc>
          <w:tcPr>
            <w:tcW w:w="1720" w:type="dxa"/>
            <w:tcBorders>
              <w:top w:val="nil"/>
              <w:left w:val="single" w:sz="12" w:space="0" w:color="auto"/>
              <w:bottom w:val="nil"/>
              <w:right w:val="nil"/>
            </w:tcBorders>
          </w:tcPr>
          <w:p w14:paraId="55BC5C62"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219953A9" w14:textId="77777777" w:rsidTr="00003C12">
        <w:tc>
          <w:tcPr>
            <w:tcW w:w="6677" w:type="dxa"/>
            <w:gridSpan w:val="4"/>
            <w:vMerge/>
            <w:tcBorders>
              <w:left w:val="single" w:sz="12" w:space="0" w:color="auto"/>
              <w:bottom w:val="single" w:sz="12" w:space="0" w:color="auto"/>
              <w:right w:val="single" w:sz="12" w:space="0" w:color="auto"/>
            </w:tcBorders>
          </w:tcPr>
          <w:p w14:paraId="0DF190FD"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5046" w:type="dxa"/>
            <w:gridSpan w:val="7"/>
            <w:tcBorders>
              <w:left w:val="single" w:sz="12" w:space="0" w:color="auto"/>
              <w:bottom w:val="single" w:sz="12" w:space="0" w:color="auto"/>
            </w:tcBorders>
            <w:shd w:val="clear" w:color="auto" w:fill="E2C082"/>
            <w:vAlign w:val="center"/>
          </w:tcPr>
          <w:p w14:paraId="0753E081" w14:textId="4ECA4531" w:rsidR="00976513" w:rsidRPr="00003C12" w:rsidRDefault="00976513" w:rsidP="00E17DFC">
            <w:pPr>
              <w:overflowPunct/>
              <w:autoSpaceDE/>
              <w:autoSpaceDN/>
              <w:adjustRightInd/>
              <w:spacing w:before="20" w:after="20"/>
              <w:ind w:left="0"/>
              <w:jc w:val="right"/>
              <w:rPr>
                <w:rFonts w:cstheme="minorBidi"/>
                <w:sz w:val="18"/>
                <w:szCs w:val="20"/>
                <w:lang w:val="fr-FR"/>
              </w:rPr>
            </w:pPr>
            <w:r w:rsidRPr="00003C12">
              <w:rPr>
                <w:rFonts w:cstheme="minorBidi"/>
                <w:sz w:val="18"/>
                <w:szCs w:val="20"/>
                <w:lang w:val="fr-FR"/>
              </w:rPr>
              <w:t>% d’objectif de participation atteint ce mois</w:t>
            </w:r>
            <w:r w:rsidR="00246B7E">
              <w:rPr>
                <w:rFonts w:cstheme="minorBidi"/>
                <w:sz w:val="18"/>
                <w:szCs w:val="20"/>
                <w:lang w:val="fr-FR"/>
              </w:rPr>
              <w:t xml:space="preserve"> </w:t>
            </w:r>
            <w:r w:rsidRPr="00003C12">
              <w:rPr>
                <w:rFonts w:cstheme="minorBidi"/>
                <w:sz w:val="18"/>
                <w:szCs w:val="20"/>
                <w:lang w:val="fr-FR"/>
              </w:rPr>
              <w:t>: (E ÷ F) × 100</w:t>
            </w:r>
          </w:p>
        </w:tc>
        <w:tc>
          <w:tcPr>
            <w:tcW w:w="1440" w:type="dxa"/>
            <w:gridSpan w:val="2"/>
            <w:tcBorders>
              <w:bottom w:val="single" w:sz="12" w:space="0" w:color="auto"/>
              <w:right w:val="single" w:sz="12" w:space="0" w:color="auto"/>
            </w:tcBorders>
            <w:shd w:val="clear" w:color="auto" w:fill="237990"/>
          </w:tcPr>
          <w:p w14:paraId="37D856E2" w14:textId="77777777" w:rsidR="00976513" w:rsidRPr="00003C12" w:rsidRDefault="00976513" w:rsidP="00E17DFC">
            <w:pPr>
              <w:overflowPunct/>
              <w:autoSpaceDE/>
              <w:autoSpaceDN/>
              <w:adjustRightInd/>
              <w:spacing w:before="20" w:after="20"/>
              <w:ind w:left="0"/>
              <w:jc w:val="center"/>
              <w:rPr>
                <w:rFonts w:cstheme="minorBidi"/>
                <w:color w:val="FFFFFF" w:themeColor="background1"/>
                <w:sz w:val="18"/>
                <w:szCs w:val="18"/>
                <w:lang w:val="fr-FR"/>
              </w:rPr>
            </w:pPr>
            <w:r w:rsidRPr="00003C12">
              <w:rPr>
                <w:rFonts w:ascii="Lucida Handwriting" w:hAnsi="Lucida Handwriting"/>
                <w:color w:val="FFFFFF" w:themeColor="background1"/>
                <w:sz w:val="18"/>
                <w:szCs w:val="18"/>
                <w:lang w:val="fr-FR"/>
              </w:rPr>
              <w:t>100</w:t>
            </w:r>
          </w:p>
        </w:tc>
        <w:tc>
          <w:tcPr>
            <w:tcW w:w="1720" w:type="dxa"/>
            <w:tcBorders>
              <w:top w:val="nil"/>
              <w:left w:val="single" w:sz="12" w:space="0" w:color="auto"/>
              <w:bottom w:val="nil"/>
              <w:right w:val="nil"/>
            </w:tcBorders>
          </w:tcPr>
          <w:p w14:paraId="0189E16A"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bl>
    <w:p w14:paraId="122B3E0F" w14:textId="77777777" w:rsidR="00976513" w:rsidRPr="006207D5" w:rsidRDefault="00976513" w:rsidP="00976513">
      <w:pPr>
        <w:overflowPunct/>
        <w:autoSpaceDE/>
        <w:autoSpaceDN/>
        <w:adjustRightInd/>
        <w:spacing w:line="276" w:lineRule="auto"/>
        <w:ind w:left="0"/>
        <w:rPr>
          <w:rFonts w:ascii="Californian FB" w:eastAsiaTheme="majorEastAsia" w:hAnsi="Californian FB" w:cstheme="majorBidi"/>
          <w:b/>
          <w:bCs/>
          <w:color w:val="237990"/>
          <w:sz w:val="24"/>
          <w:szCs w:val="26"/>
          <w:lang w:val="fr-FR"/>
        </w:rPr>
      </w:pPr>
      <w:r w:rsidRPr="006207D5">
        <w:rPr>
          <w:rFonts w:ascii="Californian FB" w:eastAsiaTheme="majorEastAsia" w:hAnsi="Californian FB" w:cstheme="majorBidi"/>
          <w:b/>
          <w:bCs/>
          <w:color w:val="237990"/>
          <w:sz w:val="24"/>
          <w:szCs w:val="26"/>
          <w:lang w:val="fr-FR"/>
        </w:rPr>
        <w:br w:type="page"/>
      </w:r>
    </w:p>
    <w:p w14:paraId="1FF88541" w14:textId="1F79689F" w:rsidR="00976513" w:rsidRPr="006207D5" w:rsidRDefault="00976513" w:rsidP="00246B7E">
      <w:pPr>
        <w:keepNext/>
        <w:keepLines/>
        <w:spacing w:before="60"/>
        <w:ind w:left="0"/>
        <w:outlineLvl w:val="1"/>
        <w:rPr>
          <w:rFonts w:ascii="Californian FB" w:eastAsiaTheme="majorEastAsia" w:hAnsi="Californian FB" w:cstheme="majorBidi"/>
          <w:b/>
          <w:bCs/>
          <w:color w:val="237990"/>
          <w:sz w:val="24"/>
          <w:szCs w:val="26"/>
          <w:lang w:val="fr-FR"/>
        </w:rPr>
      </w:pPr>
      <w:r w:rsidRPr="00246B7E">
        <w:rPr>
          <w:rFonts w:ascii="Californian FB" w:eastAsiaTheme="majorEastAsia" w:hAnsi="Californian FB" w:cstheme="majorBidi"/>
          <w:b/>
          <w:bCs/>
          <w:color w:val="237990"/>
          <w:sz w:val="24"/>
          <w:szCs w:val="26"/>
          <w:lang w:val="fr-FR"/>
        </w:rPr>
        <w:t>Leçon 15, Document 6</w:t>
      </w:r>
      <w:r w:rsidR="00246B7E">
        <w:rPr>
          <w:rFonts w:ascii="Californian FB" w:eastAsiaTheme="majorEastAsia" w:hAnsi="Californian FB" w:cstheme="majorBidi"/>
          <w:b/>
          <w:bCs/>
          <w:color w:val="237990"/>
          <w:sz w:val="24"/>
          <w:szCs w:val="26"/>
          <w:lang w:val="fr-FR"/>
        </w:rPr>
        <w:t xml:space="preserve"> </w:t>
      </w:r>
      <w:r w:rsidRPr="00246B7E">
        <w:rPr>
          <w:rFonts w:ascii="Californian FB" w:eastAsiaTheme="majorEastAsia" w:hAnsi="Californian FB" w:cstheme="majorBidi"/>
          <w:b/>
          <w:bCs/>
          <w:color w:val="237990"/>
          <w:sz w:val="24"/>
          <w:szCs w:val="26"/>
          <w:lang w:val="fr-FR"/>
        </w:rPr>
        <w:t xml:space="preserve">: Exemple de Rapport </w:t>
      </w:r>
      <w:r w:rsidR="00F168DB" w:rsidRPr="00246B7E">
        <w:rPr>
          <w:rFonts w:ascii="Californian FB" w:eastAsiaTheme="majorEastAsia" w:hAnsi="Californian FB" w:cstheme="majorBidi"/>
          <w:b/>
          <w:bCs/>
          <w:color w:val="237990"/>
          <w:sz w:val="24"/>
          <w:szCs w:val="26"/>
          <w:lang w:val="fr-FR"/>
        </w:rPr>
        <w:t xml:space="preserve">Rempli </w:t>
      </w:r>
      <w:r w:rsidRPr="00246B7E">
        <w:rPr>
          <w:rFonts w:ascii="Californian FB" w:eastAsiaTheme="majorEastAsia" w:hAnsi="Californian FB" w:cstheme="majorBidi"/>
          <w:b/>
          <w:bCs/>
          <w:color w:val="237990"/>
          <w:sz w:val="24"/>
          <w:szCs w:val="26"/>
          <w:lang w:val="fr-FR"/>
        </w:rPr>
        <w:t>du Coordonnateur</w:t>
      </w:r>
      <w:r w:rsidR="00C56127">
        <w:rPr>
          <w:rFonts w:ascii="Californian FB" w:eastAsiaTheme="majorEastAsia" w:hAnsi="Californian FB" w:cstheme="majorBidi"/>
          <w:b/>
          <w:bCs/>
          <w:color w:val="237990"/>
          <w:sz w:val="24"/>
          <w:szCs w:val="26"/>
          <w:lang w:val="fr-FR"/>
        </w:rPr>
        <w:tab/>
      </w:r>
    </w:p>
    <w:p w14:paraId="1C1CC87F" w14:textId="77777777" w:rsidR="00976513" w:rsidRPr="006207D5" w:rsidRDefault="00976513" w:rsidP="00976513">
      <w:pPr>
        <w:overflowPunct/>
        <w:autoSpaceDE/>
        <w:autoSpaceDN/>
        <w:adjustRightInd/>
        <w:spacing w:before="40" w:after="40"/>
        <w:ind w:left="0"/>
        <w:jc w:val="center"/>
        <w:rPr>
          <w:rFonts w:cstheme="minorBidi"/>
          <w:b/>
          <w:sz w:val="24"/>
          <w:szCs w:val="22"/>
          <w:lang w:val="fr-FR"/>
        </w:rPr>
      </w:pPr>
      <w:r w:rsidRPr="006207D5">
        <w:rPr>
          <w:rFonts w:cstheme="minorBidi"/>
          <w:b/>
          <w:sz w:val="24"/>
          <w:szCs w:val="22"/>
          <w:lang w:val="fr-FR"/>
        </w:rPr>
        <w:t>Rapport du Coordonnateur</w:t>
      </w:r>
    </w:p>
    <w:p w14:paraId="174482F9" w14:textId="523F6B7C" w:rsidR="00976513" w:rsidRPr="006207D5" w:rsidRDefault="00976513" w:rsidP="00003C12">
      <w:pPr>
        <w:overflowPunct/>
        <w:autoSpaceDE/>
        <w:autoSpaceDN/>
        <w:adjustRightInd/>
        <w:spacing w:after="60" w:line="276" w:lineRule="auto"/>
        <w:ind w:left="0"/>
        <w:jc w:val="center"/>
        <w:rPr>
          <w:rFonts w:cstheme="minorBidi"/>
          <w:i/>
          <w:sz w:val="20"/>
          <w:szCs w:val="20"/>
          <w:lang w:val="fr-FR"/>
        </w:rPr>
      </w:pPr>
      <w:r w:rsidRPr="006207D5">
        <w:rPr>
          <w:b/>
          <w:i/>
          <w:sz w:val="20"/>
          <w:szCs w:val="20"/>
          <w:lang w:val="fr-FR"/>
        </w:rPr>
        <w:t>Remarque</w:t>
      </w:r>
      <w:r w:rsidR="000E5378">
        <w:rPr>
          <w:b/>
          <w:i/>
          <w:sz w:val="20"/>
          <w:szCs w:val="20"/>
          <w:lang w:val="fr-FR"/>
        </w:rPr>
        <w:t xml:space="preserve"> </w:t>
      </w:r>
      <w:r w:rsidRPr="006207D5">
        <w:rPr>
          <w:b/>
          <w:i/>
          <w:sz w:val="20"/>
          <w:szCs w:val="20"/>
          <w:lang w:val="fr-FR"/>
        </w:rPr>
        <w:t>:</w:t>
      </w:r>
      <w:r w:rsidRPr="006207D5">
        <w:rPr>
          <w:i/>
          <w:sz w:val="20"/>
          <w:szCs w:val="20"/>
          <w:lang w:val="fr-FR"/>
        </w:rPr>
        <w:t xml:space="preserve"> </w:t>
      </w:r>
      <w:r w:rsidRPr="006207D5">
        <w:rPr>
          <w:rFonts w:cstheme="minorBidi"/>
          <w:i/>
          <w:sz w:val="20"/>
          <w:szCs w:val="20"/>
          <w:lang w:val="fr-FR"/>
        </w:rPr>
        <w:t xml:space="preserve">Ce modèle de rapport est modelé après un programme avec 4 Superviseurs rapportant au Coordonnateur et 4 Promoteurs par Superviseur. </w:t>
      </w:r>
      <w:r w:rsidR="000E5378">
        <w:rPr>
          <w:rFonts w:cstheme="minorBidi"/>
          <w:i/>
          <w:sz w:val="20"/>
          <w:szCs w:val="20"/>
          <w:lang w:val="fr-FR"/>
        </w:rPr>
        <w:br/>
      </w:r>
      <w:r w:rsidRPr="006207D5">
        <w:rPr>
          <w:rFonts w:cstheme="minorBidi"/>
          <w:i/>
          <w:sz w:val="20"/>
          <w:szCs w:val="20"/>
          <w:lang w:val="fr-FR"/>
        </w:rPr>
        <w:t xml:space="preserve">Des copies additionnelles de la seconde page seront nécessaires pour chaque coordonnateur selon la taille de votre programme. </w:t>
      </w:r>
    </w:p>
    <w:tbl>
      <w:tblPr>
        <w:tblStyle w:val="TableGrid2"/>
        <w:tblW w:w="14870" w:type="dxa"/>
        <w:tblInd w:w="-8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1886"/>
        <w:gridCol w:w="726"/>
        <w:gridCol w:w="570"/>
        <w:gridCol w:w="929"/>
        <w:gridCol w:w="367"/>
        <w:gridCol w:w="1296"/>
        <w:gridCol w:w="1130"/>
        <w:gridCol w:w="166"/>
        <w:gridCol w:w="1296"/>
        <w:gridCol w:w="488"/>
        <w:gridCol w:w="1370"/>
        <w:gridCol w:w="1858"/>
      </w:tblGrid>
      <w:tr w:rsidR="00976513" w:rsidRPr="006207D5" w14:paraId="52C74B44" w14:textId="77777777" w:rsidTr="00003C12">
        <w:trPr>
          <w:trHeight w:val="432"/>
        </w:trPr>
        <w:tc>
          <w:tcPr>
            <w:tcW w:w="2788" w:type="dxa"/>
            <w:tcBorders>
              <w:top w:val="single" w:sz="12" w:space="0" w:color="auto"/>
              <w:left w:val="single" w:sz="12" w:space="0" w:color="auto"/>
            </w:tcBorders>
            <w:shd w:val="clear" w:color="auto" w:fill="E2C082"/>
            <w:vAlign w:val="center"/>
          </w:tcPr>
          <w:p w14:paraId="3A614996" w14:textId="77777777" w:rsidR="00976513" w:rsidRPr="006207D5" w:rsidRDefault="00976513" w:rsidP="00AA269D">
            <w:pPr>
              <w:overflowPunct/>
              <w:autoSpaceDE/>
              <w:autoSpaceDN/>
              <w:adjustRightInd/>
              <w:spacing w:before="20" w:after="20"/>
              <w:ind w:left="0" w:right="-126"/>
              <w:rPr>
                <w:rFonts w:cstheme="minorBidi"/>
                <w:sz w:val="20"/>
                <w:szCs w:val="20"/>
                <w:lang w:val="fr-FR"/>
              </w:rPr>
            </w:pPr>
            <w:r w:rsidRPr="006207D5">
              <w:rPr>
                <w:rFonts w:cstheme="minorBidi"/>
                <w:sz w:val="20"/>
                <w:szCs w:val="20"/>
                <w:lang w:val="fr-FR"/>
              </w:rPr>
              <w:t>Nom du Coordonnateur de MCHN :</w:t>
            </w:r>
          </w:p>
        </w:tc>
        <w:tc>
          <w:tcPr>
            <w:tcW w:w="4111" w:type="dxa"/>
            <w:gridSpan w:val="4"/>
            <w:tcBorders>
              <w:top w:val="single" w:sz="12" w:space="0" w:color="auto"/>
            </w:tcBorders>
            <w:shd w:val="clear" w:color="auto" w:fill="auto"/>
            <w:vAlign w:val="center"/>
          </w:tcPr>
          <w:p w14:paraId="4150C763"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Sara Smith</w:t>
            </w:r>
          </w:p>
        </w:tc>
        <w:tc>
          <w:tcPr>
            <w:tcW w:w="2793" w:type="dxa"/>
            <w:gridSpan w:val="3"/>
            <w:tcBorders>
              <w:top w:val="single" w:sz="12" w:space="0" w:color="auto"/>
            </w:tcBorders>
            <w:shd w:val="clear" w:color="auto" w:fill="E2C082"/>
            <w:vAlign w:val="center"/>
          </w:tcPr>
          <w:p w14:paraId="52FDF27C" w14:textId="660B6436" w:rsidR="00976513" w:rsidRPr="006207D5" w:rsidRDefault="00976513" w:rsidP="00AA269D">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Période de rapportage</w:t>
            </w:r>
            <w:r w:rsidR="000E5378">
              <w:rPr>
                <w:rFonts w:cstheme="minorBidi"/>
                <w:sz w:val="20"/>
                <w:szCs w:val="20"/>
                <w:lang w:val="fr-FR"/>
              </w:rPr>
              <w:t xml:space="preserve"> </w:t>
            </w:r>
            <w:r w:rsidRPr="006207D5">
              <w:rPr>
                <w:rFonts w:cstheme="minorBidi"/>
                <w:sz w:val="20"/>
                <w:szCs w:val="20"/>
                <w:lang w:val="fr-FR"/>
              </w:rPr>
              <w:t>:</w:t>
            </w:r>
          </w:p>
        </w:tc>
        <w:tc>
          <w:tcPr>
            <w:tcW w:w="3320" w:type="dxa"/>
            <w:gridSpan w:val="4"/>
            <w:tcBorders>
              <w:top w:val="single" w:sz="12" w:space="0" w:color="auto"/>
              <w:right w:val="single" w:sz="12" w:space="0" w:color="auto"/>
            </w:tcBorders>
            <w:shd w:val="clear" w:color="auto" w:fill="auto"/>
            <w:vAlign w:val="center"/>
          </w:tcPr>
          <w:p w14:paraId="734C70DC"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May-11</w:t>
            </w:r>
          </w:p>
        </w:tc>
        <w:tc>
          <w:tcPr>
            <w:tcW w:w="1858" w:type="dxa"/>
            <w:tcBorders>
              <w:top w:val="nil"/>
              <w:left w:val="single" w:sz="12" w:space="0" w:color="auto"/>
              <w:bottom w:val="nil"/>
              <w:right w:val="nil"/>
            </w:tcBorders>
            <w:shd w:val="clear" w:color="auto" w:fill="auto"/>
          </w:tcPr>
          <w:p w14:paraId="5692A4C0" w14:textId="2C2AEC2A" w:rsidR="00976513" w:rsidRPr="006207D5" w:rsidRDefault="00976513" w:rsidP="00AA269D">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Page #</w:t>
            </w:r>
            <w:r w:rsidR="00246B7E">
              <w:rPr>
                <w:rFonts w:cstheme="minorBidi"/>
                <w:sz w:val="20"/>
                <w:szCs w:val="20"/>
                <w:lang w:val="fr-FR"/>
              </w:rPr>
              <w:t xml:space="preserve"> </w:t>
            </w:r>
            <w:r w:rsidRPr="006207D5">
              <w:rPr>
                <w:rFonts w:cstheme="minorBidi"/>
                <w:sz w:val="20"/>
                <w:szCs w:val="20"/>
                <w:lang w:val="fr-FR"/>
              </w:rPr>
              <w:t>: __</w:t>
            </w:r>
            <w:r w:rsidRPr="006207D5">
              <w:rPr>
                <w:rFonts w:cstheme="minorBidi"/>
                <w:sz w:val="20"/>
                <w:szCs w:val="20"/>
                <w:u w:val="single"/>
                <w:lang w:val="fr-FR"/>
              </w:rPr>
              <w:t>1__</w:t>
            </w:r>
          </w:p>
        </w:tc>
      </w:tr>
      <w:tr w:rsidR="00976513" w:rsidRPr="006207D5" w14:paraId="2A41F2F4" w14:textId="77777777" w:rsidTr="00003C12">
        <w:trPr>
          <w:trHeight w:val="432"/>
        </w:trPr>
        <w:tc>
          <w:tcPr>
            <w:tcW w:w="2788" w:type="dxa"/>
            <w:tcBorders>
              <w:left w:val="single" w:sz="12" w:space="0" w:color="auto"/>
            </w:tcBorders>
            <w:shd w:val="clear" w:color="auto" w:fill="E2C082"/>
            <w:vAlign w:val="center"/>
          </w:tcPr>
          <w:p w14:paraId="429F50A9" w14:textId="36898E86" w:rsidR="00976513" w:rsidRPr="006207D5" w:rsidRDefault="00976513" w:rsidP="00003C12">
            <w:pPr>
              <w:overflowPunct/>
              <w:autoSpaceDE/>
              <w:autoSpaceDN/>
              <w:adjustRightInd/>
              <w:spacing w:before="20" w:after="20" w:line="240" w:lineRule="auto"/>
              <w:ind w:left="0" w:right="-144"/>
              <w:rPr>
                <w:rFonts w:cstheme="minorBidi"/>
                <w:sz w:val="20"/>
                <w:szCs w:val="20"/>
                <w:lang w:val="fr-FR"/>
              </w:rPr>
            </w:pPr>
            <w:r w:rsidRPr="006207D5">
              <w:rPr>
                <w:rFonts w:cstheme="minorBidi"/>
                <w:sz w:val="20"/>
                <w:szCs w:val="20"/>
                <w:lang w:val="fr-FR"/>
              </w:rPr>
              <w:t>Nom des Superviseurs dont le Coordonnateur est responsable</w:t>
            </w:r>
            <w:r w:rsidR="000E5378">
              <w:rPr>
                <w:rFonts w:cstheme="minorBidi"/>
                <w:sz w:val="20"/>
                <w:szCs w:val="20"/>
                <w:lang w:val="fr-FR"/>
              </w:rPr>
              <w:t xml:space="preserve"> </w:t>
            </w:r>
            <w:r w:rsidRPr="006207D5">
              <w:rPr>
                <w:rFonts w:cstheme="minorBidi"/>
                <w:sz w:val="20"/>
                <w:szCs w:val="20"/>
                <w:lang w:val="fr-FR"/>
              </w:rPr>
              <w:t>:</w:t>
            </w:r>
          </w:p>
        </w:tc>
        <w:tc>
          <w:tcPr>
            <w:tcW w:w="4111" w:type="dxa"/>
            <w:gridSpan w:val="4"/>
            <w:shd w:val="clear" w:color="auto" w:fill="auto"/>
            <w:vAlign w:val="center"/>
          </w:tcPr>
          <w:p w14:paraId="74E63EE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Carolyn, Kelly, Jen, et Emily</w:t>
            </w:r>
          </w:p>
        </w:tc>
        <w:tc>
          <w:tcPr>
            <w:tcW w:w="2793" w:type="dxa"/>
            <w:gridSpan w:val="3"/>
            <w:shd w:val="clear" w:color="auto" w:fill="E2C082"/>
            <w:vAlign w:val="center"/>
          </w:tcPr>
          <w:p w14:paraId="400735A0" w14:textId="5E106899" w:rsidR="00976513" w:rsidRPr="006207D5" w:rsidRDefault="00976513" w:rsidP="00AA269D">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Etat/Province/District</w:t>
            </w:r>
            <w:r w:rsidR="000E5378">
              <w:rPr>
                <w:rFonts w:cstheme="minorBidi"/>
                <w:sz w:val="20"/>
                <w:szCs w:val="20"/>
                <w:lang w:val="fr-FR"/>
              </w:rPr>
              <w:t xml:space="preserve"> </w:t>
            </w:r>
            <w:r w:rsidRPr="006207D5">
              <w:rPr>
                <w:rFonts w:cstheme="minorBidi"/>
                <w:sz w:val="20"/>
                <w:szCs w:val="20"/>
                <w:lang w:val="fr-FR"/>
              </w:rPr>
              <w:t>:</w:t>
            </w:r>
          </w:p>
        </w:tc>
        <w:tc>
          <w:tcPr>
            <w:tcW w:w="3320" w:type="dxa"/>
            <w:gridSpan w:val="4"/>
            <w:tcBorders>
              <w:right w:val="single" w:sz="12" w:space="0" w:color="auto"/>
            </w:tcBorders>
            <w:shd w:val="clear" w:color="auto" w:fill="auto"/>
            <w:vAlign w:val="center"/>
          </w:tcPr>
          <w:p w14:paraId="6FA10693" w14:textId="3EF1938E"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 xml:space="preserve">West, </w:t>
            </w:r>
            <w:r w:rsidR="0011456B" w:rsidRPr="006207D5">
              <w:rPr>
                <w:rFonts w:ascii="Lucida Handwriting" w:hAnsi="Lucida Handwriting"/>
                <w:sz w:val="20"/>
                <w:szCs w:val="20"/>
                <w:lang w:val="fr-FR"/>
              </w:rPr>
              <w:t>Californie</w:t>
            </w:r>
            <w:r w:rsidRPr="006207D5">
              <w:rPr>
                <w:rFonts w:ascii="Lucida Handwriting" w:hAnsi="Lucida Handwriting"/>
                <w:sz w:val="20"/>
                <w:szCs w:val="20"/>
                <w:lang w:val="fr-FR"/>
              </w:rPr>
              <w:t xml:space="preserve">, </w:t>
            </w:r>
            <w:r w:rsidRPr="006207D5">
              <w:rPr>
                <w:rFonts w:ascii="Lucida Handwriting" w:hAnsi="Lucida Handwriting"/>
                <w:sz w:val="20"/>
                <w:szCs w:val="20"/>
                <w:lang w:val="fr-FR"/>
              </w:rPr>
              <w:br/>
              <w:t>Los Angeles</w:t>
            </w:r>
          </w:p>
        </w:tc>
        <w:tc>
          <w:tcPr>
            <w:tcW w:w="1858" w:type="dxa"/>
            <w:tcBorders>
              <w:top w:val="nil"/>
              <w:left w:val="single" w:sz="12" w:space="0" w:color="auto"/>
              <w:bottom w:val="nil"/>
              <w:right w:val="nil"/>
            </w:tcBorders>
            <w:shd w:val="clear" w:color="auto" w:fill="auto"/>
          </w:tcPr>
          <w:p w14:paraId="0F86323C" w14:textId="77777777" w:rsidR="00976513" w:rsidRPr="006207D5" w:rsidRDefault="00976513" w:rsidP="00AA269D">
            <w:pPr>
              <w:overflowPunct/>
              <w:autoSpaceDE/>
              <w:autoSpaceDN/>
              <w:adjustRightInd/>
              <w:spacing w:before="20" w:after="20"/>
              <w:ind w:left="0"/>
              <w:rPr>
                <w:rFonts w:cstheme="minorBidi"/>
                <w:sz w:val="20"/>
                <w:szCs w:val="20"/>
                <w:lang w:val="fr-FR"/>
              </w:rPr>
            </w:pPr>
          </w:p>
        </w:tc>
      </w:tr>
      <w:tr w:rsidR="00976513" w:rsidRPr="006207D5" w14:paraId="699B5572" w14:textId="77777777" w:rsidTr="00003C12">
        <w:trPr>
          <w:trHeight w:val="432"/>
        </w:trPr>
        <w:tc>
          <w:tcPr>
            <w:tcW w:w="2788" w:type="dxa"/>
            <w:tcBorders>
              <w:left w:val="single" w:sz="12" w:space="0" w:color="auto"/>
              <w:bottom w:val="single" w:sz="12" w:space="0" w:color="auto"/>
            </w:tcBorders>
            <w:shd w:val="clear" w:color="auto" w:fill="E2C082"/>
            <w:vAlign w:val="center"/>
          </w:tcPr>
          <w:p w14:paraId="3F12353C" w14:textId="562D7575" w:rsidR="00976513" w:rsidRPr="006207D5" w:rsidRDefault="00976513" w:rsidP="00AA269D">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Communautés</w:t>
            </w:r>
            <w:r w:rsidR="000E5378">
              <w:rPr>
                <w:rFonts w:cstheme="minorBidi"/>
                <w:sz w:val="20"/>
                <w:szCs w:val="20"/>
                <w:lang w:val="fr-FR"/>
              </w:rPr>
              <w:t xml:space="preserve"> </w:t>
            </w:r>
            <w:r w:rsidRPr="006207D5">
              <w:rPr>
                <w:rFonts w:cstheme="minorBidi"/>
                <w:sz w:val="20"/>
                <w:szCs w:val="20"/>
                <w:lang w:val="fr-FR"/>
              </w:rPr>
              <w:t>:</w:t>
            </w:r>
          </w:p>
        </w:tc>
        <w:tc>
          <w:tcPr>
            <w:tcW w:w="10224" w:type="dxa"/>
            <w:gridSpan w:val="11"/>
            <w:tcBorders>
              <w:bottom w:val="single" w:sz="12" w:space="0" w:color="auto"/>
              <w:right w:val="single" w:sz="12" w:space="0" w:color="auto"/>
            </w:tcBorders>
            <w:shd w:val="clear" w:color="auto" w:fill="auto"/>
            <w:vAlign w:val="center"/>
          </w:tcPr>
          <w:p w14:paraId="38911A49" w14:textId="77777777" w:rsidR="00976513" w:rsidRPr="006207D5" w:rsidRDefault="00976513" w:rsidP="00AA269D">
            <w:pPr>
              <w:overflowPunct/>
              <w:autoSpaceDE/>
              <w:autoSpaceDN/>
              <w:adjustRightInd/>
              <w:spacing w:before="20" w:after="20"/>
              <w:ind w:left="0"/>
              <w:rPr>
                <w:rFonts w:cstheme="minorBidi"/>
                <w:sz w:val="20"/>
                <w:szCs w:val="20"/>
                <w:lang w:val="fr-FR"/>
              </w:rPr>
            </w:pPr>
          </w:p>
        </w:tc>
        <w:tc>
          <w:tcPr>
            <w:tcW w:w="1858" w:type="dxa"/>
            <w:tcBorders>
              <w:top w:val="nil"/>
              <w:left w:val="single" w:sz="12" w:space="0" w:color="auto"/>
              <w:bottom w:val="nil"/>
              <w:right w:val="nil"/>
            </w:tcBorders>
            <w:shd w:val="clear" w:color="auto" w:fill="auto"/>
          </w:tcPr>
          <w:p w14:paraId="31AA340B" w14:textId="77777777" w:rsidR="00976513" w:rsidRPr="006207D5" w:rsidRDefault="00976513" w:rsidP="00AA269D">
            <w:pPr>
              <w:overflowPunct/>
              <w:autoSpaceDE/>
              <w:autoSpaceDN/>
              <w:adjustRightInd/>
              <w:spacing w:before="20" w:after="20"/>
              <w:ind w:left="0"/>
              <w:rPr>
                <w:rFonts w:cstheme="minorBidi"/>
                <w:sz w:val="20"/>
                <w:szCs w:val="20"/>
                <w:lang w:val="fr-FR"/>
              </w:rPr>
            </w:pPr>
          </w:p>
        </w:tc>
      </w:tr>
      <w:tr w:rsidR="00976513" w:rsidRPr="009B577B" w14:paraId="245B37DA" w14:textId="77777777" w:rsidTr="00003C12">
        <w:trPr>
          <w:trHeight w:val="288"/>
        </w:trPr>
        <w:tc>
          <w:tcPr>
            <w:tcW w:w="13012" w:type="dxa"/>
            <w:gridSpan w:val="12"/>
            <w:tcBorders>
              <w:top w:val="single" w:sz="12" w:space="0" w:color="auto"/>
              <w:left w:val="nil"/>
              <w:bottom w:val="single" w:sz="12" w:space="0" w:color="auto"/>
              <w:right w:val="nil"/>
            </w:tcBorders>
            <w:shd w:val="clear" w:color="auto" w:fill="auto"/>
            <w:vAlign w:val="bottom"/>
          </w:tcPr>
          <w:p w14:paraId="0729F340" w14:textId="77777777" w:rsidR="00976513" w:rsidRPr="006207D5" w:rsidRDefault="00976513" w:rsidP="00AA269D">
            <w:pPr>
              <w:overflowPunct/>
              <w:autoSpaceDE/>
              <w:autoSpaceDN/>
              <w:adjustRightInd/>
              <w:spacing w:before="20" w:after="20"/>
              <w:ind w:left="0"/>
              <w:rPr>
                <w:rFonts w:cstheme="minorBidi"/>
                <w:b/>
                <w:sz w:val="20"/>
                <w:szCs w:val="20"/>
                <w:lang w:val="fr-FR"/>
              </w:rPr>
            </w:pPr>
            <w:r w:rsidRPr="006207D5">
              <w:rPr>
                <w:rFonts w:cstheme="minorBidi"/>
                <w:b/>
                <w:sz w:val="20"/>
                <w:szCs w:val="20"/>
                <w:lang w:val="fr-FR"/>
              </w:rPr>
              <w:t>Sommaire des Volontaires de Care Groups (VCG) par Superviseur</w:t>
            </w:r>
          </w:p>
        </w:tc>
        <w:tc>
          <w:tcPr>
            <w:tcW w:w="1858" w:type="dxa"/>
            <w:tcBorders>
              <w:top w:val="nil"/>
              <w:left w:val="nil"/>
              <w:bottom w:val="nil"/>
              <w:right w:val="nil"/>
            </w:tcBorders>
            <w:shd w:val="clear" w:color="auto" w:fill="auto"/>
          </w:tcPr>
          <w:p w14:paraId="6F6582E3" w14:textId="77777777" w:rsidR="00976513" w:rsidRPr="006207D5" w:rsidRDefault="00976513" w:rsidP="00AA269D">
            <w:pPr>
              <w:overflowPunct/>
              <w:autoSpaceDE/>
              <w:autoSpaceDN/>
              <w:adjustRightInd/>
              <w:spacing w:before="20" w:after="20"/>
              <w:ind w:left="0"/>
              <w:rPr>
                <w:rFonts w:cstheme="minorBidi"/>
                <w:sz w:val="20"/>
                <w:szCs w:val="20"/>
                <w:lang w:val="fr-FR"/>
              </w:rPr>
            </w:pPr>
          </w:p>
        </w:tc>
      </w:tr>
      <w:tr w:rsidR="00976513" w:rsidRPr="006207D5" w14:paraId="215BA6C8" w14:textId="77777777" w:rsidTr="00003C12">
        <w:trPr>
          <w:trHeight w:val="38"/>
        </w:trPr>
        <w:tc>
          <w:tcPr>
            <w:tcW w:w="4674" w:type="dxa"/>
            <w:gridSpan w:val="2"/>
            <w:tcBorders>
              <w:top w:val="single" w:sz="12" w:space="0" w:color="auto"/>
              <w:left w:val="single" w:sz="12" w:space="0" w:color="auto"/>
            </w:tcBorders>
            <w:shd w:val="clear" w:color="auto" w:fill="E2C082"/>
          </w:tcPr>
          <w:p w14:paraId="5A7A638F"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Nom du Superviseur </w:t>
            </w:r>
          </w:p>
        </w:tc>
        <w:tc>
          <w:tcPr>
            <w:tcW w:w="1296" w:type="dxa"/>
            <w:gridSpan w:val="2"/>
            <w:tcBorders>
              <w:top w:val="single" w:sz="12" w:space="0" w:color="auto"/>
            </w:tcBorders>
          </w:tcPr>
          <w:p w14:paraId="244A5C1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Carolyn</w:t>
            </w:r>
          </w:p>
        </w:tc>
        <w:tc>
          <w:tcPr>
            <w:tcW w:w="1296" w:type="dxa"/>
            <w:gridSpan w:val="2"/>
            <w:tcBorders>
              <w:top w:val="single" w:sz="12" w:space="0" w:color="auto"/>
            </w:tcBorders>
            <w:shd w:val="clear" w:color="auto" w:fill="237990"/>
          </w:tcPr>
          <w:p w14:paraId="53BB8A7D" w14:textId="77777777" w:rsidR="00976513" w:rsidRPr="006207D5" w:rsidRDefault="00976513" w:rsidP="00003C12">
            <w:pPr>
              <w:overflowPunct/>
              <w:autoSpaceDE/>
              <w:autoSpaceDN/>
              <w:adjustRightInd/>
              <w:spacing w:before="20" w:after="2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Kelly</w:t>
            </w:r>
          </w:p>
        </w:tc>
        <w:tc>
          <w:tcPr>
            <w:tcW w:w="1296" w:type="dxa"/>
            <w:tcBorders>
              <w:top w:val="single" w:sz="12" w:space="0" w:color="auto"/>
            </w:tcBorders>
          </w:tcPr>
          <w:p w14:paraId="5CBCB6B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Jen</w:t>
            </w:r>
          </w:p>
        </w:tc>
        <w:tc>
          <w:tcPr>
            <w:tcW w:w="1296" w:type="dxa"/>
            <w:gridSpan w:val="2"/>
            <w:tcBorders>
              <w:top w:val="single" w:sz="12" w:space="0" w:color="auto"/>
            </w:tcBorders>
          </w:tcPr>
          <w:p w14:paraId="4EBAC4D4"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Emily</w:t>
            </w:r>
          </w:p>
        </w:tc>
        <w:tc>
          <w:tcPr>
            <w:tcW w:w="1296" w:type="dxa"/>
            <w:tcBorders>
              <w:top w:val="single" w:sz="12" w:space="0" w:color="auto"/>
            </w:tcBorders>
          </w:tcPr>
          <w:p w14:paraId="6E1DC8E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858" w:type="dxa"/>
            <w:gridSpan w:val="2"/>
            <w:tcBorders>
              <w:top w:val="single" w:sz="12" w:space="0" w:color="auto"/>
              <w:right w:val="single" w:sz="12" w:space="0" w:color="auto"/>
            </w:tcBorders>
            <w:shd w:val="clear" w:color="auto" w:fill="E2C082"/>
          </w:tcPr>
          <w:p w14:paraId="07B09E6F"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858" w:type="dxa"/>
            <w:tcBorders>
              <w:top w:val="nil"/>
              <w:left w:val="single" w:sz="12" w:space="0" w:color="auto"/>
              <w:bottom w:val="nil"/>
              <w:right w:val="nil"/>
            </w:tcBorders>
          </w:tcPr>
          <w:p w14:paraId="1DBAC67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763E1B92" w14:textId="77777777" w:rsidTr="00003C12">
        <w:tc>
          <w:tcPr>
            <w:tcW w:w="4674" w:type="dxa"/>
            <w:gridSpan w:val="2"/>
            <w:tcBorders>
              <w:left w:val="single" w:sz="12" w:space="0" w:color="auto"/>
            </w:tcBorders>
            <w:shd w:val="clear" w:color="auto" w:fill="E2C082"/>
          </w:tcPr>
          <w:p w14:paraId="541A164E"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visites de supervision à ce Superviseur</w:t>
            </w:r>
          </w:p>
        </w:tc>
        <w:tc>
          <w:tcPr>
            <w:tcW w:w="1296" w:type="dxa"/>
            <w:gridSpan w:val="2"/>
          </w:tcPr>
          <w:p w14:paraId="07D68B6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w:t>
            </w:r>
          </w:p>
        </w:tc>
        <w:tc>
          <w:tcPr>
            <w:tcW w:w="1296" w:type="dxa"/>
            <w:gridSpan w:val="2"/>
            <w:shd w:val="clear" w:color="auto" w:fill="237990"/>
          </w:tcPr>
          <w:p w14:paraId="4CAE927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3</w:t>
            </w:r>
          </w:p>
        </w:tc>
        <w:tc>
          <w:tcPr>
            <w:tcW w:w="1296" w:type="dxa"/>
          </w:tcPr>
          <w:p w14:paraId="60357A8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296" w:type="dxa"/>
            <w:gridSpan w:val="2"/>
          </w:tcPr>
          <w:p w14:paraId="7EA9853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w:t>
            </w:r>
          </w:p>
        </w:tc>
        <w:tc>
          <w:tcPr>
            <w:tcW w:w="1296" w:type="dxa"/>
          </w:tcPr>
          <w:p w14:paraId="4867C34E"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right w:val="single" w:sz="12" w:space="0" w:color="auto"/>
            </w:tcBorders>
          </w:tcPr>
          <w:p w14:paraId="4FBC4FC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003C12">
              <w:rPr>
                <w:rFonts w:ascii="Lucida Handwriting" w:hAnsi="Lucida Handwriting"/>
                <w:sz w:val="18"/>
                <w:szCs w:val="20"/>
                <w:lang w:val="fr-FR"/>
              </w:rPr>
              <w:t>12</w:t>
            </w:r>
          </w:p>
        </w:tc>
        <w:tc>
          <w:tcPr>
            <w:tcW w:w="1858" w:type="dxa"/>
            <w:tcBorders>
              <w:top w:val="nil"/>
              <w:left w:val="single" w:sz="12" w:space="0" w:color="auto"/>
              <w:bottom w:val="nil"/>
              <w:right w:val="nil"/>
            </w:tcBorders>
          </w:tcPr>
          <w:p w14:paraId="064DEB0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22233A10" w14:textId="77777777" w:rsidTr="00003C12">
        <w:tc>
          <w:tcPr>
            <w:tcW w:w="4674" w:type="dxa"/>
            <w:gridSpan w:val="2"/>
            <w:tcBorders>
              <w:left w:val="single" w:sz="12" w:space="0" w:color="auto"/>
            </w:tcBorders>
            <w:shd w:val="clear" w:color="auto" w:fill="E2C082"/>
          </w:tcPr>
          <w:p w14:paraId="47B49A70"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Score de La LCAQ: Education de Groupe (%)</w:t>
            </w:r>
          </w:p>
        </w:tc>
        <w:tc>
          <w:tcPr>
            <w:tcW w:w="1296" w:type="dxa"/>
            <w:gridSpan w:val="2"/>
          </w:tcPr>
          <w:p w14:paraId="769591D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75</w:t>
            </w:r>
          </w:p>
        </w:tc>
        <w:tc>
          <w:tcPr>
            <w:tcW w:w="1296" w:type="dxa"/>
            <w:gridSpan w:val="2"/>
            <w:shd w:val="clear" w:color="auto" w:fill="237990"/>
          </w:tcPr>
          <w:p w14:paraId="6308555E"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81</w:t>
            </w:r>
          </w:p>
        </w:tc>
        <w:tc>
          <w:tcPr>
            <w:tcW w:w="1296" w:type="dxa"/>
          </w:tcPr>
          <w:p w14:paraId="51BFF1F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62</w:t>
            </w:r>
          </w:p>
        </w:tc>
        <w:tc>
          <w:tcPr>
            <w:tcW w:w="1296" w:type="dxa"/>
            <w:gridSpan w:val="2"/>
          </w:tcPr>
          <w:p w14:paraId="4BB212A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91</w:t>
            </w:r>
          </w:p>
        </w:tc>
        <w:tc>
          <w:tcPr>
            <w:tcW w:w="1296" w:type="dxa"/>
          </w:tcPr>
          <w:p w14:paraId="09836C6A"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bottom w:val="single" w:sz="8" w:space="0" w:color="auto"/>
            </w:tcBorders>
            <w:shd w:val="clear" w:color="auto" w:fill="E2C082"/>
          </w:tcPr>
          <w:p w14:paraId="11E2D1C3" w14:textId="27C1564E" w:rsidR="00976513" w:rsidRPr="006207D5" w:rsidRDefault="00976513" w:rsidP="00003C12">
            <w:pPr>
              <w:overflowPunct/>
              <w:autoSpaceDE/>
              <w:autoSpaceDN/>
              <w:adjustRightInd/>
              <w:spacing w:before="20" w:after="20"/>
              <w:ind w:left="0" w:right="-126"/>
              <w:jc w:val="center"/>
              <w:rPr>
                <w:rFonts w:cstheme="minorBidi"/>
                <w:sz w:val="20"/>
                <w:szCs w:val="20"/>
                <w:lang w:val="fr-FR"/>
              </w:rPr>
            </w:pPr>
            <w:r w:rsidRPr="006207D5">
              <w:rPr>
                <w:rFonts w:cstheme="minorBidi"/>
                <w:sz w:val="20"/>
                <w:szCs w:val="20"/>
                <w:lang w:val="fr-FR"/>
              </w:rPr>
              <w:t>Score moyen</w:t>
            </w:r>
            <w:r w:rsidR="00AA269D">
              <w:rPr>
                <w:rFonts w:cstheme="minorBidi"/>
                <w:sz w:val="20"/>
                <w:szCs w:val="20"/>
                <w:lang w:val="fr-FR"/>
              </w:rPr>
              <w:t xml:space="preserve"> </w:t>
            </w:r>
            <w:r w:rsidRPr="006207D5">
              <w:rPr>
                <w:rFonts w:cstheme="minorBidi"/>
                <w:sz w:val="20"/>
                <w:szCs w:val="20"/>
                <w:lang w:val="fr-FR"/>
              </w:rPr>
              <w:t>:</w:t>
            </w:r>
          </w:p>
        </w:tc>
        <w:tc>
          <w:tcPr>
            <w:tcW w:w="1858" w:type="dxa"/>
            <w:tcBorders>
              <w:top w:val="single" w:sz="12" w:space="0" w:color="auto"/>
              <w:bottom w:val="single" w:sz="8" w:space="0" w:color="auto"/>
              <w:right w:val="single" w:sz="12" w:space="0" w:color="auto"/>
            </w:tcBorders>
            <w:shd w:val="clear" w:color="auto" w:fill="auto"/>
          </w:tcPr>
          <w:p w14:paraId="4595E29B"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003C12">
              <w:rPr>
                <w:rFonts w:ascii="Lucida Handwriting" w:hAnsi="Lucida Handwriting"/>
                <w:sz w:val="18"/>
                <w:szCs w:val="20"/>
                <w:lang w:val="fr-FR"/>
              </w:rPr>
              <w:t>77</w:t>
            </w:r>
          </w:p>
        </w:tc>
      </w:tr>
      <w:tr w:rsidR="00976513" w:rsidRPr="006207D5" w14:paraId="5C03942D" w14:textId="77777777" w:rsidTr="00003C12">
        <w:tc>
          <w:tcPr>
            <w:tcW w:w="4674" w:type="dxa"/>
            <w:gridSpan w:val="2"/>
            <w:tcBorders>
              <w:left w:val="single" w:sz="12" w:space="0" w:color="auto"/>
            </w:tcBorders>
            <w:shd w:val="clear" w:color="auto" w:fill="E2C082"/>
          </w:tcPr>
          <w:p w14:paraId="3C7744EA" w14:textId="5AD77BF2" w:rsidR="00976513" w:rsidRPr="006207D5" w:rsidRDefault="00976513" w:rsidP="00003C12">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Nombre de Promoteur et Care Group responsables de</w:t>
            </w:r>
            <w:r w:rsidR="00AA269D">
              <w:rPr>
                <w:rFonts w:cstheme="minorBidi"/>
                <w:sz w:val="20"/>
                <w:szCs w:val="20"/>
                <w:lang w:val="fr-FR"/>
              </w:rPr>
              <w:t xml:space="preserve"> </w:t>
            </w:r>
            <w:r w:rsidRPr="006207D5">
              <w:rPr>
                <w:rFonts w:cstheme="minorBidi"/>
                <w:sz w:val="20"/>
                <w:szCs w:val="20"/>
                <w:lang w:val="fr-FR"/>
              </w:rPr>
              <w:t>:</w:t>
            </w:r>
          </w:p>
        </w:tc>
        <w:tc>
          <w:tcPr>
            <w:tcW w:w="1296" w:type="dxa"/>
            <w:gridSpan w:val="2"/>
          </w:tcPr>
          <w:p w14:paraId="469B9B5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1.1–4.8</w:t>
            </w:r>
          </w:p>
        </w:tc>
        <w:tc>
          <w:tcPr>
            <w:tcW w:w="1296" w:type="dxa"/>
            <w:gridSpan w:val="2"/>
            <w:shd w:val="clear" w:color="auto" w:fill="237990"/>
          </w:tcPr>
          <w:p w14:paraId="5AA2A29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5.1–8.8</w:t>
            </w:r>
          </w:p>
        </w:tc>
        <w:tc>
          <w:tcPr>
            <w:tcW w:w="1296" w:type="dxa"/>
          </w:tcPr>
          <w:p w14:paraId="2C44096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9.1–12.8</w:t>
            </w:r>
          </w:p>
        </w:tc>
        <w:tc>
          <w:tcPr>
            <w:tcW w:w="1296" w:type="dxa"/>
            <w:gridSpan w:val="2"/>
          </w:tcPr>
          <w:p w14:paraId="4929244F" w14:textId="77777777" w:rsidR="00976513" w:rsidRPr="00003C12" w:rsidRDefault="00976513" w:rsidP="00003C12">
            <w:pPr>
              <w:overflowPunct/>
              <w:autoSpaceDE/>
              <w:autoSpaceDN/>
              <w:adjustRightInd/>
              <w:spacing w:before="20" w:after="20"/>
              <w:ind w:left="-76" w:right="-31"/>
              <w:jc w:val="center"/>
              <w:rPr>
                <w:rFonts w:cstheme="minorBidi"/>
                <w:sz w:val="18"/>
                <w:szCs w:val="20"/>
                <w:lang w:val="fr-FR"/>
              </w:rPr>
            </w:pPr>
            <w:r w:rsidRPr="00003C12">
              <w:rPr>
                <w:rFonts w:ascii="Lucida Handwriting" w:hAnsi="Lucida Handwriting"/>
                <w:sz w:val="18"/>
                <w:szCs w:val="20"/>
                <w:lang w:val="fr-FR"/>
              </w:rPr>
              <w:t>13.1–16.8</w:t>
            </w:r>
          </w:p>
        </w:tc>
        <w:tc>
          <w:tcPr>
            <w:tcW w:w="1296" w:type="dxa"/>
          </w:tcPr>
          <w:p w14:paraId="4A62C284"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3716" w:type="dxa"/>
            <w:gridSpan w:val="3"/>
            <w:tcBorders>
              <w:bottom w:val="single" w:sz="8" w:space="0" w:color="auto"/>
              <w:right w:val="single" w:sz="12" w:space="0" w:color="auto"/>
            </w:tcBorders>
            <w:shd w:val="clear" w:color="auto" w:fill="E2C082"/>
          </w:tcPr>
          <w:p w14:paraId="49CD174C"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976513" w:rsidRPr="006207D5" w14:paraId="57F6ADAB" w14:textId="77777777" w:rsidTr="00003C12">
        <w:tc>
          <w:tcPr>
            <w:tcW w:w="4674" w:type="dxa"/>
            <w:gridSpan w:val="2"/>
            <w:tcBorders>
              <w:left w:val="single" w:sz="12" w:space="0" w:color="auto"/>
            </w:tcBorders>
            <w:shd w:val="clear" w:color="auto" w:fill="E2C082"/>
          </w:tcPr>
          <w:p w14:paraId="10586CD3"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1ere rencontre/visite à domicile</w:t>
            </w:r>
          </w:p>
        </w:tc>
        <w:tc>
          <w:tcPr>
            <w:tcW w:w="1296" w:type="dxa"/>
            <w:gridSpan w:val="2"/>
          </w:tcPr>
          <w:p w14:paraId="2B53926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352</w:t>
            </w:r>
          </w:p>
        </w:tc>
        <w:tc>
          <w:tcPr>
            <w:tcW w:w="1296" w:type="dxa"/>
            <w:gridSpan w:val="2"/>
            <w:shd w:val="clear" w:color="auto" w:fill="237990"/>
          </w:tcPr>
          <w:p w14:paraId="4024324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285</w:t>
            </w:r>
          </w:p>
        </w:tc>
        <w:tc>
          <w:tcPr>
            <w:tcW w:w="1296" w:type="dxa"/>
          </w:tcPr>
          <w:p w14:paraId="47AA158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321</w:t>
            </w:r>
          </w:p>
        </w:tc>
        <w:tc>
          <w:tcPr>
            <w:tcW w:w="1296" w:type="dxa"/>
            <w:gridSpan w:val="2"/>
          </w:tcPr>
          <w:p w14:paraId="6309A5C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332</w:t>
            </w:r>
          </w:p>
        </w:tc>
        <w:tc>
          <w:tcPr>
            <w:tcW w:w="1296" w:type="dxa"/>
          </w:tcPr>
          <w:p w14:paraId="042A92AD"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488" w:type="dxa"/>
            <w:tcBorders>
              <w:bottom w:val="single" w:sz="8" w:space="0" w:color="auto"/>
            </w:tcBorders>
            <w:shd w:val="clear" w:color="auto" w:fill="E2C082"/>
          </w:tcPr>
          <w:p w14:paraId="7049AB38"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370" w:type="dxa"/>
            <w:tcBorders>
              <w:bottom w:val="single" w:sz="8" w:space="0" w:color="auto"/>
            </w:tcBorders>
          </w:tcPr>
          <w:p w14:paraId="553A824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1290</w:t>
            </w:r>
          </w:p>
        </w:tc>
        <w:tc>
          <w:tcPr>
            <w:tcW w:w="1858" w:type="dxa"/>
            <w:vMerge w:val="restart"/>
            <w:tcBorders>
              <w:bottom w:val="single" w:sz="8" w:space="0" w:color="auto"/>
              <w:right w:val="single" w:sz="12" w:space="0" w:color="auto"/>
            </w:tcBorders>
          </w:tcPr>
          <w:p w14:paraId="40A485E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02B0E96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89.1%</w:t>
            </w:r>
          </w:p>
        </w:tc>
      </w:tr>
      <w:tr w:rsidR="00976513" w:rsidRPr="006207D5" w14:paraId="6C4B4722" w14:textId="77777777" w:rsidTr="00003C12">
        <w:tc>
          <w:tcPr>
            <w:tcW w:w="4674" w:type="dxa"/>
            <w:gridSpan w:val="2"/>
            <w:tcBorders>
              <w:left w:val="single" w:sz="12" w:space="0" w:color="auto"/>
            </w:tcBorders>
            <w:shd w:val="clear" w:color="auto" w:fill="E2C082"/>
          </w:tcPr>
          <w:p w14:paraId="2D715B22"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enregistré la 1ere rencontre/visite à domicile</w:t>
            </w:r>
          </w:p>
        </w:tc>
        <w:tc>
          <w:tcPr>
            <w:tcW w:w="1296" w:type="dxa"/>
            <w:gridSpan w:val="2"/>
          </w:tcPr>
          <w:p w14:paraId="70C1E1F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392</w:t>
            </w:r>
          </w:p>
        </w:tc>
        <w:tc>
          <w:tcPr>
            <w:tcW w:w="1296" w:type="dxa"/>
            <w:gridSpan w:val="2"/>
            <w:shd w:val="clear" w:color="auto" w:fill="237990"/>
          </w:tcPr>
          <w:p w14:paraId="5905DC6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303</w:t>
            </w:r>
          </w:p>
        </w:tc>
        <w:tc>
          <w:tcPr>
            <w:tcW w:w="1296" w:type="dxa"/>
          </w:tcPr>
          <w:p w14:paraId="50E52D0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352</w:t>
            </w:r>
          </w:p>
        </w:tc>
        <w:tc>
          <w:tcPr>
            <w:tcW w:w="1296" w:type="dxa"/>
            <w:gridSpan w:val="2"/>
          </w:tcPr>
          <w:p w14:paraId="02FCC4E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401</w:t>
            </w:r>
          </w:p>
        </w:tc>
        <w:tc>
          <w:tcPr>
            <w:tcW w:w="1296" w:type="dxa"/>
          </w:tcPr>
          <w:p w14:paraId="361997B9"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488" w:type="dxa"/>
            <w:tcBorders>
              <w:bottom w:val="single" w:sz="8" w:space="0" w:color="auto"/>
            </w:tcBorders>
            <w:shd w:val="clear" w:color="auto" w:fill="E2C082"/>
          </w:tcPr>
          <w:p w14:paraId="0EDE5F97"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370" w:type="dxa"/>
            <w:tcBorders>
              <w:bottom w:val="single" w:sz="8" w:space="0" w:color="auto"/>
            </w:tcBorders>
          </w:tcPr>
          <w:p w14:paraId="0405E400"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1448</w:t>
            </w:r>
          </w:p>
        </w:tc>
        <w:tc>
          <w:tcPr>
            <w:tcW w:w="1858" w:type="dxa"/>
            <w:vMerge/>
            <w:tcBorders>
              <w:bottom w:val="single" w:sz="8" w:space="0" w:color="auto"/>
              <w:right w:val="single" w:sz="12" w:space="0" w:color="auto"/>
            </w:tcBorders>
          </w:tcPr>
          <w:p w14:paraId="710873B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9BD88AB" w14:textId="77777777" w:rsidTr="00003C12">
        <w:tc>
          <w:tcPr>
            <w:tcW w:w="4674" w:type="dxa"/>
            <w:gridSpan w:val="2"/>
            <w:tcBorders>
              <w:left w:val="single" w:sz="12" w:space="0" w:color="auto"/>
            </w:tcBorders>
            <w:shd w:val="clear" w:color="auto" w:fill="E2C082"/>
          </w:tcPr>
          <w:p w14:paraId="1EF4CAAE"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assisté à la 2e rencontre/visite à domicile</w:t>
            </w:r>
          </w:p>
        </w:tc>
        <w:tc>
          <w:tcPr>
            <w:tcW w:w="1296" w:type="dxa"/>
            <w:gridSpan w:val="2"/>
          </w:tcPr>
          <w:p w14:paraId="30103B4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372</w:t>
            </w:r>
          </w:p>
        </w:tc>
        <w:tc>
          <w:tcPr>
            <w:tcW w:w="1296" w:type="dxa"/>
            <w:gridSpan w:val="2"/>
            <w:shd w:val="clear" w:color="auto" w:fill="237990"/>
          </w:tcPr>
          <w:p w14:paraId="79BE998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283</w:t>
            </w:r>
          </w:p>
        </w:tc>
        <w:tc>
          <w:tcPr>
            <w:tcW w:w="1296" w:type="dxa"/>
          </w:tcPr>
          <w:p w14:paraId="201503F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352</w:t>
            </w:r>
          </w:p>
        </w:tc>
        <w:tc>
          <w:tcPr>
            <w:tcW w:w="1296" w:type="dxa"/>
            <w:gridSpan w:val="2"/>
          </w:tcPr>
          <w:p w14:paraId="6145396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342</w:t>
            </w:r>
          </w:p>
        </w:tc>
        <w:tc>
          <w:tcPr>
            <w:tcW w:w="1296" w:type="dxa"/>
          </w:tcPr>
          <w:p w14:paraId="37B7D9C5"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488" w:type="dxa"/>
            <w:shd w:val="clear" w:color="auto" w:fill="E2C082"/>
          </w:tcPr>
          <w:p w14:paraId="232A1AA2"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370" w:type="dxa"/>
          </w:tcPr>
          <w:p w14:paraId="214C77F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1349</w:t>
            </w:r>
          </w:p>
        </w:tc>
        <w:tc>
          <w:tcPr>
            <w:tcW w:w="1858" w:type="dxa"/>
            <w:vMerge w:val="restart"/>
            <w:tcBorders>
              <w:bottom w:val="single" w:sz="12" w:space="0" w:color="auto"/>
              <w:right w:val="single" w:sz="12" w:space="0" w:color="auto"/>
            </w:tcBorders>
          </w:tcPr>
          <w:p w14:paraId="0DA2302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221DBBE2"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91.8%</w:t>
            </w:r>
          </w:p>
        </w:tc>
      </w:tr>
      <w:tr w:rsidR="00976513" w:rsidRPr="006207D5" w14:paraId="4D3F6068" w14:textId="77777777" w:rsidTr="00003C12">
        <w:tc>
          <w:tcPr>
            <w:tcW w:w="4674" w:type="dxa"/>
            <w:gridSpan w:val="2"/>
            <w:tcBorders>
              <w:left w:val="single" w:sz="12" w:space="0" w:color="auto"/>
            </w:tcBorders>
            <w:shd w:val="clear" w:color="auto" w:fill="E2C082"/>
          </w:tcPr>
          <w:p w14:paraId="2730F179" w14:textId="3B9746CE"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VCG ont enregistré la 2e rencontre/visite</w:t>
            </w:r>
            <w:r w:rsidR="00A85BF6">
              <w:rPr>
                <w:rFonts w:cstheme="minorBidi"/>
                <w:sz w:val="20"/>
                <w:szCs w:val="20"/>
                <w:lang w:val="fr-FR"/>
              </w:rPr>
              <w:t xml:space="preserve"> </w:t>
            </w:r>
            <w:r w:rsidRPr="006207D5">
              <w:rPr>
                <w:rFonts w:cstheme="minorBidi"/>
                <w:sz w:val="20"/>
                <w:szCs w:val="20"/>
                <w:lang w:val="fr-FR"/>
              </w:rPr>
              <w:t>à domicile</w:t>
            </w:r>
          </w:p>
        </w:tc>
        <w:tc>
          <w:tcPr>
            <w:tcW w:w="1296" w:type="dxa"/>
            <w:gridSpan w:val="2"/>
          </w:tcPr>
          <w:p w14:paraId="1BAC714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405</w:t>
            </w:r>
          </w:p>
        </w:tc>
        <w:tc>
          <w:tcPr>
            <w:tcW w:w="1296" w:type="dxa"/>
            <w:gridSpan w:val="2"/>
            <w:shd w:val="clear" w:color="auto" w:fill="237990"/>
          </w:tcPr>
          <w:p w14:paraId="41823464"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303</w:t>
            </w:r>
          </w:p>
        </w:tc>
        <w:tc>
          <w:tcPr>
            <w:tcW w:w="1296" w:type="dxa"/>
          </w:tcPr>
          <w:p w14:paraId="3B20AF6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360</w:t>
            </w:r>
          </w:p>
        </w:tc>
        <w:tc>
          <w:tcPr>
            <w:tcW w:w="1296" w:type="dxa"/>
            <w:gridSpan w:val="2"/>
          </w:tcPr>
          <w:p w14:paraId="6FF4E7E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402</w:t>
            </w:r>
          </w:p>
        </w:tc>
        <w:tc>
          <w:tcPr>
            <w:tcW w:w="1296" w:type="dxa"/>
          </w:tcPr>
          <w:p w14:paraId="2171E762"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488" w:type="dxa"/>
            <w:tcBorders>
              <w:bottom w:val="single" w:sz="8" w:space="0" w:color="auto"/>
            </w:tcBorders>
            <w:shd w:val="clear" w:color="auto" w:fill="E2C082"/>
          </w:tcPr>
          <w:p w14:paraId="29C6595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370" w:type="dxa"/>
            <w:tcBorders>
              <w:bottom w:val="single" w:sz="8" w:space="0" w:color="auto"/>
            </w:tcBorders>
          </w:tcPr>
          <w:p w14:paraId="395D538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1470</w:t>
            </w:r>
          </w:p>
        </w:tc>
        <w:tc>
          <w:tcPr>
            <w:tcW w:w="1858" w:type="dxa"/>
            <w:vMerge/>
            <w:tcBorders>
              <w:bottom w:val="single" w:sz="12" w:space="0" w:color="auto"/>
              <w:right w:val="single" w:sz="12" w:space="0" w:color="auto"/>
            </w:tcBorders>
          </w:tcPr>
          <w:p w14:paraId="4C5AAA2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52ED84F" w14:textId="77777777" w:rsidTr="00003C12">
        <w:tc>
          <w:tcPr>
            <w:tcW w:w="4674" w:type="dxa"/>
            <w:gridSpan w:val="2"/>
            <w:tcBorders>
              <w:left w:val="single" w:sz="12" w:space="0" w:color="auto"/>
            </w:tcBorders>
            <w:shd w:val="clear" w:color="auto" w:fill="E2C082"/>
          </w:tcPr>
          <w:p w14:paraId="13624A6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VCG</w:t>
            </w:r>
          </w:p>
        </w:tc>
        <w:tc>
          <w:tcPr>
            <w:tcW w:w="1296" w:type="dxa"/>
            <w:gridSpan w:val="2"/>
          </w:tcPr>
          <w:p w14:paraId="3CCC217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296" w:type="dxa"/>
            <w:gridSpan w:val="2"/>
            <w:shd w:val="clear" w:color="auto" w:fill="237990"/>
          </w:tcPr>
          <w:p w14:paraId="7E2D7F5D"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w:t>
            </w:r>
          </w:p>
        </w:tc>
        <w:tc>
          <w:tcPr>
            <w:tcW w:w="1296" w:type="dxa"/>
          </w:tcPr>
          <w:p w14:paraId="327C138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296" w:type="dxa"/>
            <w:gridSpan w:val="2"/>
          </w:tcPr>
          <w:p w14:paraId="5D0564D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296" w:type="dxa"/>
          </w:tcPr>
          <w:p w14:paraId="32F9E37F"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right w:val="single" w:sz="12" w:space="0" w:color="auto"/>
            </w:tcBorders>
          </w:tcPr>
          <w:p w14:paraId="379947B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858" w:type="dxa"/>
            <w:tcBorders>
              <w:top w:val="single" w:sz="12" w:space="0" w:color="auto"/>
              <w:left w:val="single" w:sz="12" w:space="0" w:color="auto"/>
              <w:bottom w:val="nil"/>
              <w:right w:val="nil"/>
            </w:tcBorders>
          </w:tcPr>
          <w:p w14:paraId="0E621E3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F730E83" w14:textId="77777777" w:rsidTr="00003C12">
        <w:tc>
          <w:tcPr>
            <w:tcW w:w="4674" w:type="dxa"/>
            <w:gridSpan w:val="2"/>
            <w:tcBorders>
              <w:left w:val="single" w:sz="12" w:space="0" w:color="auto"/>
            </w:tcBorders>
            <w:shd w:val="clear" w:color="auto" w:fill="E2C082"/>
          </w:tcPr>
          <w:p w14:paraId="512D39D9"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VCG</w:t>
            </w:r>
          </w:p>
        </w:tc>
        <w:tc>
          <w:tcPr>
            <w:tcW w:w="1296" w:type="dxa"/>
            <w:gridSpan w:val="2"/>
          </w:tcPr>
          <w:p w14:paraId="4F1109E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w:t>
            </w:r>
          </w:p>
        </w:tc>
        <w:tc>
          <w:tcPr>
            <w:tcW w:w="1296" w:type="dxa"/>
            <w:gridSpan w:val="2"/>
            <w:shd w:val="clear" w:color="auto" w:fill="237990"/>
          </w:tcPr>
          <w:p w14:paraId="5BB6CFF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5</w:t>
            </w:r>
          </w:p>
        </w:tc>
        <w:tc>
          <w:tcPr>
            <w:tcW w:w="1296" w:type="dxa"/>
          </w:tcPr>
          <w:p w14:paraId="0F55352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296" w:type="dxa"/>
            <w:gridSpan w:val="2"/>
          </w:tcPr>
          <w:p w14:paraId="52E4439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296" w:type="dxa"/>
          </w:tcPr>
          <w:p w14:paraId="1A023427"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right w:val="single" w:sz="12" w:space="0" w:color="auto"/>
            </w:tcBorders>
          </w:tcPr>
          <w:p w14:paraId="6197816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w:t>
            </w:r>
          </w:p>
        </w:tc>
        <w:tc>
          <w:tcPr>
            <w:tcW w:w="1858" w:type="dxa"/>
            <w:tcBorders>
              <w:top w:val="nil"/>
              <w:left w:val="single" w:sz="12" w:space="0" w:color="auto"/>
              <w:bottom w:val="nil"/>
              <w:right w:val="nil"/>
            </w:tcBorders>
          </w:tcPr>
          <w:p w14:paraId="0C4C1FF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8894D43" w14:textId="77777777" w:rsidTr="00003C12">
        <w:tc>
          <w:tcPr>
            <w:tcW w:w="4674" w:type="dxa"/>
            <w:gridSpan w:val="2"/>
            <w:tcBorders>
              <w:left w:val="single" w:sz="12" w:space="0" w:color="auto"/>
            </w:tcBorders>
            <w:shd w:val="clear" w:color="auto" w:fill="E2C082"/>
          </w:tcPr>
          <w:p w14:paraId="5C0091E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VCG</w:t>
            </w:r>
          </w:p>
        </w:tc>
        <w:tc>
          <w:tcPr>
            <w:tcW w:w="1296" w:type="dxa"/>
            <w:gridSpan w:val="2"/>
          </w:tcPr>
          <w:p w14:paraId="1CE939D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5</w:t>
            </w:r>
          </w:p>
        </w:tc>
        <w:tc>
          <w:tcPr>
            <w:tcW w:w="1296" w:type="dxa"/>
            <w:gridSpan w:val="2"/>
            <w:shd w:val="clear" w:color="auto" w:fill="237990"/>
          </w:tcPr>
          <w:p w14:paraId="3A5D6D9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3</w:t>
            </w:r>
          </w:p>
        </w:tc>
        <w:tc>
          <w:tcPr>
            <w:tcW w:w="1296" w:type="dxa"/>
          </w:tcPr>
          <w:p w14:paraId="2D41E3F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w:t>
            </w:r>
          </w:p>
        </w:tc>
        <w:tc>
          <w:tcPr>
            <w:tcW w:w="1296" w:type="dxa"/>
            <w:gridSpan w:val="2"/>
          </w:tcPr>
          <w:p w14:paraId="53D357B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w:t>
            </w:r>
          </w:p>
        </w:tc>
        <w:tc>
          <w:tcPr>
            <w:tcW w:w="1296" w:type="dxa"/>
          </w:tcPr>
          <w:p w14:paraId="6DD8F147"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right w:val="single" w:sz="12" w:space="0" w:color="auto"/>
            </w:tcBorders>
          </w:tcPr>
          <w:p w14:paraId="36AD1CE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w:t>
            </w:r>
          </w:p>
        </w:tc>
        <w:tc>
          <w:tcPr>
            <w:tcW w:w="1858" w:type="dxa"/>
            <w:tcBorders>
              <w:top w:val="nil"/>
              <w:left w:val="single" w:sz="12" w:space="0" w:color="auto"/>
              <w:bottom w:val="nil"/>
              <w:right w:val="nil"/>
            </w:tcBorders>
          </w:tcPr>
          <w:p w14:paraId="2A3B1B0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15E4CBED" w14:textId="77777777" w:rsidTr="00003C12">
        <w:tc>
          <w:tcPr>
            <w:tcW w:w="4674" w:type="dxa"/>
            <w:gridSpan w:val="2"/>
            <w:tcBorders>
              <w:left w:val="single" w:sz="12" w:space="0" w:color="auto"/>
            </w:tcBorders>
            <w:shd w:val="clear" w:color="auto" w:fill="E2C082"/>
          </w:tcPr>
          <w:p w14:paraId="0665DC22"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Nombre de VCG observés par la LCAQ</w:t>
            </w:r>
          </w:p>
        </w:tc>
        <w:tc>
          <w:tcPr>
            <w:tcW w:w="1296" w:type="dxa"/>
            <w:gridSpan w:val="2"/>
          </w:tcPr>
          <w:p w14:paraId="0CBAC13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31</w:t>
            </w:r>
          </w:p>
        </w:tc>
        <w:tc>
          <w:tcPr>
            <w:tcW w:w="1296" w:type="dxa"/>
            <w:gridSpan w:val="2"/>
            <w:shd w:val="clear" w:color="auto" w:fill="237990"/>
          </w:tcPr>
          <w:p w14:paraId="7392618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24</w:t>
            </w:r>
          </w:p>
        </w:tc>
        <w:tc>
          <w:tcPr>
            <w:tcW w:w="1296" w:type="dxa"/>
          </w:tcPr>
          <w:p w14:paraId="51B41AA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32</w:t>
            </w:r>
          </w:p>
        </w:tc>
        <w:tc>
          <w:tcPr>
            <w:tcW w:w="1296" w:type="dxa"/>
            <w:gridSpan w:val="2"/>
          </w:tcPr>
          <w:p w14:paraId="056F9C3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28</w:t>
            </w:r>
          </w:p>
        </w:tc>
        <w:tc>
          <w:tcPr>
            <w:tcW w:w="1296" w:type="dxa"/>
          </w:tcPr>
          <w:p w14:paraId="25C997A5"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right w:val="single" w:sz="12" w:space="0" w:color="auto"/>
            </w:tcBorders>
          </w:tcPr>
          <w:p w14:paraId="41CB535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115</w:t>
            </w:r>
          </w:p>
        </w:tc>
        <w:tc>
          <w:tcPr>
            <w:tcW w:w="1858" w:type="dxa"/>
            <w:tcBorders>
              <w:top w:val="nil"/>
              <w:left w:val="single" w:sz="12" w:space="0" w:color="auto"/>
              <w:bottom w:val="nil"/>
              <w:right w:val="nil"/>
            </w:tcBorders>
          </w:tcPr>
          <w:p w14:paraId="3049AFA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6786C23" w14:textId="77777777" w:rsidTr="00003C12">
        <w:tc>
          <w:tcPr>
            <w:tcW w:w="4674" w:type="dxa"/>
            <w:gridSpan w:val="2"/>
            <w:tcBorders>
              <w:left w:val="single" w:sz="12" w:space="0" w:color="auto"/>
            </w:tcBorders>
            <w:shd w:val="clear" w:color="auto" w:fill="E2C082"/>
          </w:tcPr>
          <w:p w14:paraId="056FFB4C"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 xml:space="preserve">Nombre de Promoteurs qui ont fait toutes les LCAQ </w:t>
            </w:r>
          </w:p>
        </w:tc>
        <w:tc>
          <w:tcPr>
            <w:tcW w:w="1296" w:type="dxa"/>
            <w:gridSpan w:val="2"/>
          </w:tcPr>
          <w:p w14:paraId="34084EE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70</w:t>
            </w:r>
          </w:p>
        </w:tc>
        <w:tc>
          <w:tcPr>
            <w:tcW w:w="1296" w:type="dxa"/>
            <w:gridSpan w:val="2"/>
            <w:shd w:val="clear" w:color="auto" w:fill="237990"/>
          </w:tcPr>
          <w:p w14:paraId="3DC8BC67"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50</w:t>
            </w:r>
          </w:p>
        </w:tc>
        <w:tc>
          <w:tcPr>
            <w:tcW w:w="1296" w:type="dxa"/>
          </w:tcPr>
          <w:p w14:paraId="58F0A13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92</w:t>
            </w:r>
          </w:p>
        </w:tc>
        <w:tc>
          <w:tcPr>
            <w:tcW w:w="1296" w:type="dxa"/>
            <w:gridSpan w:val="2"/>
          </w:tcPr>
          <w:p w14:paraId="2266C1F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65</w:t>
            </w:r>
          </w:p>
        </w:tc>
        <w:tc>
          <w:tcPr>
            <w:tcW w:w="1296" w:type="dxa"/>
          </w:tcPr>
          <w:p w14:paraId="5B2BA633" w14:textId="77777777" w:rsidR="00976513" w:rsidRPr="00003C12" w:rsidRDefault="00976513" w:rsidP="00003C12">
            <w:pPr>
              <w:overflowPunct/>
              <w:autoSpaceDE/>
              <w:autoSpaceDN/>
              <w:adjustRightInd/>
              <w:spacing w:before="20" w:after="20"/>
              <w:ind w:left="0"/>
              <w:rPr>
                <w:rFonts w:cstheme="minorBidi"/>
                <w:sz w:val="18"/>
                <w:szCs w:val="20"/>
                <w:lang w:val="fr-FR"/>
              </w:rPr>
            </w:pPr>
          </w:p>
        </w:tc>
        <w:tc>
          <w:tcPr>
            <w:tcW w:w="1858" w:type="dxa"/>
            <w:gridSpan w:val="2"/>
            <w:tcBorders>
              <w:right w:val="single" w:sz="12" w:space="0" w:color="auto"/>
            </w:tcBorders>
          </w:tcPr>
          <w:p w14:paraId="3493D65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69</w:t>
            </w:r>
          </w:p>
        </w:tc>
        <w:tc>
          <w:tcPr>
            <w:tcW w:w="1858" w:type="dxa"/>
            <w:tcBorders>
              <w:top w:val="nil"/>
              <w:left w:val="single" w:sz="12" w:space="0" w:color="auto"/>
              <w:bottom w:val="nil"/>
              <w:right w:val="nil"/>
            </w:tcBorders>
          </w:tcPr>
          <w:p w14:paraId="2692529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4C19AAD0" w14:textId="77777777" w:rsidTr="00003C12">
        <w:trPr>
          <w:trHeight w:val="205"/>
        </w:trPr>
        <w:tc>
          <w:tcPr>
            <w:tcW w:w="5400" w:type="dxa"/>
            <w:gridSpan w:val="3"/>
            <w:vMerge w:val="restart"/>
            <w:tcBorders>
              <w:top w:val="single" w:sz="12" w:space="0" w:color="auto"/>
              <w:left w:val="single" w:sz="12" w:space="0" w:color="auto"/>
              <w:right w:val="single" w:sz="12" w:space="0" w:color="auto"/>
            </w:tcBorders>
            <w:shd w:val="clear" w:color="auto" w:fill="auto"/>
          </w:tcPr>
          <w:p w14:paraId="64D95467" w14:textId="35842C4C"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AA269D">
              <w:rPr>
                <w:rFonts w:cstheme="minorBidi"/>
                <w:b/>
                <w:sz w:val="20"/>
                <w:szCs w:val="20"/>
                <w:lang w:val="fr-FR"/>
              </w:rPr>
              <w:t xml:space="preserve"> </w:t>
            </w:r>
            <w:r w:rsidRPr="006207D5">
              <w:rPr>
                <w:rFonts w:cstheme="minorBidi"/>
                <w:b/>
                <w:sz w:val="20"/>
                <w:szCs w:val="20"/>
                <w:lang w:val="fr-FR"/>
              </w:rPr>
              <w:t xml:space="preserve">: </w:t>
            </w:r>
            <w:r w:rsidRPr="00003C12">
              <w:rPr>
                <w:rFonts w:ascii="Lucida Handwriting" w:hAnsi="Lucida Handwriting"/>
                <w:sz w:val="18"/>
                <w:szCs w:val="18"/>
                <w:lang w:val="fr-FR"/>
              </w:rPr>
              <w:t>Nombre d’objectifs</w:t>
            </w:r>
            <w:r w:rsidR="00A85BF6" w:rsidRPr="00003C12">
              <w:rPr>
                <w:rFonts w:ascii="Lucida Handwriting" w:hAnsi="Lucida Handwriting"/>
                <w:sz w:val="18"/>
                <w:szCs w:val="18"/>
                <w:lang w:val="fr-FR"/>
              </w:rPr>
              <w:t xml:space="preserve"> </w:t>
            </w:r>
            <w:r w:rsidRPr="00003C12">
              <w:rPr>
                <w:rFonts w:ascii="Lucida Handwriting" w:hAnsi="Lucida Handwriting"/>
                <w:sz w:val="18"/>
                <w:szCs w:val="18"/>
                <w:lang w:val="fr-FR"/>
              </w:rPr>
              <w:t>de VCG à enregistrer par ce coordonnateur</w:t>
            </w:r>
            <w:r w:rsidR="00AA269D">
              <w:rPr>
                <w:rFonts w:ascii="Lucida Handwriting" w:hAnsi="Lucida Handwriting"/>
                <w:sz w:val="18"/>
                <w:szCs w:val="18"/>
                <w:lang w:val="fr-FR"/>
              </w:rPr>
              <w:t xml:space="preserve"> </w:t>
            </w:r>
            <w:r w:rsidRPr="00003C12">
              <w:rPr>
                <w:rFonts w:ascii="Lucida Handwriting" w:hAnsi="Lucida Handwriting"/>
                <w:sz w:val="18"/>
                <w:szCs w:val="18"/>
                <w:lang w:val="fr-FR"/>
              </w:rPr>
              <w:t>:</w:t>
            </w:r>
            <w:r w:rsidRPr="00003C12">
              <w:rPr>
                <w:rFonts w:ascii="Lucida Handwriting" w:hAnsi="Lucida Handwriting" w:cstheme="minorBidi"/>
                <w:b/>
                <w:sz w:val="18"/>
                <w:szCs w:val="18"/>
                <w:lang w:val="fr-FR"/>
              </w:rPr>
              <w:t xml:space="preserve"> </w:t>
            </w:r>
            <w:r w:rsidRPr="00003C12">
              <w:rPr>
                <w:rFonts w:ascii="Lucida Handwriting" w:hAnsi="Lucida Handwriting"/>
                <w:sz w:val="18"/>
                <w:szCs w:val="18"/>
                <w:lang w:val="fr-FR"/>
              </w:rPr>
              <w:t>4 Superviseurs × 4 Promoteurs par Superviseur × 8 CGs par Promoteur × 12 VCG par CG = 1536</w:t>
            </w:r>
          </w:p>
        </w:tc>
        <w:tc>
          <w:tcPr>
            <w:tcW w:w="5754" w:type="dxa"/>
            <w:gridSpan w:val="7"/>
            <w:tcBorders>
              <w:top w:val="single" w:sz="12" w:space="0" w:color="auto"/>
              <w:left w:val="single" w:sz="12" w:space="0" w:color="auto"/>
            </w:tcBorders>
            <w:shd w:val="clear" w:color="auto" w:fill="E2C082"/>
            <w:vAlign w:val="center"/>
          </w:tcPr>
          <w:p w14:paraId="0087DD85" w14:textId="17BAD10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VCG ce mois</w:t>
            </w:r>
            <w:r w:rsidR="00AA269D">
              <w:rPr>
                <w:rFonts w:cstheme="minorBidi"/>
                <w:sz w:val="20"/>
                <w:szCs w:val="20"/>
                <w:lang w:val="fr-FR"/>
              </w:rPr>
              <w:t xml:space="preserve"> </w:t>
            </w:r>
            <w:r w:rsidRPr="006207D5">
              <w:rPr>
                <w:rFonts w:cstheme="minorBidi"/>
                <w:sz w:val="20"/>
                <w:szCs w:val="20"/>
                <w:lang w:val="fr-FR"/>
              </w:rPr>
              <w:t>: (A + C) ÷ 2</w:t>
            </w:r>
          </w:p>
        </w:tc>
        <w:tc>
          <w:tcPr>
            <w:tcW w:w="488" w:type="dxa"/>
            <w:tcBorders>
              <w:top w:val="single" w:sz="12" w:space="0" w:color="auto"/>
            </w:tcBorders>
            <w:shd w:val="clear" w:color="auto" w:fill="E2C082"/>
          </w:tcPr>
          <w:p w14:paraId="7749F29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370" w:type="dxa"/>
            <w:tcBorders>
              <w:top w:val="single" w:sz="12" w:space="0" w:color="auto"/>
              <w:right w:val="single" w:sz="12" w:space="0" w:color="auto"/>
            </w:tcBorders>
            <w:shd w:val="clear" w:color="auto" w:fill="auto"/>
          </w:tcPr>
          <w:p w14:paraId="6AEC31F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1320</w:t>
            </w:r>
          </w:p>
        </w:tc>
        <w:tc>
          <w:tcPr>
            <w:tcW w:w="1858" w:type="dxa"/>
            <w:tcBorders>
              <w:top w:val="nil"/>
              <w:left w:val="single" w:sz="12" w:space="0" w:color="auto"/>
              <w:bottom w:val="nil"/>
              <w:right w:val="nil"/>
            </w:tcBorders>
            <w:shd w:val="clear" w:color="auto" w:fill="auto"/>
          </w:tcPr>
          <w:p w14:paraId="0245D56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9479FD5" w14:textId="77777777" w:rsidTr="00003C12">
        <w:tc>
          <w:tcPr>
            <w:tcW w:w="5400" w:type="dxa"/>
            <w:gridSpan w:val="3"/>
            <w:vMerge/>
            <w:tcBorders>
              <w:left w:val="single" w:sz="12" w:space="0" w:color="auto"/>
              <w:right w:val="single" w:sz="12" w:space="0" w:color="auto"/>
            </w:tcBorders>
            <w:shd w:val="clear" w:color="auto" w:fill="auto"/>
          </w:tcPr>
          <w:p w14:paraId="0FBABCD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754" w:type="dxa"/>
            <w:gridSpan w:val="7"/>
            <w:tcBorders>
              <w:left w:val="single" w:sz="12" w:space="0" w:color="auto"/>
            </w:tcBorders>
            <w:shd w:val="clear" w:color="auto" w:fill="E2C082"/>
            <w:vAlign w:val="center"/>
          </w:tcPr>
          <w:p w14:paraId="09EB5555"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d’objectifs de VCG à enregistrer par ce Coordonnateur</w:t>
            </w:r>
          </w:p>
        </w:tc>
        <w:tc>
          <w:tcPr>
            <w:tcW w:w="488" w:type="dxa"/>
            <w:shd w:val="clear" w:color="auto" w:fill="E2C082"/>
          </w:tcPr>
          <w:p w14:paraId="24354D7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370" w:type="dxa"/>
            <w:tcBorders>
              <w:right w:val="single" w:sz="12" w:space="0" w:color="auto"/>
            </w:tcBorders>
            <w:shd w:val="clear" w:color="auto" w:fill="auto"/>
          </w:tcPr>
          <w:p w14:paraId="2BE9687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1536</w:t>
            </w:r>
          </w:p>
        </w:tc>
        <w:tc>
          <w:tcPr>
            <w:tcW w:w="1858" w:type="dxa"/>
            <w:tcBorders>
              <w:top w:val="nil"/>
              <w:left w:val="single" w:sz="12" w:space="0" w:color="auto"/>
              <w:bottom w:val="nil"/>
              <w:right w:val="nil"/>
            </w:tcBorders>
            <w:shd w:val="clear" w:color="auto" w:fill="auto"/>
          </w:tcPr>
          <w:p w14:paraId="34591A0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0AFC092C" w14:textId="77777777" w:rsidTr="00003C12">
        <w:tc>
          <w:tcPr>
            <w:tcW w:w="5400" w:type="dxa"/>
            <w:gridSpan w:val="3"/>
            <w:vMerge/>
            <w:tcBorders>
              <w:left w:val="single" w:sz="12" w:space="0" w:color="auto"/>
              <w:bottom w:val="single" w:sz="12" w:space="0" w:color="auto"/>
              <w:right w:val="single" w:sz="12" w:space="0" w:color="auto"/>
            </w:tcBorders>
            <w:shd w:val="clear" w:color="auto" w:fill="auto"/>
          </w:tcPr>
          <w:p w14:paraId="2BCB97CE"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p>
        </w:tc>
        <w:tc>
          <w:tcPr>
            <w:tcW w:w="5754" w:type="dxa"/>
            <w:gridSpan w:val="7"/>
            <w:tcBorders>
              <w:left w:val="single" w:sz="12" w:space="0" w:color="auto"/>
              <w:bottom w:val="single" w:sz="12" w:space="0" w:color="auto"/>
            </w:tcBorders>
            <w:shd w:val="clear" w:color="auto" w:fill="E2C082"/>
            <w:vAlign w:val="center"/>
          </w:tcPr>
          <w:p w14:paraId="3C8B831E" w14:textId="74F1C96A" w:rsidR="00976513" w:rsidRPr="006207D5" w:rsidRDefault="00976513" w:rsidP="00003C12">
            <w:pPr>
              <w:overflowPunct/>
              <w:autoSpaceDE/>
              <w:autoSpaceDN/>
              <w:adjustRightInd/>
              <w:spacing w:before="20" w:after="20"/>
              <w:ind w:left="-127"/>
              <w:jc w:val="right"/>
              <w:rPr>
                <w:rFonts w:cstheme="minorBidi"/>
                <w:sz w:val="20"/>
                <w:szCs w:val="20"/>
                <w:lang w:val="fr-FR"/>
              </w:rPr>
            </w:pPr>
            <w:r w:rsidRPr="006207D5">
              <w:rPr>
                <w:rFonts w:cstheme="minorBidi"/>
                <w:sz w:val="20"/>
                <w:szCs w:val="20"/>
                <w:lang w:val="fr-FR"/>
              </w:rPr>
              <w:t>% d’objectif de participation atteint ce mois</w:t>
            </w:r>
            <w:r w:rsidR="00AA269D">
              <w:rPr>
                <w:rFonts w:cstheme="minorBidi"/>
                <w:sz w:val="20"/>
                <w:szCs w:val="20"/>
                <w:lang w:val="fr-FR"/>
              </w:rPr>
              <w:t xml:space="preserve"> </w:t>
            </w:r>
            <w:r w:rsidRPr="006207D5">
              <w:rPr>
                <w:rFonts w:cstheme="minorBidi"/>
                <w:sz w:val="20"/>
                <w:szCs w:val="20"/>
                <w:lang w:val="fr-FR"/>
              </w:rPr>
              <w:t>: (E ÷ F) × 100</w:t>
            </w:r>
          </w:p>
        </w:tc>
        <w:tc>
          <w:tcPr>
            <w:tcW w:w="1858" w:type="dxa"/>
            <w:gridSpan w:val="2"/>
            <w:tcBorders>
              <w:bottom w:val="single" w:sz="12" w:space="0" w:color="auto"/>
              <w:right w:val="single" w:sz="12" w:space="0" w:color="auto"/>
            </w:tcBorders>
            <w:shd w:val="clear" w:color="auto" w:fill="auto"/>
            <w:vAlign w:val="center"/>
          </w:tcPr>
          <w:p w14:paraId="4F31E21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86</w:t>
            </w:r>
          </w:p>
        </w:tc>
        <w:tc>
          <w:tcPr>
            <w:tcW w:w="1858" w:type="dxa"/>
            <w:tcBorders>
              <w:top w:val="nil"/>
              <w:left w:val="single" w:sz="12" w:space="0" w:color="auto"/>
              <w:bottom w:val="nil"/>
              <w:right w:val="nil"/>
            </w:tcBorders>
            <w:shd w:val="clear" w:color="auto" w:fill="auto"/>
          </w:tcPr>
          <w:p w14:paraId="47BBCED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bl>
    <w:p w14:paraId="01F88D64" w14:textId="77777777" w:rsidR="00976513" w:rsidRPr="006207D5" w:rsidRDefault="00976513" w:rsidP="00976513">
      <w:pPr>
        <w:overflowPunct/>
        <w:autoSpaceDE/>
        <w:autoSpaceDN/>
        <w:adjustRightInd/>
        <w:spacing w:before="40" w:after="40"/>
        <w:ind w:left="0"/>
        <w:rPr>
          <w:rFonts w:cstheme="minorBidi"/>
          <w:szCs w:val="22"/>
          <w:lang w:val="fr-FR"/>
        </w:rPr>
      </w:pPr>
      <w:r w:rsidRPr="006207D5">
        <w:rPr>
          <w:rFonts w:cstheme="minorBidi"/>
          <w:szCs w:val="22"/>
          <w:lang w:val="fr-FR"/>
        </w:rPr>
        <w:br w:type="page"/>
      </w:r>
    </w:p>
    <w:tbl>
      <w:tblPr>
        <w:tblStyle w:val="TableGrid2"/>
        <w:tblW w:w="14457" w:type="dxa"/>
        <w:tblInd w:w="-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67"/>
        <w:gridCol w:w="1332"/>
        <w:gridCol w:w="1333"/>
        <w:gridCol w:w="698"/>
        <w:gridCol w:w="635"/>
        <w:gridCol w:w="85"/>
        <w:gridCol w:w="720"/>
        <w:gridCol w:w="528"/>
        <w:gridCol w:w="192"/>
        <w:gridCol w:w="720"/>
        <w:gridCol w:w="421"/>
        <w:gridCol w:w="446"/>
        <w:gridCol w:w="1170"/>
        <w:gridCol w:w="1710"/>
      </w:tblGrid>
      <w:tr w:rsidR="00976513" w:rsidRPr="006207D5" w14:paraId="00106456" w14:textId="77777777" w:rsidTr="00003C12">
        <w:tc>
          <w:tcPr>
            <w:tcW w:w="4467" w:type="dxa"/>
            <w:tcBorders>
              <w:top w:val="single" w:sz="12" w:space="0" w:color="auto"/>
              <w:left w:val="single" w:sz="12" w:space="0" w:color="auto"/>
              <w:bottom w:val="single" w:sz="12" w:space="0" w:color="auto"/>
            </w:tcBorders>
            <w:shd w:val="clear" w:color="auto" w:fill="E2C082"/>
          </w:tcPr>
          <w:p w14:paraId="3754F5D8" w14:textId="2F2A8920" w:rsidR="00976513" w:rsidRPr="006207D5" w:rsidRDefault="00976513" w:rsidP="00AA269D">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Coordonnateur de MCHN</w:t>
            </w:r>
            <w:r w:rsidR="00E17DFC">
              <w:rPr>
                <w:rFonts w:cstheme="minorBidi"/>
                <w:sz w:val="20"/>
                <w:szCs w:val="20"/>
                <w:lang w:val="fr-FR"/>
              </w:rPr>
              <w:t xml:space="preserve"> </w:t>
            </w:r>
            <w:r w:rsidRPr="006207D5">
              <w:rPr>
                <w:rFonts w:cstheme="minorBidi"/>
                <w:sz w:val="20"/>
                <w:szCs w:val="20"/>
                <w:lang w:val="fr-FR"/>
              </w:rPr>
              <w:t>:</w:t>
            </w:r>
          </w:p>
        </w:tc>
        <w:tc>
          <w:tcPr>
            <w:tcW w:w="2665" w:type="dxa"/>
            <w:gridSpan w:val="2"/>
            <w:tcBorders>
              <w:top w:val="single" w:sz="12" w:space="0" w:color="auto"/>
              <w:bottom w:val="single" w:sz="12" w:space="0" w:color="auto"/>
              <w:right w:val="single" w:sz="12" w:space="0" w:color="auto"/>
            </w:tcBorders>
          </w:tcPr>
          <w:p w14:paraId="51682202" w14:textId="77777777" w:rsidR="00976513" w:rsidRPr="006207D5" w:rsidRDefault="00976513" w:rsidP="00E17DFC">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Sarah Smith</w:t>
            </w:r>
          </w:p>
        </w:tc>
        <w:tc>
          <w:tcPr>
            <w:tcW w:w="698" w:type="dxa"/>
            <w:tcBorders>
              <w:top w:val="nil"/>
              <w:left w:val="single" w:sz="12" w:space="0" w:color="auto"/>
              <w:bottom w:val="nil"/>
              <w:right w:val="nil"/>
            </w:tcBorders>
          </w:tcPr>
          <w:p w14:paraId="22ED7C99"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0BD1B335"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06D49F85"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25F86BB0"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6480585"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421" w:type="dxa"/>
            <w:tcBorders>
              <w:top w:val="nil"/>
              <w:left w:val="nil"/>
              <w:bottom w:val="nil"/>
              <w:right w:val="nil"/>
            </w:tcBorders>
          </w:tcPr>
          <w:p w14:paraId="54089D3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nil"/>
              <w:right w:val="nil"/>
            </w:tcBorders>
          </w:tcPr>
          <w:p w14:paraId="69839E38"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710" w:type="dxa"/>
            <w:tcBorders>
              <w:top w:val="nil"/>
              <w:left w:val="nil"/>
              <w:bottom w:val="nil"/>
              <w:right w:val="nil"/>
            </w:tcBorders>
          </w:tcPr>
          <w:p w14:paraId="7959AB5F" w14:textId="5D69F2DB" w:rsidR="00976513" w:rsidRPr="006207D5" w:rsidRDefault="00976513" w:rsidP="00E17DF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Page #</w:t>
            </w:r>
            <w:r w:rsidR="00AA269D">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2</w:t>
            </w:r>
            <w:r w:rsidRPr="006207D5">
              <w:rPr>
                <w:rFonts w:cstheme="minorBidi"/>
                <w:sz w:val="20"/>
                <w:szCs w:val="20"/>
                <w:u w:val="single"/>
                <w:lang w:val="fr-FR"/>
              </w:rPr>
              <w:t>__</w:t>
            </w:r>
          </w:p>
        </w:tc>
      </w:tr>
      <w:tr w:rsidR="00976513" w:rsidRPr="009B577B" w14:paraId="7E4906F5" w14:textId="77777777" w:rsidTr="00003C12">
        <w:trPr>
          <w:trHeight w:val="288"/>
        </w:trPr>
        <w:tc>
          <w:tcPr>
            <w:tcW w:w="7132" w:type="dxa"/>
            <w:gridSpan w:val="3"/>
            <w:tcBorders>
              <w:top w:val="single" w:sz="12" w:space="0" w:color="auto"/>
              <w:left w:val="nil"/>
              <w:bottom w:val="single" w:sz="12" w:space="0" w:color="auto"/>
              <w:right w:val="nil"/>
            </w:tcBorders>
            <w:vAlign w:val="bottom"/>
          </w:tcPr>
          <w:p w14:paraId="0FE5DE6F" w14:textId="77777777" w:rsidR="00976513" w:rsidRPr="006207D5" w:rsidRDefault="00976513" w:rsidP="00AA269D">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 xml:space="preserve">Sommaire des Femmes de Voisinage (FV) par Superviseur et Promoteur </w:t>
            </w:r>
          </w:p>
        </w:tc>
        <w:tc>
          <w:tcPr>
            <w:tcW w:w="698" w:type="dxa"/>
            <w:tcBorders>
              <w:top w:val="nil"/>
              <w:left w:val="nil"/>
              <w:bottom w:val="nil"/>
              <w:right w:val="nil"/>
            </w:tcBorders>
          </w:tcPr>
          <w:p w14:paraId="0092FBBB"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21CFE6EF"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3FDB105F"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520FEC75"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7EF21DD"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421" w:type="dxa"/>
            <w:tcBorders>
              <w:top w:val="nil"/>
              <w:left w:val="nil"/>
              <w:bottom w:val="nil"/>
              <w:right w:val="nil"/>
            </w:tcBorders>
          </w:tcPr>
          <w:p w14:paraId="3BF30190"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nil"/>
              <w:right w:val="nil"/>
            </w:tcBorders>
          </w:tcPr>
          <w:p w14:paraId="748FC8D3" w14:textId="77777777" w:rsidR="00976513" w:rsidRPr="006207D5" w:rsidRDefault="00976513" w:rsidP="00E17DFC">
            <w:pPr>
              <w:overflowPunct/>
              <w:autoSpaceDE/>
              <w:autoSpaceDN/>
              <w:adjustRightInd/>
              <w:spacing w:before="20" w:after="20"/>
              <w:ind w:left="0"/>
              <w:rPr>
                <w:rFonts w:cstheme="minorBidi"/>
                <w:sz w:val="20"/>
                <w:szCs w:val="20"/>
                <w:lang w:val="fr-FR"/>
              </w:rPr>
            </w:pPr>
          </w:p>
        </w:tc>
        <w:tc>
          <w:tcPr>
            <w:tcW w:w="1710" w:type="dxa"/>
            <w:tcBorders>
              <w:top w:val="nil"/>
              <w:left w:val="nil"/>
              <w:bottom w:val="nil"/>
              <w:right w:val="nil"/>
            </w:tcBorders>
          </w:tcPr>
          <w:p w14:paraId="4B184CD9" w14:textId="77777777" w:rsidR="00976513" w:rsidRPr="006207D5" w:rsidRDefault="00976513" w:rsidP="00E17DFC">
            <w:pPr>
              <w:overflowPunct/>
              <w:autoSpaceDE/>
              <w:autoSpaceDN/>
              <w:adjustRightInd/>
              <w:spacing w:before="20" w:after="20"/>
              <w:ind w:left="0"/>
              <w:rPr>
                <w:rFonts w:cstheme="minorBidi"/>
                <w:sz w:val="20"/>
                <w:szCs w:val="20"/>
                <w:lang w:val="fr-FR"/>
              </w:rPr>
            </w:pPr>
          </w:p>
        </w:tc>
      </w:tr>
      <w:tr w:rsidR="00976513" w:rsidRPr="006207D5" w14:paraId="3AD62357" w14:textId="77777777" w:rsidTr="00003C12">
        <w:tc>
          <w:tcPr>
            <w:tcW w:w="4467" w:type="dxa"/>
            <w:tcBorders>
              <w:top w:val="single" w:sz="12" w:space="0" w:color="auto"/>
              <w:left w:val="single" w:sz="12" w:space="0" w:color="auto"/>
              <w:bottom w:val="single" w:sz="12" w:space="0" w:color="auto"/>
            </w:tcBorders>
            <w:shd w:val="clear" w:color="auto" w:fill="E2C082"/>
          </w:tcPr>
          <w:p w14:paraId="529CD4F2"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w:t>
            </w:r>
          </w:p>
        </w:tc>
        <w:tc>
          <w:tcPr>
            <w:tcW w:w="2665" w:type="dxa"/>
            <w:gridSpan w:val="2"/>
            <w:tcBorders>
              <w:top w:val="single" w:sz="12" w:space="0" w:color="auto"/>
              <w:bottom w:val="single" w:sz="12" w:space="0" w:color="auto"/>
              <w:right w:val="single" w:sz="12" w:space="0" w:color="auto"/>
            </w:tcBorders>
          </w:tcPr>
          <w:p w14:paraId="65A23023"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Carolyn Wilson</w:t>
            </w:r>
          </w:p>
        </w:tc>
        <w:tc>
          <w:tcPr>
            <w:tcW w:w="698" w:type="dxa"/>
            <w:tcBorders>
              <w:top w:val="nil"/>
              <w:left w:val="single" w:sz="12" w:space="0" w:color="auto"/>
              <w:bottom w:val="single" w:sz="12" w:space="0" w:color="auto"/>
              <w:right w:val="nil"/>
            </w:tcBorders>
          </w:tcPr>
          <w:p w14:paraId="1A1DA1F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7DDAF56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5405D34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7E880B1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41F1EB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21" w:type="dxa"/>
            <w:tcBorders>
              <w:top w:val="nil"/>
              <w:left w:val="nil"/>
              <w:bottom w:val="single" w:sz="12" w:space="0" w:color="auto"/>
              <w:right w:val="nil"/>
            </w:tcBorders>
          </w:tcPr>
          <w:p w14:paraId="78EA41E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single" w:sz="12" w:space="0" w:color="auto"/>
              <w:right w:val="nil"/>
            </w:tcBorders>
          </w:tcPr>
          <w:p w14:paraId="4DEEF23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710" w:type="dxa"/>
            <w:tcBorders>
              <w:top w:val="nil"/>
              <w:left w:val="nil"/>
              <w:bottom w:val="single" w:sz="12" w:space="0" w:color="auto"/>
              <w:right w:val="nil"/>
            </w:tcBorders>
          </w:tcPr>
          <w:p w14:paraId="62CF03E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E931C4A" w14:textId="77777777" w:rsidTr="00003C12">
        <w:tc>
          <w:tcPr>
            <w:tcW w:w="4467" w:type="dxa"/>
            <w:tcBorders>
              <w:top w:val="single" w:sz="12" w:space="0" w:color="auto"/>
              <w:left w:val="single" w:sz="12" w:space="0" w:color="auto"/>
            </w:tcBorders>
            <w:shd w:val="clear" w:color="auto" w:fill="E2C082"/>
          </w:tcPr>
          <w:p w14:paraId="441699B2"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Numéro du Promoteur</w:t>
            </w:r>
          </w:p>
        </w:tc>
        <w:tc>
          <w:tcPr>
            <w:tcW w:w="1332" w:type="dxa"/>
            <w:tcBorders>
              <w:top w:val="single" w:sz="12" w:space="0" w:color="auto"/>
            </w:tcBorders>
          </w:tcPr>
          <w:p w14:paraId="32131A6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tcBorders>
              <w:top w:val="single" w:sz="12" w:space="0" w:color="auto"/>
            </w:tcBorders>
          </w:tcPr>
          <w:p w14:paraId="21E7D77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333" w:type="dxa"/>
            <w:gridSpan w:val="2"/>
            <w:tcBorders>
              <w:top w:val="single" w:sz="12" w:space="0" w:color="auto"/>
            </w:tcBorders>
          </w:tcPr>
          <w:p w14:paraId="56422DC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w:t>
            </w:r>
          </w:p>
        </w:tc>
        <w:tc>
          <w:tcPr>
            <w:tcW w:w="1333" w:type="dxa"/>
            <w:gridSpan w:val="3"/>
            <w:tcBorders>
              <w:top w:val="single" w:sz="12" w:space="0" w:color="auto"/>
            </w:tcBorders>
          </w:tcPr>
          <w:p w14:paraId="43E3DA1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w:t>
            </w:r>
          </w:p>
        </w:tc>
        <w:tc>
          <w:tcPr>
            <w:tcW w:w="1333" w:type="dxa"/>
            <w:gridSpan w:val="3"/>
            <w:tcBorders>
              <w:top w:val="single" w:sz="12" w:space="0" w:color="auto"/>
            </w:tcBorders>
          </w:tcPr>
          <w:p w14:paraId="17320B7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single" w:sz="12" w:space="0" w:color="auto"/>
              <w:bottom w:val="single" w:sz="8" w:space="0" w:color="auto"/>
            </w:tcBorders>
            <w:shd w:val="clear" w:color="auto" w:fill="E2C082"/>
          </w:tcPr>
          <w:p w14:paraId="75EF3BD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710" w:type="dxa"/>
            <w:tcBorders>
              <w:top w:val="single" w:sz="12" w:space="0" w:color="auto"/>
              <w:bottom w:val="single" w:sz="8" w:space="0" w:color="auto"/>
              <w:right w:val="single" w:sz="12" w:space="0" w:color="auto"/>
            </w:tcBorders>
            <w:shd w:val="clear" w:color="auto" w:fill="E2C082"/>
          </w:tcPr>
          <w:p w14:paraId="75D7458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976513" w:rsidRPr="006207D5" w14:paraId="104DA25B" w14:textId="77777777" w:rsidTr="00003C12">
        <w:tc>
          <w:tcPr>
            <w:tcW w:w="4467" w:type="dxa"/>
            <w:tcBorders>
              <w:left w:val="single" w:sz="12" w:space="0" w:color="auto"/>
            </w:tcBorders>
            <w:shd w:val="clear" w:color="auto" w:fill="E2C082"/>
          </w:tcPr>
          <w:p w14:paraId="4CB13167"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1332" w:type="dxa"/>
          </w:tcPr>
          <w:p w14:paraId="44C1132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921</w:t>
            </w:r>
          </w:p>
        </w:tc>
        <w:tc>
          <w:tcPr>
            <w:tcW w:w="1333" w:type="dxa"/>
          </w:tcPr>
          <w:p w14:paraId="3E09D8F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872</w:t>
            </w:r>
          </w:p>
        </w:tc>
        <w:tc>
          <w:tcPr>
            <w:tcW w:w="1333" w:type="dxa"/>
            <w:gridSpan w:val="2"/>
          </w:tcPr>
          <w:p w14:paraId="1AD4CB2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801</w:t>
            </w:r>
          </w:p>
        </w:tc>
        <w:tc>
          <w:tcPr>
            <w:tcW w:w="1333" w:type="dxa"/>
            <w:gridSpan w:val="3"/>
          </w:tcPr>
          <w:p w14:paraId="7083629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941</w:t>
            </w:r>
          </w:p>
        </w:tc>
        <w:tc>
          <w:tcPr>
            <w:tcW w:w="1333" w:type="dxa"/>
            <w:gridSpan w:val="3"/>
          </w:tcPr>
          <w:p w14:paraId="7B698A7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1AF15118"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170" w:type="dxa"/>
            <w:tcBorders>
              <w:bottom w:val="single" w:sz="8" w:space="0" w:color="auto"/>
            </w:tcBorders>
          </w:tcPr>
          <w:p w14:paraId="36C0CE2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3535</w:t>
            </w:r>
          </w:p>
        </w:tc>
        <w:tc>
          <w:tcPr>
            <w:tcW w:w="1710" w:type="dxa"/>
            <w:vMerge w:val="restart"/>
            <w:tcBorders>
              <w:bottom w:val="single" w:sz="8" w:space="0" w:color="auto"/>
              <w:right w:val="single" w:sz="12" w:space="0" w:color="auto"/>
            </w:tcBorders>
          </w:tcPr>
          <w:p w14:paraId="1DB260A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5F31B084"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99%</w:t>
            </w:r>
          </w:p>
        </w:tc>
      </w:tr>
      <w:tr w:rsidR="00976513" w:rsidRPr="006207D5" w14:paraId="32B39E88" w14:textId="77777777" w:rsidTr="00003C12">
        <w:tc>
          <w:tcPr>
            <w:tcW w:w="4467" w:type="dxa"/>
            <w:tcBorders>
              <w:left w:val="single" w:sz="12" w:space="0" w:color="auto"/>
            </w:tcBorders>
            <w:shd w:val="clear" w:color="auto" w:fill="E2C082"/>
          </w:tcPr>
          <w:p w14:paraId="0D5A2DD7"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1332" w:type="dxa"/>
          </w:tcPr>
          <w:p w14:paraId="579D4E1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1001</w:t>
            </w:r>
          </w:p>
        </w:tc>
        <w:tc>
          <w:tcPr>
            <w:tcW w:w="1333" w:type="dxa"/>
          </w:tcPr>
          <w:p w14:paraId="48C9E960"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902</w:t>
            </w:r>
          </w:p>
        </w:tc>
        <w:tc>
          <w:tcPr>
            <w:tcW w:w="1333" w:type="dxa"/>
            <w:gridSpan w:val="2"/>
          </w:tcPr>
          <w:p w14:paraId="050AEEF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821</w:t>
            </w:r>
          </w:p>
        </w:tc>
        <w:tc>
          <w:tcPr>
            <w:tcW w:w="1333" w:type="dxa"/>
            <w:gridSpan w:val="3"/>
          </w:tcPr>
          <w:p w14:paraId="0F7EC44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851</w:t>
            </w:r>
          </w:p>
        </w:tc>
        <w:tc>
          <w:tcPr>
            <w:tcW w:w="1333" w:type="dxa"/>
            <w:gridSpan w:val="3"/>
          </w:tcPr>
          <w:p w14:paraId="0D3C173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55531010"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170" w:type="dxa"/>
            <w:tcBorders>
              <w:bottom w:val="single" w:sz="8" w:space="0" w:color="auto"/>
            </w:tcBorders>
          </w:tcPr>
          <w:p w14:paraId="6E9C1E6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3575</w:t>
            </w:r>
          </w:p>
        </w:tc>
        <w:tc>
          <w:tcPr>
            <w:tcW w:w="1710" w:type="dxa"/>
            <w:vMerge/>
            <w:tcBorders>
              <w:bottom w:val="single" w:sz="8" w:space="0" w:color="auto"/>
              <w:right w:val="single" w:sz="12" w:space="0" w:color="auto"/>
            </w:tcBorders>
          </w:tcPr>
          <w:p w14:paraId="764791D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9AA7636" w14:textId="77777777" w:rsidTr="00003C12">
        <w:tc>
          <w:tcPr>
            <w:tcW w:w="4467" w:type="dxa"/>
            <w:tcBorders>
              <w:left w:val="single" w:sz="12" w:space="0" w:color="auto"/>
            </w:tcBorders>
            <w:shd w:val="clear" w:color="auto" w:fill="E2C082"/>
          </w:tcPr>
          <w:p w14:paraId="2FD599C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1332" w:type="dxa"/>
          </w:tcPr>
          <w:p w14:paraId="30784C7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923</w:t>
            </w:r>
          </w:p>
        </w:tc>
        <w:tc>
          <w:tcPr>
            <w:tcW w:w="1333" w:type="dxa"/>
          </w:tcPr>
          <w:p w14:paraId="121B4D4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840</w:t>
            </w:r>
          </w:p>
        </w:tc>
        <w:tc>
          <w:tcPr>
            <w:tcW w:w="1333" w:type="dxa"/>
            <w:gridSpan w:val="2"/>
          </w:tcPr>
          <w:p w14:paraId="3C70458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821</w:t>
            </w:r>
          </w:p>
        </w:tc>
        <w:tc>
          <w:tcPr>
            <w:tcW w:w="1333" w:type="dxa"/>
            <w:gridSpan w:val="3"/>
          </w:tcPr>
          <w:p w14:paraId="3A292B3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856</w:t>
            </w:r>
          </w:p>
        </w:tc>
        <w:tc>
          <w:tcPr>
            <w:tcW w:w="1333" w:type="dxa"/>
            <w:gridSpan w:val="3"/>
          </w:tcPr>
          <w:p w14:paraId="586C5DA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shd w:val="clear" w:color="auto" w:fill="E2C082"/>
          </w:tcPr>
          <w:p w14:paraId="5052E7F4"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170" w:type="dxa"/>
          </w:tcPr>
          <w:p w14:paraId="17994C4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3440</w:t>
            </w:r>
          </w:p>
        </w:tc>
        <w:tc>
          <w:tcPr>
            <w:tcW w:w="1710" w:type="dxa"/>
            <w:vMerge w:val="restart"/>
            <w:tcBorders>
              <w:bottom w:val="single" w:sz="12" w:space="0" w:color="auto"/>
              <w:right w:val="single" w:sz="12" w:space="0" w:color="auto"/>
            </w:tcBorders>
          </w:tcPr>
          <w:p w14:paraId="6F0F9143"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434498E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95%</w:t>
            </w:r>
          </w:p>
        </w:tc>
      </w:tr>
      <w:tr w:rsidR="00976513" w:rsidRPr="006207D5" w14:paraId="779F82B0" w14:textId="77777777" w:rsidTr="00003C12">
        <w:tc>
          <w:tcPr>
            <w:tcW w:w="4467" w:type="dxa"/>
            <w:tcBorders>
              <w:left w:val="single" w:sz="12" w:space="0" w:color="auto"/>
            </w:tcBorders>
            <w:shd w:val="clear" w:color="auto" w:fill="E2C082"/>
          </w:tcPr>
          <w:p w14:paraId="5B85DA78" w14:textId="77777777" w:rsidR="00976513" w:rsidRPr="006207D5" w:rsidRDefault="00976513" w:rsidP="00003C12">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1332" w:type="dxa"/>
          </w:tcPr>
          <w:p w14:paraId="391B1A2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1005</w:t>
            </w:r>
          </w:p>
        </w:tc>
        <w:tc>
          <w:tcPr>
            <w:tcW w:w="1333" w:type="dxa"/>
          </w:tcPr>
          <w:p w14:paraId="5FC79EA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924</w:t>
            </w:r>
          </w:p>
        </w:tc>
        <w:tc>
          <w:tcPr>
            <w:tcW w:w="1333" w:type="dxa"/>
            <w:gridSpan w:val="2"/>
          </w:tcPr>
          <w:p w14:paraId="081EBEB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850</w:t>
            </w:r>
          </w:p>
        </w:tc>
        <w:tc>
          <w:tcPr>
            <w:tcW w:w="1333" w:type="dxa"/>
            <w:gridSpan w:val="3"/>
          </w:tcPr>
          <w:p w14:paraId="1E866B7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860</w:t>
            </w:r>
          </w:p>
        </w:tc>
        <w:tc>
          <w:tcPr>
            <w:tcW w:w="1333" w:type="dxa"/>
            <w:gridSpan w:val="3"/>
          </w:tcPr>
          <w:p w14:paraId="25D55B9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0526B161"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170" w:type="dxa"/>
            <w:tcBorders>
              <w:bottom w:val="single" w:sz="8" w:space="0" w:color="auto"/>
            </w:tcBorders>
          </w:tcPr>
          <w:p w14:paraId="386F98B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3640</w:t>
            </w:r>
          </w:p>
        </w:tc>
        <w:tc>
          <w:tcPr>
            <w:tcW w:w="1710" w:type="dxa"/>
            <w:vMerge/>
            <w:tcBorders>
              <w:bottom w:val="single" w:sz="12" w:space="0" w:color="auto"/>
              <w:right w:val="single" w:sz="12" w:space="0" w:color="auto"/>
            </w:tcBorders>
          </w:tcPr>
          <w:p w14:paraId="2C41E94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F5AED24" w14:textId="77777777" w:rsidTr="00003C12">
        <w:tc>
          <w:tcPr>
            <w:tcW w:w="4467" w:type="dxa"/>
            <w:tcBorders>
              <w:left w:val="single" w:sz="12" w:space="0" w:color="auto"/>
            </w:tcBorders>
            <w:shd w:val="clear" w:color="auto" w:fill="E2C082"/>
          </w:tcPr>
          <w:p w14:paraId="3D658CBA"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1332" w:type="dxa"/>
          </w:tcPr>
          <w:p w14:paraId="7BD49FE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tcPr>
          <w:p w14:paraId="27071CB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gridSpan w:val="2"/>
          </w:tcPr>
          <w:p w14:paraId="56E54A2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gridSpan w:val="3"/>
          </w:tcPr>
          <w:p w14:paraId="355ACAC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gridSpan w:val="3"/>
          </w:tcPr>
          <w:p w14:paraId="772223D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73C69A8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710" w:type="dxa"/>
            <w:tcBorders>
              <w:top w:val="single" w:sz="12" w:space="0" w:color="auto"/>
              <w:left w:val="single" w:sz="12" w:space="0" w:color="auto"/>
              <w:bottom w:val="nil"/>
              <w:right w:val="nil"/>
            </w:tcBorders>
          </w:tcPr>
          <w:p w14:paraId="2522B3D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3A17F09" w14:textId="77777777" w:rsidTr="00003C12">
        <w:tc>
          <w:tcPr>
            <w:tcW w:w="4467" w:type="dxa"/>
            <w:tcBorders>
              <w:left w:val="single" w:sz="12" w:space="0" w:color="auto"/>
            </w:tcBorders>
            <w:shd w:val="clear" w:color="auto" w:fill="E2C082"/>
          </w:tcPr>
          <w:p w14:paraId="1E485F56"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1332" w:type="dxa"/>
          </w:tcPr>
          <w:p w14:paraId="597E373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w:t>
            </w:r>
          </w:p>
        </w:tc>
        <w:tc>
          <w:tcPr>
            <w:tcW w:w="1333" w:type="dxa"/>
          </w:tcPr>
          <w:p w14:paraId="5A1A068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5</w:t>
            </w:r>
          </w:p>
        </w:tc>
        <w:tc>
          <w:tcPr>
            <w:tcW w:w="1333" w:type="dxa"/>
            <w:gridSpan w:val="2"/>
          </w:tcPr>
          <w:p w14:paraId="337A8F4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w:t>
            </w:r>
          </w:p>
        </w:tc>
        <w:tc>
          <w:tcPr>
            <w:tcW w:w="1333" w:type="dxa"/>
            <w:gridSpan w:val="3"/>
          </w:tcPr>
          <w:p w14:paraId="7FD6EC1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w:t>
            </w:r>
          </w:p>
        </w:tc>
        <w:tc>
          <w:tcPr>
            <w:tcW w:w="1333" w:type="dxa"/>
            <w:gridSpan w:val="3"/>
          </w:tcPr>
          <w:p w14:paraId="732BCD4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726FDD8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23</w:t>
            </w:r>
          </w:p>
        </w:tc>
        <w:tc>
          <w:tcPr>
            <w:tcW w:w="1710" w:type="dxa"/>
            <w:tcBorders>
              <w:top w:val="nil"/>
              <w:left w:val="single" w:sz="12" w:space="0" w:color="auto"/>
              <w:bottom w:val="nil"/>
              <w:right w:val="nil"/>
            </w:tcBorders>
          </w:tcPr>
          <w:p w14:paraId="4893A80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2D98BFCF" w14:textId="77777777" w:rsidTr="00003C12">
        <w:tc>
          <w:tcPr>
            <w:tcW w:w="4467" w:type="dxa"/>
            <w:tcBorders>
              <w:left w:val="single" w:sz="12" w:space="0" w:color="auto"/>
              <w:bottom w:val="single" w:sz="12" w:space="0" w:color="auto"/>
            </w:tcBorders>
            <w:shd w:val="clear" w:color="auto" w:fill="E2C082"/>
          </w:tcPr>
          <w:p w14:paraId="45937774"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1332" w:type="dxa"/>
            <w:tcBorders>
              <w:bottom w:val="single" w:sz="12" w:space="0" w:color="auto"/>
            </w:tcBorders>
          </w:tcPr>
          <w:p w14:paraId="455A684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w:t>
            </w:r>
          </w:p>
        </w:tc>
        <w:tc>
          <w:tcPr>
            <w:tcW w:w="1333" w:type="dxa"/>
            <w:tcBorders>
              <w:bottom w:val="single" w:sz="12" w:space="0" w:color="auto"/>
            </w:tcBorders>
          </w:tcPr>
          <w:p w14:paraId="385FE63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w:t>
            </w:r>
          </w:p>
        </w:tc>
        <w:tc>
          <w:tcPr>
            <w:tcW w:w="1333" w:type="dxa"/>
            <w:gridSpan w:val="2"/>
            <w:tcBorders>
              <w:bottom w:val="single" w:sz="12" w:space="0" w:color="auto"/>
            </w:tcBorders>
          </w:tcPr>
          <w:p w14:paraId="520F346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w:t>
            </w:r>
          </w:p>
        </w:tc>
        <w:tc>
          <w:tcPr>
            <w:tcW w:w="1333" w:type="dxa"/>
            <w:gridSpan w:val="3"/>
            <w:tcBorders>
              <w:bottom w:val="single" w:sz="12" w:space="0" w:color="auto"/>
            </w:tcBorders>
          </w:tcPr>
          <w:p w14:paraId="2C593EC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w:t>
            </w:r>
          </w:p>
        </w:tc>
        <w:tc>
          <w:tcPr>
            <w:tcW w:w="1333" w:type="dxa"/>
            <w:gridSpan w:val="3"/>
            <w:tcBorders>
              <w:bottom w:val="single" w:sz="12" w:space="0" w:color="auto"/>
            </w:tcBorders>
          </w:tcPr>
          <w:p w14:paraId="76C98A4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bottom w:val="single" w:sz="12" w:space="0" w:color="auto"/>
              <w:right w:val="single" w:sz="12" w:space="0" w:color="auto"/>
            </w:tcBorders>
          </w:tcPr>
          <w:p w14:paraId="2CCB35B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w:t>
            </w:r>
          </w:p>
        </w:tc>
        <w:tc>
          <w:tcPr>
            <w:tcW w:w="1710" w:type="dxa"/>
            <w:tcBorders>
              <w:top w:val="nil"/>
              <w:left w:val="single" w:sz="12" w:space="0" w:color="auto"/>
              <w:bottom w:val="nil"/>
              <w:right w:val="nil"/>
            </w:tcBorders>
          </w:tcPr>
          <w:p w14:paraId="0AD878A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2753034" w14:textId="77777777" w:rsidTr="00003C12">
        <w:tc>
          <w:tcPr>
            <w:tcW w:w="5799" w:type="dxa"/>
            <w:gridSpan w:val="2"/>
            <w:vMerge w:val="restart"/>
            <w:tcBorders>
              <w:top w:val="single" w:sz="12" w:space="0" w:color="auto"/>
              <w:left w:val="single" w:sz="12" w:space="0" w:color="auto"/>
              <w:right w:val="single" w:sz="12" w:space="0" w:color="auto"/>
            </w:tcBorders>
          </w:tcPr>
          <w:p w14:paraId="580343AF" w14:textId="2AA422D2"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E17DFC">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sz w:val="20"/>
                <w:lang w:val="fr-FR"/>
              </w:rPr>
              <w:t>Nombre d’objectifs de FV à enregistrer par ce Superviseur</w:t>
            </w:r>
            <w:r w:rsidR="00E17DFC">
              <w:rPr>
                <w:rFonts w:ascii="Lucida Handwriting" w:hAnsi="Lucida Handwriting"/>
                <w:sz w:val="20"/>
                <w:lang w:val="fr-FR"/>
              </w:rPr>
              <w:t xml:space="preserve"> </w:t>
            </w:r>
            <w:r w:rsidRPr="006207D5">
              <w:rPr>
                <w:rFonts w:ascii="Lucida Handwriting" w:hAnsi="Lucida Handwriting"/>
                <w:sz w:val="20"/>
                <w:lang w:val="fr-FR"/>
              </w:rPr>
              <w:t>:</w:t>
            </w:r>
            <w:r w:rsidRPr="006207D5">
              <w:rPr>
                <w:rFonts w:cstheme="minorBidi"/>
                <w:b/>
                <w:sz w:val="20"/>
                <w:szCs w:val="20"/>
                <w:lang w:val="fr-FR"/>
              </w:rPr>
              <w:t xml:space="preserve"> </w:t>
            </w:r>
            <w:r w:rsidRPr="006207D5">
              <w:rPr>
                <w:rFonts w:ascii="Lucida Handwriting" w:hAnsi="Lucida Handwriting"/>
                <w:sz w:val="20"/>
                <w:lang w:val="fr-FR"/>
              </w:rPr>
              <w:t xml:space="preserve">4 Promoteurs </w:t>
            </w:r>
            <w:r w:rsidRPr="006207D5">
              <w:rPr>
                <w:rFonts w:ascii="Calibri" w:hAnsi="Calibri"/>
                <w:sz w:val="20"/>
                <w:lang w:val="fr-FR"/>
              </w:rPr>
              <w:t>×</w:t>
            </w:r>
            <w:r w:rsidRPr="006207D5">
              <w:rPr>
                <w:rFonts w:ascii="Lucida Handwriting" w:hAnsi="Lucida Handwriting"/>
                <w:sz w:val="20"/>
                <w:lang w:val="fr-FR"/>
              </w:rPr>
              <w:t xml:space="preserve"> 8 CGs</w:t>
            </w:r>
            <w:r w:rsidR="00A85BF6">
              <w:rPr>
                <w:rFonts w:ascii="Lucida Handwriting" w:hAnsi="Lucida Handwriting"/>
                <w:sz w:val="20"/>
                <w:lang w:val="fr-FR"/>
              </w:rPr>
              <w:t xml:space="preserve"> </w:t>
            </w:r>
            <w:r w:rsidRPr="006207D5">
              <w:rPr>
                <w:rFonts w:ascii="Lucida Handwriting" w:hAnsi="Lucida Handwriting"/>
                <w:sz w:val="20"/>
                <w:lang w:val="fr-FR"/>
              </w:rPr>
              <w:t xml:space="preserve">12 VCG </w:t>
            </w:r>
            <w:r w:rsidRPr="006207D5">
              <w:rPr>
                <w:rFonts w:ascii="Calibri" w:hAnsi="Calibri"/>
                <w:sz w:val="20"/>
                <w:lang w:val="fr-FR"/>
              </w:rPr>
              <w:t>×</w:t>
            </w:r>
            <w:r w:rsidRPr="006207D5">
              <w:rPr>
                <w:rFonts w:ascii="Lucida Handwriting" w:hAnsi="Lucida Handwriting"/>
                <w:sz w:val="20"/>
                <w:lang w:val="fr-FR"/>
              </w:rPr>
              <w:t xml:space="preserve"> 12 FV = 4608</w:t>
            </w:r>
          </w:p>
        </w:tc>
        <w:tc>
          <w:tcPr>
            <w:tcW w:w="5332" w:type="dxa"/>
            <w:gridSpan w:val="9"/>
            <w:tcBorders>
              <w:top w:val="single" w:sz="12" w:space="0" w:color="auto"/>
              <w:left w:val="single" w:sz="12" w:space="0" w:color="auto"/>
            </w:tcBorders>
            <w:shd w:val="clear" w:color="auto" w:fill="E2C082"/>
            <w:vAlign w:val="center"/>
          </w:tcPr>
          <w:p w14:paraId="10488876" w14:textId="255A128A"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FV ce mois</w:t>
            </w:r>
            <w:r w:rsidR="00E17DFC">
              <w:rPr>
                <w:rFonts w:cstheme="minorBidi"/>
                <w:sz w:val="20"/>
                <w:szCs w:val="20"/>
                <w:lang w:val="fr-FR"/>
              </w:rPr>
              <w:t xml:space="preserve"> </w:t>
            </w:r>
            <w:r w:rsidRPr="006207D5">
              <w:rPr>
                <w:rFonts w:cstheme="minorBidi"/>
                <w:sz w:val="20"/>
                <w:szCs w:val="20"/>
                <w:lang w:val="fr-FR"/>
              </w:rPr>
              <w:t>: (A + C) ÷ 2</w:t>
            </w:r>
          </w:p>
        </w:tc>
        <w:tc>
          <w:tcPr>
            <w:tcW w:w="446" w:type="dxa"/>
            <w:tcBorders>
              <w:top w:val="single" w:sz="12" w:space="0" w:color="auto"/>
            </w:tcBorders>
            <w:shd w:val="clear" w:color="auto" w:fill="E2C082"/>
          </w:tcPr>
          <w:p w14:paraId="49A7E252"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170" w:type="dxa"/>
            <w:tcBorders>
              <w:top w:val="single" w:sz="12" w:space="0" w:color="auto"/>
              <w:right w:val="single" w:sz="12" w:space="0" w:color="auto"/>
            </w:tcBorders>
          </w:tcPr>
          <w:p w14:paraId="48A23A4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3487.5</w:t>
            </w:r>
          </w:p>
        </w:tc>
        <w:tc>
          <w:tcPr>
            <w:tcW w:w="1710" w:type="dxa"/>
            <w:tcBorders>
              <w:top w:val="nil"/>
              <w:left w:val="single" w:sz="12" w:space="0" w:color="auto"/>
              <w:bottom w:val="nil"/>
              <w:right w:val="nil"/>
            </w:tcBorders>
          </w:tcPr>
          <w:p w14:paraId="12A1C0F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23B7F9C7" w14:textId="77777777" w:rsidTr="00003C12">
        <w:tc>
          <w:tcPr>
            <w:tcW w:w="5799" w:type="dxa"/>
            <w:gridSpan w:val="2"/>
            <w:vMerge/>
            <w:tcBorders>
              <w:left w:val="single" w:sz="12" w:space="0" w:color="auto"/>
              <w:right w:val="single" w:sz="12" w:space="0" w:color="auto"/>
            </w:tcBorders>
          </w:tcPr>
          <w:p w14:paraId="44C71E9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9"/>
            <w:tcBorders>
              <w:left w:val="single" w:sz="12" w:space="0" w:color="auto"/>
            </w:tcBorders>
            <w:shd w:val="clear" w:color="auto" w:fill="E2C082"/>
          </w:tcPr>
          <w:p w14:paraId="25EE8A89"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 de FV à enregistrer par ce Superviseur</w:t>
            </w:r>
          </w:p>
        </w:tc>
        <w:tc>
          <w:tcPr>
            <w:tcW w:w="446" w:type="dxa"/>
            <w:shd w:val="clear" w:color="auto" w:fill="E2C082"/>
          </w:tcPr>
          <w:p w14:paraId="4B457C44"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170" w:type="dxa"/>
            <w:tcBorders>
              <w:right w:val="single" w:sz="12" w:space="0" w:color="auto"/>
            </w:tcBorders>
          </w:tcPr>
          <w:p w14:paraId="43BD160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4608</w:t>
            </w:r>
          </w:p>
        </w:tc>
        <w:tc>
          <w:tcPr>
            <w:tcW w:w="1710" w:type="dxa"/>
            <w:tcBorders>
              <w:top w:val="nil"/>
              <w:left w:val="single" w:sz="12" w:space="0" w:color="auto"/>
              <w:bottom w:val="nil"/>
              <w:right w:val="nil"/>
            </w:tcBorders>
          </w:tcPr>
          <w:p w14:paraId="4802851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D7D1138" w14:textId="77777777" w:rsidTr="00003C12">
        <w:tc>
          <w:tcPr>
            <w:tcW w:w="5799" w:type="dxa"/>
            <w:gridSpan w:val="2"/>
            <w:vMerge/>
            <w:tcBorders>
              <w:left w:val="single" w:sz="12" w:space="0" w:color="auto"/>
              <w:bottom w:val="single" w:sz="12" w:space="0" w:color="auto"/>
              <w:right w:val="single" w:sz="12" w:space="0" w:color="auto"/>
            </w:tcBorders>
          </w:tcPr>
          <w:p w14:paraId="63F612E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9"/>
            <w:tcBorders>
              <w:left w:val="single" w:sz="12" w:space="0" w:color="auto"/>
              <w:bottom w:val="single" w:sz="12" w:space="0" w:color="auto"/>
            </w:tcBorders>
            <w:shd w:val="clear" w:color="auto" w:fill="E2C082"/>
            <w:vAlign w:val="center"/>
          </w:tcPr>
          <w:p w14:paraId="723FBF98" w14:textId="0B8602EA"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E17DFC">
              <w:rPr>
                <w:rFonts w:cstheme="minorBidi"/>
                <w:sz w:val="20"/>
                <w:szCs w:val="20"/>
                <w:lang w:val="fr-FR"/>
              </w:rPr>
              <w:t xml:space="preserve"> </w:t>
            </w:r>
            <w:r w:rsidRPr="006207D5">
              <w:rPr>
                <w:rFonts w:cstheme="minorBidi"/>
                <w:sz w:val="20"/>
                <w:szCs w:val="20"/>
                <w:lang w:val="fr-FR"/>
              </w:rPr>
              <w:t>: (E ÷ F) × 100</w:t>
            </w:r>
          </w:p>
        </w:tc>
        <w:tc>
          <w:tcPr>
            <w:tcW w:w="1616" w:type="dxa"/>
            <w:gridSpan w:val="2"/>
            <w:tcBorders>
              <w:bottom w:val="single" w:sz="12" w:space="0" w:color="auto"/>
              <w:right w:val="single" w:sz="12" w:space="0" w:color="auto"/>
            </w:tcBorders>
          </w:tcPr>
          <w:p w14:paraId="12A6135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76</w:t>
            </w:r>
          </w:p>
        </w:tc>
        <w:tc>
          <w:tcPr>
            <w:tcW w:w="1710" w:type="dxa"/>
            <w:tcBorders>
              <w:top w:val="nil"/>
              <w:left w:val="single" w:sz="12" w:space="0" w:color="auto"/>
              <w:bottom w:val="nil"/>
              <w:right w:val="nil"/>
            </w:tcBorders>
          </w:tcPr>
          <w:p w14:paraId="0840EAD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bl>
    <w:p w14:paraId="020A5B27" w14:textId="75D8A981" w:rsidR="00567EBF" w:rsidRPr="006207D5" w:rsidRDefault="00567EBF" w:rsidP="00003C12">
      <w:pPr>
        <w:spacing w:before="20" w:after="20"/>
        <w:ind w:left="0"/>
        <w:rPr>
          <w:lang w:val="fr-FR"/>
        </w:rPr>
      </w:pPr>
    </w:p>
    <w:tbl>
      <w:tblPr>
        <w:tblStyle w:val="TableGrid2"/>
        <w:tblW w:w="14472" w:type="dxa"/>
        <w:tblInd w:w="-6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82"/>
        <w:gridCol w:w="1332"/>
        <w:gridCol w:w="1333"/>
        <w:gridCol w:w="1333"/>
        <w:gridCol w:w="85"/>
        <w:gridCol w:w="720"/>
        <w:gridCol w:w="528"/>
        <w:gridCol w:w="192"/>
        <w:gridCol w:w="720"/>
        <w:gridCol w:w="421"/>
        <w:gridCol w:w="446"/>
        <w:gridCol w:w="1170"/>
        <w:gridCol w:w="1710"/>
      </w:tblGrid>
      <w:tr w:rsidR="00976513" w:rsidRPr="006207D5" w14:paraId="4CDA6B0D" w14:textId="77777777" w:rsidTr="00003C12">
        <w:tc>
          <w:tcPr>
            <w:tcW w:w="4482" w:type="dxa"/>
            <w:tcBorders>
              <w:top w:val="single" w:sz="12" w:space="0" w:color="auto"/>
              <w:left w:val="single" w:sz="12" w:space="0" w:color="auto"/>
              <w:bottom w:val="single" w:sz="12" w:space="0" w:color="auto"/>
            </w:tcBorders>
            <w:shd w:val="clear" w:color="auto" w:fill="E2C082"/>
          </w:tcPr>
          <w:p w14:paraId="2CEF8665"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w:t>
            </w:r>
          </w:p>
        </w:tc>
        <w:tc>
          <w:tcPr>
            <w:tcW w:w="2665" w:type="dxa"/>
            <w:gridSpan w:val="2"/>
            <w:tcBorders>
              <w:top w:val="single" w:sz="12" w:space="0" w:color="auto"/>
              <w:bottom w:val="single" w:sz="12" w:space="0" w:color="auto"/>
              <w:right w:val="single" w:sz="12" w:space="0" w:color="auto"/>
            </w:tcBorders>
            <w:shd w:val="clear" w:color="auto" w:fill="auto"/>
          </w:tcPr>
          <w:p w14:paraId="7C0390FA"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Kelly Hughes</w:t>
            </w:r>
          </w:p>
        </w:tc>
        <w:tc>
          <w:tcPr>
            <w:tcW w:w="1418" w:type="dxa"/>
            <w:gridSpan w:val="2"/>
            <w:tcBorders>
              <w:top w:val="nil"/>
              <w:left w:val="single" w:sz="12" w:space="0" w:color="auto"/>
              <w:bottom w:val="single" w:sz="12" w:space="0" w:color="auto"/>
              <w:right w:val="nil"/>
            </w:tcBorders>
          </w:tcPr>
          <w:p w14:paraId="2FDDC12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6948CD0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28EDDAF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7F6C8C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21" w:type="dxa"/>
            <w:tcBorders>
              <w:top w:val="nil"/>
              <w:left w:val="nil"/>
              <w:bottom w:val="single" w:sz="12" w:space="0" w:color="auto"/>
              <w:right w:val="nil"/>
            </w:tcBorders>
          </w:tcPr>
          <w:p w14:paraId="6181E60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single" w:sz="12" w:space="0" w:color="auto"/>
              <w:right w:val="nil"/>
            </w:tcBorders>
          </w:tcPr>
          <w:p w14:paraId="4F62123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710" w:type="dxa"/>
            <w:tcBorders>
              <w:top w:val="nil"/>
              <w:left w:val="nil"/>
              <w:bottom w:val="single" w:sz="12" w:space="0" w:color="auto"/>
              <w:right w:val="nil"/>
            </w:tcBorders>
          </w:tcPr>
          <w:p w14:paraId="00620EB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003C12" w:rsidRPr="006207D5" w14:paraId="05CC7312" w14:textId="77777777" w:rsidTr="00003C12">
        <w:tc>
          <w:tcPr>
            <w:tcW w:w="4482" w:type="dxa"/>
            <w:tcBorders>
              <w:top w:val="single" w:sz="12" w:space="0" w:color="auto"/>
              <w:left w:val="single" w:sz="12" w:space="0" w:color="auto"/>
            </w:tcBorders>
            <w:shd w:val="clear" w:color="auto" w:fill="E2C082"/>
          </w:tcPr>
          <w:p w14:paraId="7249A7E4"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Promoteur #</w:t>
            </w:r>
          </w:p>
        </w:tc>
        <w:tc>
          <w:tcPr>
            <w:tcW w:w="1332" w:type="dxa"/>
            <w:tcBorders>
              <w:top w:val="single" w:sz="12" w:space="0" w:color="auto"/>
            </w:tcBorders>
            <w:shd w:val="clear" w:color="auto" w:fill="237990"/>
          </w:tcPr>
          <w:p w14:paraId="0EBAB9B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5</w:t>
            </w:r>
          </w:p>
        </w:tc>
        <w:tc>
          <w:tcPr>
            <w:tcW w:w="1333" w:type="dxa"/>
            <w:tcBorders>
              <w:top w:val="single" w:sz="12" w:space="0" w:color="auto"/>
            </w:tcBorders>
            <w:shd w:val="clear" w:color="auto" w:fill="237990"/>
          </w:tcPr>
          <w:p w14:paraId="2C73338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6</w:t>
            </w:r>
          </w:p>
        </w:tc>
        <w:tc>
          <w:tcPr>
            <w:tcW w:w="1333" w:type="dxa"/>
            <w:tcBorders>
              <w:top w:val="single" w:sz="12" w:space="0" w:color="auto"/>
            </w:tcBorders>
            <w:shd w:val="clear" w:color="auto" w:fill="237990"/>
          </w:tcPr>
          <w:p w14:paraId="5A8D065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7</w:t>
            </w:r>
          </w:p>
        </w:tc>
        <w:tc>
          <w:tcPr>
            <w:tcW w:w="1333" w:type="dxa"/>
            <w:gridSpan w:val="3"/>
            <w:tcBorders>
              <w:top w:val="single" w:sz="12" w:space="0" w:color="auto"/>
            </w:tcBorders>
            <w:shd w:val="clear" w:color="auto" w:fill="237990"/>
          </w:tcPr>
          <w:p w14:paraId="6F39A70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w:t>
            </w:r>
          </w:p>
        </w:tc>
        <w:tc>
          <w:tcPr>
            <w:tcW w:w="1333" w:type="dxa"/>
            <w:gridSpan w:val="3"/>
            <w:tcBorders>
              <w:top w:val="single" w:sz="12" w:space="0" w:color="auto"/>
            </w:tcBorders>
            <w:shd w:val="clear" w:color="auto" w:fill="237990"/>
          </w:tcPr>
          <w:p w14:paraId="11C891F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single" w:sz="12" w:space="0" w:color="auto"/>
            </w:tcBorders>
            <w:shd w:val="clear" w:color="auto" w:fill="E2C082"/>
          </w:tcPr>
          <w:p w14:paraId="5694074B"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710" w:type="dxa"/>
            <w:tcBorders>
              <w:top w:val="single" w:sz="12" w:space="0" w:color="auto"/>
              <w:right w:val="single" w:sz="12" w:space="0" w:color="auto"/>
            </w:tcBorders>
            <w:shd w:val="clear" w:color="auto" w:fill="E2C082"/>
          </w:tcPr>
          <w:p w14:paraId="07E8B74B"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003C12" w:rsidRPr="006207D5" w14:paraId="7E9FA099" w14:textId="77777777" w:rsidTr="00003C12">
        <w:tc>
          <w:tcPr>
            <w:tcW w:w="4482" w:type="dxa"/>
            <w:tcBorders>
              <w:left w:val="single" w:sz="12" w:space="0" w:color="auto"/>
            </w:tcBorders>
            <w:shd w:val="clear" w:color="auto" w:fill="E2C082"/>
          </w:tcPr>
          <w:p w14:paraId="0F671D35" w14:textId="13EBA431"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1332" w:type="dxa"/>
            <w:shd w:val="clear" w:color="auto" w:fill="237990"/>
          </w:tcPr>
          <w:p w14:paraId="01D83F6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1046</w:t>
            </w:r>
          </w:p>
        </w:tc>
        <w:tc>
          <w:tcPr>
            <w:tcW w:w="1333" w:type="dxa"/>
            <w:shd w:val="clear" w:color="auto" w:fill="237990"/>
          </w:tcPr>
          <w:p w14:paraId="6005921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776</w:t>
            </w:r>
          </w:p>
        </w:tc>
        <w:tc>
          <w:tcPr>
            <w:tcW w:w="1333" w:type="dxa"/>
            <w:shd w:val="clear" w:color="auto" w:fill="237990"/>
          </w:tcPr>
          <w:p w14:paraId="50C221E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1086</w:t>
            </w:r>
          </w:p>
        </w:tc>
        <w:tc>
          <w:tcPr>
            <w:tcW w:w="1333" w:type="dxa"/>
            <w:gridSpan w:val="3"/>
            <w:shd w:val="clear" w:color="auto" w:fill="237990"/>
          </w:tcPr>
          <w:p w14:paraId="429B3F1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1149</w:t>
            </w:r>
          </w:p>
        </w:tc>
        <w:tc>
          <w:tcPr>
            <w:tcW w:w="1333" w:type="dxa"/>
            <w:gridSpan w:val="3"/>
            <w:shd w:val="clear" w:color="auto" w:fill="237990"/>
          </w:tcPr>
          <w:p w14:paraId="58D0E4BF"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shd w:val="clear" w:color="auto" w:fill="E2C082"/>
          </w:tcPr>
          <w:p w14:paraId="60E4497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170" w:type="dxa"/>
            <w:shd w:val="clear" w:color="auto" w:fill="237990"/>
          </w:tcPr>
          <w:p w14:paraId="30E3C23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4057</w:t>
            </w:r>
          </w:p>
        </w:tc>
        <w:tc>
          <w:tcPr>
            <w:tcW w:w="1710" w:type="dxa"/>
            <w:vMerge w:val="restart"/>
            <w:tcBorders>
              <w:right w:val="single" w:sz="12" w:space="0" w:color="auto"/>
            </w:tcBorders>
            <w:shd w:val="clear" w:color="auto" w:fill="237990"/>
          </w:tcPr>
          <w:p w14:paraId="2C9E52E2" w14:textId="77777777" w:rsidR="00976513" w:rsidRPr="006207D5" w:rsidRDefault="00976513" w:rsidP="00003C12">
            <w:pPr>
              <w:overflowPunct/>
              <w:autoSpaceDE/>
              <w:autoSpaceDN/>
              <w:adjustRightInd/>
              <w:spacing w:before="20" w:after="20"/>
              <w:ind w:left="0"/>
              <w:jc w:val="center"/>
              <w:rPr>
                <w:rFonts w:cstheme="minorBidi"/>
                <w:color w:val="FFFFFF" w:themeColor="background1"/>
                <w:sz w:val="20"/>
                <w:szCs w:val="20"/>
                <w:lang w:val="fr-FR"/>
              </w:rPr>
            </w:pPr>
            <w:r w:rsidRPr="006207D5">
              <w:rPr>
                <w:rFonts w:cstheme="minorBidi"/>
                <w:color w:val="FFFFFF" w:themeColor="background1"/>
                <w:sz w:val="20"/>
                <w:szCs w:val="20"/>
                <w:lang w:val="fr-FR"/>
              </w:rPr>
              <w:t>(A ÷ B) × 100 =</w:t>
            </w:r>
          </w:p>
          <w:p w14:paraId="50DE6398" w14:textId="77777777" w:rsidR="00976513" w:rsidRPr="006207D5" w:rsidRDefault="00976513" w:rsidP="00003C12">
            <w:pPr>
              <w:overflowPunct/>
              <w:autoSpaceDE/>
              <w:autoSpaceDN/>
              <w:adjustRightInd/>
              <w:spacing w:before="20" w:after="2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91%</w:t>
            </w:r>
          </w:p>
        </w:tc>
      </w:tr>
      <w:tr w:rsidR="00003C12" w:rsidRPr="006207D5" w14:paraId="7EC44BE7" w14:textId="77777777" w:rsidTr="00003C12">
        <w:tc>
          <w:tcPr>
            <w:tcW w:w="4482" w:type="dxa"/>
            <w:tcBorders>
              <w:left w:val="single" w:sz="12" w:space="0" w:color="auto"/>
            </w:tcBorders>
            <w:shd w:val="clear" w:color="auto" w:fill="E2C082"/>
          </w:tcPr>
          <w:p w14:paraId="4CE0FA6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1332" w:type="dxa"/>
            <w:shd w:val="clear" w:color="auto" w:fill="237990"/>
          </w:tcPr>
          <w:p w14:paraId="6DF22B2F"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1152</w:t>
            </w:r>
          </w:p>
        </w:tc>
        <w:tc>
          <w:tcPr>
            <w:tcW w:w="1333" w:type="dxa"/>
            <w:shd w:val="clear" w:color="auto" w:fill="237990"/>
          </w:tcPr>
          <w:p w14:paraId="7E6FA301"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861</w:t>
            </w:r>
          </w:p>
        </w:tc>
        <w:tc>
          <w:tcPr>
            <w:tcW w:w="1333" w:type="dxa"/>
            <w:shd w:val="clear" w:color="auto" w:fill="237990"/>
          </w:tcPr>
          <w:p w14:paraId="1BCD642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1192</w:t>
            </w:r>
          </w:p>
        </w:tc>
        <w:tc>
          <w:tcPr>
            <w:tcW w:w="1333" w:type="dxa"/>
            <w:gridSpan w:val="3"/>
            <w:shd w:val="clear" w:color="auto" w:fill="237990"/>
          </w:tcPr>
          <w:p w14:paraId="31884A0B"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1258</w:t>
            </w:r>
          </w:p>
        </w:tc>
        <w:tc>
          <w:tcPr>
            <w:tcW w:w="1333" w:type="dxa"/>
            <w:gridSpan w:val="3"/>
            <w:shd w:val="clear" w:color="auto" w:fill="237990"/>
          </w:tcPr>
          <w:p w14:paraId="548D56F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4D4E532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170" w:type="dxa"/>
            <w:tcBorders>
              <w:bottom w:val="single" w:sz="8" w:space="0" w:color="auto"/>
            </w:tcBorders>
            <w:shd w:val="clear" w:color="auto" w:fill="237990"/>
          </w:tcPr>
          <w:p w14:paraId="50D961C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4463</w:t>
            </w:r>
          </w:p>
        </w:tc>
        <w:tc>
          <w:tcPr>
            <w:tcW w:w="1710" w:type="dxa"/>
            <w:vMerge/>
            <w:tcBorders>
              <w:bottom w:val="single" w:sz="8" w:space="0" w:color="auto"/>
              <w:right w:val="single" w:sz="12" w:space="0" w:color="auto"/>
            </w:tcBorders>
            <w:shd w:val="clear" w:color="auto" w:fill="237990"/>
          </w:tcPr>
          <w:p w14:paraId="3E87E761" w14:textId="77777777" w:rsidR="00976513" w:rsidRPr="006207D5" w:rsidRDefault="00976513" w:rsidP="00003C12">
            <w:pPr>
              <w:overflowPunct/>
              <w:autoSpaceDE/>
              <w:autoSpaceDN/>
              <w:adjustRightInd/>
              <w:spacing w:before="20" w:after="20"/>
              <w:ind w:left="0"/>
              <w:rPr>
                <w:rFonts w:cstheme="minorBidi"/>
                <w:color w:val="FFFFFF" w:themeColor="background1"/>
                <w:sz w:val="20"/>
                <w:szCs w:val="20"/>
                <w:lang w:val="fr-FR"/>
              </w:rPr>
            </w:pPr>
          </w:p>
        </w:tc>
      </w:tr>
      <w:tr w:rsidR="00003C12" w:rsidRPr="006207D5" w14:paraId="103B3455" w14:textId="77777777" w:rsidTr="00003C12">
        <w:tc>
          <w:tcPr>
            <w:tcW w:w="4482" w:type="dxa"/>
            <w:tcBorders>
              <w:left w:val="single" w:sz="12" w:space="0" w:color="auto"/>
            </w:tcBorders>
            <w:shd w:val="clear" w:color="auto" w:fill="E2C082"/>
          </w:tcPr>
          <w:p w14:paraId="4BA0CAB0"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1332" w:type="dxa"/>
            <w:shd w:val="clear" w:color="auto" w:fill="237990"/>
          </w:tcPr>
          <w:p w14:paraId="728C9FD2"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1098</w:t>
            </w:r>
          </w:p>
        </w:tc>
        <w:tc>
          <w:tcPr>
            <w:tcW w:w="1333" w:type="dxa"/>
            <w:shd w:val="clear" w:color="auto" w:fill="237990"/>
          </w:tcPr>
          <w:p w14:paraId="17DC2BF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840</w:t>
            </w:r>
          </w:p>
        </w:tc>
        <w:tc>
          <w:tcPr>
            <w:tcW w:w="1333" w:type="dxa"/>
            <w:shd w:val="clear" w:color="auto" w:fill="237990"/>
          </w:tcPr>
          <w:p w14:paraId="74901D3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1035</w:t>
            </w:r>
          </w:p>
        </w:tc>
        <w:tc>
          <w:tcPr>
            <w:tcW w:w="1333" w:type="dxa"/>
            <w:gridSpan w:val="3"/>
            <w:shd w:val="clear" w:color="auto" w:fill="237990"/>
          </w:tcPr>
          <w:p w14:paraId="57BDA96F"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1145</w:t>
            </w:r>
          </w:p>
        </w:tc>
        <w:tc>
          <w:tcPr>
            <w:tcW w:w="1333" w:type="dxa"/>
            <w:gridSpan w:val="3"/>
            <w:shd w:val="clear" w:color="auto" w:fill="237990"/>
          </w:tcPr>
          <w:p w14:paraId="2219FB3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59C82CEC"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170" w:type="dxa"/>
            <w:tcBorders>
              <w:bottom w:val="single" w:sz="8" w:space="0" w:color="auto"/>
            </w:tcBorders>
            <w:shd w:val="clear" w:color="auto" w:fill="237990"/>
          </w:tcPr>
          <w:p w14:paraId="6F704AC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4118</w:t>
            </w:r>
          </w:p>
        </w:tc>
        <w:tc>
          <w:tcPr>
            <w:tcW w:w="1710" w:type="dxa"/>
            <w:vMerge w:val="restart"/>
            <w:tcBorders>
              <w:bottom w:val="single" w:sz="12" w:space="0" w:color="auto"/>
              <w:right w:val="single" w:sz="12" w:space="0" w:color="auto"/>
            </w:tcBorders>
            <w:shd w:val="clear" w:color="auto" w:fill="237990"/>
          </w:tcPr>
          <w:p w14:paraId="41F277FC" w14:textId="77777777" w:rsidR="00976513" w:rsidRPr="006207D5" w:rsidRDefault="00976513" w:rsidP="00003C12">
            <w:pPr>
              <w:overflowPunct/>
              <w:autoSpaceDE/>
              <w:autoSpaceDN/>
              <w:adjustRightInd/>
              <w:spacing w:before="20" w:after="20"/>
              <w:ind w:left="0"/>
              <w:jc w:val="center"/>
              <w:rPr>
                <w:rFonts w:cstheme="minorBidi"/>
                <w:color w:val="FFFFFF" w:themeColor="background1"/>
                <w:sz w:val="20"/>
                <w:szCs w:val="20"/>
                <w:lang w:val="fr-FR"/>
              </w:rPr>
            </w:pPr>
            <w:r w:rsidRPr="006207D5">
              <w:rPr>
                <w:rFonts w:cstheme="minorBidi"/>
                <w:color w:val="FFFFFF" w:themeColor="background1"/>
                <w:sz w:val="20"/>
                <w:szCs w:val="20"/>
                <w:lang w:val="fr-FR"/>
              </w:rPr>
              <w:t>(C ÷ D) × 100 =</w:t>
            </w:r>
          </w:p>
          <w:p w14:paraId="0DF1CC67" w14:textId="77777777" w:rsidR="00976513" w:rsidRPr="006207D5" w:rsidRDefault="00976513" w:rsidP="00003C12">
            <w:pPr>
              <w:overflowPunct/>
              <w:autoSpaceDE/>
              <w:autoSpaceDN/>
              <w:adjustRightInd/>
              <w:spacing w:before="20" w:after="20"/>
              <w:ind w:left="0"/>
              <w:jc w:val="center"/>
              <w:rPr>
                <w:rFonts w:cstheme="minorBidi"/>
                <w:color w:val="FFFFFF" w:themeColor="background1"/>
                <w:sz w:val="20"/>
                <w:szCs w:val="20"/>
                <w:lang w:val="fr-FR"/>
              </w:rPr>
            </w:pPr>
            <w:r w:rsidRPr="006207D5">
              <w:rPr>
                <w:rFonts w:ascii="Lucida Handwriting" w:hAnsi="Lucida Handwriting"/>
                <w:color w:val="FFFFFF" w:themeColor="background1"/>
                <w:sz w:val="20"/>
                <w:szCs w:val="20"/>
                <w:lang w:val="fr-FR"/>
              </w:rPr>
              <w:t>91%</w:t>
            </w:r>
          </w:p>
        </w:tc>
      </w:tr>
      <w:tr w:rsidR="00003C12" w:rsidRPr="006207D5" w14:paraId="3068300D" w14:textId="77777777" w:rsidTr="00003C12">
        <w:tc>
          <w:tcPr>
            <w:tcW w:w="4482" w:type="dxa"/>
            <w:tcBorders>
              <w:left w:val="single" w:sz="12" w:space="0" w:color="auto"/>
            </w:tcBorders>
            <w:shd w:val="clear" w:color="auto" w:fill="E2C082"/>
          </w:tcPr>
          <w:p w14:paraId="4A535B19" w14:textId="77777777" w:rsidR="00976513" w:rsidRPr="006207D5" w:rsidRDefault="00976513" w:rsidP="00003C12">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1332" w:type="dxa"/>
            <w:shd w:val="clear" w:color="auto" w:fill="237990"/>
          </w:tcPr>
          <w:p w14:paraId="7ADAAD1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1171</w:t>
            </w:r>
          </w:p>
        </w:tc>
        <w:tc>
          <w:tcPr>
            <w:tcW w:w="1333" w:type="dxa"/>
            <w:shd w:val="clear" w:color="auto" w:fill="237990"/>
          </w:tcPr>
          <w:p w14:paraId="322F317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877</w:t>
            </w:r>
          </w:p>
        </w:tc>
        <w:tc>
          <w:tcPr>
            <w:tcW w:w="1333" w:type="dxa"/>
            <w:shd w:val="clear" w:color="auto" w:fill="237990"/>
          </w:tcPr>
          <w:p w14:paraId="578A2BB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1204</w:t>
            </w:r>
          </w:p>
        </w:tc>
        <w:tc>
          <w:tcPr>
            <w:tcW w:w="1333" w:type="dxa"/>
            <w:gridSpan w:val="3"/>
            <w:shd w:val="clear" w:color="auto" w:fill="237990"/>
          </w:tcPr>
          <w:p w14:paraId="6ABB6112"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1274</w:t>
            </w:r>
          </w:p>
        </w:tc>
        <w:tc>
          <w:tcPr>
            <w:tcW w:w="1333" w:type="dxa"/>
            <w:gridSpan w:val="3"/>
            <w:shd w:val="clear" w:color="auto" w:fill="237990"/>
          </w:tcPr>
          <w:p w14:paraId="3187D0B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top w:val="single" w:sz="8" w:space="0" w:color="auto"/>
              <w:bottom w:val="single" w:sz="8" w:space="0" w:color="auto"/>
            </w:tcBorders>
            <w:shd w:val="clear" w:color="auto" w:fill="E2C082"/>
          </w:tcPr>
          <w:p w14:paraId="425F133D"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170" w:type="dxa"/>
            <w:tcBorders>
              <w:top w:val="single" w:sz="8" w:space="0" w:color="auto"/>
              <w:bottom w:val="single" w:sz="8" w:space="0" w:color="auto"/>
            </w:tcBorders>
            <w:shd w:val="clear" w:color="auto" w:fill="237990"/>
          </w:tcPr>
          <w:p w14:paraId="5471D051"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4526</w:t>
            </w:r>
          </w:p>
        </w:tc>
        <w:tc>
          <w:tcPr>
            <w:tcW w:w="1710" w:type="dxa"/>
            <w:vMerge/>
            <w:tcBorders>
              <w:top w:val="single" w:sz="12" w:space="0" w:color="auto"/>
              <w:bottom w:val="single" w:sz="12" w:space="0" w:color="auto"/>
              <w:right w:val="single" w:sz="12" w:space="0" w:color="auto"/>
            </w:tcBorders>
            <w:shd w:val="clear" w:color="auto" w:fill="237990"/>
          </w:tcPr>
          <w:p w14:paraId="2D51A65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003C12" w:rsidRPr="006207D5" w14:paraId="26D02911" w14:textId="77777777" w:rsidTr="00003C12">
        <w:tc>
          <w:tcPr>
            <w:tcW w:w="4482" w:type="dxa"/>
            <w:tcBorders>
              <w:left w:val="single" w:sz="12" w:space="0" w:color="auto"/>
            </w:tcBorders>
            <w:shd w:val="clear" w:color="auto" w:fill="E2C082"/>
          </w:tcPr>
          <w:p w14:paraId="28083CA3"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1332" w:type="dxa"/>
            <w:shd w:val="clear" w:color="auto" w:fill="237990"/>
          </w:tcPr>
          <w:p w14:paraId="5F0B11D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w:t>
            </w:r>
          </w:p>
        </w:tc>
        <w:tc>
          <w:tcPr>
            <w:tcW w:w="1333" w:type="dxa"/>
            <w:shd w:val="clear" w:color="auto" w:fill="237990"/>
          </w:tcPr>
          <w:p w14:paraId="46B8D3D4"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w:t>
            </w:r>
          </w:p>
        </w:tc>
        <w:tc>
          <w:tcPr>
            <w:tcW w:w="1333" w:type="dxa"/>
            <w:shd w:val="clear" w:color="auto" w:fill="237990"/>
          </w:tcPr>
          <w:p w14:paraId="3BA33A9E"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0</w:t>
            </w:r>
          </w:p>
        </w:tc>
        <w:tc>
          <w:tcPr>
            <w:tcW w:w="1333" w:type="dxa"/>
            <w:gridSpan w:val="3"/>
            <w:shd w:val="clear" w:color="auto" w:fill="237990"/>
          </w:tcPr>
          <w:p w14:paraId="000C87A2"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2</w:t>
            </w:r>
          </w:p>
        </w:tc>
        <w:tc>
          <w:tcPr>
            <w:tcW w:w="1333" w:type="dxa"/>
            <w:gridSpan w:val="3"/>
            <w:shd w:val="clear" w:color="auto" w:fill="237990"/>
          </w:tcPr>
          <w:p w14:paraId="7BBC093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single" w:sz="8" w:space="0" w:color="auto"/>
              <w:right w:val="single" w:sz="12" w:space="0" w:color="auto"/>
            </w:tcBorders>
            <w:shd w:val="clear" w:color="auto" w:fill="237990"/>
          </w:tcPr>
          <w:p w14:paraId="77BAB276"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w:t>
            </w:r>
          </w:p>
        </w:tc>
        <w:tc>
          <w:tcPr>
            <w:tcW w:w="1710" w:type="dxa"/>
            <w:tcBorders>
              <w:top w:val="single" w:sz="12" w:space="0" w:color="auto"/>
              <w:left w:val="single" w:sz="12" w:space="0" w:color="auto"/>
              <w:bottom w:val="nil"/>
              <w:right w:val="nil"/>
            </w:tcBorders>
          </w:tcPr>
          <w:p w14:paraId="505D4FE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1410FFC" w14:textId="77777777" w:rsidTr="00003C12">
        <w:tc>
          <w:tcPr>
            <w:tcW w:w="4482" w:type="dxa"/>
            <w:tcBorders>
              <w:left w:val="single" w:sz="12" w:space="0" w:color="auto"/>
            </w:tcBorders>
            <w:shd w:val="clear" w:color="auto" w:fill="E2C082"/>
          </w:tcPr>
          <w:p w14:paraId="1AC42F38"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1332" w:type="dxa"/>
            <w:shd w:val="clear" w:color="auto" w:fill="237990"/>
          </w:tcPr>
          <w:p w14:paraId="73543A1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11</w:t>
            </w:r>
          </w:p>
        </w:tc>
        <w:tc>
          <w:tcPr>
            <w:tcW w:w="1333" w:type="dxa"/>
            <w:shd w:val="clear" w:color="auto" w:fill="237990"/>
          </w:tcPr>
          <w:p w14:paraId="0145F19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6</w:t>
            </w:r>
          </w:p>
        </w:tc>
        <w:tc>
          <w:tcPr>
            <w:tcW w:w="1333" w:type="dxa"/>
            <w:shd w:val="clear" w:color="auto" w:fill="237990"/>
          </w:tcPr>
          <w:p w14:paraId="73519799"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7</w:t>
            </w:r>
          </w:p>
        </w:tc>
        <w:tc>
          <w:tcPr>
            <w:tcW w:w="1333" w:type="dxa"/>
            <w:gridSpan w:val="3"/>
            <w:shd w:val="clear" w:color="auto" w:fill="237990"/>
          </w:tcPr>
          <w:p w14:paraId="1C31CAD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16</w:t>
            </w:r>
          </w:p>
        </w:tc>
        <w:tc>
          <w:tcPr>
            <w:tcW w:w="1333" w:type="dxa"/>
            <w:gridSpan w:val="3"/>
            <w:shd w:val="clear" w:color="auto" w:fill="237990"/>
          </w:tcPr>
          <w:p w14:paraId="3D3E40B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shd w:val="clear" w:color="auto" w:fill="237990"/>
          </w:tcPr>
          <w:p w14:paraId="18466ED3"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40</w:t>
            </w:r>
          </w:p>
        </w:tc>
        <w:tc>
          <w:tcPr>
            <w:tcW w:w="1710" w:type="dxa"/>
            <w:tcBorders>
              <w:top w:val="nil"/>
              <w:left w:val="single" w:sz="12" w:space="0" w:color="auto"/>
              <w:bottom w:val="nil"/>
              <w:right w:val="nil"/>
            </w:tcBorders>
          </w:tcPr>
          <w:p w14:paraId="6116582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003C12" w:rsidRPr="006207D5" w14:paraId="04C29AB1" w14:textId="77777777" w:rsidTr="00003C12">
        <w:tc>
          <w:tcPr>
            <w:tcW w:w="4482" w:type="dxa"/>
            <w:tcBorders>
              <w:left w:val="single" w:sz="12" w:space="0" w:color="auto"/>
              <w:bottom w:val="single" w:sz="12" w:space="0" w:color="auto"/>
            </w:tcBorders>
            <w:shd w:val="clear" w:color="auto" w:fill="E2C082"/>
          </w:tcPr>
          <w:p w14:paraId="280F1063"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1332" w:type="dxa"/>
            <w:tcBorders>
              <w:bottom w:val="single" w:sz="12" w:space="0" w:color="auto"/>
            </w:tcBorders>
            <w:shd w:val="clear" w:color="auto" w:fill="237990"/>
          </w:tcPr>
          <w:p w14:paraId="64F477A2"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10</w:t>
            </w:r>
          </w:p>
        </w:tc>
        <w:tc>
          <w:tcPr>
            <w:tcW w:w="1333" w:type="dxa"/>
            <w:tcBorders>
              <w:bottom w:val="single" w:sz="12" w:space="0" w:color="auto"/>
            </w:tcBorders>
            <w:shd w:val="clear" w:color="auto" w:fill="237990"/>
          </w:tcPr>
          <w:p w14:paraId="119E819C"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7</w:t>
            </w:r>
          </w:p>
        </w:tc>
        <w:tc>
          <w:tcPr>
            <w:tcW w:w="1333" w:type="dxa"/>
            <w:tcBorders>
              <w:bottom w:val="single" w:sz="12" w:space="0" w:color="auto"/>
            </w:tcBorders>
            <w:shd w:val="clear" w:color="auto" w:fill="237990"/>
          </w:tcPr>
          <w:p w14:paraId="08DEE58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w:t>
            </w:r>
          </w:p>
        </w:tc>
        <w:tc>
          <w:tcPr>
            <w:tcW w:w="1333" w:type="dxa"/>
            <w:gridSpan w:val="3"/>
            <w:tcBorders>
              <w:bottom w:val="single" w:sz="12" w:space="0" w:color="auto"/>
            </w:tcBorders>
            <w:shd w:val="clear" w:color="auto" w:fill="237990"/>
          </w:tcPr>
          <w:p w14:paraId="6A188485"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15</w:t>
            </w:r>
          </w:p>
        </w:tc>
        <w:tc>
          <w:tcPr>
            <w:tcW w:w="1333" w:type="dxa"/>
            <w:gridSpan w:val="3"/>
            <w:tcBorders>
              <w:bottom w:val="single" w:sz="12" w:space="0" w:color="auto"/>
            </w:tcBorders>
            <w:shd w:val="clear" w:color="auto" w:fill="237990"/>
          </w:tcPr>
          <w:p w14:paraId="49A0D4A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bottom w:val="single" w:sz="12" w:space="0" w:color="auto"/>
              <w:right w:val="single" w:sz="12" w:space="0" w:color="auto"/>
            </w:tcBorders>
            <w:shd w:val="clear" w:color="auto" w:fill="237990"/>
          </w:tcPr>
          <w:p w14:paraId="3A0B11E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40</w:t>
            </w:r>
          </w:p>
        </w:tc>
        <w:tc>
          <w:tcPr>
            <w:tcW w:w="1710" w:type="dxa"/>
            <w:tcBorders>
              <w:top w:val="nil"/>
              <w:left w:val="single" w:sz="12" w:space="0" w:color="auto"/>
              <w:bottom w:val="nil"/>
              <w:right w:val="nil"/>
            </w:tcBorders>
          </w:tcPr>
          <w:p w14:paraId="55BB128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7ACC23AA" w14:textId="77777777" w:rsidTr="00003C12">
        <w:tc>
          <w:tcPr>
            <w:tcW w:w="5814" w:type="dxa"/>
            <w:gridSpan w:val="2"/>
            <w:vMerge w:val="restart"/>
            <w:tcBorders>
              <w:top w:val="single" w:sz="12" w:space="0" w:color="auto"/>
              <w:left w:val="single" w:sz="12" w:space="0" w:color="auto"/>
              <w:right w:val="single" w:sz="12" w:space="0" w:color="auto"/>
            </w:tcBorders>
          </w:tcPr>
          <w:p w14:paraId="38B51D04" w14:textId="7DD4752C"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E17DFC">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sz w:val="20"/>
                <w:lang w:val="fr-FR"/>
              </w:rPr>
              <w:t>Nombre d’objectifs de FV à enregistrer par ce Superviseur:</w:t>
            </w:r>
            <w:r w:rsidR="00E17DFC">
              <w:rPr>
                <w:rFonts w:ascii="Lucida Handwriting" w:hAnsi="Lucida Handwriting"/>
                <w:sz w:val="20"/>
                <w:lang w:val="fr-FR"/>
              </w:rPr>
              <w:t xml:space="preserve"> </w:t>
            </w:r>
            <w:r w:rsidRPr="006207D5">
              <w:rPr>
                <w:rFonts w:cstheme="minorBidi"/>
                <w:b/>
                <w:sz w:val="20"/>
                <w:szCs w:val="20"/>
                <w:lang w:val="fr-FR"/>
              </w:rPr>
              <w:t xml:space="preserve"> </w:t>
            </w:r>
            <w:r w:rsidRPr="006207D5">
              <w:rPr>
                <w:rFonts w:ascii="Lucida Handwriting" w:hAnsi="Lucida Handwriting"/>
                <w:sz w:val="20"/>
                <w:szCs w:val="20"/>
                <w:lang w:val="fr-FR"/>
              </w:rPr>
              <w:t xml:space="preserve">4 Promoteurs </w:t>
            </w:r>
            <w:r w:rsidRPr="006207D5">
              <w:rPr>
                <w:rFonts w:ascii="Calibri" w:hAnsi="Calibri"/>
                <w:sz w:val="20"/>
                <w:lang w:val="fr-FR"/>
              </w:rPr>
              <w:t>×</w:t>
            </w:r>
            <w:r w:rsidRPr="006207D5">
              <w:rPr>
                <w:rFonts w:ascii="Lucida Handwriting" w:hAnsi="Lucida Handwriting"/>
                <w:sz w:val="20"/>
                <w:szCs w:val="20"/>
                <w:lang w:val="fr-FR"/>
              </w:rPr>
              <w:t xml:space="preserve"> 8 CGs </w:t>
            </w:r>
            <w:r w:rsidRPr="006207D5">
              <w:rPr>
                <w:rFonts w:ascii="Calibri" w:hAnsi="Calibri"/>
                <w:sz w:val="20"/>
                <w:lang w:val="fr-FR"/>
              </w:rPr>
              <w:t>×</w:t>
            </w:r>
            <w:r w:rsidRPr="006207D5">
              <w:rPr>
                <w:rFonts w:ascii="Lucida Handwriting" w:hAnsi="Lucida Handwriting"/>
                <w:sz w:val="20"/>
                <w:szCs w:val="20"/>
                <w:lang w:val="fr-FR"/>
              </w:rPr>
              <w:t xml:space="preserve"> 12 VCG </w:t>
            </w:r>
            <w:r w:rsidRPr="006207D5">
              <w:rPr>
                <w:rFonts w:ascii="Calibri" w:hAnsi="Calibri"/>
                <w:sz w:val="20"/>
                <w:lang w:val="fr-FR"/>
              </w:rPr>
              <w:t>×</w:t>
            </w:r>
            <w:r w:rsidRPr="006207D5">
              <w:rPr>
                <w:rFonts w:ascii="Lucida Handwriting" w:hAnsi="Lucida Handwriting"/>
                <w:sz w:val="20"/>
                <w:szCs w:val="20"/>
                <w:lang w:val="fr-FR"/>
              </w:rPr>
              <w:t xml:space="preserve"> 12 FV = 4608</w:t>
            </w:r>
          </w:p>
        </w:tc>
        <w:tc>
          <w:tcPr>
            <w:tcW w:w="5332" w:type="dxa"/>
            <w:gridSpan w:val="8"/>
            <w:tcBorders>
              <w:top w:val="single" w:sz="12" w:space="0" w:color="auto"/>
              <w:left w:val="single" w:sz="12" w:space="0" w:color="auto"/>
            </w:tcBorders>
            <w:shd w:val="clear" w:color="auto" w:fill="E2C082"/>
            <w:vAlign w:val="center"/>
          </w:tcPr>
          <w:p w14:paraId="1726FC72" w14:textId="5AA022A0"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FV ce mois</w:t>
            </w:r>
            <w:r w:rsidR="00E17DFC">
              <w:rPr>
                <w:rFonts w:cstheme="minorBidi"/>
                <w:sz w:val="20"/>
                <w:szCs w:val="20"/>
                <w:lang w:val="fr-FR"/>
              </w:rPr>
              <w:t xml:space="preserve"> </w:t>
            </w:r>
            <w:r w:rsidRPr="006207D5">
              <w:rPr>
                <w:rFonts w:cstheme="minorBidi"/>
                <w:sz w:val="20"/>
                <w:szCs w:val="20"/>
                <w:lang w:val="fr-FR"/>
              </w:rPr>
              <w:t>: (A + C) ÷ 2</w:t>
            </w:r>
          </w:p>
        </w:tc>
        <w:tc>
          <w:tcPr>
            <w:tcW w:w="446" w:type="dxa"/>
            <w:tcBorders>
              <w:top w:val="single" w:sz="12" w:space="0" w:color="auto"/>
            </w:tcBorders>
            <w:shd w:val="clear" w:color="auto" w:fill="E2C082"/>
          </w:tcPr>
          <w:p w14:paraId="4DAF5AA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170" w:type="dxa"/>
            <w:tcBorders>
              <w:top w:val="single" w:sz="12" w:space="0" w:color="auto"/>
              <w:right w:val="single" w:sz="12" w:space="0" w:color="auto"/>
            </w:tcBorders>
            <w:shd w:val="clear" w:color="auto" w:fill="237990"/>
          </w:tcPr>
          <w:p w14:paraId="5B35D68A"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4088</w:t>
            </w:r>
          </w:p>
        </w:tc>
        <w:tc>
          <w:tcPr>
            <w:tcW w:w="1710" w:type="dxa"/>
            <w:tcBorders>
              <w:top w:val="nil"/>
              <w:left w:val="single" w:sz="12" w:space="0" w:color="auto"/>
              <w:bottom w:val="nil"/>
              <w:right w:val="nil"/>
            </w:tcBorders>
          </w:tcPr>
          <w:p w14:paraId="3B74617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150AA89D" w14:textId="77777777" w:rsidTr="00003C12">
        <w:tc>
          <w:tcPr>
            <w:tcW w:w="5814" w:type="dxa"/>
            <w:gridSpan w:val="2"/>
            <w:vMerge/>
            <w:tcBorders>
              <w:left w:val="single" w:sz="12" w:space="0" w:color="auto"/>
              <w:right w:val="single" w:sz="12" w:space="0" w:color="auto"/>
            </w:tcBorders>
          </w:tcPr>
          <w:p w14:paraId="0481204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8"/>
            <w:tcBorders>
              <w:left w:val="single" w:sz="12" w:space="0" w:color="auto"/>
            </w:tcBorders>
            <w:shd w:val="clear" w:color="auto" w:fill="E2C082"/>
            <w:vAlign w:val="center"/>
          </w:tcPr>
          <w:p w14:paraId="68BF1BE0"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d’objectifs de FV à enregistrer par ce Superviseur</w:t>
            </w:r>
          </w:p>
        </w:tc>
        <w:tc>
          <w:tcPr>
            <w:tcW w:w="446" w:type="dxa"/>
            <w:shd w:val="clear" w:color="auto" w:fill="E2C082"/>
          </w:tcPr>
          <w:p w14:paraId="069D5E6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170" w:type="dxa"/>
            <w:tcBorders>
              <w:right w:val="single" w:sz="12" w:space="0" w:color="auto"/>
            </w:tcBorders>
            <w:shd w:val="clear" w:color="auto" w:fill="237990"/>
          </w:tcPr>
          <w:p w14:paraId="5E3B8330"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4608</w:t>
            </w:r>
          </w:p>
        </w:tc>
        <w:tc>
          <w:tcPr>
            <w:tcW w:w="1710" w:type="dxa"/>
            <w:tcBorders>
              <w:top w:val="nil"/>
              <w:left w:val="single" w:sz="12" w:space="0" w:color="auto"/>
              <w:bottom w:val="nil"/>
              <w:right w:val="nil"/>
            </w:tcBorders>
          </w:tcPr>
          <w:p w14:paraId="2C24A640"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1D6F595E" w14:textId="77777777" w:rsidTr="00003C12">
        <w:tc>
          <w:tcPr>
            <w:tcW w:w="5814" w:type="dxa"/>
            <w:gridSpan w:val="2"/>
            <w:vMerge/>
            <w:tcBorders>
              <w:left w:val="single" w:sz="12" w:space="0" w:color="auto"/>
              <w:bottom w:val="single" w:sz="12" w:space="0" w:color="auto"/>
              <w:right w:val="single" w:sz="12" w:space="0" w:color="auto"/>
            </w:tcBorders>
          </w:tcPr>
          <w:p w14:paraId="54F34DD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8"/>
            <w:tcBorders>
              <w:left w:val="single" w:sz="12" w:space="0" w:color="auto"/>
              <w:bottom w:val="single" w:sz="12" w:space="0" w:color="auto"/>
            </w:tcBorders>
            <w:shd w:val="clear" w:color="auto" w:fill="E2C082"/>
            <w:vAlign w:val="center"/>
          </w:tcPr>
          <w:p w14:paraId="14FD79BD" w14:textId="50A7772D"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E17DFC">
              <w:rPr>
                <w:rFonts w:cstheme="minorBidi"/>
                <w:sz w:val="20"/>
                <w:szCs w:val="20"/>
                <w:lang w:val="fr-FR"/>
              </w:rPr>
              <w:t xml:space="preserve"> </w:t>
            </w:r>
            <w:r w:rsidRPr="006207D5">
              <w:rPr>
                <w:rFonts w:cstheme="minorBidi"/>
                <w:sz w:val="20"/>
                <w:szCs w:val="20"/>
                <w:lang w:val="fr-FR"/>
              </w:rPr>
              <w:t>: (E ÷ F) × 100</w:t>
            </w:r>
          </w:p>
        </w:tc>
        <w:tc>
          <w:tcPr>
            <w:tcW w:w="1616" w:type="dxa"/>
            <w:gridSpan w:val="2"/>
            <w:tcBorders>
              <w:bottom w:val="single" w:sz="12" w:space="0" w:color="auto"/>
              <w:right w:val="single" w:sz="12" w:space="0" w:color="auto"/>
            </w:tcBorders>
            <w:shd w:val="clear" w:color="auto" w:fill="237990"/>
          </w:tcPr>
          <w:p w14:paraId="5B33F238" w14:textId="77777777" w:rsidR="00976513" w:rsidRPr="00003C12" w:rsidRDefault="00976513" w:rsidP="00003C12">
            <w:pPr>
              <w:overflowPunct/>
              <w:autoSpaceDE/>
              <w:autoSpaceDN/>
              <w:adjustRightInd/>
              <w:spacing w:before="20" w:after="20"/>
              <w:ind w:left="0"/>
              <w:jc w:val="center"/>
              <w:rPr>
                <w:rFonts w:cstheme="minorBidi"/>
                <w:color w:val="FFFFFF" w:themeColor="background1"/>
                <w:sz w:val="18"/>
                <w:szCs w:val="20"/>
                <w:lang w:val="fr-FR"/>
              </w:rPr>
            </w:pPr>
            <w:r w:rsidRPr="00003C12">
              <w:rPr>
                <w:rFonts w:ascii="Lucida Handwriting" w:hAnsi="Lucida Handwriting"/>
                <w:color w:val="FFFFFF" w:themeColor="background1"/>
                <w:sz w:val="18"/>
                <w:szCs w:val="20"/>
                <w:lang w:val="fr-FR"/>
              </w:rPr>
              <w:t>89</w:t>
            </w:r>
          </w:p>
        </w:tc>
        <w:tc>
          <w:tcPr>
            <w:tcW w:w="1710" w:type="dxa"/>
            <w:tcBorders>
              <w:top w:val="nil"/>
              <w:left w:val="single" w:sz="12" w:space="0" w:color="auto"/>
              <w:bottom w:val="nil"/>
              <w:right w:val="nil"/>
            </w:tcBorders>
          </w:tcPr>
          <w:p w14:paraId="72E02EC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bl>
    <w:p w14:paraId="28F10E1B" w14:textId="77777777" w:rsidR="00976513" w:rsidRPr="006207D5" w:rsidRDefault="00976513" w:rsidP="00976513">
      <w:pPr>
        <w:overflowPunct/>
        <w:autoSpaceDE/>
        <w:autoSpaceDN/>
        <w:adjustRightInd/>
        <w:spacing w:line="276" w:lineRule="auto"/>
        <w:ind w:left="0"/>
        <w:rPr>
          <w:lang w:val="fr-FR"/>
        </w:rPr>
      </w:pPr>
      <w:r w:rsidRPr="006207D5">
        <w:rPr>
          <w:lang w:val="fr-FR"/>
        </w:rPr>
        <w:br w:type="page"/>
      </w:r>
    </w:p>
    <w:tbl>
      <w:tblPr>
        <w:tblStyle w:val="TableGrid2"/>
        <w:tblW w:w="14490" w:type="dxa"/>
        <w:tblInd w:w="-7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94"/>
        <w:gridCol w:w="1332"/>
        <w:gridCol w:w="1333"/>
        <w:gridCol w:w="698"/>
        <w:gridCol w:w="635"/>
        <w:gridCol w:w="85"/>
        <w:gridCol w:w="720"/>
        <w:gridCol w:w="528"/>
        <w:gridCol w:w="192"/>
        <w:gridCol w:w="720"/>
        <w:gridCol w:w="421"/>
        <w:gridCol w:w="446"/>
        <w:gridCol w:w="1170"/>
        <w:gridCol w:w="1716"/>
      </w:tblGrid>
      <w:tr w:rsidR="00976513" w:rsidRPr="006207D5" w14:paraId="192FC296" w14:textId="77777777" w:rsidTr="00003C12">
        <w:tc>
          <w:tcPr>
            <w:tcW w:w="4494" w:type="dxa"/>
            <w:tcBorders>
              <w:top w:val="single" w:sz="12" w:space="0" w:color="auto"/>
              <w:left w:val="single" w:sz="12" w:space="0" w:color="auto"/>
              <w:bottom w:val="single" w:sz="12" w:space="0" w:color="auto"/>
            </w:tcBorders>
            <w:shd w:val="clear" w:color="auto" w:fill="E2C082"/>
          </w:tcPr>
          <w:p w14:paraId="42B6E252" w14:textId="1B9584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Coordonnateur de MCHN</w:t>
            </w:r>
            <w:r w:rsidR="00255DE6">
              <w:rPr>
                <w:rFonts w:cstheme="minorBidi"/>
                <w:sz w:val="20"/>
                <w:szCs w:val="20"/>
                <w:lang w:val="fr-FR"/>
              </w:rPr>
              <w:t xml:space="preserve"> </w:t>
            </w:r>
            <w:r w:rsidRPr="006207D5">
              <w:rPr>
                <w:rFonts w:cstheme="minorBidi"/>
                <w:sz w:val="20"/>
                <w:szCs w:val="20"/>
                <w:lang w:val="fr-FR"/>
              </w:rPr>
              <w:t>:</w:t>
            </w:r>
          </w:p>
        </w:tc>
        <w:tc>
          <w:tcPr>
            <w:tcW w:w="2665" w:type="dxa"/>
            <w:gridSpan w:val="2"/>
            <w:tcBorders>
              <w:top w:val="single" w:sz="12" w:space="0" w:color="auto"/>
              <w:bottom w:val="single" w:sz="12" w:space="0" w:color="auto"/>
              <w:right w:val="single" w:sz="12" w:space="0" w:color="auto"/>
            </w:tcBorders>
          </w:tcPr>
          <w:p w14:paraId="7D154CAF"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Sarah Smith</w:t>
            </w:r>
          </w:p>
        </w:tc>
        <w:tc>
          <w:tcPr>
            <w:tcW w:w="698" w:type="dxa"/>
            <w:tcBorders>
              <w:top w:val="nil"/>
              <w:left w:val="single" w:sz="12" w:space="0" w:color="auto"/>
              <w:bottom w:val="nil"/>
              <w:right w:val="nil"/>
            </w:tcBorders>
          </w:tcPr>
          <w:p w14:paraId="352BE12B"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6F69F16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4E5E105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09A6E95A"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6352D731"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21" w:type="dxa"/>
            <w:tcBorders>
              <w:top w:val="nil"/>
              <w:left w:val="nil"/>
              <w:bottom w:val="nil"/>
              <w:right w:val="nil"/>
            </w:tcBorders>
          </w:tcPr>
          <w:p w14:paraId="7C16672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nil"/>
              <w:right w:val="nil"/>
            </w:tcBorders>
          </w:tcPr>
          <w:p w14:paraId="0280937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716" w:type="dxa"/>
            <w:tcBorders>
              <w:top w:val="nil"/>
              <w:left w:val="nil"/>
              <w:bottom w:val="nil"/>
              <w:right w:val="nil"/>
            </w:tcBorders>
          </w:tcPr>
          <w:p w14:paraId="19A63AF0" w14:textId="5C0A131F" w:rsidR="00976513" w:rsidRPr="006207D5" w:rsidRDefault="00976513" w:rsidP="005F631C">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Page #</w:t>
            </w:r>
            <w:r w:rsidR="00E17DFC">
              <w:rPr>
                <w:rFonts w:cstheme="minorBidi"/>
                <w:sz w:val="20"/>
                <w:szCs w:val="20"/>
                <w:lang w:val="fr-FR"/>
              </w:rPr>
              <w:t xml:space="preserve"> </w:t>
            </w:r>
            <w:r w:rsidRPr="006207D5">
              <w:rPr>
                <w:rFonts w:cstheme="minorBidi"/>
                <w:sz w:val="20"/>
                <w:szCs w:val="20"/>
                <w:lang w:val="fr-FR"/>
              </w:rPr>
              <w:t>: __</w:t>
            </w:r>
            <w:r w:rsidRPr="006207D5">
              <w:rPr>
                <w:rFonts w:ascii="Lucida Handwriting" w:hAnsi="Lucida Handwriting" w:cstheme="minorBidi"/>
                <w:sz w:val="20"/>
                <w:szCs w:val="20"/>
                <w:u w:val="single"/>
                <w:lang w:val="fr-FR"/>
              </w:rPr>
              <w:t>3</w:t>
            </w:r>
            <w:r w:rsidRPr="006207D5">
              <w:rPr>
                <w:rFonts w:cstheme="minorBidi"/>
                <w:sz w:val="20"/>
                <w:szCs w:val="20"/>
                <w:u w:val="single"/>
                <w:lang w:val="fr-FR"/>
              </w:rPr>
              <w:t>__</w:t>
            </w:r>
          </w:p>
        </w:tc>
      </w:tr>
      <w:tr w:rsidR="00976513" w:rsidRPr="009B577B" w14:paraId="1F218883" w14:textId="77777777" w:rsidTr="00003C12">
        <w:trPr>
          <w:trHeight w:val="288"/>
        </w:trPr>
        <w:tc>
          <w:tcPr>
            <w:tcW w:w="7159" w:type="dxa"/>
            <w:gridSpan w:val="3"/>
            <w:tcBorders>
              <w:top w:val="single" w:sz="12" w:space="0" w:color="auto"/>
              <w:left w:val="nil"/>
              <w:bottom w:val="single" w:sz="12" w:space="0" w:color="auto"/>
              <w:right w:val="nil"/>
            </w:tcBorders>
            <w:vAlign w:val="bottom"/>
          </w:tcPr>
          <w:p w14:paraId="5848C437" w14:textId="77777777" w:rsidR="00976513" w:rsidRPr="006207D5" w:rsidRDefault="00976513" w:rsidP="005F631C">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Sommaire de Femmes de Voisinage (FV) par Superviseur et Promoteur</w:t>
            </w:r>
          </w:p>
        </w:tc>
        <w:tc>
          <w:tcPr>
            <w:tcW w:w="698" w:type="dxa"/>
            <w:tcBorders>
              <w:top w:val="nil"/>
              <w:left w:val="nil"/>
              <w:bottom w:val="nil"/>
              <w:right w:val="nil"/>
            </w:tcBorders>
          </w:tcPr>
          <w:p w14:paraId="7A9C560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5A9C775F"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3F9C6009"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nil"/>
              <w:right w:val="nil"/>
            </w:tcBorders>
          </w:tcPr>
          <w:p w14:paraId="6D1D2204"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720" w:type="dxa"/>
            <w:tcBorders>
              <w:top w:val="nil"/>
              <w:left w:val="nil"/>
              <w:bottom w:val="nil"/>
              <w:right w:val="nil"/>
            </w:tcBorders>
          </w:tcPr>
          <w:p w14:paraId="11AEF11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421" w:type="dxa"/>
            <w:tcBorders>
              <w:top w:val="nil"/>
              <w:left w:val="nil"/>
              <w:bottom w:val="nil"/>
              <w:right w:val="nil"/>
            </w:tcBorders>
          </w:tcPr>
          <w:p w14:paraId="7F648A2C"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nil"/>
              <w:right w:val="nil"/>
            </w:tcBorders>
          </w:tcPr>
          <w:p w14:paraId="4F15B35E" w14:textId="77777777" w:rsidR="00976513" w:rsidRPr="006207D5" w:rsidRDefault="00976513" w:rsidP="005F631C">
            <w:pPr>
              <w:overflowPunct/>
              <w:autoSpaceDE/>
              <w:autoSpaceDN/>
              <w:adjustRightInd/>
              <w:spacing w:before="20" w:after="20"/>
              <w:ind w:left="0"/>
              <w:rPr>
                <w:rFonts w:cstheme="minorBidi"/>
                <w:sz w:val="20"/>
                <w:szCs w:val="20"/>
                <w:lang w:val="fr-FR"/>
              </w:rPr>
            </w:pPr>
          </w:p>
        </w:tc>
        <w:tc>
          <w:tcPr>
            <w:tcW w:w="1716" w:type="dxa"/>
            <w:tcBorders>
              <w:top w:val="nil"/>
              <w:left w:val="nil"/>
              <w:bottom w:val="nil"/>
              <w:right w:val="nil"/>
            </w:tcBorders>
          </w:tcPr>
          <w:p w14:paraId="0E8F00E2" w14:textId="77777777" w:rsidR="00976513" w:rsidRPr="006207D5" w:rsidRDefault="00976513" w:rsidP="005F631C">
            <w:pPr>
              <w:overflowPunct/>
              <w:autoSpaceDE/>
              <w:autoSpaceDN/>
              <w:adjustRightInd/>
              <w:spacing w:before="20" w:after="20"/>
              <w:ind w:left="0"/>
              <w:rPr>
                <w:rFonts w:cstheme="minorBidi"/>
                <w:sz w:val="20"/>
                <w:szCs w:val="20"/>
                <w:lang w:val="fr-FR"/>
              </w:rPr>
            </w:pPr>
          </w:p>
        </w:tc>
      </w:tr>
      <w:tr w:rsidR="00976513" w:rsidRPr="006207D5" w14:paraId="7B479746" w14:textId="77777777" w:rsidTr="00003C12">
        <w:tc>
          <w:tcPr>
            <w:tcW w:w="4494" w:type="dxa"/>
            <w:tcBorders>
              <w:top w:val="single" w:sz="12" w:space="0" w:color="auto"/>
              <w:left w:val="single" w:sz="12" w:space="0" w:color="auto"/>
              <w:bottom w:val="single" w:sz="12" w:space="0" w:color="auto"/>
            </w:tcBorders>
            <w:shd w:val="clear" w:color="auto" w:fill="E2C082"/>
          </w:tcPr>
          <w:p w14:paraId="647EDC16"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w:t>
            </w:r>
          </w:p>
        </w:tc>
        <w:tc>
          <w:tcPr>
            <w:tcW w:w="2665" w:type="dxa"/>
            <w:gridSpan w:val="2"/>
            <w:tcBorders>
              <w:top w:val="single" w:sz="12" w:space="0" w:color="auto"/>
              <w:bottom w:val="single" w:sz="12" w:space="0" w:color="auto"/>
              <w:right w:val="single" w:sz="12" w:space="0" w:color="auto"/>
            </w:tcBorders>
          </w:tcPr>
          <w:p w14:paraId="71CE114E"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Jen Milner</w:t>
            </w:r>
          </w:p>
        </w:tc>
        <w:tc>
          <w:tcPr>
            <w:tcW w:w="698" w:type="dxa"/>
            <w:tcBorders>
              <w:top w:val="nil"/>
              <w:left w:val="single" w:sz="12" w:space="0" w:color="auto"/>
              <w:bottom w:val="single" w:sz="12" w:space="0" w:color="auto"/>
              <w:right w:val="nil"/>
            </w:tcBorders>
          </w:tcPr>
          <w:p w14:paraId="097ACAF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6C8E8F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249DAB3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FBE16E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A815F0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21" w:type="dxa"/>
            <w:tcBorders>
              <w:top w:val="nil"/>
              <w:left w:val="nil"/>
              <w:bottom w:val="single" w:sz="12" w:space="0" w:color="auto"/>
              <w:right w:val="nil"/>
            </w:tcBorders>
          </w:tcPr>
          <w:p w14:paraId="60286C5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single" w:sz="12" w:space="0" w:color="auto"/>
              <w:right w:val="nil"/>
            </w:tcBorders>
          </w:tcPr>
          <w:p w14:paraId="09D0E75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716" w:type="dxa"/>
            <w:tcBorders>
              <w:top w:val="nil"/>
              <w:left w:val="nil"/>
              <w:bottom w:val="single" w:sz="12" w:space="0" w:color="auto"/>
              <w:right w:val="nil"/>
            </w:tcBorders>
          </w:tcPr>
          <w:p w14:paraId="2E472AF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E24371E" w14:textId="77777777" w:rsidTr="00003C12">
        <w:tc>
          <w:tcPr>
            <w:tcW w:w="4494" w:type="dxa"/>
            <w:tcBorders>
              <w:top w:val="single" w:sz="12" w:space="0" w:color="auto"/>
              <w:left w:val="single" w:sz="12" w:space="0" w:color="auto"/>
            </w:tcBorders>
            <w:shd w:val="clear" w:color="auto" w:fill="E2C082"/>
          </w:tcPr>
          <w:p w14:paraId="048340F5"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Promoteur #</w:t>
            </w:r>
          </w:p>
        </w:tc>
        <w:tc>
          <w:tcPr>
            <w:tcW w:w="1332" w:type="dxa"/>
            <w:tcBorders>
              <w:top w:val="single" w:sz="12" w:space="0" w:color="auto"/>
            </w:tcBorders>
          </w:tcPr>
          <w:p w14:paraId="3A5FB97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w:t>
            </w:r>
          </w:p>
        </w:tc>
        <w:tc>
          <w:tcPr>
            <w:tcW w:w="1333" w:type="dxa"/>
            <w:tcBorders>
              <w:top w:val="single" w:sz="12" w:space="0" w:color="auto"/>
            </w:tcBorders>
          </w:tcPr>
          <w:p w14:paraId="055AE87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w:t>
            </w:r>
          </w:p>
        </w:tc>
        <w:tc>
          <w:tcPr>
            <w:tcW w:w="1333" w:type="dxa"/>
            <w:gridSpan w:val="2"/>
            <w:tcBorders>
              <w:top w:val="single" w:sz="12" w:space="0" w:color="auto"/>
            </w:tcBorders>
          </w:tcPr>
          <w:p w14:paraId="0B95F09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11</w:t>
            </w:r>
          </w:p>
        </w:tc>
        <w:tc>
          <w:tcPr>
            <w:tcW w:w="1333" w:type="dxa"/>
            <w:gridSpan w:val="3"/>
            <w:tcBorders>
              <w:top w:val="single" w:sz="12" w:space="0" w:color="auto"/>
            </w:tcBorders>
          </w:tcPr>
          <w:p w14:paraId="123B508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12</w:t>
            </w:r>
          </w:p>
        </w:tc>
        <w:tc>
          <w:tcPr>
            <w:tcW w:w="1333" w:type="dxa"/>
            <w:gridSpan w:val="3"/>
            <w:tcBorders>
              <w:top w:val="single" w:sz="12" w:space="0" w:color="auto"/>
            </w:tcBorders>
          </w:tcPr>
          <w:p w14:paraId="088E3BE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single" w:sz="12" w:space="0" w:color="auto"/>
              <w:bottom w:val="single" w:sz="8" w:space="0" w:color="auto"/>
            </w:tcBorders>
            <w:shd w:val="clear" w:color="auto" w:fill="E2C082"/>
          </w:tcPr>
          <w:p w14:paraId="539D622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716" w:type="dxa"/>
            <w:tcBorders>
              <w:top w:val="single" w:sz="12" w:space="0" w:color="auto"/>
              <w:bottom w:val="single" w:sz="8" w:space="0" w:color="auto"/>
              <w:right w:val="single" w:sz="12" w:space="0" w:color="auto"/>
            </w:tcBorders>
            <w:shd w:val="clear" w:color="auto" w:fill="E2C082"/>
          </w:tcPr>
          <w:p w14:paraId="57CBBD2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976513" w:rsidRPr="006207D5" w14:paraId="45E2A85A" w14:textId="77777777" w:rsidTr="00003C12">
        <w:tc>
          <w:tcPr>
            <w:tcW w:w="4494" w:type="dxa"/>
            <w:tcBorders>
              <w:left w:val="single" w:sz="12" w:space="0" w:color="auto"/>
            </w:tcBorders>
            <w:shd w:val="clear" w:color="auto" w:fill="E2C082"/>
          </w:tcPr>
          <w:p w14:paraId="0E634B59"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1332" w:type="dxa"/>
          </w:tcPr>
          <w:p w14:paraId="124E59D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800</w:t>
            </w:r>
          </w:p>
        </w:tc>
        <w:tc>
          <w:tcPr>
            <w:tcW w:w="1333" w:type="dxa"/>
          </w:tcPr>
          <w:p w14:paraId="62D8818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901</w:t>
            </w:r>
          </w:p>
        </w:tc>
        <w:tc>
          <w:tcPr>
            <w:tcW w:w="1333" w:type="dxa"/>
            <w:gridSpan w:val="2"/>
          </w:tcPr>
          <w:p w14:paraId="26ED6F9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954</w:t>
            </w:r>
          </w:p>
        </w:tc>
        <w:tc>
          <w:tcPr>
            <w:tcW w:w="1333" w:type="dxa"/>
            <w:gridSpan w:val="3"/>
          </w:tcPr>
          <w:p w14:paraId="7DDE7DA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776</w:t>
            </w:r>
          </w:p>
        </w:tc>
        <w:tc>
          <w:tcPr>
            <w:tcW w:w="1333" w:type="dxa"/>
            <w:gridSpan w:val="3"/>
          </w:tcPr>
          <w:p w14:paraId="5B88017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0BACB48F"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170" w:type="dxa"/>
            <w:tcBorders>
              <w:bottom w:val="single" w:sz="8" w:space="0" w:color="auto"/>
            </w:tcBorders>
          </w:tcPr>
          <w:p w14:paraId="7B97774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3431</w:t>
            </w:r>
          </w:p>
        </w:tc>
        <w:tc>
          <w:tcPr>
            <w:tcW w:w="1716" w:type="dxa"/>
            <w:vMerge w:val="restart"/>
            <w:tcBorders>
              <w:bottom w:val="single" w:sz="8" w:space="0" w:color="auto"/>
              <w:right w:val="single" w:sz="12" w:space="0" w:color="auto"/>
            </w:tcBorders>
          </w:tcPr>
          <w:p w14:paraId="7CC730B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00A49B33"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96%</w:t>
            </w:r>
          </w:p>
        </w:tc>
      </w:tr>
      <w:tr w:rsidR="00976513" w:rsidRPr="006207D5" w14:paraId="5BD9566C" w14:textId="77777777" w:rsidTr="00003C12">
        <w:tc>
          <w:tcPr>
            <w:tcW w:w="4494" w:type="dxa"/>
            <w:tcBorders>
              <w:left w:val="single" w:sz="12" w:space="0" w:color="auto"/>
            </w:tcBorders>
            <w:shd w:val="clear" w:color="auto" w:fill="E2C082"/>
          </w:tcPr>
          <w:p w14:paraId="236160B6"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1332" w:type="dxa"/>
          </w:tcPr>
          <w:p w14:paraId="69C7E72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820</w:t>
            </w:r>
          </w:p>
        </w:tc>
        <w:tc>
          <w:tcPr>
            <w:tcW w:w="1333" w:type="dxa"/>
          </w:tcPr>
          <w:p w14:paraId="34FBB67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950</w:t>
            </w:r>
          </w:p>
        </w:tc>
        <w:tc>
          <w:tcPr>
            <w:tcW w:w="1333" w:type="dxa"/>
            <w:gridSpan w:val="2"/>
          </w:tcPr>
          <w:p w14:paraId="37947B6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998</w:t>
            </w:r>
          </w:p>
        </w:tc>
        <w:tc>
          <w:tcPr>
            <w:tcW w:w="1333" w:type="dxa"/>
            <w:gridSpan w:val="3"/>
          </w:tcPr>
          <w:p w14:paraId="564FF04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802</w:t>
            </w:r>
          </w:p>
        </w:tc>
        <w:tc>
          <w:tcPr>
            <w:tcW w:w="1333" w:type="dxa"/>
            <w:gridSpan w:val="3"/>
          </w:tcPr>
          <w:p w14:paraId="53C1619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3CC954C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170" w:type="dxa"/>
            <w:tcBorders>
              <w:bottom w:val="single" w:sz="8" w:space="0" w:color="auto"/>
            </w:tcBorders>
          </w:tcPr>
          <w:p w14:paraId="12C6A40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3570</w:t>
            </w:r>
          </w:p>
        </w:tc>
        <w:tc>
          <w:tcPr>
            <w:tcW w:w="1716" w:type="dxa"/>
            <w:vMerge/>
            <w:tcBorders>
              <w:bottom w:val="single" w:sz="8" w:space="0" w:color="auto"/>
              <w:right w:val="single" w:sz="12" w:space="0" w:color="auto"/>
            </w:tcBorders>
          </w:tcPr>
          <w:p w14:paraId="699031F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8829908" w14:textId="77777777" w:rsidTr="00003C12">
        <w:tc>
          <w:tcPr>
            <w:tcW w:w="4494" w:type="dxa"/>
            <w:tcBorders>
              <w:left w:val="single" w:sz="12" w:space="0" w:color="auto"/>
            </w:tcBorders>
            <w:shd w:val="clear" w:color="auto" w:fill="E2C082"/>
          </w:tcPr>
          <w:p w14:paraId="3BD565F2"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1332" w:type="dxa"/>
          </w:tcPr>
          <w:p w14:paraId="04B4C04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802</w:t>
            </w:r>
          </w:p>
        </w:tc>
        <w:tc>
          <w:tcPr>
            <w:tcW w:w="1333" w:type="dxa"/>
          </w:tcPr>
          <w:p w14:paraId="2541CCB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897</w:t>
            </w:r>
          </w:p>
        </w:tc>
        <w:tc>
          <w:tcPr>
            <w:tcW w:w="1333" w:type="dxa"/>
            <w:gridSpan w:val="2"/>
          </w:tcPr>
          <w:p w14:paraId="68588A8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951</w:t>
            </w:r>
          </w:p>
        </w:tc>
        <w:tc>
          <w:tcPr>
            <w:tcW w:w="1333" w:type="dxa"/>
            <w:gridSpan w:val="3"/>
          </w:tcPr>
          <w:p w14:paraId="27C6963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790</w:t>
            </w:r>
          </w:p>
        </w:tc>
        <w:tc>
          <w:tcPr>
            <w:tcW w:w="1333" w:type="dxa"/>
            <w:gridSpan w:val="3"/>
          </w:tcPr>
          <w:p w14:paraId="087E630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shd w:val="clear" w:color="auto" w:fill="E2C082"/>
          </w:tcPr>
          <w:p w14:paraId="73AAA8BC"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170" w:type="dxa"/>
          </w:tcPr>
          <w:p w14:paraId="75182B4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3440</w:t>
            </w:r>
          </w:p>
        </w:tc>
        <w:tc>
          <w:tcPr>
            <w:tcW w:w="1716" w:type="dxa"/>
            <w:vMerge w:val="restart"/>
            <w:tcBorders>
              <w:bottom w:val="single" w:sz="12" w:space="0" w:color="auto"/>
              <w:right w:val="single" w:sz="12" w:space="0" w:color="auto"/>
            </w:tcBorders>
          </w:tcPr>
          <w:p w14:paraId="3B415414"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544364E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95%</w:t>
            </w:r>
          </w:p>
        </w:tc>
      </w:tr>
      <w:tr w:rsidR="00976513" w:rsidRPr="006207D5" w14:paraId="7392A54F" w14:textId="77777777" w:rsidTr="00003C12">
        <w:tc>
          <w:tcPr>
            <w:tcW w:w="4494" w:type="dxa"/>
            <w:tcBorders>
              <w:left w:val="single" w:sz="12" w:space="0" w:color="auto"/>
            </w:tcBorders>
            <w:shd w:val="clear" w:color="auto" w:fill="E2C082"/>
          </w:tcPr>
          <w:p w14:paraId="05359AB5" w14:textId="77777777" w:rsidR="00976513" w:rsidRPr="006207D5" w:rsidRDefault="00976513" w:rsidP="00003C12">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1332" w:type="dxa"/>
          </w:tcPr>
          <w:p w14:paraId="747CBA3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865</w:t>
            </w:r>
          </w:p>
        </w:tc>
        <w:tc>
          <w:tcPr>
            <w:tcW w:w="1333" w:type="dxa"/>
          </w:tcPr>
          <w:p w14:paraId="7000AD1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925</w:t>
            </w:r>
          </w:p>
        </w:tc>
        <w:tc>
          <w:tcPr>
            <w:tcW w:w="1333" w:type="dxa"/>
            <w:gridSpan w:val="2"/>
          </w:tcPr>
          <w:p w14:paraId="64FE295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1001</w:t>
            </w:r>
          </w:p>
        </w:tc>
        <w:tc>
          <w:tcPr>
            <w:tcW w:w="1333" w:type="dxa"/>
            <w:gridSpan w:val="3"/>
          </w:tcPr>
          <w:p w14:paraId="0584FFE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823</w:t>
            </w:r>
          </w:p>
        </w:tc>
        <w:tc>
          <w:tcPr>
            <w:tcW w:w="1333" w:type="dxa"/>
            <w:gridSpan w:val="3"/>
          </w:tcPr>
          <w:p w14:paraId="5A59AF6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3DAA2F7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170" w:type="dxa"/>
            <w:tcBorders>
              <w:bottom w:val="single" w:sz="8" w:space="0" w:color="auto"/>
            </w:tcBorders>
          </w:tcPr>
          <w:p w14:paraId="44EC0BE0"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3614</w:t>
            </w:r>
          </w:p>
        </w:tc>
        <w:tc>
          <w:tcPr>
            <w:tcW w:w="1716" w:type="dxa"/>
            <w:vMerge/>
            <w:tcBorders>
              <w:bottom w:val="single" w:sz="12" w:space="0" w:color="auto"/>
              <w:right w:val="single" w:sz="12" w:space="0" w:color="auto"/>
            </w:tcBorders>
          </w:tcPr>
          <w:p w14:paraId="2E905ED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F324E46" w14:textId="77777777" w:rsidTr="00003C12">
        <w:tc>
          <w:tcPr>
            <w:tcW w:w="4494" w:type="dxa"/>
            <w:tcBorders>
              <w:left w:val="single" w:sz="12" w:space="0" w:color="auto"/>
            </w:tcBorders>
            <w:shd w:val="clear" w:color="auto" w:fill="E2C082"/>
          </w:tcPr>
          <w:p w14:paraId="5BDCADAD"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1332" w:type="dxa"/>
          </w:tcPr>
          <w:p w14:paraId="3BFFA7EE"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tcPr>
          <w:p w14:paraId="59DA266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gridSpan w:val="2"/>
          </w:tcPr>
          <w:p w14:paraId="20FF5E0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gridSpan w:val="3"/>
          </w:tcPr>
          <w:p w14:paraId="7FC7505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gridSpan w:val="3"/>
          </w:tcPr>
          <w:p w14:paraId="1C6207F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77D8CAB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716" w:type="dxa"/>
            <w:tcBorders>
              <w:top w:val="single" w:sz="12" w:space="0" w:color="auto"/>
              <w:left w:val="single" w:sz="12" w:space="0" w:color="auto"/>
              <w:bottom w:val="nil"/>
              <w:right w:val="nil"/>
            </w:tcBorders>
          </w:tcPr>
          <w:p w14:paraId="52E6114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AEECAEB" w14:textId="77777777" w:rsidTr="00003C12">
        <w:tc>
          <w:tcPr>
            <w:tcW w:w="4494" w:type="dxa"/>
            <w:tcBorders>
              <w:left w:val="single" w:sz="12" w:space="0" w:color="auto"/>
            </w:tcBorders>
            <w:shd w:val="clear" w:color="auto" w:fill="E2C082"/>
          </w:tcPr>
          <w:p w14:paraId="27F1C014" w14:textId="54B68129"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w:t>
            </w:r>
            <w:r w:rsidR="0011456B" w:rsidRPr="006207D5">
              <w:rPr>
                <w:rFonts w:cstheme="minorBidi"/>
                <w:sz w:val="20"/>
                <w:szCs w:val="20"/>
                <w:lang w:val="fr-FR"/>
              </w:rPr>
              <w:t>enfants de</w:t>
            </w:r>
            <w:r w:rsidRPr="006207D5">
              <w:rPr>
                <w:rFonts w:cstheme="minorBidi"/>
                <w:sz w:val="20"/>
                <w:szCs w:val="20"/>
                <w:lang w:val="fr-FR"/>
              </w:rPr>
              <w:t xml:space="preserve"> moins de 2 ans de FV</w:t>
            </w:r>
          </w:p>
        </w:tc>
        <w:tc>
          <w:tcPr>
            <w:tcW w:w="1332" w:type="dxa"/>
          </w:tcPr>
          <w:p w14:paraId="0062814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tcPr>
          <w:p w14:paraId="5E065B9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w:t>
            </w:r>
          </w:p>
        </w:tc>
        <w:tc>
          <w:tcPr>
            <w:tcW w:w="1333" w:type="dxa"/>
            <w:gridSpan w:val="2"/>
          </w:tcPr>
          <w:p w14:paraId="34F528D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333" w:type="dxa"/>
            <w:gridSpan w:val="3"/>
          </w:tcPr>
          <w:p w14:paraId="3C2CBF0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w:t>
            </w:r>
          </w:p>
        </w:tc>
        <w:tc>
          <w:tcPr>
            <w:tcW w:w="1333" w:type="dxa"/>
            <w:gridSpan w:val="3"/>
          </w:tcPr>
          <w:p w14:paraId="1BA98A9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5235D5C2"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19</w:t>
            </w:r>
          </w:p>
        </w:tc>
        <w:tc>
          <w:tcPr>
            <w:tcW w:w="1716" w:type="dxa"/>
            <w:tcBorders>
              <w:top w:val="nil"/>
              <w:left w:val="single" w:sz="12" w:space="0" w:color="auto"/>
              <w:bottom w:val="nil"/>
              <w:right w:val="nil"/>
            </w:tcBorders>
          </w:tcPr>
          <w:p w14:paraId="765661B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42DCEE53" w14:textId="77777777" w:rsidTr="00003C12">
        <w:tc>
          <w:tcPr>
            <w:tcW w:w="4494" w:type="dxa"/>
            <w:tcBorders>
              <w:left w:val="single" w:sz="12" w:space="0" w:color="auto"/>
              <w:bottom w:val="single" w:sz="12" w:space="0" w:color="auto"/>
            </w:tcBorders>
            <w:shd w:val="clear" w:color="auto" w:fill="E2C082"/>
          </w:tcPr>
          <w:p w14:paraId="65EB90E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1332" w:type="dxa"/>
            <w:tcBorders>
              <w:bottom w:val="single" w:sz="12" w:space="0" w:color="auto"/>
            </w:tcBorders>
          </w:tcPr>
          <w:p w14:paraId="1921FD2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w:t>
            </w:r>
          </w:p>
        </w:tc>
        <w:tc>
          <w:tcPr>
            <w:tcW w:w="1333" w:type="dxa"/>
            <w:tcBorders>
              <w:bottom w:val="single" w:sz="12" w:space="0" w:color="auto"/>
            </w:tcBorders>
          </w:tcPr>
          <w:p w14:paraId="47F98CD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w:t>
            </w:r>
          </w:p>
        </w:tc>
        <w:tc>
          <w:tcPr>
            <w:tcW w:w="1333" w:type="dxa"/>
            <w:gridSpan w:val="2"/>
            <w:tcBorders>
              <w:bottom w:val="single" w:sz="12" w:space="0" w:color="auto"/>
            </w:tcBorders>
          </w:tcPr>
          <w:p w14:paraId="4B9D25D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5</w:t>
            </w:r>
          </w:p>
        </w:tc>
        <w:tc>
          <w:tcPr>
            <w:tcW w:w="1333" w:type="dxa"/>
            <w:gridSpan w:val="3"/>
            <w:tcBorders>
              <w:bottom w:val="single" w:sz="12" w:space="0" w:color="auto"/>
            </w:tcBorders>
          </w:tcPr>
          <w:p w14:paraId="66C18E1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w:t>
            </w:r>
          </w:p>
        </w:tc>
        <w:tc>
          <w:tcPr>
            <w:tcW w:w="1333" w:type="dxa"/>
            <w:gridSpan w:val="3"/>
            <w:tcBorders>
              <w:bottom w:val="single" w:sz="12" w:space="0" w:color="auto"/>
            </w:tcBorders>
          </w:tcPr>
          <w:p w14:paraId="2A759C5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bottom w:val="single" w:sz="12" w:space="0" w:color="auto"/>
              <w:right w:val="single" w:sz="12" w:space="0" w:color="auto"/>
            </w:tcBorders>
          </w:tcPr>
          <w:p w14:paraId="7CFAA89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29</w:t>
            </w:r>
          </w:p>
        </w:tc>
        <w:tc>
          <w:tcPr>
            <w:tcW w:w="1716" w:type="dxa"/>
            <w:tcBorders>
              <w:top w:val="nil"/>
              <w:left w:val="single" w:sz="12" w:space="0" w:color="auto"/>
              <w:bottom w:val="nil"/>
              <w:right w:val="nil"/>
            </w:tcBorders>
          </w:tcPr>
          <w:p w14:paraId="3722888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AF82409" w14:textId="77777777" w:rsidTr="00003C12">
        <w:tc>
          <w:tcPr>
            <w:tcW w:w="5826" w:type="dxa"/>
            <w:gridSpan w:val="2"/>
            <w:vMerge w:val="restart"/>
            <w:tcBorders>
              <w:top w:val="single" w:sz="12" w:space="0" w:color="auto"/>
              <w:left w:val="single" w:sz="12" w:space="0" w:color="auto"/>
              <w:right w:val="single" w:sz="12" w:space="0" w:color="auto"/>
            </w:tcBorders>
          </w:tcPr>
          <w:p w14:paraId="30AFB7FA" w14:textId="520695AF"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255DE6">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sz w:val="20"/>
                <w:lang w:val="fr-FR"/>
              </w:rPr>
              <w:t>Nombre d’objectifs de</w:t>
            </w:r>
            <w:r w:rsidR="00A85BF6">
              <w:rPr>
                <w:rFonts w:ascii="Lucida Handwriting" w:hAnsi="Lucida Handwriting"/>
                <w:sz w:val="20"/>
                <w:lang w:val="fr-FR"/>
              </w:rPr>
              <w:t xml:space="preserve"> </w:t>
            </w:r>
            <w:r w:rsidRPr="006207D5">
              <w:rPr>
                <w:rFonts w:ascii="Lucida Handwriting" w:hAnsi="Lucida Handwriting"/>
                <w:sz w:val="20"/>
                <w:lang w:val="fr-FR"/>
              </w:rPr>
              <w:t>FV à enregistrer par ce Superviseur</w:t>
            </w:r>
            <w:r w:rsidR="00255DE6">
              <w:rPr>
                <w:rFonts w:ascii="Lucida Handwriting" w:hAnsi="Lucida Handwriting"/>
                <w:sz w:val="20"/>
                <w:lang w:val="fr-FR"/>
              </w:rPr>
              <w:t xml:space="preserve"> </w:t>
            </w:r>
            <w:r w:rsidRPr="006207D5">
              <w:rPr>
                <w:rFonts w:ascii="Lucida Handwriting" w:hAnsi="Lucida Handwriting"/>
                <w:sz w:val="20"/>
                <w:lang w:val="fr-FR"/>
              </w:rPr>
              <w:t>:</w:t>
            </w:r>
            <w:r w:rsidRPr="006207D5">
              <w:rPr>
                <w:rFonts w:cstheme="minorBidi"/>
                <w:b/>
                <w:sz w:val="20"/>
                <w:szCs w:val="20"/>
                <w:lang w:val="fr-FR"/>
              </w:rPr>
              <w:t xml:space="preserve"> </w:t>
            </w:r>
            <w:r w:rsidRPr="006207D5">
              <w:rPr>
                <w:rFonts w:ascii="Lucida Handwriting" w:hAnsi="Lucida Handwriting"/>
                <w:sz w:val="20"/>
                <w:szCs w:val="20"/>
                <w:lang w:val="fr-FR"/>
              </w:rPr>
              <w:t xml:space="preserve">4 Promoteurs </w:t>
            </w:r>
            <w:r w:rsidRPr="006207D5">
              <w:rPr>
                <w:rFonts w:ascii="Calibri" w:hAnsi="Calibri"/>
                <w:sz w:val="20"/>
                <w:lang w:val="fr-FR"/>
              </w:rPr>
              <w:t>×</w:t>
            </w:r>
            <w:r w:rsidRPr="006207D5">
              <w:rPr>
                <w:rFonts w:ascii="Lucida Handwriting" w:hAnsi="Lucida Handwriting"/>
                <w:sz w:val="20"/>
                <w:szCs w:val="20"/>
                <w:lang w:val="fr-FR"/>
              </w:rPr>
              <w:t xml:space="preserve"> 8 CGs </w:t>
            </w:r>
            <w:r w:rsidRPr="006207D5">
              <w:rPr>
                <w:rFonts w:ascii="Calibri" w:hAnsi="Calibri"/>
                <w:sz w:val="20"/>
                <w:lang w:val="fr-FR"/>
              </w:rPr>
              <w:t>×</w:t>
            </w:r>
            <w:r w:rsidRPr="006207D5">
              <w:rPr>
                <w:rFonts w:ascii="Lucida Handwriting" w:hAnsi="Lucida Handwriting"/>
                <w:sz w:val="20"/>
                <w:szCs w:val="20"/>
                <w:lang w:val="fr-FR"/>
              </w:rPr>
              <w:t xml:space="preserve"> 12 VCG </w:t>
            </w:r>
            <w:r w:rsidRPr="006207D5">
              <w:rPr>
                <w:rFonts w:ascii="Calibri" w:hAnsi="Calibri"/>
                <w:sz w:val="20"/>
                <w:lang w:val="fr-FR"/>
              </w:rPr>
              <w:t>×</w:t>
            </w:r>
            <w:r w:rsidRPr="006207D5">
              <w:rPr>
                <w:rFonts w:ascii="Lucida Handwriting" w:hAnsi="Lucida Handwriting"/>
                <w:sz w:val="20"/>
                <w:szCs w:val="20"/>
                <w:lang w:val="fr-FR"/>
              </w:rPr>
              <w:t xml:space="preserve"> 12 FV = 4608</w:t>
            </w:r>
          </w:p>
        </w:tc>
        <w:tc>
          <w:tcPr>
            <w:tcW w:w="5332" w:type="dxa"/>
            <w:gridSpan w:val="9"/>
            <w:tcBorders>
              <w:top w:val="single" w:sz="12" w:space="0" w:color="auto"/>
              <w:left w:val="single" w:sz="12" w:space="0" w:color="auto"/>
            </w:tcBorders>
            <w:shd w:val="clear" w:color="auto" w:fill="E2C082"/>
            <w:vAlign w:val="center"/>
          </w:tcPr>
          <w:p w14:paraId="6031B2C8" w14:textId="4446738F"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FV ce mois</w:t>
            </w:r>
            <w:r w:rsidR="00255DE6">
              <w:rPr>
                <w:rFonts w:cstheme="minorBidi"/>
                <w:sz w:val="20"/>
                <w:szCs w:val="20"/>
                <w:lang w:val="fr-FR"/>
              </w:rPr>
              <w:t xml:space="preserve"> </w:t>
            </w:r>
            <w:r w:rsidRPr="006207D5">
              <w:rPr>
                <w:rFonts w:cstheme="minorBidi"/>
                <w:sz w:val="20"/>
                <w:szCs w:val="20"/>
                <w:lang w:val="fr-FR"/>
              </w:rPr>
              <w:t>: (A + C) ÷ 2</w:t>
            </w:r>
          </w:p>
        </w:tc>
        <w:tc>
          <w:tcPr>
            <w:tcW w:w="446" w:type="dxa"/>
            <w:tcBorders>
              <w:top w:val="single" w:sz="12" w:space="0" w:color="auto"/>
            </w:tcBorders>
            <w:shd w:val="clear" w:color="auto" w:fill="E2C082"/>
          </w:tcPr>
          <w:p w14:paraId="6DA48F00"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170" w:type="dxa"/>
            <w:tcBorders>
              <w:top w:val="single" w:sz="12" w:space="0" w:color="auto"/>
              <w:right w:val="single" w:sz="12" w:space="0" w:color="auto"/>
            </w:tcBorders>
          </w:tcPr>
          <w:p w14:paraId="5D0EE5D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3436</w:t>
            </w:r>
          </w:p>
        </w:tc>
        <w:tc>
          <w:tcPr>
            <w:tcW w:w="1716" w:type="dxa"/>
            <w:tcBorders>
              <w:top w:val="nil"/>
              <w:left w:val="single" w:sz="12" w:space="0" w:color="auto"/>
              <w:bottom w:val="nil"/>
              <w:right w:val="nil"/>
            </w:tcBorders>
          </w:tcPr>
          <w:p w14:paraId="1F953AA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45317D09" w14:textId="77777777" w:rsidTr="00003C12">
        <w:tc>
          <w:tcPr>
            <w:tcW w:w="5826" w:type="dxa"/>
            <w:gridSpan w:val="2"/>
            <w:vMerge/>
            <w:tcBorders>
              <w:left w:val="single" w:sz="12" w:space="0" w:color="auto"/>
              <w:right w:val="single" w:sz="12" w:space="0" w:color="auto"/>
            </w:tcBorders>
          </w:tcPr>
          <w:p w14:paraId="5C8B416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9"/>
            <w:tcBorders>
              <w:left w:val="single" w:sz="12" w:space="0" w:color="auto"/>
            </w:tcBorders>
            <w:shd w:val="clear" w:color="auto" w:fill="E2C082"/>
            <w:vAlign w:val="center"/>
          </w:tcPr>
          <w:p w14:paraId="655958AC"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d’objectifs de FV à enregistrer par ce Superviseur</w:t>
            </w:r>
          </w:p>
        </w:tc>
        <w:tc>
          <w:tcPr>
            <w:tcW w:w="446" w:type="dxa"/>
            <w:shd w:val="clear" w:color="auto" w:fill="E2C082"/>
          </w:tcPr>
          <w:p w14:paraId="2FAB9E2B"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170" w:type="dxa"/>
            <w:tcBorders>
              <w:right w:val="single" w:sz="12" w:space="0" w:color="auto"/>
            </w:tcBorders>
          </w:tcPr>
          <w:p w14:paraId="65DFAFB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4608</w:t>
            </w:r>
          </w:p>
        </w:tc>
        <w:tc>
          <w:tcPr>
            <w:tcW w:w="1716" w:type="dxa"/>
            <w:tcBorders>
              <w:top w:val="nil"/>
              <w:left w:val="single" w:sz="12" w:space="0" w:color="auto"/>
              <w:bottom w:val="nil"/>
              <w:right w:val="nil"/>
            </w:tcBorders>
          </w:tcPr>
          <w:p w14:paraId="5165B083"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1FA49CDB" w14:textId="77777777" w:rsidTr="00003C12">
        <w:tc>
          <w:tcPr>
            <w:tcW w:w="5826" w:type="dxa"/>
            <w:gridSpan w:val="2"/>
            <w:vMerge/>
            <w:tcBorders>
              <w:left w:val="single" w:sz="12" w:space="0" w:color="auto"/>
              <w:bottom w:val="single" w:sz="12" w:space="0" w:color="auto"/>
              <w:right w:val="single" w:sz="12" w:space="0" w:color="auto"/>
            </w:tcBorders>
          </w:tcPr>
          <w:p w14:paraId="1696AE3E"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9"/>
            <w:tcBorders>
              <w:left w:val="single" w:sz="12" w:space="0" w:color="auto"/>
              <w:bottom w:val="single" w:sz="12" w:space="0" w:color="auto"/>
            </w:tcBorders>
            <w:shd w:val="clear" w:color="auto" w:fill="E2C082"/>
          </w:tcPr>
          <w:p w14:paraId="2DA7508C" w14:textId="50EB183D"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255DE6">
              <w:rPr>
                <w:rFonts w:cstheme="minorBidi"/>
                <w:sz w:val="20"/>
                <w:szCs w:val="20"/>
                <w:lang w:val="fr-FR"/>
              </w:rPr>
              <w:t xml:space="preserve"> </w:t>
            </w:r>
            <w:r w:rsidRPr="006207D5">
              <w:rPr>
                <w:rFonts w:cstheme="minorBidi"/>
                <w:sz w:val="20"/>
                <w:szCs w:val="20"/>
                <w:lang w:val="fr-FR"/>
              </w:rPr>
              <w:t>: (E ÷ F) × 100</w:t>
            </w:r>
          </w:p>
        </w:tc>
        <w:tc>
          <w:tcPr>
            <w:tcW w:w="1616" w:type="dxa"/>
            <w:gridSpan w:val="2"/>
            <w:tcBorders>
              <w:bottom w:val="single" w:sz="12" w:space="0" w:color="auto"/>
              <w:right w:val="single" w:sz="12" w:space="0" w:color="auto"/>
            </w:tcBorders>
          </w:tcPr>
          <w:p w14:paraId="06C9E46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75</w:t>
            </w:r>
          </w:p>
        </w:tc>
        <w:tc>
          <w:tcPr>
            <w:tcW w:w="1716" w:type="dxa"/>
            <w:tcBorders>
              <w:top w:val="nil"/>
              <w:left w:val="single" w:sz="12" w:space="0" w:color="auto"/>
              <w:bottom w:val="nil"/>
              <w:right w:val="nil"/>
            </w:tcBorders>
          </w:tcPr>
          <w:p w14:paraId="0A4BF93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bl>
    <w:p w14:paraId="09224A4A" w14:textId="61A94904" w:rsidR="00567EBF" w:rsidRPr="006207D5" w:rsidRDefault="00567EBF" w:rsidP="00003C12">
      <w:pPr>
        <w:spacing w:before="20" w:after="20"/>
        <w:ind w:left="0"/>
        <w:rPr>
          <w:lang w:val="fr-FR"/>
        </w:rPr>
      </w:pPr>
    </w:p>
    <w:tbl>
      <w:tblPr>
        <w:tblStyle w:val="TableGrid2"/>
        <w:tblW w:w="14490" w:type="dxa"/>
        <w:tblInd w:w="-7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0"/>
        <w:gridCol w:w="1332"/>
        <w:gridCol w:w="1333"/>
        <w:gridCol w:w="1333"/>
        <w:gridCol w:w="85"/>
        <w:gridCol w:w="720"/>
        <w:gridCol w:w="528"/>
        <w:gridCol w:w="192"/>
        <w:gridCol w:w="720"/>
        <w:gridCol w:w="421"/>
        <w:gridCol w:w="446"/>
        <w:gridCol w:w="1170"/>
        <w:gridCol w:w="1710"/>
      </w:tblGrid>
      <w:tr w:rsidR="00976513" w:rsidRPr="006207D5" w14:paraId="4DB43D1C" w14:textId="77777777" w:rsidTr="00003C12">
        <w:tc>
          <w:tcPr>
            <w:tcW w:w="4500" w:type="dxa"/>
            <w:tcBorders>
              <w:top w:val="single" w:sz="12" w:space="0" w:color="auto"/>
              <w:left w:val="single" w:sz="12" w:space="0" w:color="auto"/>
              <w:bottom w:val="single" w:sz="12" w:space="0" w:color="auto"/>
            </w:tcBorders>
            <w:shd w:val="clear" w:color="auto" w:fill="E2C082"/>
          </w:tcPr>
          <w:p w14:paraId="0330199D"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Nom du Superviseur</w:t>
            </w:r>
          </w:p>
        </w:tc>
        <w:tc>
          <w:tcPr>
            <w:tcW w:w="2665" w:type="dxa"/>
            <w:gridSpan w:val="2"/>
            <w:tcBorders>
              <w:top w:val="single" w:sz="12" w:space="0" w:color="auto"/>
              <w:bottom w:val="single" w:sz="12" w:space="0" w:color="auto"/>
              <w:right w:val="single" w:sz="12" w:space="0" w:color="auto"/>
            </w:tcBorders>
          </w:tcPr>
          <w:p w14:paraId="67533ECD"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ascii="Lucida Handwriting" w:hAnsi="Lucida Handwriting"/>
                <w:sz w:val="20"/>
                <w:szCs w:val="20"/>
                <w:lang w:val="fr-FR"/>
              </w:rPr>
              <w:t>Emily Hayes</w:t>
            </w:r>
          </w:p>
        </w:tc>
        <w:tc>
          <w:tcPr>
            <w:tcW w:w="1418" w:type="dxa"/>
            <w:gridSpan w:val="2"/>
            <w:tcBorders>
              <w:top w:val="nil"/>
              <w:left w:val="single" w:sz="12" w:space="0" w:color="auto"/>
              <w:bottom w:val="single" w:sz="12" w:space="0" w:color="auto"/>
              <w:right w:val="nil"/>
            </w:tcBorders>
          </w:tcPr>
          <w:p w14:paraId="7F9D231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4A588B1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gridSpan w:val="2"/>
            <w:tcBorders>
              <w:top w:val="nil"/>
              <w:left w:val="nil"/>
              <w:bottom w:val="single" w:sz="12" w:space="0" w:color="auto"/>
              <w:right w:val="nil"/>
            </w:tcBorders>
          </w:tcPr>
          <w:p w14:paraId="41DDBC50"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720" w:type="dxa"/>
            <w:tcBorders>
              <w:top w:val="nil"/>
              <w:left w:val="nil"/>
              <w:bottom w:val="single" w:sz="12" w:space="0" w:color="auto"/>
              <w:right w:val="nil"/>
            </w:tcBorders>
          </w:tcPr>
          <w:p w14:paraId="728E2EAA"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21" w:type="dxa"/>
            <w:tcBorders>
              <w:top w:val="nil"/>
              <w:left w:val="nil"/>
              <w:bottom w:val="single" w:sz="12" w:space="0" w:color="auto"/>
              <w:right w:val="nil"/>
            </w:tcBorders>
          </w:tcPr>
          <w:p w14:paraId="53A1154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nil"/>
              <w:left w:val="nil"/>
              <w:bottom w:val="single" w:sz="12" w:space="0" w:color="auto"/>
              <w:right w:val="nil"/>
            </w:tcBorders>
          </w:tcPr>
          <w:p w14:paraId="65BA7027"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710" w:type="dxa"/>
            <w:tcBorders>
              <w:top w:val="nil"/>
              <w:left w:val="nil"/>
              <w:bottom w:val="single" w:sz="12" w:space="0" w:color="auto"/>
              <w:right w:val="nil"/>
            </w:tcBorders>
          </w:tcPr>
          <w:p w14:paraId="3C6D71D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80ABFF3" w14:textId="77777777" w:rsidTr="00003C12">
        <w:tc>
          <w:tcPr>
            <w:tcW w:w="4500" w:type="dxa"/>
            <w:tcBorders>
              <w:top w:val="single" w:sz="12" w:space="0" w:color="auto"/>
              <w:left w:val="single" w:sz="12" w:space="0" w:color="auto"/>
            </w:tcBorders>
            <w:shd w:val="clear" w:color="auto" w:fill="E2C082"/>
          </w:tcPr>
          <w:p w14:paraId="16994160"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Promoteur #</w:t>
            </w:r>
          </w:p>
        </w:tc>
        <w:tc>
          <w:tcPr>
            <w:tcW w:w="1332" w:type="dxa"/>
            <w:tcBorders>
              <w:top w:val="single" w:sz="12" w:space="0" w:color="auto"/>
            </w:tcBorders>
          </w:tcPr>
          <w:p w14:paraId="106DD06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13</w:t>
            </w:r>
          </w:p>
        </w:tc>
        <w:tc>
          <w:tcPr>
            <w:tcW w:w="1333" w:type="dxa"/>
            <w:tcBorders>
              <w:top w:val="single" w:sz="12" w:space="0" w:color="auto"/>
            </w:tcBorders>
          </w:tcPr>
          <w:p w14:paraId="5FE1A330"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14</w:t>
            </w:r>
          </w:p>
        </w:tc>
        <w:tc>
          <w:tcPr>
            <w:tcW w:w="1333" w:type="dxa"/>
            <w:tcBorders>
              <w:top w:val="single" w:sz="12" w:space="0" w:color="auto"/>
            </w:tcBorders>
          </w:tcPr>
          <w:p w14:paraId="6E3E4E1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15</w:t>
            </w:r>
          </w:p>
        </w:tc>
        <w:tc>
          <w:tcPr>
            <w:tcW w:w="1333" w:type="dxa"/>
            <w:gridSpan w:val="3"/>
            <w:tcBorders>
              <w:top w:val="single" w:sz="12" w:space="0" w:color="auto"/>
            </w:tcBorders>
          </w:tcPr>
          <w:p w14:paraId="67479B0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16</w:t>
            </w:r>
          </w:p>
        </w:tc>
        <w:tc>
          <w:tcPr>
            <w:tcW w:w="1333" w:type="dxa"/>
            <w:gridSpan w:val="3"/>
            <w:tcBorders>
              <w:top w:val="single" w:sz="12" w:space="0" w:color="auto"/>
            </w:tcBorders>
          </w:tcPr>
          <w:p w14:paraId="41135C5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single" w:sz="12" w:space="0" w:color="auto"/>
            </w:tcBorders>
            <w:shd w:val="clear" w:color="auto" w:fill="E2C082"/>
          </w:tcPr>
          <w:p w14:paraId="1ECA7F07"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Total</w:t>
            </w:r>
          </w:p>
        </w:tc>
        <w:tc>
          <w:tcPr>
            <w:tcW w:w="1710" w:type="dxa"/>
            <w:tcBorders>
              <w:top w:val="single" w:sz="12" w:space="0" w:color="auto"/>
              <w:right w:val="single" w:sz="12" w:space="0" w:color="auto"/>
            </w:tcBorders>
            <w:shd w:val="clear" w:color="auto" w:fill="E2C082"/>
          </w:tcPr>
          <w:p w14:paraId="5977E7F6"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 de participation</w:t>
            </w:r>
          </w:p>
        </w:tc>
      </w:tr>
      <w:tr w:rsidR="00976513" w:rsidRPr="006207D5" w14:paraId="52A3BA8C" w14:textId="77777777" w:rsidTr="00003C12">
        <w:tc>
          <w:tcPr>
            <w:tcW w:w="4500" w:type="dxa"/>
            <w:tcBorders>
              <w:left w:val="single" w:sz="12" w:space="0" w:color="auto"/>
            </w:tcBorders>
            <w:shd w:val="clear" w:color="auto" w:fill="E2C082"/>
          </w:tcPr>
          <w:p w14:paraId="7F72C994"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1ere rencontre/visite à domicile</w:t>
            </w:r>
          </w:p>
        </w:tc>
        <w:tc>
          <w:tcPr>
            <w:tcW w:w="1332" w:type="dxa"/>
          </w:tcPr>
          <w:p w14:paraId="71AC401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962</w:t>
            </w:r>
          </w:p>
        </w:tc>
        <w:tc>
          <w:tcPr>
            <w:tcW w:w="1333" w:type="dxa"/>
          </w:tcPr>
          <w:p w14:paraId="78232F4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852</w:t>
            </w:r>
          </w:p>
        </w:tc>
        <w:tc>
          <w:tcPr>
            <w:tcW w:w="1333" w:type="dxa"/>
          </w:tcPr>
          <w:p w14:paraId="78D9CC4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951</w:t>
            </w:r>
          </w:p>
        </w:tc>
        <w:tc>
          <w:tcPr>
            <w:tcW w:w="1333" w:type="dxa"/>
            <w:gridSpan w:val="3"/>
          </w:tcPr>
          <w:p w14:paraId="567E81A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801</w:t>
            </w:r>
          </w:p>
        </w:tc>
        <w:tc>
          <w:tcPr>
            <w:tcW w:w="1333" w:type="dxa"/>
            <w:gridSpan w:val="3"/>
          </w:tcPr>
          <w:p w14:paraId="4E40D6FB"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shd w:val="clear" w:color="auto" w:fill="E2C082"/>
          </w:tcPr>
          <w:p w14:paraId="288449EE"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w:t>
            </w:r>
          </w:p>
        </w:tc>
        <w:tc>
          <w:tcPr>
            <w:tcW w:w="1170" w:type="dxa"/>
          </w:tcPr>
          <w:p w14:paraId="7614F4C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3566</w:t>
            </w:r>
          </w:p>
        </w:tc>
        <w:tc>
          <w:tcPr>
            <w:tcW w:w="1710" w:type="dxa"/>
            <w:vMerge w:val="restart"/>
            <w:tcBorders>
              <w:right w:val="single" w:sz="12" w:space="0" w:color="auto"/>
            </w:tcBorders>
          </w:tcPr>
          <w:p w14:paraId="1CFF0415"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(A ÷ B) × 100 =</w:t>
            </w:r>
          </w:p>
          <w:p w14:paraId="7E4C5D4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95%</w:t>
            </w:r>
          </w:p>
        </w:tc>
      </w:tr>
      <w:tr w:rsidR="00976513" w:rsidRPr="006207D5" w14:paraId="3CF8D895" w14:textId="77777777" w:rsidTr="00003C12">
        <w:tc>
          <w:tcPr>
            <w:tcW w:w="4500" w:type="dxa"/>
            <w:tcBorders>
              <w:left w:val="single" w:sz="12" w:space="0" w:color="auto"/>
            </w:tcBorders>
            <w:shd w:val="clear" w:color="auto" w:fill="E2C082"/>
          </w:tcPr>
          <w:p w14:paraId="6E385E9B"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enregistré la 1ere rencontre/visite à domicile</w:t>
            </w:r>
          </w:p>
        </w:tc>
        <w:tc>
          <w:tcPr>
            <w:tcW w:w="1332" w:type="dxa"/>
          </w:tcPr>
          <w:p w14:paraId="039240A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982</w:t>
            </w:r>
          </w:p>
        </w:tc>
        <w:tc>
          <w:tcPr>
            <w:tcW w:w="1333" w:type="dxa"/>
          </w:tcPr>
          <w:p w14:paraId="1CC7AA6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872</w:t>
            </w:r>
          </w:p>
        </w:tc>
        <w:tc>
          <w:tcPr>
            <w:tcW w:w="1333" w:type="dxa"/>
          </w:tcPr>
          <w:p w14:paraId="32DFFEF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1021</w:t>
            </w:r>
          </w:p>
        </w:tc>
        <w:tc>
          <w:tcPr>
            <w:tcW w:w="1333" w:type="dxa"/>
            <w:gridSpan w:val="3"/>
          </w:tcPr>
          <w:p w14:paraId="564423C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898</w:t>
            </w:r>
          </w:p>
        </w:tc>
        <w:tc>
          <w:tcPr>
            <w:tcW w:w="1333" w:type="dxa"/>
            <w:gridSpan w:val="3"/>
          </w:tcPr>
          <w:p w14:paraId="0F1CE33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62461DC8"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B</w:t>
            </w:r>
          </w:p>
        </w:tc>
        <w:tc>
          <w:tcPr>
            <w:tcW w:w="1170" w:type="dxa"/>
            <w:tcBorders>
              <w:bottom w:val="single" w:sz="8" w:space="0" w:color="auto"/>
            </w:tcBorders>
          </w:tcPr>
          <w:p w14:paraId="36F1693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3773</w:t>
            </w:r>
          </w:p>
        </w:tc>
        <w:tc>
          <w:tcPr>
            <w:tcW w:w="1710" w:type="dxa"/>
            <w:vMerge/>
            <w:tcBorders>
              <w:bottom w:val="single" w:sz="8" w:space="0" w:color="auto"/>
              <w:right w:val="single" w:sz="12" w:space="0" w:color="auto"/>
            </w:tcBorders>
          </w:tcPr>
          <w:p w14:paraId="665DF12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E8EA8DB" w14:textId="77777777" w:rsidTr="00003C12">
        <w:tc>
          <w:tcPr>
            <w:tcW w:w="4500" w:type="dxa"/>
            <w:tcBorders>
              <w:left w:val="single" w:sz="12" w:space="0" w:color="auto"/>
            </w:tcBorders>
            <w:shd w:val="clear" w:color="auto" w:fill="E2C082"/>
          </w:tcPr>
          <w:p w14:paraId="31999230"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FV ont assisté à la 2e rencontre/visite à domicile</w:t>
            </w:r>
          </w:p>
        </w:tc>
        <w:tc>
          <w:tcPr>
            <w:tcW w:w="1332" w:type="dxa"/>
          </w:tcPr>
          <w:p w14:paraId="6B8A0EE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941</w:t>
            </w:r>
          </w:p>
        </w:tc>
        <w:tc>
          <w:tcPr>
            <w:tcW w:w="1333" w:type="dxa"/>
          </w:tcPr>
          <w:p w14:paraId="2A6AC176"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825</w:t>
            </w:r>
          </w:p>
        </w:tc>
        <w:tc>
          <w:tcPr>
            <w:tcW w:w="1333" w:type="dxa"/>
          </w:tcPr>
          <w:p w14:paraId="5C8C83F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976</w:t>
            </w:r>
          </w:p>
        </w:tc>
        <w:tc>
          <w:tcPr>
            <w:tcW w:w="1333" w:type="dxa"/>
            <w:gridSpan w:val="3"/>
          </w:tcPr>
          <w:p w14:paraId="15B05CA0"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856</w:t>
            </w:r>
          </w:p>
        </w:tc>
        <w:tc>
          <w:tcPr>
            <w:tcW w:w="1333" w:type="dxa"/>
            <w:gridSpan w:val="3"/>
          </w:tcPr>
          <w:p w14:paraId="29DE2631"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bottom w:val="single" w:sz="8" w:space="0" w:color="auto"/>
            </w:tcBorders>
            <w:shd w:val="clear" w:color="auto" w:fill="E2C082"/>
          </w:tcPr>
          <w:p w14:paraId="4A6BE4E4"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w:t>
            </w:r>
          </w:p>
        </w:tc>
        <w:tc>
          <w:tcPr>
            <w:tcW w:w="1170" w:type="dxa"/>
            <w:tcBorders>
              <w:bottom w:val="single" w:sz="8" w:space="0" w:color="auto"/>
            </w:tcBorders>
          </w:tcPr>
          <w:p w14:paraId="2838D66C"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3598</w:t>
            </w:r>
          </w:p>
        </w:tc>
        <w:tc>
          <w:tcPr>
            <w:tcW w:w="1710" w:type="dxa"/>
            <w:vMerge w:val="restart"/>
            <w:tcBorders>
              <w:bottom w:val="single" w:sz="12" w:space="0" w:color="auto"/>
              <w:right w:val="single" w:sz="12" w:space="0" w:color="auto"/>
            </w:tcBorders>
          </w:tcPr>
          <w:p w14:paraId="2786ADAD"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(C ÷ D) × 100 =</w:t>
            </w:r>
          </w:p>
          <w:p w14:paraId="74C1816A"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ascii="Lucida Handwriting" w:hAnsi="Lucida Handwriting"/>
                <w:sz w:val="20"/>
                <w:szCs w:val="20"/>
                <w:lang w:val="fr-FR"/>
              </w:rPr>
              <w:t>94%</w:t>
            </w:r>
          </w:p>
        </w:tc>
      </w:tr>
      <w:tr w:rsidR="00976513" w:rsidRPr="006207D5" w14:paraId="3F697CB9" w14:textId="77777777" w:rsidTr="00003C12">
        <w:tc>
          <w:tcPr>
            <w:tcW w:w="4500" w:type="dxa"/>
            <w:tcBorders>
              <w:left w:val="single" w:sz="12" w:space="0" w:color="auto"/>
            </w:tcBorders>
            <w:shd w:val="clear" w:color="auto" w:fill="E2C082"/>
          </w:tcPr>
          <w:p w14:paraId="01F0C263" w14:textId="77777777" w:rsidR="00976513" w:rsidRPr="006207D5" w:rsidRDefault="00976513" w:rsidP="00003C12">
            <w:pPr>
              <w:overflowPunct/>
              <w:autoSpaceDE/>
              <w:autoSpaceDN/>
              <w:adjustRightInd/>
              <w:spacing w:before="20" w:after="20"/>
              <w:ind w:left="0" w:right="-108"/>
              <w:rPr>
                <w:rFonts w:cstheme="minorBidi"/>
                <w:sz w:val="20"/>
                <w:szCs w:val="20"/>
                <w:lang w:val="fr-FR"/>
              </w:rPr>
            </w:pPr>
            <w:r w:rsidRPr="006207D5">
              <w:rPr>
                <w:rFonts w:cstheme="minorBidi"/>
                <w:sz w:val="20"/>
                <w:szCs w:val="20"/>
                <w:lang w:val="fr-FR"/>
              </w:rPr>
              <w:t>FV ont enregistré la 2e rencontre/visite à domicile</w:t>
            </w:r>
          </w:p>
        </w:tc>
        <w:tc>
          <w:tcPr>
            <w:tcW w:w="1332" w:type="dxa"/>
          </w:tcPr>
          <w:p w14:paraId="0C5E07DD"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1001</w:t>
            </w:r>
          </w:p>
        </w:tc>
        <w:tc>
          <w:tcPr>
            <w:tcW w:w="1333" w:type="dxa"/>
          </w:tcPr>
          <w:p w14:paraId="0E60701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880</w:t>
            </w:r>
          </w:p>
        </w:tc>
        <w:tc>
          <w:tcPr>
            <w:tcW w:w="1333" w:type="dxa"/>
          </w:tcPr>
          <w:p w14:paraId="24B92C2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1025</w:t>
            </w:r>
          </w:p>
        </w:tc>
        <w:tc>
          <w:tcPr>
            <w:tcW w:w="1333" w:type="dxa"/>
            <w:gridSpan w:val="3"/>
          </w:tcPr>
          <w:p w14:paraId="6EDF2D1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912</w:t>
            </w:r>
          </w:p>
        </w:tc>
        <w:tc>
          <w:tcPr>
            <w:tcW w:w="1333" w:type="dxa"/>
            <w:gridSpan w:val="3"/>
          </w:tcPr>
          <w:p w14:paraId="02D1C2E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446" w:type="dxa"/>
            <w:tcBorders>
              <w:top w:val="single" w:sz="8" w:space="0" w:color="auto"/>
              <w:bottom w:val="single" w:sz="8" w:space="0" w:color="auto"/>
            </w:tcBorders>
            <w:shd w:val="clear" w:color="auto" w:fill="E2C082"/>
          </w:tcPr>
          <w:p w14:paraId="442EFD9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D</w:t>
            </w:r>
          </w:p>
        </w:tc>
        <w:tc>
          <w:tcPr>
            <w:tcW w:w="1170" w:type="dxa"/>
            <w:tcBorders>
              <w:top w:val="single" w:sz="8" w:space="0" w:color="auto"/>
              <w:bottom w:val="single" w:sz="8" w:space="0" w:color="auto"/>
            </w:tcBorders>
          </w:tcPr>
          <w:p w14:paraId="59C39CB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3818</w:t>
            </w:r>
          </w:p>
        </w:tc>
        <w:tc>
          <w:tcPr>
            <w:tcW w:w="1710" w:type="dxa"/>
            <w:vMerge/>
            <w:tcBorders>
              <w:top w:val="single" w:sz="12" w:space="0" w:color="auto"/>
              <w:bottom w:val="single" w:sz="12" w:space="0" w:color="auto"/>
              <w:right w:val="single" w:sz="12" w:space="0" w:color="auto"/>
            </w:tcBorders>
          </w:tcPr>
          <w:p w14:paraId="406009EC"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11E00968" w14:textId="77777777" w:rsidTr="00003C12">
        <w:tc>
          <w:tcPr>
            <w:tcW w:w="4500" w:type="dxa"/>
            <w:tcBorders>
              <w:left w:val="single" w:sz="12" w:space="0" w:color="auto"/>
            </w:tcBorders>
            <w:shd w:val="clear" w:color="auto" w:fill="E2C082"/>
          </w:tcPr>
          <w:p w14:paraId="4CE2A4D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maternels de FV</w:t>
            </w:r>
          </w:p>
        </w:tc>
        <w:tc>
          <w:tcPr>
            <w:tcW w:w="1332" w:type="dxa"/>
          </w:tcPr>
          <w:p w14:paraId="2DD9B71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tcPr>
          <w:p w14:paraId="145122E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tcPr>
          <w:p w14:paraId="07B3D67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gridSpan w:val="3"/>
          </w:tcPr>
          <w:p w14:paraId="1936C2E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0</w:t>
            </w:r>
          </w:p>
        </w:tc>
        <w:tc>
          <w:tcPr>
            <w:tcW w:w="1333" w:type="dxa"/>
            <w:gridSpan w:val="3"/>
          </w:tcPr>
          <w:p w14:paraId="64E022E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top w:val="single" w:sz="8" w:space="0" w:color="auto"/>
              <w:right w:val="single" w:sz="12" w:space="0" w:color="auto"/>
            </w:tcBorders>
          </w:tcPr>
          <w:p w14:paraId="05A81C5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710" w:type="dxa"/>
            <w:tcBorders>
              <w:top w:val="single" w:sz="12" w:space="0" w:color="auto"/>
              <w:left w:val="single" w:sz="12" w:space="0" w:color="auto"/>
              <w:bottom w:val="nil"/>
              <w:right w:val="nil"/>
            </w:tcBorders>
          </w:tcPr>
          <w:p w14:paraId="1D52F079"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5E413912" w14:textId="77777777" w:rsidTr="00003C12">
        <w:tc>
          <w:tcPr>
            <w:tcW w:w="4500" w:type="dxa"/>
            <w:tcBorders>
              <w:left w:val="single" w:sz="12" w:space="0" w:color="auto"/>
            </w:tcBorders>
            <w:shd w:val="clear" w:color="auto" w:fill="E2C082"/>
          </w:tcPr>
          <w:p w14:paraId="5AD59E24"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Décès d’enfants de moins de 2 ans de FV</w:t>
            </w:r>
          </w:p>
        </w:tc>
        <w:tc>
          <w:tcPr>
            <w:tcW w:w="1332" w:type="dxa"/>
          </w:tcPr>
          <w:p w14:paraId="5020B03B"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w:t>
            </w:r>
          </w:p>
        </w:tc>
        <w:tc>
          <w:tcPr>
            <w:tcW w:w="1333" w:type="dxa"/>
          </w:tcPr>
          <w:p w14:paraId="1115A98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w:t>
            </w:r>
          </w:p>
        </w:tc>
        <w:tc>
          <w:tcPr>
            <w:tcW w:w="1333" w:type="dxa"/>
          </w:tcPr>
          <w:p w14:paraId="0714FDE1"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w:t>
            </w:r>
          </w:p>
        </w:tc>
        <w:tc>
          <w:tcPr>
            <w:tcW w:w="1333" w:type="dxa"/>
            <w:gridSpan w:val="3"/>
          </w:tcPr>
          <w:p w14:paraId="4B5C5AC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5</w:t>
            </w:r>
          </w:p>
        </w:tc>
        <w:tc>
          <w:tcPr>
            <w:tcW w:w="1333" w:type="dxa"/>
            <w:gridSpan w:val="3"/>
          </w:tcPr>
          <w:p w14:paraId="31148846"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right w:val="single" w:sz="12" w:space="0" w:color="auto"/>
            </w:tcBorders>
          </w:tcPr>
          <w:p w14:paraId="7BBCAD6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14</w:t>
            </w:r>
          </w:p>
        </w:tc>
        <w:tc>
          <w:tcPr>
            <w:tcW w:w="1710" w:type="dxa"/>
            <w:tcBorders>
              <w:top w:val="nil"/>
              <w:left w:val="single" w:sz="12" w:space="0" w:color="auto"/>
              <w:bottom w:val="nil"/>
              <w:right w:val="nil"/>
            </w:tcBorders>
          </w:tcPr>
          <w:p w14:paraId="10566A85"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3DFD2DD0" w14:textId="77777777" w:rsidTr="00003C12">
        <w:tc>
          <w:tcPr>
            <w:tcW w:w="4500" w:type="dxa"/>
            <w:tcBorders>
              <w:left w:val="single" w:sz="12" w:space="0" w:color="auto"/>
              <w:bottom w:val="single" w:sz="12" w:space="0" w:color="auto"/>
            </w:tcBorders>
            <w:shd w:val="clear" w:color="auto" w:fill="E2C082"/>
          </w:tcPr>
          <w:p w14:paraId="07374FB1" w14:textId="7777777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sz w:val="20"/>
                <w:szCs w:val="20"/>
                <w:lang w:val="fr-FR"/>
              </w:rPr>
              <w:t>Naissances de FV</w:t>
            </w:r>
          </w:p>
        </w:tc>
        <w:tc>
          <w:tcPr>
            <w:tcW w:w="1332" w:type="dxa"/>
            <w:tcBorders>
              <w:bottom w:val="single" w:sz="12" w:space="0" w:color="auto"/>
            </w:tcBorders>
          </w:tcPr>
          <w:p w14:paraId="6FF8FF35"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6</w:t>
            </w:r>
          </w:p>
        </w:tc>
        <w:tc>
          <w:tcPr>
            <w:tcW w:w="1333" w:type="dxa"/>
            <w:tcBorders>
              <w:bottom w:val="single" w:sz="12" w:space="0" w:color="auto"/>
            </w:tcBorders>
          </w:tcPr>
          <w:p w14:paraId="3E638027"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5</w:t>
            </w:r>
          </w:p>
        </w:tc>
        <w:tc>
          <w:tcPr>
            <w:tcW w:w="1333" w:type="dxa"/>
            <w:tcBorders>
              <w:bottom w:val="single" w:sz="12" w:space="0" w:color="auto"/>
            </w:tcBorders>
          </w:tcPr>
          <w:p w14:paraId="0A38213A"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w:t>
            </w:r>
          </w:p>
        </w:tc>
        <w:tc>
          <w:tcPr>
            <w:tcW w:w="1333" w:type="dxa"/>
            <w:gridSpan w:val="3"/>
            <w:tcBorders>
              <w:bottom w:val="single" w:sz="12" w:space="0" w:color="auto"/>
            </w:tcBorders>
          </w:tcPr>
          <w:p w14:paraId="265F655F"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5</w:t>
            </w:r>
          </w:p>
        </w:tc>
        <w:tc>
          <w:tcPr>
            <w:tcW w:w="1333" w:type="dxa"/>
            <w:gridSpan w:val="3"/>
            <w:tcBorders>
              <w:bottom w:val="single" w:sz="12" w:space="0" w:color="auto"/>
            </w:tcBorders>
          </w:tcPr>
          <w:p w14:paraId="34C0A2F0"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1616" w:type="dxa"/>
            <w:gridSpan w:val="2"/>
            <w:tcBorders>
              <w:bottom w:val="single" w:sz="12" w:space="0" w:color="auto"/>
              <w:right w:val="single" w:sz="12" w:space="0" w:color="auto"/>
            </w:tcBorders>
          </w:tcPr>
          <w:p w14:paraId="5D379838"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23</w:t>
            </w:r>
          </w:p>
        </w:tc>
        <w:tc>
          <w:tcPr>
            <w:tcW w:w="1710" w:type="dxa"/>
            <w:tcBorders>
              <w:top w:val="nil"/>
              <w:left w:val="single" w:sz="12" w:space="0" w:color="auto"/>
              <w:bottom w:val="nil"/>
              <w:right w:val="nil"/>
            </w:tcBorders>
          </w:tcPr>
          <w:p w14:paraId="38D77DA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71B4EC92" w14:textId="77777777" w:rsidTr="00003C12">
        <w:tc>
          <w:tcPr>
            <w:tcW w:w="5832" w:type="dxa"/>
            <w:gridSpan w:val="2"/>
            <w:vMerge w:val="restart"/>
            <w:tcBorders>
              <w:top w:val="single" w:sz="12" w:space="0" w:color="auto"/>
              <w:left w:val="single" w:sz="12" w:space="0" w:color="auto"/>
              <w:right w:val="single" w:sz="12" w:space="0" w:color="auto"/>
            </w:tcBorders>
          </w:tcPr>
          <w:p w14:paraId="34D367D8" w14:textId="6E5F9A47" w:rsidR="00976513" w:rsidRPr="006207D5" w:rsidRDefault="00976513" w:rsidP="00003C12">
            <w:pPr>
              <w:overflowPunct/>
              <w:autoSpaceDE/>
              <w:autoSpaceDN/>
              <w:adjustRightInd/>
              <w:spacing w:before="20" w:after="20"/>
              <w:ind w:left="0"/>
              <w:rPr>
                <w:rFonts w:cstheme="minorBidi"/>
                <w:sz w:val="20"/>
                <w:szCs w:val="20"/>
                <w:lang w:val="fr-FR"/>
              </w:rPr>
            </w:pPr>
            <w:r w:rsidRPr="006207D5">
              <w:rPr>
                <w:rFonts w:cstheme="minorBidi"/>
                <w:b/>
                <w:sz w:val="20"/>
                <w:szCs w:val="20"/>
                <w:lang w:val="fr-FR"/>
              </w:rPr>
              <w:t>Commentaires</w:t>
            </w:r>
            <w:r w:rsidR="00255DE6">
              <w:rPr>
                <w:rFonts w:cstheme="minorBidi"/>
                <w:b/>
                <w:sz w:val="20"/>
                <w:szCs w:val="20"/>
                <w:lang w:val="fr-FR"/>
              </w:rPr>
              <w:t xml:space="preserve"> </w:t>
            </w:r>
            <w:r w:rsidRPr="006207D5">
              <w:rPr>
                <w:rFonts w:cstheme="minorBidi"/>
                <w:b/>
                <w:sz w:val="20"/>
                <w:szCs w:val="20"/>
                <w:lang w:val="fr-FR"/>
              </w:rPr>
              <w:t xml:space="preserve">: </w:t>
            </w:r>
            <w:r w:rsidRPr="006207D5">
              <w:rPr>
                <w:rFonts w:ascii="Lucida Handwriting" w:hAnsi="Lucida Handwriting"/>
                <w:sz w:val="20"/>
                <w:lang w:val="fr-FR"/>
              </w:rPr>
              <w:t>Nombre d’objectifs de FV à enregistrer par ce Superviseur</w:t>
            </w:r>
            <w:r w:rsidR="00255DE6">
              <w:rPr>
                <w:rFonts w:ascii="Lucida Handwriting" w:hAnsi="Lucida Handwriting"/>
                <w:sz w:val="20"/>
                <w:lang w:val="fr-FR"/>
              </w:rPr>
              <w:t xml:space="preserve"> </w:t>
            </w:r>
            <w:r w:rsidRPr="006207D5">
              <w:rPr>
                <w:rFonts w:ascii="Lucida Handwriting" w:hAnsi="Lucida Handwriting"/>
                <w:sz w:val="20"/>
                <w:lang w:val="fr-FR"/>
              </w:rPr>
              <w:t>:</w:t>
            </w:r>
            <w:r w:rsidRPr="006207D5">
              <w:rPr>
                <w:rFonts w:cstheme="minorBidi"/>
                <w:b/>
                <w:sz w:val="20"/>
                <w:szCs w:val="20"/>
                <w:lang w:val="fr-FR"/>
              </w:rPr>
              <w:t xml:space="preserve"> </w:t>
            </w:r>
            <w:r w:rsidRPr="006207D5">
              <w:rPr>
                <w:rFonts w:ascii="Lucida Handwriting" w:hAnsi="Lucida Handwriting"/>
                <w:sz w:val="20"/>
                <w:szCs w:val="20"/>
                <w:lang w:val="fr-FR"/>
              </w:rPr>
              <w:t xml:space="preserve">4 Promoteurs </w:t>
            </w:r>
            <w:r w:rsidRPr="006207D5">
              <w:rPr>
                <w:rFonts w:ascii="Calibri" w:hAnsi="Calibri"/>
                <w:sz w:val="20"/>
                <w:lang w:val="fr-FR"/>
              </w:rPr>
              <w:t>×</w:t>
            </w:r>
            <w:r w:rsidRPr="006207D5">
              <w:rPr>
                <w:rFonts w:ascii="Lucida Handwriting" w:hAnsi="Lucida Handwriting"/>
                <w:sz w:val="20"/>
                <w:szCs w:val="20"/>
                <w:lang w:val="fr-FR"/>
              </w:rPr>
              <w:t xml:space="preserve"> 8 CGs </w:t>
            </w:r>
            <w:r w:rsidRPr="006207D5">
              <w:rPr>
                <w:rFonts w:ascii="Calibri" w:hAnsi="Calibri"/>
                <w:sz w:val="20"/>
                <w:lang w:val="fr-FR"/>
              </w:rPr>
              <w:t>×</w:t>
            </w:r>
            <w:r w:rsidRPr="006207D5">
              <w:rPr>
                <w:rFonts w:ascii="Lucida Handwriting" w:hAnsi="Lucida Handwriting"/>
                <w:sz w:val="20"/>
                <w:szCs w:val="20"/>
                <w:lang w:val="fr-FR"/>
              </w:rPr>
              <w:t xml:space="preserve"> 12 VCG </w:t>
            </w:r>
            <w:r w:rsidRPr="006207D5">
              <w:rPr>
                <w:rFonts w:ascii="Calibri" w:hAnsi="Calibri"/>
                <w:sz w:val="20"/>
                <w:lang w:val="fr-FR"/>
              </w:rPr>
              <w:t>×</w:t>
            </w:r>
            <w:r w:rsidRPr="006207D5">
              <w:rPr>
                <w:rFonts w:ascii="Lucida Handwriting" w:hAnsi="Lucida Handwriting"/>
                <w:sz w:val="20"/>
                <w:szCs w:val="20"/>
                <w:lang w:val="fr-FR"/>
              </w:rPr>
              <w:t xml:space="preserve"> 12 FV = 4608</w:t>
            </w:r>
          </w:p>
        </w:tc>
        <w:tc>
          <w:tcPr>
            <w:tcW w:w="5332" w:type="dxa"/>
            <w:gridSpan w:val="8"/>
            <w:tcBorders>
              <w:top w:val="single" w:sz="12" w:space="0" w:color="auto"/>
              <w:left w:val="single" w:sz="12" w:space="0" w:color="auto"/>
            </w:tcBorders>
            <w:shd w:val="clear" w:color="auto" w:fill="E2C082"/>
            <w:vAlign w:val="center"/>
          </w:tcPr>
          <w:p w14:paraId="2D4396CC" w14:textId="7600DA26"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Participation moyenne de FV ce mois</w:t>
            </w:r>
            <w:r w:rsidR="00255DE6">
              <w:rPr>
                <w:rFonts w:cstheme="minorBidi"/>
                <w:sz w:val="20"/>
                <w:szCs w:val="20"/>
                <w:lang w:val="fr-FR"/>
              </w:rPr>
              <w:t xml:space="preserve"> </w:t>
            </w:r>
            <w:r w:rsidRPr="006207D5">
              <w:rPr>
                <w:rFonts w:cstheme="minorBidi"/>
                <w:sz w:val="20"/>
                <w:szCs w:val="20"/>
                <w:lang w:val="fr-FR"/>
              </w:rPr>
              <w:t>: (A + C) ÷ 2</w:t>
            </w:r>
          </w:p>
        </w:tc>
        <w:tc>
          <w:tcPr>
            <w:tcW w:w="446" w:type="dxa"/>
            <w:tcBorders>
              <w:top w:val="single" w:sz="12" w:space="0" w:color="auto"/>
            </w:tcBorders>
            <w:shd w:val="clear" w:color="auto" w:fill="E2C082"/>
          </w:tcPr>
          <w:p w14:paraId="14FCD4F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E</w:t>
            </w:r>
          </w:p>
        </w:tc>
        <w:tc>
          <w:tcPr>
            <w:tcW w:w="1170" w:type="dxa"/>
            <w:tcBorders>
              <w:top w:val="single" w:sz="12" w:space="0" w:color="auto"/>
              <w:right w:val="single" w:sz="12" w:space="0" w:color="auto"/>
            </w:tcBorders>
          </w:tcPr>
          <w:p w14:paraId="42830529"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3582</w:t>
            </w:r>
          </w:p>
        </w:tc>
        <w:tc>
          <w:tcPr>
            <w:tcW w:w="1710" w:type="dxa"/>
            <w:tcBorders>
              <w:top w:val="nil"/>
              <w:left w:val="single" w:sz="12" w:space="0" w:color="auto"/>
              <w:bottom w:val="nil"/>
              <w:right w:val="nil"/>
            </w:tcBorders>
          </w:tcPr>
          <w:p w14:paraId="3769D248"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056F0A96" w14:textId="77777777" w:rsidTr="00003C12">
        <w:tc>
          <w:tcPr>
            <w:tcW w:w="5832" w:type="dxa"/>
            <w:gridSpan w:val="2"/>
            <w:vMerge/>
            <w:tcBorders>
              <w:left w:val="single" w:sz="12" w:space="0" w:color="auto"/>
              <w:right w:val="single" w:sz="12" w:space="0" w:color="auto"/>
            </w:tcBorders>
          </w:tcPr>
          <w:p w14:paraId="44E483C4"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8"/>
            <w:tcBorders>
              <w:left w:val="single" w:sz="12" w:space="0" w:color="auto"/>
            </w:tcBorders>
            <w:shd w:val="clear" w:color="auto" w:fill="E2C082"/>
            <w:vAlign w:val="center"/>
          </w:tcPr>
          <w:p w14:paraId="0D9FD13F" w14:textId="77777777"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Nombre d’objectifs de FV à enregistrer par ce Superviseur</w:t>
            </w:r>
          </w:p>
        </w:tc>
        <w:tc>
          <w:tcPr>
            <w:tcW w:w="446" w:type="dxa"/>
            <w:shd w:val="clear" w:color="auto" w:fill="E2C082"/>
          </w:tcPr>
          <w:p w14:paraId="472B0599" w14:textId="77777777" w:rsidR="00976513" w:rsidRPr="006207D5" w:rsidRDefault="00976513" w:rsidP="00003C12">
            <w:pPr>
              <w:overflowPunct/>
              <w:autoSpaceDE/>
              <w:autoSpaceDN/>
              <w:adjustRightInd/>
              <w:spacing w:before="20" w:after="20"/>
              <w:ind w:left="0"/>
              <w:jc w:val="center"/>
              <w:rPr>
                <w:rFonts w:cstheme="minorBidi"/>
                <w:sz w:val="20"/>
                <w:szCs w:val="20"/>
                <w:lang w:val="fr-FR"/>
              </w:rPr>
            </w:pPr>
            <w:r w:rsidRPr="006207D5">
              <w:rPr>
                <w:rFonts w:cstheme="minorBidi"/>
                <w:sz w:val="20"/>
                <w:szCs w:val="20"/>
                <w:lang w:val="fr-FR"/>
              </w:rPr>
              <w:t>F</w:t>
            </w:r>
          </w:p>
        </w:tc>
        <w:tc>
          <w:tcPr>
            <w:tcW w:w="1170" w:type="dxa"/>
            <w:tcBorders>
              <w:right w:val="single" w:sz="12" w:space="0" w:color="auto"/>
            </w:tcBorders>
          </w:tcPr>
          <w:p w14:paraId="5882A2C3"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4608</w:t>
            </w:r>
          </w:p>
        </w:tc>
        <w:tc>
          <w:tcPr>
            <w:tcW w:w="1710" w:type="dxa"/>
            <w:tcBorders>
              <w:top w:val="nil"/>
              <w:left w:val="single" w:sz="12" w:space="0" w:color="auto"/>
              <w:bottom w:val="nil"/>
              <w:right w:val="nil"/>
            </w:tcBorders>
          </w:tcPr>
          <w:p w14:paraId="26AAE710"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r w:rsidR="00976513" w:rsidRPr="006207D5" w14:paraId="622339A7" w14:textId="77777777" w:rsidTr="00003C12">
        <w:tc>
          <w:tcPr>
            <w:tcW w:w="5832" w:type="dxa"/>
            <w:gridSpan w:val="2"/>
            <w:vMerge/>
            <w:tcBorders>
              <w:left w:val="single" w:sz="12" w:space="0" w:color="auto"/>
              <w:bottom w:val="single" w:sz="12" w:space="0" w:color="auto"/>
              <w:right w:val="single" w:sz="12" w:space="0" w:color="auto"/>
            </w:tcBorders>
          </w:tcPr>
          <w:p w14:paraId="0FF5D1B2" w14:textId="77777777" w:rsidR="00976513" w:rsidRPr="006207D5" w:rsidRDefault="00976513" w:rsidP="00003C12">
            <w:pPr>
              <w:overflowPunct/>
              <w:autoSpaceDE/>
              <w:autoSpaceDN/>
              <w:adjustRightInd/>
              <w:spacing w:before="20" w:after="20"/>
              <w:ind w:left="0"/>
              <w:rPr>
                <w:rFonts w:cstheme="minorBidi"/>
                <w:sz w:val="20"/>
                <w:szCs w:val="20"/>
                <w:lang w:val="fr-FR"/>
              </w:rPr>
            </w:pPr>
          </w:p>
        </w:tc>
        <w:tc>
          <w:tcPr>
            <w:tcW w:w="5332" w:type="dxa"/>
            <w:gridSpan w:val="8"/>
            <w:tcBorders>
              <w:left w:val="single" w:sz="12" w:space="0" w:color="auto"/>
              <w:bottom w:val="single" w:sz="12" w:space="0" w:color="auto"/>
            </w:tcBorders>
            <w:shd w:val="clear" w:color="auto" w:fill="E2C082"/>
          </w:tcPr>
          <w:p w14:paraId="647A4BCA" w14:textId="14E45FD1" w:rsidR="00976513" w:rsidRPr="006207D5" w:rsidRDefault="00976513" w:rsidP="00003C12">
            <w:pPr>
              <w:overflowPunct/>
              <w:autoSpaceDE/>
              <w:autoSpaceDN/>
              <w:adjustRightInd/>
              <w:spacing w:before="20" w:after="20"/>
              <w:ind w:left="0"/>
              <w:jc w:val="right"/>
              <w:rPr>
                <w:rFonts w:cstheme="minorBidi"/>
                <w:sz w:val="20"/>
                <w:szCs w:val="20"/>
                <w:lang w:val="fr-FR"/>
              </w:rPr>
            </w:pPr>
            <w:r w:rsidRPr="006207D5">
              <w:rPr>
                <w:rFonts w:cstheme="minorBidi"/>
                <w:sz w:val="20"/>
                <w:szCs w:val="20"/>
                <w:lang w:val="fr-FR"/>
              </w:rPr>
              <w:t>% d’objectif de participation atteint ce mois</w:t>
            </w:r>
            <w:r w:rsidR="00255DE6">
              <w:rPr>
                <w:rFonts w:cstheme="minorBidi"/>
                <w:sz w:val="20"/>
                <w:szCs w:val="20"/>
                <w:lang w:val="fr-FR"/>
              </w:rPr>
              <w:t xml:space="preserve"> </w:t>
            </w:r>
            <w:r w:rsidRPr="006207D5">
              <w:rPr>
                <w:rFonts w:cstheme="minorBidi"/>
                <w:sz w:val="20"/>
                <w:szCs w:val="20"/>
                <w:lang w:val="fr-FR"/>
              </w:rPr>
              <w:t>: (E ÷ F) × 100</w:t>
            </w:r>
          </w:p>
        </w:tc>
        <w:tc>
          <w:tcPr>
            <w:tcW w:w="1616" w:type="dxa"/>
            <w:gridSpan w:val="2"/>
            <w:tcBorders>
              <w:bottom w:val="single" w:sz="12" w:space="0" w:color="auto"/>
              <w:right w:val="single" w:sz="12" w:space="0" w:color="auto"/>
            </w:tcBorders>
          </w:tcPr>
          <w:p w14:paraId="42BA7214" w14:textId="77777777" w:rsidR="00976513" w:rsidRPr="00003C12" w:rsidRDefault="00976513" w:rsidP="00003C12">
            <w:pPr>
              <w:overflowPunct/>
              <w:autoSpaceDE/>
              <w:autoSpaceDN/>
              <w:adjustRightInd/>
              <w:spacing w:before="20" w:after="20"/>
              <w:ind w:left="0"/>
              <w:jc w:val="center"/>
              <w:rPr>
                <w:rFonts w:cstheme="minorBidi"/>
                <w:sz w:val="18"/>
                <w:szCs w:val="20"/>
                <w:lang w:val="fr-FR"/>
              </w:rPr>
            </w:pPr>
            <w:r w:rsidRPr="00003C12">
              <w:rPr>
                <w:rFonts w:ascii="Lucida Handwriting" w:hAnsi="Lucida Handwriting"/>
                <w:sz w:val="18"/>
                <w:szCs w:val="20"/>
                <w:lang w:val="fr-FR"/>
              </w:rPr>
              <w:t>78</w:t>
            </w:r>
          </w:p>
        </w:tc>
        <w:tc>
          <w:tcPr>
            <w:tcW w:w="1710" w:type="dxa"/>
            <w:tcBorders>
              <w:top w:val="nil"/>
              <w:left w:val="single" w:sz="12" w:space="0" w:color="auto"/>
              <w:bottom w:val="nil"/>
              <w:right w:val="nil"/>
            </w:tcBorders>
          </w:tcPr>
          <w:p w14:paraId="05B7401D" w14:textId="77777777" w:rsidR="00976513" w:rsidRPr="006207D5" w:rsidRDefault="00976513" w:rsidP="00003C12">
            <w:pPr>
              <w:overflowPunct/>
              <w:autoSpaceDE/>
              <w:autoSpaceDN/>
              <w:adjustRightInd/>
              <w:spacing w:before="20" w:after="20"/>
              <w:ind w:left="0"/>
              <w:rPr>
                <w:rFonts w:cstheme="minorBidi"/>
                <w:sz w:val="20"/>
                <w:szCs w:val="20"/>
                <w:lang w:val="fr-FR"/>
              </w:rPr>
            </w:pPr>
          </w:p>
        </w:tc>
      </w:tr>
    </w:tbl>
    <w:p w14:paraId="7C67A071" w14:textId="77777777" w:rsidR="00976513" w:rsidRPr="006207D5" w:rsidRDefault="00976513" w:rsidP="00003C12">
      <w:pPr>
        <w:overflowPunct/>
        <w:autoSpaceDE/>
        <w:autoSpaceDN/>
        <w:adjustRightInd/>
        <w:spacing w:before="20" w:after="20" w:line="276" w:lineRule="auto"/>
        <w:ind w:left="0"/>
        <w:rPr>
          <w:lang w:val="fr-FR"/>
        </w:rPr>
      </w:pPr>
    </w:p>
    <w:p w14:paraId="2E831B05" w14:textId="77777777" w:rsidR="00976513" w:rsidRPr="006207D5" w:rsidRDefault="00976513" w:rsidP="00003C12">
      <w:pPr>
        <w:spacing w:before="20" w:after="20"/>
        <w:rPr>
          <w:lang w:val="fr-FR"/>
        </w:rPr>
        <w:sectPr w:rsidR="00976513" w:rsidRPr="006207D5" w:rsidSect="00EA3843">
          <w:type w:val="nextColumn"/>
          <w:pgSz w:w="15840" w:h="12240" w:orient="landscape"/>
          <w:pgMar w:top="1440" w:right="1440" w:bottom="1440" w:left="1440" w:header="720" w:footer="720" w:gutter="0"/>
          <w:cols w:space="720"/>
          <w:docGrid w:linePitch="360"/>
        </w:sectPr>
      </w:pPr>
    </w:p>
    <w:p w14:paraId="76B04DFA" w14:textId="5453BF59" w:rsidR="00976513" w:rsidRPr="006207D5" w:rsidRDefault="00976513" w:rsidP="00976513">
      <w:pPr>
        <w:pStyle w:val="Heading2"/>
        <w:rPr>
          <w:lang w:val="fr-FR"/>
        </w:rPr>
      </w:pPr>
      <w:bookmarkStart w:id="200" w:name="_Toc407739143"/>
      <w:r w:rsidRPr="006207D5">
        <w:rPr>
          <w:lang w:val="fr-FR"/>
        </w:rPr>
        <w:t>Leçon 15, Document 7 : Examen de Rapport</w:t>
      </w:r>
      <w:bookmarkEnd w:id="200"/>
    </w:p>
    <w:p w14:paraId="64AC74BE" w14:textId="77777777" w:rsidR="00976513" w:rsidRPr="006207D5" w:rsidRDefault="00976513" w:rsidP="00976513">
      <w:pPr>
        <w:ind w:left="1080" w:hanging="360"/>
        <w:rPr>
          <w:lang w:val="fr-FR"/>
        </w:rPr>
      </w:pPr>
      <w:r w:rsidRPr="006207D5">
        <w:rPr>
          <w:lang w:val="fr-FR"/>
        </w:rPr>
        <w:t xml:space="preserve">1. </w:t>
      </w:r>
      <w:r w:rsidRPr="006207D5">
        <w:rPr>
          <w:lang w:val="fr-FR"/>
        </w:rPr>
        <w:tab/>
        <w:t xml:space="preserve">Regardez le rapport de la Promotrice Rachel White dans la Leçon 15, Document 4. </w:t>
      </w:r>
    </w:p>
    <w:p w14:paraId="47077FDB" w14:textId="42067F3C" w:rsidR="00976513" w:rsidRPr="006207D5" w:rsidRDefault="00976513" w:rsidP="00976513">
      <w:pPr>
        <w:ind w:left="1440" w:hanging="360"/>
        <w:rPr>
          <w:lang w:val="fr-FR"/>
        </w:rPr>
      </w:pPr>
      <w:r w:rsidRPr="006207D5">
        <w:rPr>
          <w:lang w:val="fr-FR"/>
        </w:rPr>
        <w:t xml:space="preserve">A. </w:t>
      </w:r>
      <w:r w:rsidRPr="006207D5">
        <w:rPr>
          <w:lang w:val="fr-FR"/>
        </w:rPr>
        <w:tab/>
        <w:t>Combien de Volontaires de Care Groups (VCG) ont-ils été observés avec la Liste de Contrôle pour l’Amélioration de la Qualité (LCAQ)</w:t>
      </w:r>
      <w:r w:rsidR="00C56127">
        <w:rPr>
          <w:lang w:val="fr-FR"/>
        </w:rPr>
        <w:t xml:space="preserve"> </w:t>
      </w:r>
      <w:r w:rsidRPr="006207D5">
        <w:rPr>
          <w:lang w:val="fr-FR"/>
        </w:rPr>
        <w:t>?</w:t>
      </w:r>
    </w:p>
    <w:p w14:paraId="05C0BE71" w14:textId="77777777" w:rsidR="00976513" w:rsidRPr="006207D5" w:rsidRDefault="00976513" w:rsidP="00976513">
      <w:pPr>
        <w:ind w:left="1440"/>
        <w:rPr>
          <w:rFonts w:ascii="Lucida Handwriting" w:hAnsi="Lucida Handwriting"/>
          <w:lang w:val="fr-FR"/>
        </w:rPr>
      </w:pPr>
    </w:p>
    <w:p w14:paraId="4E56AC46" w14:textId="0E4BE8A8" w:rsidR="00976513" w:rsidRPr="006207D5" w:rsidRDefault="00976513" w:rsidP="00976513">
      <w:pPr>
        <w:ind w:left="1440" w:hanging="360"/>
        <w:rPr>
          <w:lang w:val="fr-FR"/>
        </w:rPr>
      </w:pPr>
      <w:r w:rsidRPr="006207D5">
        <w:rPr>
          <w:lang w:val="fr-FR"/>
        </w:rPr>
        <w:t xml:space="preserve">B. </w:t>
      </w:r>
      <w:r w:rsidRPr="006207D5">
        <w:rPr>
          <w:lang w:val="fr-FR"/>
        </w:rPr>
        <w:tab/>
        <w:t>Combien de Care Groups (CG) Rachel White forme et supervise-t-elle</w:t>
      </w:r>
      <w:r w:rsidR="00C56127">
        <w:rPr>
          <w:lang w:val="fr-FR"/>
        </w:rPr>
        <w:t xml:space="preserve"> </w:t>
      </w:r>
      <w:r w:rsidRPr="006207D5">
        <w:rPr>
          <w:lang w:val="fr-FR"/>
        </w:rPr>
        <w:t>?</w:t>
      </w:r>
    </w:p>
    <w:p w14:paraId="6E1BCE3F" w14:textId="77777777" w:rsidR="00976513" w:rsidRPr="006207D5" w:rsidRDefault="00976513" w:rsidP="00976513">
      <w:pPr>
        <w:ind w:left="1440" w:hanging="360"/>
        <w:rPr>
          <w:rFonts w:ascii="Lucida Handwriting" w:hAnsi="Lucida Handwriting"/>
          <w:lang w:val="fr-FR"/>
        </w:rPr>
      </w:pPr>
      <w:r w:rsidRPr="006207D5">
        <w:rPr>
          <w:lang w:val="fr-FR"/>
        </w:rPr>
        <w:tab/>
      </w:r>
    </w:p>
    <w:p w14:paraId="3BC43867" w14:textId="11292FEE" w:rsidR="00976513" w:rsidRPr="006207D5" w:rsidRDefault="00976513" w:rsidP="00976513">
      <w:pPr>
        <w:ind w:left="1440" w:hanging="360"/>
        <w:rPr>
          <w:lang w:val="fr-FR"/>
        </w:rPr>
      </w:pPr>
      <w:r w:rsidRPr="006207D5">
        <w:rPr>
          <w:lang w:val="fr-FR"/>
        </w:rPr>
        <w:t xml:space="preserve">C. </w:t>
      </w:r>
      <w:r w:rsidRPr="006207D5">
        <w:rPr>
          <w:lang w:val="fr-FR"/>
        </w:rPr>
        <w:tab/>
        <w:t>Combien de VCG de Rachel White ont-elles de bébés pendant le mois de Mai</w:t>
      </w:r>
      <w:r w:rsidR="00C56127">
        <w:rPr>
          <w:lang w:val="fr-FR"/>
        </w:rPr>
        <w:t xml:space="preserve"> </w:t>
      </w:r>
      <w:r w:rsidRPr="006207D5">
        <w:rPr>
          <w:lang w:val="fr-FR"/>
        </w:rPr>
        <w:t xml:space="preserve">? </w:t>
      </w:r>
    </w:p>
    <w:p w14:paraId="71B4A873" w14:textId="77777777" w:rsidR="00976513" w:rsidRPr="006207D5" w:rsidRDefault="00976513" w:rsidP="00976513">
      <w:pPr>
        <w:ind w:left="1440" w:hanging="360"/>
        <w:rPr>
          <w:rFonts w:ascii="Lucida Handwriting" w:hAnsi="Lucida Handwriting"/>
          <w:lang w:val="fr-FR"/>
        </w:rPr>
      </w:pPr>
      <w:r w:rsidRPr="006207D5">
        <w:rPr>
          <w:lang w:val="fr-FR"/>
        </w:rPr>
        <w:tab/>
      </w:r>
    </w:p>
    <w:p w14:paraId="3AAF263C" w14:textId="74206818" w:rsidR="00976513" w:rsidRPr="006207D5" w:rsidRDefault="00976513" w:rsidP="00976513">
      <w:pPr>
        <w:ind w:left="1440" w:hanging="360"/>
        <w:rPr>
          <w:lang w:val="fr-FR"/>
        </w:rPr>
      </w:pPr>
      <w:r w:rsidRPr="006207D5">
        <w:rPr>
          <w:lang w:val="fr-FR"/>
        </w:rPr>
        <w:t>D. Dans le Care Group 8.4, combien de Femmes de Voisinage (FV) ont-elles assisté à la première rencontre/visite à domicile</w:t>
      </w:r>
      <w:r w:rsidR="00C56127">
        <w:rPr>
          <w:lang w:val="fr-FR"/>
        </w:rPr>
        <w:t xml:space="preserve"> </w:t>
      </w:r>
      <w:r w:rsidRPr="006207D5">
        <w:rPr>
          <w:lang w:val="fr-FR"/>
        </w:rPr>
        <w:t>?</w:t>
      </w:r>
    </w:p>
    <w:p w14:paraId="6C5A9958" w14:textId="77777777" w:rsidR="00976513" w:rsidRPr="006207D5" w:rsidRDefault="00976513" w:rsidP="00976513">
      <w:pPr>
        <w:ind w:left="1440" w:hanging="360"/>
        <w:rPr>
          <w:rFonts w:ascii="Lucida Handwriting" w:hAnsi="Lucida Handwriting"/>
          <w:lang w:val="fr-FR"/>
        </w:rPr>
      </w:pPr>
      <w:r w:rsidRPr="006207D5">
        <w:rPr>
          <w:lang w:val="fr-FR"/>
        </w:rPr>
        <w:tab/>
      </w:r>
    </w:p>
    <w:p w14:paraId="6AB9C518" w14:textId="77777777" w:rsidR="00976513" w:rsidRPr="006207D5" w:rsidRDefault="00976513" w:rsidP="00976513">
      <w:pPr>
        <w:ind w:left="1440" w:hanging="360"/>
        <w:rPr>
          <w:lang w:val="fr-FR"/>
        </w:rPr>
      </w:pPr>
    </w:p>
    <w:p w14:paraId="73CB1AEF" w14:textId="77777777" w:rsidR="00976513" w:rsidRPr="006207D5" w:rsidRDefault="00976513" w:rsidP="00976513">
      <w:pPr>
        <w:ind w:left="1080" w:hanging="360"/>
        <w:rPr>
          <w:lang w:val="fr-FR"/>
        </w:rPr>
      </w:pPr>
      <w:r w:rsidRPr="006207D5">
        <w:rPr>
          <w:lang w:val="fr-FR"/>
        </w:rPr>
        <w:t xml:space="preserve">2. </w:t>
      </w:r>
      <w:r w:rsidRPr="006207D5">
        <w:rPr>
          <w:lang w:val="fr-FR"/>
        </w:rPr>
        <w:tab/>
        <w:t xml:space="preserve">Regardez le rapport du Superviseur Kelly Hughes dans la Leçon 15, Document 5. </w:t>
      </w:r>
    </w:p>
    <w:p w14:paraId="51D52E45" w14:textId="1A46481F" w:rsidR="00976513" w:rsidRPr="006207D5" w:rsidRDefault="00976513" w:rsidP="00C56127">
      <w:pPr>
        <w:ind w:left="1440" w:right="-180" w:hanging="360"/>
        <w:rPr>
          <w:lang w:val="fr-FR"/>
        </w:rPr>
      </w:pPr>
      <w:r w:rsidRPr="006207D5">
        <w:rPr>
          <w:lang w:val="fr-FR"/>
        </w:rPr>
        <w:t xml:space="preserve">A. </w:t>
      </w:r>
      <w:r w:rsidRPr="006207D5">
        <w:rPr>
          <w:lang w:val="fr-FR"/>
        </w:rPr>
        <w:tab/>
        <w:t>Quel est le pourcentage de VCG sous ce Superviseur qui a assisté à la seconde rencontre</w:t>
      </w:r>
      <w:r w:rsidR="00C56127">
        <w:rPr>
          <w:lang w:val="fr-FR"/>
        </w:rPr>
        <w:t xml:space="preserve"> </w:t>
      </w:r>
      <w:r w:rsidRPr="006207D5">
        <w:rPr>
          <w:lang w:val="fr-FR"/>
        </w:rPr>
        <w:t xml:space="preserve">? </w:t>
      </w:r>
    </w:p>
    <w:p w14:paraId="7A5CF92F" w14:textId="77777777" w:rsidR="00976513" w:rsidRPr="006207D5" w:rsidRDefault="00976513" w:rsidP="00976513">
      <w:pPr>
        <w:ind w:left="1440" w:hanging="360"/>
        <w:rPr>
          <w:rFonts w:ascii="Lucida Handwriting" w:hAnsi="Lucida Handwriting"/>
          <w:lang w:val="fr-FR"/>
        </w:rPr>
      </w:pPr>
      <w:r w:rsidRPr="006207D5">
        <w:rPr>
          <w:lang w:val="fr-FR"/>
        </w:rPr>
        <w:tab/>
      </w:r>
    </w:p>
    <w:p w14:paraId="5BD08465" w14:textId="15499A37" w:rsidR="00976513" w:rsidRPr="006207D5" w:rsidRDefault="00976513" w:rsidP="00976513">
      <w:pPr>
        <w:ind w:left="1440" w:hanging="360"/>
        <w:rPr>
          <w:lang w:val="fr-FR"/>
        </w:rPr>
      </w:pPr>
      <w:r w:rsidRPr="006207D5">
        <w:rPr>
          <w:lang w:val="fr-FR"/>
        </w:rPr>
        <w:t xml:space="preserve">B. </w:t>
      </w:r>
      <w:r w:rsidRPr="006207D5">
        <w:rPr>
          <w:lang w:val="fr-FR"/>
        </w:rPr>
        <w:tab/>
        <w:t>Pour toutes les FV sous le Promoteur 8, combien d’enfants de moins de 2 ans sont-ils morts</w:t>
      </w:r>
      <w:r w:rsidR="00C56127">
        <w:rPr>
          <w:lang w:val="fr-FR"/>
        </w:rPr>
        <w:t xml:space="preserve"> </w:t>
      </w:r>
      <w:r w:rsidRPr="006207D5">
        <w:rPr>
          <w:lang w:val="fr-FR"/>
        </w:rPr>
        <w:t xml:space="preserve">? </w:t>
      </w:r>
    </w:p>
    <w:p w14:paraId="69740E80" w14:textId="77777777" w:rsidR="00976513" w:rsidRPr="006207D5" w:rsidRDefault="00976513" w:rsidP="00976513">
      <w:pPr>
        <w:ind w:left="1440" w:hanging="360"/>
        <w:rPr>
          <w:rFonts w:ascii="Lucida Handwriting" w:hAnsi="Lucida Handwriting"/>
          <w:lang w:val="fr-FR"/>
        </w:rPr>
      </w:pPr>
      <w:r w:rsidRPr="006207D5">
        <w:rPr>
          <w:lang w:val="fr-FR"/>
        </w:rPr>
        <w:tab/>
      </w:r>
    </w:p>
    <w:p w14:paraId="245D2F5A" w14:textId="77777777" w:rsidR="00976513" w:rsidRPr="006207D5" w:rsidRDefault="00976513" w:rsidP="00976513">
      <w:pPr>
        <w:ind w:left="1440" w:hanging="360"/>
        <w:rPr>
          <w:lang w:val="fr-FR"/>
        </w:rPr>
      </w:pPr>
    </w:p>
    <w:p w14:paraId="25EE43EC" w14:textId="77777777" w:rsidR="00976513" w:rsidRPr="006207D5" w:rsidRDefault="00976513" w:rsidP="00976513">
      <w:pPr>
        <w:ind w:left="1080" w:hanging="360"/>
        <w:rPr>
          <w:lang w:val="fr-FR"/>
        </w:rPr>
      </w:pPr>
      <w:r w:rsidRPr="006207D5">
        <w:rPr>
          <w:lang w:val="fr-FR"/>
        </w:rPr>
        <w:t xml:space="preserve">3. </w:t>
      </w:r>
      <w:r w:rsidRPr="006207D5">
        <w:rPr>
          <w:lang w:val="fr-FR"/>
        </w:rPr>
        <w:tab/>
        <w:t>Regardez le rapport de la Coordonnatrice Sarah Smith dans la Leçon 15, Document 6.</w:t>
      </w:r>
    </w:p>
    <w:p w14:paraId="40B07F5D" w14:textId="174BA58B" w:rsidR="00976513" w:rsidRPr="006207D5" w:rsidRDefault="00976513" w:rsidP="00976513">
      <w:pPr>
        <w:ind w:left="1440" w:hanging="360"/>
        <w:rPr>
          <w:lang w:val="fr-FR"/>
        </w:rPr>
      </w:pPr>
      <w:r w:rsidRPr="006207D5">
        <w:rPr>
          <w:lang w:val="fr-FR"/>
        </w:rPr>
        <w:t xml:space="preserve">A. </w:t>
      </w:r>
      <w:r w:rsidRPr="006207D5">
        <w:rPr>
          <w:lang w:val="fr-FR"/>
        </w:rPr>
        <w:tab/>
        <w:t xml:space="preserve">Quel est le pourcentage des Promotrices de Sarah </w:t>
      </w:r>
      <w:r w:rsidR="0011456B" w:rsidRPr="006207D5">
        <w:rPr>
          <w:lang w:val="fr-FR"/>
        </w:rPr>
        <w:t>qui</w:t>
      </w:r>
      <w:r w:rsidRPr="006207D5">
        <w:rPr>
          <w:lang w:val="fr-FR"/>
        </w:rPr>
        <w:t xml:space="preserve"> a fait toutes les six LCAQ ce mois</w:t>
      </w:r>
      <w:r w:rsidR="00C56127">
        <w:rPr>
          <w:lang w:val="fr-FR"/>
        </w:rPr>
        <w:t xml:space="preserve"> </w:t>
      </w:r>
      <w:r w:rsidRPr="006207D5">
        <w:rPr>
          <w:lang w:val="fr-FR"/>
        </w:rPr>
        <w:t xml:space="preserve">? </w:t>
      </w:r>
    </w:p>
    <w:p w14:paraId="4E12E954" w14:textId="77777777" w:rsidR="00976513" w:rsidRPr="006207D5" w:rsidRDefault="00976513" w:rsidP="00976513">
      <w:pPr>
        <w:ind w:left="1440" w:hanging="360"/>
        <w:rPr>
          <w:rFonts w:ascii="Lucida Handwriting" w:hAnsi="Lucida Handwriting"/>
          <w:lang w:val="fr-FR"/>
        </w:rPr>
      </w:pPr>
      <w:r w:rsidRPr="006207D5">
        <w:rPr>
          <w:lang w:val="fr-FR"/>
        </w:rPr>
        <w:tab/>
      </w:r>
    </w:p>
    <w:p w14:paraId="468E0D7D" w14:textId="4C1A88DB" w:rsidR="00976513" w:rsidRPr="006207D5" w:rsidRDefault="00976513" w:rsidP="00976513">
      <w:pPr>
        <w:ind w:left="1440" w:hanging="360"/>
        <w:rPr>
          <w:lang w:val="fr-FR"/>
        </w:rPr>
      </w:pPr>
      <w:r w:rsidRPr="006207D5">
        <w:rPr>
          <w:lang w:val="fr-FR"/>
        </w:rPr>
        <w:t xml:space="preserve">B. </w:t>
      </w:r>
      <w:r w:rsidRPr="006207D5">
        <w:rPr>
          <w:lang w:val="fr-FR"/>
        </w:rPr>
        <w:tab/>
        <w:t>Quel est le pourcentage du chiffre cible de VCG qui a été atteint en Mai</w:t>
      </w:r>
      <w:r w:rsidR="00C56127">
        <w:rPr>
          <w:lang w:val="fr-FR"/>
        </w:rPr>
        <w:t xml:space="preserve"> </w:t>
      </w:r>
      <w:r w:rsidRPr="006207D5">
        <w:rPr>
          <w:lang w:val="fr-FR"/>
        </w:rPr>
        <w:t>?</w:t>
      </w:r>
    </w:p>
    <w:p w14:paraId="52A8434F" w14:textId="77777777" w:rsidR="00976513" w:rsidRPr="006207D5" w:rsidRDefault="00976513" w:rsidP="00976513">
      <w:pPr>
        <w:ind w:left="1440" w:hanging="360"/>
        <w:rPr>
          <w:rFonts w:ascii="Lucida Handwriting" w:hAnsi="Lucida Handwriting"/>
          <w:lang w:val="fr-FR"/>
        </w:rPr>
      </w:pPr>
      <w:r w:rsidRPr="006207D5">
        <w:rPr>
          <w:lang w:val="fr-FR"/>
        </w:rPr>
        <w:tab/>
      </w:r>
    </w:p>
    <w:p w14:paraId="1C2B11CE" w14:textId="31011EB7" w:rsidR="00976513" w:rsidRPr="006207D5" w:rsidRDefault="00976513" w:rsidP="00976513">
      <w:pPr>
        <w:ind w:left="1440" w:hanging="360"/>
        <w:rPr>
          <w:lang w:val="fr-FR"/>
        </w:rPr>
      </w:pPr>
      <w:r w:rsidRPr="006207D5">
        <w:rPr>
          <w:lang w:val="fr-FR"/>
        </w:rPr>
        <w:t xml:space="preserve">C. </w:t>
      </w:r>
      <w:r w:rsidRPr="006207D5">
        <w:rPr>
          <w:lang w:val="fr-FR"/>
        </w:rPr>
        <w:tab/>
        <w:t>Trouvez les informations sommaires de FV sous la Superviseuse Emily Hayes. Combien de FV au total ont-elles été enregistrées pendant la seconde moitié du mois</w:t>
      </w:r>
      <w:r w:rsidR="00C56127">
        <w:rPr>
          <w:lang w:val="fr-FR"/>
        </w:rPr>
        <w:t xml:space="preserve"> </w:t>
      </w:r>
      <w:r w:rsidRPr="006207D5">
        <w:rPr>
          <w:lang w:val="fr-FR"/>
        </w:rPr>
        <w:t>?</w:t>
      </w:r>
      <w:r w:rsidRPr="006207D5">
        <w:rPr>
          <w:rFonts w:ascii="Lucida Handwriting" w:hAnsi="Lucida Handwriting"/>
          <w:lang w:val="fr-FR"/>
        </w:rPr>
        <w:br w:type="page"/>
      </w:r>
    </w:p>
    <w:p w14:paraId="3B56D916" w14:textId="13040E34" w:rsidR="00976513" w:rsidRPr="006207D5" w:rsidRDefault="00976513" w:rsidP="00976513">
      <w:pPr>
        <w:pStyle w:val="Heading2"/>
        <w:rPr>
          <w:lang w:val="fr-FR"/>
        </w:rPr>
      </w:pPr>
      <w:bookmarkStart w:id="201" w:name="_Toc407739144"/>
      <w:r w:rsidRPr="006207D5">
        <w:rPr>
          <w:lang w:val="fr-FR"/>
        </w:rPr>
        <w:t>Clé de Réponse à la Leçon 15, Document 7</w:t>
      </w:r>
      <w:r w:rsidR="00C56127">
        <w:rPr>
          <w:lang w:val="fr-FR"/>
        </w:rPr>
        <w:t xml:space="preserve"> </w:t>
      </w:r>
      <w:r w:rsidRPr="006207D5">
        <w:rPr>
          <w:lang w:val="fr-FR"/>
        </w:rPr>
        <w:t>: Examen de Rapport</w:t>
      </w:r>
      <w:bookmarkEnd w:id="201"/>
    </w:p>
    <w:p w14:paraId="0DD30540" w14:textId="77777777" w:rsidR="00976513" w:rsidRPr="006207D5" w:rsidRDefault="00976513" w:rsidP="00976513">
      <w:pPr>
        <w:ind w:left="1080" w:hanging="360"/>
        <w:rPr>
          <w:lang w:val="fr-FR"/>
        </w:rPr>
      </w:pPr>
      <w:r w:rsidRPr="006207D5">
        <w:rPr>
          <w:lang w:val="fr-FR"/>
        </w:rPr>
        <w:t xml:space="preserve">1. </w:t>
      </w:r>
      <w:r w:rsidRPr="006207D5">
        <w:rPr>
          <w:lang w:val="fr-FR"/>
        </w:rPr>
        <w:tab/>
        <w:t xml:space="preserve">Regardez le rapport de la Promotrice Rachel White dans la Leçon 15, Document 4. </w:t>
      </w:r>
    </w:p>
    <w:p w14:paraId="737D1D12" w14:textId="1DA18B74" w:rsidR="00976513" w:rsidRPr="006207D5" w:rsidRDefault="00976513" w:rsidP="00976513">
      <w:pPr>
        <w:ind w:left="1440" w:hanging="360"/>
        <w:rPr>
          <w:lang w:val="fr-FR"/>
        </w:rPr>
      </w:pPr>
      <w:r w:rsidRPr="006207D5">
        <w:rPr>
          <w:lang w:val="fr-FR"/>
        </w:rPr>
        <w:t xml:space="preserve">A. </w:t>
      </w:r>
      <w:r w:rsidRPr="006207D5">
        <w:rPr>
          <w:lang w:val="fr-FR"/>
        </w:rPr>
        <w:tab/>
        <w:t>Combien de Volontaires de Care Group (VCG) ont-ils été observés avec la Liste de Contrôle pour l’Amélioration de la Qualité (LCAQ)</w:t>
      </w:r>
      <w:r w:rsidR="00C56127">
        <w:rPr>
          <w:lang w:val="fr-FR"/>
        </w:rPr>
        <w:t xml:space="preserve"> </w:t>
      </w:r>
      <w:r w:rsidRPr="006207D5">
        <w:rPr>
          <w:lang w:val="fr-FR"/>
        </w:rPr>
        <w:t>?</w:t>
      </w:r>
    </w:p>
    <w:p w14:paraId="21D13DEB" w14:textId="77777777" w:rsidR="00976513" w:rsidRPr="006207D5" w:rsidRDefault="00976513" w:rsidP="00976513">
      <w:pPr>
        <w:ind w:left="1440"/>
        <w:rPr>
          <w:rFonts w:ascii="Lucida Handwriting" w:hAnsi="Lucida Handwriting"/>
          <w:lang w:val="fr-FR"/>
        </w:rPr>
      </w:pPr>
      <w:r w:rsidRPr="006207D5">
        <w:rPr>
          <w:rFonts w:ascii="Lucida Handwriting" w:hAnsi="Lucida Handwriting"/>
          <w:lang w:val="fr-FR"/>
        </w:rPr>
        <w:t>13</w:t>
      </w:r>
    </w:p>
    <w:p w14:paraId="734115F1" w14:textId="2FE5F4A9" w:rsidR="00976513" w:rsidRPr="006207D5" w:rsidRDefault="00976513" w:rsidP="00976513">
      <w:pPr>
        <w:ind w:left="1440" w:hanging="360"/>
        <w:rPr>
          <w:lang w:val="fr-FR"/>
        </w:rPr>
      </w:pPr>
      <w:r w:rsidRPr="006207D5">
        <w:rPr>
          <w:lang w:val="fr-FR"/>
        </w:rPr>
        <w:t xml:space="preserve">B. </w:t>
      </w:r>
      <w:r w:rsidRPr="006207D5">
        <w:rPr>
          <w:lang w:val="fr-FR"/>
        </w:rPr>
        <w:tab/>
        <w:t>Combien de Care Groups (CG) Rachel White forme et supervise-t-elle</w:t>
      </w:r>
      <w:r w:rsidR="00C56127">
        <w:rPr>
          <w:lang w:val="fr-FR"/>
        </w:rPr>
        <w:t xml:space="preserve"> </w:t>
      </w:r>
      <w:r w:rsidRPr="006207D5">
        <w:rPr>
          <w:lang w:val="fr-FR"/>
        </w:rPr>
        <w:t>?</w:t>
      </w:r>
    </w:p>
    <w:p w14:paraId="22F3B9E3"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8</w:t>
      </w:r>
    </w:p>
    <w:p w14:paraId="7B2EEC56" w14:textId="23E7CB9E" w:rsidR="00976513" w:rsidRPr="006207D5" w:rsidRDefault="00976513" w:rsidP="00976513">
      <w:pPr>
        <w:ind w:left="1440" w:hanging="360"/>
        <w:rPr>
          <w:lang w:val="fr-FR"/>
        </w:rPr>
      </w:pPr>
      <w:r w:rsidRPr="006207D5">
        <w:rPr>
          <w:lang w:val="fr-FR"/>
        </w:rPr>
        <w:t xml:space="preserve">C. </w:t>
      </w:r>
      <w:r w:rsidRPr="006207D5">
        <w:rPr>
          <w:lang w:val="fr-FR"/>
        </w:rPr>
        <w:tab/>
        <w:t>Combien de VCG de Rachel White ont</w:t>
      </w:r>
      <w:r w:rsidR="00C56127">
        <w:rPr>
          <w:lang w:val="fr-FR"/>
        </w:rPr>
        <w:t>-</w:t>
      </w:r>
      <w:r w:rsidRPr="006207D5">
        <w:rPr>
          <w:lang w:val="fr-FR"/>
        </w:rPr>
        <w:t>elles eu des bébés pendant le mois de Mai</w:t>
      </w:r>
      <w:r w:rsidR="00C56127">
        <w:rPr>
          <w:lang w:val="fr-FR"/>
        </w:rPr>
        <w:t xml:space="preserve"> </w:t>
      </w:r>
      <w:r w:rsidRPr="006207D5">
        <w:rPr>
          <w:lang w:val="fr-FR"/>
        </w:rPr>
        <w:t>?</w:t>
      </w:r>
    </w:p>
    <w:p w14:paraId="522DAC42"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2</w:t>
      </w:r>
    </w:p>
    <w:p w14:paraId="3D36341F" w14:textId="49EC2487" w:rsidR="00976513" w:rsidRPr="006207D5" w:rsidRDefault="00976513" w:rsidP="00976513">
      <w:pPr>
        <w:ind w:left="1440" w:hanging="360"/>
        <w:rPr>
          <w:lang w:val="fr-FR"/>
        </w:rPr>
      </w:pPr>
      <w:r w:rsidRPr="006207D5">
        <w:rPr>
          <w:lang w:val="fr-FR"/>
        </w:rPr>
        <w:t>D. Dans le Care Group 8.4, combien de Femmes de Voisinage (FV) ont-elles assisté à la première rencontre/visite à domicile</w:t>
      </w:r>
      <w:r w:rsidR="00C56127">
        <w:rPr>
          <w:lang w:val="fr-FR"/>
        </w:rPr>
        <w:t xml:space="preserve"> </w:t>
      </w:r>
      <w:r w:rsidRPr="006207D5">
        <w:rPr>
          <w:lang w:val="fr-FR"/>
        </w:rPr>
        <w:t>?</w:t>
      </w:r>
    </w:p>
    <w:p w14:paraId="637A626D"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148</w:t>
      </w:r>
    </w:p>
    <w:p w14:paraId="691ECF47" w14:textId="77777777" w:rsidR="00976513" w:rsidRPr="006207D5" w:rsidRDefault="00976513" w:rsidP="00976513">
      <w:pPr>
        <w:ind w:left="1080" w:hanging="360"/>
        <w:rPr>
          <w:lang w:val="fr-FR"/>
        </w:rPr>
      </w:pPr>
      <w:r w:rsidRPr="006207D5">
        <w:rPr>
          <w:lang w:val="fr-FR"/>
        </w:rPr>
        <w:t xml:space="preserve">2. </w:t>
      </w:r>
      <w:r w:rsidRPr="006207D5">
        <w:rPr>
          <w:lang w:val="fr-FR"/>
        </w:rPr>
        <w:tab/>
        <w:t xml:space="preserve">Regardez le rapport du superviseur Kelly Hughes dans la Leçon 15, Document 5. </w:t>
      </w:r>
    </w:p>
    <w:p w14:paraId="5E02D545" w14:textId="03423E2A" w:rsidR="00976513" w:rsidRPr="006207D5" w:rsidRDefault="00976513" w:rsidP="00C56127">
      <w:pPr>
        <w:ind w:left="1440" w:right="-180" w:hanging="360"/>
        <w:rPr>
          <w:lang w:val="fr-FR"/>
        </w:rPr>
      </w:pPr>
      <w:r w:rsidRPr="006207D5">
        <w:rPr>
          <w:lang w:val="fr-FR"/>
        </w:rPr>
        <w:t xml:space="preserve">A. </w:t>
      </w:r>
      <w:r w:rsidRPr="006207D5">
        <w:rPr>
          <w:lang w:val="fr-FR"/>
        </w:rPr>
        <w:tab/>
        <w:t>Quel est le pourcentage de VCG sous ce Superviseur qui a assisté à la seconde rencontre</w:t>
      </w:r>
      <w:r w:rsidR="00C56127">
        <w:rPr>
          <w:lang w:val="fr-FR"/>
        </w:rPr>
        <w:t xml:space="preserve"> </w:t>
      </w:r>
      <w:r w:rsidRPr="006207D5">
        <w:rPr>
          <w:lang w:val="fr-FR"/>
        </w:rPr>
        <w:t xml:space="preserve">? </w:t>
      </w:r>
    </w:p>
    <w:p w14:paraId="2DBCA949"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93%</w:t>
      </w:r>
    </w:p>
    <w:p w14:paraId="39B71A9B" w14:textId="337917CE" w:rsidR="00976513" w:rsidRPr="006207D5" w:rsidRDefault="00976513" w:rsidP="00976513">
      <w:pPr>
        <w:ind w:left="1440" w:hanging="360"/>
        <w:rPr>
          <w:lang w:val="fr-FR"/>
        </w:rPr>
      </w:pPr>
      <w:r w:rsidRPr="006207D5">
        <w:rPr>
          <w:lang w:val="fr-FR"/>
        </w:rPr>
        <w:t xml:space="preserve">B. </w:t>
      </w:r>
      <w:r w:rsidRPr="006207D5">
        <w:rPr>
          <w:lang w:val="fr-FR"/>
        </w:rPr>
        <w:tab/>
        <w:t>Pour toutes les FV sous le Promoteur 8, combien d’enfants de moins de 2 ans sont-ils morts</w:t>
      </w:r>
      <w:r w:rsidR="00C56127">
        <w:rPr>
          <w:lang w:val="fr-FR"/>
        </w:rPr>
        <w:t xml:space="preserve"> </w:t>
      </w:r>
      <w:r w:rsidRPr="006207D5">
        <w:rPr>
          <w:lang w:val="fr-FR"/>
        </w:rPr>
        <w:t>?</w:t>
      </w:r>
    </w:p>
    <w:p w14:paraId="408471EB"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16</w:t>
      </w:r>
    </w:p>
    <w:p w14:paraId="34131465" w14:textId="77777777" w:rsidR="00976513" w:rsidRPr="006207D5" w:rsidRDefault="00976513" w:rsidP="00976513">
      <w:pPr>
        <w:ind w:left="1080" w:hanging="360"/>
        <w:rPr>
          <w:lang w:val="fr-FR"/>
        </w:rPr>
      </w:pPr>
      <w:r w:rsidRPr="006207D5">
        <w:rPr>
          <w:lang w:val="fr-FR"/>
        </w:rPr>
        <w:t xml:space="preserve">3. </w:t>
      </w:r>
      <w:r w:rsidRPr="006207D5">
        <w:rPr>
          <w:lang w:val="fr-FR"/>
        </w:rPr>
        <w:tab/>
        <w:t xml:space="preserve">Regardez le rapport de la Coordonnatrice Sarah Smith dans la Leçon 15, Document 6. </w:t>
      </w:r>
    </w:p>
    <w:p w14:paraId="5B02403B" w14:textId="4793195F" w:rsidR="00976513" w:rsidRPr="006207D5" w:rsidRDefault="00976513" w:rsidP="00976513">
      <w:pPr>
        <w:ind w:left="1440" w:hanging="360"/>
        <w:rPr>
          <w:lang w:val="fr-FR"/>
        </w:rPr>
      </w:pPr>
      <w:r w:rsidRPr="006207D5">
        <w:rPr>
          <w:lang w:val="fr-FR"/>
        </w:rPr>
        <w:t xml:space="preserve">A. </w:t>
      </w:r>
      <w:r w:rsidRPr="006207D5">
        <w:rPr>
          <w:lang w:val="fr-FR"/>
        </w:rPr>
        <w:tab/>
        <w:t>Quel est le pourcentage des Promotrices de Sarah qui a fait toutes les six LCAQ ce mois</w:t>
      </w:r>
      <w:r w:rsidR="00C56127">
        <w:rPr>
          <w:lang w:val="fr-FR"/>
        </w:rPr>
        <w:t xml:space="preserve"> </w:t>
      </w:r>
      <w:r w:rsidRPr="006207D5">
        <w:rPr>
          <w:lang w:val="fr-FR"/>
        </w:rPr>
        <w:t xml:space="preserve">? </w:t>
      </w:r>
    </w:p>
    <w:p w14:paraId="0066F399"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69%</w:t>
      </w:r>
    </w:p>
    <w:p w14:paraId="089BF819" w14:textId="71411BB0" w:rsidR="00976513" w:rsidRPr="006207D5" w:rsidRDefault="00976513" w:rsidP="00976513">
      <w:pPr>
        <w:ind w:left="1440" w:hanging="360"/>
        <w:rPr>
          <w:lang w:val="fr-FR"/>
        </w:rPr>
      </w:pPr>
      <w:r w:rsidRPr="006207D5">
        <w:rPr>
          <w:lang w:val="fr-FR"/>
        </w:rPr>
        <w:t xml:space="preserve">B. </w:t>
      </w:r>
      <w:r w:rsidRPr="006207D5">
        <w:rPr>
          <w:lang w:val="fr-FR"/>
        </w:rPr>
        <w:tab/>
        <w:t>Quel est le pourcentage du chiffre cible de VCG de Sarah qui a été atteint en Mai</w:t>
      </w:r>
      <w:r w:rsidR="00C56127">
        <w:rPr>
          <w:lang w:val="fr-FR"/>
        </w:rPr>
        <w:t xml:space="preserve"> </w:t>
      </w:r>
      <w:r w:rsidRPr="006207D5">
        <w:rPr>
          <w:lang w:val="fr-FR"/>
        </w:rPr>
        <w:t>?</w:t>
      </w:r>
    </w:p>
    <w:p w14:paraId="62897D72" w14:textId="77777777" w:rsidR="00976513" w:rsidRPr="006207D5" w:rsidRDefault="00976513" w:rsidP="00976513">
      <w:pPr>
        <w:ind w:left="1440" w:hanging="360"/>
        <w:rPr>
          <w:rFonts w:ascii="Lucida Handwriting" w:hAnsi="Lucida Handwriting"/>
          <w:lang w:val="fr-FR"/>
        </w:rPr>
      </w:pPr>
      <w:r w:rsidRPr="006207D5">
        <w:rPr>
          <w:lang w:val="fr-FR"/>
        </w:rPr>
        <w:tab/>
      </w:r>
      <w:r w:rsidRPr="006207D5">
        <w:rPr>
          <w:rFonts w:ascii="Lucida Handwriting" w:hAnsi="Lucida Handwriting"/>
          <w:lang w:val="fr-FR"/>
        </w:rPr>
        <w:t>86%</w:t>
      </w:r>
    </w:p>
    <w:p w14:paraId="4F9E66A1" w14:textId="69D02865" w:rsidR="00976513" w:rsidRPr="006207D5" w:rsidRDefault="00976513" w:rsidP="00976513">
      <w:pPr>
        <w:ind w:left="1440" w:hanging="360"/>
        <w:rPr>
          <w:lang w:val="fr-FR"/>
        </w:rPr>
      </w:pPr>
      <w:r w:rsidRPr="006207D5">
        <w:rPr>
          <w:lang w:val="fr-FR"/>
        </w:rPr>
        <w:t xml:space="preserve">C. </w:t>
      </w:r>
      <w:r w:rsidRPr="006207D5">
        <w:rPr>
          <w:lang w:val="fr-FR"/>
        </w:rPr>
        <w:tab/>
        <w:t>Trouvez les informations sommaires de FV sous la Superviseuse Emily Hayes. Combien de FV au total ont-elles été enregistrées pendant la seconde moitié du mois</w:t>
      </w:r>
      <w:r w:rsidR="00C56127">
        <w:rPr>
          <w:lang w:val="fr-FR"/>
        </w:rPr>
        <w:t xml:space="preserve"> </w:t>
      </w:r>
      <w:r w:rsidRPr="006207D5">
        <w:rPr>
          <w:lang w:val="fr-FR"/>
        </w:rPr>
        <w:t>?</w:t>
      </w:r>
    </w:p>
    <w:p w14:paraId="0AD41272" w14:textId="77777777" w:rsidR="00976513" w:rsidRPr="006207D5" w:rsidRDefault="00976513" w:rsidP="00976513">
      <w:pPr>
        <w:rPr>
          <w:lang w:val="fr-FR"/>
        </w:rPr>
        <w:sectPr w:rsidR="00976513" w:rsidRPr="006207D5" w:rsidSect="00EA3843">
          <w:type w:val="nextColumn"/>
          <w:pgSz w:w="12240" w:h="15840"/>
          <w:pgMar w:top="1440" w:right="1440" w:bottom="1440" w:left="1440" w:header="720" w:footer="720" w:gutter="0"/>
          <w:cols w:space="720"/>
          <w:docGrid w:linePitch="360"/>
        </w:sectPr>
      </w:pPr>
      <w:r w:rsidRPr="006207D5">
        <w:rPr>
          <w:lang w:val="fr-FR"/>
        </w:rPr>
        <w:tab/>
      </w:r>
      <w:r w:rsidRPr="006207D5">
        <w:rPr>
          <w:rFonts w:ascii="Lucida Handwriting" w:hAnsi="Lucida Handwriting"/>
          <w:lang w:val="fr-FR"/>
        </w:rPr>
        <w:t>3,818</w:t>
      </w:r>
    </w:p>
    <w:p w14:paraId="04D45EBB" w14:textId="7243B290" w:rsidR="00976513" w:rsidRPr="006207D5" w:rsidRDefault="00976513" w:rsidP="00976513">
      <w:pPr>
        <w:pStyle w:val="Heading1"/>
        <w:rPr>
          <w:rFonts w:eastAsia="Calibri"/>
          <w:lang w:val="fr-FR"/>
        </w:rPr>
      </w:pPr>
      <w:bookmarkStart w:id="202" w:name="_Toc378101717"/>
      <w:bookmarkStart w:id="203" w:name="_Toc378101978"/>
      <w:bookmarkStart w:id="204" w:name="_Toc387185541"/>
      <w:bookmarkStart w:id="205" w:name="_Toc407739145"/>
      <w:bookmarkStart w:id="206" w:name="_Toc378101618"/>
      <w:bookmarkStart w:id="207" w:name="_Toc378101879"/>
      <w:bookmarkStart w:id="208" w:name="_Toc378101819"/>
      <w:bookmarkStart w:id="209" w:name="_Toc378102080"/>
      <w:r w:rsidRPr="006207D5">
        <w:rPr>
          <w:rFonts w:eastAsia="Calibri"/>
          <w:lang w:val="fr-FR"/>
        </w:rPr>
        <w:t>Leçon 16</w:t>
      </w:r>
      <w:r w:rsidR="00C56127">
        <w:rPr>
          <w:rFonts w:eastAsia="Calibri"/>
          <w:lang w:val="fr-FR"/>
        </w:rPr>
        <w:t xml:space="preserve"> </w:t>
      </w:r>
      <w:r w:rsidRPr="006207D5">
        <w:rPr>
          <w:rFonts w:eastAsia="Calibri"/>
          <w:lang w:val="fr-FR"/>
        </w:rPr>
        <w:t xml:space="preserve">: Planification pour la </w:t>
      </w:r>
      <w:r w:rsidR="00C56127">
        <w:rPr>
          <w:rFonts w:eastAsia="Calibri"/>
          <w:lang w:val="fr-FR"/>
        </w:rPr>
        <w:t>V</w:t>
      </w:r>
      <w:r w:rsidRPr="006207D5">
        <w:rPr>
          <w:rFonts w:eastAsia="Calibri"/>
          <w:lang w:val="fr-FR"/>
        </w:rPr>
        <w:t>iabilit</w:t>
      </w:r>
      <w:r w:rsidR="00023842">
        <w:rPr>
          <w:rFonts w:eastAsia="Calibri"/>
          <w:lang w:val="fr-FR"/>
        </w:rPr>
        <w:t>é</w:t>
      </w:r>
      <w:r w:rsidRPr="006207D5">
        <w:rPr>
          <w:rStyle w:val="FootnoteReference"/>
          <w:lang w:val="fr-FR"/>
        </w:rPr>
        <w:footnoteReference w:id="27"/>
      </w:r>
      <w:bookmarkEnd w:id="202"/>
      <w:bookmarkEnd w:id="203"/>
      <w:bookmarkEnd w:id="204"/>
      <w:bookmarkEnd w:id="205"/>
    </w:p>
    <w:tbl>
      <w:tblPr>
        <w:tblStyle w:val="TableGrid"/>
        <w:tblW w:w="0" w:type="auto"/>
        <w:tblInd w:w="720" w:type="dxa"/>
        <w:tblLook w:val="04A0" w:firstRow="1" w:lastRow="0" w:firstColumn="1" w:lastColumn="0" w:noHBand="0" w:noVBand="1"/>
      </w:tblPr>
      <w:tblGrid>
        <w:gridCol w:w="8640"/>
      </w:tblGrid>
      <w:tr w:rsidR="00976513" w:rsidRPr="009B577B" w14:paraId="1ACB0748" w14:textId="77777777" w:rsidTr="00592D58">
        <w:tc>
          <w:tcPr>
            <w:tcW w:w="9576" w:type="dxa"/>
            <w:tcBorders>
              <w:top w:val="nil"/>
              <w:left w:val="nil"/>
              <w:bottom w:val="nil"/>
              <w:right w:val="nil"/>
            </w:tcBorders>
            <w:shd w:val="clear" w:color="auto" w:fill="E2C082"/>
          </w:tcPr>
          <w:p w14:paraId="6242F211" w14:textId="77777777" w:rsidR="00976513" w:rsidRPr="006207D5" w:rsidRDefault="00976513" w:rsidP="005F631C">
            <w:pPr>
              <w:spacing w:before="60" w:after="60"/>
              <w:ind w:left="0"/>
              <w:rPr>
                <w:rFonts w:ascii="Calibri" w:eastAsia="Calibri" w:hAnsi="Calibri" w:cs="Calibri"/>
                <w:b/>
                <w:lang w:val="fr-FR"/>
              </w:rPr>
            </w:pPr>
            <w:r w:rsidRPr="006207D5">
              <w:rPr>
                <w:rFonts w:ascii="Calibri" w:eastAsia="Calibri" w:hAnsi="Calibri" w:cs="Calibri"/>
                <w:b/>
                <w:lang w:val="fr-FR"/>
              </w:rPr>
              <w:t xml:space="preserve">Objectifs </w:t>
            </w:r>
            <w:r w:rsidR="002D5D1D" w:rsidRPr="006207D5">
              <w:rPr>
                <w:rFonts w:ascii="Calibri" w:eastAsia="Calibri" w:hAnsi="Calibri" w:cs="Calibri"/>
                <w:b/>
                <w:lang w:val="fr-FR"/>
              </w:rPr>
              <w:t>B</w:t>
            </w:r>
            <w:r w:rsidRPr="006207D5">
              <w:rPr>
                <w:rFonts w:ascii="Calibri" w:eastAsia="Calibri" w:hAnsi="Calibri" w:cs="Calibri"/>
                <w:b/>
                <w:lang w:val="fr-FR"/>
              </w:rPr>
              <w:t>asés sur l’</w:t>
            </w:r>
            <w:r w:rsidR="002D5D1D" w:rsidRPr="006207D5">
              <w:rPr>
                <w:rFonts w:ascii="Calibri" w:eastAsia="Calibri" w:hAnsi="Calibri" w:cs="Calibri"/>
                <w:b/>
                <w:lang w:val="fr-FR"/>
              </w:rPr>
              <w:t>A</w:t>
            </w:r>
            <w:r w:rsidRPr="006207D5">
              <w:rPr>
                <w:rFonts w:ascii="Calibri" w:eastAsia="Calibri" w:hAnsi="Calibri" w:cs="Calibri"/>
                <w:b/>
                <w:lang w:val="fr-FR"/>
              </w:rPr>
              <w:t>ccomplissement</w:t>
            </w:r>
          </w:p>
          <w:p w14:paraId="3D4D509D" w14:textId="69F704CE" w:rsidR="00976513" w:rsidRPr="006207D5" w:rsidRDefault="00976513" w:rsidP="005F631C">
            <w:pPr>
              <w:spacing w:before="60" w:after="60"/>
              <w:ind w:left="0"/>
              <w:rPr>
                <w:rFonts w:ascii="Calibri" w:eastAsia="Calibri" w:hAnsi="Calibri" w:cs="Calibri"/>
                <w:lang w:val="fr-FR"/>
              </w:rPr>
            </w:pPr>
            <w:r w:rsidRPr="006207D5">
              <w:rPr>
                <w:rFonts w:ascii="Calibri" w:eastAsia="Calibri" w:hAnsi="Calibri" w:cs="Calibri"/>
                <w:lang w:val="fr-FR"/>
              </w:rPr>
              <w:t>A la fin de la leçon, les participants auront</w:t>
            </w:r>
            <w:r w:rsidR="00BC2502">
              <w:rPr>
                <w:rFonts w:ascii="Calibri" w:eastAsia="Calibri" w:hAnsi="Calibri" w:cs="Calibri"/>
                <w:lang w:val="fr-FR"/>
              </w:rPr>
              <w:t xml:space="preserve"> </w:t>
            </w:r>
            <w:r w:rsidRPr="006207D5">
              <w:rPr>
                <w:rFonts w:ascii="Calibri" w:eastAsia="Calibri" w:hAnsi="Calibri" w:cs="Calibri"/>
                <w:lang w:val="fr-FR"/>
              </w:rPr>
              <w:t>:</w:t>
            </w:r>
          </w:p>
          <w:p w14:paraId="5A1A7A17" w14:textId="77777777" w:rsidR="00976513" w:rsidRPr="006207D5" w:rsidRDefault="00976513" w:rsidP="00C2333D">
            <w:pPr>
              <w:pStyle w:val="ListParagraph"/>
              <w:numPr>
                <w:ilvl w:val="0"/>
                <w:numId w:val="182"/>
              </w:numPr>
              <w:spacing w:before="60" w:after="60"/>
              <w:rPr>
                <w:rFonts w:ascii="Calibri" w:eastAsia="Calibri" w:hAnsi="Calibri" w:cs="Calibri"/>
                <w:kern w:val="0"/>
                <w:lang w:val="fr-FR"/>
              </w:rPr>
            </w:pPr>
            <w:r w:rsidRPr="006207D5">
              <w:rPr>
                <w:rFonts w:ascii="Calibri" w:eastAsia="Calibri" w:hAnsi="Calibri" w:cs="Calibri"/>
                <w:kern w:val="0"/>
                <w:lang w:val="fr-FR"/>
              </w:rPr>
              <w:t>Partagé les définitions de la viabilité</w:t>
            </w:r>
          </w:p>
          <w:p w14:paraId="44CAA324" w14:textId="77777777" w:rsidR="00976513" w:rsidRPr="006207D5" w:rsidRDefault="00976513" w:rsidP="00C2333D">
            <w:pPr>
              <w:pStyle w:val="ListParagraph"/>
              <w:numPr>
                <w:ilvl w:val="0"/>
                <w:numId w:val="182"/>
              </w:numPr>
              <w:spacing w:before="60" w:after="60"/>
              <w:rPr>
                <w:rFonts w:ascii="Calibri" w:eastAsia="Calibri" w:hAnsi="Calibri" w:cs="Calibri"/>
                <w:kern w:val="0"/>
                <w:lang w:val="fr-FR"/>
              </w:rPr>
            </w:pPr>
            <w:r w:rsidRPr="006207D5">
              <w:rPr>
                <w:rFonts w:ascii="Calibri" w:eastAsia="Calibri" w:hAnsi="Calibri" w:cs="Calibri"/>
                <w:kern w:val="0"/>
                <w:lang w:val="fr-FR"/>
              </w:rPr>
              <w:t xml:space="preserve">Identifié les aspects de l’approche de Care Group (CG) qui peuvent d’une manière réaliste être soutenus </w:t>
            </w:r>
          </w:p>
          <w:p w14:paraId="2CE16D4D" w14:textId="2A262C02" w:rsidR="00976513" w:rsidRPr="006207D5" w:rsidRDefault="00976513" w:rsidP="00C2333D">
            <w:pPr>
              <w:pStyle w:val="ListParagraph"/>
              <w:numPr>
                <w:ilvl w:val="0"/>
                <w:numId w:val="182"/>
              </w:numPr>
              <w:spacing w:before="60" w:after="60"/>
              <w:rPr>
                <w:rFonts w:ascii="Calibri" w:eastAsia="Calibri" w:hAnsi="Calibri" w:cs="Calibri"/>
                <w:kern w:val="0"/>
                <w:lang w:val="fr-FR"/>
              </w:rPr>
            </w:pPr>
            <w:r w:rsidRPr="006207D5">
              <w:rPr>
                <w:rFonts w:ascii="Calibri" w:eastAsia="Calibri" w:hAnsi="Calibri" w:cs="Calibri"/>
                <w:kern w:val="0"/>
                <w:lang w:val="fr-FR"/>
              </w:rPr>
              <w:t>Identifié les opportunités dans leur contexte pour améliorer la probabilité de viabilité</w:t>
            </w:r>
          </w:p>
          <w:p w14:paraId="5F2AF8EA" w14:textId="15731F92" w:rsidR="00976513" w:rsidRPr="006207D5" w:rsidRDefault="00976513" w:rsidP="00C2333D">
            <w:pPr>
              <w:pStyle w:val="ListParagraph"/>
              <w:numPr>
                <w:ilvl w:val="0"/>
                <w:numId w:val="182"/>
              </w:numPr>
              <w:spacing w:before="60" w:after="60"/>
              <w:rPr>
                <w:rFonts w:ascii="Calibri" w:eastAsia="Calibri" w:hAnsi="Calibri" w:cs="Calibri"/>
                <w:kern w:val="0"/>
                <w:lang w:val="fr-FR"/>
              </w:rPr>
            </w:pPr>
            <w:r w:rsidRPr="006207D5">
              <w:rPr>
                <w:rFonts w:ascii="Calibri" w:eastAsia="Calibri" w:hAnsi="Calibri" w:cs="Calibri"/>
                <w:kern w:val="0"/>
                <w:lang w:val="fr-FR"/>
              </w:rPr>
              <w:t>Identifié les modifications de conception et les premières étapes à prendre pour améliorer la probabilité de viabilité</w:t>
            </w:r>
          </w:p>
          <w:p w14:paraId="0E9C0FF6" w14:textId="77777777" w:rsidR="00976513" w:rsidRPr="006207D5" w:rsidRDefault="00976513" w:rsidP="005F631C">
            <w:pPr>
              <w:spacing w:before="240" w:after="60"/>
              <w:ind w:left="0"/>
              <w:rPr>
                <w:rFonts w:ascii="Calibri" w:eastAsia="Calibri" w:hAnsi="Calibri" w:cs="Calibri"/>
                <w:b/>
                <w:lang w:val="fr-FR"/>
              </w:rPr>
            </w:pPr>
            <w:r w:rsidRPr="006207D5">
              <w:rPr>
                <w:rFonts w:ascii="Calibri" w:eastAsia="Calibri" w:hAnsi="Calibri" w:cs="Calibri"/>
                <w:b/>
                <w:lang w:val="fr-FR"/>
              </w:rPr>
              <w:t>Durée</w:t>
            </w:r>
          </w:p>
          <w:p w14:paraId="141D19E0" w14:textId="77777777" w:rsidR="00976513" w:rsidRPr="006207D5" w:rsidRDefault="00976513" w:rsidP="005F631C">
            <w:pPr>
              <w:spacing w:before="60" w:after="60"/>
              <w:ind w:left="0"/>
              <w:rPr>
                <w:rFonts w:ascii="Calibri" w:eastAsia="Calibri" w:hAnsi="Calibri" w:cs="Calibri"/>
                <w:lang w:val="fr-FR"/>
              </w:rPr>
            </w:pPr>
            <w:r w:rsidRPr="006207D5">
              <w:rPr>
                <w:rFonts w:ascii="Calibri" w:eastAsia="Calibri" w:hAnsi="Calibri" w:cs="Calibri"/>
                <w:lang w:val="fr-FR"/>
              </w:rPr>
              <w:t>1 heure 30 minutes</w:t>
            </w:r>
          </w:p>
          <w:p w14:paraId="3B76611F" w14:textId="77777777" w:rsidR="00976513" w:rsidRPr="006207D5" w:rsidRDefault="00976513" w:rsidP="005F631C">
            <w:pPr>
              <w:spacing w:before="240" w:after="60"/>
              <w:ind w:left="0"/>
              <w:rPr>
                <w:rFonts w:ascii="Calibri" w:eastAsia="Calibri" w:hAnsi="Calibri" w:cs="Calibri"/>
                <w:b/>
                <w:lang w:val="fr-FR"/>
              </w:rPr>
            </w:pPr>
            <w:r w:rsidRPr="006207D5">
              <w:rPr>
                <w:rFonts w:ascii="Calibri" w:eastAsia="Calibri" w:hAnsi="Calibri" w:cs="Calibri"/>
                <w:b/>
                <w:lang w:val="fr-FR"/>
              </w:rPr>
              <w:t xml:space="preserve">Matériels </w:t>
            </w:r>
            <w:r w:rsidR="00567EBF" w:rsidRPr="006207D5">
              <w:rPr>
                <w:rFonts w:ascii="Calibri" w:eastAsia="Calibri" w:hAnsi="Calibri" w:cs="Calibri"/>
                <w:b/>
                <w:lang w:val="fr-FR"/>
              </w:rPr>
              <w:t>N</w:t>
            </w:r>
            <w:r w:rsidRPr="006207D5">
              <w:rPr>
                <w:rFonts w:ascii="Calibri" w:eastAsia="Calibri" w:hAnsi="Calibri" w:cs="Calibri"/>
                <w:b/>
                <w:lang w:val="fr-FR"/>
              </w:rPr>
              <w:t>écessaires</w:t>
            </w:r>
          </w:p>
          <w:p w14:paraId="4778A553" w14:textId="77777777" w:rsidR="00976513" w:rsidRPr="006207D5" w:rsidRDefault="00976513" w:rsidP="00C2333D">
            <w:pPr>
              <w:numPr>
                <w:ilvl w:val="0"/>
                <w:numId w:val="200"/>
              </w:numPr>
              <w:spacing w:before="60" w:after="60"/>
              <w:ind w:left="360"/>
              <w:rPr>
                <w:rFonts w:ascii="Calibri" w:eastAsia="Calibri" w:hAnsi="Calibri" w:cs="Calibri"/>
                <w:lang w:val="fr-FR"/>
              </w:rPr>
            </w:pPr>
            <w:r w:rsidRPr="006207D5">
              <w:rPr>
                <w:rFonts w:ascii="Calibri" w:eastAsia="Calibri" w:hAnsi="Calibri" w:cs="Calibri"/>
                <w:lang w:val="fr-FR"/>
              </w:rPr>
              <w:t>Papier de Flip Chart et marqueurs</w:t>
            </w:r>
          </w:p>
          <w:p w14:paraId="7A6B2A6E" w14:textId="4480537D" w:rsidR="00976513" w:rsidRPr="006207D5" w:rsidRDefault="00976513" w:rsidP="00C2333D">
            <w:pPr>
              <w:pStyle w:val="ListParagraph"/>
              <w:numPr>
                <w:ilvl w:val="0"/>
                <w:numId w:val="200"/>
              </w:numPr>
              <w:spacing w:before="60" w:after="60"/>
              <w:ind w:left="360"/>
              <w:rPr>
                <w:kern w:val="0"/>
                <w:lang w:val="fr-FR"/>
              </w:rPr>
            </w:pPr>
            <w:r w:rsidRPr="006207D5">
              <w:rPr>
                <w:rFonts w:ascii="Calibri" w:eastAsia="Calibri" w:hAnsi="Calibri" w:cs="Calibri"/>
                <w:kern w:val="0"/>
                <w:lang w:val="fr-FR"/>
              </w:rPr>
              <w:t>Leçon 16, Flip Chart 1</w:t>
            </w:r>
            <w:r w:rsidR="00BC2502">
              <w:rPr>
                <w:rFonts w:ascii="Calibri" w:eastAsia="Calibri" w:hAnsi="Calibri" w:cs="Calibri"/>
                <w:kern w:val="0"/>
                <w:lang w:val="fr-FR"/>
              </w:rPr>
              <w:t xml:space="preserve"> </w:t>
            </w:r>
            <w:r w:rsidRPr="006207D5">
              <w:rPr>
                <w:rFonts w:ascii="Calibri" w:eastAsia="Calibri" w:hAnsi="Calibri" w:cs="Calibri"/>
                <w:kern w:val="0"/>
                <w:lang w:val="fr-FR"/>
              </w:rPr>
              <w:t xml:space="preserve">: Une </w:t>
            </w:r>
            <w:r w:rsidR="00567EBF" w:rsidRPr="006207D5">
              <w:rPr>
                <w:rFonts w:ascii="Calibri" w:eastAsia="Calibri" w:hAnsi="Calibri" w:cs="Calibri"/>
                <w:kern w:val="0"/>
                <w:lang w:val="fr-FR"/>
              </w:rPr>
              <w:t>D</w:t>
            </w:r>
            <w:r w:rsidRPr="006207D5">
              <w:rPr>
                <w:rFonts w:ascii="Calibri" w:eastAsia="Calibri" w:hAnsi="Calibri" w:cs="Calibri"/>
                <w:kern w:val="0"/>
                <w:lang w:val="fr-FR"/>
              </w:rPr>
              <w:t xml:space="preserve">éfinition de la </w:t>
            </w:r>
            <w:r w:rsidR="002D5D1D" w:rsidRPr="006207D5">
              <w:rPr>
                <w:rFonts w:ascii="Calibri" w:eastAsia="Calibri" w:hAnsi="Calibri" w:cs="Calibri"/>
                <w:kern w:val="0"/>
                <w:lang w:val="fr-FR"/>
              </w:rPr>
              <w:t>V</w:t>
            </w:r>
            <w:r w:rsidRPr="006207D5">
              <w:rPr>
                <w:rFonts w:ascii="Calibri" w:eastAsia="Calibri" w:hAnsi="Calibri" w:cs="Calibri"/>
                <w:kern w:val="0"/>
                <w:lang w:val="fr-FR"/>
              </w:rPr>
              <w:t>iabilité</w:t>
            </w:r>
          </w:p>
          <w:p w14:paraId="7C47B086" w14:textId="0A0FB788" w:rsidR="00976513" w:rsidRPr="006207D5" w:rsidRDefault="00976513" w:rsidP="00C2333D">
            <w:pPr>
              <w:numPr>
                <w:ilvl w:val="0"/>
                <w:numId w:val="200"/>
              </w:numPr>
              <w:spacing w:before="60" w:after="60"/>
              <w:ind w:left="360"/>
              <w:rPr>
                <w:rFonts w:ascii="Calibri" w:eastAsia="Calibri" w:hAnsi="Calibri" w:cs="Calibri"/>
                <w:lang w:val="fr-FR"/>
              </w:rPr>
            </w:pPr>
            <w:r w:rsidRPr="006207D5">
              <w:rPr>
                <w:rFonts w:ascii="Calibri" w:eastAsia="Calibri" w:hAnsi="Calibri" w:cs="Calibri"/>
                <w:lang w:val="fr-FR"/>
              </w:rPr>
              <w:t>Leçon 16, Flip Chart 2</w:t>
            </w:r>
            <w:r w:rsidR="00BC2502">
              <w:rPr>
                <w:rFonts w:ascii="Calibri" w:eastAsia="Calibri" w:hAnsi="Calibri" w:cs="Calibri"/>
                <w:lang w:val="fr-FR"/>
              </w:rPr>
              <w:t xml:space="preserve"> </w:t>
            </w:r>
            <w:r w:rsidRPr="006207D5">
              <w:rPr>
                <w:rFonts w:ascii="Calibri" w:eastAsia="Calibri" w:hAnsi="Calibri" w:cs="Calibri"/>
                <w:lang w:val="fr-FR"/>
              </w:rPr>
              <w:t>: Catégories de Viabilité</w:t>
            </w:r>
          </w:p>
          <w:p w14:paraId="654BFA8A" w14:textId="18009D12" w:rsidR="00976513" w:rsidRPr="006207D5" w:rsidRDefault="00976513" w:rsidP="00C2333D">
            <w:pPr>
              <w:numPr>
                <w:ilvl w:val="0"/>
                <w:numId w:val="200"/>
              </w:numPr>
              <w:spacing w:before="60" w:after="60"/>
              <w:ind w:left="360"/>
              <w:rPr>
                <w:rFonts w:ascii="Calibri" w:eastAsia="Calibri" w:hAnsi="Calibri" w:cs="Calibri"/>
                <w:lang w:val="fr-FR"/>
              </w:rPr>
            </w:pPr>
            <w:r w:rsidRPr="006207D5">
              <w:rPr>
                <w:rFonts w:ascii="Calibri" w:eastAsia="Calibri" w:hAnsi="Calibri" w:cs="Calibri"/>
                <w:lang w:val="fr-FR"/>
              </w:rPr>
              <w:t>Leçon 16, Flip Chart 3</w:t>
            </w:r>
            <w:r w:rsidR="00BC2502">
              <w:rPr>
                <w:rFonts w:ascii="Calibri" w:eastAsia="Calibri" w:hAnsi="Calibri" w:cs="Calibri"/>
                <w:lang w:val="fr-FR"/>
              </w:rPr>
              <w:t xml:space="preserve"> </w:t>
            </w:r>
            <w:r w:rsidRPr="006207D5">
              <w:rPr>
                <w:rFonts w:ascii="Calibri" w:eastAsia="Calibri" w:hAnsi="Calibri" w:cs="Calibri"/>
                <w:lang w:val="fr-FR"/>
              </w:rPr>
              <w:t xml:space="preserve">: Aspects de Care Groups qui </w:t>
            </w:r>
            <w:r w:rsidR="00567EBF" w:rsidRPr="006207D5">
              <w:rPr>
                <w:rFonts w:ascii="Calibri" w:eastAsia="Calibri" w:hAnsi="Calibri" w:cs="Calibri"/>
                <w:lang w:val="fr-FR"/>
              </w:rPr>
              <w:t>P</w:t>
            </w:r>
            <w:r w:rsidRPr="006207D5">
              <w:rPr>
                <w:rFonts w:ascii="Calibri" w:eastAsia="Calibri" w:hAnsi="Calibri" w:cs="Calibri"/>
                <w:lang w:val="fr-FR"/>
              </w:rPr>
              <w:t xml:space="preserve">ourraient être </w:t>
            </w:r>
            <w:r w:rsidR="00567EBF" w:rsidRPr="006207D5">
              <w:rPr>
                <w:rFonts w:ascii="Calibri" w:eastAsia="Calibri" w:hAnsi="Calibri" w:cs="Calibri"/>
                <w:lang w:val="fr-FR"/>
              </w:rPr>
              <w:t>S</w:t>
            </w:r>
            <w:r w:rsidRPr="006207D5">
              <w:rPr>
                <w:rFonts w:ascii="Calibri" w:eastAsia="Calibri" w:hAnsi="Calibri" w:cs="Calibri"/>
                <w:lang w:val="fr-FR"/>
              </w:rPr>
              <w:t>outenus</w:t>
            </w:r>
          </w:p>
          <w:p w14:paraId="2ED775B2" w14:textId="6A968C03" w:rsidR="00976513" w:rsidRPr="006207D5" w:rsidRDefault="00976513" w:rsidP="00C2333D">
            <w:pPr>
              <w:numPr>
                <w:ilvl w:val="0"/>
                <w:numId w:val="200"/>
              </w:numPr>
              <w:spacing w:before="60" w:after="60"/>
              <w:ind w:left="360"/>
              <w:rPr>
                <w:rFonts w:ascii="Calibri" w:eastAsia="Calibri" w:hAnsi="Calibri" w:cs="Calibri"/>
                <w:lang w:val="fr-FR"/>
              </w:rPr>
            </w:pPr>
            <w:r w:rsidRPr="006207D5">
              <w:rPr>
                <w:lang w:val="fr-FR"/>
              </w:rPr>
              <w:t>Leçon 16, Document 1</w:t>
            </w:r>
            <w:r w:rsidR="00BC2502">
              <w:rPr>
                <w:lang w:val="fr-FR"/>
              </w:rPr>
              <w:t xml:space="preserve"> </w:t>
            </w:r>
            <w:r w:rsidRPr="006207D5">
              <w:rPr>
                <w:lang w:val="fr-FR"/>
              </w:rPr>
              <w:t>: Exemples d’</w:t>
            </w:r>
            <w:r w:rsidR="00567EBF" w:rsidRPr="006207D5">
              <w:rPr>
                <w:lang w:val="fr-FR"/>
              </w:rPr>
              <w:t>A</w:t>
            </w:r>
            <w:r w:rsidRPr="006207D5">
              <w:rPr>
                <w:lang w:val="fr-FR"/>
              </w:rPr>
              <w:t xml:space="preserve">mélioration de la </w:t>
            </w:r>
            <w:r w:rsidR="00567EBF" w:rsidRPr="006207D5">
              <w:rPr>
                <w:lang w:val="fr-FR"/>
              </w:rPr>
              <w:t>V</w:t>
            </w:r>
            <w:r w:rsidRPr="006207D5">
              <w:rPr>
                <w:lang w:val="fr-FR"/>
              </w:rPr>
              <w:t>iabilité de Care Group</w:t>
            </w:r>
          </w:p>
        </w:tc>
      </w:tr>
    </w:tbl>
    <w:p w14:paraId="79E311EB" w14:textId="77777777" w:rsidR="00976513" w:rsidRPr="006207D5" w:rsidRDefault="00976513" w:rsidP="00976513">
      <w:pPr>
        <w:spacing w:after="0"/>
        <w:rPr>
          <w:lang w:val="fr-FR"/>
        </w:rPr>
      </w:pPr>
    </w:p>
    <w:p w14:paraId="1733707D" w14:textId="77777777" w:rsidR="00976513" w:rsidRPr="006207D5" w:rsidRDefault="00976513" w:rsidP="00976513">
      <w:pPr>
        <w:pStyle w:val="Heading2"/>
        <w:rPr>
          <w:lang w:val="fr-FR"/>
        </w:rPr>
      </w:pPr>
      <w:bookmarkStart w:id="210" w:name="_Toc407739146"/>
      <w:r w:rsidRPr="006207D5">
        <w:rPr>
          <w:lang w:val="fr-FR"/>
        </w:rPr>
        <w:t>Notes du Facilitateur</w:t>
      </w:r>
      <w:bookmarkEnd w:id="210"/>
    </w:p>
    <w:p w14:paraId="2B6F38AA" w14:textId="77777777" w:rsidR="00976513" w:rsidRPr="006207D5" w:rsidRDefault="00976513" w:rsidP="00976513">
      <w:pPr>
        <w:rPr>
          <w:lang w:val="fr-FR"/>
        </w:rPr>
      </w:pPr>
      <w:r w:rsidRPr="006207D5">
        <w:rPr>
          <w:lang w:val="fr-FR"/>
        </w:rPr>
        <w:t xml:space="preserve">Dites aux participants de s’asseoir avec d’autres personnes qui travaillent sur le même projet ou qui vivent dans la même zone géographique. </w:t>
      </w:r>
    </w:p>
    <w:p w14:paraId="64DD8FA6" w14:textId="77777777" w:rsidR="00976513" w:rsidRPr="006207D5" w:rsidRDefault="00976513" w:rsidP="00976513">
      <w:pPr>
        <w:pStyle w:val="Heading2"/>
        <w:rPr>
          <w:lang w:val="fr-FR"/>
        </w:rPr>
      </w:pPr>
      <w:bookmarkStart w:id="211" w:name="_Toc407739147"/>
      <w:r w:rsidRPr="006207D5">
        <w:rPr>
          <w:lang w:val="fr-FR"/>
        </w:rPr>
        <w:t>Étapes</w:t>
      </w:r>
      <w:bookmarkEnd w:id="211"/>
    </w:p>
    <w:p w14:paraId="22DCAE7F"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071EF3CA" w14:textId="7C8EEB84" w:rsidR="00976513" w:rsidRPr="006207D5" w:rsidRDefault="00976513" w:rsidP="00976513">
      <w:pPr>
        <w:ind w:left="1620" w:hanging="540"/>
        <w:rPr>
          <w:lang w:val="fr-FR"/>
        </w:rPr>
      </w:pPr>
      <w:r w:rsidRPr="006207D5">
        <w:rPr>
          <w:lang w:val="fr-FR"/>
        </w:rPr>
        <w:t xml:space="preserve">1a. </w:t>
      </w:r>
      <w:r w:rsidRPr="006207D5">
        <w:rPr>
          <w:lang w:val="fr-FR"/>
        </w:rPr>
        <w:tab/>
        <w:t>Dites aux participants</w:t>
      </w:r>
      <w:r w:rsidR="00BC2502">
        <w:rPr>
          <w:lang w:val="fr-FR"/>
        </w:rPr>
        <w:t xml:space="preserve"> </w:t>
      </w:r>
      <w:r w:rsidRPr="006207D5">
        <w:rPr>
          <w:lang w:val="fr-FR"/>
        </w:rPr>
        <w:t>: Maintenant que nous avons discuté sur les détails sur comment l’approche de Care Group est mise en œuvre, nous devons prendre du temps pour discuter sur le thème important de la viabilité.</w:t>
      </w:r>
      <w:r w:rsidR="00A85BF6">
        <w:rPr>
          <w:lang w:val="fr-FR"/>
        </w:rPr>
        <w:t xml:space="preserve"> </w:t>
      </w:r>
    </w:p>
    <w:p w14:paraId="497B41F5" w14:textId="737520C3" w:rsidR="00976513" w:rsidRPr="006207D5" w:rsidRDefault="00976513" w:rsidP="00976513">
      <w:pPr>
        <w:ind w:left="1620" w:hanging="540"/>
        <w:rPr>
          <w:lang w:val="fr-FR"/>
        </w:rPr>
      </w:pPr>
      <w:r w:rsidRPr="006207D5">
        <w:rPr>
          <w:lang w:val="fr-FR"/>
        </w:rPr>
        <w:t>1b.</w:t>
      </w:r>
      <w:r w:rsidRPr="006207D5">
        <w:rPr>
          <w:lang w:val="fr-FR"/>
        </w:rPr>
        <w:tab/>
        <w:t xml:space="preserve">Dites aux participants de lire la </w:t>
      </w:r>
      <w:r w:rsidRPr="00003C12">
        <w:rPr>
          <w:b/>
          <w:color w:val="237990"/>
          <w:lang w:val="fr-FR"/>
        </w:rPr>
        <w:t>Leçon 16, Flip Chart 1</w:t>
      </w:r>
      <w:r w:rsidR="00BC2502">
        <w:rPr>
          <w:b/>
          <w:color w:val="237990"/>
          <w:lang w:val="fr-FR"/>
        </w:rPr>
        <w:t xml:space="preserve"> </w:t>
      </w:r>
      <w:r w:rsidRPr="00003C12">
        <w:rPr>
          <w:b/>
          <w:color w:val="237990"/>
          <w:lang w:val="fr-FR"/>
        </w:rPr>
        <w:t xml:space="preserve">: Une </w:t>
      </w:r>
      <w:r w:rsidR="00567EBF" w:rsidRPr="00003C12">
        <w:rPr>
          <w:b/>
          <w:color w:val="237990"/>
          <w:lang w:val="fr-FR"/>
        </w:rPr>
        <w:t>D</w:t>
      </w:r>
      <w:r w:rsidRPr="00003C12">
        <w:rPr>
          <w:b/>
          <w:color w:val="237990"/>
          <w:lang w:val="fr-FR"/>
        </w:rPr>
        <w:t>éfinition de la Viabilité</w:t>
      </w:r>
      <w:r w:rsidRPr="00003C12">
        <w:rPr>
          <w:color w:val="237990"/>
          <w:lang w:val="fr-FR"/>
        </w:rPr>
        <w:t xml:space="preserve"> </w:t>
      </w:r>
      <w:r w:rsidRPr="006207D5">
        <w:rPr>
          <w:lang w:val="fr-FR"/>
        </w:rPr>
        <w:t>et parcourez la définition avec eux.</w:t>
      </w:r>
    </w:p>
    <w:p w14:paraId="189E28FA" w14:textId="3C299B7D" w:rsidR="00976513" w:rsidRPr="006207D5" w:rsidRDefault="00976513" w:rsidP="00976513">
      <w:pPr>
        <w:ind w:left="1620" w:hanging="540"/>
        <w:rPr>
          <w:lang w:val="fr-FR"/>
        </w:rPr>
      </w:pPr>
      <w:r w:rsidRPr="006207D5">
        <w:rPr>
          <w:lang w:val="fr-FR"/>
        </w:rPr>
        <w:t>1b.</w:t>
      </w:r>
      <w:r w:rsidRPr="006207D5">
        <w:rPr>
          <w:lang w:val="fr-FR"/>
        </w:rPr>
        <w:tab/>
        <w:t>Demandez aux participants</w:t>
      </w:r>
      <w:r w:rsidR="00BC2502">
        <w:rPr>
          <w:lang w:val="fr-FR"/>
        </w:rPr>
        <w:t xml:space="preserve"> </w:t>
      </w:r>
      <w:r w:rsidRPr="006207D5">
        <w:rPr>
          <w:lang w:val="fr-FR"/>
        </w:rPr>
        <w:t>: Pourquoi supposez-vous que les personnes qui ont élaboré cette formation ont-elles décidé d’inclure une leçon sur la viabilité</w:t>
      </w:r>
      <w:r w:rsidR="00BC2502">
        <w:rPr>
          <w:lang w:val="fr-FR"/>
        </w:rPr>
        <w:t xml:space="preserve"> </w:t>
      </w:r>
      <w:r w:rsidRPr="006207D5">
        <w:rPr>
          <w:lang w:val="fr-FR"/>
        </w:rPr>
        <w:t xml:space="preserve">? Les réponses doivent inclure : parce que la planification pour la viabilité ne doit pas être laissée jusqu’à la fin du projet, et il y a plusieurs décisions qui sont prises au début d’un projet qui auront un impact positif ou négatif sur la viabilité. </w:t>
      </w:r>
    </w:p>
    <w:p w14:paraId="0696B18D" w14:textId="11EE3219" w:rsidR="00976513" w:rsidRPr="006207D5" w:rsidRDefault="00976513" w:rsidP="00976513">
      <w:pPr>
        <w:ind w:left="1620" w:hanging="540"/>
        <w:rPr>
          <w:lang w:val="fr-FR"/>
        </w:rPr>
      </w:pPr>
      <w:r w:rsidRPr="006207D5">
        <w:rPr>
          <w:lang w:val="fr-FR"/>
        </w:rPr>
        <w:t>1c.</w:t>
      </w:r>
      <w:r w:rsidRPr="006207D5">
        <w:rPr>
          <w:lang w:val="fr-FR"/>
        </w:rPr>
        <w:tab/>
        <w:t>Demandez aux participants</w:t>
      </w:r>
      <w:r w:rsidR="00BC2502">
        <w:rPr>
          <w:lang w:val="fr-FR"/>
        </w:rPr>
        <w:t xml:space="preserve"> </w:t>
      </w:r>
      <w:r w:rsidRPr="006207D5">
        <w:rPr>
          <w:lang w:val="fr-FR"/>
        </w:rPr>
        <w:t>: Quelqu’un peut-il mentionner une décision qui a été prise au début d’un projet (n’importe quel projet) qui s’est terminé en ayant un impact négatif</w:t>
      </w:r>
      <w:r w:rsidR="00A85BF6">
        <w:rPr>
          <w:lang w:val="fr-FR"/>
        </w:rPr>
        <w:t xml:space="preserve"> </w:t>
      </w:r>
      <w:r w:rsidRPr="006207D5">
        <w:rPr>
          <w:lang w:val="fr-FR"/>
        </w:rPr>
        <w:t>sur la viabilité</w:t>
      </w:r>
      <w:r w:rsidR="00BC2502">
        <w:rPr>
          <w:lang w:val="fr-FR"/>
        </w:rPr>
        <w:t xml:space="preserve"> </w:t>
      </w:r>
      <w:r w:rsidRPr="006207D5">
        <w:rPr>
          <w:lang w:val="fr-FR"/>
        </w:rPr>
        <w:t>?</w:t>
      </w:r>
    </w:p>
    <w:p w14:paraId="5E262093" w14:textId="1FBD1731" w:rsidR="00976513" w:rsidRPr="006207D5" w:rsidRDefault="00976513" w:rsidP="00976513">
      <w:pPr>
        <w:ind w:left="1620" w:hanging="540"/>
        <w:rPr>
          <w:lang w:val="fr-FR"/>
        </w:rPr>
      </w:pPr>
      <w:r w:rsidRPr="006207D5">
        <w:rPr>
          <w:lang w:val="fr-FR"/>
        </w:rPr>
        <w:t>1d.</w:t>
      </w:r>
      <w:r w:rsidRPr="006207D5">
        <w:rPr>
          <w:lang w:val="fr-FR"/>
        </w:rPr>
        <w:tab/>
        <w:t>Dites aux participants</w:t>
      </w:r>
      <w:r w:rsidR="00BC2502">
        <w:rPr>
          <w:lang w:val="fr-FR"/>
        </w:rPr>
        <w:t xml:space="preserve"> </w:t>
      </w:r>
      <w:r w:rsidRPr="006207D5">
        <w:rPr>
          <w:lang w:val="fr-FR"/>
        </w:rPr>
        <w:t>: Puisque nous aimerions que l’approche de Care Group continue après la fin du projet officiel, nous devons commencer à réfléchir sur la viabilité dès le début du projet, ou aussitôt que possible.</w:t>
      </w:r>
      <w:r w:rsidR="00A85BF6">
        <w:rPr>
          <w:lang w:val="fr-FR"/>
        </w:rPr>
        <w:t xml:space="preserve"> </w:t>
      </w:r>
    </w:p>
    <w:p w14:paraId="77BC83A3" w14:textId="77777777" w:rsidR="00976513" w:rsidRPr="006207D5" w:rsidRDefault="00976513" w:rsidP="00976513">
      <w:pPr>
        <w:pStyle w:val="ListParagraph"/>
        <w:ind w:left="1080" w:hanging="360"/>
        <w:rPr>
          <w:rFonts w:ascii="Calibri" w:eastAsia="Calibri" w:hAnsi="Calibri" w:cs="Calibri"/>
          <w:bCs/>
          <w:kern w:val="0"/>
          <w:lang w:val="fr-FR"/>
        </w:rPr>
      </w:pPr>
      <w:r w:rsidRPr="006207D5">
        <w:rPr>
          <w:rFonts w:ascii="Calibri" w:eastAsia="Calibri" w:hAnsi="Calibri" w:cs="Calibri"/>
          <w:bCs/>
          <w:kern w:val="0"/>
          <w:lang w:val="fr-FR"/>
        </w:rPr>
        <w:t xml:space="preserve">2. </w:t>
      </w:r>
      <w:r w:rsidRPr="006207D5">
        <w:rPr>
          <w:rFonts w:ascii="Calibri" w:eastAsia="Calibri" w:hAnsi="Calibri" w:cs="Calibri"/>
          <w:bCs/>
          <w:kern w:val="0"/>
          <w:lang w:val="fr-FR"/>
        </w:rPr>
        <w:tab/>
        <w:t xml:space="preserve">Viabilité des </w:t>
      </w:r>
      <w:r w:rsidR="002D5D1D" w:rsidRPr="006207D5">
        <w:rPr>
          <w:rFonts w:ascii="Calibri" w:eastAsia="Calibri" w:hAnsi="Calibri" w:cs="Calibri"/>
          <w:bCs/>
          <w:kern w:val="0"/>
          <w:lang w:val="fr-FR"/>
        </w:rPr>
        <w:t>A</w:t>
      </w:r>
      <w:r w:rsidRPr="006207D5">
        <w:rPr>
          <w:rFonts w:ascii="Calibri" w:eastAsia="Calibri" w:hAnsi="Calibri" w:cs="Calibri"/>
          <w:bCs/>
          <w:kern w:val="0"/>
          <w:lang w:val="fr-FR"/>
        </w:rPr>
        <w:t>ctivités de Care Group</w:t>
      </w:r>
    </w:p>
    <w:p w14:paraId="1612F50F" w14:textId="71BA94BE" w:rsidR="00976513" w:rsidRPr="006207D5" w:rsidRDefault="00976513" w:rsidP="00C2333D">
      <w:pPr>
        <w:pStyle w:val="ListParagraph"/>
        <w:numPr>
          <w:ilvl w:val="0"/>
          <w:numId w:val="253"/>
        </w:numPr>
        <w:ind w:left="1620" w:hanging="540"/>
        <w:rPr>
          <w:rFonts w:ascii="Calibri" w:eastAsia="Calibri" w:hAnsi="Calibri" w:cs="Calibri"/>
          <w:bCs/>
          <w:kern w:val="0"/>
          <w:lang w:val="fr-FR"/>
        </w:rPr>
      </w:pPr>
      <w:r w:rsidRPr="006207D5">
        <w:rPr>
          <w:rFonts w:ascii="Calibri" w:eastAsia="Calibri" w:hAnsi="Calibri" w:cs="Calibri"/>
          <w:bCs/>
          <w:kern w:val="0"/>
          <w:lang w:val="fr-FR"/>
        </w:rPr>
        <w:t>Dites aux</w:t>
      </w:r>
      <w:r w:rsidR="00A85BF6">
        <w:rPr>
          <w:rFonts w:ascii="Calibri" w:eastAsia="Calibri" w:hAnsi="Calibri" w:cs="Calibri"/>
          <w:bCs/>
          <w:kern w:val="0"/>
          <w:lang w:val="fr-FR"/>
        </w:rPr>
        <w:t xml:space="preserve"> </w:t>
      </w:r>
      <w:r w:rsidRPr="006207D5">
        <w:rPr>
          <w:rFonts w:ascii="Calibri" w:eastAsia="Calibri" w:hAnsi="Calibri" w:cs="Calibri"/>
          <w:bCs/>
          <w:kern w:val="0"/>
          <w:lang w:val="fr-FR"/>
        </w:rPr>
        <w:t>participants</w:t>
      </w:r>
      <w:r w:rsidR="00BC2502">
        <w:rPr>
          <w:rFonts w:ascii="Calibri" w:eastAsia="Calibri" w:hAnsi="Calibri" w:cs="Calibri"/>
          <w:bCs/>
          <w:kern w:val="0"/>
          <w:lang w:val="fr-FR"/>
        </w:rPr>
        <w:t xml:space="preserve"> </w:t>
      </w:r>
      <w:r w:rsidRPr="006207D5">
        <w:rPr>
          <w:rFonts w:ascii="Calibri" w:eastAsia="Calibri" w:hAnsi="Calibri" w:cs="Calibri"/>
          <w:bCs/>
          <w:kern w:val="0"/>
          <w:lang w:val="fr-FR"/>
        </w:rPr>
        <w:t>: Nous savons que ce ne sont pas toutes les choses qu’un projet peut accomplir avec des agents payés et des ressources additionnelles qui peuvent continuer dans un mouvement perpétuel. Cependant, il est utile d’identifier dès le début toutes les activités ou résultats que nous voulons voir continuer ou sinon être soutenues et comment nous pouvons penser, d’une manière réaliste, à tout ce qui pourrait être possible.</w:t>
      </w:r>
      <w:r w:rsidR="00A85BF6">
        <w:rPr>
          <w:rFonts w:ascii="Calibri" w:eastAsia="Calibri" w:hAnsi="Calibri" w:cs="Calibri"/>
          <w:bCs/>
          <w:kern w:val="0"/>
          <w:lang w:val="fr-FR"/>
        </w:rPr>
        <w:t xml:space="preserve"> </w:t>
      </w:r>
    </w:p>
    <w:p w14:paraId="70500934" w14:textId="4ACDDFFC" w:rsidR="00976513" w:rsidRPr="006207D5" w:rsidRDefault="00976513" w:rsidP="00C2333D">
      <w:pPr>
        <w:pStyle w:val="ListParagraph"/>
        <w:numPr>
          <w:ilvl w:val="0"/>
          <w:numId w:val="253"/>
        </w:numPr>
        <w:ind w:left="1620" w:hanging="540"/>
        <w:rPr>
          <w:kern w:val="0"/>
          <w:lang w:val="fr-FR"/>
        </w:rPr>
      </w:pPr>
      <w:r w:rsidRPr="006207D5">
        <w:rPr>
          <w:kern w:val="0"/>
          <w:lang w:val="fr-FR"/>
        </w:rPr>
        <w:t>Répartissez les participants en groupes de personnes travaillant</w:t>
      </w:r>
      <w:r w:rsidR="00A85BF6">
        <w:rPr>
          <w:kern w:val="0"/>
          <w:lang w:val="fr-FR"/>
        </w:rPr>
        <w:t xml:space="preserve"> </w:t>
      </w:r>
      <w:r w:rsidRPr="006207D5">
        <w:rPr>
          <w:kern w:val="0"/>
          <w:lang w:val="fr-FR"/>
        </w:rPr>
        <w:t>dans les mêmes contextes ou contextes similaires. Dites aux participants d’énumérer</w:t>
      </w:r>
      <w:r w:rsidR="00A85BF6">
        <w:rPr>
          <w:kern w:val="0"/>
          <w:lang w:val="fr-FR"/>
        </w:rPr>
        <w:t xml:space="preserve"> </w:t>
      </w:r>
      <w:r w:rsidRPr="006207D5">
        <w:rPr>
          <w:kern w:val="0"/>
          <w:lang w:val="fr-FR"/>
        </w:rPr>
        <w:t>d’une manière réaliste les choses qu’ils veulent voir viables, identifiez les personnes qui seront responsables de soutenir cette activité ou résultat et ordonnez la liste du plus probable pour être viable</w:t>
      </w:r>
      <w:r w:rsidR="00A85BF6">
        <w:rPr>
          <w:kern w:val="0"/>
          <w:lang w:val="fr-FR"/>
        </w:rPr>
        <w:t xml:space="preserve"> </w:t>
      </w:r>
      <w:r w:rsidRPr="006207D5">
        <w:rPr>
          <w:kern w:val="0"/>
          <w:lang w:val="fr-FR"/>
        </w:rPr>
        <w:t xml:space="preserve">au moins viable dans leur contexte. </w:t>
      </w:r>
    </w:p>
    <w:p w14:paraId="497DF80A" w14:textId="77777777" w:rsidR="00976513" w:rsidRPr="006207D5" w:rsidRDefault="00976513" w:rsidP="00C2333D">
      <w:pPr>
        <w:pStyle w:val="ListParagraph"/>
        <w:numPr>
          <w:ilvl w:val="0"/>
          <w:numId w:val="253"/>
        </w:numPr>
        <w:ind w:left="1620" w:hanging="540"/>
        <w:rPr>
          <w:kern w:val="0"/>
          <w:lang w:val="fr-FR"/>
        </w:rPr>
      </w:pPr>
      <w:r w:rsidRPr="006207D5">
        <w:rPr>
          <w:kern w:val="0"/>
          <w:lang w:val="fr-FR"/>
        </w:rPr>
        <w:t xml:space="preserve">Maintenant que les participants ont priorisé la liste des aspects de CG qui peuvent être viables selon eux, dites à chaque groupe de : </w:t>
      </w:r>
    </w:p>
    <w:p w14:paraId="00A1840F" w14:textId="77777777" w:rsidR="00976513" w:rsidRPr="006207D5" w:rsidRDefault="00976513" w:rsidP="00C2333D">
      <w:pPr>
        <w:pStyle w:val="ListParagraph"/>
        <w:numPr>
          <w:ilvl w:val="0"/>
          <w:numId w:val="184"/>
        </w:numPr>
        <w:spacing w:after="120"/>
        <w:ind w:left="1980"/>
        <w:outlineLvl w:val="0"/>
        <w:rPr>
          <w:rFonts w:ascii="Calibri" w:eastAsia="Calibri" w:hAnsi="Calibri" w:cs="Calibri"/>
          <w:bCs/>
          <w:kern w:val="0"/>
          <w:lang w:val="fr-FR"/>
        </w:rPr>
      </w:pPr>
      <w:r w:rsidRPr="006207D5">
        <w:rPr>
          <w:rFonts w:ascii="Calibri" w:eastAsia="Calibri" w:hAnsi="Calibri" w:cs="Calibri"/>
          <w:bCs/>
          <w:kern w:val="0"/>
          <w:lang w:val="fr-FR"/>
        </w:rPr>
        <w:t>Choisir les deux premiers éléments qu’ils voudront voir viables.</w:t>
      </w:r>
    </w:p>
    <w:p w14:paraId="4F53E08E" w14:textId="77777777" w:rsidR="00976513" w:rsidRPr="006207D5" w:rsidRDefault="00976513" w:rsidP="00C2333D">
      <w:pPr>
        <w:pStyle w:val="ListParagraph"/>
        <w:numPr>
          <w:ilvl w:val="0"/>
          <w:numId w:val="184"/>
        </w:numPr>
        <w:spacing w:after="120"/>
        <w:ind w:left="1980"/>
        <w:outlineLvl w:val="0"/>
        <w:rPr>
          <w:rFonts w:ascii="Calibri" w:eastAsia="Calibri" w:hAnsi="Calibri" w:cs="Calibri"/>
          <w:bCs/>
          <w:kern w:val="0"/>
          <w:lang w:val="fr-FR"/>
        </w:rPr>
      </w:pPr>
      <w:r w:rsidRPr="006207D5">
        <w:rPr>
          <w:rFonts w:ascii="Calibri" w:eastAsia="Calibri" w:hAnsi="Calibri" w:cs="Calibri"/>
          <w:bCs/>
          <w:kern w:val="0"/>
          <w:lang w:val="fr-FR"/>
        </w:rPr>
        <w:t xml:space="preserve">Discuter dans le petit groupe sur des actions spécifiques qui doivent être entreprises dès le début du projet pour s’assurer que ces deux éléments sont susceptibles de continuer sans un appui externe. </w:t>
      </w:r>
      <w:bookmarkStart w:id="212" w:name="_Toc377072909"/>
      <w:bookmarkEnd w:id="212"/>
    </w:p>
    <w:p w14:paraId="5FDA8EC3" w14:textId="77777777" w:rsidR="00976513" w:rsidRPr="006207D5" w:rsidRDefault="00976513" w:rsidP="00976513">
      <w:pPr>
        <w:ind w:left="1620" w:hanging="540"/>
        <w:outlineLvl w:val="0"/>
        <w:rPr>
          <w:rFonts w:ascii="Calibri" w:eastAsia="Calibri" w:hAnsi="Calibri" w:cs="Calibri"/>
          <w:bCs/>
          <w:lang w:val="fr-FR"/>
        </w:rPr>
      </w:pPr>
      <w:bookmarkStart w:id="213" w:name="_Toc377072910"/>
      <w:bookmarkStart w:id="214" w:name="_Toc378101723"/>
      <w:bookmarkStart w:id="215" w:name="_Toc378101984"/>
      <w:bookmarkStart w:id="216" w:name="_Toc385723700"/>
      <w:bookmarkStart w:id="217" w:name="_Toc385723992"/>
      <w:bookmarkStart w:id="218" w:name="_Toc385724575"/>
      <w:bookmarkStart w:id="219" w:name="_Toc387185254"/>
      <w:bookmarkStart w:id="220" w:name="_Toc387185547"/>
      <w:bookmarkStart w:id="221" w:name="_Toc390382970"/>
      <w:bookmarkStart w:id="222" w:name="_Toc391844943"/>
      <w:r w:rsidRPr="006207D5">
        <w:rPr>
          <w:rFonts w:ascii="Calibri" w:eastAsia="Calibri" w:hAnsi="Calibri" w:cs="Calibri"/>
          <w:bCs/>
          <w:lang w:val="fr-FR"/>
        </w:rPr>
        <w:t>2d.</w:t>
      </w:r>
      <w:r w:rsidRPr="006207D5">
        <w:rPr>
          <w:rFonts w:ascii="Calibri" w:eastAsia="Calibri" w:hAnsi="Calibri" w:cs="Calibri"/>
          <w:bCs/>
          <w:lang w:val="fr-FR"/>
        </w:rPr>
        <w:tab/>
      </w:r>
      <w:bookmarkEnd w:id="213"/>
      <w:bookmarkEnd w:id="214"/>
      <w:bookmarkEnd w:id="215"/>
      <w:bookmarkEnd w:id="216"/>
      <w:bookmarkEnd w:id="217"/>
      <w:bookmarkEnd w:id="218"/>
      <w:bookmarkEnd w:id="219"/>
      <w:bookmarkEnd w:id="220"/>
      <w:bookmarkEnd w:id="221"/>
      <w:bookmarkEnd w:id="222"/>
      <w:r w:rsidRPr="006207D5">
        <w:rPr>
          <w:rFonts w:ascii="Calibri" w:eastAsia="Calibri" w:hAnsi="Calibri" w:cs="Calibri"/>
          <w:bCs/>
          <w:lang w:val="fr-FR"/>
        </w:rPr>
        <w:t>Dites à un membre de chaque petit groupe de présenter le principal aspect de chaque groupe (ou un aspect différent de ceux déjà présentés) au reste des participants. Accordez du temps pour que les autres participants puissent poser des questions et faire d’autres suggestions.</w:t>
      </w:r>
    </w:p>
    <w:p w14:paraId="5EA3B8B6" w14:textId="5716B66A" w:rsidR="00976513" w:rsidRPr="006207D5" w:rsidRDefault="00976513" w:rsidP="00976513">
      <w:pPr>
        <w:ind w:left="1620" w:hanging="540"/>
        <w:rPr>
          <w:lang w:val="fr-FR"/>
        </w:rPr>
      </w:pPr>
      <w:r w:rsidRPr="006207D5">
        <w:rPr>
          <w:rFonts w:ascii="Calibri" w:eastAsia="Calibri" w:hAnsi="Calibri" w:cs="Calibri"/>
          <w:bCs/>
          <w:lang w:val="fr-FR"/>
        </w:rPr>
        <w:t>2e.</w:t>
      </w:r>
      <w:r w:rsidRPr="006207D5">
        <w:rPr>
          <w:rFonts w:ascii="Calibri" w:eastAsia="Calibri" w:hAnsi="Calibri" w:cs="Calibri"/>
          <w:bCs/>
          <w:lang w:val="fr-FR"/>
        </w:rPr>
        <w:tab/>
      </w:r>
      <w:r w:rsidRPr="006207D5">
        <w:rPr>
          <w:lang w:val="fr-FR"/>
        </w:rPr>
        <w:t xml:space="preserve">Dites aux participants de se référer à la </w:t>
      </w:r>
      <w:r w:rsidRPr="00003C12">
        <w:rPr>
          <w:b/>
          <w:color w:val="237990"/>
          <w:lang w:val="fr-FR"/>
        </w:rPr>
        <w:t>Leçon 16, Document 1</w:t>
      </w:r>
      <w:r w:rsidR="00474AA9">
        <w:rPr>
          <w:b/>
          <w:color w:val="237990"/>
          <w:lang w:val="fr-FR"/>
        </w:rPr>
        <w:t xml:space="preserve"> </w:t>
      </w:r>
      <w:r w:rsidRPr="00003C12">
        <w:rPr>
          <w:b/>
          <w:color w:val="237990"/>
          <w:lang w:val="fr-FR"/>
        </w:rPr>
        <w:t>: Exemples d’</w:t>
      </w:r>
      <w:r w:rsidR="00567EBF" w:rsidRPr="00003C12">
        <w:rPr>
          <w:b/>
          <w:color w:val="237990"/>
          <w:lang w:val="fr-FR"/>
        </w:rPr>
        <w:t>A</w:t>
      </w:r>
      <w:r w:rsidRPr="00003C12">
        <w:rPr>
          <w:b/>
          <w:color w:val="237990"/>
          <w:lang w:val="fr-FR"/>
        </w:rPr>
        <w:t xml:space="preserve">mélioration de la </w:t>
      </w:r>
      <w:r w:rsidR="00567EBF" w:rsidRPr="00003C12">
        <w:rPr>
          <w:b/>
          <w:color w:val="237990"/>
          <w:lang w:val="fr-FR"/>
        </w:rPr>
        <w:t>V</w:t>
      </w:r>
      <w:r w:rsidRPr="00003C12">
        <w:rPr>
          <w:b/>
          <w:color w:val="237990"/>
          <w:lang w:val="fr-FR"/>
        </w:rPr>
        <w:t>iabilité de Care Group</w:t>
      </w:r>
      <w:r w:rsidRPr="00003C12">
        <w:rPr>
          <w:color w:val="237990"/>
          <w:lang w:val="fr-FR"/>
        </w:rPr>
        <w:t xml:space="preserve"> </w:t>
      </w:r>
      <w:r w:rsidRPr="006207D5">
        <w:rPr>
          <w:lang w:val="fr-FR"/>
        </w:rPr>
        <w:t>pour des idées sur la viabilité des autres projets qui mettent en œuvre l’approche de CG.</w:t>
      </w:r>
      <w:r w:rsidR="00A85BF6">
        <w:rPr>
          <w:lang w:val="fr-FR"/>
        </w:rPr>
        <w:t xml:space="preserve"> </w:t>
      </w:r>
    </w:p>
    <w:p w14:paraId="49F21135" w14:textId="77777777" w:rsidR="00976513" w:rsidRPr="006207D5" w:rsidRDefault="00976513" w:rsidP="00C2333D">
      <w:pPr>
        <w:keepNext/>
        <w:ind w:left="1080" w:hanging="360"/>
        <w:rPr>
          <w:lang w:val="fr-FR"/>
        </w:rPr>
      </w:pPr>
      <w:r w:rsidRPr="006207D5">
        <w:rPr>
          <w:lang w:val="fr-FR"/>
        </w:rPr>
        <w:t xml:space="preserve">3. </w:t>
      </w:r>
      <w:r w:rsidRPr="006207D5">
        <w:rPr>
          <w:lang w:val="fr-FR"/>
        </w:rPr>
        <w:tab/>
        <w:t>Clôture</w:t>
      </w:r>
    </w:p>
    <w:p w14:paraId="668AF817" w14:textId="77777777" w:rsidR="00976513" w:rsidRPr="006207D5" w:rsidRDefault="00976513" w:rsidP="00C2333D">
      <w:pPr>
        <w:keepNext/>
        <w:ind w:left="1620" w:hanging="540"/>
        <w:rPr>
          <w:lang w:val="fr-FR"/>
        </w:rPr>
      </w:pPr>
      <w:r w:rsidRPr="006207D5">
        <w:rPr>
          <w:lang w:val="fr-FR"/>
        </w:rPr>
        <w:t xml:space="preserve">3a. </w:t>
      </w:r>
      <w:r w:rsidRPr="006207D5">
        <w:rPr>
          <w:lang w:val="fr-FR"/>
        </w:rPr>
        <w:tab/>
        <w:t xml:space="preserve">Dites que la viabilité n’est pas quelque chose qui se passe d’elle-même. C’est quelque chose qui requière une réflexion et une planification dès le début d’un projet ou aussitôt que possible. </w:t>
      </w:r>
    </w:p>
    <w:p w14:paraId="7C5C8263" w14:textId="1D60E19E" w:rsidR="00976513" w:rsidRPr="006207D5" w:rsidRDefault="00976513" w:rsidP="00976513">
      <w:pPr>
        <w:ind w:left="1620" w:hanging="540"/>
        <w:rPr>
          <w:lang w:val="fr-FR"/>
        </w:rPr>
      </w:pPr>
      <w:r w:rsidRPr="006207D5">
        <w:rPr>
          <w:lang w:val="fr-FR"/>
        </w:rPr>
        <w:t>3b.</w:t>
      </w:r>
      <w:r w:rsidRPr="006207D5">
        <w:rPr>
          <w:lang w:val="fr-FR"/>
        </w:rPr>
        <w:tab/>
        <w:t>Dites aux participants d’écrire dans leurs cahiers les noms des personnes avec lesquelles ils vont discuter de la viabilité quand la formation sera finie.</w:t>
      </w:r>
      <w:r w:rsidR="00A85BF6">
        <w:rPr>
          <w:lang w:val="fr-FR"/>
        </w:rPr>
        <w:t xml:space="preserve"> </w:t>
      </w:r>
      <w:r w:rsidRPr="006207D5">
        <w:rPr>
          <w:lang w:val="fr-FR"/>
        </w:rPr>
        <w:br w:type="page"/>
      </w:r>
    </w:p>
    <w:p w14:paraId="04030FB9" w14:textId="148FC577" w:rsidR="00976513" w:rsidRPr="006207D5" w:rsidRDefault="00976513" w:rsidP="00976513">
      <w:pPr>
        <w:pStyle w:val="Heading2"/>
        <w:rPr>
          <w:lang w:val="fr-FR"/>
        </w:rPr>
      </w:pPr>
      <w:bookmarkStart w:id="223" w:name="_Toc378101724"/>
      <w:bookmarkStart w:id="224" w:name="_Toc378101985"/>
      <w:bookmarkStart w:id="225" w:name="_Toc387185548"/>
      <w:bookmarkStart w:id="226" w:name="_Toc407739148"/>
      <w:r w:rsidRPr="006207D5">
        <w:rPr>
          <w:lang w:val="fr-FR"/>
        </w:rPr>
        <w:t>Leçon 16, Flip Chart 1</w:t>
      </w:r>
      <w:r w:rsidR="00474AA9">
        <w:rPr>
          <w:lang w:val="fr-FR"/>
        </w:rPr>
        <w:t xml:space="preserve"> </w:t>
      </w:r>
      <w:r w:rsidRPr="006207D5">
        <w:rPr>
          <w:lang w:val="fr-FR"/>
        </w:rPr>
        <w:t xml:space="preserve">: Une </w:t>
      </w:r>
      <w:r w:rsidR="00567EBF" w:rsidRPr="006207D5">
        <w:rPr>
          <w:lang w:val="fr-FR"/>
        </w:rPr>
        <w:t>D</w:t>
      </w:r>
      <w:r w:rsidRPr="006207D5">
        <w:rPr>
          <w:lang w:val="fr-FR"/>
        </w:rPr>
        <w:t>éfinition de Viabilité</w:t>
      </w:r>
      <w:r w:rsidRPr="006207D5">
        <w:rPr>
          <w:rStyle w:val="FootnoteReference"/>
          <w:lang w:val="fr-FR"/>
        </w:rPr>
        <w:footnoteReference w:id="28"/>
      </w:r>
      <w:bookmarkEnd w:id="223"/>
      <w:bookmarkEnd w:id="224"/>
      <w:bookmarkEnd w:id="225"/>
      <w:bookmarkEnd w:id="226"/>
    </w:p>
    <w:p w14:paraId="047ED426" w14:textId="77777777" w:rsidR="00976513" w:rsidRPr="006207D5" w:rsidRDefault="00976513" w:rsidP="00976513">
      <w:pPr>
        <w:rPr>
          <w:lang w:val="fr-FR"/>
        </w:rPr>
      </w:pPr>
      <w:r w:rsidRPr="006207D5">
        <w:rPr>
          <w:lang w:val="fr-FR"/>
        </w:rPr>
        <w:t xml:space="preserve">La viabilité est un processus qui améliore les conditions qui permettent aux individus, communautés et organisations locales d’améliorer leur fonctionnalité, développer des relations mutuelles et la redevabilité, et diminuer la dépendance de ressources non sûres (institutionnelles, techniques et financières). La viabilité permet à ces parties prenantes locales de jouer leurs rôles respectifs d’une manière efficace, maintenant ainsi les acquis de la santé et du développement au-delà de la période du projet. Les individus, communautés, services de santé et les organisations locales constituent un système local interagissant avec le plus grand environnement et inséré dans le plus grand environnement. Les efforts et interactions de ces acteurs au sein du système local sont ceux qui conduisent à un impact de santé durable. Leurs efforts seront basés sur leur propre compréhension de la santé et développement de leur communauté. </w:t>
      </w:r>
    </w:p>
    <w:p w14:paraId="109D622A" w14:textId="77777777" w:rsidR="00976513" w:rsidRPr="006207D5" w:rsidRDefault="00976513" w:rsidP="00976513">
      <w:pPr>
        <w:rPr>
          <w:lang w:val="fr-FR"/>
        </w:rPr>
      </w:pPr>
    </w:p>
    <w:p w14:paraId="00CBAD1E" w14:textId="77777777" w:rsidR="00976513" w:rsidRPr="006207D5" w:rsidRDefault="00976513" w:rsidP="00976513">
      <w:pPr>
        <w:overflowPunct/>
        <w:autoSpaceDE/>
        <w:autoSpaceDN/>
        <w:adjustRightInd/>
        <w:ind w:left="0"/>
        <w:rPr>
          <w:lang w:val="fr-FR"/>
        </w:rPr>
      </w:pPr>
      <w:r w:rsidRPr="006207D5">
        <w:rPr>
          <w:lang w:val="fr-FR"/>
        </w:rPr>
        <w:br w:type="page"/>
      </w:r>
    </w:p>
    <w:p w14:paraId="20BD12CB" w14:textId="42DE999F" w:rsidR="00976513" w:rsidRPr="006207D5" w:rsidRDefault="00976513" w:rsidP="00976513">
      <w:pPr>
        <w:pStyle w:val="Heading2"/>
        <w:rPr>
          <w:lang w:val="fr-FR"/>
        </w:rPr>
      </w:pPr>
      <w:bookmarkStart w:id="227" w:name="_Toc407739149"/>
      <w:r w:rsidRPr="006207D5">
        <w:rPr>
          <w:lang w:val="fr-FR"/>
        </w:rPr>
        <w:t>Leçon 16, Flip Chart 1</w:t>
      </w:r>
      <w:r w:rsidR="00474AA9">
        <w:rPr>
          <w:lang w:val="fr-FR"/>
        </w:rPr>
        <w:t xml:space="preserve"> </w:t>
      </w:r>
      <w:r w:rsidRPr="006207D5">
        <w:rPr>
          <w:lang w:val="fr-FR"/>
        </w:rPr>
        <w:t>: Catégories de Viabilité</w:t>
      </w:r>
      <w:bookmarkEnd w:id="227"/>
    </w:p>
    <w:p w14:paraId="1086C6BF" w14:textId="77777777" w:rsidR="00976513" w:rsidRPr="006207D5" w:rsidRDefault="00976513" w:rsidP="00976513">
      <w:pPr>
        <w:pStyle w:val="Heading3"/>
        <w:rPr>
          <w:lang w:val="fr-FR"/>
        </w:rPr>
      </w:pPr>
      <w:r w:rsidRPr="006207D5">
        <w:rPr>
          <w:lang w:val="fr-FR"/>
        </w:rPr>
        <w:t xml:space="preserve">1. Améliorations soutenues dans les comportements et résultats de santé du ménage </w:t>
      </w:r>
    </w:p>
    <w:p w14:paraId="1D8359EE" w14:textId="70B85029" w:rsidR="00976513" w:rsidRPr="006207D5" w:rsidRDefault="00976513" w:rsidP="00976513">
      <w:pPr>
        <w:pStyle w:val="ListParagraph"/>
        <w:ind w:left="720"/>
        <w:rPr>
          <w:kern w:val="0"/>
          <w:lang w:val="fr-FR"/>
        </w:rPr>
      </w:pPr>
      <w:r w:rsidRPr="006207D5">
        <w:rPr>
          <w:kern w:val="0"/>
          <w:lang w:val="fr-FR"/>
        </w:rPr>
        <w:t>Par exemple</w:t>
      </w:r>
      <w:r w:rsidR="00474AA9">
        <w:rPr>
          <w:kern w:val="0"/>
          <w:lang w:val="fr-FR"/>
        </w:rPr>
        <w:t xml:space="preserve"> </w:t>
      </w:r>
      <w:r w:rsidRPr="006207D5">
        <w:rPr>
          <w:kern w:val="0"/>
          <w:lang w:val="fr-FR"/>
        </w:rPr>
        <w:t xml:space="preserve">: </w:t>
      </w:r>
    </w:p>
    <w:p w14:paraId="531DB4B2" w14:textId="77777777" w:rsidR="00976513" w:rsidRPr="006207D5" w:rsidRDefault="00976513" w:rsidP="00C2333D">
      <w:pPr>
        <w:pStyle w:val="ListParagraph"/>
        <w:numPr>
          <w:ilvl w:val="0"/>
          <w:numId w:val="202"/>
        </w:numPr>
        <w:spacing w:after="120"/>
        <w:ind w:left="1080"/>
        <w:rPr>
          <w:kern w:val="0"/>
          <w:lang w:val="fr-FR"/>
        </w:rPr>
      </w:pPr>
      <w:r w:rsidRPr="006207D5">
        <w:rPr>
          <w:kern w:val="0"/>
          <w:lang w:val="fr-FR"/>
        </w:rPr>
        <w:t>Allaitement</w:t>
      </w:r>
    </w:p>
    <w:p w14:paraId="35A9FFD2" w14:textId="77777777" w:rsidR="00976513" w:rsidRPr="006207D5" w:rsidRDefault="00976513" w:rsidP="00C2333D">
      <w:pPr>
        <w:pStyle w:val="ListParagraph"/>
        <w:numPr>
          <w:ilvl w:val="0"/>
          <w:numId w:val="202"/>
        </w:numPr>
        <w:spacing w:after="120"/>
        <w:ind w:left="1080"/>
        <w:rPr>
          <w:kern w:val="0"/>
          <w:lang w:val="fr-FR"/>
        </w:rPr>
      </w:pPr>
      <w:r w:rsidRPr="006207D5">
        <w:rPr>
          <w:kern w:val="0"/>
          <w:lang w:val="fr-FR"/>
        </w:rPr>
        <w:t>Lavage des mains</w:t>
      </w:r>
    </w:p>
    <w:p w14:paraId="55C7F3B4" w14:textId="77777777" w:rsidR="00976513" w:rsidRPr="006207D5" w:rsidRDefault="00976513" w:rsidP="00C2333D">
      <w:pPr>
        <w:pStyle w:val="ListParagraph"/>
        <w:numPr>
          <w:ilvl w:val="0"/>
          <w:numId w:val="202"/>
        </w:numPr>
        <w:ind w:left="1080"/>
        <w:rPr>
          <w:kern w:val="0"/>
          <w:lang w:val="fr-FR"/>
        </w:rPr>
      </w:pPr>
      <w:r w:rsidRPr="006207D5">
        <w:rPr>
          <w:kern w:val="0"/>
          <w:lang w:val="fr-FR"/>
        </w:rPr>
        <w:t>Recherche de soins</w:t>
      </w:r>
    </w:p>
    <w:p w14:paraId="72DD271D" w14:textId="77777777" w:rsidR="00976513" w:rsidRPr="006207D5" w:rsidRDefault="00976513" w:rsidP="00976513">
      <w:pPr>
        <w:pStyle w:val="Heading3"/>
        <w:rPr>
          <w:lang w:val="fr-FR"/>
        </w:rPr>
      </w:pPr>
      <w:r w:rsidRPr="006207D5">
        <w:rPr>
          <w:lang w:val="fr-FR"/>
        </w:rPr>
        <w:t xml:space="preserve">2. Changements durables dans les normes sociales, capacité et capital social </w:t>
      </w:r>
    </w:p>
    <w:p w14:paraId="293284DD" w14:textId="69E82835" w:rsidR="00976513" w:rsidRPr="006207D5" w:rsidRDefault="00976513" w:rsidP="00976513">
      <w:pPr>
        <w:pStyle w:val="ListParagraph"/>
        <w:ind w:left="720"/>
        <w:rPr>
          <w:kern w:val="0"/>
          <w:lang w:val="fr-FR"/>
        </w:rPr>
      </w:pPr>
      <w:r w:rsidRPr="006207D5">
        <w:rPr>
          <w:kern w:val="0"/>
          <w:lang w:val="fr-FR"/>
        </w:rPr>
        <w:t>Par exemple</w:t>
      </w:r>
      <w:r w:rsidR="00474AA9">
        <w:rPr>
          <w:kern w:val="0"/>
          <w:lang w:val="fr-FR"/>
        </w:rPr>
        <w:t xml:space="preserve"> </w:t>
      </w:r>
      <w:r w:rsidRPr="006207D5">
        <w:rPr>
          <w:kern w:val="0"/>
          <w:lang w:val="fr-FR"/>
        </w:rPr>
        <w:t xml:space="preserve">: </w:t>
      </w:r>
    </w:p>
    <w:p w14:paraId="121FD98C" w14:textId="77777777" w:rsidR="00976513" w:rsidRPr="006207D5" w:rsidRDefault="00976513" w:rsidP="00C2333D">
      <w:pPr>
        <w:pStyle w:val="ListParagraph"/>
        <w:numPr>
          <w:ilvl w:val="0"/>
          <w:numId w:val="201"/>
        </w:numPr>
        <w:spacing w:after="120"/>
        <w:ind w:left="1080"/>
        <w:rPr>
          <w:kern w:val="0"/>
          <w:lang w:val="fr-FR"/>
        </w:rPr>
      </w:pPr>
      <w:r w:rsidRPr="006207D5">
        <w:rPr>
          <w:kern w:val="0"/>
          <w:lang w:val="fr-FR"/>
        </w:rPr>
        <w:t>Il n’est plus socialement acceptable de retarder la recherche de soins pour un cas suspect de paludisme</w:t>
      </w:r>
      <w:r w:rsidR="00486391" w:rsidRPr="006207D5">
        <w:rPr>
          <w:kern w:val="0"/>
          <w:lang w:val="fr-FR"/>
        </w:rPr>
        <w:t>.</w:t>
      </w:r>
    </w:p>
    <w:p w14:paraId="6AE9795E" w14:textId="77777777" w:rsidR="00976513" w:rsidRPr="006207D5" w:rsidRDefault="00976513" w:rsidP="00C2333D">
      <w:pPr>
        <w:pStyle w:val="ListParagraph"/>
        <w:numPr>
          <w:ilvl w:val="0"/>
          <w:numId w:val="201"/>
        </w:numPr>
        <w:spacing w:after="120"/>
        <w:ind w:left="1080"/>
        <w:rPr>
          <w:kern w:val="0"/>
          <w:lang w:val="fr-FR"/>
        </w:rPr>
      </w:pPr>
      <w:r w:rsidRPr="006207D5">
        <w:rPr>
          <w:kern w:val="0"/>
          <w:lang w:val="fr-FR"/>
        </w:rPr>
        <w:t xml:space="preserve">Les couples ont amélioré la communication et les relations des expériences de la discussion conjointe sur des sujets sensibles, </w:t>
      </w:r>
      <w:r w:rsidR="00892D4B" w:rsidRPr="006207D5">
        <w:rPr>
          <w:kern w:val="0"/>
          <w:lang w:val="fr-FR"/>
        </w:rPr>
        <w:t>tels que la</w:t>
      </w:r>
      <w:r w:rsidRPr="006207D5">
        <w:rPr>
          <w:kern w:val="0"/>
          <w:lang w:val="fr-FR"/>
        </w:rPr>
        <w:t xml:space="preserve"> plan</w:t>
      </w:r>
      <w:r w:rsidR="00892D4B" w:rsidRPr="006207D5">
        <w:rPr>
          <w:kern w:val="0"/>
          <w:lang w:val="fr-FR"/>
        </w:rPr>
        <w:t>ification f</w:t>
      </w:r>
      <w:r w:rsidRPr="006207D5">
        <w:rPr>
          <w:kern w:val="0"/>
          <w:lang w:val="fr-FR"/>
        </w:rPr>
        <w:t>amilial</w:t>
      </w:r>
      <w:r w:rsidR="00892D4B" w:rsidRPr="006207D5">
        <w:rPr>
          <w:kern w:val="0"/>
          <w:lang w:val="fr-FR"/>
        </w:rPr>
        <w:t>e</w:t>
      </w:r>
      <w:r w:rsidRPr="006207D5">
        <w:rPr>
          <w:kern w:val="0"/>
          <w:lang w:val="fr-FR"/>
        </w:rPr>
        <w:t xml:space="preserve"> pour la première fois. </w:t>
      </w:r>
    </w:p>
    <w:p w14:paraId="19E1FD1E" w14:textId="77777777" w:rsidR="00976513" w:rsidRPr="006207D5" w:rsidRDefault="00976513" w:rsidP="00C2333D">
      <w:pPr>
        <w:pStyle w:val="ListParagraph"/>
        <w:numPr>
          <w:ilvl w:val="0"/>
          <w:numId w:val="201"/>
        </w:numPr>
        <w:spacing w:after="120"/>
        <w:ind w:left="1080"/>
        <w:rPr>
          <w:kern w:val="0"/>
          <w:lang w:val="fr-FR"/>
        </w:rPr>
      </w:pPr>
      <w:r w:rsidRPr="006207D5">
        <w:rPr>
          <w:kern w:val="0"/>
          <w:lang w:val="fr-FR"/>
        </w:rPr>
        <w:t xml:space="preserve">Les pourvoyeuses de soin ont la connaissance, la confiance et le soutien de leurs familles pour chercher à temps un soin médical pour les enfants quand c’est nécessaire. </w:t>
      </w:r>
    </w:p>
    <w:p w14:paraId="0DB82604" w14:textId="27F2FE04" w:rsidR="00976513" w:rsidRPr="006207D5" w:rsidRDefault="00976513" w:rsidP="00C2333D">
      <w:pPr>
        <w:pStyle w:val="ListParagraph"/>
        <w:numPr>
          <w:ilvl w:val="0"/>
          <w:numId w:val="201"/>
        </w:numPr>
        <w:spacing w:after="120"/>
        <w:ind w:left="1080"/>
        <w:rPr>
          <w:kern w:val="0"/>
          <w:lang w:val="fr-FR"/>
        </w:rPr>
      </w:pPr>
      <w:r w:rsidRPr="006207D5">
        <w:rPr>
          <w:kern w:val="0"/>
          <w:lang w:val="fr-FR"/>
        </w:rPr>
        <w:t xml:space="preserve">Les mères savent qu’elles peuvent </w:t>
      </w:r>
      <w:r w:rsidR="000C6D76" w:rsidRPr="006207D5">
        <w:rPr>
          <w:kern w:val="0"/>
          <w:lang w:val="fr-FR"/>
        </w:rPr>
        <w:t xml:space="preserve">se </w:t>
      </w:r>
      <w:r w:rsidR="0011456B" w:rsidRPr="006207D5">
        <w:rPr>
          <w:kern w:val="0"/>
          <w:lang w:val="fr-FR"/>
        </w:rPr>
        <w:t>référer</w:t>
      </w:r>
      <w:r w:rsidR="000C6D76" w:rsidRPr="006207D5">
        <w:rPr>
          <w:kern w:val="0"/>
          <w:lang w:val="fr-FR"/>
        </w:rPr>
        <w:t xml:space="preserve"> </w:t>
      </w:r>
      <w:r w:rsidR="0011456B" w:rsidRPr="006207D5">
        <w:rPr>
          <w:kern w:val="0"/>
          <w:lang w:val="fr-FR"/>
        </w:rPr>
        <w:t>à</w:t>
      </w:r>
      <w:r w:rsidRPr="006207D5">
        <w:rPr>
          <w:kern w:val="0"/>
          <w:lang w:val="fr-FR"/>
        </w:rPr>
        <w:t xml:space="preserve"> leur volontaire quand elles ont une question sur l’alimentation de l’enfant.</w:t>
      </w:r>
    </w:p>
    <w:p w14:paraId="6C97312E" w14:textId="77777777" w:rsidR="00976513" w:rsidRPr="006207D5" w:rsidRDefault="00976513" w:rsidP="00C2333D">
      <w:pPr>
        <w:pStyle w:val="ListParagraph"/>
        <w:numPr>
          <w:ilvl w:val="0"/>
          <w:numId w:val="201"/>
        </w:numPr>
        <w:ind w:left="1080"/>
        <w:rPr>
          <w:kern w:val="0"/>
          <w:lang w:val="fr-FR"/>
        </w:rPr>
      </w:pPr>
      <w:r w:rsidRPr="006207D5">
        <w:rPr>
          <w:kern w:val="0"/>
          <w:lang w:val="fr-FR"/>
        </w:rPr>
        <w:t xml:space="preserve">Les Volontaires de Care Groups (VCG) et les comités de santé villageois peuvent ensemble résoudre les problèmes. </w:t>
      </w:r>
    </w:p>
    <w:p w14:paraId="7F46A7B8" w14:textId="77777777" w:rsidR="00976513" w:rsidRPr="006207D5" w:rsidRDefault="00976513" w:rsidP="00976513">
      <w:pPr>
        <w:pStyle w:val="Heading3"/>
        <w:rPr>
          <w:lang w:val="fr-FR"/>
        </w:rPr>
      </w:pPr>
      <w:r w:rsidRPr="006207D5">
        <w:rPr>
          <w:lang w:val="fr-FR"/>
        </w:rPr>
        <w:t>3. Continuation des activités et services spéciaux du programme</w:t>
      </w:r>
    </w:p>
    <w:p w14:paraId="549D4158" w14:textId="0A5B6814" w:rsidR="00976513" w:rsidRPr="006207D5" w:rsidRDefault="00976513" w:rsidP="00976513">
      <w:pPr>
        <w:pStyle w:val="ListParagraph"/>
        <w:ind w:left="720"/>
        <w:rPr>
          <w:kern w:val="0"/>
          <w:lang w:val="fr-FR"/>
        </w:rPr>
      </w:pPr>
      <w:r w:rsidRPr="006207D5">
        <w:rPr>
          <w:kern w:val="0"/>
          <w:lang w:val="fr-FR"/>
        </w:rPr>
        <w:t>Par exemple</w:t>
      </w:r>
      <w:r w:rsidR="00474AA9">
        <w:rPr>
          <w:kern w:val="0"/>
          <w:lang w:val="fr-FR"/>
        </w:rPr>
        <w:t xml:space="preserve"> </w:t>
      </w:r>
      <w:r w:rsidRPr="006207D5">
        <w:rPr>
          <w:kern w:val="0"/>
          <w:lang w:val="fr-FR"/>
        </w:rPr>
        <w:t>:</w:t>
      </w:r>
    </w:p>
    <w:p w14:paraId="2FE09E6B" w14:textId="77777777" w:rsidR="00976513" w:rsidRPr="006207D5" w:rsidRDefault="00976513" w:rsidP="00C2333D">
      <w:pPr>
        <w:pStyle w:val="ListParagraph"/>
        <w:numPr>
          <w:ilvl w:val="0"/>
          <w:numId w:val="203"/>
        </w:numPr>
        <w:spacing w:after="120"/>
        <w:ind w:left="1080"/>
        <w:rPr>
          <w:kern w:val="0"/>
          <w:lang w:val="fr-FR"/>
        </w:rPr>
      </w:pPr>
      <w:r w:rsidRPr="006207D5">
        <w:rPr>
          <w:kern w:val="0"/>
          <w:lang w:val="fr-FR"/>
        </w:rPr>
        <w:t>Visites à domicile par les VCG</w:t>
      </w:r>
    </w:p>
    <w:p w14:paraId="572A335B" w14:textId="77777777" w:rsidR="00976513" w:rsidRPr="006207D5" w:rsidRDefault="00976513" w:rsidP="00C2333D">
      <w:pPr>
        <w:pStyle w:val="ListParagraph"/>
        <w:numPr>
          <w:ilvl w:val="0"/>
          <w:numId w:val="203"/>
        </w:numPr>
        <w:ind w:left="1080"/>
        <w:rPr>
          <w:kern w:val="0"/>
          <w:lang w:val="fr-FR"/>
        </w:rPr>
      </w:pPr>
      <w:r w:rsidRPr="006207D5">
        <w:rPr>
          <w:kern w:val="0"/>
          <w:lang w:val="fr-FR"/>
        </w:rPr>
        <w:t>Collecter et rapporter des informations de santé de la communauté</w:t>
      </w:r>
    </w:p>
    <w:p w14:paraId="090104A7" w14:textId="77777777" w:rsidR="00976513" w:rsidRPr="006207D5" w:rsidRDefault="00976513" w:rsidP="00976513">
      <w:pPr>
        <w:overflowPunct/>
        <w:autoSpaceDE/>
        <w:autoSpaceDN/>
        <w:adjustRightInd/>
        <w:ind w:left="0"/>
        <w:rPr>
          <w:lang w:val="fr-FR"/>
        </w:rPr>
      </w:pPr>
      <w:r w:rsidRPr="006207D5">
        <w:rPr>
          <w:lang w:val="fr-FR"/>
        </w:rPr>
        <w:br w:type="page"/>
      </w:r>
    </w:p>
    <w:p w14:paraId="071C1EF0" w14:textId="6FB46D2D" w:rsidR="00976513" w:rsidRPr="006207D5" w:rsidRDefault="00976513" w:rsidP="00976513">
      <w:pPr>
        <w:pStyle w:val="Heading2"/>
        <w:rPr>
          <w:lang w:val="fr-FR"/>
        </w:rPr>
      </w:pPr>
      <w:bookmarkStart w:id="228" w:name="_Toc407739150"/>
      <w:r w:rsidRPr="006207D5">
        <w:rPr>
          <w:lang w:val="fr-FR"/>
        </w:rPr>
        <w:t>Leçon 16, Flip Chart 3</w:t>
      </w:r>
      <w:r w:rsidR="00474AA9">
        <w:rPr>
          <w:lang w:val="fr-FR"/>
        </w:rPr>
        <w:t xml:space="preserve"> </w:t>
      </w:r>
      <w:r w:rsidRPr="006207D5">
        <w:rPr>
          <w:lang w:val="fr-FR"/>
        </w:rPr>
        <w:t xml:space="preserve">: Aspects de Care Groups qui </w:t>
      </w:r>
      <w:r w:rsidR="00320C76" w:rsidRPr="006207D5">
        <w:rPr>
          <w:lang w:val="fr-FR"/>
        </w:rPr>
        <w:t>P</w:t>
      </w:r>
      <w:r w:rsidRPr="006207D5">
        <w:rPr>
          <w:lang w:val="fr-FR"/>
        </w:rPr>
        <w:t xml:space="preserve">euvent être </w:t>
      </w:r>
      <w:r w:rsidR="00320C76" w:rsidRPr="006207D5">
        <w:rPr>
          <w:lang w:val="fr-FR"/>
        </w:rPr>
        <w:t>V</w:t>
      </w:r>
      <w:r w:rsidRPr="006207D5">
        <w:rPr>
          <w:lang w:val="fr-FR"/>
        </w:rPr>
        <w:t>iables</w:t>
      </w:r>
      <w:bookmarkEnd w:id="228"/>
    </w:p>
    <w:p w14:paraId="5CDB8D5D" w14:textId="77777777" w:rsidR="00976513" w:rsidRPr="006207D5" w:rsidRDefault="00976513" w:rsidP="00C2333D">
      <w:pPr>
        <w:pStyle w:val="ListParagraph"/>
        <w:numPr>
          <w:ilvl w:val="0"/>
          <w:numId w:val="183"/>
        </w:numPr>
        <w:ind w:left="1080"/>
        <w:rPr>
          <w:kern w:val="0"/>
          <w:lang w:val="fr-FR"/>
        </w:rPr>
      </w:pPr>
      <w:r w:rsidRPr="006207D5">
        <w:rPr>
          <w:kern w:val="0"/>
          <w:lang w:val="fr-FR"/>
        </w:rPr>
        <w:t>Les Volontaires de Care Groups (VCG) continuent à rendre visites aux ménages</w:t>
      </w:r>
    </w:p>
    <w:p w14:paraId="6DCB211E" w14:textId="3007A42A" w:rsidR="00976513" w:rsidRPr="006207D5" w:rsidRDefault="00976513" w:rsidP="00C2333D">
      <w:pPr>
        <w:pStyle w:val="ListParagraph"/>
        <w:numPr>
          <w:ilvl w:val="0"/>
          <w:numId w:val="183"/>
        </w:numPr>
        <w:ind w:left="1080"/>
        <w:rPr>
          <w:kern w:val="0"/>
          <w:lang w:val="fr-FR"/>
        </w:rPr>
      </w:pPr>
      <w:r w:rsidRPr="006207D5">
        <w:rPr>
          <w:kern w:val="0"/>
          <w:lang w:val="fr-FR"/>
        </w:rPr>
        <w:t xml:space="preserve">Les Care Groups (CG) continuent à tenir une rencontre </w:t>
      </w:r>
      <w:r w:rsidR="0011456B" w:rsidRPr="006207D5">
        <w:rPr>
          <w:kern w:val="0"/>
          <w:lang w:val="fr-FR"/>
        </w:rPr>
        <w:t>bihebdomadaire</w:t>
      </w:r>
    </w:p>
    <w:p w14:paraId="24C2712A" w14:textId="77777777" w:rsidR="00976513" w:rsidRPr="006207D5" w:rsidRDefault="00976513" w:rsidP="00C2333D">
      <w:pPr>
        <w:pStyle w:val="ListParagraph"/>
        <w:numPr>
          <w:ilvl w:val="0"/>
          <w:numId w:val="183"/>
        </w:numPr>
        <w:ind w:left="1080"/>
        <w:rPr>
          <w:kern w:val="0"/>
          <w:lang w:val="fr-FR"/>
        </w:rPr>
      </w:pPr>
      <w:r w:rsidRPr="006207D5">
        <w:rPr>
          <w:kern w:val="0"/>
          <w:lang w:val="fr-FR"/>
        </w:rPr>
        <w:t>Les CG reçoivent de nouvelles leçons</w:t>
      </w:r>
    </w:p>
    <w:p w14:paraId="527C1613" w14:textId="77777777" w:rsidR="00976513" w:rsidRPr="006207D5" w:rsidRDefault="00976513" w:rsidP="00C2333D">
      <w:pPr>
        <w:pStyle w:val="ListParagraph"/>
        <w:numPr>
          <w:ilvl w:val="0"/>
          <w:numId w:val="183"/>
        </w:numPr>
        <w:ind w:left="1080"/>
        <w:rPr>
          <w:kern w:val="0"/>
          <w:lang w:val="fr-FR"/>
        </w:rPr>
      </w:pPr>
      <w:r w:rsidRPr="006207D5">
        <w:rPr>
          <w:kern w:val="0"/>
          <w:lang w:val="fr-FR"/>
        </w:rPr>
        <w:t>Une supervision continue des CG</w:t>
      </w:r>
    </w:p>
    <w:p w14:paraId="7D67AB1E" w14:textId="77777777" w:rsidR="00976513" w:rsidRPr="006207D5" w:rsidRDefault="00976513" w:rsidP="00C2333D">
      <w:pPr>
        <w:pStyle w:val="ListParagraph"/>
        <w:numPr>
          <w:ilvl w:val="0"/>
          <w:numId w:val="183"/>
        </w:numPr>
        <w:ind w:left="1080"/>
        <w:rPr>
          <w:kern w:val="0"/>
          <w:lang w:val="fr-FR"/>
        </w:rPr>
      </w:pPr>
      <w:r w:rsidRPr="006207D5">
        <w:rPr>
          <w:kern w:val="0"/>
          <w:lang w:val="fr-FR"/>
        </w:rPr>
        <w:t>Les VCG continuent de collecter et rapporter les évènements vitaux</w:t>
      </w:r>
    </w:p>
    <w:p w14:paraId="0D1CA466" w14:textId="77777777" w:rsidR="00976513" w:rsidRPr="006207D5" w:rsidRDefault="00976513" w:rsidP="00C2333D">
      <w:pPr>
        <w:pStyle w:val="ListParagraph"/>
        <w:numPr>
          <w:ilvl w:val="0"/>
          <w:numId w:val="183"/>
        </w:numPr>
        <w:ind w:left="1080"/>
        <w:rPr>
          <w:kern w:val="0"/>
          <w:lang w:val="fr-FR"/>
        </w:rPr>
      </w:pPr>
      <w:r w:rsidRPr="006207D5">
        <w:rPr>
          <w:kern w:val="0"/>
          <w:lang w:val="fr-FR"/>
        </w:rPr>
        <w:t>Les VCG continuent de rencontrer les FV</w:t>
      </w:r>
    </w:p>
    <w:p w14:paraId="1EDB9255" w14:textId="77777777" w:rsidR="00976513" w:rsidRPr="006207D5" w:rsidRDefault="00976513" w:rsidP="00C2333D">
      <w:pPr>
        <w:pStyle w:val="ListParagraph"/>
        <w:numPr>
          <w:ilvl w:val="0"/>
          <w:numId w:val="183"/>
        </w:numPr>
        <w:ind w:left="1080"/>
        <w:rPr>
          <w:kern w:val="0"/>
          <w:lang w:val="fr-FR"/>
        </w:rPr>
      </w:pPr>
      <w:r w:rsidRPr="006207D5">
        <w:rPr>
          <w:kern w:val="0"/>
          <w:lang w:val="fr-FR"/>
        </w:rPr>
        <w:t>Les Nouvelles Femmes de Voisinage (FV) sont inclues dans les FV</w:t>
      </w:r>
    </w:p>
    <w:p w14:paraId="68897FF9" w14:textId="77777777" w:rsidR="00976513" w:rsidRPr="006207D5" w:rsidRDefault="00976513" w:rsidP="00C2333D">
      <w:pPr>
        <w:pStyle w:val="ListParagraph"/>
        <w:numPr>
          <w:ilvl w:val="0"/>
          <w:numId w:val="183"/>
        </w:numPr>
        <w:ind w:left="1080"/>
        <w:rPr>
          <w:kern w:val="0"/>
          <w:lang w:val="fr-FR"/>
        </w:rPr>
      </w:pPr>
      <w:r w:rsidRPr="006207D5">
        <w:rPr>
          <w:kern w:val="0"/>
          <w:lang w:val="fr-FR"/>
        </w:rPr>
        <w:t>Les comportements continuent d’être pratiqués</w:t>
      </w:r>
    </w:p>
    <w:p w14:paraId="7DFF5D07" w14:textId="77777777" w:rsidR="00976513" w:rsidRPr="006207D5" w:rsidRDefault="00976513" w:rsidP="00976513">
      <w:pPr>
        <w:overflowPunct/>
        <w:autoSpaceDE/>
        <w:autoSpaceDN/>
        <w:adjustRightInd/>
        <w:ind w:left="0"/>
        <w:rPr>
          <w:lang w:val="fr-FR"/>
        </w:rPr>
      </w:pPr>
      <w:r w:rsidRPr="006207D5">
        <w:rPr>
          <w:lang w:val="fr-FR"/>
        </w:rPr>
        <w:br w:type="page"/>
      </w:r>
    </w:p>
    <w:p w14:paraId="48A0D31F" w14:textId="77CD541A" w:rsidR="00976513" w:rsidRPr="006207D5" w:rsidRDefault="00976513" w:rsidP="00976513">
      <w:pPr>
        <w:pStyle w:val="Heading2"/>
        <w:rPr>
          <w:rFonts w:eastAsia="Calibri"/>
          <w:lang w:val="fr-FR"/>
        </w:rPr>
      </w:pPr>
      <w:bookmarkStart w:id="229" w:name="_Toc407739151"/>
      <w:r w:rsidRPr="006207D5">
        <w:rPr>
          <w:rFonts w:eastAsia="Calibri"/>
          <w:lang w:val="fr-FR"/>
        </w:rPr>
        <w:t>Leçon 16, Document 1</w:t>
      </w:r>
      <w:r w:rsidR="00474AA9">
        <w:rPr>
          <w:rFonts w:eastAsia="Calibri"/>
          <w:lang w:val="fr-FR"/>
        </w:rPr>
        <w:t xml:space="preserve"> </w:t>
      </w:r>
      <w:r w:rsidRPr="006207D5">
        <w:rPr>
          <w:rFonts w:eastAsia="Calibri"/>
          <w:lang w:val="fr-FR"/>
        </w:rPr>
        <w:t>: Exemples d’</w:t>
      </w:r>
      <w:r w:rsidR="00320C76" w:rsidRPr="006207D5">
        <w:rPr>
          <w:rFonts w:eastAsia="Calibri"/>
          <w:lang w:val="fr-FR"/>
        </w:rPr>
        <w:t>A</w:t>
      </w:r>
      <w:r w:rsidRPr="006207D5">
        <w:rPr>
          <w:rFonts w:eastAsia="Calibri"/>
          <w:lang w:val="fr-FR"/>
        </w:rPr>
        <w:t xml:space="preserve">mélioration de la </w:t>
      </w:r>
      <w:r w:rsidR="00320C76" w:rsidRPr="006207D5">
        <w:rPr>
          <w:rFonts w:eastAsia="Calibri"/>
          <w:lang w:val="fr-FR"/>
        </w:rPr>
        <w:t>V</w:t>
      </w:r>
      <w:r w:rsidRPr="006207D5">
        <w:rPr>
          <w:rFonts w:eastAsia="Calibri"/>
          <w:lang w:val="fr-FR"/>
        </w:rPr>
        <w:t>iabilité de Care Group</w:t>
      </w:r>
      <w:bookmarkEnd w:id="229"/>
    </w:p>
    <w:p w14:paraId="5CD03695" w14:textId="77777777" w:rsidR="00976513" w:rsidRPr="006207D5" w:rsidRDefault="00976513" w:rsidP="00976513">
      <w:pPr>
        <w:pStyle w:val="Heading3"/>
        <w:rPr>
          <w:rFonts w:eastAsia="Calibri"/>
          <w:lang w:val="fr-FR"/>
        </w:rPr>
      </w:pPr>
      <w:r w:rsidRPr="006207D5">
        <w:rPr>
          <w:rFonts w:eastAsia="Calibri"/>
          <w:lang w:val="fr-FR"/>
        </w:rPr>
        <w:t>Facilitation des Care Groups (Exemple du Burundi)</w:t>
      </w:r>
    </w:p>
    <w:p w14:paraId="3ACAE8AB" w14:textId="236FEDFA" w:rsidR="00976513" w:rsidRPr="006207D5" w:rsidRDefault="00976513" w:rsidP="00976513">
      <w:pPr>
        <w:outlineLvl w:val="0"/>
        <w:rPr>
          <w:rFonts w:ascii="Calibri" w:eastAsia="Calibri" w:hAnsi="Calibri" w:cs="Calibri"/>
          <w:bCs/>
          <w:lang w:val="fr-FR"/>
        </w:rPr>
      </w:pPr>
      <w:r w:rsidRPr="006207D5">
        <w:rPr>
          <w:rFonts w:ascii="Calibri" w:eastAsia="Calibri" w:hAnsi="Calibri" w:cs="Calibri"/>
          <w:bCs/>
          <w:lang w:val="fr-FR"/>
        </w:rPr>
        <w:t xml:space="preserve">Au Burundi, Concern Worldwide a pu profiter des travailleurs de santé communautaire du gouvernement pour amener les agents du Ministère de la Santé et les travailleurs de santé communautaire à mettre en place des </w:t>
      </w:r>
      <w:r w:rsidR="00DA0974">
        <w:rPr>
          <w:rFonts w:ascii="Calibri" w:eastAsia="Calibri" w:hAnsi="Calibri" w:cs="Calibri"/>
          <w:bCs/>
          <w:lang w:val="fr-FR"/>
        </w:rPr>
        <w:t>Care Groups (</w:t>
      </w:r>
      <w:r w:rsidRPr="006207D5">
        <w:rPr>
          <w:rFonts w:ascii="Calibri" w:eastAsia="Calibri" w:hAnsi="Calibri" w:cs="Calibri"/>
          <w:bCs/>
          <w:lang w:val="fr-FR"/>
        </w:rPr>
        <w:t>CG</w:t>
      </w:r>
      <w:r w:rsidR="00DA0974">
        <w:rPr>
          <w:rFonts w:ascii="Calibri" w:eastAsia="Calibri" w:hAnsi="Calibri" w:cs="Calibri"/>
          <w:bCs/>
          <w:lang w:val="fr-FR"/>
        </w:rPr>
        <w:t>)</w:t>
      </w:r>
      <w:r w:rsidRPr="006207D5">
        <w:rPr>
          <w:rFonts w:ascii="Calibri" w:eastAsia="Calibri" w:hAnsi="Calibri" w:cs="Calibri"/>
          <w:bCs/>
          <w:lang w:val="fr-FR"/>
        </w:rPr>
        <w:t xml:space="preserve"> au lieu des agents des organisations non gouvernementales (ONG). Une recherche des Opérations continue, mais jusqu’ici, elle a trouvé des réalisations similaires dans des zones où les CG ont été facilités directement par les agents des ONG opposé à la zone expérimentale, où la facilitation a été faite par les agents de santé communautaire. La dernière a des implications claires pour la viabilité qui pourrait inclure une continuation de la formation et la supervision des CG. Cependant, il doit être souligné que Concern Worldwide a beaucoup investi dans le renforcement de capacité des agents locaux du Ministère de la Santé pour que cela soit possible. Plus le système du MS atteint plus profondément les communautés, plus l’opportunité est grande pour lier les CG aux structures permanentes du Ministère de la Santé. </w:t>
      </w:r>
    </w:p>
    <w:p w14:paraId="154CA93D" w14:textId="77777777" w:rsidR="00976513" w:rsidRPr="006207D5" w:rsidRDefault="00976513" w:rsidP="00976513">
      <w:pPr>
        <w:pStyle w:val="Heading3"/>
        <w:rPr>
          <w:rFonts w:eastAsia="Calibri"/>
          <w:lang w:val="fr-FR"/>
        </w:rPr>
      </w:pPr>
      <w:r w:rsidRPr="006207D5">
        <w:rPr>
          <w:rFonts w:eastAsia="Calibri"/>
          <w:lang w:val="fr-FR"/>
        </w:rPr>
        <w:t xml:space="preserve">Financement </w:t>
      </w:r>
      <w:r w:rsidR="00FE7F88" w:rsidRPr="006207D5">
        <w:rPr>
          <w:rFonts w:eastAsia="Calibri"/>
          <w:lang w:val="fr-FR"/>
        </w:rPr>
        <w:t>B</w:t>
      </w:r>
      <w:r w:rsidRPr="006207D5">
        <w:rPr>
          <w:rFonts w:eastAsia="Calibri"/>
          <w:lang w:val="fr-FR"/>
        </w:rPr>
        <w:t xml:space="preserve">asé sur la </w:t>
      </w:r>
      <w:r w:rsidR="00FE7F88" w:rsidRPr="006207D5">
        <w:rPr>
          <w:rFonts w:eastAsia="Calibri"/>
          <w:lang w:val="fr-FR"/>
        </w:rPr>
        <w:t>P</w:t>
      </w:r>
      <w:r w:rsidRPr="006207D5">
        <w:rPr>
          <w:rFonts w:eastAsia="Calibri"/>
          <w:lang w:val="fr-FR"/>
        </w:rPr>
        <w:t xml:space="preserve">erformance de la </w:t>
      </w:r>
      <w:r w:rsidR="00FE7F88" w:rsidRPr="006207D5">
        <w:rPr>
          <w:rFonts w:eastAsia="Calibri"/>
          <w:lang w:val="fr-FR"/>
        </w:rPr>
        <w:t>C</w:t>
      </w:r>
      <w:r w:rsidRPr="006207D5">
        <w:rPr>
          <w:rFonts w:eastAsia="Calibri"/>
          <w:lang w:val="fr-FR"/>
        </w:rPr>
        <w:t>ommunauté</w:t>
      </w:r>
    </w:p>
    <w:p w14:paraId="390536B8" w14:textId="77777777" w:rsidR="00976513" w:rsidRPr="006207D5" w:rsidRDefault="00976513" w:rsidP="00976513">
      <w:pPr>
        <w:outlineLvl w:val="0"/>
        <w:rPr>
          <w:rFonts w:ascii="Calibri" w:eastAsia="Calibri" w:hAnsi="Calibri" w:cs="Calibri"/>
          <w:bCs/>
          <w:lang w:val="fr-FR"/>
        </w:rPr>
      </w:pPr>
      <w:r w:rsidRPr="006207D5">
        <w:rPr>
          <w:rFonts w:ascii="Calibri" w:eastAsia="Calibri" w:hAnsi="Calibri" w:cs="Calibri"/>
          <w:bCs/>
          <w:lang w:val="fr-FR"/>
        </w:rPr>
        <w:t xml:space="preserve">Le financement basé sur la performance de la communauté a créé des opportunités spéciales pour le soutien et la viabilité des activités de CG dans des environnements où les agents du Ministère de la Santé et/ou les travailleurs de santé communautaire reçoivent une compensation basée sur l’accomplissement des indicateurs de santé de la communauté. Là où ces indicateurs s’alignent bien avec les objectifs de CG, il y a une incitation particulière pour un soutien continu des CG, particulièrement une fois que les CG ont démontré leur efficacité. </w:t>
      </w:r>
    </w:p>
    <w:p w14:paraId="1810F51B" w14:textId="3031A864" w:rsidR="00976513" w:rsidRPr="006207D5" w:rsidRDefault="00976513" w:rsidP="00976513">
      <w:pPr>
        <w:pStyle w:val="Heading3"/>
        <w:rPr>
          <w:rFonts w:eastAsia="Calibri"/>
          <w:lang w:val="fr-FR"/>
        </w:rPr>
      </w:pPr>
      <w:r w:rsidRPr="006207D5">
        <w:rPr>
          <w:rFonts w:eastAsia="Calibri"/>
          <w:lang w:val="fr-FR"/>
        </w:rPr>
        <w:t>Génération d’</w:t>
      </w:r>
      <w:r w:rsidR="00FE7F88" w:rsidRPr="006207D5">
        <w:rPr>
          <w:rFonts w:eastAsia="Calibri"/>
          <w:lang w:val="fr-FR"/>
        </w:rPr>
        <w:t>É</w:t>
      </w:r>
      <w:r w:rsidRPr="006207D5">
        <w:rPr>
          <w:rFonts w:eastAsia="Calibri"/>
          <w:lang w:val="fr-FR"/>
        </w:rPr>
        <w:t xml:space="preserve">pargne et de </w:t>
      </w:r>
      <w:r w:rsidR="00FE7F88" w:rsidRPr="006207D5">
        <w:rPr>
          <w:rFonts w:eastAsia="Calibri"/>
          <w:lang w:val="fr-FR"/>
        </w:rPr>
        <w:t>R</w:t>
      </w:r>
      <w:r w:rsidRPr="006207D5">
        <w:rPr>
          <w:rFonts w:eastAsia="Calibri"/>
          <w:lang w:val="fr-FR"/>
        </w:rPr>
        <w:t>evenu</w:t>
      </w:r>
    </w:p>
    <w:p w14:paraId="5D97D27E" w14:textId="28BC2D76" w:rsidR="00976513" w:rsidRPr="006207D5" w:rsidRDefault="00976513" w:rsidP="00976513">
      <w:pPr>
        <w:outlineLvl w:val="0"/>
        <w:rPr>
          <w:rFonts w:ascii="Calibri" w:eastAsia="Calibri" w:hAnsi="Calibri" w:cs="Calibri"/>
          <w:bCs/>
          <w:lang w:val="fr-FR"/>
        </w:rPr>
      </w:pPr>
      <w:r w:rsidRPr="006207D5">
        <w:rPr>
          <w:rFonts w:ascii="Calibri" w:eastAsia="Calibri" w:hAnsi="Calibri" w:cs="Calibri"/>
          <w:bCs/>
          <w:lang w:val="fr-FR"/>
        </w:rPr>
        <w:t>En réponse à la demande des Volontaires de Care Group (VCG) d’entreprendre des activités génératrices de revenu, le projet de Survie de l’enfant Umucyo de World Relief (WR) au Rwanda (2001</w:t>
      </w:r>
      <w:r w:rsidR="00474AA9">
        <w:rPr>
          <w:rFonts w:ascii="Calibri" w:eastAsia="Calibri" w:hAnsi="Calibri" w:cs="Calibri"/>
          <w:bCs/>
          <w:lang w:val="fr-FR"/>
        </w:rPr>
        <w:t>-</w:t>
      </w:r>
      <w:r w:rsidRPr="006207D5">
        <w:rPr>
          <w:rFonts w:ascii="Calibri" w:eastAsia="Calibri" w:hAnsi="Calibri" w:cs="Calibri"/>
          <w:bCs/>
          <w:lang w:val="fr-FR"/>
        </w:rPr>
        <w:t xml:space="preserve">2006) a transformé ses CG en 202 associations formelles reconnues par le gouvernement. Les groupes ont été formés pour épargner les cotisations individuelles des membres et le revenu généré par les activités du groupe, y compris la vente subventionnée de moustiquaires imprégnées d’insecticide (MII), un produit pour la purification de l’eau et d’autres activités initiées par le groupe. Malheureusement, les rôles originaux des CG et des VCG ont été entravés après le projet par une nouvelle politique concernant les travailleurs de santé communautaire qui ont empêché les ONG de créer et de travailler avec les volontaires qui ne faisaient pas partie du nouveau système des travailleurs de santé communautaire. En dépit de cela, 6 années après la fin du projet, 11% (23/202) des CG étaient toujours actifs, probablement à cause de l’incitation économique commune qu’ils avaient toujours pour se réunir. </w:t>
      </w:r>
    </w:p>
    <w:p w14:paraId="247302C4" w14:textId="77777777" w:rsidR="00976513" w:rsidRPr="006207D5" w:rsidRDefault="00976513" w:rsidP="00976513">
      <w:pPr>
        <w:outlineLvl w:val="0"/>
        <w:rPr>
          <w:rFonts w:ascii="Calibri" w:eastAsia="Calibri" w:hAnsi="Calibri" w:cs="Calibri"/>
          <w:bCs/>
          <w:lang w:val="fr-FR"/>
        </w:rPr>
      </w:pPr>
      <w:r w:rsidRPr="006207D5">
        <w:rPr>
          <w:rFonts w:ascii="Calibri" w:eastAsia="Calibri" w:hAnsi="Calibri" w:cs="Calibri"/>
          <w:bCs/>
          <w:lang w:val="fr-FR"/>
        </w:rPr>
        <w:t xml:space="preserve">Si c’est fait soigneusement, il y a le potentiel pour les activités d’épargne d’agir comme une incitation continue pour les groupes à se réunir pendant et après qu’un projet a formellement pris fin. Puisque les groupes d’épargne doivent se choisir et être volontaires, WR Burundi a trouvé du succès en donnant aux CG bien établis l’opportunité de participer dans des groupes d’épargne séparés, auxquels ils peuvent inviter d’autres membres. Puisque la majorité des membres des groupes d’épargne sont aussi membres de CG, ils se réunissent tout juste avant ou juste après la rencontre de CG, ce qui crée une incitation supplémentaire pour la participation aux rencontres et la viabilité de CG. </w:t>
      </w:r>
    </w:p>
    <w:p w14:paraId="6B3DEE9E" w14:textId="77777777" w:rsidR="00976513" w:rsidRPr="006207D5" w:rsidRDefault="00976513" w:rsidP="00976513">
      <w:pPr>
        <w:pStyle w:val="Heading3"/>
        <w:rPr>
          <w:rFonts w:eastAsia="Calibri"/>
          <w:lang w:val="fr-FR"/>
        </w:rPr>
      </w:pPr>
      <w:r w:rsidRPr="006207D5">
        <w:rPr>
          <w:rFonts w:eastAsia="Calibri"/>
          <w:lang w:val="fr-FR"/>
        </w:rPr>
        <w:t>Système d’</w:t>
      </w:r>
      <w:r w:rsidR="00FE7F88" w:rsidRPr="006207D5">
        <w:rPr>
          <w:rFonts w:eastAsia="Calibri"/>
          <w:lang w:val="fr-FR"/>
        </w:rPr>
        <w:t>I</w:t>
      </w:r>
      <w:r w:rsidRPr="006207D5">
        <w:rPr>
          <w:rFonts w:eastAsia="Calibri"/>
          <w:lang w:val="fr-FR"/>
        </w:rPr>
        <w:t>nformation de la Santé Communautaire</w:t>
      </w:r>
    </w:p>
    <w:p w14:paraId="41F8264C" w14:textId="5628D125" w:rsidR="00976513" w:rsidRPr="006207D5" w:rsidRDefault="00976513" w:rsidP="00976513">
      <w:pPr>
        <w:outlineLvl w:val="0"/>
        <w:rPr>
          <w:rFonts w:ascii="Calibri" w:eastAsia="Calibri" w:hAnsi="Calibri" w:cs="Calibri"/>
          <w:bCs/>
          <w:lang w:val="fr-FR"/>
        </w:rPr>
      </w:pPr>
      <w:r w:rsidRPr="006207D5">
        <w:rPr>
          <w:rFonts w:ascii="Calibri" w:eastAsia="Calibri" w:hAnsi="Calibri" w:cs="Calibri"/>
          <w:bCs/>
          <w:lang w:val="fr-FR"/>
        </w:rPr>
        <w:t>WR Mozambique a élaboré son système d’information de la Santé Communautaire en ayant en tête la viabilité, en utilisant le flot de données parallèles pendant la vie du projet. Ceci signifie qu’en plus d’avoir le flot des informations du ménage au CG aux agents du projet et plus en haut à travers les agents de l’ONG, les CG ont aussi partagé leurs données avec les comités de santé villageois et jusqu’aux centres de santé. Pendant la vie du projet, une méthode de contrôle de la qualité comprenait la comparaison des données qui arrivaient au niveau du district à travers les agents du projet avec le canal indépendant, parallèle. Après le projet, WR a trouvé que la collecte de données des volontaires et l’agrégation ont continué dans les zones de collecte des structures de santé où le gestionnaire des données a été formé par l’ONG. Au fil du temps, quand les agents du Ministère de la Santé ont changé après le projet, le système s’est affaibli. Pour une plus grande viabilité, les données des évènements vitaux de la communauté seraient idéalement incorporées dans le système national, formalisant son inclusion et l’attente pour le rapportage, un défi pour un futur plaidoyer.</w:t>
      </w:r>
      <w:r w:rsidR="00A85BF6">
        <w:rPr>
          <w:rFonts w:ascii="Calibri" w:eastAsia="Calibri" w:hAnsi="Calibri" w:cs="Calibri"/>
          <w:bCs/>
          <w:lang w:val="fr-FR"/>
        </w:rPr>
        <w:t xml:space="preserve"> </w:t>
      </w:r>
    </w:p>
    <w:p w14:paraId="67E21809" w14:textId="77777777" w:rsidR="00976513" w:rsidRPr="006207D5" w:rsidRDefault="00976513" w:rsidP="00976513">
      <w:pPr>
        <w:pStyle w:val="Heading3"/>
        <w:rPr>
          <w:rFonts w:eastAsia="Calibri"/>
          <w:lang w:val="fr-FR"/>
        </w:rPr>
      </w:pPr>
      <w:r w:rsidRPr="006207D5">
        <w:rPr>
          <w:rFonts w:eastAsia="Calibri"/>
          <w:lang w:val="fr-FR"/>
        </w:rPr>
        <w:t xml:space="preserve">Préparer les Communautés à </w:t>
      </w:r>
      <w:r w:rsidR="00FE7F88" w:rsidRPr="006207D5">
        <w:rPr>
          <w:rFonts w:eastAsia="Calibri"/>
          <w:lang w:val="fr-FR"/>
        </w:rPr>
        <w:t>P</w:t>
      </w:r>
      <w:r w:rsidRPr="006207D5">
        <w:rPr>
          <w:rFonts w:eastAsia="Calibri"/>
          <w:lang w:val="fr-FR"/>
        </w:rPr>
        <w:t xml:space="preserve">rendre la </w:t>
      </w:r>
      <w:r w:rsidR="00FE7F88" w:rsidRPr="006207D5">
        <w:rPr>
          <w:rFonts w:eastAsia="Calibri"/>
          <w:lang w:val="fr-FR"/>
        </w:rPr>
        <w:t>R</w:t>
      </w:r>
      <w:r w:rsidRPr="006207D5">
        <w:rPr>
          <w:rFonts w:eastAsia="Calibri"/>
          <w:lang w:val="fr-FR"/>
        </w:rPr>
        <w:t>esponsabilité</w:t>
      </w:r>
    </w:p>
    <w:p w14:paraId="67C0F6B8" w14:textId="3F90B830" w:rsidR="00976513" w:rsidRPr="006207D5" w:rsidRDefault="00976513" w:rsidP="00976513">
      <w:pPr>
        <w:pStyle w:val="ListParagraph"/>
        <w:ind w:left="720"/>
        <w:outlineLvl w:val="0"/>
        <w:rPr>
          <w:kern w:val="0"/>
          <w:lang w:val="fr-FR"/>
        </w:rPr>
      </w:pPr>
      <w:r w:rsidRPr="006207D5">
        <w:rPr>
          <w:kern w:val="0"/>
          <w:lang w:val="fr-FR"/>
        </w:rPr>
        <w:t>Quelles sont les façons additionnelles par lesquelles les communautés pourraient être préparées pour prendre une responsabilité continue des aspects de la santé communautaire et la nutrition encouragés par les CG</w:t>
      </w:r>
      <w:r w:rsidR="00474AA9">
        <w:rPr>
          <w:kern w:val="0"/>
          <w:lang w:val="fr-FR"/>
        </w:rPr>
        <w:t xml:space="preserve"> </w:t>
      </w:r>
      <w:r w:rsidRPr="006207D5">
        <w:rPr>
          <w:kern w:val="0"/>
          <w:lang w:val="fr-FR"/>
        </w:rPr>
        <w:t xml:space="preserve">? La réponse à cette question exige une réflexion plus spécifiquement sur la préparation pour la passation, y compris le fait d’anticiper la fin du projet et planter des graines qui peuvent croître dans l’avenir. Les réponses pourraient inclure ce qui suit. </w:t>
      </w:r>
    </w:p>
    <w:p w14:paraId="70C5EECC" w14:textId="77777777" w:rsidR="00976513" w:rsidRPr="006207D5" w:rsidRDefault="00976513" w:rsidP="00C2333D">
      <w:pPr>
        <w:pStyle w:val="ListParagraph"/>
        <w:numPr>
          <w:ilvl w:val="0"/>
          <w:numId w:val="185"/>
        </w:numPr>
        <w:ind w:left="1080"/>
        <w:rPr>
          <w:kern w:val="0"/>
          <w:lang w:val="fr-FR"/>
        </w:rPr>
      </w:pPr>
      <w:r w:rsidRPr="006207D5">
        <w:rPr>
          <w:kern w:val="0"/>
          <w:lang w:val="fr-FR"/>
        </w:rPr>
        <w:t xml:space="preserve">Dites aux communautés au début la date anticipée de la fin du projet. Dites que plusieurs personnes seront formées pour qu’elles soient capables de continuer les CG après la fin du projet. </w:t>
      </w:r>
    </w:p>
    <w:p w14:paraId="7466EEE8" w14:textId="77777777" w:rsidR="00976513" w:rsidRPr="006207D5" w:rsidRDefault="00976513" w:rsidP="00C2333D">
      <w:pPr>
        <w:pStyle w:val="ListParagraph"/>
        <w:numPr>
          <w:ilvl w:val="0"/>
          <w:numId w:val="185"/>
        </w:numPr>
        <w:ind w:left="1080"/>
        <w:rPr>
          <w:kern w:val="0"/>
          <w:lang w:val="fr-FR"/>
        </w:rPr>
      </w:pPr>
      <w:r w:rsidRPr="006207D5">
        <w:rPr>
          <w:kern w:val="0"/>
          <w:lang w:val="fr-FR"/>
        </w:rPr>
        <w:t xml:space="preserve">Dans la seconde moitié du projet, quand les interventions sont typiquement revues, plutôt que d’avoir des Promoteurs payés faire la formation de CG, renforcer la capacité des VCG pour former leurs pairs. </w:t>
      </w:r>
    </w:p>
    <w:p w14:paraId="2BE84294" w14:textId="76EC6B01" w:rsidR="00976513" w:rsidRPr="006207D5" w:rsidRDefault="00976513" w:rsidP="00C2333D">
      <w:pPr>
        <w:pStyle w:val="ListParagraph"/>
        <w:numPr>
          <w:ilvl w:val="0"/>
          <w:numId w:val="185"/>
        </w:numPr>
        <w:ind w:left="1080"/>
        <w:rPr>
          <w:kern w:val="0"/>
          <w:lang w:val="fr-FR"/>
        </w:rPr>
      </w:pPr>
      <w:r w:rsidRPr="006207D5">
        <w:rPr>
          <w:kern w:val="0"/>
          <w:lang w:val="fr-FR"/>
        </w:rPr>
        <w:t>Tenir des cérémonies publiques de remise de certificats honorant ce que</w:t>
      </w:r>
      <w:r w:rsidR="00A85BF6">
        <w:rPr>
          <w:kern w:val="0"/>
          <w:lang w:val="fr-FR"/>
        </w:rPr>
        <w:t xml:space="preserve"> </w:t>
      </w:r>
      <w:r w:rsidRPr="006207D5">
        <w:rPr>
          <w:kern w:val="0"/>
          <w:lang w:val="fr-FR"/>
        </w:rPr>
        <w:t>les CG ont appris.</w:t>
      </w:r>
    </w:p>
    <w:p w14:paraId="084EEAD5" w14:textId="77777777" w:rsidR="00976513" w:rsidRPr="006207D5" w:rsidRDefault="00976513" w:rsidP="00C2333D">
      <w:pPr>
        <w:pStyle w:val="ListParagraph"/>
        <w:numPr>
          <w:ilvl w:val="0"/>
          <w:numId w:val="185"/>
        </w:numPr>
        <w:ind w:left="1080"/>
        <w:rPr>
          <w:kern w:val="0"/>
          <w:lang w:val="fr-FR"/>
        </w:rPr>
      </w:pPr>
      <w:r w:rsidRPr="006207D5">
        <w:rPr>
          <w:kern w:val="0"/>
          <w:lang w:val="fr-FR"/>
        </w:rPr>
        <w:t xml:space="preserve">Demandez aux VCG, mères, membres du comité de santé villageois et les autres de donner un témoignage public sur comment ils sont plus forts maintenant. Ceci va valider la croissance et le changement qui se sont produits dans la communauté. </w:t>
      </w:r>
    </w:p>
    <w:p w14:paraId="5693904B" w14:textId="77777777" w:rsidR="00976513" w:rsidRPr="006207D5" w:rsidRDefault="00976513" w:rsidP="00C2333D">
      <w:pPr>
        <w:pStyle w:val="ListParagraph"/>
        <w:numPr>
          <w:ilvl w:val="0"/>
          <w:numId w:val="185"/>
        </w:numPr>
        <w:ind w:left="1080"/>
        <w:rPr>
          <w:kern w:val="0"/>
          <w:lang w:val="fr-FR"/>
        </w:rPr>
      </w:pPr>
      <w:r w:rsidRPr="006207D5">
        <w:rPr>
          <w:kern w:val="0"/>
          <w:lang w:val="fr-FR"/>
        </w:rPr>
        <w:t xml:space="preserve">Reconnaissez devant les agents l’incertitude qui vient avec la fermeture du projet. Discuter avec eux comment les membres de la communauté peuvent connaître une incertitude et que les agents doivent parler à travers des opportunités; les communautés doivent continuer les parties du programme de CG qu’elles apprécient. </w:t>
      </w:r>
    </w:p>
    <w:p w14:paraId="76137FCF" w14:textId="77777777" w:rsidR="00976513" w:rsidRPr="006207D5" w:rsidRDefault="00976513" w:rsidP="00976513">
      <w:pPr>
        <w:ind w:left="0"/>
        <w:rPr>
          <w:lang w:val="fr-FR"/>
        </w:rPr>
        <w:sectPr w:rsidR="00976513" w:rsidRPr="006207D5" w:rsidSect="00EA3843">
          <w:headerReference w:type="even" r:id="rId86"/>
          <w:type w:val="nextColumn"/>
          <w:pgSz w:w="12240" w:h="15840"/>
          <w:pgMar w:top="1440" w:right="1440" w:bottom="1440" w:left="1440" w:header="720" w:footer="720" w:gutter="0"/>
          <w:cols w:space="720"/>
          <w:docGrid w:linePitch="360"/>
        </w:sectPr>
      </w:pPr>
    </w:p>
    <w:p w14:paraId="651B1DFC" w14:textId="209CCF53" w:rsidR="00976513" w:rsidRPr="006207D5" w:rsidRDefault="00976513" w:rsidP="00976513">
      <w:pPr>
        <w:pStyle w:val="Heading1"/>
        <w:rPr>
          <w:rFonts w:eastAsia="Calibri"/>
          <w:lang w:val="fr-FR"/>
        </w:rPr>
      </w:pPr>
      <w:bookmarkStart w:id="230" w:name="_Toc407739152"/>
      <w:bookmarkEnd w:id="206"/>
      <w:bookmarkEnd w:id="207"/>
      <w:r w:rsidRPr="006207D5">
        <w:rPr>
          <w:rFonts w:eastAsia="Calibri"/>
          <w:lang w:val="fr-FR"/>
        </w:rPr>
        <w:t>Leçon 17</w:t>
      </w:r>
      <w:r w:rsidR="00474AA9">
        <w:rPr>
          <w:rFonts w:eastAsia="Calibri"/>
          <w:lang w:val="fr-FR"/>
        </w:rPr>
        <w:t xml:space="preserve"> </w:t>
      </w:r>
      <w:r w:rsidRPr="006207D5">
        <w:rPr>
          <w:rFonts w:eastAsia="Calibri"/>
          <w:lang w:val="fr-FR"/>
        </w:rPr>
        <w:t xml:space="preserve">: Planifier </w:t>
      </w:r>
      <w:r w:rsidR="00560E81">
        <w:rPr>
          <w:rFonts w:eastAsia="Calibri"/>
          <w:lang w:val="fr-FR"/>
        </w:rPr>
        <w:t xml:space="preserve">pour </w:t>
      </w:r>
      <w:r w:rsidRPr="006207D5">
        <w:rPr>
          <w:rFonts w:eastAsia="Calibri"/>
          <w:lang w:val="fr-FR"/>
        </w:rPr>
        <w:t xml:space="preserve">les </w:t>
      </w:r>
      <w:r w:rsidR="00474AA9">
        <w:rPr>
          <w:rFonts w:eastAsia="Calibri"/>
          <w:lang w:val="fr-FR"/>
        </w:rPr>
        <w:t>C</w:t>
      </w:r>
      <w:r w:rsidRPr="006207D5">
        <w:rPr>
          <w:rFonts w:eastAsia="Calibri"/>
          <w:lang w:val="fr-FR"/>
        </w:rPr>
        <w:t xml:space="preserve">are </w:t>
      </w:r>
      <w:r w:rsidR="00474AA9">
        <w:rPr>
          <w:rFonts w:eastAsia="Calibri"/>
          <w:lang w:val="fr-FR"/>
        </w:rPr>
        <w:t>G</w:t>
      </w:r>
      <w:r w:rsidRPr="006207D5">
        <w:rPr>
          <w:rFonts w:eastAsia="Calibri"/>
          <w:lang w:val="fr-FR"/>
        </w:rPr>
        <w:t>roups</w:t>
      </w:r>
      <w:bookmarkEnd w:id="230"/>
    </w:p>
    <w:tbl>
      <w:tblPr>
        <w:tblStyle w:val="TableGrid"/>
        <w:tblW w:w="0" w:type="auto"/>
        <w:tblInd w:w="720" w:type="dxa"/>
        <w:tblLook w:val="04A0" w:firstRow="1" w:lastRow="0" w:firstColumn="1" w:lastColumn="0" w:noHBand="0" w:noVBand="1"/>
      </w:tblPr>
      <w:tblGrid>
        <w:gridCol w:w="8640"/>
      </w:tblGrid>
      <w:tr w:rsidR="00976513" w:rsidRPr="009B577B" w14:paraId="2CB330E3" w14:textId="77777777" w:rsidTr="00DA0974">
        <w:tc>
          <w:tcPr>
            <w:tcW w:w="9576" w:type="dxa"/>
            <w:tcBorders>
              <w:top w:val="nil"/>
              <w:left w:val="nil"/>
              <w:bottom w:val="nil"/>
              <w:right w:val="nil"/>
            </w:tcBorders>
            <w:shd w:val="clear" w:color="auto" w:fill="E2C082"/>
          </w:tcPr>
          <w:p w14:paraId="5C5A3B11" w14:textId="77777777" w:rsidR="00976513" w:rsidRPr="006207D5" w:rsidRDefault="00976513" w:rsidP="005F631C">
            <w:pPr>
              <w:spacing w:before="60" w:after="60"/>
              <w:ind w:left="0"/>
              <w:rPr>
                <w:rFonts w:ascii="Calibri" w:eastAsia="Calibri" w:hAnsi="Calibri" w:cs="Calibri"/>
                <w:bCs/>
                <w:lang w:val="fr-FR"/>
              </w:rPr>
            </w:pPr>
            <w:r w:rsidRPr="006207D5">
              <w:rPr>
                <w:rFonts w:ascii="Calibri" w:eastAsia="Calibri" w:hAnsi="Calibri" w:cs="Calibri"/>
                <w:b/>
                <w:bCs/>
                <w:lang w:val="fr-FR"/>
              </w:rPr>
              <w:t xml:space="preserve">Objectifs </w:t>
            </w:r>
            <w:r w:rsidR="00FE7F88" w:rsidRPr="006207D5">
              <w:rPr>
                <w:rFonts w:ascii="Calibri" w:eastAsia="Calibri" w:hAnsi="Calibri" w:cs="Calibri"/>
                <w:b/>
                <w:bCs/>
                <w:lang w:val="fr-FR"/>
              </w:rPr>
              <w:t>B</w:t>
            </w:r>
            <w:r w:rsidRPr="006207D5">
              <w:rPr>
                <w:rFonts w:ascii="Calibri" w:eastAsia="Calibri" w:hAnsi="Calibri" w:cs="Calibri"/>
                <w:b/>
                <w:bCs/>
                <w:lang w:val="fr-FR"/>
              </w:rPr>
              <w:t>asés sur l’</w:t>
            </w:r>
            <w:r w:rsidR="00FE7F88" w:rsidRPr="006207D5">
              <w:rPr>
                <w:rFonts w:ascii="Calibri" w:eastAsia="Calibri" w:hAnsi="Calibri" w:cs="Calibri"/>
                <w:b/>
                <w:bCs/>
                <w:lang w:val="fr-FR"/>
              </w:rPr>
              <w:t>A</w:t>
            </w:r>
            <w:r w:rsidRPr="006207D5">
              <w:rPr>
                <w:rFonts w:ascii="Calibri" w:eastAsia="Calibri" w:hAnsi="Calibri" w:cs="Calibri"/>
                <w:b/>
                <w:bCs/>
                <w:lang w:val="fr-FR"/>
              </w:rPr>
              <w:t>ccomplissement</w:t>
            </w:r>
          </w:p>
          <w:p w14:paraId="0C98D1F2" w14:textId="61ADBECF" w:rsidR="00976513" w:rsidRPr="006207D5" w:rsidRDefault="00976513" w:rsidP="005F631C">
            <w:pPr>
              <w:spacing w:before="60" w:after="60"/>
              <w:ind w:left="0"/>
              <w:rPr>
                <w:rFonts w:ascii="Calibri" w:eastAsia="Calibri" w:hAnsi="Calibri" w:cs="Calibri"/>
                <w:bCs/>
                <w:lang w:val="fr-FR"/>
              </w:rPr>
            </w:pPr>
            <w:r w:rsidRPr="006207D5">
              <w:rPr>
                <w:rFonts w:ascii="Calibri" w:eastAsia="Calibri" w:hAnsi="Calibri" w:cs="Calibri"/>
                <w:bCs/>
                <w:lang w:val="fr-FR"/>
              </w:rPr>
              <w:t>A la fin de cette leçon, les participants auront fait le tableau de référence de Care Group (CG)</w:t>
            </w:r>
            <w:r w:rsidR="00474AA9">
              <w:rPr>
                <w:rFonts w:ascii="Calibri" w:eastAsia="Calibri" w:hAnsi="Calibri" w:cs="Calibri"/>
                <w:bCs/>
                <w:lang w:val="fr-FR"/>
              </w:rPr>
              <w:t>.</w:t>
            </w:r>
          </w:p>
          <w:p w14:paraId="5DBAF16D" w14:textId="77777777" w:rsidR="00976513" w:rsidRPr="006207D5" w:rsidRDefault="00976513" w:rsidP="005F631C">
            <w:pPr>
              <w:spacing w:before="240" w:after="60"/>
              <w:ind w:left="0"/>
              <w:outlineLvl w:val="0"/>
              <w:rPr>
                <w:rFonts w:ascii="Calibri" w:eastAsia="Calibri" w:hAnsi="Calibri" w:cs="Calibri"/>
                <w:b/>
                <w:bCs/>
                <w:lang w:val="fr-FR"/>
              </w:rPr>
            </w:pPr>
            <w:r w:rsidRPr="006207D5">
              <w:rPr>
                <w:rFonts w:ascii="Calibri" w:eastAsia="Calibri" w:hAnsi="Calibri" w:cs="Calibri"/>
                <w:b/>
                <w:bCs/>
                <w:lang w:val="fr-FR"/>
              </w:rPr>
              <w:t>Durée</w:t>
            </w:r>
          </w:p>
          <w:p w14:paraId="67CCCB7F" w14:textId="77777777" w:rsidR="00976513" w:rsidRPr="006207D5" w:rsidRDefault="00976513" w:rsidP="005F631C">
            <w:pPr>
              <w:spacing w:before="60" w:after="60"/>
              <w:ind w:left="0"/>
              <w:outlineLvl w:val="0"/>
              <w:rPr>
                <w:rFonts w:ascii="Calibri" w:eastAsia="Calibri" w:hAnsi="Calibri" w:cs="Calibri"/>
                <w:bCs/>
                <w:lang w:val="fr-FR"/>
              </w:rPr>
            </w:pPr>
            <w:bookmarkStart w:id="231" w:name="_Toc377072806"/>
            <w:bookmarkStart w:id="232" w:name="_Toc378101620"/>
            <w:bookmarkStart w:id="233" w:name="_Toc378101881"/>
            <w:bookmarkStart w:id="234" w:name="_Toc385723713"/>
            <w:bookmarkStart w:id="235" w:name="_Toc385724005"/>
            <w:bookmarkStart w:id="236" w:name="_Toc385724588"/>
            <w:bookmarkStart w:id="237" w:name="_Toc387185267"/>
            <w:bookmarkStart w:id="238" w:name="_Toc387185560"/>
            <w:bookmarkStart w:id="239" w:name="_Toc390382983"/>
            <w:bookmarkStart w:id="240" w:name="_Toc391844956"/>
            <w:r w:rsidRPr="006207D5">
              <w:rPr>
                <w:rFonts w:ascii="Calibri" w:eastAsia="Calibri" w:hAnsi="Calibri" w:cs="Calibri"/>
                <w:bCs/>
                <w:lang w:val="fr-FR"/>
              </w:rPr>
              <w:t>1 h</w:t>
            </w:r>
            <w:bookmarkEnd w:id="231"/>
            <w:bookmarkEnd w:id="232"/>
            <w:bookmarkEnd w:id="233"/>
            <w:bookmarkEnd w:id="234"/>
            <w:bookmarkEnd w:id="235"/>
            <w:bookmarkEnd w:id="236"/>
            <w:bookmarkEnd w:id="237"/>
            <w:bookmarkEnd w:id="238"/>
            <w:bookmarkEnd w:id="239"/>
            <w:bookmarkEnd w:id="240"/>
            <w:r w:rsidRPr="006207D5">
              <w:rPr>
                <w:rFonts w:ascii="Calibri" w:eastAsia="Calibri" w:hAnsi="Calibri" w:cs="Calibri"/>
                <w:bCs/>
                <w:lang w:val="fr-FR"/>
              </w:rPr>
              <w:t>eure</w:t>
            </w:r>
          </w:p>
          <w:p w14:paraId="36A7AC5E" w14:textId="77777777" w:rsidR="00976513" w:rsidRPr="006207D5" w:rsidRDefault="00976513" w:rsidP="005F631C">
            <w:pPr>
              <w:spacing w:before="240" w:after="60"/>
              <w:ind w:left="0"/>
              <w:rPr>
                <w:rFonts w:ascii="Calibri" w:eastAsia="Calibri" w:hAnsi="Calibri" w:cs="Calibri"/>
                <w:bCs/>
                <w:lang w:val="fr-FR"/>
              </w:rPr>
            </w:pPr>
            <w:r w:rsidRPr="006207D5">
              <w:rPr>
                <w:rFonts w:ascii="Calibri" w:eastAsia="Calibri" w:hAnsi="Calibri" w:cs="Calibri"/>
                <w:b/>
                <w:bCs/>
                <w:lang w:val="fr-FR"/>
              </w:rPr>
              <w:t xml:space="preserve">Matériels </w:t>
            </w:r>
            <w:r w:rsidR="00320C76" w:rsidRPr="006207D5">
              <w:rPr>
                <w:rFonts w:ascii="Calibri" w:eastAsia="Calibri" w:hAnsi="Calibri" w:cs="Calibri"/>
                <w:b/>
                <w:bCs/>
                <w:lang w:val="fr-FR"/>
              </w:rPr>
              <w:t>N</w:t>
            </w:r>
            <w:r w:rsidRPr="006207D5">
              <w:rPr>
                <w:rFonts w:ascii="Calibri" w:eastAsia="Calibri" w:hAnsi="Calibri" w:cs="Calibri"/>
                <w:b/>
                <w:bCs/>
                <w:lang w:val="fr-FR"/>
              </w:rPr>
              <w:t>écessaires</w:t>
            </w:r>
          </w:p>
          <w:p w14:paraId="598C54D5" w14:textId="77777777" w:rsidR="00976513" w:rsidRPr="006207D5" w:rsidRDefault="00976513" w:rsidP="00C2333D">
            <w:pPr>
              <w:numPr>
                <w:ilvl w:val="0"/>
                <w:numId w:val="199"/>
              </w:numPr>
              <w:spacing w:before="60" w:after="60"/>
              <w:ind w:left="360"/>
              <w:outlineLvl w:val="0"/>
              <w:rPr>
                <w:rFonts w:ascii="Calibri" w:eastAsia="Calibri" w:hAnsi="Calibri" w:cs="Calibri"/>
                <w:bCs/>
                <w:iCs/>
                <w:lang w:val="fr-FR"/>
              </w:rPr>
            </w:pPr>
            <w:r w:rsidRPr="006207D5">
              <w:rPr>
                <w:rFonts w:ascii="Calibri" w:eastAsia="Calibri" w:hAnsi="Calibri" w:cs="Calibri"/>
                <w:bCs/>
                <w:iCs/>
                <w:lang w:val="fr-FR"/>
              </w:rPr>
              <w:t>Papier de flip chart et marqueurs</w:t>
            </w:r>
          </w:p>
          <w:p w14:paraId="779F628A" w14:textId="617DEA5B" w:rsidR="00976513" w:rsidRPr="006207D5" w:rsidRDefault="00976513" w:rsidP="00C2333D">
            <w:pPr>
              <w:numPr>
                <w:ilvl w:val="0"/>
                <w:numId w:val="199"/>
              </w:numPr>
              <w:spacing w:before="60" w:after="60"/>
              <w:ind w:left="360"/>
              <w:outlineLvl w:val="0"/>
              <w:rPr>
                <w:rFonts w:ascii="Calibri" w:eastAsia="Calibri" w:hAnsi="Calibri" w:cs="Calibri"/>
                <w:bCs/>
                <w:iCs/>
                <w:lang w:val="fr-FR"/>
              </w:rPr>
            </w:pPr>
            <w:r w:rsidRPr="006207D5">
              <w:rPr>
                <w:rFonts w:ascii="Calibri" w:eastAsia="Calibri" w:hAnsi="Calibri" w:cs="Calibri"/>
                <w:bCs/>
                <w:iCs/>
                <w:lang w:val="fr-FR"/>
              </w:rPr>
              <w:t>Leçon 17, Document 1</w:t>
            </w:r>
            <w:r w:rsidR="00474AA9">
              <w:rPr>
                <w:rFonts w:ascii="Calibri" w:eastAsia="Calibri" w:hAnsi="Calibri" w:cs="Calibri"/>
                <w:bCs/>
                <w:iCs/>
                <w:lang w:val="fr-FR"/>
              </w:rPr>
              <w:t xml:space="preserve"> </w:t>
            </w:r>
            <w:r w:rsidRPr="006207D5">
              <w:rPr>
                <w:rFonts w:ascii="Calibri" w:eastAsia="Calibri" w:hAnsi="Calibri" w:cs="Calibri"/>
                <w:bCs/>
                <w:iCs/>
                <w:lang w:val="fr-FR"/>
              </w:rPr>
              <w:t xml:space="preserve">: Tableau </w:t>
            </w:r>
            <w:r w:rsidR="00320C76" w:rsidRPr="006207D5">
              <w:rPr>
                <w:rFonts w:ascii="Calibri" w:eastAsia="Calibri" w:hAnsi="Calibri" w:cs="Calibri"/>
                <w:bCs/>
                <w:iCs/>
                <w:lang w:val="fr-FR"/>
              </w:rPr>
              <w:t>V</w:t>
            </w:r>
            <w:r w:rsidRPr="006207D5">
              <w:rPr>
                <w:rFonts w:ascii="Calibri" w:eastAsia="Calibri" w:hAnsi="Calibri" w:cs="Calibri"/>
                <w:bCs/>
                <w:iCs/>
                <w:lang w:val="fr-FR"/>
              </w:rPr>
              <w:t>ierge de Planification de Care Group</w:t>
            </w:r>
          </w:p>
          <w:p w14:paraId="38944F4E" w14:textId="36949920" w:rsidR="00976513" w:rsidRPr="006207D5" w:rsidRDefault="00976513" w:rsidP="000C6D76">
            <w:pPr>
              <w:pStyle w:val="ListParagraph"/>
              <w:numPr>
                <w:ilvl w:val="0"/>
                <w:numId w:val="199"/>
              </w:numPr>
              <w:spacing w:before="60" w:after="60"/>
              <w:ind w:left="360"/>
              <w:rPr>
                <w:kern w:val="0"/>
                <w:lang w:val="fr-FR"/>
              </w:rPr>
            </w:pPr>
            <w:r w:rsidRPr="006207D5">
              <w:rPr>
                <w:rFonts w:ascii="Calibri" w:eastAsia="Calibri" w:hAnsi="Calibri" w:cs="Calibri"/>
                <w:bCs/>
                <w:iCs/>
                <w:kern w:val="0"/>
                <w:lang w:val="fr-FR"/>
              </w:rPr>
              <w:t>Leçon 17, Document 2</w:t>
            </w:r>
            <w:r w:rsidR="00474AA9">
              <w:rPr>
                <w:rFonts w:ascii="Calibri" w:eastAsia="Calibri" w:hAnsi="Calibri" w:cs="Calibri"/>
                <w:bCs/>
                <w:iCs/>
                <w:kern w:val="0"/>
                <w:lang w:val="fr-FR"/>
              </w:rPr>
              <w:t xml:space="preserve"> </w:t>
            </w:r>
            <w:r w:rsidRPr="006207D5">
              <w:rPr>
                <w:rFonts w:ascii="Calibri" w:eastAsia="Calibri" w:hAnsi="Calibri" w:cs="Calibri"/>
                <w:bCs/>
                <w:iCs/>
                <w:kern w:val="0"/>
                <w:lang w:val="fr-FR"/>
              </w:rPr>
              <w:t xml:space="preserve">: Exemple de Tableau </w:t>
            </w:r>
            <w:r w:rsidR="000C6D76" w:rsidRPr="006207D5">
              <w:rPr>
                <w:rFonts w:ascii="Calibri" w:eastAsia="Calibri" w:hAnsi="Calibri" w:cs="Calibri"/>
                <w:bCs/>
                <w:iCs/>
                <w:kern w:val="0"/>
                <w:lang w:val="fr-FR"/>
              </w:rPr>
              <w:t xml:space="preserve">Rempli </w:t>
            </w:r>
            <w:r w:rsidRPr="006207D5">
              <w:rPr>
                <w:rFonts w:ascii="Calibri" w:eastAsia="Calibri" w:hAnsi="Calibri" w:cs="Calibri"/>
                <w:bCs/>
                <w:iCs/>
                <w:kern w:val="0"/>
                <w:lang w:val="fr-FR"/>
              </w:rPr>
              <w:t>de Planification de Care Group</w:t>
            </w:r>
          </w:p>
        </w:tc>
      </w:tr>
    </w:tbl>
    <w:p w14:paraId="71674E3A" w14:textId="77777777" w:rsidR="00976513" w:rsidRPr="006207D5" w:rsidRDefault="00976513" w:rsidP="00976513">
      <w:pPr>
        <w:spacing w:after="0"/>
        <w:rPr>
          <w:lang w:val="fr-FR"/>
        </w:rPr>
      </w:pPr>
    </w:p>
    <w:p w14:paraId="2330F824" w14:textId="77777777" w:rsidR="00976513" w:rsidRPr="006207D5" w:rsidRDefault="00976513" w:rsidP="00976513">
      <w:pPr>
        <w:pStyle w:val="Heading2"/>
        <w:rPr>
          <w:rFonts w:eastAsia="Calibri"/>
          <w:lang w:val="fr-FR"/>
        </w:rPr>
      </w:pPr>
      <w:bookmarkStart w:id="241" w:name="_Toc407739153"/>
      <w:bookmarkStart w:id="242" w:name="_Toc378101623"/>
      <w:bookmarkStart w:id="243" w:name="_Toc378101884"/>
      <w:r w:rsidRPr="006207D5">
        <w:rPr>
          <w:rFonts w:eastAsia="Calibri"/>
          <w:lang w:val="fr-FR"/>
        </w:rPr>
        <w:t>Notes du Facilitateur</w:t>
      </w:r>
      <w:bookmarkEnd w:id="241"/>
    </w:p>
    <w:p w14:paraId="28AC344D" w14:textId="04B41340" w:rsidR="00976513" w:rsidRPr="006207D5" w:rsidRDefault="00976513" w:rsidP="00976513">
      <w:pPr>
        <w:rPr>
          <w:lang w:val="fr-FR"/>
        </w:rPr>
      </w:pPr>
      <w:r w:rsidRPr="006207D5">
        <w:rPr>
          <w:lang w:val="fr-FR"/>
        </w:rPr>
        <w:t>Cette leçon est très utile pour les personnes qui sont impliquées dans la rédaction de proposition de projet qui inclut l’approche de CG. Cette leçon les aidera à créer des plans de personne et faire des décisions de budgétisation. Si vos stagiaires ne sont pas impliquées dans cette étape ou le projet a déjà été planifié et budgétisé, vous pouvez sauter cette leçon.</w:t>
      </w:r>
      <w:r w:rsidR="00A85BF6">
        <w:rPr>
          <w:lang w:val="fr-FR"/>
        </w:rPr>
        <w:t xml:space="preserve"> </w:t>
      </w:r>
    </w:p>
    <w:p w14:paraId="715F42CA" w14:textId="77777777" w:rsidR="00976513" w:rsidRPr="006207D5" w:rsidRDefault="00976513" w:rsidP="00976513">
      <w:pPr>
        <w:pStyle w:val="Heading2"/>
        <w:rPr>
          <w:rFonts w:eastAsia="Calibri"/>
          <w:lang w:val="fr-FR"/>
        </w:rPr>
      </w:pPr>
      <w:bookmarkStart w:id="244" w:name="_Toc407739154"/>
      <w:bookmarkEnd w:id="242"/>
      <w:bookmarkEnd w:id="243"/>
      <w:r w:rsidRPr="006207D5">
        <w:rPr>
          <w:rFonts w:eastAsia="Calibri"/>
          <w:lang w:val="fr-FR"/>
        </w:rPr>
        <w:t>Étapes</w:t>
      </w:r>
      <w:bookmarkEnd w:id="244"/>
    </w:p>
    <w:p w14:paraId="6E9230E6"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796AC895" w14:textId="0B5340CA" w:rsidR="00976513" w:rsidRPr="006207D5" w:rsidRDefault="00976513" w:rsidP="00976513">
      <w:pPr>
        <w:ind w:left="1620" w:hanging="540"/>
        <w:rPr>
          <w:lang w:val="fr-FR"/>
        </w:rPr>
      </w:pPr>
      <w:r w:rsidRPr="006207D5">
        <w:rPr>
          <w:lang w:val="fr-FR"/>
        </w:rPr>
        <w:t xml:space="preserve">1a. </w:t>
      </w:r>
      <w:r w:rsidRPr="006207D5">
        <w:rPr>
          <w:lang w:val="fr-FR"/>
        </w:rPr>
        <w:tab/>
        <w:t>Dites aux participants</w:t>
      </w:r>
      <w:r w:rsidR="00474AA9">
        <w:rPr>
          <w:lang w:val="fr-FR"/>
        </w:rPr>
        <w:t xml:space="preserve"> </w:t>
      </w:r>
      <w:r w:rsidRPr="006207D5">
        <w:rPr>
          <w:lang w:val="fr-FR"/>
        </w:rPr>
        <w:t>: Si vous décidez que l’approche de Care Group est l’activité la plus appropriée de changement de comportement pour votre projet, vous pouvez minutieusement planifier sa mise en œuvre. Ceci signifie le fait de connaître les types d’agents qui sont nécessaires, la durée que va prendre le processus de mise en œuvre, et combien budgétiser pour les agents, les matériels, fournitures, transport et les autres aspects nécessaires. Nous allons discuter de ces questions dans cette session.</w:t>
      </w:r>
      <w:r w:rsidR="00A85BF6">
        <w:rPr>
          <w:lang w:val="fr-FR"/>
        </w:rPr>
        <w:t xml:space="preserve"> </w:t>
      </w:r>
    </w:p>
    <w:p w14:paraId="109E0507" w14:textId="77777777" w:rsidR="00976513" w:rsidRPr="006207D5" w:rsidRDefault="00976513" w:rsidP="00976513">
      <w:pPr>
        <w:ind w:left="1080" w:hanging="360"/>
        <w:rPr>
          <w:lang w:val="fr-FR"/>
        </w:rPr>
      </w:pPr>
      <w:r w:rsidRPr="006207D5">
        <w:rPr>
          <w:lang w:val="fr-FR"/>
        </w:rPr>
        <w:t>2.</w:t>
      </w:r>
      <w:r w:rsidRPr="006207D5">
        <w:rPr>
          <w:lang w:val="fr-FR"/>
        </w:rPr>
        <w:tab/>
        <w:t>Questions de planification</w:t>
      </w:r>
    </w:p>
    <w:p w14:paraId="19338BA0" w14:textId="13E94440" w:rsidR="00976513" w:rsidRPr="006207D5" w:rsidRDefault="00976513" w:rsidP="00976513">
      <w:pPr>
        <w:ind w:left="1620" w:hanging="540"/>
        <w:rPr>
          <w:lang w:val="fr-FR"/>
        </w:rPr>
      </w:pPr>
      <w:r w:rsidRPr="006207D5">
        <w:rPr>
          <w:lang w:val="fr-FR"/>
        </w:rPr>
        <w:t xml:space="preserve">2a. </w:t>
      </w:r>
      <w:r w:rsidRPr="006207D5">
        <w:rPr>
          <w:lang w:val="fr-FR"/>
        </w:rPr>
        <w:tab/>
        <w:t>Demandez aux participants</w:t>
      </w:r>
      <w:r w:rsidR="00474AA9">
        <w:rPr>
          <w:lang w:val="fr-FR"/>
        </w:rPr>
        <w:t xml:space="preserve"> </w:t>
      </w:r>
      <w:r w:rsidRPr="006207D5">
        <w:rPr>
          <w:lang w:val="fr-FR"/>
        </w:rPr>
        <w:t>: Y a-t-il une personne qui a l’habitude de planifier une activité de changement de comportement comme Care Group dans le passé</w:t>
      </w:r>
      <w:r w:rsidR="00474AA9">
        <w:rPr>
          <w:lang w:val="fr-FR"/>
        </w:rPr>
        <w:t xml:space="preserve"> </w:t>
      </w:r>
      <w:r w:rsidRPr="006207D5">
        <w:rPr>
          <w:lang w:val="fr-FR"/>
        </w:rPr>
        <w:t xml:space="preserve">? Si oui, dites aux participants de circuler tout autour pour que toutes les tables aient au moins une personne qui en a l’habitude. </w:t>
      </w:r>
    </w:p>
    <w:p w14:paraId="698047CC" w14:textId="77777777" w:rsidR="00976513" w:rsidRPr="006207D5" w:rsidRDefault="00976513" w:rsidP="00003C12">
      <w:pPr>
        <w:spacing w:after="60"/>
        <w:ind w:left="1620" w:hanging="540"/>
        <w:rPr>
          <w:lang w:val="fr-FR"/>
        </w:rPr>
      </w:pPr>
      <w:r w:rsidRPr="006207D5">
        <w:rPr>
          <w:lang w:val="fr-FR"/>
        </w:rPr>
        <w:t xml:space="preserve">2b. </w:t>
      </w:r>
      <w:r w:rsidRPr="006207D5">
        <w:rPr>
          <w:lang w:val="fr-FR"/>
        </w:rPr>
        <w:tab/>
        <w:t>Dites aux petits groupes de faire un brainstorming pour obtenir une liste de questions dont ils ont besoin pour répondre pour mettre en œuvre l’approche de CG, élaborer un budget et écrire cela dans une proposition. Accordez 15 minutes aux groupes pour qu’ils puissent écrire toutes leurs questions dans un cahier. Ecrivez les catégories suivantes sur le flip chart pour guider leur élaboration de questions</w:t>
      </w:r>
      <w:r w:rsidR="00FE7F88" w:rsidRPr="006207D5">
        <w:rPr>
          <w:lang w:val="fr-FR"/>
        </w:rPr>
        <w:t> :</w:t>
      </w:r>
      <w:r w:rsidRPr="006207D5">
        <w:rPr>
          <w:lang w:val="fr-FR"/>
        </w:rPr>
        <w:t xml:space="preserve"> </w:t>
      </w:r>
    </w:p>
    <w:p w14:paraId="794F52AB" w14:textId="77777777" w:rsidR="00976513" w:rsidRPr="006207D5" w:rsidRDefault="00976513" w:rsidP="00003C12">
      <w:pPr>
        <w:pStyle w:val="ListParagraph"/>
        <w:numPr>
          <w:ilvl w:val="0"/>
          <w:numId w:val="181"/>
        </w:numPr>
        <w:spacing w:after="0"/>
        <w:ind w:left="1980"/>
        <w:rPr>
          <w:kern w:val="0"/>
          <w:lang w:val="fr-FR"/>
        </w:rPr>
      </w:pPr>
      <w:r w:rsidRPr="006207D5">
        <w:rPr>
          <w:kern w:val="0"/>
          <w:lang w:val="fr-FR"/>
        </w:rPr>
        <w:t>Personnel clef de gestion et niveau d’effort</w:t>
      </w:r>
    </w:p>
    <w:p w14:paraId="73236A19" w14:textId="77777777" w:rsidR="00976513" w:rsidRPr="006207D5" w:rsidRDefault="00976513" w:rsidP="00003C12">
      <w:pPr>
        <w:pStyle w:val="ListParagraph"/>
        <w:numPr>
          <w:ilvl w:val="0"/>
          <w:numId w:val="181"/>
        </w:numPr>
        <w:spacing w:after="0"/>
        <w:ind w:left="1980"/>
        <w:rPr>
          <w:kern w:val="0"/>
          <w:lang w:val="fr-FR"/>
        </w:rPr>
      </w:pPr>
      <w:r w:rsidRPr="006207D5">
        <w:rPr>
          <w:kern w:val="0"/>
          <w:lang w:val="fr-FR"/>
        </w:rPr>
        <w:t>Tâches de supervision à tous les niveaux</w:t>
      </w:r>
    </w:p>
    <w:p w14:paraId="30AA2437" w14:textId="77777777" w:rsidR="00976513" w:rsidRPr="006207D5" w:rsidRDefault="00976513" w:rsidP="00003C12">
      <w:pPr>
        <w:pStyle w:val="ListParagraph"/>
        <w:numPr>
          <w:ilvl w:val="0"/>
          <w:numId w:val="181"/>
        </w:numPr>
        <w:spacing w:after="0"/>
        <w:ind w:left="1980"/>
        <w:rPr>
          <w:kern w:val="0"/>
          <w:lang w:val="fr-FR"/>
        </w:rPr>
      </w:pPr>
      <w:r w:rsidRPr="006207D5">
        <w:rPr>
          <w:kern w:val="0"/>
          <w:lang w:val="fr-FR"/>
        </w:rPr>
        <w:t>Transport</w:t>
      </w:r>
    </w:p>
    <w:p w14:paraId="0A3C1173" w14:textId="77777777" w:rsidR="00976513" w:rsidRPr="006207D5" w:rsidRDefault="00976513" w:rsidP="00003C12">
      <w:pPr>
        <w:pStyle w:val="ListParagraph"/>
        <w:numPr>
          <w:ilvl w:val="0"/>
          <w:numId w:val="181"/>
        </w:numPr>
        <w:spacing w:after="0"/>
        <w:ind w:left="1980"/>
        <w:rPr>
          <w:kern w:val="0"/>
          <w:lang w:val="fr-FR"/>
        </w:rPr>
      </w:pPr>
      <w:r w:rsidRPr="006207D5">
        <w:rPr>
          <w:kern w:val="0"/>
          <w:lang w:val="fr-FR"/>
        </w:rPr>
        <w:t>Formation des agents</w:t>
      </w:r>
    </w:p>
    <w:p w14:paraId="3D76167C" w14:textId="77777777" w:rsidR="00976513" w:rsidRPr="006207D5" w:rsidRDefault="00976513" w:rsidP="00003C12">
      <w:pPr>
        <w:pStyle w:val="ListParagraph"/>
        <w:numPr>
          <w:ilvl w:val="0"/>
          <w:numId w:val="181"/>
        </w:numPr>
        <w:spacing w:after="0"/>
        <w:ind w:left="1980"/>
        <w:rPr>
          <w:kern w:val="0"/>
          <w:lang w:val="fr-FR"/>
        </w:rPr>
      </w:pPr>
      <w:r w:rsidRPr="006207D5">
        <w:rPr>
          <w:kern w:val="0"/>
          <w:lang w:val="fr-FR"/>
        </w:rPr>
        <w:t>Recherche formative</w:t>
      </w:r>
    </w:p>
    <w:p w14:paraId="7649653D" w14:textId="77777777" w:rsidR="00976513" w:rsidRPr="006207D5" w:rsidRDefault="00976513" w:rsidP="00003C12">
      <w:pPr>
        <w:pStyle w:val="ListParagraph"/>
        <w:numPr>
          <w:ilvl w:val="0"/>
          <w:numId w:val="181"/>
        </w:numPr>
        <w:spacing w:after="0"/>
        <w:ind w:left="1980"/>
        <w:rPr>
          <w:kern w:val="0"/>
          <w:lang w:val="fr-FR"/>
        </w:rPr>
      </w:pPr>
      <w:r w:rsidRPr="006207D5">
        <w:rPr>
          <w:kern w:val="0"/>
          <w:lang w:val="fr-FR"/>
        </w:rPr>
        <w:t>Elaboration de matériels de Care Group</w:t>
      </w:r>
    </w:p>
    <w:p w14:paraId="78BDDF53" w14:textId="77777777" w:rsidR="00976513" w:rsidRPr="006207D5" w:rsidRDefault="00976513" w:rsidP="00C2333D">
      <w:pPr>
        <w:pStyle w:val="ListParagraph"/>
        <w:numPr>
          <w:ilvl w:val="0"/>
          <w:numId w:val="181"/>
        </w:numPr>
        <w:ind w:left="1980"/>
        <w:rPr>
          <w:kern w:val="0"/>
          <w:lang w:val="fr-FR"/>
        </w:rPr>
      </w:pPr>
      <w:r w:rsidRPr="006207D5">
        <w:rPr>
          <w:kern w:val="0"/>
          <w:lang w:val="fr-FR"/>
        </w:rPr>
        <w:t>Suivi et Evaluation (Outils et mise en œuvre)</w:t>
      </w:r>
    </w:p>
    <w:p w14:paraId="272D7142" w14:textId="5E47C57D" w:rsidR="00976513" w:rsidRPr="006207D5" w:rsidRDefault="00976513" w:rsidP="00976513">
      <w:pPr>
        <w:ind w:left="1620" w:hanging="540"/>
        <w:rPr>
          <w:lang w:val="fr-FR"/>
        </w:rPr>
      </w:pPr>
      <w:r w:rsidRPr="006207D5">
        <w:rPr>
          <w:lang w:val="fr-FR"/>
        </w:rPr>
        <w:t xml:space="preserve">2c. </w:t>
      </w:r>
      <w:r w:rsidRPr="006207D5">
        <w:rPr>
          <w:lang w:val="fr-FR"/>
        </w:rPr>
        <w:tab/>
        <w:t xml:space="preserve">Donnez aux participants la </w:t>
      </w:r>
      <w:r w:rsidRPr="00003C12">
        <w:rPr>
          <w:b/>
          <w:color w:val="237990"/>
          <w:lang w:val="fr-FR"/>
        </w:rPr>
        <w:t>Leçon 17, Document 1</w:t>
      </w:r>
      <w:r w:rsidR="00474AA9">
        <w:rPr>
          <w:b/>
          <w:color w:val="237990"/>
          <w:lang w:val="fr-FR"/>
        </w:rPr>
        <w:t xml:space="preserve"> </w:t>
      </w:r>
      <w:r w:rsidRPr="00003C12">
        <w:rPr>
          <w:b/>
          <w:color w:val="237990"/>
          <w:lang w:val="fr-FR"/>
        </w:rPr>
        <w:t xml:space="preserve">: Tableau </w:t>
      </w:r>
      <w:r w:rsidR="00320C76" w:rsidRPr="00003C12">
        <w:rPr>
          <w:b/>
          <w:color w:val="237990"/>
          <w:lang w:val="fr-FR"/>
        </w:rPr>
        <w:t>V</w:t>
      </w:r>
      <w:r w:rsidRPr="00003C12">
        <w:rPr>
          <w:b/>
          <w:color w:val="237990"/>
          <w:lang w:val="fr-FR"/>
        </w:rPr>
        <w:t xml:space="preserve">ierge de </w:t>
      </w:r>
      <w:r w:rsidR="00320C76" w:rsidRPr="00003C12">
        <w:rPr>
          <w:b/>
          <w:color w:val="237990"/>
          <w:lang w:val="fr-FR"/>
        </w:rPr>
        <w:t>P</w:t>
      </w:r>
      <w:r w:rsidRPr="00003C12">
        <w:rPr>
          <w:b/>
          <w:color w:val="237990"/>
          <w:lang w:val="fr-FR"/>
        </w:rPr>
        <w:t>lanification de Care Group</w:t>
      </w:r>
      <w:r w:rsidRPr="006207D5">
        <w:rPr>
          <w:lang w:val="fr-FR"/>
        </w:rPr>
        <w:t xml:space="preserve">, et dites aux petits groupes de vérifier les questions qu’ils ont énumérés contre les informations nécessaires pour le tableau. </w:t>
      </w:r>
    </w:p>
    <w:p w14:paraId="155EBF6E" w14:textId="77777777" w:rsidR="00976513" w:rsidRPr="006207D5" w:rsidRDefault="00976513" w:rsidP="00976513">
      <w:pPr>
        <w:ind w:left="1620" w:hanging="540"/>
        <w:rPr>
          <w:lang w:val="fr-FR"/>
        </w:rPr>
      </w:pPr>
      <w:r w:rsidRPr="006207D5">
        <w:rPr>
          <w:lang w:val="fr-FR"/>
        </w:rPr>
        <w:t xml:space="preserve">2d. </w:t>
      </w:r>
      <w:r w:rsidRPr="006207D5">
        <w:rPr>
          <w:lang w:val="fr-FR"/>
        </w:rPr>
        <w:tab/>
        <w:t xml:space="preserve">Si les participants ne sont pas actuellement en train de mettre en œuvre l’approche de CG, donnez-les quelques paramètres d’une situation hypothétique (une population de 100.000 personnes et 12% de la population est constituée de femmes en âge de procréer (FAP), par exemple). Donnez à chaque petit groupe 30 minutes pour essayer de faire le tableau vierge. </w:t>
      </w:r>
    </w:p>
    <w:p w14:paraId="6EE29941" w14:textId="77777777" w:rsidR="00976513" w:rsidRPr="006207D5" w:rsidRDefault="00976513" w:rsidP="00976513">
      <w:pPr>
        <w:ind w:left="1620" w:hanging="540"/>
        <w:rPr>
          <w:lang w:val="fr-FR"/>
        </w:rPr>
      </w:pPr>
      <w:r w:rsidRPr="006207D5">
        <w:rPr>
          <w:lang w:val="fr-FR"/>
        </w:rPr>
        <w:t xml:space="preserve">2e. </w:t>
      </w:r>
      <w:r w:rsidRPr="006207D5">
        <w:rPr>
          <w:lang w:val="fr-FR"/>
        </w:rPr>
        <w:tab/>
        <w:t xml:space="preserve">Avec le plus grand groupe, demandez aux volontaires de partager les réponses aux différentes questions et les leçons clefs apprises, par exemple, les ratios appropriés des Coordonnateurs aux Superviseurs et des Superviseurs aux Promoteurs. </w:t>
      </w:r>
    </w:p>
    <w:p w14:paraId="061E3898" w14:textId="02703B15" w:rsidR="00976513" w:rsidRPr="006207D5" w:rsidRDefault="00976513" w:rsidP="00976513">
      <w:pPr>
        <w:ind w:left="1620" w:hanging="540"/>
        <w:rPr>
          <w:lang w:val="fr-FR"/>
        </w:rPr>
      </w:pPr>
      <w:r w:rsidRPr="006207D5">
        <w:rPr>
          <w:lang w:val="fr-FR"/>
        </w:rPr>
        <w:t xml:space="preserve">2f. </w:t>
      </w:r>
      <w:r w:rsidRPr="006207D5">
        <w:rPr>
          <w:lang w:val="fr-FR"/>
        </w:rPr>
        <w:tab/>
        <w:t xml:space="preserve">Donnez aux participants la </w:t>
      </w:r>
      <w:r w:rsidRPr="00003C12">
        <w:rPr>
          <w:b/>
          <w:color w:val="237990"/>
          <w:lang w:val="fr-FR"/>
        </w:rPr>
        <w:t>Leçon 17, Document 2</w:t>
      </w:r>
      <w:r w:rsidR="00474AA9" w:rsidRPr="00003C12">
        <w:rPr>
          <w:b/>
          <w:color w:val="237990"/>
          <w:lang w:val="fr-FR"/>
        </w:rPr>
        <w:t xml:space="preserve"> </w:t>
      </w:r>
      <w:r w:rsidRPr="00003C12">
        <w:rPr>
          <w:b/>
          <w:color w:val="237990"/>
          <w:lang w:val="fr-FR"/>
        </w:rPr>
        <w:t xml:space="preserve">: Exemple de Tableau </w:t>
      </w:r>
      <w:r w:rsidR="00320C76" w:rsidRPr="00003C12">
        <w:rPr>
          <w:b/>
          <w:color w:val="237990"/>
          <w:lang w:val="fr-FR"/>
        </w:rPr>
        <w:t>R</w:t>
      </w:r>
      <w:r w:rsidRPr="00003C12">
        <w:rPr>
          <w:b/>
          <w:color w:val="237990"/>
          <w:lang w:val="fr-FR"/>
        </w:rPr>
        <w:t xml:space="preserve">empli de </w:t>
      </w:r>
      <w:r w:rsidR="00320C76" w:rsidRPr="00003C12">
        <w:rPr>
          <w:b/>
          <w:color w:val="237990"/>
          <w:lang w:val="fr-FR"/>
        </w:rPr>
        <w:t>P</w:t>
      </w:r>
      <w:r w:rsidRPr="00003C12">
        <w:rPr>
          <w:b/>
          <w:color w:val="237990"/>
          <w:lang w:val="fr-FR"/>
        </w:rPr>
        <w:t>lanification de Care Group</w:t>
      </w:r>
      <w:r w:rsidRPr="006207D5">
        <w:rPr>
          <w:lang w:val="fr-FR"/>
        </w:rPr>
        <w:t xml:space="preserve"> et dites que c’est à cela qu’un Tableau rempli de planification de Care Group peut ressembler. Donnez aux participants 5 minutes pour revoir et comparer leurs tableaux de planification. Répondez à toutes les questions. </w:t>
      </w:r>
    </w:p>
    <w:p w14:paraId="506DDAF0" w14:textId="76EC0DEF" w:rsidR="00976513" w:rsidRPr="006207D5" w:rsidRDefault="00976513" w:rsidP="00976513">
      <w:pPr>
        <w:ind w:left="1620" w:hanging="540"/>
        <w:outlineLvl w:val="0"/>
        <w:rPr>
          <w:rFonts w:ascii="Calibri" w:eastAsia="Calibri" w:hAnsi="Calibri" w:cs="Calibri"/>
          <w:bCs/>
          <w:lang w:val="fr-FR"/>
        </w:rPr>
      </w:pPr>
      <w:bookmarkStart w:id="245" w:name="_Toc377072812"/>
      <w:bookmarkStart w:id="246" w:name="_Toc378101626"/>
      <w:bookmarkStart w:id="247" w:name="_Toc378101887"/>
      <w:bookmarkStart w:id="248" w:name="_Toc385723718"/>
      <w:bookmarkStart w:id="249" w:name="_Toc385724010"/>
      <w:bookmarkStart w:id="250" w:name="_Toc385724593"/>
      <w:bookmarkStart w:id="251" w:name="_Toc387185272"/>
      <w:bookmarkStart w:id="252" w:name="_Toc387185565"/>
      <w:bookmarkStart w:id="253" w:name="_Toc390382988"/>
      <w:bookmarkStart w:id="254" w:name="_Toc391844961"/>
      <w:r w:rsidRPr="006207D5">
        <w:rPr>
          <w:lang w:val="fr-FR"/>
        </w:rPr>
        <w:t xml:space="preserve">2g. </w:t>
      </w:r>
      <w:r w:rsidRPr="006207D5">
        <w:rPr>
          <w:lang w:val="fr-FR"/>
        </w:rPr>
        <w:tab/>
      </w:r>
      <w:r w:rsidRPr="006207D5">
        <w:rPr>
          <w:rFonts w:ascii="Calibri" w:eastAsia="Calibri" w:hAnsi="Calibri" w:cs="Calibri"/>
          <w:bCs/>
          <w:lang w:val="fr-FR"/>
        </w:rPr>
        <w:t>Dites aux participants qu’il y a deux matériels qui ont été élaborés pour aider les planificateurs de projet et les personnes chargées d’élaborer le budget à planifier avec précision pour mettre en œuvre les CG. Ces matériels se trouvent (avec plusieurs autres ressources de CG) sur le site web</w:t>
      </w:r>
      <w:r w:rsidR="007C1264" w:rsidRPr="006207D5">
        <w:rPr>
          <w:rFonts w:ascii="Calibri" w:eastAsia="Calibri" w:hAnsi="Calibri" w:cs="Calibri"/>
          <w:bCs/>
          <w:lang w:val="fr-FR"/>
        </w:rPr>
        <w:t xml:space="preserve"> </w:t>
      </w:r>
      <w:r w:rsidR="007C1264" w:rsidRPr="006207D5">
        <w:rPr>
          <w:rFonts w:ascii="Calibri" w:eastAsia="Calibri" w:hAnsi="Calibri" w:cs="Calibri"/>
          <w:bCs/>
          <w:i/>
          <w:lang w:val="fr-FR"/>
        </w:rPr>
        <w:t>(en anglais)</w:t>
      </w:r>
      <w:r w:rsidRPr="006207D5">
        <w:rPr>
          <w:rFonts w:ascii="Calibri" w:eastAsia="Calibri" w:hAnsi="Calibri" w:cs="Calibri"/>
          <w:bCs/>
          <w:lang w:val="fr-FR"/>
        </w:rPr>
        <w:t xml:space="preserve"> </w:t>
      </w:r>
      <w:r w:rsidRPr="00003C12">
        <w:rPr>
          <w:rFonts w:ascii="Calibri" w:eastAsia="Calibri" w:hAnsi="Calibri" w:cs="Calibri"/>
          <w:bCs/>
          <w:color w:val="237990"/>
          <w:u w:val="single"/>
          <w:lang w:val="fr-FR"/>
        </w:rPr>
        <w:t>www.</w:t>
      </w:r>
      <w:hyperlink r:id="rId87" w:history="1">
        <w:r w:rsidRPr="00003C12">
          <w:rPr>
            <w:rStyle w:val="Hyperlink"/>
            <w:rFonts w:ascii="Calibri" w:eastAsia="Calibri" w:hAnsi="Calibri" w:cs="Calibri"/>
            <w:color w:val="237990"/>
            <w:lang w:val="fr-FR"/>
          </w:rPr>
          <w:t>caregroupinfo.org</w:t>
        </w:r>
      </w:hyperlink>
      <w:bookmarkEnd w:id="245"/>
      <w:bookmarkEnd w:id="246"/>
      <w:bookmarkEnd w:id="247"/>
      <w:bookmarkEnd w:id="248"/>
      <w:bookmarkEnd w:id="249"/>
      <w:bookmarkEnd w:id="250"/>
      <w:bookmarkEnd w:id="251"/>
      <w:bookmarkEnd w:id="252"/>
      <w:bookmarkEnd w:id="253"/>
      <w:bookmarkEnd w:id="254"/>
      <w:r w:rsidR="00474AA9">
        <w:rPr>
          <w:rFonts w:ascii="Calibri" w:eastAsia="Calibri" w:hAnsi="Calibri" w:cs="Calibri"/>
          <w:bCs/>
          <w:lang w:val="fr-FR"/>
        </w:rPr>
        <w:t>.</w:t>
      </w:r>
    </w:p>
    <w:p w14:paraId="2174FA1D" w14:textId="77777777" w:rsidR="00976513" w:rsidRPr="006207D5" w:rsidRDefault="00976513" w:rsidP="00003C12">
      <w:pPr>
        <w:pStyle w:val="ListParagraph"/>
        <w:numPr>
          <w:ilvl w:val="0"/>
          <w:numId w:val="198"/>
        </w:numPr>
        <w:spacing w:after="120"/>
        <w:ind w:left="1980"/>
        <w:rPr>
          <w:kern w:val="0"/>
          <w:lang w:val="fr-FR"/>
        </w:rPr>
      </w:pPr>
      <w:r w:rsidRPr="006207D5">
        <w:rPr>
          <w:kern w:val="0"/>
          <w:lang w:val="fr-FR"/>
        </w:rPr>
        <w:t>Ce modèle de budget de Care Group a été utilisé par Food for the Hungry (FH) comme point de départ dans l’élaboration de budget pour les projets CG. Le modèle peut vous aider à vous rappeler des coûts importants qui doivent être inclus dans la plupart des projets de CG. Le modèle se trouve à</w:t>
      </w:r>
      <w:r w:rsidRPr="00003C12">
        <w:rPr>
          <w:color w:val="237990"/>
          <w:kern w:val="0"/>
          <w:lang w:val="fr-FR"/>
        </w:rPr>
        <w:t xml:space="preserve"> </w:t>
      </w:r>
      <w:hyperlink r:id="rId88" w:history="1">
        <w:r w:rsidRPr="00003C12">
          <w:rPr>
            <w:rStyle w:val="Hyperlink"/>
            <w:rFonts w:ascii="Calibri" w:eastAsia="Calibri" w:hAnsi="Calibri" w:cs="Calibri"/>
            <w:color w:val="237990"/>
            <w:kern w:val="0"/>
            <w:lang w:val="fr-FR"/>
          </w:rPr>
          <w:t>http://www.caregroupinfo.org/docs/CG_Budget_Template.xls</w:t>
        </w:r>
      </w:hyperlink>
      <w:r w:rsidRPr="00474AA9">
        <w:rPr>
          <w:rStyle w:val="Hyperlink"/>
          <w:rFonts w:ascii="Calibri" w:eastAsia="Calibri" w:hAnsi="Calibri" w:cs="Calibri"/>
          <w:color w:val="auto"/>
          <w:kern w:val="0"/>
          <w:u w:val="none"/>
          <w:lang w:val="fr-FR"/>
        </w:rPr>
        <w:t>.</w:t>
      </w:r>
    </w:p>
    <w:p w14:paraId="1FABE49B" w14:textId="58DF7CFD" w:rsidR="00976513" w:rsidRPr="006207D5" w:rsidRDefault="00976513" w:rsidP="00C2333D">
      <w:pPr>
        <w:pStyle w:val="ListParagraph"/>
        <w:numPr>
          <w:ilvl w:val="0"/>
          <w:numId w:val="198"/>
        </w:numPr>
        <w:ind w:left="1980"/>
        <w:rPr>
          <w:kern w:val="0"/>
          <w:lang w:val="fr-FR"/>
        </w:rPr>
      </w:pPr>
      <w:r w:rsidRPr="006207D5">
        <w:rPr>
          <w:kern w:val="0"/>
          <w:lang w:val="fr-FR"/>
        </w:rPr>
        <w:t>Le matériel de planification de Care Group vous permet d’enregistrer les données démographiques et estimer le nombre de CG, Promoteurs et Volontaires de Care Group</w:t>
      </w:r>
      <w:r w:rsidR="00A85BF6">
        <w:rPr>
          <w:kern w:val="0"/>
          <w:lang w:val="fr-FR"/>
        </w:rPr>
        <w:t xml:space="preserve"> </w:t>
      </w:r>
      <w:r w:rsidRPr="006207D5">
        <w:rPr>
          <w:kern w:val="0"/>
          <w:lang w:val="fr-FR"/>
        </w:rPr>
        <w:t xml:space="preserve">(VCG) nécessaires et la population cible que vous allez servir. Ce matériel se trouve à </w:t>
      </w:r>
      <w:hyperlink r:id="rId89" w:history="1">
        <w:r w:rsidRPr="00003C12">
          <w:rPr>
            <w:rStyle w:val="Hyperlink"/>
            <w:rFonts w:ascii="Calibri" w:eastAsia="Calibri" w:hAnsi="Calibri" w:cs="Calibri"/>
            <w:color w:val="237990"/>
            <w:kern w:val="0"/>
            <w:lang w:val="fr-FR"/>
          </w:rPr>
          <w:t>http://www.caregroupinfo.org/docs/Care_Group_Planning_Tool.xls</w:t>
        </w:r>
      </w:hyperlink>
      <w:r w:rsidRPr="00474AA9">
        <w:rPr>
          <w:rStyle w:val="Hyperlink"/>
          <w:rFonts w:ascii="Calibri" w:eastAsia="Calibri" w:hAnsi="Calibri" w:cs="Calibri"/>
          <w:color w:val="auto"/>
          <w:kern w:val="0"/>
          <w:u w:val="none"/>
          <w:lang w:val="fr-FR"/>
        </w:rPr>
        <w:t>.</w:t>
      </w:r>
      <w:r w:rsidRPr="00474AA9">
        <w:rPr>
          <w:rStyle w:val="Hyperlink"/>
          <w:rFonts w:ascii="Calibri" w:eastAsia="Calibri" w:hAnsi="Calibri" w:cs="Calibri"/>
          <w:kern w:val="0"/>
          <w:u w:val="none"/>
          <w:lang w:val="fr-FR"/>
        </w:rPr>
        <w:t xml:space="preserve"> </w:t>
      </w:r>
    </w:p>
    <w:p w14:paraId="206DDF62" w14:textId="10CAD6CC" w:rsidR="00976513" w:rsidRPr="006207D5" w:rsidRDefault="00474AA9" w:rsidP="00976513">
      <w:pPr>
        <w:ind w:left="1080" w:hanging="360"/>
        <w:rPr>
          <w:lang w:val="fr-FR"/>
        </w:rPr>
      </w:pPr>
      <w:r>
        <w:rPr>
          <w:lang w:val="fr-FR"/>
        </w:rPr>
        <w:t>3</w:t>
      </w:r>
      <w:r w:rsidR="00976513" w:rsidRPr="006207D5">
        <w:rPr>
          <w:lang w:val="fr-FR"/>
        </w:rPr>
        <w:t xml:space="preserve">. </w:t>
      </w:r>
      <w:r w:rsidR="00976513" w:rsidRPr="006207D5">
        <w:rPr>
          <w:lang w:val="fr-FR"/>
        </w:rPr>
        <w:tab/>
        <w:t>Clôture</w:t>
      </w:r>
    </w:p>
    <w:p w14:paraId="7CAF7B80" w14:textId="368D3F49" w:rsidR="00320C76" w:rsidRPr="006207D5" w:rsidRDefault="00474AA9" w:rsidP="00003C12">
      <w:pPr>
        <w:ind w:left="1620" w:hanging="540"/>
        <w:rPr>
          <w:lang w:val="fr-FR"/>
        </w:rPr>
      </w:pPr>
      <w:r>
        <w:rPr>
          <w:lang w:val="fr-FR"/>
        </w:rPr>
        <w:t>3</w:t>
      </w:r>
      <w:r w:rsidR="00976513" w:rsidRPr="006207D5">
        <w:rPr>
          <w:lang w:val="fr-FR"/>
        </w:rPr>
        <w:t xml:space="preserve">a. </w:t>
      </w:r>
      <w:r w:rsidR="00976513" w:rsidRPr="006207D5">
        <w:rPr>
          <w:lang w:val="fr-FR"/>
        </w:rPr>
        <w:tab/>
        <w:t>Rappelez aux participants que l’approche de CG doit être bien planifiée dès le début pour qu’elle puisse bien fonctionner. L’utilisation du Tableau de Planification et des autres matériels est une bonne manière de s’assurer qu’ils ont toutes les ressources nécessaires pour que l’approche de CG puisse fonctionner d’une manière optimale.</w:t>
      </w:r>
      <w:r w:rsidR="00A85BF6">
        <w:rPr>
          <w:lang w:val="fr-FR"/>
        </w:rPr>
        <w:t xml:space="preserve"> </w:t>
      </w:r>
    </w:p>
    <w:p w14:paraId="7321CC9E" w14:textId="6E4364E9" w:rsidR="00976513" w:rsidRPr="006207D5" w:rsidRDefault="00976513" w:rsidP="00976513">
      <w:pPr>
        <w:pStyle w:val="Heading2"/>
        <w:rPr>
          <w:rFonts w:eastAsia="Calibri"/>
          <w:lang w:val="fr-FR"/>
        </w:rPr>
      </w:pPr>
      <w:bookmarkStart w:id="255" w:name="_Toc407739155"/>
      <w:r w:rsidRPr="006207D5">
        <w:rPr>
          <w:rFonts w:eastAsia="Calibri"/>
          <w:lang w:val="fr-FR"/>
        </w:rPr>
        <w:t>Leçon 17, Document 1</w:t>
      </w:r>
      <w:r w:rsidR="00FA41BC">
        <w:rPr>
          <w:rFonts w:eastAsia="Calibri"/>
          <w:lang w:val="fr-FR"/>
        </w:rPr>
        <w:t xml:space="preserve"> </w:t>
      </w:r>
      <w:r w:rsidRPr="006207D5">
        <w:rPr>
          <w:rFonts w:eastAsia="Calibri"/>
          <w:lang w:val="fr-FR"/>
        </w:rPr>
        <w:t>: Tableau Vierge de Planification de Care Group</w:t>
      </w:r>
      <w:bookmarkEnd w:id="255"/>
    </w:p>
    <w:p w14:paraId="72B3B19F" w14:textId="2A832A78" w:rsidR="00976513" w:rsidRPr="006207D5" w:rsidRDefault="00976513" w:rsidP="00976513">
      <w:pPr>
        <w:rPr>
          <w:lang w:val="fr-FR"/>
        </w:rPr>
      </w:pPr>
      <w:r w:rsidRPr="006207D5">
        <w:rPr>
          <w:b/>
          <w:lang w:val="fr-FR"/>
        </w:rPr>
        <w:t>Instructions</w:t>
      </w:r>
      <w:r w:rsidR="00FA41BC">
        <w:rPr>
          <w:b/>
          <w:lang w:val="fr-FR"/>
        </w:rPr>
        <w:t xml:space="preserve"> </w:t>
      </w:r>
      <w:r w:rsidRPr="006207D5">
        <w:rPr>
          <w:b/>
          <w:lang w:val="fr-FR"/>
        </w:rPr>
        <w:t>:</w:t>
      </w:r>
      <w:r w:rsidRPr="006207D5">
        <w:rPr>
          <w:lang w:val="fr-FR"/>
        </w:rPr>
        <w:t xml:space="preserve"> Comparez votre liste de questions aux éléments énumérés dans la colonne à gauche. Ensuite, insérez les réponses potentielles dans la colonne à droite. </w:t>
      </w:r>
    </w:p>
    <w:tbl>
      <w:tblPr>
        <w:tblStyle w:val="TableGrid"/>
        <w:tblW w:w="0" w:type="auto"/>
        <w:tblInd w:w="-72" w:type="dxa"/>
        <w:tblBorders>
          <w:top w:val="none" w:sz="0" w:space="0" w:color="auto"/>
          <w:left w:val="none" w:sz="0" w:space="0" w:color="auto"/>
          <w:right w:val="none" w:sz="0" w:space="0" w:color="auto"/>
        </w:tblBorders>
        <w:tblLook w:val="04A0" w:firstRow="1" w:lastRow="0" w:firstColumn="1" w:lastColumn="0" w:noHBand="0" w:noVBand="1"/>
      </w:tblPr>
      <w:tblGrid>
        <w:gridCol w:w="5108"/>
        <w:gridCol w:w="4324"/>
      </w:tblGrid>
      <w:tr w:rsidR="00320C76" w:rsidRPr="006207D5" w14:paraId="34B90BB9" w14:textId="77777777" w:rsidTr="00320C76">
        <w:trPr>
          <w:trHeight w:val="288"/>
          <w:tblHeader/>
        </w:trPr>
        <w:tc>
          <w:tcPr>
            <w:tcW w:w="9648" w:type="dxa"/>
            <w:gridSpan w:val="2"/>
            <w:shd w:val="clear" w:color="auto" w:fill="A57926"/>
          </w:tcPr>
          <w:p w14:paraId="72B21413" w14:textId="76E3FCC5"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 xml:space="preserve">Nom du </w:t>
            </w:r>
            <w:r w:rsidR="00320C76" w:rsidRPr="006207D5">
              <w:rPr>
                <w:rFonts w:eastAsia="Calibri" w:cs="Calibri"/>
                <w:b/>
                <w:bCs/>
                <w:color w:val="FFFFFF" w:themeColor="background1"/>
                <w:sz w:val="20"/>
                <w:szCs w:val="20"/>
                <w:lang w:val="fr-FR"/>
              </w:rPr>
              <w:t>P</w:t>
            </w:r>
            <w:r w:rsidRPr="006207D5">
              <w:rPr>
                <w:rFonts w:eastAsia="Calibri" w:cs="Calibri"/>
                <w:b/>
                <w:bCs/>
                <w:color w:val="FFFFFF" w:themeColor="background1"/>
                <w:sz w:val="20"/>
                <w:szCs w:val="20"/>
                <w:lang w:val="fr-FR"/>
              </w:rPr>
              <w:t>rojet</w:t>
            </w:r>
            <w:r w:rsidR="00FA41BC">
              <w:rPr>
                <w:rFonts w:eastAsia="Calibri" w:cs="Calibri"/>
                <w:b/>
                <w:bCs/>
                <w:color w:val="FFFFFF" w:themeColor="background1"/>
                <w:sz w:val="20"/>
                <w:szCs w:val="20"/>
                <w:lang w:val="fr-FR"/>
              </w:rPr>
              <w:t xml:space="preserve"> </w:t>
            </w:r>
            <w:r w:rsidRPr="006207D5">
              <w:rPr>
                <w:rFonts w:eastAsia="Calibri" w:cs="Calibri"/>
                <w:b/>
                <w:bCs/>
                <w:color w:val="FFFFFF" w:themeColor="background1"/>
                <w:sz w:val="20"/>
                <w:szCs w:val="20"/>
                <w:lang w:val="fr-FR"/>
              </w:rPr>
              <w:t>:</w:t>
            </w:r>
          </w:p>
        </w:tc>
      </w:tr>
      <w:tr w:rsidR="00320C76" w:rsidRPr="006207D5" w14:paraId="2EE69FFA" w14:textId="77777777" w:rsidTr="00320C76">
        <w:trPr>
          <w:tblHeader/>
        </w:trPr>
        <w:tc>
          <w:tcPr>
            <w:tcW w:w="5220" w:type="dxa"/>
            <w:shd w:val="clear" w:color="auto" w:fill="A57926"/>
          </w:tcPr>
          <w:p w14:paraId="3A03848F"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Questions</w:t>
            </w:r>
          </w:p>
        </w:tc>
        <w:tc>
          <w:tcPr>
            <w:tcW w:w="4428" w:type="dxa"/>
            <w:shd w:val="clear" w:color="auto" w:fill="A57926"/>
          </w:tcPr>
          <w:p w14:paraId="34013F50"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Réponses</w:t>
            </w:r>
          </w:p>
        </w:tc>
      </w:tr>
      <w:tr w:rsidR="00320C76" w:rsidRPr="006207D5" w14:paraId="2B69F014" w14:textId="77777777" w:rsidTr="00003C12">
        <w:tc>
          <w:tcPr>
            <w:tcW w:w="9648" w:type="dxa"/>
            <w:gridSpan w:val="2"/>
            <w:shd w:val="clear" w:color="auto" w:fill="E2C082"/>
          </w:tcPr>
          <w:p w14:paraId="60941156" w14:textId="77777777" w:rsidR="00976513" w:rsidRPr="006207D5" w:rsidRDefault="00976513" w:rsidP="005F631C">
            <w:pPr>
              <w:spacing w:before="60" w:after="60"/>
              <w:ind w:left="0"/>
              <w:rPr>
                <w:rFonts w:eastAsia="Calibri" w:cs="Calibri"/>
                <w:b/>
                <w:bCs/>
                <w:sz w:val="20"/>
                <w:szCs w:val="20"/>
                <w:lang w:val="fr-FR"/>
              </w:rPr>
            </w:pPr>
            <w:r w:rsidRPr="006207D5">
              <w:rPr>
                <w:b/>
                <w:sz w:val="20"/>
                <w:szCs w:val="20"/>
                <w:lang w:val="fr-FR"/>
              </w:rPr>
              <w:t>1. Fondamentaux du Programme</w:t>
            </w:r>
          </w:p>
        </w:tc>
      </w:tr>
      <w:tr w:rsidR="00320C76" w:rsidRPr="009B577B" w14:paraId="6147463B" w14:textId="77777777" w:rsidTr="00320C76">
        <w:trPr>
          <w:trHeight w:val="864"/>
        </w:trPr>
        <w:tc>
          <w:tcPr>
            <w:tcW w:w="5220" w:type="dxa"/>
          </w:tcPr>
          <w:p w14:paraId="1A2BEEF5" w14:textId="77777777"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Liste des agents clefs de direction et niveau d’effort (%)</w:t>
            </w:r>
          </w:p>
        </w:tc>
        <w:tc>
          <w:tcPr>
            <w:tcW w:w="4428" w:type="dxa"/>
          </w:tcPr>
          <w:p w14:paraId="227AEF9E" w14:textId="77777777" w:rsidR="00976513" w:rsidRPr="006207D5" w:rsidRDefault="00976513" w:rsidP="005F631C">
            <w:pPr>
              <w:spacing w:before="60" w:after="60"/>
              <w:ind w:left="0"/>
              <w:rPr>
                <w:rFonts w:eastAsia="Calibri" w:cs="Calibri"/>
                <w:bCs/>
                <w:sz w:val="20"/>
                <w:szCs w:val="20"/>
                <w:lang w:val="fr-FR"/>
              </w:rPr>
            </w:pPr>
          </w:p>
        </w:tc>
      </w:tr>
      <w:tr w:rsidR="00320C76" w:rsidRPr="006207D5" w14:paraId="46C100A7" w14:textId="77777777" w:rsidTr="00320C76">
        <w:trPr>
          <w:trHeight w:val="576"/>
        </w:trPr>
        <w:tc>
          <w:tcPr>
            <w:tcW w:w="5220" w:type="dxa"/>
          </w:tcPr>
          <w:p w14:paraId="065E2A5E" w14:textId="0500FFC2"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 xml:space="preserve">Nombre de </w:t>
            </w:r>
            <w:r w:rsidR="00320C76" w:rsidRPr="006207D5">
              <w:rPr>
                <w:rFonts w:eastAsia="Calibri" w:cs="Calibri"/>
                <w:bCs/>
                <w:sz w:val="20"/>
                <w:szCs w:val="20"/>
                <w:lang w:val="fr-FR"/>
              </w:rPr>
              <w:t>C</w:t>
            </w:r>
            <w:r w:rsidRPr="006207D5">
              <w:rPr>
                <w:rFonts w:eastAsia="Calibri" w:cs="Calibri"/>
                <w:bCs/>
                <w:sz w:val="20"/>
                <w:szCs w:val="20"/>
                <w:lang w:val="fr-FR"/>
              </w:rPr>
              <w:t>oordonnateurs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658BFEF6" w14:textId="77777777" w:rsidR="00976513" w:rsidRPr="006207D5" w:rsidRDefault="00976513" w:rsidP="005F631C">
            <w:pPr>
              <w:spacing w:before="60" w:after="60"/>
              <w:ind w:left="0"/>
              <w:rPr>
                <w:rFonts w:eastAsia="Calibri" w:cs="Calibri"/>
                <w:bCs/>
                <w:sz w:val="20"/>
                <w:szCs w:val="20"/>
                <w:lang w:val="fr-FR"/>
              </w:rPr>
            </w:pPr>
          </w:p>
        </w:tc>
      </w:tr>
      <w:tr w:rsidR="00320C76" w:rsidRPr="006207D5" w14:paraId="4428FF0A" w14:textId="77777777" w:rsidTr="00320C76">
        <w:trPr>
          <w:trHeight w:val="576"/>
        </w:trPr>
        <w:tc>
          <w:tcPr>
            <w:tcW w:w="5220" w:type="dxa"/>
          </w:tcPr>
          <w:p w14:paraId="7542E5F9" w14:textId="126077DE"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Superviseurs</w:t>
            </w:r>
            <w:r w:rsidR="00FA41BC">
              <w:rPr>
                <w:rFonts w:eastAsia="Calibri" w:cs="Calibri"/>
                <w:bCs/>
                <w:sz w:val="20"/>
                <w:szCs w:val="20"/>
                <w:lang w:val="fr-FR"/>
              </w:rPr>
              <w:t xml:space="preserve"> </w:t>
            </w:r>
            <w:r w:rsidR="00320C76" w:rsidRPr="006207D5">
              <w:rPr>
                <w:rFonts w:eastAsia="Calibri" w:cs="Calibri"/>
                <w:bCs/>
                <w:sz w:val="20"/>
                <w:szCs w:val="20"/>
                <w:lang w:val="fr-FR"/>
              </w:rPr>
              <w:t>:</w:t>
            </w:r>
          </w:p>
        </w:tc>
        <w:tc>
          <w:tcPr>
            <w:tcW w:w="4428" w:type="dxa"/>
          </w:tcPr>
          <w:p w14:paraId="227D8376" w14:textId="77777777" w:rsidR="00976513" w:rsidRPr="006207D5" w:rsidRDefault="00976513" w:rsidP="005F631C">
            <w:pPr>
              <w:spacing w:before="60" w:after="60"/>
              <w:ind w:left="0"/>
              <w:rPr>
                <w:rFonts w:eastAsia="Calibri" w:cs="Calibri"/>
                <w:bCs/>
                <w:sz w:val="20"/>
                <w:szCs w:val="20"/>
                <w:lang w:val="fr-FR"/>
              </w:rPr>
            </w:pPr>
          </w:p>
        </w:tc>
      </w:tr>
      <w:tr w:rsidR="00320C76" w:rsidRPr="006207D5" w14:paraId="4BF6A9CE" w14:textId="77777777" w:rsidTr="00320C76">
        <w:trPr>
          <w:trHeight w:val="576"/>
        </w:trPr>
        <w:tc>
          <w:tcPr>
            <w:tcW w:w="5220" w:type="dxa"/>
          </w:tcPr>
          <w:p w14:paraId="73CCECCF" w14:textId="19E33094"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Promoteurs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17A5BAA9"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56983DC8" w14:textId="77777777" w:rsidTr="00320C76">
        <w:trPr>
          <w:trHeight w:val="576"/>
        </w:trPr>
        <w:tc>
          <w:tcPr>
            <w:tcW w:w="5220" w:type="dxa"/>
          </w:tcPr>
          <w:p w14:paraId="50DD1775" w14:textId="77777777"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CG par Promoteur</w:t>
            </w:r>
            <w:r w:rsidR="00320C76" w:rsidRPr="006207D5">
              <w:rPr>
                <w:rFonts w:eastAsia="Calibri" w:cs="Calibri"/>
                <w:bCs/>
                <w:sz w:val="20"/>
                <w:szCs w:val="20"/>
                <w:lang w:val="fr-FR"/>
              </w:rPr>
              <w:t> :</w:t>
            </w:r>
          </w:p>
        </w:tc>
        <w:tc>
          <w:tcPr>
            <w:tcW w:w="4428" w:type="dxa"/>
          </w:tcPr>
          <w:p w14:paraId="4CD9B241"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3B49C8EE" w14:textId="77777777" w:rsidTr="00320C76">
        <w:trPr>
          <w:trHeight w:val="576"/>
        </w:trPr>
        <w:tc>
          <w:tcPr>
            <w:tcW w:w="5220" w:type="dxa"/>
          </w:tcPr>
          <w:p w14:paraId="2986F727" w14:textId="3BCB68B2"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VCG par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39C4504F"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382AE502" w14:textId="77777777" w:rsidTr="00320C76">
        <w:trPr>
          <w:trHeight w:val="576"/>
        </w:trPr>
        <w:tc>
          <w:tcPr>
            <w:tcW w:w="5220" w:type="dxa"/>
          </w:tcPr>
          <w:p w14:paraId="18AE3153" w14:textId="057C40B8"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FV par FV</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6DA6EEFA"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3B3D0706" w14:textId="77777777" w:rsidTr="00320C76">
        <w:trPr>
          <w:trHeight w:val="576"/>
        </w:trPr>
        <w:tc>
          <w:tcPr>
            <w:tcW w:w="5220" w:type="dxa"/>
          </w:tcPr>
          <w:p w14:paraId="60A03EB0" w14:textId="0ACB9456"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VCG (genre, âge et statut d’enfants requis)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7E91D248"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71512731" w14:textId="77777777" w:rsidTr="00320C76">
        <w:trPr>
          <w:trHeight w:val="576"/>
        </w:trPr>
        <w:tc>
          <w:tcPr>
            <w:tcW w:w="5220" w:type="dxa"/>
          </w:tcPr>
          <w:p w14:paraId="2F433631" w14:textId="3F065147"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FV (genre, âge et statut d’enfant requis)</w:t>
            </w:r>
            <w:r w:rsidR="00FA41BC">
              <w:rPr>
                <w:rFonts w:eastAsia="Calibri" w:cs="Calibri"/>
                <w:bCs/>
                <w:sz w:val="20"/>
                <w:szCs w:val="20"/>
                <w:lang w:val="fr-FR"/>
              </w:rPr>
              <w:t xml:space="preserve"> </w:t>
            </w:r>
            <w:r w:rsidRPr="006207D5">
              <w:rPr>
                <w:rFonts w:eastAsia="Calibri" w:cs="Calibri"/>
                <w:bCs/>
                <w:sz w:val="20"/>
                <w:szCs w:val="20"/>
                <w:lang w:val="fr-FR"/>
              </w:rPr>
              <w:t xml:space="preserve">: </w:t>
            </w:r>
          </w:p>
        </w:tc>
        <w:tc>
          <w:tcPr>
            <w:tcW w:w="4428" w:type="dxa"/>
          </w:tcPr>
          <w:p w14:paraId="4082B471"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71E9B059" w14:textId="77777777" w:rsidTr="00003C12">
        <w:tc>
          <w:tcPr>
            <w:tcW w:w="9648" w:type="dxa"/>
            <w:gridSpan w:val="2"/>
            <w:shd w:val="clear" w:color="auto" w:fill="E2C082"/>
          </w:tcPr>
          <w:p w14:paraId="51598254" w14:textId="3BE9DFD3" w:rsidR="00976513" w:rsidRPr="006207D5" w:rsidRDefault="00976513" w:rsidP="000C6D76">
            <w:pPr>
              <w:spacing w:before="60" w:after="60"/>
              <w:ind w:left="0"/>
              <w:rPr>
                <w:rFonts w:eastAsia="Calibri" w:cs="Calibri"/>
                <w:b/>
                <w:bCs/>
                <w:sz w:val="20"/>
                <w:szCs w:val="20"/>
                <w:lang w:val="fr-FR"/>
              </w:rPr>
            </w:pPr>
            <w:r w:rsidRPr="006207D5">
              <w:rPr>
                <w:rFonts w:eastAsia="Calibri" w:cs="Calibri"/>
                <w:b/>
                <w:bCs/>
                <w:sz w:val="20"/>
                <w:szCs w:val="20"/>
                <w:lang w:val="fr-FR"/>
              </w:rPr>
              <w:t xml:space="preserve">2a. </w:t>
            </w:r>
            <w:r w:rsidR="00A51E7C" w:rsidRPr="006207D5">
              <w:rPr>
                <w:rFonts w:eastAsia="Calibri" w:cs="Calibri"/>
                <w:b/>
                <w:bCs/>
                <w:sz w:val="20"/>
                <w:szCs w:val="20"/>
                <w:lang w:val="fr-FR"/>
              </w:rPr>
              <w:t>Supervision Formative</w:t>
            </w:r>
            <w:r w:rsidRPr="006207D5">
              <w:rPr>
                <w:rFonts w:eastAsia="Calibri" w:cs="Calibri"/>
                <w:b/>
                <w:bCs/>
                <w:sz w:val="20"/>
                <w:szCs w:val="20"/>
                <w:lang w:val="fr-FR"/>
              </w:rPr>
              <w:t xml:space="preserve"> </w:t>
            </w:r>
            <w:r w:rsidR="000C6D76" w:rsidRPr="006207D5">
              <w:rPr>
                <w:rFonts w:eastAsia="Calibri" w:cs="Calibri"/>
                <w:b/>
                <w:bCs/>
                <w:sz w:val="20"/>
                <w:szCs w:val="20"/>
                <w:lang w:val="fr-FR"/>
              </w:rPr>
              <w:t xml:space="preserve">par le </w:t>
            </w:r>
            <w:r w:rsidRPr="006207D5">
              <w:rPr>
                <w:rFonts w:eastAsia="Calibri" w:cs="Calibri"/>
                <w:b/>
                <w:bCs/>
                <w:sz w:val="20"/>
                <w:szCs w:val="20"/>
                <w:lang w:val="fr-FR"/>
              </w:rPr>
              <w:t>Coordonnateur</w:t>
            </w:r>
          </w:p>
        </w:tc>
      </w:tr>
      <w:tr w:rsidR="00320C76" w:rsidRPr="009B577B" w14:paraId="51B47757" w14:textId="77777777" w:rsidTr="00320C76">
        <w:trPr>
          <w:trHeight w:val="576"/>
        </w:trPr>
        <w:tc>
          <w:tcPr>
            <w:tcW w:w="5220" w:type="dxa"/>
          </w:tcPr>
          <w:p w14:paraId="2D1F2C63" w14:textId="7068E6CF"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A qui les Coordonnateurs rapportent-ils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1FF694BA"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2F13563A" w14:textId="77777777" w:rsidTr="00320C76">
        <w:trPr>
          <w:trHeight w:val="576"/>
        </w:trPr>
        <w:tc>
          <w:tcPr>
            <w:tcW w:w="5220" w:type="dxa"/>
          </w:tcPr>
          <w:p w14:paraId="1353214B" w14:textId="63C19AB3"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où et combien de fois le Coordonnateur supervise-t-il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7731082B"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1C9B34E2" w14:textId="77777777" w:rsidTr="00320C76">
        <w:trPr>
          <w:trHeight w:val="576"/>
        </w:trPr>
        <w:tc>
          <w:tcPr>
            <w:tcW w:w="5220" w:type="dxa"/>
          </w:tcPr>
          <w:p w14:paraId="13DFCB9C" w14:textId="4E4547B8"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 xml:space="preserve">Combien de fois les Coordonnateurs remplissent la liste de contrôle de la </w:t>
            </w:r>
            <w:r w:rsidR="00A51E7C" w:rsidRPr="006207D5">
              <w:rPr>
                <w:rFonts w:eastAsia="Calibri" w:cs="Calibri"/>
                <w:bCs/>
                <w:sz w:val="20"/>
                <w:szCs w:val="20"/>
                <w:lang w:val="fr-FR"/>
              </w:rPr>
              <w:t>Supervision Formative</w:t>
            </w:r>
            <w:r w:rsidRPr="006207D5">
              <w:rPr>
                <w:rFonts w:eastAsia="Calibri" w:cs="Calibri"/>
                <w:bCs/>
                <w:sz w:val="20"/>
                <w:szCs w:val="20"/>
                <w:lang w:val="fr-FR"/>
              </w:rPr>
              <w:t xml:space="preserve"> du Superviseur</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0B92DFAA"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3C1B5D34" w14:textId="77777777" w:rsidTr="00003C12">
        <w:tc>
          <w:tcPr>
            <w:tcW w:w="9648" w:type="dxa"/>
            <w:gridSpan w:val="2"/>
            <w:shd w:val="clear" w:color="auto" w:fill="E2C082"/>
          </w:tcPr>
          <w:p w14:paraId="09487774" w14:textId="50FB719B" w:rsidR="00976513" w:rsidRPr="006207D5" w:rsidRDefault="00976513" w:rsidP="000C6D76">
            <w:pPr>
              <w:spacing w:before="60" w:after="60"/>
              <w:ind w:left="0"/>
              <w:rPr>
                <w:rFonts w:eastAsia="Calibri" w:cs="Calibri"/>
                <w:b/>
                <w:bCs/>
                <w:sz w:val="20"/>
                <w:szCs w:val="20"/>
                <w:lang w:val="fr-FR"/>
              </w:rPr>
            </w:pPr>
            <w:r w:rsidRPr="006207D5">
              <w:rPr>
                <w:rFonts w:eastAsia="Calibri" w:cs="Calibri"/>
                <w:b/>
                <w:bCs/>
                <w:sz w:val="20"/>
                <w:szCs w:val="20"/>
                <w:lang w:val="fr-FR"/>
              </w:rPr>
              <w:t xml:space="preserve">2b. </w:t>
            </w:r>
            <w:r w:rsidR="00A51E7C" w:rsidRPr="006207D5">
              <w:rPr>
                <w:rFonts w:eastAsia="Calibri" w:cs="Calibri"/>
                <w:b/>
                <w:bCs/>
                <w:sz w:val="20"/>
                <w:szCs w:val="20"/>
                <w:lang w:val="fr-FR"/>
              </w:rPr>
              <w:t>Supervision Formative</w:t>
            </w:r>
            <w:r w:rsidRPr="006207D5">
              <w:rPr>
                <w:rFonts w:eastAsia="Calibri" w:cs="Calibri"/>
                <w:b/>
                <w:bCs/>
                <w:sz w:val="20"/>
                <w:szCs w:val="20"/>
                <w:lang w:val="fr-FR"/>
              </w:rPr>
              <w:t xml:space="preserve"> </w:t>
            </w:r>
            <w:r w:rsidR="000C6D76" w:rsidRPr="006207D5">
              <w:rPr>
                <w:rFonts w:eastAsia="Calibri" w:cs="Calibri"/>
                <w:b/>
                <w:bCs/>
                <w:sz w:val="20"/>
                <w:szCs w:val="20"/>
                <w:lang w:val="fr-FR"/>
              </w:rPr>
              <w:t xml:space="preserve">par le </w:t>
            </w:r>
            <w:r w:rsidRPr="006207D5">
              <w:rPr>
                <w:rFonts w:eastAsia="Calibri" w:cs="Calibri"/>
                <w:b/>
                <w:bCs/>
                <w:sz w:val="20"/>
                <w:szCs w:val="20"/>
                <w:lang w:val="fr-FR"/>
              </w:rPr>
              <w:t>Superviseur</w:t>
            </w:r>
          </w:p>
        </w:tc>
      </w:tr>
      <w:tr w:rsidR="00320C76" w:rsidRPr="009B577B" w14:paraId="5DFFE0C0" w14:textId="77777777" w:rsidTr="00320C76">
        <w:trPr>
          <w:trHeight w:val="576"/>
        </w:trPr>
        <w:tc>
          <w:tcPr>
            <w:tcW w:w="5220" w:type="dxa"/>
          </w:tcPr>
          <w:p w14:paraId="00D37959" w14:textId="1558B44C" w:rsidR="00976513" w:rsidRPr="006207D5" w:rsidRDefault="00976513" w:rsidP="00FA41BC">
            <w:pPr>
              <w:spacing w:before="60" w:after="60"/>
              <w:ind w:left="0"/>
              <w:outlineLvl w:val="0"/>
              <w:rPr>
                <w:rFonts w:eastAsia="Calibri" w:cs="Calibri"/>
                <w:bCs/>
                <w:sz w:val="20"/>
                <w:szCs w:val="20"/>
                <w:lang w:val="fr-FR"/>
              </w:rPr>
            </w:pPr>
            <w:r w:rsidRPr="006207D5">
              <w:rPr>
                <w:rFonts w:eastAsia="Calibri" w:cs="Calibri"/>
                <w:bCs/>
                <w:sz w:val="20"/>
                <w:szCs w:val="20"/>
                <w:lang w:val="fr-FR"/>
              </w:rPr>
              <w:t>A qui le Superviseur rapporte-t-il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4BE2FC8F"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33C7AAE6" w14:textId="77777777" w:rsidTr="00320C76">
        <w:trPr>
          <w:trHeight w:val="576"/>
        </w:trPr>
        <w:tc>
          <w:tcPr>
            <w:tcW w:w="5220" w:type="dxa"/>
          </w:tcPr>
          <w:p w14:paraId="3C5E1325" w14:textId="2DD520F5"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où et combien de fois le Superviseur supervise-t-il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001153C7" w14:textId="77777777" w:rsidR="00976513" w:rsidRPr="006207D5" w:rsidRDefault="00976513" w:rsidP="005F631C">
            <w:pPr>
              <w:spacing w:before="60" w:after="60"/>
              <w:ind w:left="0"/>
              <w:rPr>
                <w:rFonts w:eastAsia="Calibri" w:cs="Calibri"/>
                <w:bCs/>
                <w:sz w:val="20"/>
                <w:szCs w:val="20"/>
                <w:lang w:val="fr-FR"/>
              </w:rPr>
            </w:pPr>
          </w:p>
        </w:tc>
      </w:tr>
      <w:tr w:rsidR="00320C76" w:rsidRPr="009B577B" w14:paraId="2A03D6D8" w14:textId="77777777" w:rsidTr="00320C76">
        <w:trPr>
          <w:trHeight w:val="576"/>
        </w:trPr>
        <w:tc>
          <w:tcPr>
            <w:tcW w:w="5220" w:type="dxa"/>
          </w:tcPr>
          <w:p w14:paraId="0DF3F67A" w14:textId="645E218E"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 xml:space="preserve">Combien de fois les Superviseurs remplissent-ils la liste de contrôle de la </w:t>
            </w:r>
            <w:r w:rsidR="00A51E7C" w:rsidRPr="006207D5">
              <w:rPr>
                <w:rFonts w:eastAsia="Calibri" w:cs="Calibri"/>
                <w:bCs/>
                <w:sz w:val="20"/>
                <w:szCs w:val="20"/>
                <w:lang w:val="fr-FR"/>
              </w:rPr>
              <w:t>Supervision Formative</w:t>
            </w:r>
            <w:r w:rsidRPr="006207D5">
              <w:rPr>
                <w:rFonts w:eastAsia="Calibri" w:cs="Calibri"/>
                <w:bCs/>
                <w:sz w:val="20"/>
                <w:szCs w:val="20"/>
                <w:lang w:val="fr-FR"/>
              </w:rPr>
              <w:t xml:space="preserve"> du Promoteur</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428" w:type="dxa"/>
          </w:tcPr>
          <w:p w14:paraId="63435AEB" w14:textId="77777777" w:rsidR="00976513" w:rsidRPr="006207D5" w:rsidRDefault="00976513" w:rsidP="005F631C">
            <w:pPr>
              <w:spacing w:before="60" w:after="60"/>
              <w:ind w:left="0"/>
              <w:rPr>
                <w:rFonts w:eastAsia="Calibri" w:cs="Calibri"/>
                <w:bCs/>
                <w:sz w:val="20"/>
                <w:szCs w:val="20"/>
                <w:lang w:val="fr-FR"/>
              </w:rPr>
            </w:pPr>
          </w:p>
        </w:tc>
      </w:tr>
    </w:tbl>
    <w:p w14:paraId="7055DE67" w14:textId="77777777" w:rsidR="00976513" w:rsidRPr="006207D5" w:rsidRDefault="00976513" w:rsidP="00976513">
      <w:pPr>
        <w:rPr>
          <w:lang w:val="fr-FR"/>
        </w:rPr>
      </w:pPr>
      <w:r w:rsidRPr="006207D5">
        <w:rPr>
          <w:lang w:val="fr-FR"/>
        </w:rPr>
        <w:br w:type="page"/>
      </w:r>
    </w:p>
    <w:tbl>
      <w:tblPr>
        <w:tblStyle w:val="TableGrid"/>
        <w:tblW w:w="9463" w:type="dxa"/>
        <w:tblInd w:w="-63" w:type="dxa"/>
        <w:tblBorders>
          <w:top w:val="none" w:sz="0" w:space="0" w:color="auto"/>
          <w:left w:val="none" w:sz="0" w:space="0" w:color="auto"/>
          <w:right w:val="none" w:sz="0" w:space="0" w:color="auto"/>
        </w:tblBorders>
        <w:tblLook w:val="04A0" w:firstRow="1" w:lastRow="0" w:firstColumn="1" w:lastColumn="0" w:noHBand="0" w:noVBand="1"/>
      </w:tblPr>
      <w:tblGrid>
        <w:gridCol w:w="5130"/>
        <w:gridCol w:w="4333"/>
      </w:tblGrid>
      <w:tr w:rsidR="00976513" w:rsidRPr="006207D5" w14:paraId="665E50DA" w14:textId="77777777" w:rsidTr="00003C12">
        <w:trPr>
          <w:trHeight w:val="288"/>
          <w:tblHeader/>
        </w:trPr>
        <w:tc>
          <w:tcPr>
            <w:tcW w:w="9463" w:type="dxa"/>
            <w:gridSpan w:val="2"/>
            <w:shd w:val="clear" w:color="auto" w:fill="A57926"/>
          </w:tcPr>
          <w:p w14:paraId="29420FA1" w14:textId="23650675"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Nom du Projet</w:t>
            </w:r>
            <w:r w:rsidR="00FA41BC">
              <w:rPr>
                <w:rFonts w:eastAsia="Calibri" w:cs="Calibri"/>
                <w:b/>
                <w:bCs/>
                <w:color w:val="FFFFFF" w:themeColor="background1"/>
                <w:sz w:val="20"/>
                <w:szCs w:val="20"/>
                <w:lang w:val="fr-FR"/>
              </w:rPr>
              <w:t xml:space="preserve"> </w:t>
            </w:r>
            <w:r w:rsidRPr="006207D5">
              <w:rPr>
                <w:rFonts w:eastAsia="Calibri" w:cs="Calibri"/>
                <w:b/>
                <w:bCs/>
                <w:color w:val="FFFFFF" w:themeColor="background1"/>
                <w:sz w:val="20"/>
                <w:szCs w:val="20"/>
                <w:lang w:val="fr-FR"/>
              </w:rPr>
              <w:t>:</w:t>
            </w:r>
          </w:p>
        </w:tc>
      </w:tr>
      <w:tr w:rsidR="00976513" w:rsidRPr="006207D5" w14:paraId="4263F131" w14:textId="77777777" w:rsidTr="00003C12">
        <w:trPr>
          <w:tblHeader/>
        </w:trPr>
        <w:tc>
          <w:tcPr>
            <w:tcW w:w="5130" w:type="dxa"/>
            <w:shd w:val="clear" w:color="auto" w:fill="A57926"/>
          </w:tcPr>
          <w:p w14:paraId="4B50B255"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Questions</w:t>
            </w:r>
          </w:p>
        </w:tc>
        <w:tc>
          <w:tcPr>
            <w:tcW w:w="4333" w:type="dxa"/>
            <w:shd w:val="clear" w:color="auto" w:fill="A57926"/>
          </w:tcPr>
          <w:p w14:paraId="71D6395F"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Réponses</w:t>
            </w:r>
          </w:p>
        </w:tc>
      </w:tr>
      <w:tr w:rsidR="00976513" w:rsidRPr="009B577B" w14:paraId="265D8B53" w14:textId="77777777" w:rsidTr="00003C12">
        <w:tc>
          <w:tcPr>
            <w:tcW w:w="9463" w:type="dxa"/>
            <w:gridSpan w:val="2"/>
            <w:shd w:val="clear" w:color="auto" w:fill="E2C082"/>
          </w:tcPr>
          <w:p w14:paraId="0F28AC10" w14:textId="50364936" w:rsidR="00976513" w:rsidRPr="006207D5" w:rsidRDefault="00976513" w:rsidP="000C6D76">
            <w:pPr>
              <w:spacing w:before="60" w:after="60"/>
              <w:ind w:left="0"/>
              <w:rPr>
                <w:rFonts w:eastAsia="Calibri" w:cs="Calibri"/>
                <w:b/>
                <w:bCs/>
                <w:sz w:val="20"/>
                <w:szCs w:val="20"/>
                <w:lang w:val="fr-FR"/>
              </w:rPr>
            </w:pPr>
            <w:r w:rsidRPr="006207D5">
              <w:rPr>
                <w:rFonts w:eastAsia="Calibri" w:cs="Calibri"/>
                <w:b/>
                <w:bCs/>
                <w:sz w:val="20"/>
                <w:szCs w:val="20"/>
                <w:lang w:val="fr-FR"/>
              </w:rPr>
              <w:t xml:space="preserve">2c. </w:t>
            </w:r>
            <w:r w:rsidR="00A51E7C" w:rsidRPr="006207D5">
              <w:rPr>
                <w:rFonts w:eastAsia="Calibri" w:cs="Calibri"/>
                <w:b/>
                <w:bCs/>
                <w:sz w:val="20"/>
                <w:szCs w:val="20"/>
                <w:lang w:val="fr-FR"/>
              </w:rPr>
              <w:t>Supervision Formative</w:t>
            </w:r>
            <w:r w:rsidRPr="006207D5">
              <w:rPr>
                <w:rFonts w:eastAsia="Calibri" w:cs="Calibri"/>
                <w:b/>
                <w:bCs/>
                <w:sz w:val="20"/>
                <w:szCs w:val="20"/>
                <w:lang w:val="fr-FR"/>
              </w:rPr>
              <w:t xml:space="preserve"> </w:t>
            </w:r>
            <w:r w:rsidR="000C6D76" w:rsidRPr="006207D5">
              <w:rPr>
                <w:rFonts w:eastAsia="Calibri" w:cs="Calibri"/>
                <w:b/>
                <w:bCs/>
                <w:sz w:val="20"/>
                <w:szCs w:val="20"/>
                <w:lang w:val="fr-FR"/>
              </w:rPr>
              <w:t xml:space="preserve">par le </w:t>
            </w:r>
            <w:r w:rsidRPr="006207D5">
              <w:rPr>
                <w:rFonts w:eastAsia="Calibri" w:cs="Calibri"/>
                <w:b/>
                <w:bCs/>
                <w:sz w:val="20"/>
                <w:szCs w:val="20"/>
                <w:lang w:val="fr-FR"/>
              </w:rPr>
              <w:t>Promoteur</w:t>
            </w:r>
          </w:p>
        </w:tc>
      </w:tr>
      <w:tr w:rsidR="00976513" w:rsidRPr="009B577B" w14:paraId="667C1209" w14:textId="77777777" w:rsidTr="00003C12">
        <w:trPr>
          <w:trHeight w:val="576"/>
        </w:trPr>
        <w:tc>
          <w:tcPr>
            <w:tcW w:w="5130" w:type="dxa"/>
          </w:tcPr>
          <w:p w14:paraId="6DB6BAC1" w14:textId="0A3A3A87"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A qui les Promoteurs rapportent-ils</w:t>
            </w:r>
            <w:r w:rsidR="00FA41BC">
              <w:rPr>
                <w:rFonts w:eastAsia="Calibri" w:cs="Calibri"/>
                <w:bCs/>
                <w:sz w:val="20"/>
                <w:szCs w:val="20"/>
                <w:lang w:val="fr-FR"/>
              </w:rPr>
              <w:t xml:space="preserve"> </w:t>
            </w:r>
            <w:r w:rsidRPr="006207D5">
              <w:rPr>
                <w:rFonts w:eastAsia="Calibri" w:cs="Calibri"/>
                <w:bCs/>
                <w:sz w:val="20"/>
                <w:szCs w:val="20"/>
                <w:lang w:val="fr-FR"/>
              </w:rPr>
              <w:t>?</w:t>
            </w:r>
          </w:p>
          <w:p w14:paraId="16276285" w14:textId="77777777" w:rsidR="00976513" w:rsidRPr="006207D5" w:rsidRDefault="00976513" w:rsidP="005F631C">
            <w:pPr>
              <w:spacing w:before="60" w:after="60"/>
              <w:ind w:left="0"/>
              <w:outlineLvl w:val="0"/>
              <w:rPr>
                <w:rFonts w:eastAsia="Calibri" w:cs="Calibri"/>
                <w:bCs/>
                <w:sz w:val="20"/>
                <w:szCs w:val="20"/>
                <w:lang w:val="fr-FR"/>
              </w:rPr>
            </w:pPr>
          </w:p>
        </w:tc>
        <w:tc>
          <w:tcPr>
            <w:tcW w:w="4333" w:type="dxa"/>
          </w:tcPr>
          <w:p w14:paraId="7FFB4B13"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3D173F7C" w14:textId="77777777" w:rsidTr="00003C12">
        <w:trPr>
          <w:trHeight w:val="1152"/>
        </w:trPr>
        <w:tc>
          <w:tcPr>
            <w:tcW w:w="5130" w:type="dxa"/>
          </w:tcPr>
          <w:p w14:paraId="40CCC01B" w14:textId="07099756"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quand et combien de fois le Promoteur supervise-t-il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09F2A7AD"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2ACA0C30" w14:textId="77777777" w:rsidTr="00003C12">
        <w:trPr>
          <w:trHeight w:val="576"/>
        </w:trPr>
        <w:tc>
          <w:tcPr>
            <w:tcW w:w="5130" w:type="dxa"/>
          </w:tcPr>
          <w:p w14:paraId="3FEB5542" w14:textId="4DC07C0F"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Combien de fois les Promoteurs remplissent-ils la LCAQ pour la facilitation de session éducationnelle</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42329D51"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1D8A59A1" w14:textId="77777777" w:rsidTr="00003C12">
        <w:tc>
          <w:tcPr>
            <w:tcW w:w="9463" w:type="dxa"/>
            <w:gridSpan w:val="2"/>
            <w:shd w:val="clear" w:color="auto" w:fill="E2C082"/>
          </w:tcPr>
          <w:p w14:paraId="24424629" w14:textId="77777777" w:rsidR="00976513" w:rsidRPr="006207D5" w:rsidRDefault="00976513" w:rsidP="005F631C">
            <w:pPr>
              <w:spacing w:before="60" w:after="60"/>
              <w:ind w:left="0"/>
              <w:rPr>
                <w:rFonts w:eastAsia="Calibri" w:cs="Calibri"/>
                <w:b/>
                <w:bCs/>
                <w:sz w:val="20"/>
                <w:szCs w:val="20"/>
                <w:lang w:val="fr-FR"/>
              </w:rPr>
            </w:pPr>
            <w:r w:rsidRPr="006207D5">
              <w:rPr>
                <w:rFonts w:eastAsia="Calibri" w:cs="Calibri"/>
                <w:b/>
                <w:bCs/>
                <w:sz w:val="20"/>
                <w:szCs w:val="20"/>
                <w:lang w:val="fr-FR"/>
              </w:rPr>
              <w:t>3. Formation</w:t>
            </w:r>
          </w:p>
        </w:tc>
      </w:tr>
      <w:tr w:rsidR="00976513" w:rsidRPr="009B577B" w14:paraId="34C45791" w14:textId="77777777" w:rsidTr="00003C12">
        <w:trPr>
          <w:trHeight w:val="1440"/>
        </w:trPr>
        <w:tc>
          <w:tcPr>
            <w:tcW w:w="5130" w:type="dxa"/>
          </w:tcPr>
          <w:p w14:paraId="5F9D3AF2" w14:textId="5A44CA8D"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forme le Superviseur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2DEB3E5E"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3AB0FF4B" w14:textId="77777777" w:rsidTr="00003C12">
        <w:trPr>
          <w:trHeight w:val="576"/>
        </w:trPr>
        <w:tc>
          <w:tcPr>
            <w:tcW w:w="5130" w:type="dxa"/>
          </w:tcPr>
          <w:p w14:paraId="6B603116" w14:textId="6C642DFA"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donne au Superviseur la formation de recyclage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644809E8"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2BB4AF73" w14:textId="77777777" w:rsidTr="00003C12">
        <w:trPr>
          <w:trHeight w:val="576"/>
        </w:trPr>
        <w:tc>
          <w:tcPr>
            <w:tcW w:w="5130" w:type="dxa"/>
          </w:tcPr>
          <w:p w14:paraId="333EBD4F" w14:textId="1C1B7172"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forme les Promoteurs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08F14A1B"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1937A05A" w14:textId="77777777" w:rsidTr="00003C12">
        <w:trPr>
          <w:trHeight w:val="576"/>
        </w:trPr>
        <w:tc>
          <w:tcPr>
            <w:tcW w:w="5130" w:type="dxa"/>
          </w:tcPr>
          <w:p w14:paraId="4DBB86C0" w14:textId="15FF7BE9"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forme les VCG sur le</w:t>
            </w:r>
            <w:r w:rsidR="00A85BF6">
              <w:rPr>
                <w:rFonts w:eastAsia="Calibri" w:cs="Calibri"/>
                <w:bCs/>
                <w:sz w:val="20"/>
                <w:szCs w:val="20"/>
                <w:lang w:val="fr-FR"/>
              </w:rPr>
              <w:t xml:space="preserve"> </w:t>
            </w:r>
            <w:r w:rsidRPr="006207D5">
              <w:rPr>
                <w:rFonts w:eastAsia="Calibri" w:cs="Calibri"/>
                <w:bCs/>
                <w:sz w:val="20"/>
                <w:szCs w:val="20"/>
                <w:lang w:val="fr-FR"/>
              </w:rPr>
              <w:t>curriculum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2E2D4187"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08C0F592" w14:textId="77777777" w:rsidTr="00003C12">
        <w:trPr>
          <w:trHeight w:val="576"/>
        </w:trPr>
        <w:tc>
          <w:tcPr>
            <w:tcW w:w="5130" w:type="dxa"/>
          </w:tcPr>
          <w:p w14:paraId="060F5B0A" w14:textId="04C5F0B3" w:rsidR="00976513" w:rsidRPr="006207D5" w:rsidRDefault="00976513" w:rsidP="00255DE6">
            <w:pPr>
              <w:spacing w:before="60" w:after="60"/>
              <w:ind w:left="0" w:right="-171"/>
              <w:outlineLvl w:val="0"/>
              <w:rPr>
                <w:rFonts w:eastAsia="Calibri" w:cs="Calibri"/>
                <w:bCs/>
                <w:sz w:val="20"/>
                <w:szCs w:val="20"/>
                <w:lang w:val="fr-FR"/>
              </w:rPr>
            </w:pPr>
            <w:r w:rsidRPr="006207D5">
              <w:rPr>
                <w:rFonts w:eastAsia="Calibri" w:cs="Calibri"/>
                <w:bCs/>
                <w:sz w:val="20"/>
                <w:szCs w:val="20"/>
                <w:lang w:val="fr-FR"/>
              </w:rPr>
              <w:t>Qui forme les FV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162446E8"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38B07320" w14:textId="77777777" w:rsidTr="00003C12">
        <w:tc>
          <w:tcPr>
            <w:tcW w:w="9463" w:type="dxa"/>
            <w:gridSpan w:val="2"/>
            <w:shd w:val="clear" w:color="auto" w:fill="E2C082"/>
          </w:tcPr>
          <w:p w14:paraId="6D9999DC" w14:textId="77777777" w:rsidR="00976513" w:rsidRPr="006207D5" w:rsidRDefault="00976513" w:rsidP="005F631C">
            <w:pPr>
              <w:spacing w:before="60" w:after="60"/>
              <w:ind w:left="0"/>
              <w:rPr>
                <w:rFonts w:eastAsia="Calibri" w:cs="Calibri"/>
                <w:b/>
                <w:bCs/>
                <w:sz w:val="20"/>
                <w:szCs w:val="20"/>
                <w:lang w:val="fr-FR"/>
              </w:rPr>
            </w:pPr>
            <w:r w:rsidRPr="006207D5">
              <w:rPr>
                <w:rFonts w:eastAsia="Calibri" w:cs="Calibri"/>
                <w:b/>
                <w:bCs/>
                <w:sz w:val="20"/>
                <w:szCs w:val="20"/>
                <w:lang w:val="fr-FR"/>
              </w:rPr>
              <w:t>4. Curriculum de Care Group</w:t>
            </w:r>
          </w:p>
        </w:tc>
      </w:tr>
      <w:tr w:rsidR="00976513" w:rsidRPr="009B577B" w14:paraId="38D046DE" w14:textId="77777777" w:rsidTr="00003C12">
        <w:trPr>
          <w:trHeight w:val="576"/>
        </w:trPr>
        <w:tc>
          <w:tcPr>
            <w:tcW w:w="5130" w:type="dxa"/>
          </w:tcPr>
          <w:p w14:paraId="643D632C" w14:textId="38AFC411"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Quels sont les modules et leçons qui sont les plus pertinents pour votre projet de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221272F1"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243A5AC7" w14:textId="77777777" w:rsidTr="00003C12">
        <w:trPr>
          <w:trHeight w:val="1440"/>
        </w:trPr>
        <w:tc>
          <w:tcPr>
            <w:tcW w:w="5130" w:type="dxa"/>
          </w:tcPr>
          <w:p w14:paraId="293B78C8" w14:textId="4A018D20" w:rsidR="00976513" w:rsidRPr="006207D5" w:rsidRDefault="00976513" w:rsidP="00255DE6">
            <w:pPr>
              <w:spacing w:before="60" w:after="60"/>
              <w:ind w:left="0" w:right="-81"/>
              <w:outlineLvl w:val="0"/>
              <w:rPr>
                <w:rFonts w:eastAsia="Calibri" w:cs="Calibri"/>
                <w:bCs/>
                <w:sz w:val="20"/>
                <w:szCs w:val="20"/>
                <w:lang w:val="fr-FR"/>
              </w:rPr>
            </w:pPr>
            <w:r w:rsidRPr="006207D5">
              <w:rPr>
                <w:rFonts w:eastAsia="Calibri" w:cs="Calibri"/>
                <w:bCs/>
                <w:sz w:val="20"/>
                <w:szCs w:val="20"/>
                <w:lang w:val="fr-FR"/>
              </w:rPr>
              <w:t>Il faut combien de mois pour enseigner le curriculum de CG</w:t>
            </w:r>
            <w:r w:rsidR="00FA41BC">
              <w:rPr>
                <w:rFonts w:eastAsia="Calibri" w:cs="Calibri"/>
                <w:bCs/>
                <w:sz w:val="20"/>
                <w:szCs w:val="20"/>
                <w:lang w:val="fr-FR"/>
              </w:rPr>
              <w:t xml:space="preserve"> </w:t>
            </w:r>
            <w:r w:rsidRPr="006207D5">
              <w:rPr>
                <w:rFonts w:eastAsia="Calibri" w:cs="Calibri"/>
                <w:bCs/>
                <w:sz w:val="20"/>
                <w:szCs w:val="20"/>
                <w:lang w:val="fr-FR"/>
              </w:rPr>
              <w:t xml:space="preserve">? </w:t>
            </w:r>
          </w:p>
        </w:tc>
        <w:tc>
          <w:tcPr>
            <w:tcW w:w="4333" w:type="dxa"/>
          </w:tcPr>
          <w:p w14:paraId="69956B18"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3B68E7E8" w14:textId="77777777" w:rsidTr="00003C12">
        <w:trPr>
          <w:trHeight w:val="576"/>
        </w:trPr>
        <w:tc>
          <w:tcPr>
            <w:tcW w:w="5130" w:type="dxa"/>
          </w:tcPr>
          <w:p w14:paraId="6DB93CB6" w14:textId="388FF35F"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va ou qui a élaboré le curriculum de CG</w:t>
            </w:r>
            <w:r w:rsidR="00FA41BC">
              <w:rPr>
                <w:rFonts w:eastAsia="Calibri" w:cs="Calibri"/>
                <w:bCs/>
                <w:sz w:val="20"/>
                <w:szCs w:val="20"/>
                <w:lang w:val="fr-FR"/>
              </w:rPr>
              <w:t xml:space="preserve"> </w:t>
            </w:r>
            <w:r w:rsidRPr="006207D5">
              <w:rPr>
                <w:rFonts w:eastAsia="Calibri" w:cs="Calibri"/>
                <w:bCs/>
                <w:sz w:val="20"/>
                <w:szCs w:val="20"/>
                <w:lang w:val="fr-FR"/>
              </w:rPr>
              <w:t>?</w:t>
            </w:r>
          </w:p>
          <w:p w14:paraId="765B09B3" w14:textId="77777777" w:rsidR="00976513" w:rsidRPr="006207D5" w:rsidRDefault="00976513" w:rsidP="005F631C">
            <w:pPr>
              <w:spacing w:before="60" w:after="60"/>
              <w:ind w:left="0"/>
              <w:outlineLvl w:val="0"/>
              <w:rPr>
                <w:rFonts w:eastAsia="Calibri" w:cs="Calibri"/>
                <w:bCs/>
                <w:sz w:val="20"/>
                <w:szCs w:val="20"/>
                <w:lang w:val="fr-FR"/>
              </w:rPr>
            </w:pPr>
          </w:p>
        </w:tc>
        <w:tc>
          <w:tcPr>
            <w:tcW w:w="4333" w:type="dxa"/>
          </w:tcPr>
          <w:p w14:paraId="1D901456"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143864E2" w14:textId="77777777" w:rsidTr="00003C12">
        <w:trPr>
          <w:trHeight w:val="576"/>
        </w:trPr>
        <w:tc>
          <w:tcPr>
            <w:tcW w:w="5130" w:type="dxa"/>
          </w:tcPr>
          <w:p w14:paraId="42957FC1" w14:textId="057848D3"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Quelle est la recherche formative, s’il y en a, qui est utilisée pour adapter le curriculum de CG au contexte local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3" w:type="dxa"/>
          </w:tcPr>
          <w:p w14:paraId="7C52EC19" w14:textId="77777777" w:rsidR="00976513" w:rsidRPr="006207D5" w:rsidRDefault="00976513" w:rsidP="005F631C">
            <w:pPr>
              <w:spacing w:before="60" w:after="60"/>
              <w:ind w:left="0"/>
              <w:rPr>
                <w:rFonts w:eastAsia="Calibri" w:cs="Calibri"/>
                <w:bCs/>
                <w:sz w:val="20"/>
                <w:szCs w:val="20"/>
                <w:lang w:val="fr-FR"/>
              </w:rPr>
            </w:pPr>
          </w:p>
        </w:tc>
      </w:tr>
    </w:tbl>
    <w:p w14:paraId="5282F7DC" w14:textId="77777777" w:rsidR="00976513" w:rsidRPr="006207D5" w:rsidRDefault="00976513" w:rsidP="00976513">
      <w:pPr>
        <w:rPr>
          <w:lang w:val="fr-FR"/>
        </w:rPr>
      </w:pPr>
      <w:r w:rsidRPr="006207D5">
        <w:rPr>
          <w:lang w:val="fr-FR"/>
        </w:rPr>
        <w:br w:type="page"/>
      </w:r>
    </w:p>
    <w:tbl>
      <w:tblPr>
        <w:tblStyle w:val="TableGrid"/>
        <w:tblW w:w="9465" w:type="dxa"/>
        <w:tblInd w:w="-90" w:type="dxa"/>
        <w:tblBorders>
          <w:top w:val="none" w:sz="0" w:space="0" w:color="auto"/>
          <w:left w:val="none" w:sz="0" w:space="0" w:color="auto"/>
          <w:right w:val="none" w:sz="0" w:space="0" w:color="auto"/>
        </w:tblBorders>
        <w:tblLook w:val="04A0" w:firstRow="1" w:lastRow="0" w:firstColumn="1" w:lastColumn="0" w:noHBand="0" w:noVBand="1"/>
      </w:tblPr>
      <w:tblGrid>
        <w:gridCol w:w="5130"/>
        <w:gridCol w:w="4335"/>
      </w:tblGrid>
      <w:tr w:rsidR="00976513" w:rsidRPr="006207D5" w14:paraId="0AA1FF67" w14:textId="77777777" w:rsidTr="00003C12">
        <w:trPr>
          <w:trHeight w:val="288"/>
          <w:tblHeader/>
        </w:trPr>
        <w:tc>
          <w:tcPr>
            <w:tcW w:w="9465" w:type="dxa"/>
            <w:gridSpan w:val="2"/>
            <w:shd w:val="clear" w:color="auto" w:fill="A57926"/>
          </w:tcPr>
          <w:p w14:paraId="056B90E3" w14:textId="05415FEE"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Nom du</w:t>
            </w:r>
            <w:r w:rsidR="00A85BF6">
              <w:rPr>
                <w:rFonts w:eastAsia="Calibri" w:cs="Calibri"/>
                <w:b/>
                <w:bCs/>
                <w:color w:val="FFFFFF" w:themeColor="background1"/>
                <w:sz w:val="20"/>
                <w:szCs w:val="20"/>
                <w:lang w:val="fr-FR"/>
              </w:rPr>
              <w:t xml:space="preserve"> </w:t>
            </w:r>
            <w:r w:rsidRPr="006207D5">
              <w:rPr>
                <w:rFonts w:eastAsia="Calibri" w:cs="Calibri"/>
                <w:b/>
                <w:bCs/>
                <w:color w:val="FFFFFF" w:themeColor="background1"/>
                <w:sz w:val="20"/>
                <w:szCs w:val="20"/>
                <w:lang w:val="fr-FR"/>
              </w:rPr>
              <w:t>Projet</w:t>
            </w:r>
            <w:r w:rsidR="00FA41BC">
              <w:rPr>
                <w:rFonts w:eastAsia="Calibri" w:cs="Calibri"/>
                <w:b/>
                <w:bCs/>
                <w:color w:val="FFFFFF" w:themeColor="background1"/>
                <w:sz w:val="20"/>
                <w:szCs w:val="20"/>
                <w:lang w:val="fr-FR"/>
              </w:rPr>
              <w:t xml:space="preserve"> </w:t>
            </w:r>
            <w:r w:rsidRPr="006207D5">
              <w:rPr>
                <w:rFonts w:eastAsia="Calibri" w:cs="Calibri"/>
                <w:b/>
                <w:bCs/>
                <w:color w:val="FFFFFF" w:themeColor="background1"/>
                <w:sz w:val="20"/>
                <w:szCs w:val="20"/>
                <w:lang w:val="fr-FR"/>
              </w:rPr>
              <w:t>:</w:t>
            </w:r>
          </w:p>
        </w:tc>
      </w:tr>
      <w:tr w:rsidR="00976513" w:rsidRPr="006207D5" w14:paraId="0132F432" w14:textId="77777777" w:rsidTr="00003C12">
        <w:trPr>
          <w:tblHeader/>
        </w:trPr>
        <w:tc>
          <w:tcPr>
            <w:tcW w:w="5130" w:type="dxa"/>
            <w:shd w:val="clear" w:color="auto" w:fill="A57926"/>
          </w:tcPr>
          <w:p w14:paraId="03CFC8F8"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Questions</w:t>
            </w:r>
          </w:p>
        </w:tc>
        <w:tc>
          <w:tcPr>
            <w:tcW w:w="4335" w:type="dxa"/>
            <w:shd w:val="clear" w:color="auto" w:fill="A57926"/>
          </w:tcPr>
          <w:p w14:paraId="555D8E8F"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Réponses</w:t>
            </w:r>
          </w:p>
        </w:tc>
      </w:tr>
      <w:tr w:rsidR="00976513" w:rsidRPr="006207D5" w14:paraId="0C767FCA" w14:textId="77777777" w:rsidTr="00003C12">
        <w:trPr>
          <w:trHeight w:val="374"/>
        </w:trPr>
        <w:tc>
          <w:tcPr>
            <w:tcW w:w="9465" w:type="dxa"/>
            <w:gridSpan w:val="2"/>
            <w:shd w:val="clear" w:color="auto" w:fill="E2C082"/>
          </w:tcPr>
          <w:p w14:paraId="1ACED964" w14:textId="77777777" w:rsidR="00976513" w:rsidRPr="006207D5" w:rsidRDefault="00976513" w:rsidP="005F631C">
            <w:pPr>
              <w:spacing w:before="60" w:after="60"/>
              <w:ind w:left="0"/>
              <w:rPr>
                <w:rFonts w:eastAsia="Calibri" w:cs="Calibri"/>
                <w:b/>
                <w:bCs/>
                <w:sz w:val="20"/>
                <w:szCs w:val="20"/>
                <w:lang w:val="fr-FR"/>
              </w:rPr>
            </w:pPr>
            <w:r w:rsidRPr="006207D5">
              <w:rPr>
                <w:rFonts w:ascii="Calibri" w:eastAsia="Calibri" w:hAnsi="Calibri" w:cs="Calibri"/>
                <w:b/>
                <w:bCs/>
                <w:sz w:val="20"/>
                <w:szCs w:val="20"/>
                <w:lang w:val="fr-FR"/>
              </w:rPr>
              <w:t>5. Suivi et Evaluation</w:t>
            </w:r>
          </w:p>
        </w:tc>
      </w:tr>
      <w:tr w:rsidR="00976513" w:rsidRPr="009B577B" w14:paraId="0C484439" w14:textId="77777777" w:rsidTr="00003C12">
        <w:trPr>
          <w:trHeight w:val="576"/>
        </w:trPr>
        <w:tc>
          <w:tcPr>
            <w:tcW w:w="5130" w:type="dxa"/>
          </w:tcPr>
          <w:p w14:paraId="391118AD" w14:textId="5F09F47F"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Quelles sont les informations qui seront suivies par les CG eux-mêmes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5FEC6E17" w14:textId="77777777" w:rsidR="00976513" w:rsidRPr="006207D5" w:rsidRDefault="00976513" w:rsidP="005F631C">
            <w:pPr>
              <w:spacing w:before="60" w:after="60"/>
              <w:ind w:left="0"/>
              <w:rPr>
                <w:rFonts w:eastAsia="Calibri" w:cs="Calibri"/>
                <w:bCs/>
                <w:sz w:val="20"/>
                <w:szCs w:val="20"/>
                <w:lang w:val="fr-FR"/>
              </w:rPr>
            </w:pPr>
          </w:p>
        </w:tc>
      </w:tr>
      <w:tr w:rsidR="00976513" w:rsidRPr="009B577B" w14:paraId="47900C0D" w14:textId="77777777" w:rsidTr="00003C12">
        <w:trPr>
          <w:trHeight w:val="576"/>
        </w:trPr>
        <w:tc>
          <w:tcPr>
            <w:tcW w:w="5130" w:type="dxa"/>
          </w:tcPr>
          <w:p w14:paraId="4B6DE658" w14:textId="1BF586E1"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Quels sont les sondages que vous allez mener comme une partie de votre programme de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522A9B2E"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1FA303C5" w14:textId="77777777" w:rsidTr="00003C12">
        <w:tc>
          <w:tcPr>
            <w:tcW w:w="9465" w:type="dxa"/>
            <w:gridSpan w:val="2"/>
            <w:shd w:val="clear" w:color="auto" w:fill="E2C082"/>
          </w:tcPr>
          <w:p w14:paraId="7C2B2E7A" w14:textId="77777777" w:rsidR="00976513" w:rsidRPr="006207D5" w:rsidRDefault="00976513" w:rsidP="005F631C">
            <w:pPr>
              <w:spacing w:before="60" w:after="60"/>
              <w:ind w:left="0"/>
              <w:rPr>
                <w:rFonts w:eastAsia="Calibri" w:cs="Calibri"/>
                <w:b/>
                <w:bCs/>
                <w:sz w:val="20"/>
                <w:szCs w:val="20"/>
                <w:lang w:val="fr-FR"/>
              </w:rPr>
            </w:pPr>
            <w:r w:rsidRPr="006207D5">
              <w:rPr>
                <w:rFonts w:eastAsia="Calibri" w:cs="Calibri"/>
                <w:b/>
                <w:bCs/>
                <w:sz w:val="20"/>
                <w:szCs w:val="20"/>
                <w:lang w:val="fr-FR"/>
              </w:rPr>
              <w:t>6. Autres</w:t>
            </w:r>
          </w:p>
        </w:tc>
      </w:tr>
      <w:tr w:rsidR="00976513" w:rsidRPr="006207D5" w14:paraId="30CB3C4E" w14:textId="77777777" w:rsidTr="00003C12">
        <w:trPr>
          <w:trHeight w:val="864"/>
        </w:trPr>
        <w:tc>
          <w:tcPr>
            <w:tcW w:w="5130" w:type="dxa"/>
          </w:tcPr>
          <w:p w14:paraId="4BD46360" w14:textId="354417F1"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2DF5264E"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253B9120" w14:textId="77777777" w:rsidTr="00003C12">
        <w:trPr>
          <w:trHeight w:val="864"/>
        </w:trPr>
        <w:tc>
          <w:tcPr>
            <w:tcW w:w="5130" w:type="dxa"/>
          </w:tcPr>
          <w:p w14:paraId="7FD53820" w14:textId="105746DB"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31D721E1"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7BD94B75" w14:textId="77777777" w:rsidTr="00003C12">
        <w:trPr>
          <w:trHeight w:val="864"/>
        </w:trPr>
        <w:tc>
          <w:tcPr>
            <w:tcW w:w="5130" w:type="dxa"/>
          </w:tcPr>
          <w:p w14:paraId="793B510A" w14:textId="7F45EBEA"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73A0D35B"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7FB753E9" w14:textId="77777777" w:rsidTr="00003C12">
        <w:trPr>
          <w:trHeight w:val="864"/>
        </w:trPr>
        <w:tc>
          <w:tcPr>
            <w:tcW w:w="5130" w:type="dxa"/>
          </w:tcPr>
          <w:p w14:paraId="5A30BC04" w14:textId="38785E3A"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1AA9D0AE"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4986B568" w14:textId="77777777" w:rsidTr="00003C12">
        <w:trPr>
          <w:trHeight w:val="864"/>
        </w:trPr>
        <w:tc>
          <w:tcPr>
            <w:tcW w:w="5130" w:type="dxa"/>
          </w:tcPr>
          <w:p w14:paraId="371B1465" w14:textId="7CC3B866"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5" w:type="dxa"/>
          </w:tcPr>
          <w:p w14:paraId="24EA3F2F" w14:textId="77777777" w:rsidR="00976513" w:rsidRPr="006207D5" w:rsidRDefault="00976513" w:rsidP="005F631C">
            <w:pPr>
              <w:spacing w:before="60" w:after="60"/>
              <w:ind w:left="0"/>
              <w:rPr>
                <w:rFonts w:eastAsia="Calibri" w:cs="Calibri"/>
                <w:bCs/>
                <w:sz w:val="20"/>
                <w:szCs w:val="20"/>
                <w:lang w:val="fr-FR"/>
              </w:rPr>
            </w:pPr>
          </w:p>
        </w:tc>
      </w:tr>
    </w:tbl>
    <w:p w14:paraId="4FEA2D9F" w14:textId="77777777" w:rsidR="00976513" w:rsidRPr="006207D5" w:rsidRDefault="00976513" w:rsidP="00976513">
      <w:pPr>
        <w:rPr>
          <w:rFonts w:ascii="Calibri" w:eastAsia="Calibri" w:hAnsi="Calibri" w:cs="Calibri"/>
          <w:bCs/>
          <w:lang w:val="fr-FR"/>
        </w:rPr>
      </w:pPr>
    </w:p>
    <w:p w14:paraId="65E51A9B" w14:textId="77777777" w:rsidR="00976513" w:rsidRPr="006207D5" w:rsidRDefault="00976513" w:rsidP="00976513">
      <w:pPr>
        <w:overflowPunct/>
        <w:autoSpaceDE/>
        <w:autoSpaceDN/>
        <w:adjustRightInd/>
        <w:ind w:left="0"/>
        <w:rPr>
          <w:lang w:val="fr-FR"/>
        </w:rPr>
      </w:pPr>
      <w:r w:rsidRPr="006207D5">
        <w:rPr>
          <w:lang w:val="fr-FR"/>
        </w:rPr>
        <w:br w:type="page"/>
      </w:r>
    </w:p>
    <w:p w14:paraId="213A9117" w14:textId="7B861F61" w:rsidR="00976513" w:rsidRPr="006207D5" w:rsidRDefault="00976513" w:rsidP="00976513">
      <w:pPr>
        <w:pStyle w:val="Heading2"/>
        <w:rPr>
          <w:lang w:val="fr-FR"/>
        </w:rPr>
      </w:pPr>
      <w:bookmarkStart w:id="256" w:name="_Toc407739156"/>
      <w:r w:rsidRPr="006207D5">
        <w:rPr>
          <w:lang w:val="fr-FR"/>
        </w:rPr>
        <w:t>Leçon 17, Document 2</w:t>
      </w:r>
      <w:r w:rsidR="00FA41BC">
        <w:rPr>
          <w:lang w:val="fr-FR"/>
        </w:rPr>
        <w:t xml:space="preserve"> </w:t>
      </w:r>
      <w:r w:rsidRPr="006207D5">
        <w:rPr>
          <w:lang w:val="fr-FR"/>
        </w:rPr>
        <w:t>: Exemple de Tableau Rempli de Planification de Care Group</w:t>
      </w:r>
      <w:bookmarkEnd w:id="256"/>
    </w:p>
    <w:tbl>
      <w:tblPr>
        <w:tblStyle w:val="TableGrid"/>
        <w:tblW w:w="9459" w:type="dxa"/>
        <w:tblInd w:w="18" w:type="dxa"/>
        <w:tblBorders>
          <w:top w:val="none" w:sz="0" w:space="0" w:color="auto"/>
          <w:left w:val="none" w:sz="0" w:space="0" w:color="auto"/>
          <w:right w:val="none" w:sz="0" w:space="0" w:color="auto"/>
        </w:tblBorders>
        <w:tblLook w:val="04A0" w:firstRow="1" w:lastRow="0" w:firstColumn="1" w:lastColumn="0" w:noHBand="0" w:noVBand="1"/>
      </w:tblPr>
      <w:tblGrid>
        <w:gridCol w:w="5122"/>
        <w:gridCol w:w="4323"/>
        <w:gridCol w:w="14"/>
      </w:tblGrid>
      <w:tr w:rsidR="00701FA1" w:rsidRPr="009B577B" w14:paraId="5A5452BF" w14:textId="77777777" w:rsidTr="00E33E2B">
        <w:trPr>
          <w:gridAfter w:val="1"/>
          <w:wAfter w:w="14" w:type="dxa"/>
          <w:trHeight w:val="288"/>
          <w:tblHeader/>
        </w:trPr>
        <w:tc>
          <w:tcPr>
            <w:tcW w:w="9445" w:type="dxa"/>
            <w:gridSpan w:val="2"/>
            <w:shd w:val="clear" w:color="auto" w:fill="A57926"/>
          </w:tcPr>
          <w:p w14:paraId="5EDCDE98" w14:textId="636ED608"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ascii="Calibri" w:eastAsia="Calibri" w:hAnsi="Calibri" w:cs="Calibri"/>
                <w:b/>
                <w:bCs/>
                <w:color w:val="FFFFFF" w:themeColor="background1"/>
                <w:sz w:val="20"/>
                <w:lang w:val="fr-FR"/>
              </w:rPr>
              <w:t>Nom du Projet</w:t>
            </w:r>
            <w:r w:rsidR="00FA41BC">
              <w:rPr>
                <w:rFonts w:ascii="Calibri" w:eastAsia="Calibri" w:hAnsi="Calibri" w:cs="Calibri"/>
                <w:b/>
                <w:bCs/>
                <w:color w:val="FFFFFF" w:themeColor="background1"/>
                <w:sz w:val="20"/>
                <w:lang w:val="fr-FR"/>
              </w:rPr>
              <w:t xml:space="preserve"> </w:t>
            </w:r>
            <w:r w:rsidRPr="006207D5">
              <w:rPr>
                <w:rFonts w:ascii="Calibri" w:eastAsia="Calibri" w:hAnsi="Calibri" w:cs="Calibri"/>
                <w:b/>
                <w:bCs/>
                <w:color w:val="FFFFFF" w:themeColor="background1"/>
                <w:sz w:val="20"/>
                <w:lang w:val="fr-FR"/>
              </w:rPr>
              <w:t>: Projet Lamika</w:t>
            </w:r>
          </w:p>
        </w:tc>
      </w:tr>
      <w:tr w:rsidR="00701FA1" w:rsidRPr="006207D5" w14:paraId="3934369A" w14:textId="77777777" w:rsidTr="00E33E2B">
        <w:trPr>
          <w:gridAfter w:val="1"/>
          <w:wAfter w:w="14" w:type="dxa"/>
          <w:tblHeader/>
        </w:trPr>
        <w:tc>
          <w:tcPr>
            <w:tcW w:w="5122" w:type="dxa"/>
            <w:shd w:val="clear" w:color="auto" w:fill="A57926"/>
          </w:tcPr>
          <w:p w14:paraId="6FF747F2"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Questions</w:t>
            </w:r>
          </w:p>
        </w:tc>
        <w:tc>
          <w:tcPr>
            <w:tcW w:w="4323" w:type="dxa"/>
            <w:shd w:val="clear" w:color="auto" w:fill="A57926"/>
          </w:tcPr>
          <w:p w14:paraId="7C8FF197" w14:textId="77777777" w:rsidR="00976513" w:rsidRPr="006207D5" w:rsidRDefault="00976513" w:rsidP="005F631C">
            <w:pPr>
              <w:spacing w:before="60" w:after="60"/>
              <w:ind w:left="0"/>
              <w:rPr>
                <w:rFonts w:eastAsia="Calibri" w:cs="Calibri"/>
                <w:b/>
                <w:bCs/>
                <w:color w:val="FFFFFF" w:themeColor="background1"/>
                <w:sz w:val="20"/>
                <w:szCs w:val="20"/>
                <w:lang w:val="fr-FR"/>
              </w:rPr>
            </w:pPr>
            <w:r w:rsidRPr="006207D5">
              <w:rPr>
                <w:rFonts w:eastAsia="Calibri" w:cs="Calibri"/>
                <w:b/>
                <w:bCs/>
                <w:color w:val="FFFFFF" w:themeColor="background1"/>
                <w:sz w:val="20"/>
                <w:szCs w:val="20"/>
                <w:lang w:val="fr-FR"/>
              </w:rPr>
              <w:t>Réponses</w:t>
            </w:r>
          </w:p>
        </w:tc>
      </w:tr>
      <w:tr w:rsidR="00701FA1" w:rsidRPr="006207D5" w14:paraId="095CD110" w14:textId="77777777" w:rsidTr="00E33E2B">
        <w:trPr>
          <w:gridAfter w:val="1"/>
          <w:wAfter w:w="14" w:type="dxa"/>
        </w:trPr>
        <w:tc>
          <w:tcPr>
            <w:tcW w:w="9445" w:type="dxa"/>
            <w:gridSpan w:val="2"/>
            <w:shd w:val="clear" w:color="auto" w:fill="E2C082"/>
          </w:tcPr>
          <w:p w14:paraId="231F7874" w14:textId="77777777" w:rsidR="00976513" w:rsidRPr="006207D5" w:rsidRDefault="00976513" w:rsidP="005F631C">
            <w:pPr>
              <w:spacing w:before="60" w:after="60"/>
              <w:ind w:left="0"/>
              <w:rPr>
                <w:rFonts w:eastAsia="Calibri" w:cs="Calibri"/>
                <w:b/>
                <w:bCs/>
                <w:sz w:val="20"/>
                <w:szCs w:val="20"/>
                <w:lang w:val="fr-FR"/>
              </w:rPr>
            </w:pPr>
            <w:r w:rsidRPr="006207D5">
              <w:rPr>
                <w:b/>
                <w:sz w:val="20"/>
                <w:szCs w:val="20"/>
                <w:lang w:val="fr-FR"/>
              </w:rPr>
              <w:t>1. Fondamentaux du Programme</w:t>
            </w:r>
          </w:p>
        </w:tc>
      </w:tr>
      <w:tr w:rsidR="00701FA1" w:rsidRPr="006207D5" w14:paraId="55A3CFA0" w14:textId="77777777" w:rsidTr="00E33E2B">
        <w:trPr>
          <w:gridAfter w:val="1"/>
          <w:wAfter w:w="14" w:type="dxa"/>
          <w:trHeight w:val="864"/>
        </w:trPr>
        <w:tc>
          <w:tcPr>
            <w:tcW w:w="5122" w:type="dxa"/>
          </w:tcPr>
          <w:p w14:paraId="48CCFAE6" w14:textId="77777777"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Liste des agents clefs de direction et niveau d’effort (%)</w:t>
            </w:r>
          </w:p>
        </w:tc>
        <w:tc>
          <w:tcPr>
            <w:tcW w:w="4323" w:type="dxa"/>
          </w:tcPr>
          <w:p w14:paraId="7AC22A35" w14:textId="77777777" w:rsidR="00976513" w:rsidRPr="006207D5" w:rsidRDefault="00976513" w:rsidP="005F631C">
            <w:pPr>
              <w:spacing w:before="60" w:after="60"/>
              <w:ind w:left="0"/>
              <w:outlineLvl w:val="0"/>
              <w:rPr>
                <w:rFonts w:ascii="Calibri" w:eastAsia="Calibri" w:hAnsi="Calibri" w:cs="Calibri"/>
                <w:bCs/>
                <w:sz w:val="20"/>
                <w:lang w:val="fr-FR"/>
              </w:rPr>
            </w:pPr>
            <w:bookmarkStart w:id="257" w:name="_Toc377072840"/>
            <w:bookmarkStart w:id="258" w:name="_Toc378101654"/>
            <w:bookmarkStart w:id="259" w:name="_Toc378101915"/>
            <w:bookmarkStart w:id="260" w:name="_Toc385723746"/>
            <w:bookmarkStart w:id="261" w:name="_Toc385724038"/>
            <w:bookmarkStart w:id="262" w:name="_Toc385724621"/>
            <w:bookmarkStart w:id="263" w:name="_Toc387185300"/>
            <w:bookmarkStart w:id="264" w:name="_Toc387185593"/>
            <w:bookmarkStart w:id="265" w:name="_Toc390383016"/>
            <w:bookmarkStart w:id="266" w:name="_Toc391844989"/>
            <w:r w:rsidRPr="006207D5">
              <w:rPr>
                <w:rFonts w:ascii="Calibri" w:eastAsia="Calibri" w:hAnsi="Calibri" w:cs="Calibri"/>
                <w:bCs/>
                <w:sz w:val="20"/>
                <w:lang w:val="fr-FR"/>
              </w:rPr>
              <w:t>1 gestionnaire (50%)</w:t>
            </w:r>
            <w:bookmarkEnd w:id="257"/>
            <w:bookmarkEnd w:id="258"/>
            <w:bookmarkEnd w:id="259"/>
            <w:bookmarkEnd w:id="260"/>
            <w:bookmarkEnd w:id="261"/>
            <w:bookmarkEnd w:id="262"/>
            <w:bookmarkEnd w:id="263"/>
            <w:bookmarkEnd w:id="264"/>
            <w:bookmarkEnd w:id="265"/>
            <w:bookmarkEnd w:id="266"/>
          </w:p>
          <w:p w14:paraId="05DA3F99" w14:textId="77777777" w:rsidR="00976513" w:rsidRPr="006207D5" w:rsidRDefault="00976513" w:rsidP="005F631C">
            <w:pPr>
              <w:spacing w:before="60" w:after="60"/>
              <w:ind w:left="0"/>
              <w:outlineLvl w:val="0"/>
              <w:rPr>
                <w:rFonts w:ascii="Calibri" w:eastAsia="Calibri" w:hAnsi="Calibri" w:cs="Calibri"/>
                <w:bCs/>
                <w:sz w:val="20"/>
                <w:lang w:val="fr-FR"/>
              </w:rPr>
            </w:pPr>
            <w:bookmarkStart w:id="267" w:name="_Toc377072841"/>
            <w:bookmarkStart w:id="268" w:name="_Toc378101655"/>
            <w:bookmarkStart w:id="269" w:name="_Toc378101916"/>
            <w:bookmarkStart w:id="270" w:name="_Toc385723747"/>
            <w:bookmarkStart w:id="271" w:name="_Toc385724039"/>
            <w:bookmarkStart w:id="272" w:name="_Toc385724622"/>
            <w:bookmarkStart w:id="273" w:name="_Toc387185301"/>
            <w:bookmarkStart w:id="274" w:name="_Toc387185594"/>
            <w:bookmarkStart w:id="275" w:name="_Toc390383017"/>
            <w:bookmarkStart w:id="276" w:name="_Toc391844990"/>
            <w:r w:rsidRPr="006207D5">
              <w:rPr>
                <w:rFonts w:ascii="Calibri" w:eastAsia="Calibri" w:hAnsi="Calibri" w:cs="Calibri"/>
                <w:bCs/>
                <w:sz w:val="20"/>
                <w:lang w:val="fr-FR"/>
              </w:rPr>
              <w:t>1 Coordonnateur de BCC (100%)</w:t>
            </w:r>
            <w:bookmarkEnd w:id="267"/>
            <w:bookmarkEnd w:id="268"/>
            <w:bookmarkEnd w:id="269"/>
            <w:bookmarkEnd w:id="270"/>
            <w:bookmarkEnd w:id="271"/>
            <w:bookmarkEnd w:id="272"/>
            <w:bookmarkEnd w:id="273"/>
            <w:bookmarkEnd w:id="274"/>
            <w:bookmarkEnd w:id="275"/>
            <w:bookmarkEnd w:id="276"/>
          </w:p>
          <w:p w14:paraId="20C68C4D" w14:textId="77777777" w:rsidR="00976513" w:rsidRPr="006207D5" w:rsidRDefault="00976513" w:rsidP="005F631C">
            <w:pPr>
              <w:spacing w:before="60" w:after="60"/>
              <w:ind w:left="0"/>
              <w:outlineLvl w:val="0"/>
              <w:rPr>
                <w:rFonts w:ascii="Calibri" w:eastAsia="Calibri" w:hAnsi="Calibri" w:cs="Calibri"/>
                <w:bCs/>
                <w:sz w:val="20"/>
                <w:lang w:val="fr-FR"/>
              </w:rPr>
            </w:pPr>
            <w:bookmarkStart w:id="277" w:name="_Toc377072842"/>
            <w:bookmarkStart w:id="278" w:name="_Toc378101656"/>
            <w:bookmarkStart w:id="279" w:name="_Toc378101917"/>
            <w:bookmarkStart w:id="280" w:name="_Toc385723748"/>
            <w:bookmarkStart w:id="281" w:name="_Toc385724040"/>
            <w:bookmarkStart w:id="282" w:name="_Toc385724623"/>
            <w:bookmarkStart w:id="283" w:name="_Toc387185302"/>
            <w:bookmarkStart w:id="284" w:name="_Toc387185595"/>
            <w:bookmarkStart w:id="285" w:name="_Toc390383018"/>
            <w:bookmarkStart w:id="286" w:name="_Toc391844991"/>
            <w:r w:rsidRPr="006207D5">
              <w:rPr>
                <w:rFonts w:ascii="Calibri" w:eastAsia="Calibri" w:hAnsi="Calibri" w:cs="Calibri"/>
                <w:bCs/>
                <w:sz w:val="20"/>
                <w:lang w:val="fr-FR"/>
              </w:rPr>
              <w:t>1 Coordonnateur de S&amp;E (50%)</w:t>
            </w:r>
            <w:bookmarkEnd w:id="277"/>
            <w:bookmarkEnd w:id="278"/>
            <w:bookmarkEnd w:id="279"/>
            <w:bookmarkEnd w:id="280"/>
            <w:bookmarkEnd w:id="281"/>
            <w:bookmarkEnd w:id="282"/>
            <w:bookmarkEnd w:id="283"/>
            <w:bookmarkEnd w:id="284"/>
            <w:bookmarkEnd w:id="285"/>
            <w:bookmarkEnd w:id="286"/>
          </w:p>
          <w:p w14:paraId="7C0136E4" w14:textId="77777777" w:rsidR="00976513" w:rsidRPr="006207D5" w:rsidRDefault="00976513" w:rsidP="005F631C">
            <w:pPr>
              <w:spacing w:before="60" w:after="60"/>
              <w:ind w:left="0"/>
              <w:outlineLvl w:val="0"/>
              <w:rPr>
                <w:rFonts w:ascii="Calibri" w:eastAsia="Calibri" w:hAnsi="Calibri" w:cs="Calibri"/>
                <w:bCs/>
                <w:sz w:val="20"/>
                <w:lang w:val="fr-FR"/>
              </w:rPr>
            </w:pPr>
            <w:bookmarkStart w:id="287" w:name="_Toc377072843"/>
            <w:bookmarkStart w:id="288" w:name="_Toc378101657"/>
            <w:bookmarkStart w:id="289" w:name="_Toc378101918"/>
            <w:bookmarkStart w:id="290" w:name="_Toc385723749"/>
            <w:bookmarkStart w:id="291" w:name="_Toc385724041"/>
            <w:bookmarkStart w:id="292" w:name="_Toc385724624"/>
            <w:bookmarkStart w:id="293" w:name="_Toc387185303"/>
            <w:bookmarkStart w:id="294" w:name="_Toc387185596"/>
            <w:bookmarkStart w:id="295" w:name="_Toc390383019"/>
            <w:bookmarkStart w:id="296" w:name="_Toc391844992"/>
            <w:r w:rsidRPr="006207D5">
              <w:rPr>
                <w:rFonts w:ascii="Calibri" w:eastAsia="Calibri" w:hAnsi="Calibri" w:cs="Calibri"/>
                <w:bCs/>
                <w:sz w:val="20"/>
                <w:lang w:val="fr-FR"/>
              </w:rPr>
              <w:t>1 agent de S&amp;E (100%)</w:t>
            </w:r>
            <w:bookmarkEnd w:id="287"/>
            <w:bookmarkEnd w:id="288"/>
            <w:bookmarkEnd w:id="289"/>
            <w:bookmarkEnd w:id="290"/>
            <w:bookmarkEnd w:id="291"/>
            <w:bookmarkEnd w:id="292"/>
            <w:bookmarkEnd w:id="293"/>
            <w:bookmarkEnd w:id="294"/>
            <w:bookmarkEnd w:id="295"/>
            <w:bookmarkEnd w:id="296"/>
          </w:p>
        </w:tc>
      </w:tr>
      <w:tr w:rsidR="00701FA1" w:rsidRPr="006207D5" w14:paraId="1988647E" w14:textId="77777777" w:rsidTr="00E33E2B">
        <w:trPr>
          <w:gridAfter w:val="1"/>
          <w:wAfter w:w="14" w:type="dxa"/>
          <w:trHeight w:val="386"/>
        </w:trPr>
        <w:tc>
          <w:tcPr>
            <w:tcW w:w="5122" w:type="dxa"/>
          </w:tcPr>
          <w:p w14:paraId="0860FE47" w14:textId="2E15CC3F"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Coordonnateurs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C079268" w14:textId="77777777" w:rsidR="00976513" w:rsidRPr="006207D5" w:rsidRDefault="00976513" w:rsidP="005F631C">
            <w:pPr>
              <w:spacing w:before="60" w:after="60"/>
              <w:ind w:left="0"/>
              <w:outlineLvl w:val="0"/>
              <w:rPr>
                <w:rFonts w:ascii="Calibri" w:eastAsia="Calibri" w:hAnsi="Calibri" w:cs="Calibri"/>
                <w:bCs/>
                <w:sz w:val="20"/>
                <w:lang w:val="fr-FR"/>
              </w:rPr>
            </w:pPr>
            <w:bookmarkStart w:id="297" w:name="_Toc377072844"/>
            <w:bookmarkStart w:id="298" w:name="_Toc378101658"/>
            <w:bookmarkStart w:id="299" w:name="_Toc378101919"/>
            <w:bookmarkStart w:id="300" w:name="_Toc385723750"/>
            <w:bookmarkStart w:id="301" w:name="_Toc385724042"/>
            <w:bookmarkStart w:id="302" w:name="_Toc385724625"/>
            <w:bookmarkStart w:id="303" w:name="_Toc387185304"/>
            <w:bookmarkStart w:id="304" w:name="_Toc387185597"/>
            <w:bookmarkStart w:id="305" w:name="_Toc390383020"/>
            <w:bookmarkStart w:id="306" w:name="_Toc391844993"/>
            <w:r w:rsidRPr="006207D5">
              <w:rPr>
                <w:rFonts w:ascii="Calibri" w:eastAsia="Calibri" w:hAnsi="Calibri" w:cs="Calibri"/>
                <w:bCs/>
                <w:sz w:val="20"/>
                <w:lang w:val="fr-FR"/>
              </w:rPr>
              <w:t>3</w:t>
            </w:r>
            <w:bookmarkEnd w:id="297"/>
            <w:bookmarkEnd w:id="298"/>
            <w:bookmarkEnd w:id="299"/>
            <w:bookmarkEnd w:id="300"/>
            <w:bookmarkEnd w:id="301"/>
            <w:bookmarkEnd w:id="302"/>
            <w:bookmarkEnd w:id="303"/>
            <w:bookmarkEnd w:id="304"/>
            <w:bookmarkEnd w:id="305"/>
            <w:bookmarkEnd w:id="306"/>
          </w:p>
        </w:tc>
      </w:tr>
      <w:tr w:rsidR="00701FA1" w:rsidRPr="006207D5" w14:paraId="04D87A88" w14:textId="77777777" w:rsidTr="00E33E2B">
        <w:trPr>
          <w:gridAfter w:val="1"/>
          <w:wAfter w:w="14" w:type="dxa"/>
          <w:trHeight w:val="350"/>
        </w:trPr>
        <w:tc>
          <w:tcPr>
            <w:tcW w:w="5122" w:type="dxa"/>
          </w:tcPr>
          <w:p w14:paraId="2083FEE8" w14:textId="1549507A"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Superviseur</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2D6C88D"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07" w:name="_Toc377072845"/>
            <w:bookmarkStart w:id="308" w:name="_Toc378101659"/>
            <w:bookmarkStart w:id="309" w:name="_Toc378101920"/>
            <w:bookmarkStart w:id="310" w:name="_Toc385723751"/>
            <w:bookmarkStart w:id="311" w:name="_Toc385724043"/>
            <w:bookmarkStart w:id="312" w:name="_Toc385724626"/>
            <w:bookmarkStart w:id="313" w:name="_Toc387185305"/>
            <w:bookmarkStart w:id="314" w:name="_Toc387185598"/>
            <w:bookmarkStart w:id="315" w:name="_Toc390383021"/>
            <w:bookmarkStart w:id="316" w:name="_Toc391844994"/>
            <w:r w:rsidRPr="006207D5">
              <w:rPr>
                <w:rFonts w:ascii="Calibri" w:eastAsia="Calibri" w:hAnsi="Calibri" w:cs="Calibri"/>
                <w:bCs/>
                <w:sz w:val="20"/>
                <w:lang w:val="fr-FR"/>
              </w:rPr>
              <w:t>15</w:t>
            </w:r>
            <w:bookmarkEnd w:id="307"/>
            <w:bookmarkEnd w:id="308"/>
            <w:bookmarkEnd w:id="309"/>
            <w:bookmarkEnd w:id="310"/>
            <w:bookmarkEnd w:id="311"/>
            <w:bookmarkEnd w:id="312"/>
            <w:bookmarkEnd w:id="313"/>
            <w:bookmarkEnd w:id="314"/>
            <w:bookmarkEnd w:id="315"/>
            <w:bookmarkEnd w:id="316"/>
          </w:p>
        </w:tc>
      </w:tr>
      <w:tr w:rsidR="00701FA1" w:rsidRPr="006207D5" w14:paraId="5F298993" w14:textId="77777777" w:rsidTr="00E33E2B">
        <w:trPr>
          <w:gridAfter w:val="1"/>
          <w:wAfter w:w="14" w:type="dxa"/>
          <w:trHeight w:val="323"/>
        </w:trPr>
        <w:tc>
          <w:tcPr>
            <w:tcW w:w="5122" w:type="dxa"/>
          </w:tcPr>
          <w:p w14:paraId="7FE15473" w14:textId="38A105A7"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Promoteurs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271B496"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17" w:name="_Toc377072846"/>
            <w:bookmarkStart w:id="318" w:name="_Toc378101660"/>
            <w:bookmarkStart w:id="319" w:name="_Toc378101921"/>
            <w:bookmarkStart w:id="320" w:name="_Toc385723752"/>
            <w:bookmarkStart w:id="321" w:name="_Toc385724044"/>
            <w:bookmarkStart w:id="322" w:name="_Toc385724627"/>
            <w:bookmarkStart w:id="323" w:name="_Toc387185306"/>
            <w:bookmarkStart w:id="324" w:name="_Toc387185599"/>
            <w:bookmarkStart w:id="325" w:name="_Toc390383022"/>
            <w:bookmarkStart w:id="326" w:name="_Toc391844995"/>
            <w:r w:rsidRPr="006207D5">
              <w:rPr>
                <w:rFonts w:ascii="Calibri" w:eastAsia="Calibri" w:hAnsi="Calibri" w:cs="Calibri"/>
                <w:bCs/>
                <w:sz w:val="20"/>
                <w:lang w:val="fr-FR"/>
              </w:rPr>
              <w:t>90</w:t>
            </w:r>
            <w:bookmarkEnd w:id="317"/>
            <w:bookmarkEnd w:id="318"/>
            <w:bookmarkEnd w:id="319"/>
            <w:bookmarkEnd w:id="320"/>
            <w:bookmarkEnd w:id="321"/>
            <w:bookmarkEnd w:id="322"/>
            <w:bookmarkEnd w:id="323"/>
            <w:bookmarkEnd w:id="324"/>
            <w:bookmarkEnd w:id="325"/>
            <w:bookmarkEnd w:id="326"/>
          </w:p>
        </w:tc>
      </w:tr>
      <w:tr w:rsidR="00701FA1" w:rsidRPr="006207D5" w14:paraId="2D7E3708" w14:textId="77777777" w:rsidTr="00E33E2B">
        <w:trPr>
          <w:gridAfter w:val="1"/>
          <w:wAfter w:w="14" w:type="dxa"/>
          <w:trHeight w:val="296"/>
        </w:trPr>
        <w:tc>
          <w:tcPr>
            <w:tcW w:w="5122" w:type="dxa"/>
          </w:tcPr>
          <w:p w14:paraId="578FB740" w14:textId="1462AD64"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CG par Promoteur</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3F7603D7"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27" w:name="_Toc377072847"/>
            <w:bookmarkStart w:id="328" w:name="_Toc378101661"/>
            <w:bookmarkStart w:id="329" w:name="_Toc378101922"/>
            <w:bookmarkStart w:id="330" w:name="_Toc385723753"/>
            <w:bookmarkStart w:id="331" w:name="_Toc385724045"/>
            <w:bookmarkStart w:id="332" w:name="_Toc385724628"/>
            <w:bookmarkStart w:id="333" w:name="_Toc387185307"/>
            <w:bookmarkStart w:id="334" w:name="_Toc387185600"/>
            <w:bookmarkStart w:id="335" w:name="_Toc390383023"/>
            <w:bookmarkStart w:id="336" w:name="_Toc391844996"/>
            <w:r w:rsidRPr="006207D5">
              <w:rPr>
                <w:rFonts w:ascii="Calibri" w:eastAsia="Calibri" w:hAnsi="Calibri" w:cs="Calibri"/>
                <w:bCs/>
                <w:sz w:val="20"/>
                <w:lang w:val="fr-FR"/>
              </w:rPr>
              <w:t>6</w:t>
            </w:r>
            <w:bookmarkEnd w:id="327"/>
            <w:bookmarkEnd w:id="328"/>
            <w:bookmarkEnd w:id="329"/>
            <w:bookmarkEnd w:id="330"/>
            <w:bookmarkEnd w:id="331"/>
            <w:bookmarkEnd w:id="332"/>
            <w:bookmarkEnd w:id="333"/>
            <w:bookmarkEnd w:id="334"/>
            <w:bookmarkEnd w:id="335"/>
            <w:bookmarkEnd w:id="336"/>
          </w:p>
        </w:tc>
      </w:tr>
      <w:tr w:rsidR="00701FA1" w:rsidRPr="006207D5" w14:paraId="4D21FE72" w14:textId="77777777" w:rsidTr="00E33E2B">
        <w:trPr>
          <w:gridAfter w:val="1"/>
          <w:wAfter w:w="14" w:type="dxa"/>
          <w:trHeight w:val="359"/>
        </w:trPr>
        <w:tc>
          <w:tcPr>
            <w:tcW w:w="5122" w:type="dxa"/>
          </w:tcPr>
          <w:p w14:paraId="5E120545" w14:textId="28A28103"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VCG par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74612053"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37" w:name="_Toc377072848"/>
            <w:bookmarkStart w:id="338" w:name="_Toc378101662"/>
            <w:bookmarkStart w:id="339" w:name="_Toc378101923"/>
            <w:bookmarkStart w:id="340" w:name="_Toc385723754"/>
            <w:bookmarkStart w:id="341" w:name="_Toc385724046"/>
            <w:bookmarkStart w:id="342" w:name="_Toc385724629"/>
            <w:bookmarkStart w:id="343" w:name="_Toc387185308"/>
            <w:bookmarkStart w:id="344" w:name="_Toc387185601"/>
            <w:bookmarkStart w:id="345" w:name="_Toc390383024"/>
            <w:bookmarkStart w:id="346" w:name="_Toc391844997"/>
            <w:r w:rsidRPr="006207D5">
              <w:rPr>
                <w:rFonts w:ascii="Calibri" w:eastAsia="Calibri" w:hAnsi="Calibri" w:cs="Calibri"/>
                <w:bCs/>
                <w:sz w:val="20"/>
                <w:lang w:val="fr-FR"/>
              </w:rPr>
              <w:t>12</w:t>
            </w:r>
            <w:bookmarkEnd w:id="337"/>
            <w:bookmarkEnd w:id="338"/>
            <w:bookmarkEnd w:id="339"/>
            <w:bookmarkEnd w:id="340"/>
            <w:bookmarkEnd w:id="341"/>
            <w:bookmarkEnd w:id="342"/>
            <w:bookmarkEnd w:id="343"/>
            <w:bookmarkEnd w:id="344"/>
            <w:bookmarkEnd w:id="345"/>
            <w:bookmarkEnd w:id="346"/>
          </w:p>
        </w:tc>
      </w:tr>
      <w:tr w:rsidR="00701FA1" w:rsidRPr="006207D5" w14:paraId="1F60C4EB" w14:textId="77777777" w:rsidTr="00E33E2B">
        <w:trPr>
          <w:gridAfter w:val="1"/>
          <w:wAfter w:w="14" w:type="dxa"/>
          <w:trHeight w:val="251"/>
        </w:trPr>
        <w:tc>
          <w:tcPr>
            <w:tcW w:w="5122" w:type="dxa"/>
          </w:tcPr>
          <w:p w14:paraId="2C2B43A4" w14:textId="7D3C25F4"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Nombre de FV par GV</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12CEB775"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47" w:name="_Toc377072849"/>
            <w:bookmarkStart w:id="348" w:name="_Toc378101663"/>
            <w:bookmarkStart w:id="349" w:name="_Toc378101924"/>
            <w:bookmarkStart w:id="350" w:name="_Toc385723755"/>
            <w:bookmarkStart w:id="351" w:name="_Toc385724047"/>
            <w:bookmarkStart w:id="352" w:name="_Toc385724630"/>
            <w:bookmarkStart w:id="353" w:name="_Toc387185309"/>
            <w:bookmarkStart w:id="354" w:name="_Toc387185602"/>
            <w:bookmarkStart w:id="355" w:name="_Toc390383025"/>
            <w:bookmarkStart w:id="356" w:name="_Toc391844998"/>
            <w:r w:rsidRPr="006207D5">
              <w:rPr>
                <w:rFonts w:ascii="Calibri" w:eastAsia="Calibri" w:hAnsi="Calibri" w:cs="Calibri"/>
                <w:bCs/>
                <w:sz w:val="20"/>
                <w:lang w:val="fr-FR"/>
              </w:rPr>
              <w:t>10</w:t>
            </w:r>
            <w:bookmarkEnd w:id="347"/>
            <w:bookmarkEnd w:id="348"/>
            <w:bookmarkEnd w:id="349"/>
            <w:bookmarkEnd w:id="350"/>
            <w:bookmarkEnd w:id="351"/>
            <w:bookmarkEnd w:id="352"/>
            <w:bookmarkEnd w:id="353"/>
            <w:bookmarkEnd w:id="354"/>
            <w:bookmarkEnd w:id="355"/>
            <w:bookmarkEnd w:id="356"/>
          </w:p>
        </w:tc>
      </w:tr>
      <w:tr w:rsidR="00701FA1" w:rsidRPr="009B577B" w14:paraId="7C582C37" w14:textId="77777777" w:rsidTr="00E33E2B">
        <w:trPr>
          <w:gridAfter w:val="1"/>
          <w:wAfter w:w="14" w:type="dxa"/>
          <w:trHeight w:val="864"/>
        </w:trPr>
        <w:tc>
          <w:tcPr>
            <w:tcW w:w="5122" w:type="dxa"/>
          </w:tcPr>
          <w:p w14:paraId="5E6F34CD" w14:textId="078907FE"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VCG (genre, âge et statut d’enfant requis)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6B49769C"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 xml:space="preserve">Devrait être une mère dans le passé, n’importe quel âge, l’enfant peut être de n’importe quel âge ou décédé, doit être désignée par les FV </w:t>
            </w:r>
          </w:p>
        </w:tc>
      </w:tr>
      <w:tr w:rsidR="00701FA1" w:rsidRPr="009B577B" w14:paraId="2EFB2724" w14:textId="77777777" w:rsidTr="00E33E2B">
        <w:trPr>
          <w:gridAfter w:val="1"/>
          <w:wAfter w:w="14" w:type="dxa"/>
          <w:trHeight w:val="864"/>
        </w:trPr>
        <w:tc>
          <w:tcPr>
            <w:tcW w:w="5122" w:type="dxa"/>
          </w:tcPr>
          <w:p w14:paraId="5DA52966" w14:textId="2F04429D" w:rsidR="00976513" w:rsidRPr="006207D5" w:rsidRDefault="00976513" w:rsidP="005F631C">
            <w:pPr>
              <w:spacing w:before="60" w:after="60"/>
              <w:ind w:left="0"/>
              <w:rPr>
                <w:rFonts w:eastAsia="Calibri" w:cs="Calibri"/>
                <w:bCs/>
                <w:sz w:val="20"/>
                <w:szCs w:val="20"/>
                <w:lang w:val="fr-FR"/>
              </w:rPr>
            </w:pPr>
            <w:r w:rsidRPr="006207D5">
              <w:rPr>
                <w:rFonts w:eastAsia="Calibri" w:cs="Calibri"/>
                <w:bCs/>
                <w:sz w:val="20"/>
                <w:szCs w:val="20"/>
                <w:lang w:val="fr-FR"/>
              </w:rPr>
              <w:t>FV (genre, âge et statut d’enfant requis)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24320BCB"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FAP, FEA ou un autre groupe de bénéficiaires ciblées, telles que les femmes enceintes et mères d’enfants de moins de 5 ans</w:t>
            </w:r>
          </w:p>
        </w:tc>
      </w:tr>
      <w:tr w:rsidR="00701FA1" w:rsidRPr="009B577B" w14:paraId="0A91959F" w14:textId="77777777" w:rsidTr="00E33E2B">
        <w:trPr>
          <w:gridAfter w:val="1"/>
          <w:wAfter w:w="14" w:type="dxa"/>
        </w:trPr>
        <w:tc>
          <w:tcPr>
            <w:tcW w:w="9445" w:type="dxa"/>
            <w:gridSpan w:val="2"/>
            <w:shd w:val="clear" w:color="auto" w:fill="E2C082"/>
          </w:tcPr>
          <w:p w14:paraId="741952FC" w14:textId="5C9A8DE0" w:rsidR="00976513" w:rsidRPr="006207D5" w:rsidRDefault="00976513" w:rsidP="000C6D76">
            <w:pPr>
              <w:spacing w:before="60" w:after="60"/>
              <w:ind w:left="0"/>
              <w:rPr>
                <w:rFonts w:eastAsia="Calibri" w:cs="Calibri"/>
                <w:b/>
                <w:bCs/>
                <w:sz w:val="20"/>
                <w:szCs w:val="20"/>
                <w:lang w:val="fr-FR"/>
              </w:rPr>
            </w:pPr>
            <w:r w:rsidRPr="006207D5">
              <w:rPr>
                <w:rFonts w:eastAsia="Calibri" w:cs="Calibri"/>
                <w:b/>
                <w:bCs/>
                <w:sz w:val="20"/>
                <w:szCs w:val="20"/>
                <w:lang w:val="fr-FR"/>
              </w:rPr>
              <w:t xml:space="preserve">2a. </w:t>
            </w:r>
            <w:r w:rsidR="00A51E7C" w:rsidRPr="006207D5">
              <w:rPr>
                <w:rFonts w:eastAsia="Calibri" w:cs="Calibri"/>
                <w:b/>
                <w:bCs/>
                <w:sz w:val="20"/>
                <w:szCs w:val="20"/>
                <w:lang w:val="fr-FR"/>
              </w:rPr>
              <w:t>Supervision Formative</w:t>
            </w:r>
            <w:r w:rsidRPr="006207D5">
              <w:rPr>
                <w:rFonts w:eastAsia="Calibri" w:cs="Calibri"/>
                <w:b/>
                <w:bCs/>
                <w:sz w:val="20"/>
                <w:szCs w:val="20"/>
                <w:lang w:val="fr-FR"/>
              </w:rPr>
              <w:t xml:space="preserve"> </w:t>
            </w:r>
            <w:r w:rsidR="000C6D76" w:rsidRPr="006207D5">
              <w:rPr>
                <w:rFonts w:eastAsia="Calibri" w:cs="Calibri"/>
                <w:b/>
                <w:bCs/>
                <w:sz w:val="20"/>
                <w:szCs w:val="20"/>
                <w:lang w:val="fr-FR"/>
              </w:rPr>
              <w:t xml:space="preserve">par le </w:t>
            </w:r>
            <w:r w:rsidRPr="006207D5">
              <w:rPr>
                <w:rFonts w:eastAsia="Calibri" w:cs="Calibri"/>
                <w:b/>
                <w:bCs/>
                <w:sz w:val="20"/>
                <w:szCs w:val="20"/>
                <w:lang w:val="fr-FR"/>
              </w:rPr>
              <w:t>Coordonnateur</w:t>
            </w:r>
          </w:p>
        </w:tc>
      </w:tr>
      <w:tr w:rsidR="00701FA1" w:rsidRPr="006207D5" w14:paraId="714FE5A3" w14:textId="77777777" w:rsidTr="00E33E2B">
        <w:trPr>
          <w:gridAfter w:val="1"/>
          <w:wAfter w:w="14" w:type="dxa"/>
          <w:trHeight w:val="576"/>
        </w:trPr>
        <w:tc>
          <w:tcPr>
            <w:tcW w:w="5122" w:type="dxa"/>
          </w:tcPr>
          <w:p w14:paraId="0E25A2D9" w14:textId="517C425F"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A qui les Coordonnateurs rapportent-ils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54E50724"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Directeur</w:t>
            </w:r>
          </w:p>
        </w:tc>
      </w:tr>
      <w:tr w:rsidR="00701FA1" w:rsidRPr="009B577B" w14:paraId="0C0CFB16" w14:textId="77777777" w:rsidTr="00E33E2B">
        <w:trPr>
          <w:gridAfter w:val="1"/>
          <w:wAfter w:w="14" w:type="dxa"/>
          <w:trHeight w:val="576"/>
        </w:trPr>
        <w:tc>
          <w:tcPr>
            <w:tcW w:w="5122" w:type="dxa"/>
          </w:tcPr>
          <w:p w14:paraId="21299E32" w14:textId="3809EF79"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où et combien de fois le Coordonnateur supervise-t-il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54A6A0EE"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57" w:name="_Toc385723761"/>
            <w:bookmarkStart w:id="358" w:name="_Toc385724053"/>
            <w:bookmarkStart w:id="359" w:name="_Toc385724636"/>
            <w:bookmarkStart w:id="360" w:name="_Toc387185315"/>
            <w:bookmarkStart w:id="361" w:name="_Toc387185608"/>
            <w:bookmarkStart w:id="362" w:name="_Toc390383031"/>
            <w:bookmarkStart w:id="363" w:name="_Toc391845004"/>
            <w:r w:rsidRPr="006207D5">
              <w:rPr>
                <w:rFonts w:ascii="Calibri" w:eastAsia="Calibri" w:hAnsi="Calibri" w:cs="Calibri"/>
                <w:bCs/>
                <w:sz w:val="20"/>
                <w:lang w:val="fr-FR"/>
              </w:rPr>
              <w:t>Supervis</w:t>
            </w:r>
            <w:bookmarkEnd w:id="357"/>
            <w:bookmarkEnd w:id="358"/>
            <w:bookmarkEnd w:id="359"/>
            <w:bookmarkEnd w:id="360"/>
            <w:bookmarkEnd w:id="361"/>
            <w:bookmarkEnd w:id="362"/>
            <w:bookmarkEnd w:id="363"/>
            <w:r w:rsidRPr="006207D5">
              <w:rPr>
                <w:rFonts w:ascii="Calibri" w:eastAsia="Calibri" w:hAnsi="Calibri" w:cs="Calibri"/>
                <w:bCs/>
                <w:sz w:val="20"/>
                <w:lang w:val="fr-FR"/>
              </w:rPr>
              <w:t>eur</w:t>
            </w:r>
          </w:p>
          <w:p w14:paraId="1778B037"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Au moins une fois par mois dans la communauté</w:t>
            </w:r>
          </w:p>
        </w:tc>
      </w:tr>
      <w:tr w:rsidR="00701FA1" w:rsidRPr="009B577B" w14:paraId="59F3303B" w14:textId="77777777" w:rsidTr="00E33E2B">
        <w:trPr>
          <w:gridAfter w:val="1"/>
          <w:wAfter w:w="14" w:type="dxa"/>
          <w:trHeight w:val="576"/>
        </w:trPr>
        <w:tc>
          <w:tcPr>
            <w:tcW w:w="5122" w:type="dxa"/>
          </w:tcPr>
          <w:p w14:paraId="69092AF2" w14:textId="44BF8FAC"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 xml:space="preserve">Combien de fois les Coordonnateurs remplissent-ils la liste de contrôle de </w:t>
            </w:r>
            <w:r w:rsidR="00A51E7C" w:rsidRPr="006207D5">
              <w:rPr>
                <w:rFonts w:eastAsia="Calibri" w:cs="Calibri"/>
                <w:bCs/>
                <w:sz w:val="20"/>
                <w:szCs w:val="20"/>
                <w:lang w:val="fr-FR"/>
              </w:rPr>
              <w:t>Supervision Formative</w:t>
            </w:r>
            <w:r w:rsidRPr="006207D5">
              <w:rPr>
                <w:rFonts w:eastAsia="Calibri" w:cs="Calibri"/>
                <w:bCs/>
                <w:sz w:val="20"/>
                <w:szCs w:val="20"/>
                <w:lang w:val="fr-FR"/>
              </w:rPr>
              <w:t xml:space="preserve"> du Superviseur</w:t>
            </w:r>
            <w:r w:rsidR="00FA41BC">
              <w:rPr>
                <w:rFonts w:eastAsia="Calibri" w:cs="Calibri"/>
                <w:bCs/>
                <w:sz w:val="20"/>
                <w:szCs w:val="20"/>
                <w:lang w:val="fr-FR"/>
              </w:rPr>
              <w:t> ?</w:t>
            </w:r>
          </w:p>
        </w:tc>
        <w:tc>
          <w:tcPr>
            <w:tcW w:w="4323" w:type="dxa"/>
          </w:tcPr>
          <w:p w14:paraId="1FC16959"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 xml:space="preserve">Une fois par le Superviseur et par trimestre </w:t>
            </w:r>
          </w:p>
        </w:tc>
      </w:tr>
      <w:tr w:rsidR="00701FA1" w:rsidRPr="009B577B" w14:paraId="25FDFC53" w14:textId="77777777" w:rsidTr="00E33E2B">
        <w:trPr>
          <w:gridAfter w:val="1"/>
          <w:wAfter w:w="14" w:type="dxa"/>
        </w:trPr>
        <w:tc>
          <w:tcPr>
            <w:tcW w:w="9445" w:type="dxa"/>
            <w:gridSpan w:val="2"/>
            <w:shd w:val="clear" w:color="auto" w:fill="E2C082"/>
          </w:tcPr>
          <w:p w14:paraId="618E2A6A" w14:textId="590055D8" w:rsidR="00976513" w:rsidRPr="006207D5" w:rsidRDefault="00976513" w:rsidP="000C6D76">
            <w:pPr>
              <w:spacing w:before="60" w:after="60"/>
              <w:ind w:left="0"/>
              <w:rPr>
                <w:rFonts w:eastAsia="Calibri" w:cs="Calibri"/>
                <w:b/>
                <w:bCs/>
                <w:sz w:val="20"/>
                <w:szCs w:val="20"/>
                <w:lang w:val="fr-FR"/>
              </w:rPr>
            </w:pPr>
            <w:r w:rsidRPr="006207D5">
              <w:rPr>
                <w:rFonts w:eastAsia="Calibri" w:cs="Calibri"/>
                <w:b/>
                <w:bCs/>
                <w:sz w:val="20"/>
                <w:szCs w:val="20"/>
                <w:lang w:val="fr-FR"/>
              </w:rPr>
              <w:t xml:space="preserve">2b. </w:t>
            </w:r>
            <w:r w:rsidR="00A51E7C" w:rsidRPr="006207D5">
              <w:rPr>
                <w:rFonts w:eastAsia="Calibri" w:cs="Calibri"/>
                <w:b/>
                <w:bCs/>
                <w:sz w:val="20"/>
                <w:szCs w:val="20"/>
                <w:lang w:val="fr-FR"/>
              </w:rPr>
              <w:t>Supervision Formative</w:t>
            </w:r>
            <w:r w:rsidRPr="006207D5">
              <w:rPr>
                <w:rFonts w:eastAsia="Calibri" w:cs="Calibri"/>
                <w:b/>
                <w:bCs/>
                <w:sz w:val="20"/>
                <w:szCs w:val="20"/>
                <w:lang w:val="fr-FR"/>
              </w:rPr>
              <w:t xml:space="preserve"> </w:t>
            </w:r>
            <w:r w:rsidR="000C6D76" w:rsidRPr="006207D5">
              <w:rPr>
                <w:rFonts w:eastAsia="Calibri" w:cs="Calibri"/>
                <w:b/>
                <w:bCs/>
                <w:sz w:val="20"/>
                <w:szCs w:val="20"/>
                <w:lang w:val="fr-FR"/>
              </w:rPr>
              <w:t xml:space="preserve">par le </w:t>
            </w:r>
            <w:r w:rsidRPr="006207D5">
              <w:rPr>
                <w:rFonts w:eastAsia="Calibri" w:cs="Calibri"/>
                <w:b/>
                <w:bCs/>
                <w:sz w:val="20"/>
                <w:szCs w:val="20"/>
                <w:lang w:val="fr-FR"/>
              </w:rPr>
              <w:t>Superviseur</w:t>
            </w:r>
          </w:p>
        </w:tc>
      </w:tr>
      <w:tr w:rsidR="00701FA1" w:rsidRPr="006207D5" w14:paraId="792745DC" w14:textId="77777777" w:rsidTr="00E33E2B">
        <w:trPr>
          <w:gridAfter w:val="1"/>
          <w:wAfter w:w="14" w:type="dxa"/>
          <w:trHeight w:val="576"/>
        </w:trPr>
        <w:tc>
          <w:tcPr>
            <w:tcW w:w="5122" w:type="dxa"/>
          </w:tcPr>
          <w:p w14:paraId="1BC5D180" w14:textId="7034CFC4"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A qui le Superviseur rapporte-t-il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F02CAB5"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Coordonnateur</w:t>
            </w:r>
          </w:p>
        </w:tc>
      </w:tr>
      <w:tr w:rsidR="00701FA1" w:rsidRPr="009B577B" w14:paraId="5C1F24A7" w14:textId="77777777" w:rsidTr="00E33E2B">
        <w:trPr>
          <w:gridAfter w:val="1"/>
          <w:wAfter w:w="14" w:type="dxa"/>
          <w:trHeight w:val="576"/>
        </w:trPr>
        <w:tc>
          <w:tcPr>
            <w:tcW w:w="5122" w:type="dxa"/>
          </w:tcPr>
          <w:p w14:paraId="72B00D64" w14:textId="49DBFFD8"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où et combien de fois le Superviseur supervise-t-il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66FEBAEC"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64" w:name="_Toc385723768"/>
            <w:bookmarkStart w:id="365" w:name="_Toc385724060"/>
            <w:bookmarkStart w:id="366" w:name="_Toc385724643"/>
            <w:bookmarkStart w:id="367" w:name="_Toc387185322"/>
            <w:bookmarkStart w:id="368" w:name="_Toc387185615"/>
            <w:bookmarkStart w:id="369" w:name="_Toc390383038"/>
            <w:bookmarkStart w:id="370" w:name="_Toc391845011"/>
            <w:r w:rsidRPr="006207D5">
              <w:rPr>
                <w:rFonts w:ascii="Calibri" w:eastAsia="Calibri" w:hAnsi="Calibri" w:cs="Calibri"/>
                <w:bCs/>
                <w:sz w:val="20"/>
                <w:lang w:val="fr-FR"/>
              </w:rPr>
              <w:t>Promote</w:t>
            </w:r>
            <w:bookmarkEnd w:id="364"/>
            <w:bookmarkEnd w:id="365"/>
            <w:bookmarkEnd w:id="366"/>
            <w:bookmarkEnd w:id="367"/>
            <w:bookmarkEnd w:id="368"/>
            <w:bookmarkEnd w:id="369"/>
            <w:bookmarkEnd w:id="370"/>
            <w:r w:rsidRPr="006207D5">
              <w:rPr>
                <w:rFonts w:ascii="Calibri" w:eastAsia="Calibri" w:hAnsi="Calibri" w:cs="Calibri"/>
                <w:bCs/>
                <w:sz w:val="20"/>
                <w:lang w:val="fr-FR"/>
              </w:rPr>
              <w:t>ur</w:t>
            </w:r>
          </w:p>
          <w:p w14:paraId="5555EAD7"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Au moins deux fois par mois dans la communauté</w:t>
            </w:r>
          </w:p>
        </w:tc>
      </w:tr>
      <w:tr w:rsidR="00701FA1" w:rsidRPr="009B577B" w14:paraId="124D8C8C" w14:textId="77777777" w:rsidTr="00E33E2B">
        <w:trPr>
          <w:gridAfter w:val="1"/>
          <w:wAfter w:w="14" w:type="dxa"/>
          <w:trHeight w:val="1152"/>
        </w:trPr>
        <w:tc>
          <w:tcPr>
            <w:tcW w:w="5122" w:type="dxa"/>
          </w:tcPr>
          <w:p w14:paraId="31CDFFBF" w14:textId="17F2DF82"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 xml:space="preserve">Combien de fois les Superviseurs remplissent-ils la liste de contrôle de </w:t>
            </w:r>
            <w:r w:rsidR="00A51E7C" w:rsidRPr="006207D5">
              <w:rPr>
                <w:rFonts w:eastAsia="Calibri" w:cs="Calibri"/>
                <w:bCs/>
                <w:sz w:val="20"/>
                <w:szCs w:val="20"/>
                <w:lang w:val="fr-FR"/>
              </w:rPr>
              <w:t>Supervision Formative</w:t>
            </w:r>
            <w:r w:rsidRPr="006207D5">
              <w:rPr>
                <w:rFonts w:eastAsia="Calibri" w:cs="Calibri"/>
                <w:bCs/>
                <w:sz w:val="20"/>
                <w:szCs w:val="20"/>
                <w:lang w:val="fr-FR"/>
              </w:rPr>
              <w:t xml:space="preserve"> du Promoteur de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46D91D80"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Une fois par Promoteur par trimestre</w:t>
            </w:r>
          </w:p>
        </w:tc>
      </w:tr>
      <w:tr w:rsidR="00701FA1" w:rsidRPr="009B577B" w14:paraId="0A576C2F" w14:textId="77777777" w:rsidTr="00E33E2B">
        <w:trPr>
          <w:gridAfter w:val="1"/>
          <w:wAfter w:w="14" w:type="dxa"/>
        </w:trPr>
        <w:tc>
          <w:tcPr>
            <w:tcW w:w="9445" w:type="dxa"/>
            <w:gridSpan w:val="2"/>
            <w:shd w:val="clear" w:color="auto" w:fill="E2C082"/>
          </w:tcPr>
          <w:p w14:paraId="4415908E" w14:textId="21F83F74" w:rsidR="00976513" w:rsidRPr="006207D5" w:rsidRDefault="00976513" w:rsidP="000C6D76">
            <w:pPr>
              <w:spacing w:before="60" w:after="60"/>
              <w:ind w:left="0"/>
              <w:rPr>
                <w:rFonts w:eastAsia="Calibri" w:cs="Calibri"/>
                <w:b/>
                <w:bCs/>
                <w:sz w:val="20"/>
                <w:szCs w:val="20"/>
                <w:lang w:val="fr-FR"/>
              </w:rPr>
            </w:pPr>
            <w:r w:rsidRPr="006207D5">
              <w:rPr>
                <w:rFonts w:eastAsia="Calibri" w:cs="Calibri"/>
                <w:b/>
                <w:bCs/>
                <w:sz w:val="20"/>
                <w:szCs w:val="20"/>
                <w:lang w:val="fr-FR"/>
              </w:rPr>
              <w:t>2c.</w:t>
            </w:r>
            <w:r w:rsidR="00A51E7C" w:rsidRPr="006207D5">
              <w:rPr>
                <w:rFonts w:eastAsia="Calibri" w:cs="Calibri"/>
                <w:b/>
                <w:bCs/>
                <w:sz w:val="20"/>
                <w:szCs w:val="20"/>
                <w:lang w:val="fr-FR"/>
              </w:rPr>
              <w:t>Supervision Formative</w:t>
            </w:r>
            <w:r w:rsidRPr="006207D5">
              <w:rPr>
                <w:rFonts w:eastAsia="Calibri" w:cs="Calibri"/>
                <w:b/>
                <w:bCs/>
                <w:sz w:val="20"/>
                <w:szCs w:val="20"/>
                <w:lang w:val="fr-FR"/>
              </w:rPr>
              <w:t xml:space="preserve"> </w:t>
            </w:r>
            <w:r w:rsidR="000C6D76" w:rsidRPr="006207D5">
              <w:rPr>
                <w:rFonts w:eastAsia="Calibri" w:cs="Calibri"/>
                <w:b/>
                <w:bCs/>
                <w:sz w:val="20"/>
                <w:szCs w:val="20"/>
                <w:lang w:val="fr-FR"/>
              </w:rPr>
              <w:t xml:space="preserve">par le </w:t>
            </w:r>
            <w:r w:rsidRPr="006207D5">
              <w:rPr>
                <w:rFonts w:eastAsia="Calibri" w:cs="Calibri"/>
                <w:b/>
                <w:bCs/>
                <w:sz w:val="20"/>
                <w:szCs w:val="20"/>
                <w:lang w:val="fr-FR"/>
              </w:rPr>
              <w:t>Promoteur</w:t>
            </w:r>
          </w:p>
        </w:tc>
      </w:tr>
      <w:tr w:rsidR="00701FA1" w:rsidRPr="006207D5" w14:paraId="0C78AC8A" w14:textId="77777777" w:rsidTr="00E33E2B">
        <w:trPr>
          <w:gridAfter w:val="1"/>
          <w:wAfter w:w="14" w:type="dxa"/>
          <w:trHeight w:val="494"/>
        </w:trPr>
        <w:tc>
          <w:tcPr>
            <w:tcW w:w="5122" w:type="dxa"/>
          </w:tcPr>
          <w:p w14:paraId="56DDFD52" w14:textId="7E442503"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A qui les Promoteurs rapportent-ils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1D4C201D"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71" w:name="_Toc385723773"/>
            <w:bookmarkStart w:id="372" w:name="_Toc385724065"/>
            <w:bookmarkStart w:id="373" w:name="_Toc385724648"/>
            <w:bookmarkStart w:id="374" w:name="_Toc387185327"/>
            <w:bookmarkStart w:id="375" w:name="_Toc387185620"/>
            <w:bookmarkStart w:id="376" w:name="_Toc390383043"/>
            <w:bookmarkStart w:id="377" w:name="_Toc391845016"/>
            <w:r w:rsidRPr="006207D5">
              <w:rPr>
                <w:rFonts w:ascii="Calibri" w:eastAsia="Calibri" w:hAnsi="Calibri" w:cs="Calibri"/>
                <w:bCs/>
                <w:sz w:val="20"/>
                <w:lang w:val="fr-FR"/>
              </w:rPr>
              <w:t>Supervis</w:t>
            </w:r>
            <w:bookmarkEnd w:id="371"/>
            <w:bookmarkEnd w:id="372"/>
            <w:bookmarkEnd w:id="373"/>
            <w:bookmarkEnd w:id="374"/>
            <w:bookmarkEnd w:id="375"/>
            <w:bookmarkEnd w:id="376"/>
            <w:bookmarkEnd w:id="377"/>
            <w:r w:rsidRPr="006207D5">
              <w:rPr>
                <w:rFonts w:ascii="Calibri" w:eastAsia="Calibri" w:hAnsi="Calibri" w:cs="Calibri"/>
                <w:bCs/>
                <w:sz w:val="20"/>
                <w:lang w:val="fr-FR"/>
              </w:rPr>
              <w:t>eur</w:t>
            </w:r>
          </w:p>
        </w:tc>
      </w:tr>
      <w:tr w:rsidR="00701FA1" w:rsidRPr="009B577B" w14:paraId="5453D5BB" w14:textId="77777777" w:rsidTr="00E33E2B">
        <w:trPr>
          <w:gridAfter w:val="1"/>
          <w:wAfter w:w="14" w:type="dxa"/>
          <w:trHeight w:val="576"/>
        </w:trPr>
        <w:tc>
          <w:tcPr>
            <w:tcW w:w="5122" w:type="dxa"/>
          </w:tcPr>
          <w:p w14:paraId="0C7FDFDC" w14:textId="4BBEE7B3" w:rsidR="00976513" w:rsidRPr="006207D5" w:rsidRDefault="00976513" w:rsidP="00FA41BC">
            <w:pPr>
              <w:spacing w:before="60" w:after="60"/>
              <w:ind w:left="0"/>
              <w:outlineLvl w:val="0"/>
              <w:rPr>
                <w:rFonts w:eastAsia="Calibri" w:cs="Calibri"/>
                <w:bCs/>
                <w:sz w:val="20"/>
                <w:szCs w:val="20"/>
                <w:lang w:val="fr-FR"/>
              </w:rPr>
            </w:pPr>
            <w:r w:rsidRPr="006207D5">
              <w:rPr>
                <w:rFonts w:eastAsia="Calibri" w:cs="Calibri"/>
                <w:bCs/>
                <w:sz w:val="20"/>
                <w:szCs w:val="20"/>
                <w:lang w:val="fr-FR"/>
              </w:rPr>
              <w:t>Qui, quand et combien de fois le Promoteur</w:t>
            </w:r>
            <w:r w:rsidR="00A85BF6">
              <w:rPr>
                <w:rFonts w:eastAsia="Calibri" w:cs="Calibri"/>
                <w:bCs/>
                <w:sz w:val="20"/>
                <w:szCs w:val="20"/>
                <w:lang w:val="fr-FR"/>
              </w:rPr>
              <w:t xml:space="preserve"> </w:t>
            </w:r>
            <w:r w:rsidRPr="006207D5">
              <w:rPr>
                <w:rFonts w:eastAsia="Calibri" w:cs="Calibri"/>
                <w:bCs/>
                <w:sz w:val="20"/>
                <w:szCs w:val="20"/>
                <w:lang w:val="fr-FR"/>
              </w:rPr>
              <w:t>supervise-t-il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20BBB777"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VCG</w:t>
            </w:r>
          </w:p>
          <w:p w14:paraId="5C7A2114"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Une fois par trimestre dans la communauté en enseignant les FV</w:t>
            </w:r>
          </w:p>
        </w:tc>
      </w:tr>
      <w:tr w:rsidR="00701FA1" w:rsidRPr="006207D5" w14:paraId="26D8F11E" w14:textId="77777777" w:rsidTr="00E33E2B">
        <w:trPr>
          <w:gridAfter w:val="1"/>
          <w:wAfter w:w="14" w:type="dxa"/>
          <w:trHeight w:val="576"/>
        </w:trPr>
        <w:tc>
          <w:tcPr>
            <w:tcW w:w="5122" w:type="dxa"/>
          </w:tcPr>
          <w:p w14:paraId="2F3B3C21" w14:textId="2F0E60C8"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Combien de fois les Promoteurs de CG remplissent-ils les LCAQ pour la facilitation de la session éducationnelle</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E7E85A0"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Six fois par mois</w:t>
            </w:r>
          </w:p>
        </w:tc>
      </w:tr>
      <w:tr w:rsidR="00701FA1" w:rsidRPr="006207D5" w14:paraId="778FB177" w14:textId="77777777" w:rsidTr="00E33E2B">
        <w:trPr>
          <w:gridAfter w:val="1"/>
          <w:wAfter w:w="14" w:type="dxa"/>
        </w:trPr>
        <w:tc>
          <w:tcPr>
            <w:tcW w:w="9445" w:type="dxa"/>
            <w:gridSpan w:val="2"/>
            <w:shd w:val="clear" w:color="auto" w:fill="E2C082"/>
          </w:tcPr>
          <w:p w14:paraId="6BA6C2E5" w14:textId="77777777" w:rsidR="00976513" w:rsidRPr="006207D5" w:rsidRDefault="00976513" w:rsidP="005F631C">
            <w:pPr>
              <w:spacing w:before="60" w:after="60"/>
              <w:ind w:left="0"/>
              <w:rPr>
                <w:rFonts w:eastAsia="Calibri" w:cs="Calibri"/>
                <w:b/>
                <w:bCs/>
                <w:sz w:val="20"/>
                <w:szCs w:val="20"/>
                <w:lang w:val="fr-FR"/>
              </w:rPr>
            </w:pPr>
            <w:r w:rsidRPr="006207D5">
              <w:rPr>
                <w:rFonts w:eastAsia="Calibri" w:cs="Calibri"/>
                <w:b/>
                <w:bCs/>
                <w:sz w:val="20"/>
                <w:szCs w:val="20"/>
                <w:lang w:val="fr-FR"/>
              </w:rPr>
              <w:t>3. Formation</w:t>
            </w:r>
          </w:p>
        </w:tc>
      </w:tr>
      <w:tr w:rsidR="00701FA1" w:rsidRPr="009B577B" w14:paraId="5C47002D" w14:textId="77777777" w:rsidTr="00E33E2B">
        <w:trPr>
          <w:gridAfter w:val="1"/>
          <w:wAfter w:w="14" w:type="dxa"/>
          <w:trHeight w:val="576"/>
        </w:trPr>
        <w:tc>
          <w:tcPr>
            <w:tcW w:w="5122" w:type="dxa"/>
          </w:tcPr>
          <w:p w14:paraId="5E98202F" w14:textId="55A3B14C"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forme le Superviseur dans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D1791F4" w14:textId="1E9690EF" w:rsidR="00976513" w:rsidRPr="006207D5" w:rsidRDefault="00976513" w:rsidP="005F631C">
            <w:pPr>
              <w:spacing w:before="60" w:after="60"/>
              <w:ind w:left="0"/>
              <w:outlineLvl w:val="0"/>
              <w:rPr>
                <w:rFonts w:ascii="Calibri" w:eastAsia="Calibri" w:hAnsi="Calibri" w:cs="Calibri"/>
                <w:bCs/>
                <w:sz w:val="20"/>
                <w:lang w:val="fr-FR"/>
              </w:rPr>
            </w:pPr>
            <w:bookmarkStart w:id="378" w:name="_Toc377072874"/>
            <w:bookmarkStart w:id="379" w:name="_Toc378101688"/>
            <w:bookmarkStart w:id="380" w:name="_Toc378101949"/>
            <w:bookmarkStart w:id="381" w:name="_Toc385723780"/>
            <w:bookmarkStart w:id="382" w:name="_Toc385724072"/>
            <w:bookmarkStart w:id="383" w:name="_Toc385724655"/>
            <w:bookmarkStart w:id="384" w:name="_Toc387185334"/>
            <w:bookmarkStart w:id="385" w:name="_Toc387185627"/>
            <w:bookmarkStart w:id="386" w:name="_Toc390383050"/>
            <w:bookmarkStart w:id="387" w:name="_Toc391845023"/>
            <w:r w:rsidRPr="006207D5">
              <w:rPr>
                <w:rFonts w:ascii="Calibri" w:eastAsia="Calibri" w:hAnsi="Calibri" w:cs="Calibri"/>
                <w:bCs/>
                <w:sz w:val="20"/>
                <w:lang w:val="fr-FR"/>
              </w:rPr>
              <w:t>Le Directeur et Coordonnateur de BCC forment les Coordonnateurs et le Superviseur sur le nouveau curriculum tous les 3</w:t>
            </w:r>
            <w:r w:rsidR="00FA41BC">
              <w:rPr>
                <w:rFonts w:ascii="Calibri" w:eastAsia="Calibri" w:hAnsi="Calibri" w:cs="Calibri"/>
                <w:bCs/>
                <w:sz w:val="20"/>
                <w:lang w:val="fr-FR"/>
              </w:rPr>
              <w:t>-</w:t>
            </w:r>
            <w:r w:rsidRPr="006207D5">
              <w:rPr>
                <w:rFonts w:ascii="Calibri" w:eastAsia="Calibri" w:hAnsi="Calibri" w:cs="Calibri"/>
                <w:bCs/>
                <w:sz w:val="20"/>
                <w:lang w:val="fr-FR"/>
              </w:rPr>
              <w:t>6 mois au début d’un nouveau module</w:t>
            </w:r>
            <w:r w:rsidRPr="006207D5">
              <w:rPr>
                <w:rStyle w:val="FootnoteReference"/>
                <w:rFonts w:cs="Calibri"/>
                <w:bCs/>
                <w:sz w:val="20"/>
                <w:lang w:val="fr-FR"/>
              </w:rPr>
              <w:footnoteReference w:id="29"/>
            </w:r>
            <w:bookmarkEnd w:id="378"/>
            <w:bookmarkEnd w:id="379"/>
            <w:bookmarkEnd w:id="380"/>
            <w:bookmarkEnd w:id="381"/>
            <w:bookmarkEnd w:id="382"/>
            <w:bookmarkEnd w:id="383"/>
            <w:bookmarkEnd w:id="384"/>
            <w:bookmarkEnd w:id="385"/>
            <w:bookmarkEnd w:id="386"/>
            <w:bookmarkEnd w:id="387"/>
          </w:p>
        </w:tc>
      </w:tr>
      <w:tr w:rsidR="00701FA1" w:rsidRPr="009B577B" w14:paraId="4A9459F1" w14:textId="77777777" w:rsidTr="00E33E2B">
        <w:trPr>
          <w:gridAfter w:val="1"/>
          <w:wAfter w:w="14" w:type="dxa"/>
          <w:trHeight w:val="576"/>
        </w:trPr>
        <w:tc>
          <w:tcPr>
            <w:tcW w:w="5122" w:type="dxa"/>
          </w:tcPr>
          <w:p w14:paraId="2ADEA394" w14:textId="317DD757"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donne au Superviseur la formation de recyclage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3A362774"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Les coordonnateurs, une fois par mois (2 leçons couvertes dans chaque formation de recyclage)</w:t>
            </w:r>
          </w:p>
        </w:tc>
      </w:tr>
      <w:tr w:rsidR="00701FA1" w:rsidRPr="009B577B" w14:paraId="2289D339" w14:textId="77777777" w:rsidTr="00E33E2B">
        <w:trPr>
          <w:gridAfter w:val="1"/>
          <w:wAfter w:w="14" w:type="dxa"/>
          <w:trHeight w:val="576"/>
        </w:trPr>
        <w:tc>
          <w:tcPr>
            <w:tcW w:w="5122" w:type="dxa"/>
          </w:tcPr>
          <w:p w14:paraId="384B535C" w14:textId="43BAECD6"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forme les Promoteurs de CG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3CC9BDF9"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Le Superviseur, deux fois par mois (1 leçon couverte dans chaque formation de recyclage)</w:t>
            </w:r>
          </w:p>
        </w:tc>
      </w:tr>
      <w:tr w:rsidR="00701FA1" w:rsidRPr="009B577B" w14:paraId="64496BE1" w14:textId="77777777" w:rsidTr="00E33E2B">
        <w:trPr>
          <w:gridAfter w:val="1"/>
          <w:wAfter w:w="14" w:type="dxa"/>
          <w:trHeight w:val="576"/>
        </w:trPr>
        <w:tc>
          <w:tcPr>
            <w:tcW w:w="5122" w:type="dxa"/>
          </w:tcPr>
          <w:p w14:paraId="1C78FC6A" w14:textId="751CAB79"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forme les VCG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687825A7"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Les Promoteurs de CG deux fois par mois</w:t>
            </w:r>
          </w:p>
        </w:tc>
      </w:tr>
      <w:tr w:rsidR="00701FA1" w:rsidRPr="009B577B" w14:paraId="625DAA96" w14:textId="77777777" w:rsidTr="00E33E2B">
        <w:trPr>
          <w:gridAfter w:val="1"/>
          <w:wAfter w:w="14" w:type="dxa"/>
          <w:trHeight w:val="576"/>
        </w:trPr>
        <w:tc>
          <w:tcPr>
            <w:tcW w:w="5122" w:type="dxa"/>
          </w:tcPr>
          <w:p w14:paraId="6FBC8C60" w14:textId="67EB4A13" w:rsidR="00976513" w:rsidRPr="006207D5" w:rsidRDefault="00976513" w:rsidP="00DA0974">
            <w:pPr>
              <w:spacing w:before="60" w:after="60"/>
              <w:ind w:left="0" w:right="-90"/>
              <w:outlineLvl w:val="0"/>
              <w:rPr>
                <w:rFonts w:eastAsia="Calibri" w:cs="Calibri"/>
                <w:bCs/>
                <w:sz w:val="20"/>
                <w:szCs w:val="20"/>
                <w:lang w:val="fr-FR"/>
              </w:rPr>
            </w:pPr>
            <w:r w:rsidRPr="006207D5">
              <w:rPr>
                <w:rFonts w:eastAsia="Calibri" w:cs="Calibri"/>
                <w:bCs/>
                <w:sz w:val="20"/>
                <w:szCs w:val="20"/>
                <w:lang w:val="fr-FR"/>
              </w:rPr>
              <w:t>Qui forme les FV sur le curriculum de CG et combien de fois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2F621F75"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VCG, deux fois par mois</w:t>
            </w:r>
          </w:p>
        </w:tc>
      </w:tr>
      <w:tr w:rsidR="00701FA1" w:rsidRPr="006207D5" w14:paraId="70564B50" w14:textId="77777777" w:rsidTr="00E33E2B">
        <w:trPr>
          <w:gridAfter w:val="1"/>
          <w:wAfter w:w="14" w:type="dxa"/>
        </w:trPr>
        <w:tc>
          <w:tcPr>
            <w:tcW w:w="9445" w:type="dxa"/>
            <w:gridSpan w:val="2"/>
            <w:shd w:val="clear" w:color="auto" w:fill="E2C082"/>
          </w:tcPr>
          <w:p w14:paraId="3E662997" w14:textId="77777777" w:rsidR="00976513" w:rsidRPr="006207D5" w:rsidRDefault="00976513" w:rsidP="005F631C">
            <w:pPr>
              <w:spacing w:before="60" w:after="60"/>
              <w:ind w:left="0"/>
              <w:rPr>
                <w:rFonts w:eastAsia="Calibri" w:cs="Calibri"/>
                <w:b/>
                <w:bCs/>
                <w:sz w:val="20"/>
                <w:szCs w:val="20"/>
                <w:lang w:val="fr-FR"/>
              </w:rPr>
            </w:pPr>
            <w:r w:rsidRPr="006207D5">
              <w:rPr>
                <w:rFonts w:eastAsia="Calibri" w:cs="Calibri"/>
                <w:b/>
                <w:bCs/>
                <w:sz w:val="20"/>
                <w:szCs w:val="20"/>
                <w:lang w:val="fr-FR"/>
              </w:rPr>
              <w:t>4. Curriculum de Care Group</w:t>
            </w:r>
          </w:p>
        </w:tc>
      </w:tr>
      <w:tr w:rsidR="00701FA1" w:rsidRPr="006207D5" w14:paraId="3946B2AB" w14:textId="77777777" w:rsidTr="00E33E2B">
        <w:trPr>
          <w:gridAfter w:val="1"/>
          <w:wAfter w:w="14" w:type="dxa"/>
          <w:trHeight w:val="576"/>
        </w:trPr>
        <w:tc>
          <w:tcPr>
            <w:tcW w:w="5122" w:type="dxa"/>
          </w:tcPr>
          <w:p w14:paraId="39942483" w14:textId="4B98BD7C"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Lesquels des modules et leçons sont les plus pertinents pour votre projet de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03499786" w14:textId="77777777" w:rsidR="00976513" w:rsidRPr="006207D5" w:rsidRDefault="00976513" w:rsidP="005F631C">
            <w:pPr>
              <w:spacing w:before="60" w:after="60"/>
              <w:ind w:left="0"/>
              <w:outlineLvl w:val="0"/>
              <w:rPr>
                <w:rFonts w:ascii="Calibri" w:eastAsia="Calibri" w:hAnsi="Calibri" w:cs="Calibri"/>
                <w:bCs/>
                <w:sz w:val="20"/>
                <w:lang w:val="fr-FR"/>
              </w:rPr>
            </w:pPr>
            <w:bookmarkStart w:id="388" w:name="_Toc377072884"/>
            <w:bookmarkStart w:id="389" w:name="_Toc385723790"/>
            <w:bookmarkStart w:id="390" w:name="_Toc385724082"/>
            <w:bookmarkStart w:id="391" w:name="_Toc385724665"/>
            <w:bookmarkStart w:id="392" w:name="_Toc378101698"/>
            <w:bookmarkStart w:id="393" w:name="_Toc378101959"/>
            <w:bookmarkStart w:id="394" w:name="_Toc387185344"/>
            <w:bookmarkStart w:id="395" w:name="_Toc387185637"/>
            <w:bookmarkStart w:id="396" w:name="_Toc390383060"/>
            <w:bookmarkStart w:id="397" w:name="_Toc391845033"/>
            <w:r w:rsidRPr="006207D5">
              <w:rPr>
                <w:rFonts w:ascii="Calibri" w:eastAsia="Calibri" w:hAnsi="Calibri" w:cs="Calibri"/>
                <w:bCs/>
                <w:sz w:val="20"/>
                <w:lang w:val="fr-FR"/>
              </w:rPr>
              <w:t xml:space="preserve">Voir </w:t>
            </w:r>
            <w:bookmarkEnd w:id="388"/>
            <w:r w:rsidRPr="00003C12">
              <w:rPr>
                <w:rFonts w:ascii="Calibri" w:eastAsia="Calibri" w:hAnsi="Calibri" w:cs="Calibri"/>
                <w:bCs/>
                <w:sz w:val="20"/>
                <w:lang w:val="fr-FR"/>
              </w:rPr>
              <w:t>Annexe 6</w:t>
            </w:r>
            <w:bookmarkEnd w:id="389"/>
            <w:bookmarkEnd w:id="390"/>
            <w:bookmarkEnd w:id="391"/>
            <w:bookmarkEnd w:id="392"/>
            <w:bookmarkEnd w:id="393"/>
            <w:bookmarkEnd w:id="394"/>
            <w:bookmarkEnd w:id="395"/>
            <w:bookmarkEnd w:id="396"/>
            <w:bookmarkEnd w:id="397"/>
          </w:p>
        </w:tc>
      </w:tr>
      <w:tr w:rsidR="00701FA1" w:rsidRPr="009B577B" w14:paraId="44BB1D68" w14:textId="77777777" w:rsidTr="00E33E2B">
        <w:trPr>
          <w:gridAfter w:val="1"/>
          <w:wAfter w:w="14" w:type="dxa"/>
          <w:trHeight w:val="576"/>
        </w:trPr>
        <w:tc>
          <w:tcPr>
            <w:tcW w:w="5122" w:type="dxa"/>
          </w:tcPr>
          <w:p w14:paraId="68410C6F" w14:textId="3DAA2C91" w:rsidR="00976513" w:rsidRPr="006207D5" w:rsidRDefault="00976513" w:rsidP="00FA41BC">
            <w:pPr>
              <w:spacing w:before="60" w:after="60"/>
              <w:ind w:left="0" w:right="-90"/>
              <w:outlineLvl w:val="0"/>
              <w:rPr>
                <w:rFonts w:eastAsia="Calibri" w:cs="Calibri"/>
                <w:bCs/>
                <w:sz w:val="20"/>
                <w:szCs w:val="20"/>
                <w:lang w:val="fr-FR"/>
              </w:rPr>
            </w:pPr>
            <w:r w:rsidRPr="006207D5">
              <w:rPr>
                <w:rFonts w:eastAsia="Calibri" w:cs="Calibri"/>
                <w:bCs/>
                <w:sz w:val="20"/>
                <w:szCs w:val="20"/>
                <w:lang w:val="fr-FR"/>
              </w:rPr>
              <w:t>Combien de mois faut-il pour enseigner le curriculum de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2286E5A7" w14:textId="4885A454" w:rsidR="00976513" w:rsidRPr="006207D5" w:rsidRDefault="00976513" w:rsidP="005F631C">
            <w:pPr>
              <w:spacing w:before="60" w:after="60"/>
              <w:ind w:left="0"/>
              <w:outlineLvl w:val="0"/>
              <w:rPr>
                <w:rFonts w:ascii="Calibri" w:eastAsia="Calibri" w:hAnsi="Calibri" w:cs="Calibri"/>
                <w:bCs/>
                <w:sz w:val="20"/>
                <w:lang w:val="fr-FR"/>
              </w:rPr>
            </w:pPr>
            <w:bookmarkStart w:id="398" w:name="_Toc377072886"/>
            <w:bookmarkStart w:id="399" w:name="_Toc378101700"/>
            <w:bookmarkStart w:id="400" w:name="_Toc378101961"/>
            <w:bookmarkStart w:id="401" w:name="_Toc385723792"/>
            <w:bookmarkStart w:id="402" w:name="_Toc385724084"/>
            <w:bookmarkStart w:id="403" w:name="_Toc385724667"/>
            <w:bookmarkStart w:id="404" w:name="_Toc387185346"/>
            <w:bookmarkStart w:id="405" w:name="_Toc387185639"/>
            <w:bookmarkStart w:id="406" w:name="_Toc390383062"/>
            <w:bookmarkStart w:id="407" w:name="_Toc391845035"/>
            <w:r w:rsidRPr="006207D5">
              <w:rPr>
                <w:rFonts w:ascii="Calibri" w:eastAsia="Calibri" w:hAnsi="Calibri" w:cs="Calibri"/>
                <w:bCs/>
                <w:sz w:val="20"/>
                <w:lang w:val="fr-FR"/>
              </w:rPr>
              <w:t>Modules 1, 2, 4</w:t>
            </w:r>
            <w:r w:rsidR="00FA41BC">
              <w:rPr>
                <w:rFonts w:ascii="Calibri" w:eastAsia="Calibri" w:hAnsi="Calibri" w:cs="Calibri"/>
                <w:bCs/>
                <w:sz w:val="20"/>
                <w:lang w:val="fr-FR"/>
              </w:rPr>
              <w:t xml:space="preserve"> </w:t>
            </w:r>
            <w:r w:rsidRPr="006207D5">
              <w:rPr>
                <w:rFonts w:ascii="Calibri" w:eastAsia="Calibri" w:hAnsi="Calibri" w:cs="Calibri"/>
                <w:bCs/>
                <w:sz w:val="20"/>
                <w:lang w:val="fr-FR"/>
              </w:rPr>
              <w:t xml:space="preserve">: 3 mois </w:t>
            </w:r>
            <w:bookmarkEnd w:id="398"/>
            <w:bookmarkEnd w:id="399"/>
            <w:bookmarkEnd w:id="400"/>
            <w:bookmarkEnd w:id="401"/>
            <w:bookmarkEnd w:id="402"/>
            <w:bookmarkEnd w:id="403"/>
            <w:bookmarkEnd w:id="404"/>
            <w:bookmarkEnd w:id="405"/>
            <w:bookmarkEnd w:id="406"/>
            <w:bookmarkEnd w:id="407"/>
            <w:r w:rsidRPr="006207D5">
              <w:rPr>
                <w:rFonts w:ascii="Calibri" w:eastAsia="Calibri" w:hAnsi="Calibri" w:cs="Calibri"/>
                <w:bCs/>
                <w:sz w:val="20"/>
                <w:lang w:val="fr-FR"/>
              </w:rPr>
              <w:t>chacun</w:t>
            </w:r>
          </w:p>
          <w:p w14:paraId="2C24FDA7" w14:textId="49FDF3CC" w:rsidR="00976513" w:rsidRPr="006207D5" w:rsidRDefault="00976513" w:rsidP="005F631C">
            <w:pPr>
              <w:spacing w:before="60" w:after="60"/>
              <w:ind w:left="0"/>
              <w:outlineLvl w:val="0"/>
              <w:rPr>
                <w:rFonts w:ascii="Calibri" w:eastAsia="Calibri" w:hAnsi="Calibri" w:cs="Calibri"/>
                <w:bCs/>
                <w:sz w:val="20"/>
                <w:lang w:val="fr-FR"/>
              </w:rPr>
            </w:pPr>
            <w:bookmarkStart w:id="408" w:name="_Toc377072887"/>
            <w:bookmarkStart w:id="409" w:name="_Toc378101701"/>
            <w:bookmarkStart w:id="410" w:name="_Toc378101962"/>
            <w:bookmarkStart w:id="411" w:name="_Toc385723793"/>
            <w:bookmarkStart w:id="412" w:name="_Toc385724085"/>
            <w:bookmarkStart w:id="413" w:name="_Toc385724668"/>
            <w:bookmarkStart w:id="414" w:name="_Toc387185347"/>
            <w:bookmarkStart w:id="415" w:name="_Toc387185640"/>
            <w:bookmarkStart w:id="416" w:name="_Toc390383063"/>
            <w:bookmarkStart w:id="417" w:name="_Toc391845036"/>
            <w:r w:rsidRPr="006207D5">
              <w:rPr>
                <w:rFonts w:ascii="Calibri" w:eastAsia="Calibri" w:hAnsi="Calibri" w:cs="Calibri"/>
                <w:bCs/>
                <w:sz w:val="20"/>
                <w:lang w:val="fr-FR"/>
              </w:rPr>
              <w:t>Module 3</w:t>
            </w:r>
            <w:r w:rsidR="00FA41BC">
              <w:rPr>
                <w:rFonts w:ascii="Calibri" w:eastAsia="Calibri" w:hAnsi="Calibri" w:cs="Calibri"/>
                <w:bCs/>
                <w:sz w:val="20"/>
                <w:lang w:val="fr-FR"/>
              </w:rPr>
              <w:t xml:space="preserve"> </w:t>
            </w:r>
            <w:r w:rsidRPr="006207D5">
              <w:rPr>
                <w:rFonts w:ascii="Calibri" w:eastAsia="Calibri" w:hAnsi="Calibri" w:cs="Calibri"/>
                <w:bCs/>
                <w:sz w:val="20"/>
                <w:lang w:val="fr-FR"/>
              </w:rPr>
              <w:t>: 4 mo</w:t>
            </w:r>
            <w:bookmarkEnd w:id="408"/>
            <w:bookmarkEnd w:id="409"/>
            <w:bookmarkEnd w:id="410"/>
            <w:bookmarkEnd w:id="411"/>
            <w:bookmarkEnd w:id="412"/>
            <w:bookmarkEnd w:id="413"/>
            <w:bookmarkEnd w:id="414"/>
            <w:bookmarkEnd w:id="415"/>
            <w:bookmarkEnd w:id="416"/>
            <w:bookmarkEnd w:id="417"/>
            <w:r w:rsidRPr="006207D5">
              <w:rPr>
                <w:rFonts w:ascii="Calibri" w:eastAsia="Calibri" w:hAnsi="Calibri" w:cs="Calibri"/>
                <w:bCs/>
                <w:sz w:val="20"/>
                <w:lang w:val="fr-FR"/>
              </w:rPr>
              <w:t>is</w:t>
            </w:r>
          </w:p>
          <w:p w14:paraId="2223BC2C" w14:textId="2E7EA550" w:rsidR="00976513" w:rsidRPr="006207D5" w:rsidRDefault="00976513" w:rsidP="005F631C">
            <w:pPr>
              <w:spacing w:before="60" w:after="60"/>
              <w:ind w:left="0"/>
              <w:outlineLvl w:val="0"/>
              <w:rPr>
                <w:rFonts w:ascii="Calibri" w:eastAsia="Calibri" w:hAnsi="Calibri" w:cs="Calibri"/>
                <w:bCs/>
                <w:sz w:val="20"/>
                <w:lang w:val="fr-FR"/>
              </w:rPr>
            </w:pPr>
            <w:bookmarkStart w:id="418" w:name="_Toc377072888"/>
            <w:bookmarkStart w:id="419" w:name="_Toc378101702"/>
            <w:bookmarkStart w:id="420" w:name="_Toc378101963"/>
            <w:bookmarkStart w:id="421" w:name="_Toc385723794"/>
            <w:bookmarkStart w:id="422" w:name="_Toc385724086"/>
            <w:bookmarkStart w:id="423" w:name="_Toc385724669"/>
            <w:bookmarkStart w:id="424" w:name="_Toc387185348"/>
            <w:bookmarkStart w:id="425" w:name="_Toc387185641"/>
            <w:bookmarkStart w:id="426" w:name="_Toc390383064"/>
            <w:bookmarkStart w:id="427" w:name="_Toc391845037"/>
            <w:r w:rsidRPr="006207D5">
              <w:rPr>
                <w:rFonts w:ascii="Calibri" w:eastAsia="Calibri" w:hAnsi="Calibri" w:cs="Calibri"/>
                <w:bCs/>
                <w:sz w:val="20"/>
                <w:lang w:val="fr-FR"/>
              </w:rPr>
              <w:t>Module 5</w:t>
            </w:r>
            <w:r w:rsidR="00FA41BC">
              <w:rPr>
                <w:rFonts w:ascii="Calibri" w:eastAsia="Calibri" w:hAnsi="Calibri" w:cs="Calibri"/>
                <w:bCs/>
                <w:sz w:val="20"/>
                <w:lang w:val="fr-FR"/>
              </w:rPr>
              <w:t xml:space="preserve"> </w:t>
            </w:r>
            <w:r w:rsidRPr="006207D5">
              <w:rPr>
                <w:rFonts w:ascii="Calibri" w:eastAsia="Calibri" w:hAnsi="Calibri" w:cs="Calibri"/>
                <w:bCs/>
                <w:sz w:val="20"/>
                <w:lang w:val="fr-FR"/>
              </w:rPr>
              <w:t xml:space="preserve">: 3 </w:t>
            </w:r>
            <w:bookmarkEnd w:id="418"/>
            <w:bookmarkEnd w:id="419"/>
            <w:bookmarkEnd w:id="420"/>
            <w:bookmarkEnd w:id="421"/>
            <w:bookmarkEnd w:id="422"/>
            <w:bookmarkEnd w:id="423"/>
            <w:bookmarkEnd w:id="424"/>
            <w:bookmarkEnd w:id="425"/>
            <w:bookmarkEnd w:id="426"/>
            <w:bookmarkEnd w:id="427"/>
            <w:r w:rsidRPr="006207D5">
              <w:rPr>
                <w:rFonts w:ascii="Calibri" w:eastAsia="Calibri" w:hAnsi="Calibri" w:cs="Calibri"/>
                <w:bCs/>
                <w:sz w:val="20"/>
                <w:lang w:val="fr-FR"/>
              </w:rPr>
              <w:t>mois et demie</w:t>
            </w:r>
          </w:p>
          <w:p w14:paraId="4FF6A8EB"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 xml:space="preserve">16 mois et demie, jusqu’à autant que 24 mois pour compenser le temps des congés, vacances et intempéries </w:t>
            </w:r>
          </w:p>
        </w:tc>
      </w:tr>
      <w:tr w:rsidR="00701FA1" w:rsidRPr="009B577B" w14:paraId="61BA7502" w14:textId="77777777" w:rsidTr="00E33E2B">
        <w:trPr>
          <w:gridAfter w:val="1"/>
          <w:wAfter w:w="14" w:type="dxa"/>
          <w:trHeight w:val="576"/>
        </w:trPr>
        <w:tc>
          <w:tcPr>
            <w:tcW w:w="5122" w:type="dxa"/>
          </w:tcPr>
          <w:p w14:paraId="5963F70C" w14:textId="447C8D71"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Qui va ou qui a élaboré le curriculum de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6B096026" w14:textId="77777777" w:rsidR="00976513" w:rsidRPr="006207D5" w:rsidRDefault="00976513" w:rsidP="005F631C">
            <w:pPr>
              <w:spacing w:before="60" w:after="60"/>
              <w:ind w:left="0"/>
              <w:outlineLvl w:val="0"/>
              <w:rPr>
                <w:rFonts w:ascii="Calibri" w:eastAsia="Calibri" w:hAnsi="Calibri" w:cs="Calibri"/>
                <w:bCs/>
                <w:sz w:val="20"/>
                <w:lang w:val="fr-FR"/>
              </w:rPr>
            </w:pPr>
            <w:bookmarkStart w:id="428" w:name="_Toc385723797"/>
            <w:bookmarkStart w:id="429" w:name="_Toc385724089"/>
            <w:bookmarkStart w:id="430" w:name="_Toc385724672"/>
            <w:bookmarkStart w:id="431" w:name="_Toc387185351"/>
            <w:bookmarkStart w:id="432" w:name="_Toc387185644"/>
            <w:bookmarkStart w:id="433" w:name="_Toc390383067"/>
            <w:bookmarkStart w:id="434" w:name="_Toc391845040"/>
            <w:r w:rsidRPr="006207D5">
              <w:rPr>
                <w:rFonts w:ascii="Calibri" w:eastAsia="Calibri" w:hAnsi="Calibri" w:cs="Calibri"/>
                <w:bCs/>
                <w:sz w:val="20"/>
                <w:lang w:val="fr-FR"/>
              </w:rPr>
              <w:t>Coord</w:t>
            </w:r>
            <w:bookmarkEnd w:id="428"/>
            <w:bookmarkEnd w:id="429"/>
            <w:bookmarkEnd w:id="430"/>
            <w:bookmarkEnd w:id="431"/>
            <w:bookmarkEnd w:id="432"/>
            <w:bookmarkEnd w:id="433"/>
            <w:bookmarkEnd w:id="434"/>
            <w:r w:rsidRPr="006207D5">
              <w:rPr>
                <w:rFonts w:ascii="Calibri" w:eastAsia="Calibri" w:hAnsi="Calibri" w:cs="Calibri"/>
                <w:bCs/>
                <w:sz w:val="20"/>
                <w:lang w:val="fr-FR"/>
              </w:rPr>
              <w:t>onnateur du Siège, spécialiste de curricula et Coordonnateur de BCC</w:t>
            </w:r>
          </w:p>
        </w:tc>
      </w:tr>
      <w:tr w:rsidR="00701FA1" w:rsidRPr="009B577B" w14:paraId="742C672A" w14:textId="77777777" w:rsidTr="00E33E2B">
        <w:trPr>
          <w:gridAfter w:val="1"/>
          <w:wAfter w:w="14" w:type="dxa"/>
          <w:trHeight w:val="576"/>
        </w:trPr>
        <w:tc>
          <w:tcPr>
            <w:tcW w:w="5122" w:type="dxa"/>
          </w:tcPr>
          <w:p w14:paraId="4927BA73" w14:textId="1FA99ECE"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Quelle est la recherche formative, s’il y en a, qui est en train d’être utilisée pour adapter le curriculum de CG au contexte local</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23" w:type="dxa"/>
          </w:tcPr>
          <w:p w14:paraId="142896C3"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Déterminants locaux de l’étude sur la malnutrition et l’Analyse de Barrières</w:t>
            </w:r>
          </w:p>
        </w:tc>
      </w:tr>
      <w:tr w:rsidR="00976513" w:rsidRPr="006207D5" w14:paraId="3D9C25BA" w14:textId="77777777" w:rsidTr="00E33E2B">
        <w:trPr>
          <w:trHeight w:val="374"/>
        </w:trPr>
        <w:tc>
          <w:tcPr>
            <w:tcW w:w="9459" w:type="dxa"/>
            <w:gridSpan w:val="3"/>
            <w:shd w:val="clear" w:color="auto" w:fill="E2C082"/>
          </w:tcPr>
          <w:p w14:paraId="6751865A" w14:textId="77777777" w:rsidR="00976513" w:rsidRPr="006207D5" w:rsidRDefault="00976513" w:rsidP="005F631C">
            <w:pPr>
              <w:spacing w:before="60" w:after="60"/>
              <w:ind w:left="0"/>
              <w:rPr>
                <w:rFonts w:eastAsia="Calibri" w:cs="Calibri"/>
                <w:b/>
                <w:bCs/>
                <w:sz w:val="20"/>
                <w:szCs w:val="20"/>
                <w:lang w:val="fr-FR"/>
              </w:rPr>
            </w:pPr>
            <w:r w:rsidRPr="006207D5">
              <w:rPr>
                <w:rFonts w:ascii="Calibri" w:eastAsia="Calibri" w:hAnsi="Calibri" w:cs="Calibri"/>
                <w:b/>
                <w:bCs/>
                <w:sz w:val="20"/>
                <w:szCs w:val="20"/>
                <w:lang w:val="fr-FR"/>
              </w:rPr>
              <w:t>5. Suivi &amp; Evaluation</w:t>
            </w:r>
          </w:p>
        </w:tc>
      </w:tr>
      <w:tr w:rsidR="00976513" w:rsidRPr="009B577B" w14:paraId="4BBE241A" w14:textId="77777777" w:rsidTr="00E33E2B">
        <w:trPr>
          <w:trHeight w:val="576"/>
        </w:trPr>
        <w:tc>
          <w:tcPr>
            <w:tcW w:w="5122" w:type="dxa"/>
          </w:tcPr>
          <w:p w14:paraId="2A603427" w14:textId="140E9BCE"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Quelles sont les informations qui seront suivies par les CG</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47BD7F01" w14:textId="77777777"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Participation des VCG aux CG, nombre de FV visitées, décès, naissances, décès d’enfants</w:t>
            </w:r>
          </w:p>
        </w:tc>
      </w:tr>
      <w:tr w:rsidR="00976513" w:rsidRPr="009B577B" w14:paraId="77D44E0C" w14:textId="77777777" w:rsidTr="00E33E2B">
        <w:trPr>
          <w:trHeight w:val="576"/>
        </w:trPr>
        <w:tc>
          <w:tcPr>
            <w:tcW w:w="5122" w:type="dxa"/>
          </w:tcPr>
          <w:p w14:paraId="587BD202" w14:textId="1DBEF467"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Quels sont les sondages que vous allez mener comme une partie de votre programme de CG</w:t>
            </w:r>
            <w:r w:rsidR="00FA41BC">
              <w:rPr>
                <w:rFonts w:eastAsia="Calibri" w:cs="Calibri"/>
                <w:bCs/>
                <w:sz w:val="20"/>
                <w:szCs w:val="20"/>
                <w:lang w:val="fr-FR"/>
              </w:rPr>
              <w:t xml:space="preserve"> </w:t>
            </w:r>
            <w:r w:rsidRPr="006207D5">
              <w:rPr>
                <w:rFonts w:eastAsia="Calibri" w:cs="Calibri"/>
                <w:bCs/>
                <w:sz w:val="20"/>
                <w:szCs w:val="20"/>
                <w:lang w:val="fr-FR"/>
              </w:rPr>
              <w:t>? Combien de fois vous allez les mener</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21348B64" w14:textId="4FAE736A" w:rsidR="00976513" w:rsidRPr="006207D5" w:rsidRDefault="00976513" w:rsidP="005F631C">
            <w:pPr>
              <w:spacing w:before="60" w:after="60"/>
              <w:ind w:left="0"/>
              <w:outlineLvl w:val="0"/>
              <w:rPr>
                <w:rFonts w:ascii="Calibri" w:eastAsia="Calibri" w:hAnsi="Calibri" w:cs="Calibri"/>
                <w:bCs/>
                <w:sz w:val="20"/>
                <w:lang w:val="fr-FR"/>
              </w:rPr>
            </w:pPr>
            <w:r w:rsidRPr="006207D5">
              <w:rPr>
                <w:rFonts w:ascii="Calibri" w:eastAsia="Calibri" w:hAnsi="Calibri" w:cs="Calibri"/>
                <w:bCs/>
                <w:sz w:val="20"/>
                <w:lang w:val="fr-FR"/>
              </w:rPr>
              <w:t>Evaluation des données de base, évaluation à mi-parcours, évaluation finale, mini-KPC tous les 4</w:t>
            </w:r>
            <w:r w:rsidR="00FA41BC">
              <w:rPr>
                <w:rFonts w:ascii="Calibri" w:eastAsia="Calibri" w:hAnsi="Calibri" w:cs="Calibri"/>
                <w:bCs/>
                <w:sz w:val="20"/>
                <w:lang w:val="fr-FR"/>
              </w:rPr>
              <w:t>-</w:t>
            </w:r>
            <w:r w:rsidRPr="006207D5">
              <w:rPr>
                <w:rFonts w:ascii="Calibri" w:eastAsia="Calibri" w:hAnsi="Calibri" w:cs="Calibri"/>
                <w:bCs/>
                <w:sz w:val="20"/>
                <w:lang w:val="fr-FR"/>
              </w:rPr>
              <w:t>6 mois (et pas plus fréquemment qu’un module a été fait)</w:t>
            </w:r>
          </w:p>
        </w:tc>
      </w:tr>
      <w:tr w:rsidR="00976513" w:rsidRPr="006207D5" w14:paraId="245FDF19" w14:textId="77777777" w:rsidTr="00E33E2B">
        <w:tc>
          <w:tcPr>
            <w:tcW w:w="9459" w:type="dxa"/>
            <w:gridSpan w:val="3"/>
            <w:shd w:val="clear" w:color="auto" w:fill="E2C082"/>
          </w:tcPr>
          <w:p w14:paraId="26C31095" w14:textId="77777777" w:rsidR="00976513" w:rsidRPr="006207D5" w:rsidRDefault="00976513" w:rsidP="005F631C">
            <w:pPr>
              <w:spacing w:before="60" w:after="60"/>
              <w:ind w:left="0"/>
              <w:rPr>
                <w:rFonts w:eastAsia="Calibri" w:cs="Calibri"/>
                <w:b/>
                <w:bCs/>
                <w:sz w:val="20"/>
                <w:szCs w:val="20"/>
                <w:lang w:val="fr-FR"/>
              </w:rPr>
            </w:pPr>
            <w:r w:rsidRPr="006207D5">
              <w:rPr>
                <w:rFonts w:eastAsia="Calibri" w:cs="Calibri"/>
                <w:b/>
                <w:bCs/>
                <w:sz w:val="20"/>
                <w:szCs w:val="20"/>
                <w:lang w:val="fr-FR"/>
              </w:rPr>
              <w:t>6. Autres</w:t>
            </w:r>
          </w:p>
        </w:tc>
      </w:tr>
      <w:tr w:rsidR="00976513" w:rsidRPr="006207D5" w14:paraId="2F0DDDE8" w14:textId="77777777" w:rsidTr="00E33E2B">
        <w:trPr>
          <w:trHeight w:val="864"/>
        </w:trPr>
        <w:tc>
          <w:tcPr>
            <w:tcW w:w="5122" w:type="dxa"/>
          </w:tcPr>
          <w:p w14:paraId="0CFE9A0D" w14:textId="03962495"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1E68A1A4"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33FF15D4" w14:textId="77777777" w:rsidTr="00E33E2B">
        <w:trPr>
          <w:trHeight w:val="864"/>
        </w:trPr>
        <w:tc>
          <w:tcPr>
            <w:tcW w:w="5122" w:type="dxa"/>
          </w:tcPr>
          <w:p w14:paraId="4206D224" w14:textId="3206134A"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1AB88626"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55B382E6" w14:textId="77777777" w:rsidTr="00E33E2B">
        <w:trPr>
          <w:trHeight w:val="864"/>
        </w:trPr>
        <w:tc>
          <w:tcPr>
            <w:tcW w:w="5122" w:type="dxa"/>
          </w:tcPr>
          <w:p w14:paraId="5BF53E6E" w14:textId="2E1EC956"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6A68E8AF"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3C8FEF87" w14:textId="77777777" w:rsidTr="00E33E2B">
        <w:trPr>
          <w:trHeight w:val="864"/>
        </w:trPr>
        <w:tc>
          <w:tcPr>
            <w:tcW w:w="5122" w:type="dxa"/>
          </w:tcPr>
          <w:p w14:paraId="62B19F06" w14:textId="6E1EBEB5"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532E917B" w14:textId="77777777" w:rsidR="00976513" w:rsidRPr="006207D5" w:rsidRDefault="00976513" w:rsidP="005F631C">
            <w:pPr>
              <w:spacing w:before="60" w:after="60"/>
              <w:ind w:left="0"/>
              <w:rPr>
                <w:rFonts w:eastAsia="Calibri" w:cs="Calibri"/>
                <w:bCs/>
                <w:sz w:val="20"/>
                <w:szCs w:val="20"/>
                <w:lang w:val="fr-FR"/>
              </w:rPr>
            </w:pPr>
          </w:p>
        </w:tc>
      </w:tr>
      <w:tr w:rsidR="00976513" w:rsidRPr="006207D5" w14:paraId="1A66A713" w14:textId="77777777" w:rsidTr="00E33E2B">
        <w:trPr>
          <w:trHeight w:val="864"/>
        </w:trPr>
        <w:tc>
          <w:tcPr>
            <w:tcW w:w="5122" w:type="dxa"/>
          </w:tcPr>
          <w:p w14:paraId="78E4F1B2" w14:textId="2C87171F" w:rsidR="00976513" w:rsidRPr="006207D5" w:rsidRDefault="00976513" w:rsidP="005F631C">
            <w:pPr>
              <w:spacing w:before="60" w:after="60"/>
              <w:ind w:left="0"/>
              <w:outlineLvl w:val="0"/>
              <w:rPr>
                <w:rFonts w:eastAsia="Calibri" w:cs="Calibri"/>
                <w:bCs/>
                <w:sz w:val="20"/>
                <w:szCs w:val="20"/>
                <w:lang w:val="fr-FR"/>
              </w:rPr>
            </w:pPr>
            <w:r w:rsidRPr="006207D5">
              <w:rPr>
                <w:rFonts w:eastAsia="Calibri" w:cs="Calibri"/>
                <w:bCs/>
                <w:sz w:val="20"/>
                <w:szCs w:val="20"/>
                <w:lang w:val="fr-FR"/>
              </w:rPr>
              <w:t>Questions additionnelles</w:t>
            </w:r>
            <w:r w:rsidR="00FA41BC">
              <w:rPr>
                <w:rFonts w:eastAsia="Calibri" w:cs="Calibri"/>
                <w:bCs/>
                <w:sz w:val="20"/>
                <w:szCs w:val="20"/>
                <w:lang w:val="fr-FR"/>
              </w:rPr>
              <w:t xml:space="preserve"> </w:t>
            </w:r>
            <w:r w:rsidRPr="006207D5">
              <w:rPr>
                <w:rFonts w:eastAsia="Calibri" w:cs="Calibri"/>
                <w:bCs/>
                <w:sz w:val="20"/>
                <w:szCs w:val="20"/>
                <w:lang w:val="fr-FR"/>
              </w:rPr>
              <w:t>:</w:t>
            </w:r>
          </w:p>
        </w:tc>
        <w:tc>
          <w:tcPr>
            <w:tcW w:w="4337" w:type="dxa"/>
            <w:gridSpan w:val="2"/>
          </w:tcPr>
          <w:p w14:paraId="021929D6" w14:textId="77777777" w:rsidR="00976513" w:rsidRPr="006207D5" w:rsidRDefault="00976513" w:rsidP="005F631C">
            <w:pPr>
              <w:spacing w:before="60" w:after="60"/>
              <w:ind w:left="0"/>
              <w:rPr>
                <w:rFonts w:eastAsia="Calibri" w:cs="Calibri"/>
                <w:bCs/>
                <w:sz w:val="20"/>
                <w:szCs w:val="20"/>
                <w:lang w:val="fr-FR"/>
              </w:rPr>
            </w:pPr>
          </w:p>
        </w:tc>
      </w:tr>
    </w:tbl>
    <w:p w14:paraId="6F243D72" w14:textId="77777777" w:rsidR="00976513" w:rsidRPr="006207D5" w:rsidRDefault="00976513" w:rsidP="00976513">
      <w:pPr>
        <w:rPr>
          <w:lang w:val="fr-FR"/>
        </w:rPr>
        <w:sectPr w:rsidR="00976513" w:rsidRPr="006207D5" w:rsidSect="00EA3843">
          <w:headerReference w:type="even" r:id="rId90"/>
          <w:type w:val="nextColumn"/>
          <w:pgSz w:w="12240" w:h="15840"/>
          <w:pgMar w:top="1440" w:right="1440" w:bottom="1440" w:left="1440" w:header="720" w:footer="720" w:gutter="0"/>
          <w:cols w:space="720"/>
          <w:docGrid w:linePitch="360"/>
        </w:sectPr>
      </w:pPr>
    </w:p>
    <w:p w14:paraId="5C564270" w14:textId="2CF8FEE8" w:rsidR="00976513" w:rsidRPr="006207D5" w:rsidRDefault="00FA41BC" w:rsidP="00976513">
      <w:pPr>
        <w:pStyle w:val="Heading1"/>
        <w:rPr>
          <w:lang w:val="fr-FR"/>
        </w:rPr>
      </w:pPr>
      <w:bookmarkStart w:id="435" w:name="_Toc407739157"/>
      <w:bookmarkStart w:id="436" w:name="_Toc378101830"/>
      <w:bookmarkStart w:id="437" w:name="_Toc378102091"/>
      <w:bookmarkEnd w:id="208"/>
      <w:bookmarkEnd w:id="209"/>
      <w:r>
        <w:rPr>
          <w:lang w:val="fr-FR"/>
        </w:rPr>
        <w:t>L</w:t>
      </w:r>
      <w:r w:rsidR="00976513" w:rsidRPr="006207D5">
        <w:rPr>
          <w:lang w:val="fr-FR"/>
        </w:rPr>
        <w:t>eçon 18</w:t>
      </w:r>
      <w:r>
        <w:rPr>
          <w:lang w:val="fr-FR"/>
        </w:rPr>
        <w:t xml:space="preserve"> </w:t>
      </w:r>
      <w:r w:rsidR="00976513" w:rsidRPr="006207D5">
        <w:rPr>
          <w:lang w:val="fr-FR"/>
        </w:rPr>
        <w:t xml:space="preserve">: </w:t>
      </w:r>
      <w:r>
        <w:rPr>
          <w:lang w:val="fr-FR"/>
        </w:rPr>
        <w:t>P</w:t>
      </w:r>
      <w:r w:rsidR="00976513" w:rsidRPr="006207D5">
        <w:rPr>
          <w:lang w:val="fr-FR"/>
        </w:rPr>
        <w:t>resenter l’</w:t>
      </w:r>
      <w:r>
        <w:rPr>
          <w:lang w:val="fr-FR"/>
        </w:rPr>
        <w:t>A</w:t>
      </w:r>
      <w:r w:rsidR="00976513" w:rsidRPr="006207D5">
        <w:rPr>
          <w:lang w:val="fr-FR"/>
        </w:rPr>
        <w:t xml:space="preserve">pproche de </w:t>
      </w:r>
      <w:r>
        <w:rPr>
          <w:lang w:val="fr-FR"/>
        </w:rPr>
        <w:t>C</w:t>
      </w:r>
      <w:r w:rsidR="00976513" w:rsidRPr="006207D5">
        <w:rPr>
          <w:lang w:val="fr-FR"/>
        </w:rPr>
        <w:t xml:space="preserve">are </w:t>
      </w:r>
      <w:r>
        <w:rPr>
          <w:lang w:val="fr-FR"/>
        </w:rPr>
        <w:t>G</w:t>
      </w:r>
      <w:r w:rsidR="00976513" w:rsidRPr="006207D5">
        <w:rPr>
          <w:lang w:val="fr-FR"/>
        </w:rPr>
        <w:t xml:space="preserve">roup aux </w:t>
      </w:r>
      <w:r>
        <w:rPr>
          <w:lang w:val="fr-FR"/>
        </w:rPr>
        <w:t>A</w:t>
      </w:r>
      <w:r w:rsidR="00976513" w:rsidRPr="006207D5">
        <w:rPr>
          <w:lang w:val="fr-FR"/>
        </w:rPr>
        <w:t>utres</w:t>
      </w:r>
      <w:bookmarkEnd w:id="435"/>
    </w:p>
    <w:tbl>
      <w:tblPr>
        <w:tblStyle w:val="TableGrid"/>
        <w:tblW w:w="0" w:type="auto"/>
        <w:tblInd w:w="720" w:type="dxa"/>
        <w:tblLook w:val="04A0" w:firstRow="1" w:lastRow="0" w:firstColumn="1" w:lastColumn="0" w:noHBand="0" w:noVBand="1"/>
      </w:tblPr>
      <w:tblGrid>
        <w:gridCol w:w="8640"/>
      </w:tblGrid>
      <w:tr w:rsidR="00976513" w:rsidRPr="009B577B" w14:paraId="5F613E9A" w14:textId="77777777" w:rsidTr="005F631C">
        <w:tc>
          <w:tcPr>
            <w:tcW w:w="9576" w:type="dxa"/>
            <w:tcBorders>
              <w:top w:val="nil"/>
              <w:left w:val="nil"/>
              <w:bottom w:val="nil"/>
              <w:right w:val="nil"/>
            </w:tcBorders>
            <w:shd w:val="clear" w:color="auto" w:fill="E2C082"/>
          </w:tcPr>
          <w:p w14:paraId="743F9E9F" w14:textId="77777777" w:rsidR="00976513" w:rsidRPr="006207D5" w:rsidRDefault="00976513" w:rsidP="005F631C">
            <w:pPr>
              <w:spacing w:before="60" w:after="60"/>
              <w:ind w:left="0"/>
              <w:rPr>
                <w:lang w:val="fr-FR"/>
              </w:rPr>
            </w:pPr>
            <w:r w:rsidRPr="006207D5">
              <w:rPr>
                <w:b/>
                <w:lang w:val="fr-FR"/>
              </w:rPr>
              <w:t xml:space="preserve">Objectifs </w:t>
            </w:r>
            <w:r w:rsidR="00FE7F88" w:rsidRPr="006207D5">
              <w:rPr>
                <w:b/>
                <w:lang w:val="fr-FR"/>
              </w:rPr>
              <w:t>B</w:t>
            </w:r>
            <w:r w:rsidRPr="006207D5">
              <w:rPr>
                <w:b/>
                <w:lang w:val="fr-FR"/>
              </w:rPr>
              <w:t>asés sur l’</w:t>
            </w:r>
            <w:r w:rsidR="00FE7F88" w:rsidRPr="006207D5">
              <w:rPr>
                <w:b/>
                <w:lang w:val="fr-FR"/>
              </w:rPr>
              <w:t>A</w:t>
            </w:r>
            <w:r w:rsidRPr="006207D5">
              <w:rPr>
                <w:b/>
                <w:lang w:val="fr-FR"/>
              </w:rPr>
              <w:t>ccomplissement</w:t>
            </w:r>
          </w:p>
          <w:p w14:paraId="47B53518" w14:textId="6042BEFB" w:rsidR="00976513" w:rsidRPr="006207D5" w:rsidRDefault="00976513" w:rsidP="005F631C">
            <w:pPr>
              <w:spacing w:before="60" w:after="60"/>
              <w:ind w:left="0"/>
              <w:rPr>
                <w:lang w:val="fr-FR"/>
              </w:rPr>
            </w:pPr>
            <w:r w:rsidRPr="006207D5">
              <w:rPr>
                <w:lang w:val="fr-FR"/>
              </w:rPr>
              <w:t>A la fin de cette leçon, les participants auront</w:t>
            </w:r>
            <w:r w:rsidR="00E60678">
              <w:rPr>
                <w:lang w:val="fr-FR"/>
              </w:rPr>
              <w:t xml:space="preserve"> </w:t>
            </w:r>
            <w:r w:rsidRPr="006207D5">
              <w:rPr>
                <w:lang w:val="fr-FR"/>
              </w:rPr>
              <w:t xml:space="preserve">: </w:t>
            </w:r>
          </w:p>
          <w:p w14:paraId="0DC2B2F6" w14:textId="77777777" w:rsidR="00976513" w:rsidRPr="006207D5" w:rsidRDefault="00976513" w:rsidP="00C2333D">
            <w:pPr>
              <w:pStyle w:val="Bullets"/>
              <w:numPr>
                <w:ilvl w:val="0"/>
                <w:numId w:val="186"/>
              </w:numPr>
              <w:spacing w:before="60" w:after="60"/>
              <w:ind w:left="360"/>
              <w:contextualSpacing w:val="0"/>
              <w:rPr>
                <w:kern w:val="0"/>
                <w:lang w:val="fr-FR"/>
              </w:rPr>
            </w:pPr>
            <w:r w:rsidRPr="006207D5">
              <w:rPr>
                <w:kern w:val="0"/>
                <w:lang w:val="fr-FR"/>
              </w:rPr>
              <w:t>Enuméré les aspects clefs de l’approche de Care Group (CG)</w:t>
            </w:r>
          </w:p>
          <w:p w14:paraId="015847A9" w14:textId="6757CE50" w:rsidR="00976513" w:rsidRPr="006207D5" w:rsidRDefault="00976513" w:rsidP="00C2333D">
            <w:pPr>
              <w:pStyle w:val="Bullets"/>
              <w:numPr>
                <w:ilvl w:val="0"/>
                <w:numId w:val="186"/>
              </w:numPr>
              <w:spacing w:before="60" w:after="60"/>
              <w:ind w:left="360"/>
              <w:contextualSpacing w:val="0"/>
              <w:rPr>
                <w:kern w:val="0"/>
                <w:lang w:val="fr-FR"/>
              </w:rPr>
            </w:pPr>
            <w:r w:rsidRPr="006207D5">
              <w:rPr>
                <w:kern w:val="0"/>
                <w:lang w:val="fr-FR"/>
              </w:rPr>
              <w:t>Composé une courte conversation</w:t>
            </w:r>
            <w:r w:rsidR="00733DD7" w:rsidRPr="006207D5">
              <w:rPr>
                <w:kern w:val="0"/>
                <w:lang w:val="fr-FR"/>
              </w:rPr>
              <w:t xml:space="preserve"> rapide</w:t>
            </w:r>
            <w:r w:rsidR="00A85BF6">
              <w:rPr>
                <w:kern w:val="0"/>
                <w:lang w:val="fr-FR"/>
              </w:rPr>
              <w:t xml:space="preserve"> </w:t>
            </w:r>
            <w:r w:rsidRPr="006207D5">
              <w:rPr>
                <w:kern w:val="0"/>
                <w:lang w:val="fr-FR"/>
              </w:rPr>
              <w:t>sur l’approche CG</w:t>
            </w:r>
          </w:p>
          <w:p w14:paraId="32C1CC07" w14:textId="617AF721" w:rsidR="00976513" w:rsidRPr="006207D5" w:rsidRDefault="00976513" w:rsidP="00C2333D">
            <w:pPr>
              <w:pStyle w:val="Bullets"/>
              <w:numPr>
                <w:ilvl w:val="0"/>
                <w:numId w:val="186"/>
              </w:numPr>
              <w:spacing w:before="60" w:after="60"/>
              <w:ind w:left="360"/>
              <w:contextualSpacing w:val="0"/>
              <w:rPr>
                <w:kern w:val="0"/>
                <w:lang w:val="fr-FR"/>
              </w:rPr>
            </w:pPr>
            <w:r w:rsidRPr="006207D5">
              <w:rPr>
                <w:kern w:val="0"/>
                <w:lang w:val="fr-FR"/>
              </w:rPr>
              <w:t xml:space="preserve">Pratiqué la </w:t>
            </w:r>
            <w:r w:rsidR="0011456B" w:rsidRPr="006207D5">
              <w:rPr>
                <w:kern w:val="0"/>
                <w:lang w:val="fr-FR"/>
              </w:rPr>
              <w:t>présentation</w:t>
            </w:r>
            <w:r w:rsidR="00992AFC" w:rsidRPr="006207D5">
              <w:rPr>
                <w:kern w:val="0"/>
                <w:lang w:val="fr-FR"/>
              </w:rPr>
              <w:t xml:space="preserve"> </w:t>
            </w:r>
            <w:r w:rsidRPr="006207D5">
              <w:rPr>
                <w:kern w:val="0"/>
                <w:lang w:val="fr-FR"/>
              </w:rPr>
              <w:t>d</w:t>
            </w:r>
            <w:r w:rsidR="00992AFC" w:rsidRPr="006207D5">
              <w:rPr>
                <w:kern w:val="0"/>
                <w:lang w:val="fr-FR"/>
              </w:rPr>
              <w:t>’une</w:t>
            </w:r>
            <w:r w:rsidRPr="006207D5">
              <w:rPr>
                <w:kern w:val="0"/>
                <w:lang w:val="fr-FR"/>
              </w:rPr>
              <w:t xml:space="preserve"> courte conversation sur l’approche CG</w:t>
            </w:r>
          </w:p>
          <w:p w14:paraId="4FBCF3C6" w14:textId="77777777" w:rsidR="00976513" w:rsidRPr="006207D5" w:rsidRDefault="00976513" w:rsidP="005F631C">
            <w:pPr>
              <w:spacing w:before="240" w:after="60"/>
              <w:ind w:left="0"/>
              <w:rPr>
                <w:rFonts w:cstheme="minorHAnsi"/>
                <w:lang w:val="fr-FR"/>
              </w:rPr>
            </w:pPr>
            <w:r w:rsidRPr="006207D5">
              <w:rPr>
                <w:rFonts w:cstheme="minorHAnsi"/>
                <w:b/>
                <w:lang w:val="fr-FR"/>
              </w:rPr>
              <w:t>Durée</w:t>
            </w:r>
          </w:p>
          <w:p w14:paraId="1EE0BFFF" w14:textId="77777777" w:rsidR="00976513" w:rsidRPr="006207D5" w:rsidRDefault="00976513" w:rsidP="005F631C">
            <w:pPr>
              <w:spacing w:before="60" w:after="60"/>
              <w:ind w:left="0"/>
              <w:rPr>
                <w:rFonts w:cstheme="minorHAnsi"/>
                <w:lang w:val="fr-FR"/>
              </w:rPr>
            </w:pPr>
            <w:r w:rsidRPr="006207D5">
              <w:rPr>
                <w:rFonts w:cstheme="minorHAnsi"/>
                <w:lang w:val="fr-FR"/>
              </w:rPr>
              <w:t>1 heure 30 minutes</w:t>
            </w:r>
          </w:p>
          <w:p w14:paraId="2F325954" w14:textId="77777777" w:rsidR="00976513" w:rsidRPr="006207D5" w:rsidRDefault="00976513" w:rsidP="005F631C">
            <w:pPr>
              <w:spacing w:before="240" w:after="60"/>
              <w:ind w:left="0"/>
              <w:rPr>
                <w:rFonts w:cstheme="minorHAnsi"/>
                <w:b/>
                <w:lang w:val="fr-FR"/>
              </w:rPr>
            </w:pPr>
            <w:r w:rsidRPr="006207D5">
              <w:rPr>
                <w:rFonts w:cstheme="minorHAnsi"/>
                <w:b/>
                <w:lang w:val="fr-FR"/>
              </w:rPr>
              <w:t xml:space="preserve">Matériels </w:t>
            </w:r>
            <w:r w:rsidR="00701FA1" w:rsidRPr="006207D5">
              <w:rPr>
                <w:rFonts w:cstheme="minorHAnsi"/>
                <w:b/>
                <w:lang w:val="fr-FR"/>
              </w:rPr>
              <w:t>N</w:t>
            </w:r>
            <w:r w:rsidRPr="006207D5">
              <w:rPr>
                <w:rFonts w:cstheme="minorHAnsi"/>
                <w:b/>
                <w:lang w:val="fr-FR"/>
              </w:rPr>
              <w:t>écessaires</w:t>
            </w:r>
          </w:p>
          <w:p w14:paraId="3999AE21" w14:textId="77777777" w:rsidR="00976513" w:rsidRPr="006207D5" w:rsidRDefault="00976513" w:rsidP="00C2333D">
            <w:pPr>
              <w:pStyle w:val="ListParagraph"/>
              <w:numPr>
                <w:ilvl w:val="0"/>
                <w:numId w:val="204"/>
              </w:numPr>
              <w:overflowPunct/>
              <w:autoSpaceDE/>
              <w:autoSpaceDN/>
              <w:adjustRightInd/>
              <w:spacing w:before="60" w:after="60"/>
              <w:ind w:left="360"/>
              <w:rPr>
                <w:rFonts w:cstheme="minorHAnsi"/>
                <w:kern w:val="0"/>
                <w:lang w:val="fr-FR"/>
              </w:rPr>
            </w:pPr>
            <w:r w:rsidRPr="006207D5">
              <w:rPr>
                <w:rFonts w:cstheme="minorHAnsi"/>
                <w:kern w:val="0"/>
                <w:lang w:val="fr-FR"/>
              </w:rPr>
              <w:t>Papier de flip chart et marqueurs</w:t>
            </w:r>
          </w:p>
          <w:p w14:paraId="57B9EDD2" w14:textId="7BA583B0" w:rsidR="00976513" w:rsidRPr="006207D5" w:rsidRDefault="00976513" w:rsidP="00C2333D">
            <w:pPr>
              <w:pStyle w:val="ListParagraph"/>
              <w:numPr>
                <w:ilvl w:val="0"/>
                <w:numId w:val="204"/>
              </w:numPr>
              <w:overflowPunct/>
              <w:autoSpaceDE/>
              <w:autoSpaceDN/>
              <w:adjustRightInd/>
              <w:spacing w:before="60" w:after="60"/>
              <w:ind w:left="360"/>
              <w:rPr>
                <w:rFonts w:cstheme="minorHAnsi"/>
                <w:kern w:val="0"/>
                <w:lang w:val="fr-FR"/>
              </w:rPr>
            </w:pPr>
            <w:r w:rsidRPr="006207D5">
              <w:rPr>
                <w:rFonts w:cstheme="minorHAnsi"/>
                <w:kern w:val="0"/>
                <w:lang w:val="fr-FR"/>
              </w:rPr>
              <w:t>Leçon 18, Document 1</w:t>
            </w:r>
            <w:r w:rsidR="00E60678">
              <w:rPr>
                <w:rFonts w:cstheme="minorHAnsi"/>
                <w:kern w:val="0"/>
                <w:lang w:val="fr-FR"/>
              </w:rPr>
              <w:t xml:space="preserve"> </w:t>
            </w:r>
            <w:r w:rsidRPr="006207D5">
              <w:rPr>
                <w:rFonts w:cstheme="minorHAnsi"/>
                <w:kern w:val="0"/>
                <w:lang w:val="fr-FR"/>
              </w:rPr>
              <w:t xml:space="preserve">: Exemple de Points de </w:t>
            </w:r>
            <w:r w:rsidR="00701FA1" w:rsidRPr="006207D5">
              <w:rPr>
                <w:rFonts w:cstheme="minorHAnsi"/>
                <w:kern w:val="0"/>
                <w:lang w:val="fr-FR"/>
              </w:rPr>
              <w:t>C</w:t>
            </w:r>
            <w:r w:rsidRPr="006207D5">
              <w:rPr>
                <w:rFonts w:cstheme="minorHAnsi"/>
                <w:kern w:val="0"/>
                <w:lang w:val="fr-FR"/>
              </w:rPr>
              <w:t>onversation sur l’</w:t>
            </w:r>
            <w:r w:rsidR="00701FA1" w:rsidRPr="006207D5">
              <w:rPr>
                <w:rFonts w:cstheme="minorHAnsi"/>
                <w:kern w:val="0"/>
                <w:lang w:val="fr-FR"/>
              </w:rPr>
              <w:t>A</w:t>
            </w:r>
            <w:r w:rsidRPr="006207D5">
              <w:rPr>
                <w:rFonts w:cstheme="minorHAnsi"/>
                <w:kern w:val="0"/>
                <w:lang w:val="fr-FR"/>
              </w:rPr>
              <w:t>pproche Care Group</w:t>
            </w:r>
          </w:p>
          <w:p w14:paraId="12E57638" w14:textId="17B9F558" w:rsidR="00976513" w:rsidRPr="006207D5" w:rsidRDefault="00976513" w:rsidP="00C2333D">
            <w:pPr>
              <w:pStyle w:val="ListParagraph"/>
              <w:numPr>
                <w:ilvl w:val="0"/>
                <w:numId w:val="204"/>
              </w:numPr>
              <w:overflowPunct/>
              <w:autoSpaceDE/>
              <w:autoSpaceDN/>
              <w:adjustRightInd/>
              <w:spacing w:before="60" w:after="60"/>
              <w:ind w:left="360"/>
              <w:rPr>
                <w:rFonts w:cstheme="minorHAnsi"/>
                <w:kern w:val="0"/>
                <w:lang w:val="fr-FR"/>
              </w:rPr>
            </w:pPr>
            <w:r w:rsidRPr="006207D5">
              <w:rPr>
                <w:rFonts w:cstheme="minorHAnsi"/>
                <w:kern w:val="0"/>
                <w:lang w:val="fr-FR"/>
              </w:rPr>
              <w:t>Leçon 17, Document 1</w:t>
            </w:r>
            <w:r w:rsidR="00E60678">
              <w:rPr>
                <w:rFonts w:cstheme="minorHAnsi"/>
                <w:kern w:val="0"/>
                <w:lang w:val="fr-FR"/>
              </w:rPr>
              <w:t xml:space="preserve"> </w:t>
            </w:r>
            <w:r w:rsidRPr="006207D5">
              <w:rPr>
                <w:rFonts w:cstheme="minorHAnsi"/>
                <w:kern w:val="0"/>
                <w:lang w:val="fr-FR"/>
              </w:rPr>
              <w:t xml:space="preserve">: Tableau </w:t>
            </w:r>
            <w:r w:rsidR="00701FA1" w:rsidRPr="006207D5">
              <w:rPr>
                <w:rFonts w:cstheme="minorHAnsi"/>
                <w:kern w:val="0"/>
                <w:lang w:val="fr-FR"/>
              </w:rPr>
              <w:t>V</w:t>
            </w:r>
            <w:r w:rsidRPr="006207D5">
              <w:rPr>
                <w:rFonts w:cstheme="minorHAnsi"/>
                <w:kern w:val="0"/>
                <w:lang w:val="fr-FR"/>
              </w:rPr>
              <w:t>ierge de Planification de Care Group (rempli par les participants avec des détails sur leurs projets)</w:t>
            </w:r>
          </w:p>
          <w:p w14:paraId="07F50F86" w14:textId="5405F4EE" w:rsidR="00976513" w:rsidRPr="006207D5" w:rsidRDefault="00976513" w:rsidP="00C2333D">
            <w:pPr>
              <w:pStyle w:val="ListParagraph"/>
              <w:numPr>
                <w:ilvl w:val="0"/>
                <w:numId w:val="204"/>
              </w:numPr>
              <w:spacing w:before="60" w:after="60"/>
              <w:ind w:left="360"/>
              <w:rPr>
                <w:kern w:val="0"/>
                <w:lang w:val="fr-FR"/>
              </w:rPr>
            </w:pPr>
            <w:r w:rsidRPr="006207D5">
              <w:rPr>
                <w:rFonts w:cstheme="minorHAnsi"/>
                <w:kern w:val="0"/>
                <w:lang w:val="fr-FR"/>
              </w:rPr>
              <w:t>Leçon 18, Document 2</w:t>
            </w:r>
            <w:r w:rsidR="00E60678">
              <w:rPr>
                <w:rFonts w:cstheme="minorHAnsi"/>
                <w:kern w:val="0"/>
                <w:lang w:val="fr-FR"/>
              </w:rPr>
              <w:t xml:space="preserve"> </w:t>
            </w:r>
            <w:r w:rsidRPr="006207D5">
              <w:rPr>
                <w:rFonts w:cstheme="minorHAnsi"/>
                <w:kern w:val="0"/>
                <w:lang w:val="fr-FR"/>
              </w:rPr>
              <w:t>: Livrer une Conversation de Laser</w:t>
            </w:r>
          </w:p>
        </w:tc>
      </w:tr>
    </w:tbl>
    <w:p w14:paraId="30AB7941" w14:textId="77777777" w:rsidR="00976513" w:rsidRPr="006207D5" w:rsidRDefault="00976513" w:rsidP="00976513">
      <w:pPr>
        <w:spacing w:after="0"/>
        <w:rPr>
          <w:lang w:val="fr-FR"/>
        </w:rPr>
      </w:pPr>
    </w:p>
    <w:p w14:paraId="3D578E40" w14:textId="77777777" w:rsidR="00976513" w:rsidRPr="006207D5" w:rsidRDefault="00976513" w:rsidP="00976513">
      <w:pPr>
        <w:pStyle w:val="Heading2"/>
        <w:rPr>
          <w:i/>
          <w:lang w:val="fr-FR"/>
        </w:rPr>
      </w:pPr>
      <w:bookmarkStart w:id="438" w:name="_Toc407739158"/>
      <w:r w:rsidRPr="006207D5">
        <w:rPr>
          <w:lang w:val="fr-FR"/>
        </w:rPr>
        <w:t>Étapes</w:t>
      </w:r>
      <w:bookmarkEnd w:id="438"/>
    </w:p>
    <w:p w14:paraId="62F90CB5"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07696555" w14:textId="2E92D092" w:rsidR="00976513" w:rsidRPr="006207D5" w:rsidRDefault="00976513" w:rsidP="00C2333D">
      <w:pPr>
        <w:pStyle w:val="ListParagraph"/>
        <w:numPr>
          <w:ilvl w:val="0"/>
          <w:numId w:val="187"/>
        </w:numPr>
        <w:ind w:left="1620" w:hanging="540"/>
        <w:rPr>
          <w:kern w:val="0"/>
          <w:lang w:val="fr-FR"/>
        </w:rPr>
      </w:pPr>
      <w:r w:rsidRPr="006207D5">
        <w:rPr>
          <w:kern w:val="0"/>
          <w:lang w:val="fr-FR"/>
        </w:rPr>
        <w:t>Dites aux participants</w:t>
      </w:r>
      <w:r w:rsidR="00E60678">
        <w:rPr>
          <w:kern w:val="0"/>
          <w:lang w:val="fr-FR"/>
        </w:rPr>
        <w:t xml:space="preserve"> </w:t>
      </w:r>
      <w:r w:rsidRPr="006207D5">
        <w:rPr>
          <w:kern w:val="0"/>
          <w:lang w:val="fr-FR"/>
        </w:rPr>
        <w:t>: Maintenant que vous avez une compréhension beaucoup plus claire de ce qu’est l’approche Care Group, vous devrez planifier pour l’expliquer à vos collaborateurs et à la communauté.</w:t>
      </w:r>
      <w:r w:rsidR="00A85BF6">
        <w:rPr>
          <w:kern w:val="0"/>
          <w:lang w:val="fr-FR"/>
        </w:rPr>
        <w:t xml:space="preserve"> </w:t>
      </w:r>
    </w:p>
    <w:p w14:paraId="71611EBB" w14:textId="0C4EAE70" w:rsidR="00976513" w:rsidRPr="006207D5" w:rsidRDefault="00976513" w:rsidP="00C2333D">
      <w:pPr>
        <w:pStyle w:val="ListParagraph"/>
        <w:numPr>
          <w:ilvl w:val="0"/>
          <w:numId w:val="187"/>
        </w:numPr>
        <w:ind w:left="1620" w:hanging="540"/>
        <w:rPr>
          <w:kern w:val="0"/>
          <w:lang w:val="fr-FR"/>
        </w:rPr>
      </w:pPr>
      <w:r w:rsidRPr="006207D5">
        <w:rPr>
          <w:kern w:val="0"/>
          <w:lang w:val="fr-FR"/>
        </w:rPr>
        <w:t>Demandez aux participants</w:t>
      </w:r>
      <w:r w:rsidR="00E60678">
        <w:rPr>
          <w:kern w:val="0"/>
          <w:lang w:val="fr-FR"/>
        </w:rPr>
        <w:t xml:space="preserve"> </w:t>
      </w:r>
      <w:r w:rsidRPr="006207D5">
        <w:rPr>
          <w:kern w:val="0"/>
          <w:lang w:val="fr-FR"/>
        </w:rPr>
        <w:t xml:space="preserve">: Qui </w:t>
      </w:r>
      <w:r w:rsidR="0011456B" w:rsidRPr="006207D5">
        <w:rPr>
          <w:kern w:val="0"/>
          <w:lang w:val="fr-FR"/>
        </w:rPr>
        <w:t>est</w:t>
      </w:r>
      <w:r w:rsidRPr="006207D5">
        <w:rPr>
          <w:kern w:val="0"/>
          <w:lang w:val="fr-FR"/>
        </w:rPr>
        <w:t xml:space="preserve"> ceux qui doivent être informés de l’approche de Care Group bien avant que vous n’alliez dans la communauté</w:t>
      </w:r>
      <w:r w:rsidR="00E60678">
        <w:rPr>
          <w:kern w:val="0"/>
          <w:lang w:val="fr-FR"/>
        </w:rPr>
        <w:t xml:space="preserve"> </w:t>
      </w:r>
      <w:r w:rsidRPr="006207D5">
        <w:rPr>
          <w:kern w:val="0"/>
          <w:lang w:val="fr-FR"/>
        </w:rPr>
        <w:t xml:space="preserve">? Les réponses doivent inclure : le Ministère de la Santé (MS), les partenaires locaux, les leaders communautaires et les autres, selon le lieu. </w:t>
      </w:r>
    </w:p>
    <w:p w14:paraId="35E4D642" w14:textId="51582E08" w:rsidR="00976513" w:rsidRPr="006207D5" w:rsidRDefault="00976513" w:rsidP="00C2333D">
      <w:pPr>
        <w:pStyle w:val="ListParagraph"/>
        <w:numPr>
          <w:ilvl w:val="0"/>
          <w:numId w:val="187"/>
        </w:numPr>
        <w:ind w:left="1620" w:hanging="540"/>
        <w:rPr>
          <w:kern w:val="0"/>
          <w:lang w:val="fr-FR"/>
        </w:rPr>
      </w:pPr>
      <w:r w:rsidRPr="006207D5">
        <w:rPr>
          <w:kern w:val="0"/>
          <w:lang w:val="fr-FR"/>
        </w:rPr>
        <w:t>Dites aux participants que s’ils veulent que ces groupes jouent des rôles importants dans l’établissement et la mise en œuvre de l’approche de CG, ils doivent être préparés à l’expliquer à ces partenaires. Une fois que les projets ont pu convaincre les partenaires, ils doivent aussi expliquer l’approche CG à la communauté.</w:t>
      </w:r>
      <w:r w:rsidR="00A85BF6">
        <w:rPr>
          <w:kern w:val="0"/>
          <w:lang w:val="fr-FR"/>
        </w:rPr>
        <w:t xml:space="preserve"> </w:t>
      </w:r>
    </w:p>
    <w:p w14:paraId="453521ED" w14:textId="77777777" w:rsidR="00DA0974" w:rsidRDefault="00DA0974">
      <w:pPr>
        <w:overflowPunct/>
        <w:autoSpaceDE/>
        <w:autoSpaceDN/>
        <w:adjustRightInd/>
        <w:spacing w:line="276" w:lineRule="auto"/>
        <w:ind w:left="0"/>
        <w:rPr>
          <w:lang w:val="fr-FR"/>
        </w:rPr>
      </w:pPr>
      <w:r>
        <w:rPr>
          <w:lang w:val="fr-FR"/>
        </w:rPr>
        <w:br w:type="page"/>
      </w:r>
    </w:p>
    <w:p w14:paraId="26FC723A" w14:textId="3EEABD33" w:rsidR="00976513" w:rsidRPr="006207D5" w:rsidRDefault="00976513" w:rsidP="00976513">
      <w:pPr>
        <w:ind w:left="1080" w:hanging="360"/>
        <w:rPr>
          <w:lang w:val="fr-FR"/>
        </w:rPr>
      </w:pPr>
      <w:r w:rsidRPr="006207D5">
        <w:rPr>
          <w:lang w:val="fr-FR"/>
        </w:rPr>
        <w:t xml:space="preserve">2. </w:t>
      </w:r>
      <w:r w:rsidRPr="006207D5">
        <w:rPr>
          <w:lang w:val="fr-FR"/>
        </w:rPr>
        <w:tab/>
        <w:t>Activité</w:t>
      </w:r>
      <w:r w:rsidR="00E60678">
        <w:rPr>
          <w:lang w:val="fr-FR"/>
        </w:rPr>
        <w:t xml:space="preserve"> </w:t>
      </w:r>
      <w:r w:rsidRPr="006207D5">
        <w:rPr>
          <w:lang w:val="fr-FR"/>
        </w:rPr>
        <w:t xml:space="preserve">: Faites un </w:t>
      </w:r>
      <w:r w:rsidR="00FE7F88" w:rsidRPr="006207D5">
        <w:rPr>
          <w:lang w:val="fr-FR"/>
        </w:rPr>
        <w:t>B</w:t>
      </w:r>
      <w:r w:rsidRPr="006207D5">
        <w:rPr>
          <w:lang w:val="fr-FR"/>
        </w:rPr>
        <w:t xml:space="preserve">rainstorming pour </w:t>
      </w:r>
      <w:r w:rsidR="00FE7F88" w:rsidRPr="006207D5">
        <w:rPr>
          <w:lang w:val="fr-FR"/>
        </w:rPr>
        <w:t>O</w:t>
      </w:r>
      <w:r w:rsidRPr="006207D5">
        <w:rPr>
          <w:lang w:val="fr-FR"/>
        </w:rPr>
        <w:t xml:space="preserve">btenir des </w:t>
      </w:r>
      <w:r w:rsidR="00FE7F88" w:rsidRPr="006207D5">
        <w:rPr>
          <w:lang w:val="fr-FR"/>
        </w:rPr>
        <w:t>I</w:t>
      </w:r>
      <w:r w:rsidRPr="006207D5">
        <w:rPr>
          <w:lang w:val="fr-FR"/>
        </w:rPr>
        <w:t xml:space="preserve">nformations </w:t>
      </w:r>
      <w:r w:rsidR="00FE7F88" w:rsidRPr="006207D5">
        <w:rPr>
          <w:lang w:val="fr-FR"/>
        </w:rPr>
        <w:t>I</w:t>
      </w:r>
      <w:r w:rsidRPr="006207D5">
        <w:rPr>
          <w:lang w:val="fr-FR"/>
        </w:rPr>
        <w:t xml:space="preserve">mportantes à </w:t>
      </w:r>
      <w:r w:rsidR="00FE7F88" w:rsidRPr="006207D5">
        <w:rPr>
          <w:lang w:val="fr-FR"/>
        </w:rPr>
        <w:t>P</w:t>
      </w:r>
      <w:r w:rsidRPr="006207D5">
        <w:rPr>
          <w:lang w:val="fr-FR"/>
        </w:rPr>
        <w:t xml:space="preserve">artager avec les Partenaires de </w:t>
      </w:r>
      <w:r w:rsidR="00FE7F88" w:rsidRPr="006207D5">
        <w:rPr>
          <w:lang w:val="fr-FR"/>
        </w:rPr>
        <w:t>C</w:t>
      </w:r>
      <w:r w:rsidRPr="006207D5">
        <w:rPr>
          <w:lang w:val="fr-FR"/>
        </w:rPr>
        <w:t xml:space="preserve">ollaboration et les </w:t>
      </w:r>
      <w:r w:rsidR="00FE7F88" w:rsidRPr="006207D5">
        <w:rPr>
          <w:lang w:val="fr-FR"/>
        </w:rPr>
        <w:t>M</w:t>
      </w:r>
      <w:r w:rsidRPr="006207D5">
        <w:rPr>
          <w:lang w:val="fr-FR"/>
        </w:rPr>
        <w:t xml:space="preserve">embres de la </w:t>
      </w:r>
      <w:r w:rsidR="00FE7F88" w:rsidRPr="006207D5">
        <w:rPr>
          <w:lang w:val="fr-FR"/>
        </w:rPr>
        <w:t>C</w:t>
      </w:r>
      <w:r w:rsidRPr="006207D5">
        <w:rPr>
          <w:lang w:val="fr-FR"/>
        </w:rPr>
        <w:t>ommunauté</w:t>
      </w:r>
    </w:p>
    <w:p w14:paraId="3DB6E327" w14:textId="4E6934A1" w:rsidR="00976513" w:rsidRPr="006207D5" w:rsidRDefault="00976513" w:rsidP="00C2333D">
      <w:pPr>
        <w:pStyle w:val="ListParagraph"/>
        <w:numPr>
          <w:ilvl w:val="0"/>
          <w:numId w:val="205"/>
        </w:numPr>
        <w:ind w:left="1620" w:hanging="540"/>
        <w:rPr>
          <w:rFonts w:cstheme="minorHAnsi"/>
          <w:kern w:val="0"/>
          <w:lang w:val="fr-FR"/>
        </w:rPr>
      </w:pPr>
      <w:r w:rsidRPr="006207D5">
        <w:rPr>
          <w:rFonts w:cstheme="minorHAnsi"/>
          <w:kern w:val="0"/>
          <w:lang w:val="fr-FR"/>
        </w:rPr>
        <w:t>Alors qu’ils sont dans les</w:t>
      </w:r>
      <w:r w:rsidR="00A85BF6">
        <w:rPr>
          <w:rFonts w:cstheme="minorHAnsi"/>
          <w:kern w:val="0"/>
          <w:lang w:val="fr-FR"/>
        </w:rPr>
        <w:t xml:space="preserve"> </w:t>
      </w:r>
      <w:r w:rsidRPr="006207D5">
        <w:rPr>
          <w:rFonts w:cstheme="minorHAnsi"/>
          <w:kern w:val="0"/>
          <w:lang w:val="fr-FR"/>
        </w:rPr>
        <w:t xml:space="preserve">petits groupes, dites aux participants de faire un brainstorming pour savoir les partenaires de collaboration et les communautés qui doivent comprendre l’approche de CG et d’écrire leurs idées dans leurs cahiers. </w:t>
      </w:r>
    </w:p>
    <w:p w14:paraId="2C351EF8" w14:textId="77777777" w:rsidR="00976513" w:rsidRPr="006207D5" w:rsidRDefault="00976513" w:rsidP="00C2333D">
      <w:pPr>
        <w:pStyle w:val="ListParagraph"/>
        <w:numPr>
          <w:ilvl w:val="0"/>
          <w:numId w:val="205"/>
        </w:numPr>
        <w:ind w:left="1620" w:hanging="540"/>
        <w:rPr>
          <w:rFonts w:cstheme="minorHAnsi"/>
          <w:kern w:val="0"/>
          <w:lang w:val="fr-FR"/>
        </w:rPr>
      </w:pPr>
      <w:r w:rsidRPr="006207D5">
        <w:rPr>
          <w:rFonts w:cstheme="minorHAnsi"/>
          <w:kern w:val="0"/>
          <w:lang w:val="fr-FR"/>
        </w:rPr>
        <w:t xml:space="preserve">Après environ 15 minutes, dites à chaque table de donner quelque chose qui doit être inclue dans l’explication de l’approche de CG et mettez ceci sur le flip chart. Circulez dans la salle jusqu’à ce que toutes les nouvelles idées soient énumérées. </w:t>
      </w:r>
    </w:p>
    <w:p w14:paraId="0CF1D4BB" w14:textId="3514DBEE" w:rsidR="00976513" w:rsidRPr="006207D5" w:rsidRDefault="00976513" w:rsidP="00C2333D">
      <w:pPr>
        <w:pStyle w:val="ListParagraph"/>
        <w:numPr>
          <w:ilvl w:val="0"/>
          <w:numId w:val="205"/>
        </w:numPr>
        <w:ind w:left="1620" w:hanging="540"/>
        <w:rPr>
          <w:rFonts w:cstheme="minorHAnsi"/>
          <w:kern w:val="0"/>
          <w:lang w:val="fr-FR"/>
        </w:rPr>
      </w:pPr>
      <w:r w:rsidRPr="006207D5">
        <w:rPr>
          <w:rFonts w:cstheme="minorHAnsi"/>
          <w:kern w:val="0"/>
          <w:lang w:val="fr-FR"/>
        </w:rPr>
        <w:t xml:space="preserve">Dites aux participants de se référer à la </w:t>
      </w:r>
      <w:r w:rsidRPr="00003C12">
        <w:rPr>
          <w:rFonts w:cstheme="minorHAnsi"/>
          <w:b/>
          <w:color w:val="237990"/>
          <w:kern w:val="0"/>
          <w:lang w:val="fr-FR"/>
        </w:rPr>
        <w:t>Leçon 18, Document 1</w:t>
      </w:r>
      <w:r w:rsidR="00E60678" w:rsidRPr="00003C12">
        <w:rPr>
          <w:rFonts w:cstheme="minorHAnsi"/>
          <w:b/>
          <w:color w:val="237990"/>
          <w:kern w:val="0"/>
          <w:lang w:val="fr-FR"/>
        </w:rPr>
        <w:t xml:space="preserve"> </w:t>
      </w:r>
      <w:r w:rsidRPr="00003C12">
        <w:rPr>
          <w:rFonts w:cstheme="minorHAnsi"/>
          <w:b/>
          <w:color w:val="237990"/>
          <w:kern w:val="0"/>
          <w:lang w:val="fr-FR"/>
        </w:rPr>
        <w:t>: Exemple de Points de Conversation sur l’</w:t>
      </w:r>
      <w:r w:rsidR="00701FA1" w:rsidRPr="00003C12">
        <w:rPr>
          <w:rFonts w:cstheme="minorHAnsi"/>
          <w:b/>
          <w:color w:val="237990"/>
          <w:kern w:val="0"/>
          <w:lang w:val="fr-FR"/>
        </w:rPr>
        <w:t>A</w:t>
      </w:r>
      <w:r w:rsidRPr="00003C12">
        <w:rPr>
          <w:rFonts w:cstheme="minorHAnsi"/>
          <w:b/>
          <w:color w:val="237990"/>
          <w:kern w:val="0"/>
          <w:lang w:val="fr-FR"/>
        </w:rPr>
        <w:t>pproche de Care Group</w:t>
      </w:r>
      <w:r w:rsidRPr="00003C12">
        <w:rPr>
          <w:rFonts w:cstheme="minorHAnsi"/>
          <w:color w:val="237990"/>
          <w:kern w:val="0"/>
          <w:lang w:val="fr-FR"/>
        </w:rPr>
        <w:t xml:space="preserve"> </w:t>
      </w:r>
      <w:r w:rsidRPr="006207D5">
        <w:rPr>
          <w:rFonts w:cstheme="minorHAnsi"/>
          <w:kern w:val="0"/>
          <w:lang w:val="fr-FR"/>
        </w:rPr>
        <w:t>et comparez la liste maîtresse du groupe au document. Demandez aux participants</w:t>
      </w:r>
      <w:r w:rsidR="00E60678">
        <w:rPr>
          <w:rFonts w:cstheme="minorHAnsi"/>
          <w:kern w:val="0"/>
          <w:lang w:val="fr-FR"/>
        </w:rPr>
        <w:t xml:space="preserve"> </w:t>
      </w:r>
      <w:r w:rsidRPr="006207D5">
        <w:rPr>
          <w:rFonts w:cstheme="minorHAnsi"/>
          <w:kern w:val="0"/>
          <w:lang w:val="fr-FR"/>
        </w:rPr>
        <w:t>: Y a-t-il quelque chose qui manque sur notre liste</w:t>
      </w:r>
      <w:r w:rsidR="00E60678">
        <w:rPr>
          <w:rFonts w:cstheme="minorHAnsi"/>
          <w:kern w:val="0"/>
          <w:lang w:val="fr-FR"/>
        </w:rPr>
        <w:t xml:space="preserve"> </w:t>
      </w:r>
      <w:r w:rsidRPr="006207D5">
        <w:rPr>
          <w:rFonts w:cstheme="minorHAnsi"/>
          <w:kern w:val="0"/>
          <w:lang w:val="fr-FR"/>
        </w:rPr>
        <w:t>?</w:t>
      </w:r>
      <w:r w:rsidR="00A85BF6">
        <w:rPr>
          <w:rFonts w:cstheme="minorHAnsi"/>
          <w:kern w:val="0"/>
          <w:lang w:val="fr-FR"/>
        </w:rPr>
        <w:t xml:space="preserve"> </w:t>
      </w:r>
    </w:p>
    <w:p w14:paraId="347ACC19" w14:textId="77777777" w:rsidR="00976513" w:rsidRPr="006207D5" w:rsidRDefault="00976513" w:rsidP="00976513">
      <w:pPr>
        <w:ind w:left="1080" w:hanging="360"/>
        <w:rPr>
          <w:lang w:val="fr-FR"/>
        </w:rPr>
      </w:pPr>
      <w:r w:rsidRPr="006207D5">
        <w:rPr>
          <w:lang w:val="fr-FR"/>
        </w:rPr>
        <w:t>3.</w:t>
      </w:r>
      <w:r w:rsidRPr="006207D5">
        <w:rPr>
          <w:lang w:val="fr-FR"/>
        </w:rPr>
        <w:tab/>
        <w:t xml:space="preserve">Donner des </w:t>
      </w:r>
      <w:r w:rsidR="00FE7F88" w:rsidRPr="006207D5">
        <w:rPr>
          <w:lang w:val="fr-FR"/>
        </w:rPr>
        <w:t>I</w:t>
      </w:r>
      <w:r w:rsidRPr="006207D5">
        <w:rPr>
          <w:lang w:val="fr-FR"/>
        </w:rPr>
        <w:t xml:space="preserve">ncitations </w:t>
      </w:r>
      <w:r w:rsidR="00FE7F88" w:rsidRPr="006207D5">
        <w:rPr>
          <w:lang w:val="fr-FR"/>
        </w:rPr>
        <w:t>M</w:t>
      </w:r>
      <w:r w:rsidRPr="006207D5">
        <w:rPr>
          <w:lang w:val="fr-FR"/>
        </w:rPr>
        <w:t xml:space="preserve">onétaires ou des </w:t>
      </w:r>
      <w:r w:rsidR="00FE7F88" w:rsidRPr="006207D5">
        <w:rPr>
          <w:lang w:val="fr-FR"/>
        </w:rPr>
        <w:t>B</w:t>
      </w:r>
      <w:r w:rsidRPr="006207D5">
        <w:rPr>
          <w:lang w:val="fr-FR"/>
        </w:rPr>
        <w:t xml:space="preserve">iens </w:t>
      </w:r>
      <w:r w:rsidR="00FE7F88" w:rsidRPr="006207D5">
        <w:rPr>
          <w:lang w:val="fr-FR"/>
        </w:rPr>
        <w:t>C</w:t>
      </w:r>
      <w:r w:rsidRPr="006207D5">
        <w:rPr>
          <w:lang w:val="fr-FR"/>
        </w:rPr>
        <w:t xml:space="preserve">omme une </w:t>
      </w:r>
      <w:r w:rsidR="00FE7F88" w:rsidRPr="006207D5">
        <w:rPr>
          <w:lang w:val="fr-FR"/>
        </w:rPr>
        <w:t>P</w:t>
      </w:r>
      <w:r w:rsidRPr="006207D5">
        <w:rPr>
          <w:lang w:val="fr-FR"/>
        </w:rPr>
        <w:t xml:space="preserve">artie du </w:t>
      </w:r>
      <w:r w:rsidR="00FE7F88" w:rsidRPr="006207D5">
        <w:rPr>
          <w:lang w:val="fr-FR"/>
        </w:rPr>
        <w:t>P</w:t>
      </w:r>
      <w:r w:rsidRPr="006207D5">
        <w:rPr>
          <w:lang w:val="fr-FR"/>
        </w:rPr>
        <w:t>rogramme de Care Group</w:t>
      </w:r>
    </w:p>
    <w:p w14:paraId="65F49D77" w14:textId="77777777" w:rsidR="00976513" w:rsidRPr="006207D5" w:rsidRDefault="00976513" w:rsidP="00C2333D">
      <w:pPr>
        <w:pStyle w:val="ListParagraph"/>
        <w:numPr>
          <w:ilvl w:val="0"/>
          <w:numId w:val="206"/>
        </w:numPr>
        <w:ind w:left="1620" w:hanging="540"/>
        <w:rPr>
          <w:kern w:val="0"/>
          <w:lang w:val="fr-FR"/>
        </w:rPr>
      </w:pPr>
      <w:r w:rsidRPr="006207D5">
        <w:rPr>
          <w:kern w:val="0"/>
          <w:lang w:val="fr-FR"/>
        </w:rPr>
        <w:t xml:space="preserve">Dites aux participants que l’approche de Care Group est un programme de changement de comportement. Il est mieux que les participants de la communauté se focalisent sur des changements qui durent longtemps, tels que la réduction des décès d’enfant plutôt que sur des gains matériels à court terme. Il est mieux de ne pas dire aux communautés les biens matériels que le programme compte fournir, même si vous êtes confiants que le projet va faire ses contributions. </w:t>
      </w:r>
    </w:p>
    <w:p w14:paraId="7449DBE2" w14:textId="77777777" w:rsidR="00976513" w:rsidRPr="006207D5" w:rsidRDefault="00976513" w:rsidP="00C2333D">
      <w:pPr>
        <w:pStyle w:val="ListParagraph"/>
        <w:numPr>
          <w:ilvl w:val="0"/>
          <w:numId w:val="206"/>
        </w:numPr>
        <w:ind w:left="1620" w:hanging="540"/>
        <w:rPr>
          <w:kern w:val="0"/>
          <w:lang w:val="fr-FR"/>
        </w:rPr>
      </w:pPr>
      <w:r w:rsidRPr="006207D5">
        <w:rPr>
          <w:kern w:val="0"/>
          <w:lang w:val="fr-FR"/>
        </w:rPr>
        <w:t>Dites aux participants que le fait de mentionner les incitations pendant votre conversation peut causer les problèmes suivants.</w:t>
      </w:r>
    </w:p>
    <w:p w14:paraId="50855E64" w14:textId="77777777" w:rsidR="00976513" w:rsidRPr="006207D5" w:rsidRDefault="00976513" w:rsidP="00C2333D">
      <w:pPr>
        <w:pStyle w:val="ListParagraph"/>
        <w:numPr>
          <w:ilvl w:val="0"/>
          <w:numId w:val="188"/>
        </w:numPr>
        <w:ind w:left="1980"/>
        <w:rPr>
          <w:kern w:val="0"/>
          <w:lang w:val="fr-FR"/>
        </w:rPr>
      </w:pPr>
      <w:r w:rsidRPr="006207D5">
        <w:rPr>
          <w:kern w:val="0"/>
          <w:lang w:val="fr-FR"/>
        </w:rPr>
        <w:t xml:space="preserve">Les gens peuvent devenir des volontaires ou participer dans les activités du programme pour recevoir les incitations. Après qu’ils aient les incitations, ils peuvent cesser de participer parce qu’ils étaient seulement motivés par la réception des biens matériels. </w:t>
      </w:r>
    </w:p>
    <w:p w14:paraId="278314BF" w14:textId="77777777" w:rsidR="00976513" w:rsidRPr="006207D5" w:rsidRDefault="00976513" w:rsidP="00C2333D">
      <w:pPr>
        <w:pStyle w:val="ListParagraph"/>
        <w:numPr>
          <w:ilvl w:val="0"/>
          <w:numId w:val="188"/>
        </w:numPr>
        <w:ind w:left="1980"/>
        <w:rPr>
          <w:kern w:val="0"/>
          <w:lang w:val="fr-FR"/>
        </w:rPr>
      </w:pPr>
      <w:r w:rsidRPr="006207D5">
        <w:rPr>
          <w:kern w:val="0"/>
          <w:lang w:val="fr-FR"/>
        </w:rPr>
        <w:t xml:space="preserve">Une fois qu’une promesse est faite à une communauté pour donner quelque chose, la communauté va penser que l’organisation était obligée de donner cela. Si, pour diverses raisons, le bénéfice matériel n’arrive pas, la communauté va perdre confiance en l’organisation. </w:t>
      </w:r>
    </w:p>
    <w:p w14:paraId="6ABFA4DF" w14:textId="61B0E92D" w:rsidR="00976513" w:rsidRPr="006207D5" w:rsidRDefault="00976513" w:rsidP="00976513">
      <w:pPr>
        <w:overflowPunct/>
        <w:autoSpaceDE/>
        <w:autoSpaceDN/>
        <w:adjustRightInd/>
        <w:ind w:left="1080" w:hanging="360"/>
        <w:rPr>
          <w:lang w:val="fr-FR"/>
        </w:rPr>
      </w:pPr>
      <w:r w:rsidRPr="006207D5">
        <w:rPr>
          <w:lang w:val="fr-FR"/>
        </w:rPr>
        <w:t xml:space="preserve">4. </w:t>
      </w:r>
      <w:r w:rsidRPr="006207D5">
        <w:rPr>
          <w:lang w:val="fr-FR"/>
        </w:rPr>
        <w:tab/>
        <w:t>Activité</w:t>
      </w:r>
      <w:r w:rsidR="006075A3">
        <w:rPr>
          <w:lang w:val="fr-FR"/>
        </w:rPr>
        <w:t xml:space="preserve"> </w:t>
      </w:r>
      <w:r w:rsidRPr="006207D5">
        <w:rPr>
          <w:lang w:val="fr-FR"/>
        </w:rPr>
        <w:t xml:space="preserve">: Pratique de la </w:t>
      </w:r>
      <w:r w:rsidR="00FE7F88" w:rsidRPr="006207D5">
        <w:rPr>
          <w:lang w:val="fr-FR"/>
        </w:rPr>
        <w:t>P</w:t>
      </w:r>
      <w:r w:rsidRPr="006207D5">
        <w:rPr>
          <w:lang w:val="fr-FR"/>
        </w:rPr>
        <w:t>résentation</w:t>
      </w:r>
    </w:p>
    <w:p w14:paraId="5524F5C6" w14:textId="72F92CD3" w:rsidR="00976513" w:rsidRPr="006207D5" w:rsidRDefault="00976513" w:rsidP="00C2333D">
      <w:pPr>
        <w:pStyle w:val="ListParagraph"/>
        <w:numPr>
          <w:ilvl w:val="0"/>
          <w:numId w:val="261"/>
        </w:numPr>
        <w:ind w:left="1620" w:hanging="540"/>
        <w:rPr>
          <w:kern w:val="0"/>
          <w:lang w:val="fr-FR"/>
        </w:rPr>
      </w:pPr>
      <w:r w:rsidRPr="006207D5">
        <w:rPr>
          <w:kern w:val="0"/>
          <w:lang w:val="fr-FR"/>
        </w:rPr>
        <w:t xml:space="preserve">Dites aux participants de se référer à la </w:t>
      </w:r>
      <w:r w:rsidRPr="00003C12">
        <w:rPr>
          <w:b/>
          <w:color w:val="237990"/>
          <w:kern w:val="0"/>
          <w:lang w:val="fr-FR"/>
        </w:rPr>
        <w:t>Leçon 18, Document 2</w:t>
      </w:r>
      <w:r w:rsidR="006075A3">
        <w:rPr>
          <w:b/>
          <w:color w:val="237990"/>
          <w:kern w:val="0"/>
          <w:lang w:val="fr-FR"/>
        </w:rPr>
        <w:t xml:space="preserve"> </w:t>
      </w:r>
      <w:r w:rsidRPr="00003C12">
        <w:rPr>
          <w:b/>
          <w:color w:val="237990"/>
          <w:kern w:val="0"/>
          <w:lang w:val="fr-FR"/>
        </w:rPr>
        <w:t xml:space="preserve">: Livrer une </w:t>
      </w:r>
      <w:r w:rsidR="00701FA1" w:rsidRPr="00003C12">
        <w:rPr>
          <w:b/>
          <w:color w:val="237990"/>
          <w:kern w:val="0"/>
          <w:lang w:val="fr-FR"/>
        </w:rPr>
        <w:t>C</w:t>
      </w:r>
      <w:r w:rsidRPr="00003C12">
        <w:rPr>
          <w:b/>
          <w:color w:val="237990"/>
          <w:kern w:val="0"/>
          <w:lang w:val="fr-FR"/>
        </w:rPr>
        <w:t>onversation</w:t>
      </w:r>
      <w:r w:rsidR="00733DD7" w:rsidRPr="00003C12">
        <w:rPr>
          <w:b/>
          <w:color w:val="237990"/>
          <w:kern w:val="0"/>
          <w:lang w:val="fr-FR"/>
        </w:rPr>
        <w:t xml:space="preserve"> Rapide</w:t>
      </w:r>
      <w:r w:rsidR="00A85BF6" w:rsidRPr="00003C12">
        <w:rPr>
          <w:b/>
          <w:color w:val="237990"/>
          <w:kern w:val="0"/>
          <w:lang w:val="fr-FR"/>
        </w:rPr>
        <w:t xml:space="preserve"> </w:t>
      </w:r>
      <w:r w:rsidRPr="006207D5">
        <w:rPr>
          <w:kern w:val="0"/>
          <w:lang w:val="fr-FR"/>
        </w:rPr>
        <w:t>et lisez</w:t>
      </w:r>
      <w:r w:rsidR="006075A3">
        <w:rPr>
          <w:kern w:val="0"/>
          <w:lang w:val="fr-FR"/>
        </w:rPr>
        <w:t>-</w:t>
      </w:r>
      <w:r w:rsidRPr="006207D5">
        <w:rPr>
          <w:kern w:val="0"/>
          <w:lang w:val="fr-FR"/>
        </w:rPr>
        <w:t>le ensemble. Donnez quelques exemples de l’utilisation des conversations liées aux CG. Dites aux participants que le but de leur conversation est de pouvoir convaincre les gens sur l’approche CG.</w:t>
      </w:r>
      <w:r w:rsidR="00A85BF6">
        <w:rPr>
          <w:kern w:val="0"/>
          <w:lang w:val="fr-FR"/>
        </w:rPr>
        <w:t xml:space="preserve"> </w:t>
      </w:r>
    </w:p>
    <w:p w14:paraId="05F582F4" w14:textId="77777777" w:rsidR="00976513" w:rsidRPr="006207D5" w:rsidRDefault="00976513" w:rsidP="00C2333D">
      <w:pPr>
        <w:pStyle w:val="ListParagraph"/>
        <w:numPr>
          <w:ilvl w:val="0"/>
          <w:numId w:val="261"/>
        </w:numPr>
        <w:ind w:left="1620" w:hanging="540"/>
        <w:rPr>
          <w:kern w:val="0"/>
          <w:lang w:val="fr-FR"/>
        </w:rPr>
      </w:pPr>
      <w:r w:rsidRPr="006207D5">
        <w:rPr>
          <w:kern w:val="0"/>
          <w:lang w:val="fr-FR"/>
        </w:rPr>
        <w:t>Répartissez les participants en pairs. Dites-leur d’écrire quelques notes à suivre quand vous faites une présentation de 2-4 minutes sur l’approche CG. Les participants peuvent se référer à la Leçon 18, Document 1 pour ces informations, s’ils doivent le faire.</w:t>
      </w:r>
    </w:p>
    <w:p w14:paraId="36AD6BD6" w14:textId="77777777" w:rsidR="00976513" w:rsidRPr="006207D5" w:rsidRDefault="00976513" w:rsidP="00C2333D">
      <w:pPr>
        <w:pStyle w:val="ListParagraph"/>
        <w:numPr>
          <w:ilvl w:val="0"/>
          <w:numId w:val="261"/>
        </w:numPr>
        <w:ind w:left="1620" w:hanging="540"/>
        <w:rPr>
          <w:kern w:val="0"/>
          <w:lang w:val="fr-FR"/>
        </w:rPr>
      </w:pPr>
      <w:r w:rsidRPr="006207D5">
        <w:rPr>
          <w:kern w:val="0"/>
          <w:lang w:val="fr-FR"/>
        </w:rPr>
        <w:t xml:space="preserve">Dites aux pairs de pratiquer l’explication les uns avec les autres des autres éléments clefs de l’approche CG, y compris les objectifs du programme, la méthodologie et les détails essentiels du programme. Assurez-vous que chaque participant ait l’occasion de pratiquer sa conversation. </w:t>
      </w:r>
    </w:p>
    <w:p w14:paraId="360EB620" w14:textId="77777777" w:rsidR="00976513" w:rsidRPr="006207D5" w:rsidRDefault="00976513" w:rsidP="00C2333D">
      <w:pPr>
        <w:pStyle w:val="ListParagraph"/>
        <w:numPr>
          <w:ilvl w:val="0"/>
          <w:numId w:val="261"/>
        </w:numPr>
        <w:ind w:left="1620" w:hanging="540"/>
        <w:rPr>
          <w:rFonts w:cstheme="minorHAnsi"/>
          <w:kern w:val="0"/>
          <w:lang w:val="fr-FR"/>
        </w:rPr>
      </w:pPr>
      <w:r w:rsidRPr="006207D5">
        <w:rPr>
          <w:kern w:val="0"/>
          <w:lang w:val="fr-FR"/>
        </w:rPr>
        <w:t xml:space="preserve">Dites aux participants qu’après qu’ils aient écouté la conversation laser de leur partenaire, ils doivent faire un commentaire positif et une suggestion pour améliorer la conversation. Les suggestions doivent utiliser des phrases « Et à propos… » ou « Et si… ». A cause de la contrainte de temps, n’encouragez pas un dialogue entre les pairs. Dites au participant recevant le feedback de dire tout juste « Merci ». </w:t>
      </w:r>
    </w:p>
    <w:p w14:paraId="6D6DCB1B" w14:textId="77777777" w:rsidR="00976513" w:rsidRPr="006207D5" w:rsidRDefault="00976513" w:rsidP="00C2333D">
      <w:pPr>
        <w:pStyle w:val="ListParagraph"/>
        <w:numPr>
          <w:ilvl w:val="0"/>
          <w:numId w:val="261"/>
        </w:numPr>
        <w:ind w:left="1620" w:hanging="540"/>
        <w:rPr>
          <w:rFonts w:cstheme="minorHAnsi"/>
          <w:kern w:val="0"/>
          <w:lang w:val="fr-FR"/>
        </w:rPr>
      </w:pPr>
      <w:r w:rsidRPr="006207D5">
        <w:rPr>
          <w:kern w:val="0"/>
          <w:lang w:val="fr-FR"/>
        </w:rPr>
        <w:t xml:space="preserve">Si le temps le permet, demandez aux volontaires ou choisissez au hasard deux participants pour donner leurs conversations Laser à tout le groupe. </w:t>
      </w:r>
    </w:p>
    <w:p w14:paraId="2815B0B6" w14:textId="77777777" w:rsidR="00976513" w:rsidRPr="006207D5" w:rsidRDefault="00976513" w:rsidP="00976513">
      <w:pPr>
        <w:ind w:left="1080" w:hanging="360"/>
        <w:rPr>
          <w:lang w:val="fr-FR"/>
        </w:rPr>
      </w:pPr>
      <w:r w:rsidRPr="006207D5">
        <w:rPr>
          <w:lang w:val="fr-FR"/>
        </w:rPr>
        <w:t xml:space="preserve">5. </w:t>
      </w:r>
      <w:r w:rsidRPr="006207D5">
        <w:rPr>
          <w:lang w:val="fr-FR"/>
        </w:rPr>
        <w:tab/>
        <w:t>Clôture</w:t>
      </w:r>
    </w:p>
    <w:p w14:paraId="63291127" w14:textId="77777777" w:rsidR="00976513" w:rsidRPr="006207D5" w:rsidRDefault="00976513" w:rsidP="00976513">
      <w:pPr>
        <w:ind w:left="1620" w:hanging="540"/>
        <w:rPr>
          <w:rFonts w:cstheme="minorHAnsi"/>
          <w:lang w:val="fr-FR"/>
        </w:rPr>
      </w:pPr>
      <w:r w:rsidRPr="006207D5">
        <w:rPr>
          <w:lang w:val="fr-FR"/>
        </w:rPr>
        <w:t>5a.</w:t>
      </w:r>
      <w:r w:rsidRPr="006207D5">
        <w:rPr>
          <w:lang w:val="fr-FR"/>
        </w:rPr>
        <w:tab/>
      </w:r>
      <w:r w:rsidRPr="006207D5">
        <w:rPr>
          <w:rFonts w:cstheme="minorHAnsi"/>
          <w:lang w:val="fr-FR"/>
        </w:rPr>
        <w:t xml:space="preserve">Clôturez cette session en disant que tous ceux qui sont impliqués dans le projet mettant en œuvre les Care Groups doivent être en mesure de parler de cela de la même manière. Ceci va éviter la confusion. </w:t>
      </w:r>
    </w:p>
    <w:p w14:paraId="3983F99B" w14:textId="3E8D3EA1" w:rsidR="00976513" w:rsidRPr="006207D5" w:rsidRDefault="00334665" w:rsidP="00976513">
      <w:pPr>
        <w:overflowPunct/>
        <w:autoSpaceDE/>
        <w:autoSpaceDN/>
        <w:adjustRightInd/>
        <w:ind w:left="0"/>
        <w:rPr>
          <w:rFonts w:cstheme="minorHAnsi"/>
          <w:lang w:val="fr-FR"/>
        </w:rPr>
      </w:pPr>
      <w:r w:rsidRPr="006207D5">
        <w:rPr>
          <w:noProof/>
        </w:rPr>
        <mc:AlternateContent>
          <mc:Choice Requires="wps">
            <w:drawing>
              <wp:anchor distT="0" distB="0" distL="114300" distR="114300" simplePos="0" relativeHeight="251670016" behindDoc="0" locked="0" layoutInCell="1" allowOverlap="1" wp14:anchorId="20A5F2DD" wp14:editId="4C044C6A">
                <wp:simplePos x="0" y="0"/>
                <wp:positionH relativeFrom="column">
                  <wp:posOffset>436245</wp:posOffset>
                </wp:positionH>
                <wp:positionV relativeFrom="paragraph">
                  <wp:posOffset>10795</wp:posOffset>
                </wp:positionV>
                <wp:extent cx="5528945" cy="1918335"/>
                <wp:effectExtent l="0" t="0" r="0"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945" cy="191833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46393" w14:textId="77777777" w:rsidR="009B577B" w:rsidRPr="002F0F28" w:rsidRDefault="009B577B" w:rsidP="00976513">
                            <w:pPr>
                              <w:shd w:val="clear" w:color="auto" w:fill="E2C082"/>
                              <w:spacing w:before="120" w:after="120"/>
                              <w:ind w:left="0"/>
                              <w:rPr>
                                <w:b/>
                                <w:iCs/>
                                <w:sz w:val="20"/>
                                <w:lang w:val="fr-CA"/>
                              </w:rPr>
                            </w:pPr>
                            <w:r w:rsidRPr="002F0F28">
                              <w:rPr>
                                <w:b/>
                                <w:iCs/>
                                <w:sz w:val="20"/>
                                <w:lang w:val="fr-CA"/>
                              </w:rPr>
                              <w:t xml:space="preserve">Leçons </w:t>
                            </w:r>
                            <w:r>
                              <w:rPr>
                                <w:b/>
                                <w:iCs/>
                                <w:sz w:val="20"/>
                                <w:lang w:val="fr-CA"/>
                              </w:rPr>
                              <w:t>A</w:t>
                            </w:r>
                            <w:r w:rsidRPr="002F0F28">
                              <w:rPr>
                                <w:b/>
                                <w:iCs/>
                                <w:sz w:val="20"/>
                                <w:lang w:val="fr-CA"/>
                              </w:rPr>
                              <w:t>pprises dans l’Orientation des Communautés sur l’</w:t>
                            </w:r>
                            <w:r>
                              <w:rPr>
                                <w:b/>
                                <w:iCs/>
                                <w:sz w:val="20"/>
                                <w:lang w:val="fr-CA"/>
                              </w:rPr>
                              <w:t>A</w:t>
                            </w:r>
                            <w:r w:rsidRPr="002F0F28">
                              <w:rPr>
                                <w:b/>
                                <w:iCs/>
                                <w:sz w:val="20"/>
                                <w:lang w:val="fr-CA"/>
                              </w:rPr>
                              <w:t>pproche CG</w:t>
                            </w:r>
                          </w:p>
                          <w:p w14:paraId="7EECF862" w14:textId="661F3692" w:rsidR="009B577B" w:rsidRPr="00267604" w:rsidRDefault="009B577B" w:rsidP="00976513">
                            <w:pPr>
                              <w:shd w:val="clear" w:color="auto" w:fill="E2C082"/>
                              <w:spacing w:before="120" w:after="120"/>
                              <w:ind w:left="0"/>
                              <w:rPr>
                                <w:iCs/>
                                <w:sz w:val="20"/>
                                <w:lang w:val="fr-CA"/>
                              </w:rPr>
                            </w:pPr>
                            <w:r w:rsidRPr="00267604">
                              <w:rPr>
                                <w:iCs/>
                                <w:sz w:val="20"/>
                                <w:lang w:val="fr-CA"/>
                              </w:rPr>
                              <w:t>Au Soudan du Sud, le gestionnaire de Projet de Food for the Hungry (FH) a orienté les communautés vers le projet en coordonnant avec les leaders communautaires pour obtenir 30 hommes, 30 fe</w:t>
                            </w:r>
                            <w:r>
                              <w:rPr>
                                <w:iCs/>
                                <w:sz w:val="20"/>
                                <w:lang w:val="fr-CA"/>
                              </w:rPr>
                              <w:t xml:space="preserve">mmes et 30 jeunes à présenter l’approche CG. Le gestionnaire a dirigé la discussion et encouragea les groupes communautaires à discuter sur les défis locaux auxquels ils étaient confrontés. Ceci fut suivi d’une discussion sur les ressources de la communauté (ce qu’ils avaient pour résoudre ces problèmes) et le temps pour faire un brainstorming pour trouver des solutions aux défis locaux. Ensuite, le gestionnaire du projet CG fit un partage sur le projet de FH et comment le projet s’entrecroisait avec certains de leurs défis de santé. C’était une bonne manière de positionner les CG comme une solution aux besoins ressentis et défis que la communauté avait déjà reconnus.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F2DD" id="Text Box 7" o:spid="_x0000_s1217" type="#_x0000_t202" style="position:absolute;margin-left:34.35pt;margin-top:.85pt;width:435.35pt;height:15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" fillcolor="#e2c082" stroked="f" strokeweight=".5pt">
                <v:path arrowok="t"/>
                <v:textbox>
                  <w:txbxContent>
                    <w:p w14:paraId="71846393" w14:textId="77777777" w:rsidR="009B577B" w:rsidRPr="002F0F28" w:rsidRDefault="009B577B" w:rsidP="00976513">
                      <w:pPr>
                        <w:shd w:val="clear" w:color="auto" w:fill="E2C082"/>
                        <w:spacing w:before="120" w:after="120"/>
                        <w:ind w:left="0"/>
                        <w:rPr>
                          <w:b/>
                          <w:iCs/>
                          <w:sz w:val="20"/>
                          <w:lang w:val="fr-CA"/>
                        </w:rPr>
                      </w:pPr>
                      <w:r w:rsidRPr="002F0F28">
                        <w:rPr>
                          <w:b/>
                          <w:iCs/>
                          <w:sz w:val="20"/>
                          <w:lang w:val="fr-CA"/>
                        </w:rPr>
                        <w:t xml:space="preserve">Leçons </w:t>
                      </w:r>
                      <w:r>
                        <w:rPr>
                          <w:b/>
                          <w:iCs/>
                          <w:sz w:val="20"/>
                          <w:lang w:val="fr-CA"/>
                        </w:rPr>
                        <w:t>A</w:t>
                      </w:r>
                      <w:r w:rsidRPr="002F0F28">
                        <w:rPr>
                          <w:b/>
                          <w:iCs/>
                          <w:sz w:val="20"/>
                          <w:lang w:val="fr-CA"/>
                        </w:rPr>
                        <w:t>pprises dans l’Orientation des Communautés sur l’</w:t>
                      </w:r>
                      <w:r>
                        <w:rPr>
                          <w:b/>
                          <w:iCs/>
                          <w:sz w:val="20"/>
                          <w:lang w:val="fr-CA"/>
                        </w:rPr>
                        <w:t>A</w:t>
                      </w:r>
                      <w:r w:rsidRPr="002F0F28">
                        <w:rPr>
                          <w:b/>
                          <w:iCs/>
                          <w:sz w:val="20"/>
                          <w:lang w:val="fr-CA"/>
                        </w:rPr>
                        <w:t>pproche CG</w:t>
                      </w:r>
                    </w:p>
                    <w:p w14:paraId="7EECF862" w14:textId="661F3692" w:rsidR="009B577B" w:rsidRPr="00267604" w:rsidRDefault="009B577B" w:rsidP="00976513">
                      <w:pPr>
                        <w:shd w:val="clear" w:color="auto" w:fill="E2C082"/>
                        <w:spacing w:before="120" w:after="120"/>
                        <w:ind w:left="0"/>
                        <w:rPr>
                          <w:iCs/>
                          <w:sz w:val="20"/>
                          <w:lang w:val="fr-CA"/>
                        </w:rPr>
                      </w:pPr>
                      <w:r w:rsidRPr="00267604">
                        <w:rPr>
                          <w:iCs/>
                          <w:sz w:val="20"/>
                          <w:lang w:val="fr-CA"/>
                        </w:rPr>
                        <w:t>Au Soudan du Sud, le gestionnaire de Projet de Food for the Hungry (FH) a orienté les communautés vers le projet en coordonnant avec les leaders communautaires pour obtenir 30 hommes, 30 fe</w:t>
                      </w:r>
                      <w:r>
                        <w:rPr>
                          <w:iCs/>
                          <w:sz w:val="20"/>
                          <w:lang w:val="fr-CA"/>
                        </w:rPr>
                        <w:t xml:space="preserve">mmes et 30 jeunes à présenter l’approche CG. Le gestionnaire a dirigé la discussion et encouragea les groupes communautaires à discuter sur les défis locaux auxquels ils étaient confrontés. Ceci fut suivi d’une discussion sur les ressources de la communauté (ce qu’ils avaient pour résoudre ces problèmes) et le temps pour faire un brainstorming pour trouver des solutions aux défis locaux. Ensuite, le gestionnaire du projet CG fit un partage sur le projet de FH et comment le projet s’entrecroisait avec certains de leurs défis de santé. C’était une bonne manière de positionner les CG comme une solution aux besoins ressentis et défis que la communauté avait déjà reconnus. </w:t>
                      </w:r>
                    </w:p>
                  </w:txbxContent>
                </v:textbox>
                <w10:wrap type="square"/>
              </v:shape>
            </w:pict>
          </mc:Fallback>
        </mc:AlternateContent>
      </w:r>
      <w:r w:rsidR="00976513" w:rsidRPr="006207D5">
        <w:rPr>
          <w:rFonts w:cstheme="minorHAnsi"/>
          <w:lang w:val="fr-FR"/>
        </w:rPr>
        <w:br w:type="page"/>
      </w:r>
    </w:p>
    <w:p w14:paraId="170B937E" w14:textId="5BF45F64" w:rsidR="00976513" w:rsidRPr="006207D5" w:rsidRDefault="00976513" w:rsidP="00976513">
      <w:pPr>
        <w:pStyle w:val="Heading2"/>
        <w:rPr>
          <w:lang w:val="fr-FR"/>
        </w:rPr>
      </w:pPr>
      <w:bookmarkStart w:id="439" w:name="_Toc407739159"/>
      <w:r w:rsidRPr="006207D5">
        <w:rPr>
          <w:lang w:val="fr-FR"/>
        </w:rPr>
        <w:t>Leçon 18, Document 1</w:t>
      </w:r>
      <w:r w:rsidR="006075A3">
        <w:rPr>
          <w:lang w:val="fr-FR"/>
        </w:rPr>
        <w:t xml:space="preserve"> </w:t>
      </w:r>
      <w:r w:rsidRPr="006207D5">
        <w:rPr>
          <w:lang w:val="fr-FR"/>
        </w:rPr>
        <w:t>: Exemple de Points de Conversation sur l’Approche Care Group</w:t>
      </w:r>
      <w:bookmarkEnd w:id="439"/>
    </w:p>
    <w:p w14:paraId="3225F6A1" w14:textId="77777777" w:rsidR="00976513" w:rsidRPr="006207D5" w:rsidRDefault="00976513" w:rsidP="00C2333D">
      <w:pPr>
        <w:pStyle w:val="ListParagraph"/>
        <w:spacing w:after="160"/>
        <w:ind w:left="720"/>
        <w:rPr>
          <w:kern w:val="0"/>
          <w:lang w:val="fr-FR"/>
        </w:rPr>
      </w:pPr>
      <w:r w:rsidRPr="006207D5">
        <w:rPr>
          <w:kern w:val="0"/>
          <w:lang w:val="fr-FR"/>
        </w:rPr>
        <w:t xml:space="preserve">Adaptez ces points de conversation à votre contexte local. </w:t>
      </w:r>
    </w:p>
    <w:p w14:paraId="75735E9E" w14:textId="77777777" w:rsidR="00976513" w:rsidRPr="006207D5" w:rsidRDefault="00976513" w:rsidP="00C2333D">
      <w:pPr>
        <w:pStyle w:val="ListParagraph"/>
        <w:numPr>
          <w:ilvl w:val="1"/>
          <w:numId w:val="207"/>
        </w:numPr>
        <w:spacing w:after="160"/>
        <w:ind w:left="1080"/>
        <w:rPr>
          <w:kern w:val="0"/>
          <w:lang w:val="fr-FR"/>
        </w:rPr>
      </w:pPr>
      <w:r w:rsidRPr="006207D5">
        <w:rPr>
          <w:kern w:val="0"/>
          <w:lang w:val="fr-FR"/>
        </w:rPr>
        <w:t xml:space="preserve">Le but du Programme de Care Group est de prévenir la malnutrition chez les enfants de moins de 2 ans. </w:t>
      </w:r>
    </w:p>
    <w:p w14:paraId="6601D552" w14:textId="48FC53D9" w:rsidR="00976513" w:rsidRPr="006207D5" w:rsidRDefault="00976513" w:rsidP="00C2333D">
      <w:pPr>
        <w:pStyle w:val="ListParagraph"/>
        <w:numPr>
          <w:ilvl w:val="0"/>
          <w:numId w:val="207"/>
        </w:numPr>
        <w:spacing w:after="160"/>
        <w:ind w:left="1080"/>
        <w:rPr>
          <w:i/>
          <w:kern w:val="0"/>
          <w:lang w:val="fr-FR"/>
        </w:rPr>
      </w:pPr>
      <w:r w:rsidRPr="006207D5">
        <w:rPr>
          <w:kern w:val="0"/>
          <w:lang w:val="fr-FR"/>
        </w:rPr>
        <w:t>Le programme Care Group va se focaliser sur les domaines suivants</w:t>
      </w:r>
      <w:r w:rsidR="006075A3">
        <w:rPr>
          <w:kern w:val="0"/>
          <w:lang w:val="fr-FR"/>
        </w:rPr>
        <w:t xml:space="preserve"> </w:t>
      </w:r>
      <w:r w:rsidRPr="006207D5">
        <w:rPr>
          <w:kern w:val="0"/>
          <w:lang w:val="fr-FR"/>
        </w:rPr>
        <w:t>:</w:t>
      </w:r>
      <w:r w:rsidRPr="006207D5">
        <w:rPr>
          <w:i/>
          <w:kern w:val="0"/>
          <w:lang w:val="fr-FR"/>
        </w:rPr>
        <w:t xml:space="preserve"> (Enumérez les thèmes ici que votre programme de Care Group va couvrir, tels que Actions Essentielles de la Nutrition </w:t>
      </w:r>
      <w:r w:rsidR="00701FA1" w:rsidRPr="006207D5">
        <w:rPr>
          <w:i/>
          <w:kern w:val="0"/>
          <w:lang w:val="fr-FR"/>
        </w:rPr>
        <w:t>[</w:t>
      </w:r>
      <w:r w:rsidRPr="006207D5">
        <w:rPr>
          <w:i/>
          <w:kern w:val="0"/>
          <w:lang w:val="fr-FR"/>
        </w:rPr>
        <w:t>AEN</w:t>
      </w:r>
      <w:r w:rsidR="00701FA1" w:rsidRPr="006207D5">
        <w:rPr>
          <w:i/>
          <w:kern w:val="0"/>
          <w:lang w:val="fr-FR"/>
        </w:rPr>
        <w:t>]</w:t>
      </w:r>
      <w:r w:rsidRPr="006207D5">
        <w:rPr>
          <w:i/>
          <w:kern w:val="0"/>
          <w:lang w:val="fr-FR"/>
        </w:rPr>
        <w:t xml:space="preserve"> et les Actions essentielles d’hygiène </w:t>
      </w:r>
      <w:r w:rsidR="00701FA1" w:rsidRPr="006207D5">
        <w:rPr>
          <w:i/>
          <w:kern w:val="0"/>
          <w:lang w:val="fr-FR"/>
        </w:rPr>
        <w:t>[</w:t>
      </w:r>
      <w:r w:rsidRPr="006207D5">
        <w:rPr>
          <w:i/>
          <w:kern w:val="0"/>
          <w:lang w:val="fr-FR"/>
        </w:rPr>
        <w:t>AEH</w:t>
      </w:r>
      <w:r w:rsidR="00701FA1" w:rsidRPr="006207D5">
        <w:rPr>
          <w:i/>
          <w:kern w:val="0"/>
          <w:lang w:val="fr-FR"/>
        </w:rPr>
        <w:t>]</w:t>
      </w:r>
      <w:r w:rsidRPr="006207D5">
        <w:rPr>
          <w:i/>
          <w:kern w:val="0"/>
          <w:lang w:val="fr-FR"/>
        </w:rPr>
        <w:t xml:space="preserve">). </w:t>
      </w:r>
    </w:p>
    <w:p w14:paraId="6F61A9CA" w14:textId="5C399156" w:rsidR="00976513" w:rsidRPr="006207D5" w:rsidRDefault="00976513" w:rsidP="00C2333D">
      <w:pPr>
        <w:pStyle w:val="ListParagraph"/>
        <w:numPr>
          <w:ilvl w:val="0"/>
          <w:numId w:val="207"/>
        </w:numPr>
        <w:spacing w:after="160"/>
        <w:ind w:left="1080"/>
        <w:rPr>
          <w:kern w:val="0"/>
          <w:lang w:val="fr-FR"/>
        </w:rPr>
      </w:pPr>
      <w:r w:rsidRPr="006207D5">
        <w:rPr>
          <w:kern w:val="0"/>
          <w:lang w:val="fr-FR"/>
        </w:rPr>
        <w:t>La moitié des décès d’enfants peut être prévenue si les familles font des choses très simples pour prendre soin de leurs enfants. Ces choses comprennent des comportements relatifs à l’hygiène, l’assainissement, l’alimentation des enfants et prendre soin des enfants quand ils sont malades. Si les familles apprennent à faire ces choses et font ces changements, le</w:t>
      </w:r>
      <w:r w:rsidR="00A85BF6">
        <w:rPr>
          <w:kern w:val="0"/>
          <w:lang w:val="fr-FR"/>
        </w:rPr>
        <w:t xml:space="preserve"> </w:t>
      </w:r>
      <w:r w:rsidRPr="006207D5">
        <w:rPr>
          <w:kern w:val="0"/>
          <w:lang w:val="fr-FR"/>
        </w:rPr>
        <w:t xml:space="preserve">programme peut faire une différence durable dans la communauté. </w:t>
      </w:r>
    </w:p>
    <w:p w14:paraId="10BBA605" w14:textId="278985A8" w:rsidR="00976513" w:rsidRPr="006207D5" w:rsidRDefault="00976513" w:rsidP="00C2333D">
      <w:pPr>
        <w:pStyle w:val="ListParagraph"/>
        <w:numPr>
          <w:ilvl w:val="0"/>
          <w:numId w:val="207"/>
        </w:numPr>
        <w:spacing w:after="160"/>
        <w:ind w:left="1080"/>
        <w:rPr>
          <w:kern w:val="0"/>
          <w:lang w:val="fr-FR"/>
        </w:rPr>
      </w:pPr>
      <w:r w:rsidRPr="006207D5">
        <w:rPr>
          <w:kern w:val="0"/>
          <w:lang w:val="fr-FR"/>
        </w:rPr>
        <w:t>Actuellement, presque X% de tous les enfants dans cette communauté souffrent d’une malnutrition chronique. Pour changer cette situation, les familles doivent changer les pratiques de ménage.</w:t>
      </w:r>
      <w:r w:rsidR="00A85BF6">
        <w:rPr>
          <w:kern w:val="0"/>
          <w:lang w:val="fr-FR"/>
        </w:rPr>
        <w:t xml:space="preserve"> </w:t>
      </w:r>
    </w:p>
    <w:p w14:paraId="09DCB635" w14:textId="77777777" w:rsidR="00976513" w:rsidRPr="006207D5" w:rsidRDefault="00976513" w:rsidP="00C2333D">
      <w:pPr>
        <w:pStyle w:val="ListParagraph"/>
        <w:numPr>
          <w:ilvl w:val="0"/>
          <w:numId w:val="207"/>
        </w:numPr>
        <w:spacing w:after="160"/>
        <w:ind w:left="1080"/>
        <w:rPr>
          <w:kern w:val="0"/>
          <w:lang w:val="fr-FR"/>
        </w:rPr>
      </w:pPr>
      <w:r w:rsidRPr="006207D5">
        <w:rPr>
          <w:kern w:val="0"/>
          <w:lang w:val="fr-FR"/>
        </w:rPr>
        <w:t xml:space="preserve">Pour changer ces comportements, le programme de Care Group formera des volontaires communautaires pour qu’ils puissent former toutes les familles dans la communauté. Pour faire cela, nous avons besoin de votre aide. </w:t>
      </w:r>
    </w:p>
    <w:p w14:paraId="7346BF0E" w14:textId="4CB8E7E6" w:rsidR="00976513" w:rsidRPr="006207D5" w:rsidRDefault="00976513" w:rsidP="00C2333D">
      <w:pPr>
        <w:pStyle w:val="ListParagraph"/>
        <w:numPr>
          <w:ilvl w:val="0"/>
          <w:numId w:val="207"/>
        </w:numPr>
        <w:spacing w:after="160"/>
        <w:ind w:left="1080"/>
        <w:rPr>
          <w:kern w:val="0"/>
          <w:lang w:val="fr-FR"/>
        </w:rPr>
      </w:pPr>
      <w:r w:rsidRPr="006207D5">
        <w:rPr>
          <w:kern w:val="0"/>
          <w:lang w:val="fr-FR"/>
        </w:rPr>
        <w:t xml:space="preserve">Le programme de Care Group va donner la formation et le matériel éducationnel, mais nous avons besoin de la communauté pour donner les volontaires qui sont engagés à améliorer la santé des enfants dans cette communauté. Ces volontaires ne recevront pas de salaire ou de subvention. Ils vont recevoir une éducation gratuite et l’opportunité d’améliorer et de sauver les vies des enfants dans cette communauté. </w:t>
      </w:r>
    </w:p>
    <w:p w14:paraId="7C1C77F0" w14:textId="77777777" w:rsidR="00976513" w:rsidRPr="006207D5" w:rsidRDefault="00976513" w:rsidP="00C2333D">
      <w:pPr>
        <w:pStyle w:val="ListParagraph"/>
        <w:numPr>
          <w:ilvl w:val="0"/>
          <w:numId w:val="207"/>
        </w:numPr>
        <w:spacing w:after="160"/>
        <w:ind w:left="1080"/>
        <w:rPr>
          <w:kern w:val="0"/>
          <w:lang w:val="fr-FR"/>
        </w:rPr>
      </w:pPr>
      <w:r w:rsidRPr="006207D5">
        <w:rPr>
          <w:kern w:val="0"/>
          <w:lang w:val="fr-FR"/>
        </w:rPr>
        <w:t xml:space="preserve">Ces volontaires ne seront pas des agents de cette organisation. Ils seront des membres de votre communauté. </w:t>
      </w:r>
    </w:p>
    <w:p w14:paraId="6B323C21" w14:textId="77777777" w:rsidR="00976513" w:rsidRPr="006207D5" w:rsidRDefault="00976513" w:rsidP="00C2333D">
      <w:pPr>
        <w:pStyle w:val="ListParagraph"/>
        <w:numPr>
          <w:ilvl w:val="0"/>
          <w:numId w:val="207"/>
        </w:numPr>
        <w:spacing w:after="160"/>
        <w:ind w:left="1080"/>
        <w:rPr>
          <w:kern w:val="0"/>
          <w:lang w:val="fr-FR"/>
        </w:rPr>
      </w:pPr>
      <w:r w:rsidRPr="006207D5">
        <w:rPr>
          <w:kern w:val="0"/>
          <w:lang w:val="fr-FR"/>
        </w:rPr>
        <w:t xml:space="preserve">Si les volontaires assistent aux rencontres, ils partagent ce qu’ils apprennent avec les familles dans cette communauté et les familles adoptent les nouveaux comportements, la malnutrition sera réduite. Si les volontaires ne sont pas disposés à apprendre et si les familles ne vont pas écouter les volontaires ou adopter les comportements, la malnutrition ne va pas diminuer pendant la vie du Programme. </w:t>
      </w:r>
    </w:p>
    <w:p w14:paraId="0139A744" w14:textId="77777777" w:rsidR="00976513" w:rsidRPr="006207D5" w:rsidRDefault="00976513" w:rsidP="00C2333D">
      <w:pPr>
        <w:pStyle w:val="ListParagraph"/>
        <w:spacing w:after="160"/>
        <w:ind w:left="1080"/>
        <w:rPr>
          <w:kern w:val="0"/>
          <w:lang w:val="fr-FR"/>
        </w:rPr>
      </w:pPr>
      <w:r w:rsidRPr="006207D5">
        <w:rPr>
          <w:kern w:val="0"/>
          <w:lang w:val="fr-FR"/>
        </w:rPr>
        <w:t xml:space="preserve">Le programme de Care Group est un programme de développement, non pas un programme d’urgence et de secours. Plusieurs programmes sont destinés à donner un secours à court terme à un problème tel que la famine ou pendant les périodes de trouble civil. Les programmes de secours donnent beaucoup de vivres ou de biens, tels que du savon et des matériels, et ces choses aident pendant une courte période de temps. Cependant, le but de ce programme de Care Group est beaucoup plus à long terme : changer le comportement et améliorer la capacité de la communauté à prévenir les enfants de mourir de la malnutrition. </w:t>
      </w:r>
    </w:p>
    <w:p w14:paraId="78FC5BAC" w14:textId="1329817A" w:rsidR="00976513" w:rsidRPr="006207D5" w:rsidRDefault="00976513" w:rsidP="00976513">
      <w:pPr>
        <w:pStyle w:val="Heading2"/>
        <w:rPr>
          <w:rFonts w:eastAsia="Times New Roman"/>
          <w:lang w:val="fr-FR"/>
        </w:rPr>
      </w:pPr>
      <w:bookmarkStart w:id="440" w:name="_Toc407739160"/>
      <w:r w:rsidRPr="006207D5">
        <w:rPr>
          <w:rFonts w:eastAsia="Times New Roman"/>
          <w:lang w:val="fr-FR"/>
        </w:rPr>
        <w:t>Leçon 18, Document 2</w:t>
      </w:r>
      <w:r w:rsidR="006075A3">
        <w:rPr>
          <w:rFonts w:eastAsia="Times New Roman"/>
          <w:lang w:val="fr-FR"/>
        </w:rPr>
        <w:t xml:space="preserve"> </w:t>
      </w:r>
      <w:r w:rsidRPr="006207D5">
        <w:rPr>
          <w:rFonts w:eastAsia="Times New Roman"/>
          <w:lang w:val="fr-FR"/>
        </w:rPr>
        <w:t>: Livrer une Conversation d’</w:t>
      </w:r>
      <w:r w:rsidR="00FE7F88" w:rsidRPr="006207D5">
        <w:rPr>
          <w:rFonts w:eastAsia="Times New Roman"/>
          <w:lang w:val="fr-FR"/>
        </w:rPr>
        <w:t>I</w:t>
      </w:r>
      <w:r w:rsidRPr="006207D5">
        <w:rPr>
          <w:rFonts w:eastAsia="Times New Roman"/>
          <w:lang w:val="fr-FR"/>
        </w:rPr>
        <w:t>ntroduction</w:t>
      </w:r>
      <w:bookmarkEnd w:id="440"/>
    </w:p>
    <w:p w14:paraId="0455D1E8" w14:textId="61D949B5" w:rsidR="00976513" w:rsidRPr="006207D5" w:rsidRDefault="00976513" w:rsidP="00976513">
      <w:pPr>
        <w:rPr>
          <w:lang w:val="fr-FR"/>
        </w:rPr>
      </w:pPr>
      <w:r w:rsidRPr="006207D5">
        <w:rPr>
          <w:lang w:val="fr-FR"/>
        </w:rPr>
        <w:t>Apprendre comment parler avec puissance sur nos questions et notre travail est l’un des outils les plus importants de notre kit d’outils. Ce format a été créé par RESULTS (</w:t>
      </w:r>
      <w:hyperlink r:id="rId91" w:history="1">
        <w:r w:rsidRPr="00003C12">
          <w:rPr>
            <w:rStyle w:val="Hyperlink"/>
            <w:rFonts w:cs="Tw Cen MT"/>
            <w:color w:val="237990"/>
            <w:lang w:val="fr-FR"/>
          </w:rPr>
          <w:t>www.results.org</w:t>
        </w:r>
      </w:hyperlink>
      <w:r w:rsidRPr="006207D5">
        <w:rPr>
          <w:lang w:val="fr-FR"/>
        </w:rPr>
        <w:t xml:space="preserve">), une organisation qui œuvre pour éliminer la faim dans le monde, permettre à ses volontaires de créer des « conversations </w:t>
      </w:r>
      <w:r w:rsidR="00733DD7" w:rsidRPr="006207D5">
        <w:rPr>
          <w:lang w:val="fr-FR"/>
        </w:rPr>
        <w:t>rapide</w:t>
      </w:r>
      <w:r w:rsidRPr="006207D5">
        <w:rPr>
          <w:lang w:val="fr-FR"/>
        </w:rPr>
        <w:t> » puissantes, des conversations courtes et attrayantes qui constituent le pivot de leur travail. Les conversations laser peuvent être utilisées pendant les réunions</w:t>
      </w:r>
      <w:r w:rsidR="00A85BF6">
        <w:rPr>
          <w:lang w:val="fr-FR"/>
        </w:rPr>
        <w:t xml:space="preserve"> </w:t>
      </w:r>
      <w:r w:rsidRPr="006207D5">
        <w:rPr>
          <w:lang w:val="fr-FR"/>
        </w:rPr>
        <w:t xml:space="preserve">ou des rencontres fortuites avec les décideurs à n’importe quel niveau, les leaders communautaires, les reporters ou toute personne que vous voulez persuader sur quelque chose qui est un sujet de préoccupation pour vous. </w:t>
      </w:r>
    </w:p>
    <w:p w14:paraId="6B626940" w14:textId="1FBF00A1" w:rsidR="00976513" w:rsidRPr="006207D5" w:rsidRDefault="00976513" w:rsidP="00003C12">
      <w:pPr>
        <w:rPr>
          <w:lang w:val="fr-FR"/>
        </w:rPr>
      </w:pPr>
      <w:r w:rsidRPr="006207D5">
        <w:rPr>
          <w:lang w:val="fr-FR"/>
        </w:rPr>
        <w:t>Les exemples ci-dessous proviennent d’une conversation accordée à un journaliste d’un journal local.</w:t>
      </w:r>
      <w:r w:rsidR="00A85BF6">
        <w:rPr>
          <w:lang w:val="fr-FR"/>
        </w:rPr>
        <w:t xml:space="preserve"> </w:t>
      </w:r>
    </w:p>
    <w:p w14:paraId="396CB064" w14:textId="70FD6170" w:rsidR="00976513" w:rsidRPr="006207D5" w:rsidRDefault="00976513" w:rsidP="00003C12">
      <w:pPr>
        <w:pStyle w:val="ListParagraph"/>
        <w:numPr>
          <w:ilvl w:val="0"/>
          <w:numId w:val="189"/>
        </w:numPr>
        <w:ind w:left="1080"/>
        <w:rPr>
          <w:kern w:val="0"/>
          <w:lang w:val="fr-FR"/>
        </w:rPr>
      </w:pPr>
      <w:r w:rsidRPr="006207D5">
        <w:rPr>
          <w:b/>
          <w:kern w:val="0"/>
          <w:lang w:val="fr-FR"/>
        </w:rPr>
        <w:t>Engagez votre auditoire</w:t>
      </w:r>
      <w:r w:rsidR="006075A3">
        <w:rPr>
          <w:b/>
          <w:kern w:val="0"/>
          <w:lang w:val="fr-FR"/>
        </w:rPr>
        <w:t xml:space="preserve"> </w:t>
      </w:r>
      <w:r w:rsidRPr="006207D5">
        <w:rPr>
          <w:b/>
          <w:kern w:val="0"/>
          <w:lang w:val="fr-FR"/>
        </w:rPr>
        <w:t>:</w:t>
      </w:r>
      <w:r w:rsidRPr="006207D5">
        <w:rPr>
          <w:kern w:val="0"/>
          <w:lang w:val="fr-FR"/>
        </w:rPr>
        <w:t xml:space="preserve"> Obtenez l’attention de la personne qui vous écoute avec un fait dramatique ou une courte déclaration. Gardez cette déclaration d’ouverture à une ou deux phrases, si possible. </w:t>
      </w:r>
    </w:p>
    <w:p w14:paraId="19B7B4C9" w14:textId="7D87F4A1" w:rsidR="00976513" w:rsidRPr="006207D5" w:rsidRDefault="00976513" w:rsidP="00003C12">
      <w:pPr>
        <w:pStyle w:val="ListParagraph"/>
        <w:ind w:left="1080"/>
        <w:rPr>
          <w:kern w:val="0"/>
          <w:lang w:val="fr-FR"/>
        </w:rPr>
      </w:pPr>
      <w:r w:rsidRPr="006207D5">
        <w:rPr>
          <w:kern w:val="0"/>
          <w:lang w:val="fr-FR"/>
        </w:rPr>
        <w:t xml:space="preserve">Par exemple, </w:t>
      </w:r>
      <w:r w:rsidR="006075A3">
        <w:rPr>
          <w:kern w:val="0"/>
          <w:lang w:val="fr-FR"/>
        </w:rPr>
        <w:t>« </w:t>
      </w:r>
      <w:r w:rsidRPr="006207D5">
        <w:rPr>
          <w:kern w:val="0"/>
          <w:lang w:val="fr-FR"/>
        </w:rPr>
        <w:t>Au cours des 30 dernières années, le monde a réduit de moitié le nombre d’enfants de moins de 5 ans qui meurent de maladies qu’on peut éviter chaque année. En d’autres mots, nous avons réduit le nombre de 7 millions. Nous avons accompli cela en augmentant l’accès aux soins de santé et à l’éducation et en élaborant de nouvelles technologies de santé, telles que les vaccins qui luttent contre la pneumonie et la diarrhée</w:t>
      </w:r>
      <w:r w:rsidR="006075A3">
        <w:rPr>
          <w:kern w:val="0"/>
          <w:lang w:val="fr-FR"/>
        </w:rPr>
        <w:t> »</w:t>
      </w:r>
      <w:r w:rsidRPr="006207D5">
        <w:rPr>
          <w:kern w:val="0"/>
          <w:lang w:val="fr-FR"/>
        </w:rPr>
        <w:t xml:space="preserve">. </w:t>
      </w:r>
    </w:p>
    <w:p w14:paraId="379F4F4C" w14:textId="75DC1925" w:rsidR="00976513" w:rsidRPr="006207D5" w:rsidRDefault="00976513" w:rsidP="00003C12">
      <w:pPr>
        <w:pStyle w:val="ListParagraph"/>
        <w:numPr>
          <w:ilvl w:val="0"/>
          <w:numId w:val="189"/>
        </w:numPr>
        <w:ind w:left="1080"/>
        <w:rPr>
          <w:kern w:val="0"/>
          <w:lang w:val="fr-FR"/>
        </w:rPr>
      </w:pPr>
      <w:r w:rsidRPr="006207D5">
        <w:rPr>
          <w:b/>
          <w:kern w:val="0"/>
          <w:lang w:val="fr-FR"/>
        </w:rPr>
        <w:t>Enoncez le problème ou ce qui est possible</w:t>
      </w:r>
      <w:r w:rsidR="006075A3">
        <w:rPr>
          <w:b/>
          <w:kern w:val="0"/>
          <w:lang w:val="fr-FR"/>
        </w:rPr>
        <w:t xml:space="preserve"> </w:t>
      </w:r>
      <w:r w:rsidRPr="006207D5">
        <w:rPr>
          <w:b/>
          <w:kern w:val="0"/>
          <w:lang w:val="fr-FR"/>
        </w:rPr>
        <w:t xml:space="preserve">: </w:t>
      </w:r>
      <w:r w:rsidRPr="006207D5">
        <w:rPr>
          <w:kern w:val="0"/>
          <w:lang w:val="fr-FR"/>
        </w:rPr>
        <w:t xml:space="preserve">Présentez les causes du problème que vous présentez dans la première section. Assurez-vous de mentionner l’étendue ou la gravité du problème. </w:t>
      </w:r>
    </w:p>
    <w:p w14:paraId="75B1ED00" w14:textId="752CAD49" w:rsidR="00976513" w:rsidRPr="006207D5" w:rsidRDefault="00976513" w:rsidP="00003C12">
      <w:pPr>
        <w:pStyle w:val="ListParagraph"/>
        <w:ind w:left="1080"/>
        <w:rPr>
          <w:kern w:val="0"/>
          <w:lang w:val="fr-FR"/>
        </w:rPr>
      </w:pPr>
      <w:r w:rsidRPr="006207D5">
        <w:rPr>
          <w:kern w:val="0"/>
          <w:lang w:val="fr-FR"/>
        </w:rPr>
        <w:t xml:space="preserve">Par exemple, </w:t>
      </w:r>
      <w:r w:rsidR="006075A3">
        <w:rPr>
          <w:kern w:val="0"/>
          <w:lang w:val="fr-FR"/>
        </w:rPr>
        <w:t>« </w:t>
      </w:r>
      <w:r w:rsidRPr="006207D5">
        <w:rPr>
          <w:kern w:val="0"/>
          <w:lang w:val="fr-FR"/>
        </w:rPr>
        <w:t>Mais, ce n’est pas assez de réduire à</w:t>
      </w:r>
      <w:r w:rsidR="00A85BF6">
        <w:rPr>
          <w:kern w:val="0"/>
          <w:lang w:val="fr-FR"/>
        </w:rPr>
        <w:t xml:space="preserve"> </w:t>
      </w:r>
      <w:r w:rsidRPr="006207D5">
        <w:rPr>
          <w:kern w:val="0"/>
          <w:lang w:val="fr-FR"/>
        </w:rPr>
        <w:t>moitié les décès des enfants quand 20.000 enfants meurent toujours chaque jour de maladies qui peuvent être complètement traitées ou évitables</w:t>
      </w:r>
      <w:r w:rsidR="006075A3">
        <w:rPr>
          <w:kern w:val="0"/>
          <w:lang w:val="fr-FR"/>
        </w:rPr>
        <w:t xml:space="preserve"> </w:t>
      </w:r>
      <w:r w:rsidRPr="006207D5">
        <w:rPr>
          <w:kern w:val="0"/>
          <w:lang w:val="fr-FR"/>
        </w:rPr>
        <w:t>».</w:t>
      </w:r>
      <w:r w:rsidRPr="006207D5">
        <w:rPr>
          <w:i/>
          <w:kern w:val="0"/>
          <w:lang w:val="fr-FR"/>
        </w:rPr>
        <w:t xml:space="preserve"> </w:t>
      </w:r>
    </w:p>
    <w:p w14:paraId="45DE0366" w14:textId="46A3D3A6" w:rsidR="00976513" w:rsidRPr="006207D5" w:rsidRDefault="00976513" w:rsidP="00003C12">
      <w:pPr>
        <w:pStyle w:val="ListParagraph"/>
        <w:numPr>
          <w:ilvl w:val="0"/>
          <w:numId w:val="189"/>
        </w:numPr>
        <w:ind w:left="1080"/>
        <w:rPr>
          <w:kern w:val="0"/>
          <w:lang w:val="fr-FR"/>
        </w:rPr>
      </w:pPr>
      <w:r w:rsidRPr="006207D5">
        <w:rPr>
          <w:b/>
          <w:kern w:val="0"/>
          <w:lang w:val="fr-FR"/>
        </w:rPr>
        <w:t>Informer sur les solutions</w:t>
      </w:r>
      <w:r w:rsidR="006075A3">
        <w:rPr>
          <w:b/>
          <w:kern w:val="0"/>
          <w:lang w:val="fr-FR"/>
        </w:rPr>
        <w:t xml:space="preserve"> </w:t>
      </w:r>
      <w:r w:rsidRPr="006207D5">
        <w:rPr>
          <w:b/>
          <w:kern w:val="0"/>
          <w:lang w:val="fr-FR"/>
        </w:rPr>
        <w:t>:</w:t>
      </w:r>
      <w:r w:rsidRPr="006207D5">
        <w:rPr>
          <w:kern w:val="0"/>
          <w:lang w:val="fr-FR"/>
        </w:rPr>
        <w:t xml:space="preserve"> Informer la personne qui écoute sur une solution au problème que vous venez de présenter. </w:t>
      </w:r>
    </w:p>
    <w:p w14:paraId="71353732" w14:textId="0B5C5D2B" w:rsidR="00976513" w:rsidRPr="006207D5" w:rsidRDefault="00976513" w:rsidP="00003C12">
      <w:pPr>
        <w:pStyle w:val="ListParagraph"/>
        <w:ind w:left="1080"/>
        <w:rPr>
          <w:kern w:val="0"/>
          <w:lang w:val="fr-FR"/>
        </w:rPr>
      </w:pPr>
      <w:r w:rsidRPr="006207D5">
        <w:rPr>
          <w:kern w:val="0"/>
          <w:lang w:val="fr-FR"/>
        </w:rPr>
        <w:t xml:space="preserve">Par exemple, </w:t>
      </w:r>
      <w:r w:rsidR="006075A3">
        <w:rPr>
          <w:kern w:val="0"/>
          <w:lang w:val="fr-FR"/>
        </w:rPr>
        <w:t>« </w:t>
      </w:r>
      <w:r w:rsidRPr="006207D5">
        <w:rPr>
          <w:kern w:val="0"/>
          <w:lang w:val="fr-FR"/>
        </w:rPr>
        <w:t>Le 14 et 15 Juin, l’Ethiopie, l’Inde, les Etats-Unis et l’UNICEF organisent un appel pour une action sur la survie de l’enfant. Pendant cette rencontre, les leaders du monde vont établir une feuille de route pour mettre fin aux maladies évitables des enfants</w:t>
      </w:r>
      <w:r w:rsidR="00A85BF6">
        <w:rPr>
          <w:kern w:val="0"/>
          <w:lang w:val="fr-FR"/>
        </w:rPr>
        <w:t xml:space="preserve"> </w:t>
      </w:r>
      <w:r w:rsidRPr="006207D5">
        <w:rPr>
          <w:kern w:val="0"/>
          <w:lang w:val="fr-FR"/>
        </w:rPr>
        <w:t xml:space="preserve">dans une génération, des experts internationaux de l’objectif de la santé globale pensent maintenant que c’est possible ». </w:t>
      </w:r>
    </w:p>
    <w:p w14:paraId="21935C85" w14:textId="46C8313B" w:rsidR="00976513" w:rsidRPr="006207D5" w:rsidRDefault="00976513" w:rsidP="00003C12">
      <w:pPr>
        <w:pStyle w:val="ListParagraph"/>
        <w:numPr>
          <w:ilvl w:val="0"/>
          <w:numId w:val="189"/>
        </w:numPr>
        <w:ind w:left="1080"/>
        <w:rPr>
          <w:kern w:val="0"/>
          <w:lang w:val="fr-FR"/>
        </w:rPr>
      </w:pPr>
      <w:r w:rsidRPr="006207D5">
        <w:rPr>
          <w:b/>
          <w:kern w:val="0"/>
          <w:lang w:val="fr-FR"/>
        </w:rPr>
        <w:t>Appel à l’action</w:t>
      </w:r>
      <w:r w:rsidR="006075A3">
        <w:rPr>
          <w:b/>
          <w:kern w:val="0"/>
          <w:lang w:val="fr-FR"/>
        </w:rPr>
        <w:t xml:space="preserve"> </w:t>
      </w:r>
      <w:r w:rsidRPr="006207D5">
        <w:rPr>
          <w:b/>
          <w:kern w:val="0"/>
          <w:lang w:val="fr-FR"/>
        </w:rPr>
        <w:t xml:space="preserve">: </w:t>
      </w:r>
      <w:r w:rsidRPr="006207D5">
        <w:rPr>
          <w:kern w:val="0"/>
          <w:lang w:val="fr-FR"/>
        </w:rPr>
        <w:t>Une fois que vous avez engagé votre auditeur, présenté le problème et</w:t>
      </w:r>
      <w:r w:rsidR="00A85BF6">
        <w:rPr>
          <w:kern w:val="0"/>
          <w:lang w:val="fr-FR"/>
        </w:rPr>
        <w:t xml:space="preserve"> </w:t>
      </w:r>
      <w:r w:rsidRPr="006207D5">
        <w:rPr>
          <w:kern w:val="0"/>
          <w:lang w:val="fr-FR"/>
        </w:rPr>
        <w:t>une</w:t>
      </w:r>
      <w:r w:rsidR="00A85BF6">
        <w:rPr>
          <w:kern w:val="0"/>
          <w:lang w:val="fr-FR"/>
        </w:rPr>
        <w:t xml:space="preserve"> </w:t>
      </w:r>
      <w:r w:rsidRPr="006207D5">
        <w:rPr>
          <w:kern w:val="0"/>
          <w:lang w:val="fr-FR"/>
        </w:rPr>
        <w:t xml:space="preserve">solution, soyez spécifique sur ce que vous voulez qu’ils fassent. Ceci vous permet de suivre pour savoir s’ils ont entrepris cette action. Présentez cette action sous forme de question de oui ou non. </w:t>
      </w:r>
    </w:p>
    <w:p w14:paraId="2D512EC3" w14:textId="09157270" w:rsidR="00976513" w:rsidRPr="006207D5" w:rsidRDefault="00976513" w:rsidP="006075A3">
      <w:pPr>
        <w:pStyle w:val="ListParagraph"/>
        <w:ind w:left="1080"/>
        <w:rPr>
          <w:rFonts w:cstheme="majorBidi"/>
          <w:b/>
          <w:bCs/>
          <w:kern w:val="0"/>
          <w:sz w:val="24"/>
          <w:lang w:val="fr-FR"/>
        </w:rPr>
      </w:pPr>
      <w:r w:rsidRPr="006207D5">
        <w:rPr>
          <w:kern w:val="0"/>
          <w:lang w:val="fr-FR"/>
        </w:rPr>
        <w:t xml:space="preserve">Par exemple: </w:t>
      </w:r>
      <w:r w:rsidR="006075A3">
        <w:rPr>
          <w:kern w:val="0"/>
          <w:lang w:val="fr-FR"/>
        </w:rPr>
        <w:t>« </w:t>
      </w:r>
      <w:r w:rsidRPr="006207D5">
        <w:rPr>
          <w:kern w:val="0"/>
          <w:lang w:val="fr-FR"/>
        </w:rPr>
        <w:t>Allez-vous écrire un éditorial mettant en exergue nos succès de survie de l’enfant et l’opportunité de leadership de notre nation pour créer un monde où aucun enfant ne meure inutilement avant son cinquième anniversaire</w:t>
      </w:r>
      <w:r w:rsidR="006075A3">
        <w:rPr>
          <w:kern w:val="0"/>
          <w:lang w:val="fr-FR"/>
        </w:rPr>
        <w:t xml:space="preserve"> </w:t>
      </w:r>
      <w:r w:rsidRPr="006207D5">
        <w:rPr>
          <w:kern w:val="0"/>
          <w:lang w:val="fr-FR"/>
        </w:rPr>
        <w:t>?</w:t>
      </w:r>
      <w:r w:rsidR="006075A3">
        <w:rPr>
          <w:kern w:val="0"/>
          <w:lang w:val="fr-FR"/>
        </w:rPr>
        <w:t> »</w:t>
      </w:r>
    </w:p>
    <w:p w14:paraId="1E7BBD84" w14:textId="77777777" w:rsidR="00976513" w:rsidRPr="006207D5" w:rsidRDefault="00976513">
      <w:pPr>
        <w:pStyle w:val="Heading3"/>
        <w:rPr>
          <w:rFonts w:eastAsia="Times New Roman"/>
          <w:lang w:val="fr-FR"/>
        </w:rPr>
      </w:pPr>
      <w:r w:rsidRPr="006207D5">
        <w:rPr>
          <w:rFonts w:eastAsia="Times New Roman"/>
          <w:lang w:val="fr-FR"/>
        </w:rPr>
        <w:t xml:space="preserve">Suggestions pour </w:t>
      </w:r>
      <w:r w:rsidR="00FE7F88" w:rsidRPr="006207D5">
        <w:rPr>
          <w:rFonts w:eastAsia="Times New Roman"/>
          <w:lang w:val="fr-FR"/>
        </w:rPr>
        <w:t>L</w:t>
      </w:r>
      <w:r w:rsidRPr="006207D5">
        <w:rPr>
          <w:rFonts w:eastAsia="Times New Roman"/>
          <w:lang w:val="fr-FR"/>
        </w:rPr>
        <w:t xml:space="preserve">ivrer </w:t>
      </w:r>
      <w:r w:rsidR="00FE7F88" w:rsidRPr="006207D5">
        <w:rPr>
          <w:rFonts w:eastAsia="Times New Roman"/>
          <w:lang w:val="fr-FR"/>
        </w:rPr>
        <w:t>V</w:t>
      </w:r>
      <w:r w:rsidRPr="006207D5">
        <w:rPr>
          <w:rFonts w:eastAsia="Times New Roman"/>
          <w:lang w:val="fr-FR"/>
        </w:rPr>
        <w:t xml:space="preserve">otre </w:t>
      </w:r>
      <w:r w:rsidR="00FE7F88" w:rsidRPr="006207D5">
        <w:rPr>
          <w:rFonts w:eastAsia="Times New Roman"/>
          <w:lang w:val="fr-FR"/>
        </w:rPr>
        <w:t>C</w:t>
      </w:r>
      <w:r w:rsidRPr="006207D5">
        <w:rPr>
          <w:rFonts w:eastAsia="Times New Roman"/>
          <w:lang w:val="fr-FR"/>
        </w:rPr>
        <w:t>onversation</w:t>
      </w:r>
    </w:p>
    <w:p w14:paraId="0C224028" w14:textId="77777777" w:rsidR="00976513" w:rsidRPr="006207D5" w:rsidRDefault="00976513" w:rsidP="00003C12">
      <w:pPr>
        <w:pStyle w:val="ListParagraph"/>
        <w:numPr>
          <w:ilvl w:val="0"/>
          <w:numId w:val="208"/>
        </w:numPr>
        <w:ind w:left="1080"/>
        <w:rPr>
          <w:kern w:val="0"/>
          <w:lang w:val="fr-FR"/>
        </w:rPr>
      </w:pPr>
      <w:r w:rsidRPr="006207D5">
        <w:rPr>
          <w:kern w:val="0"/>
          <w:lang w:val="fr-FR"/>
        </w:rPr>
        <w:t xml:space="preserve">Faites une répétition de votre conversation. Avec la pratique, vous découvrirez où vous devez faire plus de pratique ou bien où vous voulez changer une partie de votre conversation. </w:t>
      </w:r>
    </w:p>
    <w:p w14:paraId="1903F1C9" w14:textId="6CA53460" w:rsidR="00976513" w:rsidRPr="006207D5" w:rsidRDefault="00976513" w:rsidP="00003C12">
      <w:pPr>
        <w:pStyle w:val="ListParagraph"/>
        <w:numPr>
          <w:ilvl w:val="0"/>
          <w:numId w:val="208"/>
        </w:numPr>
        <w:ind w:left="1080"/>
        <w:rPr>
          <w:kern w:val="0"/>
          <w:lang w:val="fr-FR"/>
        </w:rPr>
      </w:pPr>
      <w:r w:rsidRPr="006207D5">
        <w:rPr>
          <w:kern w:val="0"/>
          <w:lang w:val="fr-FR"/>
        </w:rPr>
        <w:t xml:space="preserve">Parlez plutôt que de lire votre conversation. Cependant, vous pouvez vous référer aux notes quand vous apprenez pour la première fois à donner votre conversation </w:t>
      </w:r>
      <w:r w:rsidR="00733DD7" w:rsidRPr="006207D5">
        <w:rPr>
          <w:kern w:val="0"/>
          <w:lang w:val="fr-FR"/>
        </w:rPr>
        <w:t>rapide</w:t>
      </w:r>
      <w:r w:rsidRPr="006207D5">
        <w:rPr>
          <w:kern w:val="0"/>
          <w:lang w:val="fr-FR"/>
        </w:rPr>
        <w:t xml:space="preserve">. </w:t>
      </w:r>
    </w:p>
    <w:p w14:paraId="475F68C9" w14:textId="77777777" w:rsidR="00976513" w:rsidRPr="006207D5" w:rsidRDefault="00976513" w:rsidP="00003C12">
      <w:pPr>
        <w:pStyle w:val="ListParagraph"/>
        <w:numPr>
          <w:ilvl w:val="0"/>
          <w:numId w:val="208"/>
        </w:numPr>
        <w:ind w:left="1080"/>
        <w:rPr>
          <w:lang w:val="fr-FR"/>
        </w:rPr>
      </w:pPr>
      <w:r w:rsidRPr="006207D5">
        <w:rPr>
          <w:kern w:val="0"/>
          <w:lang w:val="fr-FR"/>
        </w:rPr>
        <w:t xml:space="preserve">Gardez la conversation courte, pas plus de 2 minutes. </w:t>
      </w:r>
    </w:p>
    <w:p w14:paraId="3243CCC6" w14:textId="77777777" w:rsidR="005F631C" w:rsidRPr="006207D5" w:rsidRDefault="00976513" w:rsidP="006075A3">
      <w:pPr>
        <w:pStyle w:val="ListParagraph"/>
        <w:numPr>
          <w:ilvl w:val="0"/>
          <w:numId w:val="208"/>
        </w:numPr>
        <w:ind w:left="1080"/>
        <w:rPr>
          <w:kern w:val="0"/>
          <w:lang w:val="fr-FR"/>
        </w:rPr>
        <w:sectPr w:rsidR="005F631C" w:rsidRPr="006207D5" w:rsidSect="00EA3843">
          <w:headerReference w:type="even" r:id="rId92"/>
          <w:type w:val="nextColumn"/>
          <w:pgSz w:w="12240" w:h="15840"/>
          <w:pgMar w:top="1440" w:right="1440" w:bottom="1440" w:left="1440" w:header="720" w:footer="720" w:gutter="0"/>
          <w:cols w:space="720"/>
          <w:docGrid w:linePitch="360"/>
        </w:sectPr>
      </w:pPr>
      <w:r w:rsidRPr="006207D5">
        <w:rPr>
          <w:kern w:val="0"/>
          <w:lang w:val="fr-FR"/>
        </w:rPr>
        <w:t>Actualisez votre conversation au fur et à mesure que de nouvelles informations sont disponibles.</w:t>
      </w:r>
    </w:p>
    <w:p w14:paraId="6E139507" w14:textId="16D3E98A" w:rsidR="00976513" w:rsidRPr="00A47FEA" w:rsidRDefault="00976513" w:rsidP="00A47FEA">
      <w:pPr>
        <w:pStyle w:val="Heading1"/>
        <w:rPr>
          <w:lang w:val="fr-FR"/>
        </w:rPr>
      </w:pPr>
      <w:bookmarkStart w:id="441" w:name="_Toc407739161"/>
      <w:bookmarkEnd w:id="436"/>
      <w:bookmarkEnd w:id="437"/>
      <w:r w:rsidRPr="00A47FEA">
        <w:rPr>
          <w:lang w:val="fr-FR"/>
        </w:rPr>
        <w:t>Leçon 19</w:t>
      </w:r>
      <w:r w:rsidR="00A47FEA" w:rsidRPr="00A47FEA">
        <w:rPr>
          <w:lang w:val="fr-FR"/>
        </w:rPr>
        <w:t xml:space="preserve"> </w:t>
      </w:r>
      <w:r w:rsidRPr="00A47FEA">
        <w:rPr>
          <w:lang w:val="fr-FR"/>
        </w:rPr>
        <w:t xml:space="preserve">: Clôture de la </w:t>
      </w:r>
      <w:r w:rsidR="00A47FEA">
        <w:rPr>
          <w:lang w:val="fr-FR"/>
        </w:rPr>
        <w:t>F</w:t>
      </w:r>
      <w:r w:rsidRPr="00A47FEA">
        <w:rPr>
          <w:lang w:val="fr-FR"/>
        </w:rPr>
        <w:t>ormation</w:t>
      </w:r>
      <w:bookmarkEnd w:id="441"/>
    </w:p>
    <w:tbl>
      <w:tblPr>
        <w:tblStyle w:val="TableGrid"/>
        <w:tblW w:w="0" w:type="auto"/>
        <w:tblInd w:w="720" w:type="dxa"/>
        <w:tblLook w:val="04A0" w:firstRow="1" w:lastRow="0" w:firstColumn="1" w:lastColumn="0" w:noHBand="0" w:noVBand="1"/>
      </w:tblPr>
      <w:tblGrid>
        <w:gridCol w:w="8640"/>
      </w:tblGrid>
      <w:tr w:rsidR="00976513" w:rsidRPr="006207D5" w14:paraId="28F0144F" w14:textId="77777777" w:rsidTr="005F631C">
        <w:tc>
          <w:tcPr>
            <w:tcW w:w="9576" w:type="dxa"/>
            <w:tcBorders>
              <w:top w:val="nil"/>
              <w:left w:val="nil"/>
              <w:bottom w:val="nil"/>
              <w:right w:val="nil"/>
            </w:tcBorders>
            <w:shd w:val="clear" w:color="auto" w:fill="E2C082"/>
          </w:tcPr>
          <w:p w14:paraId="00492A3A" w14:textId="77777777" w:rsidR="00976513" w:rsidRPr="006207D5" w:rsidRDefault="00976513" w:rsidP="005F631C">
            <w:pPr>
              <w:spacing w:before="60" w:after="60"/>
              <w:ind w:left="0"/>
              <w:rPr>
                <w:b/>
                <w:lang w:val="fr-FR"/>
              </w:rPr>
            </w:pPr>
            <w:r w:rsidRPr="006207D5">
              <w:rPr>
                <w:b/>
                <w:lang w:val="fr-FR"/>
              </w:rPr>
              <w:t xml:space="preserve">Objectifs </w:t>
            </w:r>
            <w:r w:rsidR="00FE7F88" w:rsidRPr="006207D5">
              <w:rPr>
                <w:b/>
                <w:lang w:val="fr-FR"/>
              </w:rPr>
              <w:t>B</w:t>
            </w:r>
            <w:r w:rsidRPr="006207D5">
              <w:rPr>
                <w:b/>
                <w:lang w:val="fr-FR"/>
              </w:rPr>
              <w:t>asés sur l’</w:t>
            </w:r>
            <w:r w:rsidR="00FE7F88" w:rsidRPr="006207D5">
              <w:rPr>
                <w:b/>
                <w:lang w:val="fr-FR"/>
              </w:rPr>
              <w:t>A</w:t>
            </w:r>
            <w:r w:rsidRPr="006207D5">
              <w:rPr>
                <w:b/>
                <w:lang w:val="fr-FR"/>
              </w:rPr>
              <w:t>ccomplissement</w:t>
            </w:r>
          </w:p>
          <w:p w14:paraId="11E5B024" w14:textId="49718B8E" w:rsidR="00976513" w:rsidRPr="006207D5" w:rsidRDefault="00976513" w:rsidP="005F631C">
            <w:pPr>
              <w:spacing w:before="60" w:after="60"/>
              <w:ind w:left="0"/>
              <w:rPr>
                <w:lang w:val="fr-FR"/>
              </w:rPr>
            </w:pPr>
            <w:r w:rsidRPr="006207D5">
              <w:rPr>
                <w:lang w:val="fr-FR"/>
              </w:rPr>
              <w:t>A la fin de cette leçon, les participants auront</w:t>
            </w:r>
            <w:r w:rsidR="00A47FEA">
              <w:rPr>
                <w:lang w:val="fr-FR"/>
              </w:rPr>
              <w:t xml:space="preserve"> </w:t>
            </w:r>
            <w:r w:rsidRPr="006207D5">
              <w:rPr>
                <w:lang w:val="fr-FR"/>
              </w:rPr>
              <w:t>:</w:t>
            </w:r>
          </w:p>
          <w:p w14:paraId="33A309FB" w14:textId="6F90B4D0" w:rsidR="00976513" w:rsidRPr="006207D5" w:rsidRDefault="00976513" w:rsidP="00C2333D">
            <w:pPr>
              <w:numPr>
                <w:ilvl w:val="0"/>
                <w:numId w:val="191"/>
              </w:numPr>
              <w:tabs>
                <w:tab w:val="clear" w:pos="-720"/>
                <w:tab w:val="num" w:pos="810"/>
              </w:tabs>
              <w:overflowPunct/>
              <w:autoSpaceDE/>
              <w:autoSpaceDN/>
              <w:adjustRightInd/>
              <w:spacing w:before="60" w:after="60"/>
              <w:ind w:left="360"/>
              <w:rPr>
                <w:lang w:val="fr-FR"/>
              </w:rPr>
            </w:pPr>
            <w:r w:rsidRPr="006207D5">
              <w:rPr>
                <w:lang w:val="fr-FR"/>
              </w:rPr>
              <w:t>Fait le post-test</w:t>
            </w:r>
          </w:p>
          <w:p w14:paraId="10C2AD2C" w14:textId="77777777" w:rsidR="00976513" w:rsidRPr="006207D5" w:rsidRDefault="00976513" w:rsidP="00C2333D">
            <w:pPr>
              <w:numPr>
                <w:ilvl w:val="0"/>
                <w:numId w:val="191"/>
              </w:numPr>
              <w:tabs>
                <w:tab w:val="clear" w:pos="-720"/>
                <w:tab w:val="num" w:pos="810"/>
              </w:tabs>
              <w:overflowPunct/>
              <w:autoSpaceDE/>
              <w:autoSpaceDN/>
              <w:adjustRightInd/>
              <w:spacing w:before="60" w:after="60"/>
              <w:ind w:left="360"/>
              <w:rPr>
                <w:lang w:val="fr-FR"/>
              </w:rPr>
            </w:pPr>
            <w:r w:rsidRPr="006207D5">
              <w:rPr>
                <w:lang w:val="fr-FR"/>
              </w:rPr>
              <w:t>Reçu des certificats</w:t>
            </w:r>
          </w:p>
          <w:p w14:paraId="177A2583" w14:textId="77777777" w:rsidR="00976513" w:rsidRPr="006207D5" w:rsidRDefault="00976513" w:rsidP="00C2333D">
            <w:pPr>
              <w:numPr>
                <w:ilvl w:val="0"/>
                <w:numId w:val="191"/>
              </w:numPr>
              <w:tabs>
                <w:tab w:val="clear" w:pos="-720"/>
                <w:tab w:val="num" w:pos="810"/>
              </w:tabs>
              <w:overflowPunct/>
              <w:autoSpaceDE/>
              <w:autoSpaceDN/>
              <w:adjustRightInd/>
              <w:spacing w:before="60" w:after="60"/>
              <w:ind w:left="360"/>
              <w:rPr>
                <w:lang w:val="fr-FR"/>
              </w:rPr>
            </w:pPr>
            <w:r w:rsidRPr="006207D5">
              <w:rPr>
                <w:lang w:val="fr-FR"/>
              </w:rPr>
              <w:t>Donné des feedback au facilitateur pour une adaptation des futurs ateliers</w:t>
            </w:r>
          </w:p>
          <w:p w14:paraId="43FDD2BB" w14:textId="77777777" w:rsidR="00976513" w:rsidRPr="006207D5" w:rsidRDefault="00976513" w:rsidP="005F631C">
            <w:pPr>
              <w:spacing w:before="240" w:after="60"/>
              <w:ind w:left="0"/>
              <w:rPr>
                <w:rFonts w:asciiTheme="majorHAnsi" w:hAnsiTheme="majorHAnsi"/>
                <w:b/>
                <w:kern w:val="28"/>
                <w:lang w:val="fr-FR"/>
              </w:rPr>
            </w:pPr>
            <w:r w:rsidRPr="006207D5">
              <w:rPr>
                <w:b/>
                <w:lang w:val="fr-FR"/>
              </w:rPr>
              <w:t>Durée</w:t>
            </w:r>
          </w:p>
          <w:p w14:paraId="7B8A15FD" w14:textId="77777777" w:rsidR="00976513" w:rsidRPr="006207D5" w:rsidRDefault="00976513" w:rsidP="005F631C">
            <w:pPr>
              <w:spacing w:before="60" w:after="60"/>
              <w:ind w:left="0"/>
              <w:rPr>
                <w:lang w:val="fr-FR"/>
              </w:rPr>
            </w:pPr>
            <w:r w:rsidRPr="006207D5">
              <w:rPr>
                <w:lang w:val="fr-FR"/>
              </w:rPr>
              <w:t>1 heure</w:t>
            </w:r>
          </w:p>
          <w:p w14:paraId="7B7A84BE" w14:textId="77777777" w:rsidR="00976513" w:rsidRPr="006207D5" w:rsidRDefault="00976513" w:rsidP="005F631C">
            <w:pPr>
              <w:spacing w:before="240" w:after="60"/>
              <w:ind w:left="0"/>
              <w:rPr>
                <w:rFonts w:asciiTheme="majorHAnsi" w:hAnsiTheme="majorHAnsi"/>
                <w:b/>
                <w:kern w:val="28"/>
                <w:lang w:val="fr-FR"/>
              </w:rPr>
            </w:pPr>
            <w:r w:rsidRPr="006207D5">
              <w:rPr>
                <w:b/>
                <w:lang w:val="fr-FR"/>
              </w:rPr>
              <w:t>Matériels:</w:t>
            </w:r>
          </w:p>
          <w:p w14:paraId="2643545A" w14:textId="1D7572FF" w:rsidR="00976513" w:rsidRPr="006207D5" w:rsidRDefault="00976513" w:rsidP="00C2333D">
            <w:pPr>
              <w:numPr>
                <w:ilvl w:val="0"/>
                <w:numId w:val="209"/>
              </w:numPr>
              <w:overflowPunct/>
              <w:autoSpaceDE/>
              <w:autoSpaceDN/>
              <w:adjustRightInd/>
              <w:spacing w:before="60" w:after="60"/>
              <w:ind w:left="360"/>
              <w:rPr>
                <w:iCs/>
                <w:lang w:val="fr-FR"/>
              </w:rPr>
            </w:pPr>
            <w:r w:rsidRPr="006207D5">
              <w:rPr>
                <w:iCs/>
                <w:lang w:val="fr-FR"/>
              </w:rPr>
              <w:t>Annexe 1</w:t>
            </w:r>
            <w:r w:rsidR="00A47FEA">
              <w:rPr>
                <w:iCs/>
                <w:lang w:val="fr-FR"/>
              </w:rPr>
              <w:t xml:space="preserve"> </w:t>
            </w:r>
            <w:r w:rsidRPr="006207D5">
              <w:rPr>
                <w:iCs/>
                <w:lang w:val="fr-FR"/>
              </w:rPr>
              <w:t>: Pré</w:t>
            </w:r>
            <w:r w:rsidR="00FE7F88" w:rsidRPr="006207D5">
              <w:rPr>
                <w:iCs/>
                <w:lang w:val="fr-FR"/>
              </w:rPr>
              <w:t>-</w:t>
            </w:r>
            <w:r w:rsidRPr="006207D5">
              <w:rPr>
                <w:iCs/>
                <w:lang w:val="fr-FR"/>
              </w:rPr>
              <w:t>/</w:t>
            </w:r>
            <w:r w:rsidR="0011456B" w:rsidRPr="006207D5">
              <w:rPr>
                <w:iCs/>
                <w:lang w:val="fr-FR"/>
              </w:rPr>
              <w:t>Post</w:t>
            </w:r>
            <w:r w:rsidR="00A47FEA">
              <w:rPr>
                <w:iCs/>
                <w:lang w:val="fr-FR"/>
              </w:rPr>
              <w:t>-</w:t>
            </w:r>
            <w:r w:rsidR="00DA0974">
              <w:rPr>
                <w:iCs/>
                <w:lang w:val="fr-FR"/>
              </w:rPr>
              <w:t>T</w:t>
            </w:r>
            <w:r w:rsidR="0011456B" w:rsidRPr="006207D5">
              <w:rPr>
                <w:iCs/>
                <w:lang w:val="fr-FR"/>
              </w:rPr>
              <w:t>est</w:t>
            </w:r>
            <w:r w:rsidRPr="006207D5">
              <w:rPr>
                <w:iCs/>
                <w:lang w:val="fr-FR"/>
              </w:rPr>
              <w:t xml:space="preserve"> (y compris la clé de réponse)</w:t>
            </w:r>
          </w:p>
          <w:p w14:paraId="0007C6C2" w14:textId="5B0114FF" w:rsidR="00976513" w:rsidRPr="006207D5" w:rsidRDefault="00976513" w:rsidP="00C2333D">
            <w:pPr>
              <w:numPr>
                <w:ilvl w:val="0"/>
                <w:numId w:val="209"/>
              </w:numPr>
              <w:overflowPunct/>
              <w:autoSpaceDE/>
              <w:autoSpaceDN/>
              <w:adjustRightInd/>
              <w:spacing w:before="60" w:after="60"/>
              <w:ind w:left="360"/>
              <w:rPr>
                <w:iCs/>
                <w:lang w:val="fr-FR"/>
              </w:rPr>
            </w:pPr>
            <w:r w:rsidRPr="006207D5">
              <w:rPr>
                <w:iCs/>
                <w:lang w:val="fr-FR"/>
              </w:rPr>
              <w:t xml:space="preserve">Formulaire de feedback de </w:t>
            </w:r>
            <w:r w:rsidR="00FE7F88" w:rsidRPr="006207D5">
              <w:rPr>
                <w:iCs/>
                <w:lang w:val="fr-FR"/>
              </w:rPr>
              <w:t>F</w:t>
            </w:r>
            <w:r w:rsidRPr="006207D5">
              <w:rPr>
                <w:iCs/>
                <w:lang w:val="fr-FR"/>
              </w:rPr>
              <w:t xml:space="preserve">in de </w:t>
            </w:r>
            <w:r w:rsidR="00FE7F88" w:rsidRPr="006207D5">
              <w:rPr>
                <w:iCs/>
                <w:lang w:val="fr-FR"/>
              </w:rPr>
              <w:t>F</w:t>
            </w:r>
            <w:r w:rsidRPr="006207D5">
              <w:rPr>
                <w:iCs/>
                <w:lang w:val="fr-FR"/>
              </w:rPr>
              <w:t xml:space="preserve">ormation qui </w:t>
            </w:r>
            <w:r w:rsidR="00FE7F88" w:rsidRPr="006207D5">
              <w:rPr>
                <w:iCs/>
                <w:lang w:val="fr-FR"/>
              </w:rPr>
              <w:t>S</w:t>
            </w:r>
            <w:r w:rsidRPr="006207D5">
              <w:rPr>
                <w:iCs/>
                <w:lang w:val="fr-FR"/>
              </w:rPr>
              <w:t xml:space="preserve">e </w:t>
            </w:r>
            <w:r w:rsidR="00FE7F88" w:rsidRPr="006207D5">
              <w:rPr>
                <w:iCs/>
                <w:lang w:val="fr-FR"/>
              </w:rPr>
              <w:t>T</w:t>
            </w:r>
            <w:r w:rsidRPr="006207D5">
              <w:rPr>
                <w:iCs/>
                <w:lang w:val="fr-FR"/>
              </w:rPr>
              <w:t>rouve dans l’Annexe 3</w:t>
            </w:r>
            <w:r w:rsidR="00A47FEA">
              <w:rPr>
                <w:iCs/>
                <w:lang w:val="fr-FR"/>
              </w:rPr>
              <w:t xml:space="preserve"> </w:t>
            </w:r>
            <w:r w:rsidRPr="006207D5">
              <w:rPr>
                <w:iCs/>
                <w:lang w:val="fr-FR"/>
              </w:rPr>
              <w:t xml:space="preserve">: Formulaires de </w:t>
            </w:r>
            <w:r w:rsidR="00FE7F88" w:rsidRPr="006207D5">
              <w:rPr>
                <w:iCs/>
                <w:lang w:val="fr-FR"/>
              </w:rPr>
              <w:t>F</w:t>
            </w:r>
            <w:r w:rsidRPr="006207D5">
              <w:rPr>
                <w:iCs/>
                <w:lang w:val="fr-FR"/>
              </w:rPr>
              <w:t xml:space="preserve">eedback de la </w:t>
            </w:r>
            <w:r w:rsidR="00FE7F88" w:rsidRPr="006207D5">
              <w:rPr>
                <w:iCs/>
                <w:lang w:val="fr-FR"/>
              </w:rPr>
              <w:t>F</w:t>
            </w:r>
            <w:r w:rsidRPr="006207D5">
              <w:rPr>
                <w:iCs/>
                <w:lang w:val="fr-FR"/>
              </w:rPr>
              <w:t>ormation</w:t>
            </w:r>
          </w:p>
          <w:p w14:paraId="4560AD95" w14:textId="77777777" w:rsidR="00976513" w:rsidRPr="006207D5" w:rsidRDefault="00976513" w:rsidP="00C2333D">
            <w:pPr>
              <w:pStyle w:val="ListParagraph"/>
              <w:numPr>
                <w:ilvl w:val="0"/>
                <w:numId w:val="209"/>
              </w:numPr>
              <w:tabs>
                <w:tab w:val="left" w:pos="2242"/>
              </w:tabs>
              <w:spacing w:before="60" w:after="60"/>
              <w:ind w:left="360"/>
              <w:rPr>
                <w:kern w:val="0"/>
                <w:lang w:val="fr-FR"/>
              </w:rPr>
            </w:pPr>
            <w:r w:rsidRPr="006207D5">
              <w:rPr>
                <w:iCs/>
                <w:kern w:val="0"/>
                <w:lang w:val="fr-FR"/>
              </w:rPr>
              <w:t xml:space="preserve">Certificats de la </w:t>
            </w:r>
            <w:r w:rsidR="00FE7F88" w:rsidRPr="006207D5">
              <w:rPr>
                <w:iCs/>
                <w:kern w:val="0"/>
                <w:lang w:val="fr-FR"/>
              </w:rPr>
              <w:t>F</w:t>
            </w:r>
            <w:r w:rsidRPr="006207D5">
              <w:rPr>
                <w:iCs/>
                <w:kern w:val="0"/>
                <w:lang w:val="fr-FR"/>
              </w:rPr>
              <w:t>ormation</w:t>
            </w:r>
            <w:r w:rsidRPr="006207D5">
              <w:rPr>
                <w:iCs/>
                <w:kern w:val="0"/>
                <w:lang w:val="fr-FR"/>
              </w:rPr>
              <w:tab/>
            </w:r>
          </w:p>
        </w:tc>
      </w:tr>
    </w:tbl>
    <w:p w14:paraId="1D47E063" w14:textId="77777777" w:rsidR="00976513" w:rsidRPr="006207D5" w:rsidRDefault="00976513" w:rsidP="00976513">
      <w:pPr>
        <w:spacing w:after="0"/>
        <w:rPr>
          <w:lang w:val="fr-FR"/>
        </w:rPr>
      </w:pPr>
    </w:p>
    <w:p w14:paraId="6977E697" w14:textId="77777777" w:rsidR="00976513" w:rsidRPr="006207D5" w:rsidRDefault="002068E1" w:rsidP="00976513">
      <w:pPr>
        <w:pStyle w:val="Heading2"/>
        <w:rPr>
          <w:lang w:val="fr-FR"/>
        </w:rPr>
      </w:pPr>
      <w:bookmarkStart w:id="442" w:name="_Toc407739162"/>
      <w:r w:rsidRPr="006207D5">
        <w:rPr>
          <w:lang w:val="fr-FR"/>
        </w:rPr>
        <w:t>Étapes</w:t>
      </w:r>
      <w:bookmarkEnd w:id="442"/>
    </w:p>
    <w:p w14:paraId="37D62AA3" w14:textId="77777777" w:rsidR="00976513" w:rsidRPr="006207D5" w:rsidRDefault="00976513" w:rsidP="00976513">
      <w:pPr>
        <w:ind w:left="1080" w:hanging="360"/>
        <w:rPr>
          <w:lang w:val="fr-FR"/>
        </w:rPr>
      </w:pPr>
      <w:r w:rsidRPr="006207D5">
        <w:rPr>
          <w:lang w:val="fr-FR"/>
        </w:rPr>
        <w:t xml:space="preserve">1. </w:t>
      </w:r>
      <w:r w:rsidRPr="006207D5">
        <w:rPr>
          <w:lang w:val="fr-FR"/>
        </w:rPr>
        <w:tab/>
        <w:t>Introduction</w:t>
      </w:r>
    </w:p>
    <w:p w14:paraId="2E2E8BC1" w14:textId="3DC9559D" w:rsidR="00976513" w:rsidRPr="006207D5" w:rsidRDefault="00976513" w:rsidP="00976513">
      <w:pPr>
        <w:ind w:left="1620" w:hanging="540"/>
        <w:rPr>
          <w:lang w:val="fr-FR"/>
        </w:rPr>
      </w:pPr>
      <w:r w:rsidRPr="006207D5">
        <w:rPr>
          <w:lang w:val="fr-FR"/>
        </w:rPr>
        <w:t xml:space="preserve">1a. </w:t>
      </w:r>
      <w:r w:rsidRPr="006207D5">
        <w:rPr>
          <w:lang w:val="fr-FR"/>
        </w:rPr>
        <w:tab/>
        <w:t>Dites aux participants</w:t>
      </w:r>
      <w:r w:rsidR="00A47FEA">
        <w:rPr>
          <w:lang w:val="fr-FR"/>
        </w:rPr>
        <w:t xml:space="preserve"> </w:t>
      </w:r>
      <w:r w:rsidRPr="006207D5">
        <w:rPr>
          <w:lang w:val="fr-FR"/>
        </w:rPr>
        <w:t>: Nous sommes arrivés à la fin de la formation. Nous devons faire plusieurs choses. Nous devons administrer le post</w:t>
      </w:r>
      <w:r w:rsidR="00A47FEA">
        <w:rPr>
          <w:lang w:val="fr-FR"/>
        </w:rPr>
        <w:t>-</w:t>
      </w:r>
      <w:r w:rsidRPr="006207D5">
        <w:rPr>
          <w:lang w:val="fr-FR"/>
        </w:rPr>
        <w:t xml:space="preserve">test, évaluer la formation dans l’ensemble et décerner le certificat de la formation. </w:t>
      </w:r>
    </w:p>
    <w:p w14:paraId="4AB42B1A" w14:textId="6FE62B9E" w:rsidR="00976513" w:rsidRPr="006207D5" w:rsidRDefault="00976513" w:rsidP="00976513">
      <w:pPr>
        <w:ind w:left="1080" w:hanging="360"/>
        <w:rPr>
          <w:lang w:val="fr-FR"/>
        </w:rPr>
      </w:pPr>
      <w:r w:rsidRPr="006207D5">
        <w:rPr>
          <w:lang w:val="fr-FR"/>
        </w:rPr>
        <w:t xml:space="preserve">2. </w:t>
      </w:r>
      <w:r w:rsidRPr="006207D5">
        <w:rPr>
          <w:lang w:val="fr-FR"/>
        </w:rPr>
        <w:tab/>
        <w:t>Activité</w:t>
      </w:r>
      <w:r w:rsidR="00A47FEA">
        <w:rPr>
          <w:lang w:val="fr-FR"/>
        </w:rPr>
        <w:t xml:space="preserve"> </w:t>
      </w:r>
      <w:r w:rsidRPr="006207D5">
        <w:rPr>
          <w:lang w:val="fr-FR"/>
        </w:rPr>
        <w:t xml:space="preserve">: </w:t>
      </w:r>
      <w:r w:rsidR="0011456B" w:rsidRPr="006207D5">
        <w:rPr>
          <w:lang w:val="fr-FR"/>
        </w:rPr>
        <w:t>Post</w:t>
      </w:r>
      <w:r w:rsidR="00A47FEA">
        <w:rPr>
          <w:lang w:val="fr-FR"/>
        </w:rPr>
        <w:t>-T</w:t>
      </w:r>
      <w:r w:rsidR="0011456B" w:rsidRPr="006207D5">
        <w:rPr>
          <w:lang w:val="fr-FR"/>
        </w:rPr>
        <w:t>est</w:t>
      </w:r>
    </w:p>
    <w:p w14:paraId="7CE662ED" w14:textId="3CE363B9" w:rsidR="00976513" w:rsidRPr="006207D5" w:rsidRDefault="00976513" w:rsidP="00976513">
      <w:pPr>
        <w:ind w:left="1620" w:hanging="540"/>
        <w:rPr>
          <w:lang w:val="fr-FR"/>
        </w:rPr>
      </w:pPr>
      <w:r w:rsidRPr="006207D5">
        <w:rPr>
          <w:lang w:val="fr-FR"/>
        </w:rPr>
        <w:t xml:space="preserve">2a. </w:t>
      </w:r>
      <w:r w:rsidRPr="006207D5">
        <w:rPr>
          <w:lang w:val="fr-FR"/>
        </w:rPr>
        <w:tab/>
        <w:t xml:space="preserve">Dites aux participants de mettre de côté toutes leurs notes de classe. Enlevez aussi les papiers de flip chart des murs s’ils ont des réponses au </w:t>
      </w:r>
      <w:r w:rsidR="0011456B" w:rsidRPr="006207D5">
        <w:rPr>
          <w:lang w:val="fr-FR"/>
        </w:rPr>
        <w:t>Posttest</w:t>
      </w:r>
      <w:r w:rsidRPr="006207D5">
        <w:rPr>
          <w:lang w:val="fr-FR"/>
        </w:rPr>
        <w:t xml:space="preserve">). </w:t>
      </w:r>
    </w:p>
    <w:p w14:paraId="2D6E202D" w14:textId="6C244674" w:rsidR="00976513" w:rsidRPr="006207D5" w:rsidRDefault="00976513" w:rsidP="00976513">
      <w:pPr>
        <w:ind w:left="1620" w:hanging="540"/>
        <w:rPr>
          <w:lang w:val="fr-FR"/>
        </w:rPr>
      </w:pPr>
      <w:r w:rsidRPr="006207D5">
        <w:rPr>
          <w:lang w:val="fr-FR"/>
        </w:rPr>
        <w:t>2b.</w:t>
      </w:r>
      <w:r w:rsidRPr="006207D5">
        <w:rPr>
          <w:lang w:val="fr-FR"/>
        </w:rPr>
        <w:tab/>
        <w:t xml:space="preserve">Donnez le </w:t>
      </w:r>
      <w:r w:rsidR="0011456B" w:rsidRPr="006207D5">
        <w:rPr>
          <w:lang w:val="fr-FR"/>
        </w:rPr>
        <w:t>posttest</w:t>
      </w:r>
      <w:r w:rsidRPr="006207D5">
        <w:rPr>
          <w:lang w:val="fr-FR"/>
        </w:rPr>
        <w:t xml:space="preserve"> qui se trouve dans </w:t>
      </w:r>
      <w:r w:rsidRPr="00003C12">
        <w:rPr>
          <w:b/>
          <w:color w:val="237990"/>
          <w:lang w:val="fr-FR"/>
        </w:rPr>
        <w:t>l’Annexe 1</w:t>
      </w:r>
      <w:r w:rsidR="00A47FEA" w:rsidRPr="00003C12">
        <w:rPr>
          <w:b/>
          <w:color w:val="237990"/>
          <w:lang w:val="fr-FR"/>
        </w:rPr>
        <w:t xml:space="preserve"> </w:t>
      </w:r>
      <w:r w:rsidRPr="00003C12">
        <w:rPr>
          <w:b/>
          <w:color w:val="237990"/>
          <w:lang w:val="fr-FR"/>
        </w:rPr>
        <w:t>: Pré</w:t>
      </w:r>
      <w:r w:rsidR="00A47FEA">
        <w:rPr>
          <w:b/>
          <w:color w:val="237990"/>
          <w:lang w:val="fr-FR"/>
        </w:rPr>
        <w:t>-</w:t>
      </w:r>
      <w:r w:rsidRPr="00003C12">
        <w:rPr>
          <w:b/>
          <w:color w:val="237990"/>
          <w:lang w:val="fr-FR"/>
        </w:rPr>
        <w:t>/</w:t>
      </w:r>
      <w:r w:rsidR="0011456B" w:rsidRPr="00003C12">
        <w:rPr>
          <w:b/>
          <w:color w:val="237990"/>
          <w:lang w:val="fr-FR"/>
        </w:rPr>
        <w:t>Post</w:t>
      </w:r>
      <w:r w:rsidR="00A47FEA">
        <w:rPr>
          <w:b/>
          <w:color w:val="237990"/>
          <w:lang w:val="fr-FR"/>
        </w:rPr>
        <w:t>-T</w:t>
      </w:r>
      <w:r w:rsidR="0011456B" w:rsidRPr="00003C12">
        <w:rPr>
          <w:b/>
          <w:color w:val="237990"/>
          <w:lang w:val="fr-FR"/>
        </w:rPr>
        <w:t>est</w:t>
      </w:r>
      <w:r w:rsidRPr="006207D5">
        <w:rPr>
          <w:lang w:val="fr-FR"/>
        </w:rPr>
        <w:t xml:space="preserve">. (Considérez à réarranger les questions sur le </w:t>
      </w:r>
      <w:r w:rsidR="0011456B" w:rsidRPr="006207D5">
        <w:rPr>
          <w:lang w:val="fr-FR"/>
        </w:rPr>
        <w:t>posttest</w:t>
      </w:r>
      <w:r w:rsidRPr="006207D5">
        <w:rPr>
          <w:lang w:val="fr-FR"/>
        </w:rPr>
        <w:t>). Rappelez aux participants comment on le remplit.</w:t>
      </w:r>
    </w:p>
    <w:p w14:paraId="74D51E69" w14:textId="77777777" w:rsidR="00976513" w:rsidRPr="006207D5" w:rsidRDefault="00976513" w:rsidP="00C2333D">
      <w:pPr>
        <w:pStyle w:val="ListParagraph"/>
        <w:numPr>
          <w:ilvl w:val="0"/>
          <w:numId w:val="192"/>
        </w:numPr>
        <w:spacing w:after="120"/>
        <w:ind w:left="1980"/>
        <w:rPr>
          <w:kern w:val="0"/>
          <w:lang w:val="fr-FR"/>
        </w:rPr>
      </w:pPr>
      <w:r w:rsidRPr="006207D5">
        <w:rPr>
          <w:kern w:val="0"/>
          <w:lang w:val="fr-FR"/>
        </w:rPr>
        <w:t xml:space="preserve">Mettez leurs noms en haut de la page une. </w:t>
      </w:r>
    </w:p>
    <w:p w14:paraId="2EFC8799" w14:textId="613D58B3" w:rsidR="00976513" w:rsidRPr="006207D5" w:rsidRDefault="00976513" w:rsidP="00C2333D">
      <w:pPr>
        <w:pStyle w:val="ListParagraph"/>
        <w:numPr>
          <w:ilvl w:val="0"/>
          <w:numId w:val="192"/>
        </w:numPr>
        <w:spacing w:after="120"/>
        <w:ind w:left="1980"/>
        <w:rPr>
          <w:kern w:val="0"/>
          <w:lang w:val="fr-FR"/>
        </w:rPr>
      </w:pPr>
      <w:r w:rsidRPr="006207D5">
        <w:rPr>
          <w:kern w:val="0"/>
          <w:lang w:val="fr-FR"/>
        </w:rPr>
        <w:t xml:space="preserve">Encerclez </w:t>
      </w:r>
      <w:r w:rsidR="00A47FEA">
        <w:rPr>
          <w:kern w:val="0"/>
          <w:lang w:val="fr-FR"/>
        </w:rPr>
        <w:t>« </w:t>
      </w:r>
      <w:r w:rsidRPr="006207D5">
        <w:rPr>
          <w:kern w:val="0"/>
          <w:lang w:val="fr-FR"/>
        </w:rPr>
        <w:t>Post</w:t>
      </w:r>
      <w:r w:rsidR="00A47FEA">
        <w:rPr>
          <w:kern w:val="0"/>
          <w:lang w:val="fr-FR"/>
        </w:rPr>
        <w:t> »</w:t>
      </w:r>
      <w:r w:rsidRPr="006207D5">
        <w:rPr>
          <w:kern w:val="0"/>
          <w:lang w:val="fr-FR"/>
        </w:rPr>
        <w:t>.</w:t>
      </w:r>
    </w:p>
    <w:p w14:paraId="28EAD053" w14:textId="77777777" w:rsidR="00976513" w:rsidRPr="006207D5" w:rsidRDefault="00976513" w:rsidP="00C2333D">
      <w:pPr>
        <w:pStyle w:val="ListParagraph"/>
        <w:numPr>
          <w:ilvl w:val="0"/>
          <w:numId w:val="192"/>
        </w:numPr>
        <w:ind w:left="1980"/>
        <w:rPr>
          <w:kern w:val="0"/>
          <w:lang w:val="fr-FR"/>
        </w:rPr>
      </w:pPr>
      <w:r w:rsidRPr="006207D5">
        <w:rPr>
          <w:kern w:val="0"/>
          <w:lang w:val="fr-FR"/>
        </w:rPr>
        <w:t>Choisissez et encerclez seulement une réponse.</w:t>
      </w:r>
    </w:p>
    <w:p w14:paraId="5346CE87" w14:textId="77777777" w:rsidR="00976513" w:rsidRPr="006207D5" w:rsidRDefault="00976513" w:rsidP="00976513">
      <w:pPr>
        <w:ind w:left="1620" w:hanging="540"/>
        <w:rPr>
          <w:lang w:val="fr-FR"/>
        </w:rPr>
      </w:pPr>
      <w:r w:rsidRPr="006207D5">
        <w:rPr>
          <w:lang w:val="fr-FR"/>
        </w:rPr>
        <w:t xml:space="preserve">2c. </w:t>
      </w:r>
      <w:r w:rsidRPr="006207D5">
        <w:rPr>
          <w:lang w:val="fr-FR"/>
        </w:rPr>
        <w:tab/>
        <w:t>Ramassez les papiers quand tous les participants auront fini.</w:t>
      </w:r>
    </w:p>
    <w:p w14:paraId="5E6DEABB" w14:textId="4A7C4629" w:rsidR="00976513" w:rsidRPr="006207D5" w:rsidRDefault="00976513" w:rsidP="00976513">
      <w:pPr>
        <w:ind w:left="1080" w:hanging="360"/>
        <w:rPr>
          <w:lang w:val="fr-FR"/>
        </w:rPr>
      </w:pPr>
      <w:r w:rsidRPr="006207D5">
        <w:rPr>
          <w:lang w:val="fr-FR"/>
        </w:rPr>
        <w:t xml:space="preserve">3. </w:t>
      </w:r>
      <w:r w:rsidRPr="006207D5">
        <w:rPr>
          <w:lang w:val="fr-FR"/>
        </w:rPr>
        <w:tab/>
        <w:t>Activité</w:t>
      </w:r>
      <w:r w:rsidR="00A47FEA">
        <w:rPr>
          <w:lang w:val="fr-FR"/>
        </w:rPr>
        <w:t xml:space="preserve"> </w:t>
      </w:r>
      <w:r w:rsidRPr="006207D5">
        <w:rPr>
          <w:lang w:val="fr-FR"/>
        </w:rPr>
        <w:t>: Evaluation de l’Atelier</w:t>
      </w:r>
    </w:p>
    <w:p w14:paraId="39D2F208" w14:textId="61927415" w:rsidR="00976513" w:rsidRPr="006207D5" w:rsidRDefault="00976513" w:rsidP="00C2333D">
      <w:pPr>
        <w:ind w:left="1620" w:hanging="540"/>
        <w:rPr>
          <w:lang w:val="fr-FR"/>
        </w:rPr>
      </w:pPr>
      <w:r w:rsidRPr="006207D5">
        <w:rPr>
          <w:lang w:val="fr-FR"/>
        </w:rPr>
        <w:t xml:space="preserve">3a. </w:t>
      </w:r>
      <w:r w:rsidRPr="006207D5">
        <w:rPr>
          <w:lang w:val="fr-FR"/>
        </w:rPr>
        <w:tab/>
        <w:t xml:space="preserve">Donnez le formulaire du feedback de fin de la formation qui se trouve dans </w:t>
      </w:r>
      <w:r w:rsidRPr="00003C12">
        <w:rPr>
          <w:b/>
          <w:color w:val="237990"/>
          <w:lang w:val="fr-FR"/>
        </w:rPr>
        <w:t>l’Annexe 3</w:t>
      </w:r>
      <w:r w:rsidR="00A47FEA">
        <w:rPr>
          <w:b/>
          <w:color w:val="237990"/>
          <w:lang w:val="fr-FR"/>
        </w:rPr>
        <w:t xml:space="preserve"> </w:t>
      </w:r>
      <w:r w:rsidRPr="00003C12">
        <w:rPr>
          <w:b/>
          <w:color w:val="237990"/>
          <w:lang w:val="fr-FR"/>
        </w:rPr>
        <w:t xml:space="preserve">: Formulaires de Feedback de la </w:t>
      </w:r>
      <w:r w:rsidR="00701FA1" w:rsidRPr="00003C12">
        <w:rPr>
          <w:b/>
          <w:color w:val="237990"/>
          <w:lang w:val="fr-FR"/>
        </w:rPr>
        <w:t>F</w:t>
      </w:r>
      <w:r w:rsidRPr="00003C12">
        <w:rPr>
          <w:b/>
          <w:color w:val="237990"/>
          <w:lang w:val="fr-FR"/>
        </w:rPr>
        <w:t>ormation</w:t>
      </w:r>
      <w:r w:rsidRPr="006207D5">
        <w:rPr>
          <w:lang w:val="fr-FR"/>
        </w:rPr>
        <w:t xml:space="preserve">. Dites aux participants de remplir le formulaire et d’ajouter toutes les suggestions qu’ils ont pour améliorer les futures formations. </w:t>
      </w:r>
    </w:p>
    <w:p w14:paraId="6C9BFE89" w14:textId="1C9C6864" w:rsidR="00976513" w:rsidRPr="006207D5" w:rsidRDefault="00976513" w:rsidP="00761420">
      <w:pPr>
        <w:ind w:left="1080" w:hanging="360"/>
        <w:rPr>
          <w:lang w:val="fr-FR"/>
        </w:rPr>
      </w:pPr>
      <w:r w:rsidRPr="006207D5">
        <w:rPr>
          <w:lang w:val="fr-FR"/>
        </w:rPr>
        <w:t xml:space="preserve">4. </w:t>
      </w:r>
      <w:r w:rsidRPr="006207D5">
        <w:rPr>
          <w:lang w:val="fr-FR"/>
        </w:rPr>
        <w:tab/>
        <w:t>Activité</w:t>
      </w:r>
      <w:r w:rsidR="00A47FEA">
        <w:rPr>
          <w:lang w:val="fr-FR"/>
        </w:rPr>
        <w:t xml:space="preserve"> </w:t>
      </w:r>
      <w:r w:rsidRPr="006207D5">
        <w:rPr>
          <w:lang w:val="fr-FR"/>
        </w:rPr>
        <w:t>: Certificats de la formation</w:t>
      </w:r>
    </w:p>
    <w:p w14:paraId="3780C19C" w14:textId="77777777" w:rsidR="00976513" w:rsidRPr="006207D5" w:rsidRDefault="00976513" w:rsidP="00976513">
      <w:pPr>
        <w:ind w:left="1620" w:hanging="540"/>
        <w:rPr>
          <w:lang w:val="fr-FR"/>
        </w:rPr>
      </w:pPr>
      <w:r w:rsidRPr="006207D5">
        <w:rPr>
          <w:lang w:val="fr-FR"/>
        </w:rPr>
        <w:t xml:space="preserve">4a. </w:t>
      </w:r>
      <w:r w:rsidRPr="006207D5">
        <w:rPr>
          <w:lang w:val="fr-FR"/>
        </w:rPr>
        <w:tab/>
        <w:t xml:space="preserve">Faites les remarques de clôture en encourageant les participants dans leur travail. Donnez les certificats et appelez chaque participant par son nom. </w:t>
      </w:r>
    </w:p>
    <w:p w14:paraId="6190509E" w14:textId="375D8178" w:rsidR="00976513" w:rsidRPr="006207D5" w:rsidRDefault="00976513" w:rsidP="00976513">
      <w:pPr>
        <w:ind w:left="1080" w:hanging="360"/>
        <w:rPr>
          <w:lang w:val="fr-FR"/>
        </w:rPr>
      </w:pPr>
      <w:r w:rsidRPr="006207D5">
        <w:rPr>
          <w:lang w:val="fr-FR"/>
        </w:rPr>
        <w:t xml:space="preserve">5. </w:t>
      </w:r>
      <w:r w:rsidRPr="006207D5">
        <w:rPr>
          <w:lang w:val="fr-FR"/>
        </w:rPr>
        <w:tab/>
        <w:t xml:space="preserve">Activité </w:t>
      </w:r>
      <w:r w:rsidR="00C77CD6" w:rsidRPr="006207D5">
        <w:rPr>
          <w:lang w:val="fr-FR"/>
        </w:rPr>
        <w:t>F</w:t>
      </w:r>
      <w:r w:rsidRPr="006207D5">
        <w:rPr>
          <w:lang w:val="fr-FR"/>
        </w:rPr>
        <w:t>acultative</w:t>
      </w:r>
      <w:r w:rsidR="00A47FEA">
        <w:rPr>
          <w:lang w:val="fr-FR"/>
        </w:rPr>
        <w:t xml:space="preserve"> </w:t>
      </w:r>
      <w:r w:rsidRPr="006207D5">
        <w:rPr>
          <w:lang w:val="fr-FR"/>
        </w:rPr>
        <w:t>: Cercle de Clôture</w:t>
      </w:r>
    </w:p>
    <w:p w14:paraId="78719A28" w14:textId="77777777" w:rsidR="00976513" w:rsidRPr="006207D5" w:rsidRDefault="00976513" w:rsidP="00976513">
      <w:pPr>
        <w:ind w:left="1620" w:hanging="540"/>
        <w:rPr>
          <w:lang w:val="fr-FR"/>
        </w:rPr>
      </w:pPr>
      <w:r w:rsidRPr="006207D5">
        <w:rPr>
          <w:lang w:val="fr-FR"/>
        </w:rPr>
        <w:t xml:space="preserve">5a. </w:t>
      </w:r>
      <w:r w:rsidRPr="006207D5">
        <w:rPr>
          <w:lang w:val="fr-FR"/>
        </w:rPr>
        <w:tab/>
        <w:t xml:space="preserve">Vous pouvez décider de ne pas faire cette activité, mais ceci peut être une façon très mémorable et affirmative pour les participants de terminer le temps passé ensemble. </w:t>
      </w:r>
    </w:p>
    <w:p w14:paraId="3933EBCA" w14:textId="77777777" w:rsidR="00976513" w:rsidRPr="006207D5" w:rsidRDefault="00976513" w:rsidP="00976513">
      <w:pPr>
        <w:ind w:left="1620" w:hanging="540"/>
        <w:rPr>
          <w:lang w:val="fr-FR"/>
        </w:rPr>
        <w:sectPr w:rsidR="00976513" w:rsidRPr="006207D5" w:rsidSect="00EA3843">
          <w:headerReference w:type="even" r:id="rId93"/>
          <w:type w:val="nextColumn"/>
          <w:pgSz w:w="12240" w:h="15840"/>
          <w:pgMar w:top="1440" w:right="1440" w:bottom="1440" w:left="1440" w:header="720" w:footer="720" w:gutter="0"/>
          <w:cols w:space="720"/>
          <w:docGrid w:linePitch="360"/>
        </w:sectPr>
      </w:pPr>
      <w:r w:rsidRPr="006207D5">
        <w:rPr>
          <w:lang w:val="fr-FR"/>
        </w:rPr>
        <w:t xml:space="preserve">5b. </w:t>
      </w:r>
      <w:r w:rsidRPr="006207D5">
        <w:rPr>
          <w:lang w:val="fr-FR"/>
        </w:rPr>
        <w:tab/>
        <w:t xml:space="preserve">Formez un cercle et donnez aux participants l’opportunité de partager des vœux, pensées et réflexions sur ce que la semaine a signifié pour eux et leurs espoirs, désirs, engagements et idées sur comment ils vont utiliser ce qu’ils ont appris. </w:t>
      </w:r>
    </w:p>
    <w:p w14:paraId="17E97695" w14:textId="27168C43" w:rsidR="00976513" w:rsidRPr="006207D5" w:rsidRDefault="00976513" w:rsidP="00976513">
      <w:pPr>
        <w:pStyle w:val="Heading1"/>
        <w:rPr>
          <w:lang w:val="fr-FR"/>
        </w:rPr>
      </w:pPr>
      <w:bookmarkStart w:id="443" w:name="_Toc407739163"/>
      <w:r w:rsidRPr="006207D5">
        <w:rPr>
          <w:lang w:val="fr-FR"/>
        </w:rPr>
        <w:t>Annexe 1</w:t>
      </w:r>
      <w:r w:rsidR="00A47FEA">
        <w:rPr>
          <w:lang w:val="fr-FR"/>
        </w:rPr>
        <w:t xml:space="preserve"> </w:t>
      </w:r>
      <w:r w:rsidRPr="006207D5">
        <w:rPr>
          <w:lang w:val="fr-FR"/>
        </w:rPr>
        <w:t>: Pre-/</w:t>
      </w:r>
      <w:r w:rsidR="00A47FEA">
        <w:rPr>
          <w:lang w:val="fr-FR"/>
        </w:rPr>
        <w:t>P</w:t>
      </w:r>
      <w:r w:rsidRPr="006207D5">
        <w:rPr>
          <w:lang w:val="fr-FR"/>
        </w:rPr>
        <w:t>ost</w:t>
      </w:r>
      <w:r w:rsidR="00C77CD6" w:rsidRPr="006207D5">
        <w:rPr>
          <w:lang w:val="fr-FR"/>
        </w:rPr>
        <w:t>-</w:t>
      </w:r>
      <w:r w:rsidR="00A47FEA">
        <w:rPr>
          <w:lang w:val="fr-FR"/>
        </w:rPr>
        <w:t>T</w:t>
      </w:r>
      <w:r w:rsidRPr="006207D5">
        <w:rPr>
          <w:lang w:val="fr-FR"/>
        </w:rPr>
        <w:t>est</w:t>
      </w:r>
      <w:bookmarkEnd w:id="443"/>
    </w:p>
    <w:p w14:paraId="7276EF91" w14:textId="77777777" w:rsidR="00976513" w:rsidRPr="006207D5" w:rsidRDefault="00976513" w:rsidP="00976513">
      <w:pPr>
        <w:spacing w:after="60"/>
        <w:rPr>
          <w:b/>
          <w:lang w:val="fr-FR"/>
        </w:rPr>
      </w:pPr>
      <w:r w:rsidRPr="006207D5">
        <w:rPr>
          <w:b/>
          <w:lang w:val="fr-FR"/>
        </w:rPr>
        <w:t>Nom _______________________________________ Date _________________</w:t>
      </w:r>
    </w:p>
    <w:p w14:paraId="57D18BC7" w14:textId="40B611D2" w:rsidR="00976513" w:rsidRPr="006207D5" w:rsidRDefault="00976513" w:rsidP="00003C12">
      <w:pPr>
        <w:spacing w:after="120"/>
        <w:rPr>
          <w:rFonts w:cstheme="minorHAnsi"/>
          <w:lang w:val="fr-FR"/>
        </w:rPr>
      </w:pPr>
      <w:r w:rsidRPr="006207D5">
        <w:rPr>
          <w:rFonts w:cstheme="minorHAnsi"/>
          <w:b/>
          <w:lang w:val="fr-FR"/>
        </w:rPr>
        <w:t>Ceci est-il le pré-test ou le post</w:t>
      </w:r>
      <w:r w:rsidR="0055344B">
        <w:rPr>
          <w:rFonts w:cstheme="minorHAnsi"/>
          <w:b/>
          <w:lang w:val="fr-FR"/>
        </w:rPr>
        <w:t>-</w:t>
      </w:r>
      <w:r w:rsidRPr="006207D5">
        <w:rPr>
          <w:rFonts w:cstheme="minorHAnsi"/>
          <w:b/>
          <w:lang w:val="fr-FR"/>
        </w:rPr>
        <w:t>test</w:t>
      </w:r>
      <w:r w:rsidR="00F75E96">
        <w:rPr>
          <w:rFonts w:cstheme="minorHAnsi"/>
          <w:b/>
          <w:lang w:val="fr-FR"/>
        </w:rPr>
        <w:t xml:space="preserve"> </w:t>
      </w:r>
      <w:r w:rsidRPr="006207D5">
        <w:rPr>
          <w:rFonts w:cstheme="minorHAnsi"/>
          <w:b/>
          <w:lang w:val="fr-FR"/>
        </w:rPr>
        <w:t>? Encerclez un</w:t>
      </w:r>
      <w:r w:rsidR="00701FA1" w:rsidRPr="006207D5">
        <w:rPr>
          <w:rFonts w:cstheme="minorHAnsi"/>
          <w:b/>
          <w:lang w:val="fr-FR"/>
        </w:rPr>
        <w:t>.</w:t>
      </w:r>
    </w:p>
    <w:p w14:paraId="1CEC461C" w14:textId="7D908B7B" w:rsidR="00976513" w:rsidRPr="006207D5" w:rsidRDefault="00976513" w:rsidP="00003C12">
      <w:pPr>
        <w:pStyle w:val="ListParagraph"/>
        <w:numPr>
          <w:ilvl w:val="1"/>
          <w:numId w:val="207"/>
        </w:numPr>
        <w:spacing w:after="60"/>
        <w:ind w:left="1080"/>
        <w:rPr>
          <w:lang w:val="fr-FR"/>
        </w:rPr>
      </w:pPr>
      <w:r w:rsidRPr="006207D5">
        <w:rPr>
          <w:rFonts w:cs="Arial"/>
          <w:szCs w:val="20"/>
          <w:shd w:val="clear" w:color="auto" w:fill="FFFFFF"/>
          <w:lang w:val="fr-FR"/>
        </w:rPr>
        <w:t>Quand on élabore un projet de Care Group, quel est le pourcentage de la population cible que vous devez planifiez pour enrôler dans le projet</w:t>
      </w:r>
      <w:r w:rsidR="00F75E96">
        <w:rPr>
          <w:rFonts w:cs="Arial"/>
          <w:szCs w:val="20"/>
          <w:shd w:val="clear" w:color="auto" w:fill="FFFFFF"/>
          <w:lang w:val="fr-FR"/>
        </w:rPr>
        <w:t xml:space="preserve"> </w:t>
      </w:r>
      <w:r w:rsidRPr="006207D5">
        <w:rPr>
          <w:rFonts w:cs="Arial"/>
          <w:szCs w:val="20"/>
          <w:shd w:val="clear" w:color="auto" w:fill="FFFFFF"/>
          <w:lang w:val="fr-FR"/>
        </w:rPr>
        <w:t>?</w:t>
      </w:r>
    </w:p>
    <w:p w14:paraId="2F4A5A78" w14:textId="77777777" w:rsidR="00976513" w:rsidRPr="006207D5" w:rsidRDefault="00976513" w:rsidP="00003C12">
      <w:pPr>
        <w:numPr>
          <w:ilvl w:val="0"/>
          <w:numId w:val="263"/>
        </w:numPr>
        <w:spacing w:after="40"/>
        <w:rPr>
          <w:rFonts w:cstheme="minorBidi"/>
          <w:szCs w:val="22"/>
          <w:lang w:val="fr-FR"/>
        </w:rPr>
      </w:pPr>
      <w:r w:rsidRPr="006207D5">
        <w:rPr>
          <w:lang w:val="fr-FR"/>
        </w:rPr>
        <w:t>70% de couverture avec au moins 50% de participation mensuelle</w:t>
      </w:r>
    </w:p>
    <w:p w14:paraId="527D6D35" w14:textId="77777777" w:rsidR="00976513" w:rsidRPr="006207D5" w:rsidRDefault="00976513" w:rsidP="00003C12">
      <w:pPr>
        <w:numPr>
          <w:ilvl w:val="0"/>
          <w:numId w:val="263"/>
        </w:numPr>
        <w:spacing w:after="40"/>
        <w:rPr>
          <w:rFonts w:cstheme="minorBidi"/>
          <w:szCs w:val="22"/>
          <w:lang w:val="fr-FR"/>
        </w:rPr>
      </w:pPr>
      <w:r w:rsidRPr="006207D5">
        <w:rPr>
          <w:lang w:val="fr-FR"/>
        </w:rPr>
        <w:t>80% de couverture avec au moins 60% de participation mensuelle</w:t>
      </w:r>
    </w:p>
    <w:p w14:paraId="30D36C43" w14:textId="77777777" w:rsidR="00976513" w:rsidRPr="006207D5" w:rsidRDefault="00976513" w:rsidP="00003C12">
      <w:pPr>
        <w:numPr>
          <w:ilvl w:val="0"/>
          <w:numId w:val="263"/>
        </w:numPr>
        <w:spacing w:after="40"/>
        <w:rPr>
          <w:rFonts w:cstheme="minorBidi"/>
          <w:szCs w:val="22"/>
          <w:lang w:val="fr-FR"/>
        </w:rPr>
      </w:pPr>
      <w:r w:rsidRPr="006207D5">
        <w:rPr>
          <w:lang w:val="fr-FR"/>
        </w:rPr>
        <w:t>90% de couverture avec au moins 70% de participation mensuelle</w:t>
      </w:r>
    </w:p>
    <w:p w14:paraId="5696F1CC" w14:textId="23D67025" w:rsidR="00976513" w:rsidRPr="0034223F" w:rsidRDefault="00976513" w:rsidP="00003C12">
      <w:pPr>
        <w:numPr>
          <w:ilvl w:val="0"/>
          <w:numId w:val="263"/>
        </w:numPr>
        <w:spacing w:after="180"/>
        <w:rPr>
          <w:lang w:val="fr-FR"/>
        </w:rPr>
      </w:pPr>
      <w:r w:rsidRPr="006207D5">
        <w:rPr>
          <w:lang w:val="fr-FR"/>
        </w:rPr>
        <w:t>100% de couverture avec au moins 80% de participation mensuelle</w:t>
      </w:r>
    </w:p>
    <w:p w14:paraId="77C7162B" w14:textId="5E10EC2F" w:rsidR="00976513" w:rsidRPr="006207D5" w:rsidRDefault="00976513" w:rsidP="00003C12">
      <w:pPr>
        <w:numPr>
          <w:ilvl w:val="0"/>
          <w:numId w:val="262"/>
        </w:numPr>
        <w:spacing w:after="60"/>
        <w:ind w:left="1080"/>
        <w:rPr>
          <w:lang w:val="fr-FR"/>
        </w:rPr>
      </w:pPr>
      <w:r w:rsidRPr="006207D5">
        <w:rPr>
          <w:lang w:val="fr-FR"/>
        </w:rPr>
        <w:t>Dans les projets de Care Group, les mères (connues aussi sous le nom de Femmes de Voisinage) doivent choisir/élire le volontaire de Care Group de leur group. Pourquoi ceci est-il important</w:t>
      </w:r>
      <w:r w:rsidR="00F75E96">
        <w:rPr>
          <w:lang w:val="fr-FR"/>
        </w:rPr>
        <w:t xml:space="preserve"> </w:t>
      </w:r>
      <w:r w:rsidRPr="006207D5">
        <w:rPr>
          <w:lang w:val="fr-FR"/>
        </w:rPr>
        <w:t xml:space="preserve">? </w:t>
      </w:r>
    </w:p>
    <w:p w14:paraId="2BAA6183" w14:textId="77777777" w:rsidR="00976513" w:rsidRPr="006207D5" w:rsidRDefault="00976513" w:rsidP="00003C12">
      <w:pPr>
        <w:numPr>
          <w:ilvl w:val="0"/>
          <w:numId w:val="193"/>
        </w:numPr>
        <w:spacing w:after="40"/>
        <w:rPr>
          <w:lang w:val="fr-FR"/>
        </w:rPr>
      </w:pPr>
      <w:r w:rsidRPr="006207D5">
        <w:rPr>
          <w:lang w:val="fr-FR"/>
        </w:rPr>
        <w:t xml:space="preserve">Les gens choisiront une personne qu’ils respectent, une personne qu’ils vont écouter. Si un étranger choisit une personne, il est très possible que la personne ne sera pas respectée par la communauté. </w:t>
      </w:r>
    </w:p>
    <w:p w14:paraId="426BBC07" w14:textId="77777777" w:rsidR="00976513" w:rsidRPr="006207D5" w:rsidRDefault="00976513" w:rsidP="00003C12">
      <w:pPr>
        <w:numPr>
          <w:ilvl w:val="0"/>
          <w:numId w:val="193"/>
        </w:numPr>
        <w:spacing w:after="40"/>
        <w:rPr>
          <w:lang w:val="fr-FR"/>
        </w:rPr>
      </w:pPr>
      <w:r w:rsidRPr="006207D5">
        <w:rPr>
          <w:lang w:val="fr-FR"/>
        </w:rPr>
        <w:t xml:space="preserve">Il faut beaucoup de temps pour les agents du projet pour choisir les Volontaires de Care Group. Par conséquent, il est plus efficient pour les mères (c’est-à-dire les Femmes de Voisinage) d’élire leur propre Volontaire de Care Group. </w:t>
      </w:r>
    </w:p>
    <w:p w14:paraId="70D76BFD" w14:textId="74990086" w:rsidR="00976513" w:rsidRPr="0034223F" w:rsidRDefault="00976513" w:rsidP="00003C12">
      <w:pPr>
        <w:numPr>
          <w:ilvl w:val="0"/>
          <w:numId w:val="193"/>
        </w:numPr>
        <w:spacing w:after="180"/>
        <w:rPr>
          <w:lang w:val="fr-FR"/>
        </w:rPr>
      </w:pPr>
      <w:r w:rsidRPr="006207D5">
        <w:rPr>
          <w:lang w:val="fr-FR"/>
        </w:rPr>
        <w:t xml:space="preserve">Ceci est une question à piège. Les mères doivent élire leurs propres Volontaires de Care Group. Ceci est quelque chose que le Comité de Développement Communautaire doit faire en partenariat avec le Ministère de la Santé. </w:t>
      </w:r>
    </w:p>
    <w:p w14:paraId="1356CF7C" w14:textId="38E67521" w:rsidR="00976513" w:rsidRPr="006207D5" w:rsidRDefault="00976513" w:rsidP="00003C12">
      <w:pPr>
        <w:numPr>
          <w:ilvl w:val="0"/>
          <w:numId w:val="262"/>
        </w:numPr>
        <w:spacing w:after="60"/>
        <w:ind w:left="1080"/>
        <w:rPr>
          <w:lang w:val="fr-FR"/>
        </w:rPr>
      </w:pPr>
      <w:r w:rsidRPr="006207D5">
        <w:rPr>
          <w:lang w:val="fr-FR"/>
        </w:rPr>
        <w:t>Quels sont les quatre principaux types d’information que les registres dans les programmes de Care Group collectent</w:t>
      </w:r>
      <w:r w:rsidR="00F75E96">
        <w:rPr>
          <w:lang w:val="fr-FR"/>
        </w:rPr>
        <w:t xml:space="preserve"> </w:t>
      </w:r>
      <w:r w:rsidRPr="006207D5">
        <w:rPr>
          <w:lang w:val="fr-FR"/>
        </w:rPr>
        <w:t>?</w:t>
      </w:r>
    </w:p>
    <w:p w14:paraId="04628438" w14:textId="2CB600A7" w:rsidR="00976513" w:rsidRPr="006207D5" w:rsidRDefault="00976513" w:rsidP="00003C12">
      <w:pPr>
        <w:numPr>
          <w:ilvl w:val="0"/>
          <w:numId w:val="194"/>
        </w:numPr>
        <w:spacing w:after="40"/>
        <w:rPr>
          <w:lang w:val="fr-FR"/>
        </w:rPr>
      </w:pPr>
      <w:r w:rsidRPr="006207D5">
        <w:rPr>
          <w:lang w:val="fr-FR"/>
        </w:rPr>
        <w:t>Couverture de l’immunisation, évènements vitaux, inscription et curriculum</w:t>
      </w:r>
    </w:p>
    <w:p w14:paraId="52770659" w14:textId="77777777" w:rsidR="00976513" w:rsidRPr="006207D5" w:rsidRDefault="00976513" w:rsidP="00003C12">
      <w:pPr>
        <w:numPr>
          <w:ilvl w:val="0"/>
          <w:numId w:val="194"/>
        </w:numPr>
        <w:spacing w:after="40"/>
        <w:rPr>
          <w:lang w:val="fr-FR"/>
        </w:rPr>
      </w:pPr>
      <w:r w:rsidRPr="006207D5">
        <w:rPr>
          <w:lang w:val="fr-FR"/>
        </w:rPr>
        <w:t>Participation, inscription, évènements vitaux et curriculum</w:t>
      </w:r>
    </w:p>
    <w:p w14:paraId="72A0ACBC" w14:textId="5D43D6C4" w:rsidR="00976513" w:rsidRPr="0034223F" w:rsidRDefault="00976513" w:rsidP="00003C12">
      <w:pPr>
        <w:numPr>
          <w:ilvl w:val="0"/>
          <w:numId w:val="194"/>
        </w:numPr>
        <w:spacing w:after="180"/>
        <w:rPr>
          <w:lang w:val="fr-FR"/>
        </w:rPr>
      </w:pPr>
      <w:r w:rsidRPr="006207D5">
        <w:rPr>
          <w:lang w:val="fr-FR"/>
        </w:rPr>
        <w:t>Naissances, décès, adhésion en tant que membre et taille du ménage</w:t>
      </w:r>
    </w:p>
    <w:p w14:paraId="190FA7E7" w14:textId="64F1A022" w:rsidR="00976513" w:rsidRPr="006207D5" w:rsidRDefault="00976513" w:rsidP="00003C12">
      <w:pPr>
        <w:numPr>
          <w:ilvl w:val="0"/>
          <w:numId w:val="262"/>
        </w:numPr>
        <w:spacing w:after="60"/>
        <w:ind w:left="1080"/>
        <w:rPr>
          <w:lang w:val="fr-FR"/>
        </w:rPr>
      </w:pPr>
      <w:r w:rsidRPr="006207D5">
        <w:rPr>
          <w:lang w:val="fr-FR"/>
        </w:rPr>
        <w:t>Quelles sont les informations qu’un Promoteur utilise pour remplir son rapport mensuel</w:t>
      </w:r>
      <w:r w:rsidR="00F75E96">
        <w:rPr>
          <w:lang w:val="fr-FR"/>
        </w:rPr>
        <w:t xml:space="preserve"> </w:t>
      </w:r>
      <w:r w:rsidRPr="006207D5">
        <w:rPr>
          <w:lang w:val="fr-FR"/>
        </w:rPr>
        <w:t>?</w:t>
      </w:r>
    </w:p>
    <w:p w14:paraId="08A90949" w14:textId="77777777" w:rsidR="00976513" w:rsidRPr="006207D5" w:rsidRDefault="00976513" w:rsidP="00003C12">
      <w:pPr>
        <w:numPr>
          <w:ilvl w:val="0"/>
          <w:numId w:val="210"/>
        </w:numPr>
        <w:spacing w:after="40"/>
        <w:rPr>
          <w:lang w:val="fr-FR"/>
        </w:rPr>
      </w:pPr>
      <w:r w:rsidRPr="006207D5">
        <w:rPr>
          <w:lang w:val="fr-FR"/>
        </w:rPr>
        <w:t>Registres de Care Group</w:t>
      </w:r>
    </w:p>
    <w:p w14:paraId="57D5EA1E" w14:textId="77777777" w:rsidR="00976513" w:rsidRPr="006207D5" w:rsidRDefault="00976513" w:rsidP="00003C12">
      <w:pPr>
        <w:numPr>
          <w:ilvl w:val="0"/>
          <w:numId w:val="210"/>
        </w:numPr>
        <w:spacing w:after="40"/>
        <w:rPr>
          <w:lang w:val="fr-FR"/>
        </w:rPr>
      </w:pPr>
      <w:r w:rsidRPr="006207D5">
        <w:rPr>
          <w:lang w:val="fr-FR"/>
        </w:rPr>
        <w:t>Registres de Groupe de Voisinage</w:t>
      </w:r>
    </w:p>
    <w:p w14:paraId="44836E5E" w14:textId="77777777" w:rsidR="00976513" w:rsidRPr="006207D5" w:rsidRDefault="00976513" w:rsidP="00003C12">
      <w:pPr>
        <w:numPr>
          <w:ilvl w:val="0"/>
          <w:numId w:val="210"/>
        </w:numPr>
        <w:spacing w:after="40"/>
        <w:rPr>
          <w:lang w:val="fr-FR"/>
        </w:rPr>
      </w:pPr>
      <w:r w:rsidRPr="006207D5">
        <w:rPr>
          <w:lang w:val="fr-FR"/>
        </w:rPr>
        <w:t>A et B</w:t>
      </w:r>
    </w:p>
    <w:p w14:paraId="5B07B39F" w14:textId="0E92FDB7" w:rsidR="00976513" w:rsidRPr="0034223F" w:rsidRDefault="00976513" w:rsidP="00003C12">
      <w:pPr>
        <w:numPr>
          <w:ilvl w:val="0"/>
          <w:numId w:val="210"/>
        </w:numPr>
        <w:spacing w:after="180"/>
        <w:rPr>
          <w:lang w:val="fr-FR"/>
        </w:rPr>
      </w:pPr>
      <w:r w:rsidRPr="006207D5">
        <w:rPr>
          <w:lang w:val="fr-FR"/>
        </w:rPr>
        <w:t>Aucune des choses ci-dessus</w:t>
      </w:r>
    </w:p>
    <w:p w14:paraId="5182BE6B" w14:textId="49E64359" w:rsidR="00976513" w:rsidRPr="006207D5" w:rsidRDefault="00976513" w:rsidP="00003C12">
      <w:pPr>
        <w:numPr>
          <w:ilvl w:val="0"/>
          <w:numId w:val="262"/>
        </w:numPr>
        <w:spacing w:after="60"/>
        <w:ind w:left="1080"/>
        <w:rPr>
          <w:lang w:val="fr-FR"/>
        </w:rPr>
      </w:pPr>
      <w:r w:rsidRPr="006207D5">
        <w:rPr>
          <w:lang w:val="fr-FR"/>
        </w:rPr>
        <w:t>Laquelle des choses qui suit N’EST pas une des étapes dans la réunion avec les Volontaires de Care Group</w:t>
      </w:r>
      <w:r w:rsidR="00F75E96">
        <w:rPr>
          <w:lang w:val="fr-FR"/>
        </w:rPr>
        <w:t xml:space="preserve"> </w:t>
      </w:r>
      <w:r w:rsidRPr="006207D5">
        <w:rPr>
          <w:lang w:val="fr-FR"/>
        </w:rPr>
        <w:t>?</w:t>
      </w:r>
    </w:p>
    <w:p w14:paraId="1FCFE424" w14:textId="77777777" w:rsidR="00976513" w:rsidRPr="006207D5" w:rsidRDefault="00976513" w:rsidP="00003C12">
      <w:pPr>
        <w:pStyle w:val="ListParagraph"/>
        <w:numPr>
          <w:ilvl w:val="0"/>
          <w:numId w:val="254"/>
        </w:numPr>
        <w:spacing w:after="40"/>
        <w:ind w:left="1440"/>
        <w:rPr>
          <w:kern w:val="0"/>
          <w:lang w:val="fr-FR"/>
        </w:rPr>
      </w:pPr>
      <w:r w:rsidRPr="006207D5">
        <w:rPr>
          <w:kern w:val="0"/>
          <w:lang w:val="fr-FR"/>
        </w:rPr>
        <w:t>Justifier le besoin d’une leçon</w:t>
      </w:r>
    </w:p>
    <w:p w14:paraId="057007AF" w14:textId="77777777" w:rsidR="00976513" w:rsidRPr="006207D5" w:rsidRDefault="00976513" w:rsidP="00003C12">
      <w:pPr>
        <w:pStyle w:val="ListParagraph"/>
        <w:numPr>
          <w:ilvl w:val="0"/>
          <w:numId w:val="254"/>
        </w:numPr>
        <w:spacing w:after="40"/>
        <w:ind w:left="1440"/>
        <w:rPr>
          <w:kern w:val="0"/>
          <w:lang w:val="fr-FR"/>
        </w:rPr>
      </w:pPr>
      <w:r w:rsidRPr="006207D5">
        <w:rPr>
          <w:kern w:val="0"/>
          <w:lang w:val="fr-FR"/>
        </w:rPr>
        <w:t>Coaching</w:t>
      </w:r>
    </w:p>
    <w:p w14:paraId="35E36671" w14:textId="77777777" w:rsidR="00976513" w:rsidRPr="006207D5" w:rsidRDefault="00976513" w:rsidP="00003C12">
      <w:pPr>
        <w:pStyle w:val="ListParagraph"/>
        <w:numPr>
          <w:ilvl w:val="0"/>
          <w:numId w:val="254"/>
        </w:numPr>
        <w:spacing w:after="40"/>
        <w:ind w:left="1440"/>
        <w:rPr>
          <w:kern w:val="0"/>
          <w:lang w:val="fr-FR"/>
        </w:rPr>
      </w:pPr>
      <w:r w:rsidRPr="006207D5">
        <w:rPr>
          <w:kern w:val="0"/>
          <w:lang w:val="fr-FR"/>
        </w:rPr>
        <w:t>L’activité</w:t>
      </w:r>
    </w:p>
    <w:p w14:paraId="2D1F33C7" w14:textId="381C0729" w:rsidR="00701FA1" w:rsidRPr="0034223F" w:rsidRDefault="00976513" w:rsidP="00003C12">
      <w:pPr>
        <w:pStyle w:val="ListParagraph"/>
        <w:numPr>
          <w:ilvl w:val="0"/>
          <w:numId w:val="254"/>
        </w:numPr>
        <w:ind w:left="1440"/>
        <w:rPr>
          <w:kern w:val="0"/>
          <w:lang w:val="fr-FR"/>
        </w:rPr>
      </w:pPr>
      <w:r w:rsidRPr="006207D5">
        <w:rPr>
          <w:kern w:val="0"/>
          <w:lang w:val="fr-FR"/>
        </w:rPr>
        <w:t>Faire la liste de présence</w:t>
      </w:r>
    </w:p>
    <w:p w14:paraId="21121C5B" w14:textId="2CEA287E" w:rsidR="00976513" w:rsidRPr="006207D5" w:rsidRDefault="00976513" w:rsidP="00003C12">
      <w:pPr>
        <w:numPr>
          <w:ilvl w:val="0"/>
          <w:numId w:val="262"/>
        </w:numPr>
        <w:spacing w:after="60"/>
        <w:ind w:left="1080"/>
        <w:rPr>
          <w:lang w:val="fr-FR"/>
        </w:rPr>
      </w:pPr>
      <w:r w:rsidRPr="006207D5">
        <w:rPr>
          <w:lang w:val="fr-FR"/>
        </w:rPr>
        <w:t>Quand on donne un feedback en utilisant les listes de contrôle pour l’amélioration de la qualité pour la facilitation de la session éducationnelle, laquelle des choses suivantes NE doit pas être faite</w:t>
      </w:r>
      <w:r w:rsidR="00C83091">
        <w:rPr>
          <w:lang w:val="fr-FR"/>
        </w:rPr>
        <w:t xml:space="preserve"> </w:t>
      </w:r>
      <w:r w:rsidRPr="006207D5">
        <w:rPr>
          <w:lang w:val="fr-FR"/>
        </w:rPr>
        <w:t>?</w:t>
      </w:r>
    </w:p>
    <w:p w14:paraId="4ED69856" w14:textId="77777777" w:rsidR="00976513" w:rsidRPr="006207D5" w:rsidRDefault="00976513" w:rsidP="00C2333D">
      <w:pPr>
        <w:numPr>
          <w:ilvl w:val="0"/>
          <w:numId w:val="195"/>
        </w:numPr>
        <w:spacing w:after="60"/>
        <w:rPr>
          <w:lang w:val="fr-FR"/>
        </w:rPr>
      </w:pPr>
      <w:r w:rsidRPr="006207D5">
        <w:rPr>
          <w:lang w:val="fr-FR"/>
        </w:rPr>
        <w:t>Demandez au travailleur de discuter sur comment ils pensent qu’ils ont accompli avant que vous ne commenciez à donner un feedback.</w:t>
      </w:r>
    </w:p>
    <w:p w14:paraId="199F0DCF" w14:textId="386CE0ED" w:rsidR="00976513" w:rsidRPr="006207D5" w:rsidRDefault="00976513" w:rsidP="00C2333D">
      <w:pPr>
        <w:numPr>
          <w:ilvl w:val="0"/>
          <w:numId w:val="195"/>
        </w:numPr>
        <w:spacing w:after="60"/>
        <w:rPr>
          <w:lang w:val="fr-FR"/>
        </w:rPr>
      </w:pPr>
      <w:r w:rsidRPr="006207D5">
        <w:rPr>
          <w:lang w:val="fr-FR"/>
        </w:rPr>
        <w:t>Donner plus de feedback positif que de feedback négatif pour encourager le travailleur</w:t>
      </w:r>
      <w:r w:rsidR="00D47FF1">
        <w:rPr>
          <w:lang w:val="fr-FR"/>
        </w:rPr>
        <w:t>.</w:t>
      </w:r>
    </w:p>
    <w:p w14:paraId="05E18DA1" w14:textId="77777777" w:rsidR="00976513" w:rsidRPr="006207D5" w:rsidRDefault="00976513" w:rsidP="00C2333D">
      <w:pPr>
        <w:numPr>
          <w:ilvl w:val="0"/>
          <w:numId w:val="195"/>
        </w:numPr>
        <w:spacing w:after="60"/>
        <w:rPr>
          <w:lang w:val="fr-FR"/>
        </w:rPr>
      </w:pPr>
      <w:r w:rsidRPr="006207D5">
        <w:rPr>
          <w:lang w:val="fr-FR"/>
        </w:rPr>
        <w:t xml:space="preserve">Demander au travailleur comment ils pensent pouvoir surmonter certaines des difficultés qu’ils ont eues pendant la formation. </w:t>
      </w:r>
    </w:p>
    <w:p w14:paraId="426ECFEC" w14:textId="264B73C8" w:rsidR="00976513" w:rsidRPr="00D47FF1" w:rsidRDefault="00976513" w:rsidP="00003C12">
      <w:pPr>
        <w:numPr>
          <w:ilvl w:val="0"/>
          <w:numId w:val="195"/>
        </w:numPr>
        <w:spacing w:after="180"/>
        <w:rPr>
          <w:lang w:val="fr-FR"/>
        </w:rPr>
      </w:pPr>
      <w:r w:rsidRPr="006207D5">
        <w:rPr>
          <w:lang w:val="fr-FR"/>
        </w:rPr>
        <w:t>Demander au travailleur de s’engager à partager ses scores avec les leaders communautaires</w:t>
      </w:r>
      <w:r w:rsidR="00D47FF1">
        <w:rPr>
          <w:lang w:val="fr-FR"/>
        </w:rPr>
        <w:t>.</w:t>
      </w:r>
    </w:p>
    <w:p w14:paraId="302B779D" w14:textId="0B48CEDE" w:rsidR="00976513" w:rsidRPr="006207D5" w:rsidRDefault="00976513" w:rsidP="00003C12">
      <w:pPr>
        <w:numPr>
          <w:ilvl w:val="0"/>
          <w:numId w:val="262"/>
        </w:numPr>
        <w:spacing w:after="60"/>
        <w:ind w:left="1080"/>
        <w:rPr>
          <w:lang w:val="fr-FR"/>
        </w:rPr>
      </w:pPr>
      <w:r w:rsidRPr="006207D5">
        <w:rPr>
          <w:lang w:val="fr-FR"/>
        </w:rPr>
        <w:t>Si le promoteur a eu un score de 70% sur la LCAQ pour la facilitation de la session éducationnelle, qu’est-ce que le Superviseur doit faire</w:t>
      </w:r>
      <w:r w:rsidR="00C83091">
        <w:rPr>
          <w:lang w:val="fr-FR"/>
        </w:rPr>
        <w:t xml:space="preserve"> </w:t>
      </w:r>
      <w:r w:rsidRPr="006207D5">
        <w:rPr>
          <w:lang w:val="fr-FR"/>
        </w:rPr>
        <w:t>?</w:t>
      </w:r>
    </w:p>
    <w:p w14:paraId="0E988493" w14:textId="28DE00DD" w:rsidR="00976513" w:rsidRPr="006207D5" w:rsidRDefault="00976513" w:rsidP="00C2333D">
      <w:pPr>
        <w:numPr>
          <w:ilvl w:val="0"/>
          <w:numId w:val="196"/>
        </w:numPr>
        <w:spacing w:after="60"/>
        <w:rPr>
          <w:lang w:val="fr-FR"/>
        </w:rPr>
      </w:pPr>
      <w:r w:rsidRPr="006207D5">
        <w:rPr>
          <w:lang w:val="fr-FR"/>
        </w:rPr>
        <w:t>Utilisez la LCAQ</w:t>
      </w:r>
      <w:r w:rsidR="00A85BF6">
        <w:rPr>
          <w:lang w:val="fr-FR"/>
        </w:rPr>
        <w:t xml:space="preserve"> </w:t>
      </w:r>
      <w:r w:rsidRPr="006207D5">
        <w:rPr>
          <w:lang w:val="fr-FR"/>
        </w:rPr>
        <w:t>moins fréquemment parce que le travailleur a eu un score au-dessus de la cible.</w:t>
      </w:r>
      <w:r w:rsidR="00A85BF6">
        <w:rPr>
          <w:lang w:val="fr-FR"/>
        </w:rPr>
        <w:t xml:space="preserve"> </w:t>
      </w:r>
    </w:p>
    <w:p w14:paraId="0C22BA45" w14:textId="77777777" w:rsidR="00976513" w:rsidRPr="006207D5" w:rsidRDefault="00976513" w:rsidP="00C2333D">
      <w:pPr>
        <w:numPr>
          <w:ilvl w:val="0"/>
          <w:numId w:val="196"/>
        </w:numPr>
        <w:spacing w:after="60"/>
        <w:rPr>
          <w:lang w:val="fr-FR"/>
        </w:rPr>
      </w:pPr>
      <w:r w:rsidRPr="006207D5">
        <w:rPr>
          <w:lang w:val="fr-FR"/>
        </w:rPr>
        <w:t>Cesser de rendre visite à ce travailleur parce qu’il a eu un score au- dessus de la cible.</w:t>
      </w:r>
    </w:p>
    <w:p w14:paraId="2B50ABC1" w14:textId="77777777" w:rsidR="00976513" w:rsidRPr="006207D5" w:rsidRDefault="00976513" w:rsidP="00C2333D">
      <w:pPr>
        <w:numPr>
          <w:ilvl w:val="0"/>
          <w:numId w:val="196"/>
        </w:numPr>
        <w:spacing w:after="60"/>
        <w:rPr>
          <w:lang w:val="fr-FR"/>
        </w:rPr>
      </w:pPr>
      <w:r w:rsidRPr="006207D5">
        <w:rPr>
          <w:lang w:val="fr-FR"/>
        </w:rPr>
        <w:t xml:space="preserve">Continuer à utiliser la LCAQ chaque fois qu’il/elle rend visite au Promoteur jusqu’à ce que le score du Promoteur est 80% ou plus. </w:t>
      </w:r>
    </w:p>
    <w:p w14:paraId="503D0CD1" w14:textId="472DF477" w:rsidR="00976513" w:rsidRPr="00D47FF1" w:rsidRDefault="00976513" w:rsidP="00003C12">
      <w:pPr>
        <w:numPr>
          <w:ilvl w:val="0"/>
          <w:numId w:val="196"/>
        </w:numPr>
        <w:spacing w:after="180"/>
        <w:rPr>
          <w:lang w:val="fr-FR"/>
        </w:rPr>
      </w:pPr>
      <w:r w:rsidRPr="006207D5">
        <w:rPr>
          <w:lang w:val="fr-FR"/>
        </w:rPr>
        <w:t>Continuer à utiliser la LCAQ chaque fois qu’il/elle rend visite jusqu’à ce que le score du Promoteur atteigne 100%.</w:t>
      </w:r>
    </w:p>
    <w:p w14:paraId="51217B7A" w14:textId="08778616" w:rsidR="00976513" w:rsidRPr="006207D5" w:rsidRDefault="00976513" w:rsidP="00003C12">
      <w:pPr>
        <w:numPr>
          <w:ilvl w:val="0"/>
          <w:numId w:val="262"/>
        </w:numPr>
        <w:spacing w:after="60"/>
        <w:ind w:left="1080"/>
        <w:rPr>
          <w:lang w:val="fr-FR"/>
        </w:rPr>
      </w:pPr>
      <w:r w:rsidRPr="006207D5">
        <w:rPr>
          <w:lang w:val="fr-FR"/>
        </w:rPr>
        <w:t>Quel est le nombre maximum recommandé de Care Groups qu’un Promoteur doit avoir</w:t>
      </w:r>
      <w:r w:rsidR="00C83091">
        <w:rPr>
          <w:lang w:val="fr-FR"/>
        </w:rPr>
        <w:t xml:space="preserve"> </w:t>
      </w:r>
      <w:r w:rsidRPr="006207D5">
        <w:rPr>
          <w:lang w:val="fr-FR"/>
        </w:rPr>
        <w:t xml:space="preserve">? </w:t>
      </w:r>
    </w:p>
    <w:p w14:paraId="0C8AD116" w14:textId="77777777" w:rsidR="00976513" w:rsidRPr="006207D5" w:rsidRDefault="00976513" w:rsidP="00D47FF1">
      <w:pPr>
        <w:pStyle w:val="ListParagraph"/>
        <w:numPr>
          <w:ilvl w:val="0"/>
          <w:numId w:val="255"/>
        </w:numPr>
        <w:spacing w:after="60"/>
        <w:ind w:left="1440"/>
        <w:rPr>
          <w:kern w:val="0"/>
          <w:lang w:val="fr-FR"/>
        </w:rPr>
      </w:pPr>
      <w:r w:rsidRPr="006207D5">
        <w:rPr>
          <w:kern w:val="0"/>
          <w:lang w:val="fr-FR"/>
        </w:rPr>
        <w:t>15</w:t>
      </w:r>
    </w:p>
    <w:p w14:paraId="448403B2" w14:textId="77777777" w:rsidR="00976513" w:rsidRPr="006207D5" w:rsidRDefault="00976513" w:rsidP="00D47FF1">
      <w:pPr>
        <w:pStyle w:val="ListParagraph"/>
        <w:numPr>
          <w:ilvl w:val="0"/>
          <w:numId w:val="255"/>
        </w:numPr>
        <w:spacing w:after="60"/>
        <w:ind w:left="1440"/>
        <w:rPr>
          <w:kern w:val="0"/>
          <w:lang w:val="fr-FR"/>
        </w:rPr>
      </w:pPr>
      <w:r w:rsidRPr="006207D5">
        <w:rPr>
          <w:kern w:val="0"/>
          <w:lang w:val="fr-FR"/>
        </w:rPr>
        <w:t>12</w:t>
      </w:r>
    </w:p>
    <w:p w14:paraId="178EA12D" w14:textId="77777777" w:rsidR="00976513" w:rsidRPr="006207D5" w:rsidRDefault="00976513" w:rsidP="00D47FF1">
      <w:pPr>
        <w:pStyle w:val="ListParagraph"/>
        <w:numPr>
          <w:ilvl w:val="0"/>
          <w:numId w:val="255"/>
        </w:numPr>
        <w:spacing w:after="60"/>
        <w:ind w:left="1440"/>
        <w:rPr>
          <w:kern w:val="0"/>
          <w:lang w:val="fr-FR"/>
        </w:rPr>
      </w:pPr>
      <w:r w:rsidRPr="006207D5">
        <w:rPr>
          <w:kern w:val="0"/>
          <w:lang w:val="fr-FR"/>
        </w:rPr>
        <w:t>9</w:t>
      </w:r>
    </w:p>
    <w:p w14:paraId="42CFB8CD" w14:textId="49084E59" w:rsidR="00701FA1" w:rsidRPr="00D47FF1" w:rsidRDefault="00976513" w:rsidP="00003C12">
      <w:pPr>
        <w:pStyle w:val="ListParagraph"/>
        <w:numPr>
          <w:ilvl w:val="0"/>
          <w:numId w:val="255"/>
        </w:numPr>
        <w:spacing w:after="180"/>
        <w:ind w:left="1440"/>
        <w:contextualSpacing/>
        <w:rPr>
          <w:kern w:val="0"/>
          <w:lang w:val="fr-FR"/>
        </w:rPr>
      </w:pPr>
      <w:r w:rsidRPr="006207D5">
        <w:rPr>
          <w:kern w:val="0"/>
          <w:lang w:val="fr-FR"/>
        </w:rPr>
        <w:t>5</w:t>
      </w:r>
    </w:p>
    <w:p w14:paraId="35F1710E" w14:textId="5EB2935B" w:rsidR="00976513" w:rsidRPr="006207D5" w:rsidRDefault="00976513" w:rsidP="00003C12">
      <w:pPr>
        <w:numPr>
          <w:ilvl w:val="0"/>
          <w:numId w:val="262"/>
        </w:numPr>
        <w:spacing w:after="60"/>
        <w:ind w:left="1080"/>
        <w:rPr>
          <w:lang w:val="fr-FR"/>
        </w:rPr>
      </w:pPr>
      <w:r w:rsidRPr="006207D5">
        <w:rPr>
          <w:lang w:val="fr-FR"/>
        </w:rPr>
        <w:t>Quel est le nombre maximum recommandé d’heures par semaine qu’on doit demander à un</w:t>
      </w:r>
      <w:r w:rsidR="00A85BF6">
        <w:rPr>
          <w:lang w:val="fr-FR"/>
        </w:rPr>
        <w:t xml:space="preserve"> </w:t>
      </w:r>
      <w:r w:rsidRPr="006207D5">
        <w:rPr>
          <w:lang w:val="fr-FR"/>
        </w:rPr>
        <w:t>Volontaire de Care Group de travailler</w:t>
      </w:r>
      <w:r w:rsidR="00C83091">
        <w:rPr>
          <w:lang w:val="fr-FR"/>
        </w:rPr>
        <w:t xml:space="preserve"> </w:t>
      </w:r>
      <w:r w:rsidRPr="006207D5">
        <w:rPr>
          <w:lang w:val="fr-FR"/>
        </w:rPr>
        <w:t>?</w:t>
      </w:r>
    </w:p>
    <w:p w14:paraId="0A8B0519" w14:textId="77777777" w:rsidR="00976513" w:rsidRPr="006207D5" w:rsidRDefault="00976513" w:rsidP="00D47FF1">
      <w:pPr>
        <w:numPr>
          <w:ilvl w:val="0"/>
          <w:numId w:val="197"/>
        </w:numPr>
        <w:spacing w:after="60"/>
        <w:rPr>
          <w:lang w:val="fr-FR"/>
        </w:rPr>
      </w:pPr>
      <w:r w:rsidRPr="006207D5">
        <w:rPr>
          <w:lang w:val="fr-FR"/>
        </w:rPr>
        <w:t>6</w:t>
      </w:r>
    </w:p>
    <w:p w14:paraId="124F4FD9" w14:textId="77777777" w:rsidR="00976513" w:rsidRPr="006207D5" w:rsidRDefault="00976513" w:rsidP="00D47FF1">
      <w:pPr>
        <w:numPr>
          <w:ilvl w:val="0"/>
          <w:numId w:val="197"/>
        </w:numPr>
        <w:spacing w:after="60"/>
        <w:rPr>
          <w:lang w:val="fr-FR"/>
        </w:rPr>
      </w:pPr>
      <w:r w:rsidRPr="006207D5">
        <w:rPr>
          <w:lang w:val="fr-FR"/>
        </w:rPr>
        <w:t>8</w:t>
      </w:r>
    </w:p>
    <w:p w14:paraId="07B7016A" w14:textId="77777777" w:rsidR="00976513" w:rsidRPr="006207D5" w:rsidRDefault="00976513" w:rsidP="00D47FF1">
      <w:pPr>
        <w:numPr>
          <w:ilvl w:val="0"/>
          <w:numId w:val="197"/>
        </w:numPr>
        <w:spacing w:after="60"/>
        <w:rPr>
          <w:lang w:val="fr-FR"/>
        </w:rPr>
      </w:pPr>
      <w:r w:rsidRPr="006207D5">
        <w:rPr>
          <w:lang w:val="fr-FR"/>
        </w:rPr>
        <w:t>12</w:t>
      </w:r>
    </w:p>
    <w:p w14:paraId="1E41A6A6" w14:textId="03CC00E6" w:rsidR="00976513" w:rsidRPr="00D47FF1" w:rsidRDefault="00976513" w:rsidP="00003C12">
      <w:pPr>
        <w:numPr>
          <w:ilvl w:val="0"/>
          <w:numId w:val="197"/>
        </w:numPr>
        <w:spacing w:after="180"/>
        <w:rPr>
          <w:lang w:val="fr-FR"/>
        </w:rPr>
      </w:pPr>
      <w:r w:rsidRPr="006207D5">
        <w:rPr>
          <w:lang w:val="fr-FR"/>
        </w:rPr>
        <w:t>20</w:t>
      </w:r>
    </w:p>
    <w:p w14:paraId="57A2F7F5" w14:textId="36DF7F07" w:rsidR="00976513" w:rsidRPr="006207D5" w:rsidRDefault="00976513" w:rsidP="00003C12">
      <w:pPr>
        <w:pStyle w:val="ListParagraph"/>
        <w:numPr>
          <w:ilvl w:val="0"/>
          <w:numId w:val="262"/>
        </w:numPr>
        <w:spacing w:after="60"/>
        <w:ind w:left="1080"/>
        <w:rPr>
          <w:kern w:val="0"/>
          <w:lang w:val="fr-FR"/>
        </w:rPr>
      </w:pPr>
      <w:r w:rsidRPr="006207D5">
        <w:rPr>
          <w:kern w:val="0"/>
          <w:lang w:val="fr-FR"/>
        </w:rPr>
        <w:t>Lequel des éléments qui suit est le but principal de l’approche de Care Group</w:t>
      </w:r>
      <w:r w:rsidR="00C83091">
        <w:rPr>
          <w:kern w:val="0"/>
          <w:lang w:val="fr-FR"/>
        </w:rPr>
        <w:t xml:space="preserve"> </w:t>
      </w:r>
      <w:r w:rsidRPr="006207D5">
        <w:rPr>
          <w:kern w:val="0"/>
          <w:lang w:val="fr-FR"/>
        </w:rPr>
        <w:t xml:space="preserve">? </w:t>
      </w:r>
    </w:p>
    <w:p w14:paraId="220F610D" w14:textId="77777777" w:rsidR="00976513" w:rsidRPr="006207D5" w:rsidRDefault="00976513" w:rsidP="00D47FF1">
      <w:pPr>
        <w:pStyle w:val="ListParagraph"/>
        <w:numPr>
          <w:ilvl w:val="0"/>
          <w:numId w:val="256"/>
        </w:numPr>
        <w:spacing w:after="60"/>
        <w:rPr>
          <w:kern w:val="0"/>
          <w:lang w:val="fr-FR"/>
        </w:rPr>
      </w:pPr>
      <w:r w:rsidRPr="006207D5">
        <w:rPr>
          <w:kern w:val="0"/>
          <w:lang w:val="fr-FR"/>
        </w:rPr>
        <w:t>Fournir une éducation sur la santé aux mères</w:t>
      </w:r>
    </w:p>
    <w:p w14:paraId="430AEA8B" w14:textId="77777777" w:rsidR="00976513" w:rsidRPr="006207D5" w:rsidRDefault="00976513" w:rsidP="00D47FF1">
      <w:pPr>
        <w:pStyle w:val="ListParagraph"/>
        <w:numPr>
          <w:ilvl w:val="0"/>
          <w:numId w:val="256"/>
        </w:numPr>
        <w:spacing w:after="60"/>
        <w:rPr>
          <w:kern w:val="0"/>
          <w:lang w:val="fr-FR"/>
        </w:rPr>
      </w:pPr>
      <w:r w:rsidRPr="006207D5">
        <w:rPr>
          <w:kern w:val="0"/>
          <w:lang w:val="fr-FR"/>
        </w:rPr>
        <w:t>Créer des groupes de soutien parmi les mères dont les enfants sont malnutris</w:t>
      </w:r>
    </w:p>
    <w:p w14:paraId="14D4A087" w14:textId="77777777" w:rsidR="00976513" w:rsidRPr="006207D5" w:rsidRDefault="00976513" w:rsidP="00D47FF1">
      <w:pPr>
        <w:pStyle w:val="ListParagraph"/>
        <w:numPr>
          <w:ilvl w:val="0"/>
          <w:numId w:val="256"/>
        </w:numPr>
        <w:spacing w:after="60"/>
        <w:rPr>
          <w:kern w:val="0"/>
          <w:lang w:val="fr-FR"/>
        </w:rPr>
      </w:pPr>
      <w:r w:rsidRPr="006207D5">
        <w:rPr>
          <w:kern w:val="0"/>
          <w:lang w:val="fr-FR"/>
        </w:rPr>
        <w:t>Aider les mères à adopter des comportements sains</w:t>
      </w:r>
    </w:p>
    <w:p w14:paraId="3C1F2034" w14:textId="77777777" w:rsidR="00976513" w:rsidRPr="006207D5" w:rsidRDefault="00976513" w:rsidP="00C2333D">
      <w:pPr>
        <w:pStyle w:val="ListParagraph"/>
        <w:numPr>
          <w:ilvl w:val="0"/>
          <w:numId w:val="256"/>
        </w:numPr>
        <w:spacing w:after="0"/>
        <w:rPr>
          <w:kern w:val="0"/>
          <w:lang w:val="fr-FR"/>
        </w:rPr>
      </w:pPr>
      <w:r w:rsidRPr="006207D5">
        <w:rPr>
          <w:kern w:val="0"/>
          <w:lang w:val="fr-FR"/>
        </w:rPr>
        <w:t>Créer des leaders dans la communauté</w:t>
      </w:r>
    </w:p>
    <w:p w14:paraId="11233778" w14:textId="77777777" w:rsidR="00976513" w:rsidRPr="006207D5" w:rsidRDefault="00976513" w:rsidP="00976513">
      <w:pPr>
        <w:overflowPunct/>
        <w:autoSpaceDE/>
        <w:autoSpaceDN/>
        <w:adjustRightInd/>
        <w:ind w:left="0"/>
        <w:rPr>
          <w:lang w:val="fr-FR"/>
        </w:rPr>
      </w:pPr>
      <w:r w:rsidRPr="006207D5">
        <w:rPr>
          <w:lang w:val="fr-FR"/>
        </w:rPr>
        <w:br w:type="page"/>
      </w:r>
    </w:p>
    <w:p w14:paraId="0F13C280" w14:textId="444B2E2D" w:rsidR="00976513" w:rsidRPr="006207D5" w:rsidRDefault="00976513" w:rsidP="00976513">
      <w:pPr>
        <w:pStyle w:val="Heading2"/>
        <w:rPr>
          <w:lang w:val="fr-FR"/>
        </w:rPr>
      </w:pPr>
      <w:bookmarkStart w:id="444" w:name="_Toc407739164"/>
      <w:r w:rsidRPr="006207D5">
        <w:rPr>
          <w:lang w:val="fr-FR"/>
        </w:rPr>
        <w:t>Réponses au Pré-/</w:t>
      </w:r>
      <w:r w:rsidR="0011456B" w:rsidRPr="006207D5">
        <w:rPr>
          <w:lang w:val="fr-FR"/>
        </w:rPr>
        <w:t>Post</w:t>
      </w:r>
      <w:r w:rsidR="00C83091">
        <w:rPr>
          <w:lang w:val="fr-FR"/>
        </w:rPr>
        <w:t>-T</w:t>
      </w:r>
      <w:r w:rsidR="0011456B" w:rsidRPr="006207D5">
        <w:rPr>
          <w:lang w:val="fr-FR"/>
        </w:rPr>
        <w:t>est</w:t>
      </w:r>
      <w:bookmarkEnd w:id="444"/>
    </w:p>
    <w:p w14:paraId="04195C0E"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D</w:t>
      </w:r>
    </w:p>
    <w:p w14:paraId="5BED375D"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A</w:t>
      </w:r>
    </w:p>
    <w:p w14:paraId="3671C00E"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B</w:t>
      </w:r>
    </w:p>
    <w:p w14:paraId="44E1A7B0"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C</w:t>
      </w:r>
    </w:p>
    <w:p w14:paraId="1FEAD32C"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A</w:t>
      </w:r>
    </w:p>
    <w:p w14:paraId="0EB3F65C"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D</w:t>
      </w:r>
    </w:p>
    <w:p w14:paraId="28FEE3D1"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C</w:t>
      </w:r>
    </w:p>
    <w:p w14:paraId="55768BD6"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C</w:t>
      </w:r>
    </w:p>
    <w:p w14:paraId="3FDF7273" w14:textId="77777777" w:rsidR="00976513" w:rsidRPr="006207D5" w:rsidRDefault="00976513" w:rsidP="00C2333D">
      <w:pPr>
        <w:pStyle w:val="ListParagraph"/>
        <w:numPr>
          <w:ilvl w:val="0"/>
          <w:numId w:val="257"/>
        </w:numPr>
        <w:spacing w:after="120"/>
        <w:ind w:left="1080"/>
        <w:rPr>
          <w:kern w:val="0"/>
          <w:lang w:val="fr-FR"/>
        </w:rPr>
      </w:pPr>
      <w:r w:rsidRPr="006207D5">
        <w:rPr>
          <w:kern w:val="0"/>
          <w:lang w:val="fr-FR"/>
        </w:rPr>
        <w:t>A</w:t>
      </w:r>
    </w:p>
    <w:p w14:paraId="7A367A38" w14:textId="77777777" w:rsidR="00976513" w:rsidRPr="006207D5" w:rsidRDefault="00976513" w:rsidP="00C2333D">
      <w:pPr>
        <w:pStyle w:val="ListParagraph"/>
        <w:numPr>
          <w:ilvl w:val="0"/>
          <w:numId w:val="257"/>
        </w:numPr>
        <w:ind w:left="1080"/>
        <w:rPr>
          <w:kern w:val="0"/>
          <w:lang w:val="fr-FR"/>
        </w:rPr>
      </w:pPr>
      <w:r w:rsidRPr="006207D5">
        <w:rPr>
          <w:kern w:val="0"/>
          <w:lang w:val="fr-FR"/>
        </w:rPr>
        <w:t>C</w:t>
      </w:r>
    </w:p>
    <w:p w14:paraId="16FBAB62" w14:textId="77777777" w:rsidR="00976513" w:rsidRPr="006207D5" w:rsidRDefault="00976513" w:rsidP="00976513">
      <w:pPr>
        <w:rPr>
          <w:lang w:val="fr-FR"/>
        </w:rPr>
      </w:pPr>
      <w:r w:rsidRPr="006207D5">
        <w:rPr>
          <w:lang w:val="fr-FR"/>
        </w:rPr>
        <w:br w:type="page"/>
      </w:r>
    </w:p>
    <w:p w14:paraId="4FEA9DF3" w14:textId="77777777" w:rsidR="00976513" w:rsidRPr="006207D5" w:rsidRDefault="00976513" w:rsidP="00976513">
      <w:pPr>
        <w:overflowPunct/>
        <w:autoSpaceDE/>
        <w:autoSpaceDN/>
        <w:adjustRightInd/>
        <w:ind w:left="0"/>
        <w:rPr>
          <w:lang w:val="fr-FR"/>
        </w:rPr>
        <w:sectPr w:rsidR="00976513" w:rsidRPr="006207D5" w:rsidSect="00EA3843">
          <w:headerReference w:type="even" r:id="rId94"/>
          <w:type w:val="nextColumn"/>
          <w:pgSz w:w="12240" w:h="15840"/>
          <w:pgMar w:top="1440" w:right="1440" w:bottom="1440" w:left="1440" w:header="720" w:footer="720" w:gutter="0"/>
          <w:cols w:space="720"/>
          <w:docGrid w:linePitch="360"/>
        </w:sectPr>
      </w:pPr>
    </w:p>
    <w:p w14:paraId="76BA5AD3" w14:textId="5629C362" w:rsidR="00976513" w:rsidRPr="006207D5" w:rsidRDefault="00976513" w:rsidP="00976513">
      <w:pPr>
        <w:pStyle w:val="Heading1"/>
        <w:rPr>
          <w:lang w:val="fr-FR"/>
        </w:rPr>
      </w:pPr>
      <w:bookmarkStart w:id="445" w:name="_Toc407739165"/>
      <w:r w:rsidRPr="006207D5">
        <w:rPr>
          <w:lang w:val="fr-FR"/>
        </w:rPr>
        <w:t>Annexe 2</w:t>
      </w:r>
      <w:r w:rsidR="00C83091">
        <w:rPr>
          <w:lang w:val="fr-FR"/>
        </w:rPr>
        <w:t xml:space="preserve"> </w:t>
      </w:r>
      <w:r w:rsidRPr="006207D5">
        <w:rPr>
          <w:lang w:val="fr-FR"/>
        </w:rPr>
        <w:t xml:space="preserve">: </w:t>
      </w:r>
      <w:r w:rsidR="00C83091">
        <w:rPr>
          <w:lang w:val="fr-FR"/>
        </w:rPr>
        <w:t>A</w:t>
      </w:r>
      <w:r w:rsidRPr="006207D5">
        <w:rPr>
          <w:lang w:val="fr-FR"/>
        </w:rPr>
        <w:t>pprendre l’</w:t>
      </w:r>
      <w:r w:rsidR="00C83091">
        <w:rPr>
          <w:lang w:val="fr-FR"/>
        </w:rPr>
        <w:t>E</w:t>
      </w:r>
      <w:r w:rsidRPr="006207D5">
        <w:rPr>
          <w:lang w:val="fr-FR"/>
        </w:rPr>
        <w:t xml:space="preserve">valuaton des </w:t>
      </w:r>
      <w:r w:rsidR="00C83091">
        <w:rPr>
          <w:lang w:val="fr-FR"/>
        </w:rPr>
        <w:t>R</w:t>
      </w:r>
      <w:r w:rsidRPr="006207D5">
        <w:rPr>
          <w:lang w:val="fr-FR"/>
        </w:rPr>
        <w:t xml:space="preserve">essources et des </w:t>
      </w:r>
      <w:r w:rsidR="00C83091">
        <w:rPr>
          <w:lang w:val="fr-FR"/>
        </w:rPr>
        <w:t>B</w:t>
      </w:r>
      <w:r w:rsidRPr="006207D5">
        <w:rPr>
          <w:lang w:val="fr-FR"/>
        </w:rPr>
        <w:t>esoins</w:t>
      </w:r>
      <w:bookmarkEnd w:id="445"/>
    </w:p>
    <w:p w14:paraId="663B51E7" w14:textId="251FDED1"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Veuillez décrire votre expérience antérieure de travail avec les Care Groups (un module cascade de changement de comportement qui atteint tous les ménages à travers les volontaires de la communauté)</w:t>
      </w:r>
      <w:r w:rsidR="00C83091">
        <w:rPr>
          <w:rFonts w:eastAsia="Times New Roman" w:cstheme="minorHAnsi"/>
          <w:iCs/>
          <w:kern w:val="0"/>
          <w:lang w:val="fr-FR"/>
        </w:rPr>
        <w:t>.</w:t>
      </w:r>
    </w:p>
    <w:p w14:paraId="0CC1F180" w14:textId="77777777" w:rsidR="00976513" w:rsidRPr="006207D5" w:rsidRDefault="00976513" w:rsidP="00976513">
      <w:pPr>
        <w:rPr>
          <w:lang w:val="fr-FR"/>
        </w:rPr>
      </w:pPr>
    </w:p>
    <w:p w14:paraId="075A622B" w14:textId="77777777" w:rsidR="00976513" w:rsidRPr="006207D5" w:rsidRDefault="00976513" w:rsidP="00976513">
      <w:pPr>
        <w:rPr>
          <w:lang w:val="fr-FR"/>
        </w:rPr>
      </w:pPr>
    </w:p>
    <w:p w14:paraId="3174B49C" w14:textId="77777777" w:rsidR="00976513" w:rsidRPr="006207D5" w:rsidRDefault="00976513" w:rsidP="00976513">
      <w:pPr>
        <w:rPr>
          <w:lang w:val="fr-FR"/>
        </w:rPr>
      </w:pPr>
    </w:p>
    <w:p w14:paraId="654185DC" w14:textId="77777777" w:rsidR="00976513" w:rsidRPr="006207D5" w:rsidRDefault="00976513" w:rsidP="00976513">
      <w:pPr>
        <w:rPr>
          <w:lang w:val="fr-FR"/>
        </w:rPr>
      </w:pPr>
    </w:p>
    <w:p w14:paraId="629FA2B3" w14:textId="77777777"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 xml:space="preserve">Veuillez décrire la formation que vous avez déjà reçue sur les Care Groups. Donnez le nom de la formation et l’organisation qui a dirigé la formation. </w:t>
      </w:r>
    </w:p>
    <w:p w14:paraId="21319973" w14:textId="77777777" w:rsidR="00976513" w:rsidRPr="006207D5" w:rsidRDefault="00976513" w:rsidP="00976513">
      <w:pPr>
        <w:rPr>
          <w:lang w:val="fr-FR"/>
        </w:rPr>
      </w:pPr>
    </w:p>
    <w:p w14:paraId="06D8A440" w14:textId="77777777" w:rsidR="00976513" w:rsidRPr="006207D5" w:rsidRDefault="00976513" w:rsidP="00976513">
      <w:pPr>
        <w:rPr>
          <w:lang w:val="fr-FR"/>
        </w:rPr>
      </w:pPr>
    </w:p>
    <w:p w14:paraId="4021EC10" w14:textId="77777777" w:rsidR="00976513" w:rsidRPr="006207D5" w:rsidRDefault="00976513" w:rsidP="00976513">
      <w:pPr>
        <w:rPr>
          <w:lang w:val="fr-FR"/>
        </w:rPr>
      </w:pPr>
    </w:p>
    <w:p w14:paraId="706A0038" w14:textId="77777777" w:rsidR="00976513" w:rsidRPr="006207D5" w:rsidRDefault="00976513" w:rsidP="00976513">
      <w:pPr>
        <w:rPr>
          <w:lang w:val="fr-FR"/>
        </w:rPr>
      </w:pPr>
    </w:p>
    <w:p w14:paraId="2335A967" w14:textId="4B351591"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 xml:space="preserve">Veuillez décrire votre expérience de travail dans la supervision des autres. Enumérez aussi les matériels que vous avez utilisés pendant la </w:t>
      </w:r>
      <w:r w:rsidR="00A51E7C" w:rsidRPr="006207D5">
        <w:rPr>
          <w:rFonts w:eastAsia="Times New Roman" w:cstheme="minorHAnsi"/>
          <w:iCs/>
          <w:kern w:val="0"/>
          <w:lang w:val="fr-FR"/>
        </w:rPr>
        <w:t>Supervision Formative</w:t>
      </w:r>
      <w:r w:rsidRPr="006207D5">
        <w:rPr>
          <w:rFonts w:eastAsia="Times New Roman" w:cstheme="minorHAnsi"/>
          <w:iCs/>
          <w:kern w:val="0"/>
          <w:lang w:val="fr-FR"/>
        </w:rPr>
        <w:t>.</w:t>
      </w:r>
      <w:r w:rsidR="00A85BF6">
        <w:rPr>
          <w:rFonts w:eastAsia="Times New Roman" w:cstheme="minorHAnsi"/>
          <w:iCs/>
          <w:kern w:val="0"/>
          <w:lang w:val="fr-FR"/>
        </w:rPr>
        <w:t xml:space="preserve"> </w:t>
      </w:r>
    </w:p>
    <w:p w14:paraId="5CB09A1A" w14:textId="77777777" w:rsidR="00976513" w:rsidRPr="006207D5" w:rsidRDefault="00976513" w:rsidP="00976513">
      <w:pPr>
        <w:rPr>
          <w:lang w:val="fr-FR"/>
        </w:rPr>
      </w:pPr>
    </w:p>
    <w:p w14:paraId="7E14AE6F" w14:textId="77777777" w:rsidR="00976513" w:rsidRPr="006207D5" w:rsidRDefault="00976513" w:rsidP="00976513">
      <w:pPr>
        <w:rPr>
          <w:lang w:val="fr-FR"/>
        </w:rPr>
      </w:pPr>
    </w:p>
    <w:p w14:paraId="7A74D41A" w14:textId="77777777" w:rsidR="00976513" w:rsidRPr="006207D5" w:rsidRDefault="00976513" w:rsidP="00976513">
      <w:pPr>
        <w:rPr>
          <w:lang w:val="fr-FR"/>
        </w:rPr>
      </w:pPr>
    </w:p>
    <w:p w14:paraId="6EF9EC58" w14:textId="77777777" w:rsidR="00976513" w:rsidRPr="006207D5" w:rsidRDefault="00976513" w:rsidP="00976513">
      <w:pPr>
        <w:rPr>
          <w:lang w:val="fr-FR"/>
        </w:rPr>
      </w:pPr>
    </w:p>
    <w:p w14:paraId="0C505239" w14:textId="77777777"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 xml:space="preserve">Veuillez décrire votre expérience de travail dans l’organisation ou le travail avec les volontaires communautaires. </w:t>
      </w:r>
    </w:p>
    <w:p w14:paraId="006F0CE8" w14:textId="77777777" w:rsidR="00976513" w:rsidRPr="006207D5" w:rsidRDefault="00976513" w:rsidP="00976513">
      <w:pPr>
        <w:rPr>
          <w:lang w:val="fr-FR"/>
        </w:rPr>
      </w:pPr>
    </w:p>
    <w:p w14:paraId="3F4EDC99" w14:textId="77777777" w:rsidR="00976513" w:rsidRPr="006207D5" w:rsidRDefault="00976513" w:rsidP="00976513">
      <w:pPr>
        <w:rPr>
          <w:lang w:val="fr-FR"/>
        </w:rPr>
      </w:pPr>
    </w:p>
    <w:p w14:paraId="4F71BBE3" w14:textId="77777777" w:rsidR="00976513" w:rsidRPr="006207D5" w:rsidRDefault="00976513" w:rsidP="00976513">
      <w:pPr>
        <w:rPr>
          <w:lang w:val="fr-FR"/>
        </w:rPr>
      </w:pPr>
    </w:p>
    <w:p w14:paraId="5941E4C1" w14:textId="29A9A7E4" w:rsidR="00976513" w:rsidRPr="006207D5" w:rsidRDefault="00976513" w:rsidP="00976513">
      <w:pPr>
        <w:rPr>
          <w:lang w:val="fr-FR"/>
        </w:rPr>
      </w:pPr>
    </w:p>
    <w:p w14:paraId="4FF1B287" w14:textId="77777777"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 xml:space="preserve">Avec votre formation et expérience actuelle, êtes-vous à l’aise en formant les autres sur l’installation et la gestion des Care Groups (1 = pas à l’aise; 10 = extrêmement à l’aise). </w:t>
      </w:r>
    </w:p>
    <w:p w14:paraId="065ACCE6" w14:textId="77777777" w:rsidR="00976513" w:rsidRPr="006207D5" w:rsidRDefault="00976513" w:rsidP="00976513">
      <w:pPr>
        <w:ind w:left="1080"/>
        <w:rPr>
          <w:rFonts w:eastAsia="Times New Roman" w:cstheme="minorHAnsi"/>
          <w:iCs/>
          <w:sz w:val="20"/>
          <w:lang w:val="fr-FR"/>
        </w:rPr>
      </w:pPr>
    </w:p>
    <w:p w14:paraId="64733D96" w14:textId="77777777" w:rsidR="00976513" w:rsidRPr="006207D5" w:rsidRDefault="00976513" w:rsidP="00976513">
      <w:pPr>
        <w:ind w:left="1080"/>
        <w:rPr>
          <w:rFonts w:eastAsia="Times New Roman" w:cstheme="minorHAnsi"/>
          <w:iCs/>
          <w:sz w:val="20"/>
          <w:lang w:val="fr-FR"/>
        </w:rPr>
      </w:pPr>
    </w:p>
    <w:p w14:paraId="340E9FE0" w14:textId="77777777" w:rsidR="00976513" w:rsidRPr="006207D5" w:rsidRDefault="00976513" w:rsidP="00976513">
      <w:pPr>
        <w:ind w:left="1080"/>
        <w:rPr>
          <w:rFonts w:eastAsia="Times New Roman" w:cstheme="minorHAnsi"/>
          <w:iCs/>
          <w:sz w:val="20"/>
          <w:lang w:val="fr-FR"/>
        </w:rPr>
      </w:pPr>
    </w:p>
    <w:p w14:paraId="30181BEF" w14:textId="77777777" w:rsidR="00976513" w:rsidRPr="006207D5" w:rsidRDefault="00976513" w:rsidP="00976513">
      <w:pPr>
        <w:ind w:left="1080"/>
        <w:rPr>
          <w:rFonts w:eastAsia="Times New Roman" w:cstheme="minorHAnsi"/>
          <w:iCs/>
          <w:sz w:val="20"/>
          <w:lang w:val="fr-FR"/>
        </w:rPr>
      </w:pPr>
    </w:p>
    <w:p w14:paraId="65DB83BC" w14:textId="4A0EC3BA"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Que comptez-vous obtenir de cette formation</w:t>
      </w:r>
      <w:r w:rsidR="00C83091">
        <w:rPr>
          <w:rFonts w:eastAsia="Times New Roman" w:cstheme="minorHAnsi"/>
          <w:iCs/>
          <w:kern w:val="0"/>
          <w:lang w:val="fr-FR"/>
        </w:rPr>
        <w:t xml:space="preserve"> </w:t>
      </w:r>
      <w:r w:rsidRPr="006207D5">
        <w:rPr>
          <w:rFonts w:eastAsia="Times New Roman" w:cstheme="minorHAnsi"/>
          <w:iCs/>
          <w:kern w:val="0"/>
          <w:lang w:val="fr-FR"/>
        </w:rPr>
        <w:t>?</w:t>
      </w:r>
    </w:p>
    <w:p w14:paraId="3159A933" w14:textId="77777777" w:rsidR="00976513" w:rsidRPr="006207D5" w:rsidRDefault="00976513" w:rsidP="00976513">
      <w:pPr>
        <w:ind w:left="1080"/>
        <w:rPr>
          <w:rFonts w:eastAsia="Times New Roman" w:cstheme="minorHAnsi"/>
          <w:iCs/>
          <w:sz w:val="20"/>
          <w:lang w:val="fr-FR"/>
        </w:rPr>
      </w:pPr>
    </w:p>
    <w:p w14:paraId="57BCE490" w14:textId="77777777" w:rsidR="00976513" w:rsidRPr="006207D5" w:rsidRDefault="00976513" w:rsidP="00976513">
      <w:pPr>
        <w:ind w:left="1080"/>
        <w:rPr>
          <w:rFonts w:eastAsia="Times New Roman" w:cstheme="minorHAnsi"/>
          <w:iCs/>
          <w:sz w:val="20"/>
          <w:lang w:val="fr-FR"/>
        </w:rPr>
      </w:pPr>
    </w:p>
    <w:p w14:paraId="04995CC1" w14:textId="77777777" w:rsidR="00976513" w:rsidRPr="006207D5" w:rsidRDefault="00976513" w:rsidP="00976513">
      <w:pPr>
        <w:ind w:left="1080"/>
        <w:rPr>
          <w:rFonts w:eastAsia="Times New Roman" w:cstheme="minorHAnsi"/>
          <w:iCs/>
          <w:sz w:val="20"/>
          <w:lang w:val="fr-FR"/>
        </w:rPr>
      </w:pPr>
    </w:p>
    <w:p w14:paraId="0A8815EF" w14:textId="77777777" w:rsidR="00976513" w:rsidRPr="006207D5" w:rsidRDefault="00976513" w:rsidP="00976513">
      <w:pPr>
        <w:ind w:left="1080"/>
        <w:rPr>
          <w:rFonts w:eastAsia="Times New Roman" w:cstheme="minorHAnsi"/>
          <w:iCs/>
          <w:sz w:val="20"/>
          <w:lang w:val="fr-FR"/>
        </w:rPr>
      </w:pPr>
    </w:p>
    <w:p w14:paraId="15D23659" w14:textId="4E892D7F" w:rsidR="00976513" w:rsidRPr="006207D5" w:rsidRDefault="00976513" w:rsidP="00C2333D">
      <w:pPr>
        <w:pStyle w:val="ListParagraph"/>
        <w:numPr>
          <w:ilvl w:val="0"/>
          <w:numId w:val="211"/>
        </w:numPr>
        <w:ind w:left="1080"/>
        <w:rPr>
          <w:rFonts w:eastAsia="Times New Roman" w:cstheme="minorHAnsi"/>
          <w:iCs/>
          <w:kern w:val="0"/>
          <w:lang w:val="fr-FR"/>
        </w:rPr>
      </w:pPr>
      <w:r w:rsidRPr="006207D5">
        <w:rPr>
          <w:rFonts w:eastAsia="Times New Roman" w:cstheme="minorHAnsi"/>
          <w:iCs/>
          <w:kern w:val="0"/>
          <w:lang w:val="fr-FR"/>
        </w:rPr>
        <w:t xml:space="preserve">Si vous avez eu une expérience antérieure avec Care Groups, </w:t>
      </w:r>
      <w:r w:rsidR="0011456B" w:rsidRPr="006207D5">
        <w:rPr>
          <w:rFonts w:eastAsia="Times New Roman" w:cstheme="minorHAnsi"/>
          <w:iCs/>
          <w:kern w:val="0"/>
          <w:lang w:val="fr-FR"/>
        </w:rPr>
        <w:t>séries</w:t>
      </w:r>
      <w:r w:rsidRPr="006207D5">
        <w:rPr>
          <w:rFonts w:eastAsia="Times New Roman" w:cstheme="minorHAnsi"/>
          <w:iCs/>
          <w:kern w:val="0"/>
          <w:lang w:val="fr-FR"/>
        </w:rPr>
        <w:t>-vous intéressé à participer dans une soirée de partage</w:t>
      </w:r>
      <w:r w:rsidR="00C83091">
        <w:rPr>
          <w:rFonts w:eastAsia="Times New Roman" w:cstheme="minorHAnsi"/>
          <w:iCs/>
          <w:kern w:val="0"/>
          <w:lang w:val="fr-FR"/>
        </w:rPr>
        <w:t xml:space="preserve"> </w:t>
      </w:r>
      <w:r w:rsidRPr="006207D5">
        <w:rPr>
          <w:rFonts w:eastAsia="Times New Roman" w:cstheme="minorHAnsi"/>
          <w:iCs/>
          <w:kern w:val="0"/>
          <w:lang w:val="fr-FR"/>
        </w:rPr>
        <w:t xml:space="preserve">? Si oui, </w:t>
      </w:r>
      <w:r w:rsidR="0011456B" w:rsidRPr="006207D5">
        <w:rPr>
          <w:rFonts w:eastAsia="Times New Roman" w:cstheme="minorHAnsi"/>
          <w:iCs/>
          <w:kern w:val="0"/>
          <w:lang w:val="fr-FR"/>
        </w:rPr>
        <w:t>veuillez-vous</w:t>
      </w:r>
      <w:r w:rsidRPr="006207D5">
        <w:rPr>
          <w:rFonts w:eastAsia="Times New Roman" w:cstheme="minorHAnsi"/>
          <w:iCs/>
          <w:kern w:val="0"/>
          <w:lang w:val="fr-FR"/>
        </w:rPr>
        <w:t xml:space="preserve"> préparer à raconter des histoires et montrer des matériels échantillons, tels qu’un flip chart, des photos ou vidéos de vos projets précédents de Care Groups.</w:t>
      </w:r>
      <w:r w:rsidR="00A85BF6">
        <w:rPr>
          <w:rFonts w:eastAsia="Times New Roman" w:cstheme="minorHAnsi"/>
          <w:iCs/>
          <w:kern w:val="0"/>
          <w:lang w:val="fr-FR"/>
        </w:rPr>
        <w:t xml:space="preserve"> </w:t>
      </w:r>
    </w:p>
    <w:p w14:paraId="3C7BA988" w14:textId="77777777" w:rsidR="00976513" w:rsidRPr="006207D5" w:rsidRDefault="00976513" w:rsidP="00976513">
      <w:pPr>
        <w:rPr>
          <w:rFonts w:eastAsia="Times New Roman" w:cstheme="minorHAnsi"/>
          <w:iCs/>
          <w:lang w:val="fr-FR"/>
        </w:rPr>
      </w:pPr>
    </w:p>
    <w:p w14:paraId="6F239EE5" w14:textId="77777777" w:rsidR="00976513" w:rsidRPr="006207D5" w:rsidRDefault="00976513" w:rsidP="00976513">
      <w:pPr>
        <w:overflowPunct/>
        <w:autoSpaceDE/>
        <w:autoSpaceDN/>
        <w:adjustRightInd/>
        <w:ind w:left="0"/>
        <w:rPr>
          <w:lang w:val="fr-FR"/>
        </w:rPr>
        <w:sectPr w:rsidR="00976513" w:rsidRPr="006207D5" w:rsidSect="00EA3843">
          <w:headerReference w:type="even" r:id="rId95"/>
          <w:type w:val="nextColumn"/>
          <w:pgSz w:w="12240" w:h="15840"/>
          <w:pgMar w:top="1440" w:right="1440" w:bottom="1440" w:left="1440" w:header="720" w:footer="720" w:gutter="0"/>
          <w:cols w:space="720"/>
          <w:docGrid w:linePitch="360"/>
        </w:sectPr>
      </w:pPr>
    </w:p>
    <w:p w14:paraId="4493A4E3" w14:textId="361FC337" w:rsidR="00976513" w:rsidRPr="006207D5" w:rsidRDefault="00976513" w:rsidP="00976513">
      <w:pPr>
        <w:pStyle w:val="Heading1"/>
        <w:rPr>
          <w:lang w:val="fr-FR"/>
        </w:rPr>
      </w:pPr>
      <w:bookmarkStart w:id="446" w:name="_Toc407739166"/>
      <w:r w:rsidRPr="006207D5">
        <w:rPr>
          <w:lang w:val="fr-FR"/>
        </w:rPr>
        <w:t>Annexe 3</w:t>
      </w:r>
      <w:r w:rsidR="00C83091">
        <w:rPr>
          <w:lang w:val="fr-FR"/>
        </w:rPr>
        <w:t xml:space="preserve"> </w:t>
      </w:r>
      <w:r w:rsidRPr="006207D5">
        <w:rPr>
          <w:lang w:val="fr-FR"/>
        </w:rPr>
        <w:t xml:space="preserve">: Formulaires de </w:t>
      </w:r>
      <w:r w:rsidR="004B0980">
        <w:rPr>
          <w:lang w:val="fr-FR"/>
        </w:rPr>
        <w:t>F</w:t>
      </w:r>
      <w:r w:rsidRPr="006207D5">
        <w:rPr>
          <w:lang w:val="fr-FR"/>
        </w:rPr>
        <w:t xml:space="preserve">eedback de la </w:t>
      </w:r>
      <w:r w:rsidR="004B0980">
        <w:rPr>
          <w:lang w:val="fr-FR"/>
        </w:rPr>
        <w:t>F</w:t>
      </w:r>
      <w:r w:rsidRPr="006207D5">
        <w:rPr>
          <w:lang w:val="fr-FR"/>
        </w:rPr>
        <w:t>ormation</w:t>
      </w:r>
      <w:bookmarkEnd w:id="446"/>
    </w:p>
    <w:p w14:paraId="6F296F4E" w14:textId="7D1A7DAE" w:rsidR="00976513" w:rsidRPr="006207D5" w:rsidRDefault="00976513" w:rsidP="00976513">
      <w:pPr>
        <w:pStyle w:val="Heading2"/>
        <w:rPr>
          <w:lang w:val="fr-FR"/>
        </w:rPr>
      </w:pPr>
      <w:bookmarkStart w:id="447" w:name="_Toc361008946"/>
      <w:bookmarkStart w:id="448" w:name="_Toc361009082"/>
      <w:bookmarkStart w:id="449" w:name="_Toc363088138"/>
      <w:bookmarkStart w:id="450" w:name="_Toc367543124"/>
      <w:bookmarkStart w:id="451" w:name="_Toc367548190"/>
      <w:bookmarkStart w:id="452" w:name="_Toc387185666"/>
      <w:bookmarkStart w:id="453" w:name="_Toc407735994"/>
      <w:bookmarkStart w:id="454" w:name="_Toc407739167"/>
      <w:r w:rsidRPr="006207D5">
        <w:rPr>
          <w:rFonts w:eastAsia="PMingLiU"/>
          <w:lang w:val="fr-FR"/>
        </w:rPr>
        <w:t xml:space="preserve">Formulaire </w:t>
      </w:r>
      <w:r w:rsidR="00713DA6" w:rsidRPr="006207D5">
        <w:rPr>
          <w:rFonts w:eastAsia="PMingLiU"/>
          <w:lang w:val="fr-FR"/>
        </w:rPr>
        <w:t>J</w:t>
      </w:r>
      <w:r w:rsidRPr="006207D5">
        <w:rPr>
          <w:rFonts w:eastAsia="PMingLiU"/>
          <w:lang w:val="fr-FR"/>
        </w:rPr>
        <w:t>ournalier de Feedback</w:t>
      </w:r>
      <w:r w:rsidR="004B0980">
        <w:rPr>
          <w:rFonts w:eastAsia="PMingLiU"/>
          <w:lang w:val="fr-FR"/>
        </w:rPr>
        <w:t xml:space="preserve"> </w:t>
      </w:r>
      <w:r w:rsidRPr="006207D5">
        <w:rPr>
          <w:rFonts w:eastAsia="PMingLiU"/>
          <w:lang w:val="fr-FR"/>
        </w:rPr>
        <w:t xml:space="preserve">: </w:t>
      </w:r>
      <w:bookmarkEnd w:id="447"/>
      <w:bookmarkEnd w:id="448"/>
      <w:bookmarkEnd w:id="449"/>
      <w:r w:rsidRPr="006207D5">
        <w:rPr>
          <w:rFonts w:eastAsia="PMingLiU"/>
          <w:lang w:val="fr-FR"/>
        </w:rPr>
        <w:t>__________</w:t>
      </w:r>
      <w:bookmarkEnd w:id="450"/>
      <w:bookmarkEnd w:id="451"/>
      <w:bookmarkEnd w:id="452"/>
      <w:bookmarkEnd w:id="453"/>
      <w:bookmarkEnd w:id="454"/>
    </w:p>
    <w:p w14:paraId="239FF12F" w14:textId="77777777" w:rsidR="00976513" w:rsidRPr="006207D5" w:rsidRDefault="00976513" w:rsidP="00976513">
      <w:pPr>
        <w:rPr>
          <w:rFonts w:ascii="Calibri" w:hAnsi="Calibri"/>
          <w:lang w:val="fr-FR"/>
        </w:rPr>
      </w:pPr>
      <w:r w:rsidRPr="006207D5">
        <w:rPr>
          <w:rFonts w:ascii="Calibri" w:hAnsi="Calibri"/>
          <w:lang w:val="fr-FR"/>
        </w:rPr>
        <w:t xml:space="preserve">Veuillez indiquer ci-dessus votre satisfaction globale de chacune des sessions auxquelles vous avez assisté aujourd’hui, et donnez vos idées sur comment améliorer ces sessions. </w:t>
      </w:r>
    </w:p>
    <w:p w14:paraId="49F456A4" w14:textId="7C637348" w:rsidR="00976513" w:rsidRPr="006207D5" w:rsidRDefault="00976513" w:rsidP="00976513">
      <w:pPr>
        <w:pStyle w:val="Heading3"/>
        <w:ind w:left="1080" w:hanging="360"/>
        <w:rPr>
          <w:rFonts w:eastAsia="PMingLiU"/>
          <w:lang w:val="fr-FR"/>
        </w:rPr>
      </w:pPr>
      <w:r w:rsidRPr="006207D5">
        <w:rPr>
          <w:rFonts w:eastAsia="PMingLiU"/>
          <w:lang w:val="fr-FR"/>
        </w:rPr>
        <w:t xml:space="preserve">A. </w:t>
      </w:r>
      <w:r w:rsidRPr="006207D5">
        <w:rPr>
          <w:rFonts w:eastAsia="PMingLiU"/>
          <w:lang w:val="fr-FR"/>
        </w:rPr>
        <w:tab/>
        <w:t>Numéro de la leçon</w:t>
      </w:r>
      <w:r w:rsidR="004B0980">
        <w:rPr>
          <w:rFonts w:eastAsia="PMingLiU"/>
          <w:lang w:val="fr-FR"/>
        </w:rPr>
        <w:t xml:space="preserve"> </w:t>
      </w:r>
      <w:r w:rsidRPr="006207D5">
        <w:rPr>
          <w:rFonts w:eastAsia="PMingLiU"/>
          <w:lang w:val="fr-FR"/>
        </w:rPr>
        <w:t>: _____ Nom de la leçon</w:t>
      </w:r>
      <w:r w:rsidR="004B0980">
        <w:rPr>
          <w:rFonts w:eastAsia="PMingLiU"/>
          <w:lang w:val="fr-FR"/>
        </w:rPr>
        <w:t xml:space="preserve"> </w:t>
      </w:r>
      <w:r w:rsidRPr="006207D5">
        <w:rPr>
          <w:rFonts w:eastAsia="PMingLiU"/>
          <w:lang w:val="fr-FR"/>
        </w:rPr>
        <w:t>: _______________________________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733"/>
        <w:gridCol w:w="1722"/>
        <w:gridCol w:w="1726"/>
        <w:gridCol w:w="1727"/>
      </w:tblGrid>
      <w:tr w:rsidR="00976513" w:rsidRPr="006207D5" w14:paraId="2653EFBF" w14:textId="77777777" w:rsidTr="005F631C">
        <w:tc>
          <w:tcPr>
            <w:tcW w:w="1771" w:type="dxa"/>
            <w:vAlign w:val="bottom"/>
          </w:tcPr>
          <w:p w14:paraId="3DAC9EC1"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22532F67"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6C4E3B5C" w14:textId="77777777" w:rsidR="00976513" w:rsidRPr="006207D5" w:rsidRDefault="00976513" w:rsidP="005F631C">
            <w:pPr>
              <w:spacing w:before="60" w:after="60"/>
              <w:ind w:left="0"/>
              <w:jc w:val="center"/>
              <w:rPr>
                <w:sz w:val="20"/>
                <w:lang w:val="fr-FR"/>
              </w:rPr>
            </w:pPr>
            <w:r w:rsidRPr="006207D5">
              <w:rPr>
                <w:rFonts w:eastAsia="Calibri"/>
                <w:sz w:val="20"/>
                <w:lang w:val="fr-FR"/>
              </w:rPr>
              <w:t>Neutre</w:t>
            </w:r>
          </w:p>
        </w:tc>
        <w:tc>
          <w:tcPr>
            <w:tcW w:w="1771" w:type="dxa"/>
            <w:vAlign w:val="bottom"/>
          </w:tcPr>
          <w:p w14:paraId="10483A6D" w14:textId="77777777" w:rsidR="00976513" w:rsidRPr="006207D5" w:rsidRDefault="00976513" w:rsidP="00761420">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S</w:t>
            </w:r>
            <w:r w:rsidRPr="006207D5">
              <w:rPr>
                <w:rFonts w:eastAsia="Calibri"/>
                <w:sz w:val="20"/>
                <w:lang w:val="fr-FR"/>
              </w:rPr>
              <w:t>atisfait</w:t>
            </w:r>
          </w:p>
        </w:tc>
        <w:tc>
          <w:tcPr>
            <w:tcW w:w="1772" w:type="dxa"/>
            <w:vAlign w:val="bottom"/>
          </w:tcPr>
          <w:p w14:paraId="3DF620C5"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S</w:t>
            </w:r>
            <w:r w:rsidRPr="006207D5">
              <w:rPr>
                <w:rFonts w:eastAsia="Calibri"/>
                <w:sz w:val="20"/>
                <w:lang w:val="fr-FR"/>
              </w:rPr>
              <w:t>atisfait</w:t>
            </w:r>
          </w:p>
        </w:tc>
      </w:tr>
      <w:tr w:rsidR="00976513" w:rsidRPr="006207D5" w14:paraId="405A6555" w14:textId="77777777" w:rsidTr="005F631C">
        <w:tc>
          <w:tcPr>
            <w:tcW w:w="1771" w:type="dxa"/>
          </w:tcPr>
          <w:p w14:paraId="7D21457B" w14:textId="77777777" w:rsidR="00976513" w:rsidRPr="006207D5" w:rsidRDefault="00976513" w:rsidP="005F631C">
            <w:pPr>
              <w:spacing w:before="60" w:after="60"/>
              <w:ind w:left="0"/>
              <w:jc w:val="center"/>
              <w:rPr>
                <w:sz w:val="20"/>
                <w:lang w:val="fr-FR"/>
              </w:rPr>
            </w:pPr>
            <w:r w:rsidRPr="006207D5">
              <w:rPr>
                <w:rFonts w:eastAsia="Calibri"/>
                <w:sz w:val="20"/>
                <w:lang w:val="fr-FR"/>
              </w:rPr>
              <w:t>1</w:t>
            </w:r>
          </w:p>
        </w:tc>
        <w:tc>
          <w:tcPr>
            <w:tcW w:w="1771" w:type="dxa"/>
          </w:tcPr>
          <w:p w14:paraId="00736A63" w14:textId="77777777" w:rsidR="00976513" w:rsidRPr="006207D5" w:rsidRDefault="00976513" w:rsidP="005F631C">
            <w:pPr>
              <w:spacing w:before="60" w:after="60"/>
              <w:ind w:left="0"/>
              <w:jc w:val="center"/>
              <w:rPr>
                <w:sz w:val="20"/>
                <w:lang w:val="fr-FR"/>
              </w:rPr>
            </w:pPr>
            <w:r w:rsidRPr="006207D5">
              <w:rPr>
                <w:rFonts w:eastAsia="Calibri"/>
                <w:sz w:val="20"/>
                <w:lang w:val="fr-FR"/>
              </w:rPr>
              <w:t>2</w:t>
            </w:r>
          </w:p>
        </w:tc>
        <w:tc>
          <w:tcPr>
            <w:tcW w:w="1771" w:type="dxa"/>
          </w:tcPr>
          <w:p w14:paraId="66C4FE40" w14:textId="77777777" w:rsidR="00976513" w:rsidRPr="006207D5" w:rsidRDefault="00976513" w:rsidP="005F631C">
            <w:pPr>
              <w:spacing w:before="60" w:after="60"/>
              <w:ind w:left="0"/>
              <w:jc w:val="center"/>
              <w:rPr>
                <w:sz w:val="20"/>
                <w:lang w:val="fr-FR"/>
              </w:rPr>
            </w:pPr>
            <w:r w:rsidRPr="006207D5">
              <w:rPr>
                <w:rFonts w:eastAsia="Calibri"/>
                <w:sz w:val="20"/>
                <w:lang w:val="fr-FR"/>
              </w:rPr>
              <w:t>3</w:t>
            </w:r>
          </w:p>
        </w:tc>
        <w:tc>
          <w:tcPr>
            <w:tcW w:w="1771" w:type="dxa"/>
          </w:tcPr>
          <w:p w14:paraId="2E5AD67D" w14:textId="77777777" w:rsidR="00976513" w:rsidRPr="006207D5" w:rsidRDefault="00976513" w:rsidP="005F631C">
            <w:pPr>
              <w:spacing w:before="60" w:after="60"/>
              <w:ind w:left="0"/>
              <w:jc w:val="center"/>
              <w:rPr>
                <w:sz w:val="20"/>
                <w:lang w:val="fr-FR"/>
              </w:rPr>
            </w:pPr>
            <w:r w:rsidRPr="006207D5">
              <w:rPr>
                <w:rFonts w:eastAsia="Calibri"/>
                <w:sz w:val="20"/>
                <w:lang w:val="fr-FR"/>
              </w:rPr>
              <w:t>4</w:t>
            </w:r>
          </w:p>
        </w:tc>
        <w:tc>
          <w:tcPr>
            <w:tcW w:w="1772" w:type="dxa"/>
          </w:tcPr>
          <w:p w14:paraId="6DE3344D" w14:textId="77777777" w:rsidR="00976513" w:rsidRPr="006207D5" w:rsidRDefault="00976513" w:rsidP="005F631C">
            <w:pPr>
              <w:spacing w:before="60" w:after="60"/>
              <w:ind w:left="0"/>
              <w:jc w:val="center"/>
              <w:rPr>
                <w:sz w:val="20"/>
                <w:lang w:val="fr-FR"/>
              </w:rPr>
            </w:pPr>
            <w:r w:rsidRPr="006207D5">
              <w:rPr>
                <w:rFonts w:eastAsia="Calibri"/>
                <w:sz w:val="20"/>
                <w:lang w:val="fr-FR"/>
              </w:rPr>
              <w:t>5</w:t>
            </w:r>
          </w:p>
        </w:tc>
      </w:tr>
    </w:tbl>
    <w:p w14:paraId="66EE555A" w14:textId="0E4A88D2" w:rsidR="00976513" w:rsidRPr="006207D5" w:rsidRDefault="00976513" w:rsidP="00976513">
      <w:pPr>
        <w:pStyle w:val="Heading3"/>
        <w:spacing w:before="240"/>
        <w:ind w:left="1080" w:hanging="360"/>
        <w:rPr>
          <w:rFonts w:eastAsia="PMingLiU"/>
          <w:lang w:val="fr-FR"/>
        </w:rPr>
      </w:pPr>
      <w:r w:rsidRPr="006207D5">
        <w:rPr>
          <w:rFonts w:eastAsia="PMingLiU"/>
          <w:lang w:val="fr-FR"/>
        </w:rPr>
        <w:t xml:space="preserve">B. </w:t>
      </w:r>
      <w:r w:rsidRPr="006207D5">
        <w:rPr>
          <w:rFonts w:eastAsia="PMingLiU"/>
          <w:lang w:val="fr-FR"/>
        </w:rPr>
        <w:tab/>
        <w:t>Numéro de la leçon</w:t>
      </w:r>
      <w:r w:rsidR="004B0980">
        <w:rPr>
          <w:rFonts w:eastAsia="PMingLiU"/>
          <w:lang w:val="fr-FR"/>
        </w:rPr>
        <w:t xml:space="preserve"> </w:t>
      </w:r>
      <w:r w:rsidRPr="006207D5">
        <w:rPr>
          <w:rFonts w:eastAsia="PMingLiU"/>
          <w:lang w:val="fr-FR"/>
        </w:rPr>
        <w:t>: _____ Nom de la leçon</w:t>
      </w:r>
      <w:r w:rsidR="004B0980">
        <w:rPr>
          <w:rFonts w:eastAsia="PMingLiU"/>
          <w:lang w:val="fr-FR"/>
        </w:rPr>
        <w:t xml:space="preserve"> </w:t>
      </w:r>
      <w:r w:rsidRPr="006207D5">
        <w:rPr>
          <w:rFonts w:eastAsia="PMingLiU"/>
          <w:lang w:val="fr-FR"/>
        </w:rPr>
        <w:t>: _______________________________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733"/>
        <w:gridCol w:w="1722"/>
        <w:gridCol w:w="1726"/>
        <w:gridCol w:w="1727"/>
      </w:tblGrid>
      <w:tr w:rsidR="00976513" w:rsidRPr="006207D5" w14:paraId="36B62554" w14:textId="77777777" w:rsidTr="005F631C">
        <w:tc>
          <w:tcPr>
            <w:tcW w:w="1771" w:type="dxa"/>
            <w:vAlign w:val="bottom"/>
          </w:tcPr>
          <w:p w14:paraId="604D57FA"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1234FC72"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15C5671A" w14:textId="77777777" w:rsidR="00976513" w:rsidRPr="006207D5" w:rsidRDefault="00976513" w:rsidP="005F631C">
            <w:pPr>
              <w:spacing w:before="60" w:after="60"/>
              <w:ind w:left="0"/>
              <w:jc w:val="center"/>
              <w:rPr>
                <w:sz w:val="20"/>
                <w:lang w:val="fr-FR"/>
              </w:rPr>
            </w:pPr>
            <w:r w:rsidRPr="006207D5">
              <w:rPr>
                <w:rFonts w:eastAsia="Calibri"/>
                <w:sz w:val="20"/>
                <w:lang w:val="fr-FR"/>
              </w:rPr>
              <w:t>Neutre</w:t>
            </w:r>
          </w:p>
        </w:tc>
        <w:tc>
          <w:tcPr>
            <w:tcW w:w="1771" w:type="dxa"/>
            <w:vAlign w:val="bottom"/>
          </w:tcPr>
          <w:p w14:paraId="51110113"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S</w:t>
            </w:r>
            <w:r w:rsidRPr="006207D5">
              <w:rPr>
                <w:rFonts w:eastAsia="Calibri"/>
                <w:sz w:val="20"/>
                <w:lang w:val="fr-FR"/>
              </w:rPr>
              <w:t>atisfait</w:t>
            </w:r>
          </w:p>
        </w:tc>
        <w:tc>
          <w:tcPr>
            <w:tcW w:w="1772" w:type="dxa"/>
            <w:vAlign w:val="bottom"/>
          </w:tcPr>
          <w:p w14:paraId="14630B53"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S</w:t>
            </w:r>
            <w:r w:rsidRPr="006207D5">
              <w:rPr>
                <w:rFonts w:eastAsia="Calibri"/>
                <w:sz w:val="20"/>
                <w:lang w:val="fr-FR"/>
              </w:rPr>
              <w:t>atisfait</w:t>
            </w:r>
          </w:p>
        </w:tc>
      </w:tr>
      <w:tr w:rsidR="00976513" w:rsidRPr="006207D5" w14:paraId="184F3F88" w14:textId="77777777" w:rsidTr="005F631C">
        <w:tc>
          <w:tcPr>
            <w:tcW w:w="1771" w:type="dxa"/>
          </w:tcPr>
          <w:p w14:paraId="04C2C782" w14:textId="77777777" w:rsidR="00976513" w:rsidRPr="006207D5" w:rsidRDefault="00976513" w:rsidP="005F631C">
            <w:pPr>
              <w:spacing w:before="60" w:after="60"/>
              <w:ind w:left="0"/>
              <w:jc w:val="center"/>
              <w:rPr>
                <w:sz w:val="20"/>
                <w:lang w:val="fr-FR"/>
              </w:rPr>
            </w:pPr>
            <w:r w:rsidRPr="006207D5">
              <w:rPr>
                <w:rFonts w:eastAsia="Calibri"/>
                <w:sz w:val="20"/>
                <w:lang w:val="fr-FR"/>
              </w:rPr>
              <w:t>1</w:t>
            </w:r>
          </w:p>
        </w:tc>
        <w:tc>
          <w:tcPr>
            <w:tcW w:w="1771" w:type="dxa"/>
          </w:tcPr>
          <w:p w14:paraId="3F6C7E59" w14:textId="77777777" w:rsidR="00976513" w:rsidRPr="006207D5" w:rsidRDefault="00976513" w:rsidP="005F631C">
            <w:pPr>
              <w:spacing w:before="60" w:after="60"/>
              <w:ind w:left="0"/>
              <w:jc w:val="center"/>
              <w:rPr>
                <w:sz w:val="20"/>
                <w:lang w:val="fr-FR"/>
              </w:rPr>
            </w:pPr>
            <w:r w:rsidRPr="006207D5">
              <w:rPr>
                <w:rFonts w:eastAsia="Calibri"/>
                <w:sz w:val="20"/>
                <w:lang w:val="fr-FR"/>
              </w:rPr>
              <w:t>2</w:t>
            </w:r>
          </w:p>
        </w:tc>
        <w:tc>
          <w:tcPr>
            <w:tcW w:w="1771" w:type="dxa"/>
          </w:tcPr>
          <w:p w14:paraId="4037F80B" w14:textId="77777777" w:rsidR="00976513" w:rsidRPr="006207D5" w:rsidRDefault="00976513" w:rsidP="005F631C">
            <w:pPr>
              <w:spacing w:before="60" w:after="60"/>
              <w:ind w:left="0"/>
              <w:jc w:val="center"/>
              <w:rPr>
                <w:sz w:val="20"/>
                <w:lang w:val="fr-FR"/>
              </w:rPr>
            </w:pPr>
            <w:r w:rsidRPr="006207D5">
              <w:rPr>
                <w:rFonts w:eastAsia="Calibri"/>
                <w:sz w:val="20"/>
                <w:lang w:val="fr-FR"/>
              </w:rPr>
              <w:t>3</w:t>
            </w:r>
          </w:p>
        </w:tc>
        <w:tc>
          <w:tcPr>
            <w:tcW w:w="1771" w:type="dxa"/>
          </w:tcPr>
          <w:p w14:paraId="3E33A46C" w14:textId="77777777" w:rsidR="00976513" w:rsidRPr="006207D5" w:rsidRDefault="00976513" w:rsidP="005F631C">
            <w:pPr>
              <w:spacing w:before="60" w:after="60"/>
              <w:ind w:left="0"/>
              <w:jc w:val="center"/>
              <w:rPr>
                <w:sz w:val="20"/>
                <w:lang w:val="fr-FR"/>
              </w:rPr>
            </w:pPr>
            <w:r w:rsidRPr="006207D5">
              <w:rPr>
                <w:rFonts w:eastAsia="Calibri"/>
                <w:sz w:val="20"/>
                <w:lang w:val="fr-FR"/>
              </w:rPr>
              <w:t>4</w:t>
            </w:r>
          </w:p>
        </w:tc>
        <w:tc>
          <w:tcPr>
            <w:tcW w:w="1772" w:type="dxa"/>
          </w:tcPr>
          <w:p w14:paraId="5E37A8B0" w14:textId="77777777" w:rsidR="00976513" w:rsidRPr="006207D5" w:rsidRDefault="00976513" w:rsidP="005F631C">
            <w:pPr>
              <w:spacing w:before="60" w:after="60"/>
              <w:ind w:left="0"/>
              <w:jc w:val="center"/>
              <w:rPr>
                <w:sz w:val="20"/>
                <w:lang w:val="fr-FR"/>
              </w:rPr>
            </w:pPr>
            <w:r w:rsidRPr="006207D5">
              <w:rPr>
                <w:rFonts w:eastAsia="Calibri"/>
                <w:sz w:val="20"/>
                <w:lang w:val="fr-FR"/>
              </w:rPr>
              <w:t>5</w:t>
            </w:r>
          </w:p>
        </w:tc>
      </w:tr>
    </w:tbl>
    <w:p w14:paraId="334504D8" w14:textId="5C6F96E9" w:rsidR="00976513" w:rsidRPr="006207D5" w:rsidRDefault="00976513" w:rsidP="00976513">
      <w:pPr>
        <w:pStyle w:val="Heading3"/>
        <w:spacing w:before="240"/>
        <w:ind w:left="1080" w:hanging="360"/>
        <w:rPr>
          <w:rFonts w:eastAsia="PMingLiU"/>
          <w:lang w:val="fr-FR"/>
        </w:rPr>
      </w:pPr>
      <w:r w:rsidRPr="006207D5">
        <w:rPr>
          <w:rFonts w:eastAsia="PMingLiU"/>
          <w:lang w:val="fr-FR"/>
        </w:rPr>
        <w:t xml:space="preserve">C. </w:t>
      </w:r>
      <w:r w:rsidRPr="006207D5">
        <w:rPr>
          <w:rFonts w:eastAsia="PMingLiU"/>
          <w:lang w:val="fr-FR"/>
        </w:rPr>
        <w:tab/>
        <w:t>Numéro de la leçon</w:t>
      </w:r>
      <w:r w:rsidR="004B0980">
        <w:rPr>
          <w:rFonts w:eastAsia="PMingLiU"/>
          <w:lang w:val="fr-FR"/>
        </w:rPr>
        <w:t xml:space="preserve"> </w:t>
      </w:r>
      <w:r w:rsidRPr="006207D5">
        <w:rPr>
          <w:rFonts w:eastAsia="PMingLiU"/>
          <w:lang w:val="fr-FR"/>
        </w:rPr>
        <w:t>: _____ Nom de la leçon</w:t>
      </w:r>
      <w:r w:rsidR="004B0980">
        <w:rPr>
          <w:rFonts w:eastAsia="PMingLiU"/>
          <w:lang w:val="fr-FR"/>
        </w:rPr>
        <w:t xml:space="preserve"> </w:t>
      </w:r>
      <w:r w:rsidRPr="006207D5">
        <w:rPr>
          <w:rFonts w:eastAsia="PMingLiU"/>
          <w:lang w:val="fr-FR"/>
        </w:rPr>
        <w:t>: _______________________________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733"/>
        <w:gridCol w:w="1722"/>
        <w:gridCol w:w="1726"/>
        <w:gridCol w:w="1727"/>
      </w:tblGrid>
      <w:tr w:rsidR="00976513" w:rsidRPr="006207D5" w14:paraId="4AFF5871" w14:textId="77777777" w:rsidTr="005F631C">
        <w:tc>
          <w:tcPr>
            <w:tcW w:w="1771" w:type="dxa"/>
            <w:vAlign w:val="bottom"/>
          </w:tcPr>
          <w:p w14:paraId="79D7B466"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63309667"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5A06D63E" w14:textId="77777777" w:rsidR="00976513" w:rsidRPr="006207D5" w:rsidRDefault="00976513" w:rsidP="005F631C">
            <w:pPr>
              <w:spacing w:before="60" w:after="60"/>
              <w:ind w:left="0"/>
              <w:jc w:val="center"/>
              <w:rPr>
                <w:sz w:val="20"/>
                <w:lang w:val="fr-FR"/>
              </w:rPr>
            </w:pPr>
            <w:r w:rsidRPr="006207D5">
              <w:rPr>
                <w:rFonts w:eastAsia="Calibri"/>
                <w:sz w:val="20"/>
                <w:lang w:val="fr-FR"/>
              </w:rPr>
              <w:t>Neutre</w:t>
            </w:r>
          </w:p>
        </w:tc>
        <w:tc>
          <w:tcPr>
            <w:tcW w:w="1771" w:type="dxa"/>
            <w:vAlign w:val="bottom"/>
          </w:tcPr>
          <w:p w14:paraId="5355E6C8"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S</w:t>
            </w:r>
            <w:r w:rsidRPr="006207D5">
              <w:rPr>
                <w:rFonts w:eastAsia="Calibri"/>
                <w:sz w:val="20"/>
                <w:lang w:val="fr-FR"/>
              </w:rPr>
              <w:t>atisfait</w:t>
            </w:r>
          </w:p>
        </w:tc>
        <w:tc>
          <w:tcPr>
            <w:tcW w:w="1772" w:type="dxa"/>
            <w:vAlign w:val="bottom"/>
          </w:tcPr>
          <w:p w14:paraId="218373D4"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S</w:t>
            </w:r>
            <w:r w:rsidRPr="006207D5">
              <w:rPr>
                <w:rFonts w:eastAsia="Calibri"/>
                <w:sz w:val="20"/>
                <w:lang w:val="fr-FR"/>
              </w:rPr>
              <w:t>atisfait</w:t>
            </w:r>
          </w:p>
        </w:tc>
      </w:tr>
      <w:tr w:rsidR="00976513" w:rsidRPr="006207D5" w14:paraId="4F10F8E0" w14:textId="77777777" w:rsidTr="005F631C">
        <w:tc>
          <w:tcPr>
            <w:tcW w:w="1771" w:type="dxa"/>
          </w:tcPr>
          <w:p w14:paraId="40F0CB61" w14:textId="77777777" w:rsidR="00976513" w:rsidRPr="006207D5" w:rsidRDefault="00976513" w:rsidP="005F631C">
            <w:pPr>
              <w:spacing w:before="60" w:after="60"/>
              <w:ind w:left="0"/>
              <w:jc w:val="center"/>
              <w:rPr>
                <w:sz w:val="20"/>
                <w:lang w:val="fr-FR"/>
              </w:rPr>
            </w:pPr>
            <w:r w:rsidRPr="006207D5">
              <w:rPr>
                <w:rFonts w:eastAsia="Calibri"/>
                <w:sz w:val="20"/>
                <w:lang w:val="fr-FR"/>
              </w:rPr>
              <w:t>1</w:t>
            </w:r>
          </w:p>
        </w:tc>
        <w:tc>
          <w:tcPr>
            <w:tcW w:w="1771" w:type="dxa"/>
          </w:tcPr>
          <w:p w14:paraId="70B72A64" w14:textId="77777777" w:rsidR="00976513" w:rsidRPr="006207D5" w:rsidRDefault="00976513" w:rsidP="005F631C">
            <w:pPr>
              <w:spacing w:before="60" w:after="60"/>
              <w:ind w:left="0"/>
              <w:jc w:val="center"/>
              <w:rPr>
                <w:sz w:val="20"/>
                <w:lang w:val="fr-FR"/>
              </w:rPr>
            </w:pPr>
            <w:r w:rsidRPr="006207D5">
              <w:rPr>
                <w:rFonts w:eastAsia="Calibri"/>
                <w:sz w:val="20"/>
                <w:lang w:val="fr-FR"/>
              </w:rPr>
              <w:t>2</w:t>
            </w:r>
          </w:p>
        </w:tc>
        <w:tc>
          <w:tcPr>
            <w:tcW w:w="1771" w:type="dxa"/>
          </w:tcPr>
          <w:p w14:paraId="3DE23C95" w14:textId="77777777" w:rsidR="00976513" w:rsidRPr="006207D5" w:rsidRDefault="00976513" w:rsidP="005F631C">
            <w:pPr>
              <w:spacing w:before="60" w:after="60"/>
              <w:ind w:left="0"/>
              <w:jc w:val="center"/>
              <w:rPr>
                <w:sz w:val="20"/>
                <w:lang w:val="fr-FR"/>
              </w:rPr>
            </w:pPr>
            <w:r w:rsidRPr="006207D5">
              <w:rPr>
                <w:rFonts w:eastAsia="Calibri"/>
                <w:sz w:val="20"/>
                <w:lang w:val="fr-FR"/>
              </w:rPr>
              <w:t>3</w:t>
            </w:r>
          </w:p>
        </w:tc>
        <w:tc>
          <w:tcPr>
            <w:tcW w:w="1771" w:type="dxa"/>
          </w:tcPr>
          <w:p w14:paraId="2B3AFC84" w14:textId="77777777" w:rsidR="00976513" w:rsidRPr="006207D5" w:rsidRDefault="00976513" w:rsidP="005F631C">
            <w:pPr>
              <w:spacing w:before="60" w:after="60"/>
              <w:ind w:left="0"/>
              <w:jc w:val="center"/>
              <w:rPr>
                <w:sz w:val="20"/>
                <w:lang w:val="fr-FR"/>
              </w:rPr>
            </w:pPr>
            <w:r w:rsidRPr="006207D5">
              <w:rPr>
                <w:rFonts w:eastAsia="Calibri"/>
                <w:sz w:val="20"/>
                <w:lang w:val="fr-FR"/>
              </w:rPr>
              <w:t>4</w:t>
            </w:r>
          </w:p>
        </w:tc>
        <w:tc>
          <w:tcPr>
            <w:tcW w:w="1772" w:type="dxa"/>
          </w:tcPr>
          <w:p w14:paraId="10F62C5F" w14:textId="77777777" w:rsidR="00976513" w:rsidRPr="006207D5" w:rsidRDefault="00976513" w:rsidP="005F631C">
            <w:pPr>
              <w:spacing w:before="60" w:after="60"/>
              <w:ind w:left="0"/>
              <w:jc w:val="center"/>
              <w:rPr>
                <w:sz w:val="20"/>
                <w:lang w:val="fr-FR"/>
              </w:rPr>
            </w:pPr>
            <w:r w:rsidRPr="006207D5">
              <w:rPr>
                <w:rFonts w:eastAsia="Calibri"/>
                <w:sz w:val="20"/>
                <w:lang w:val="fr-FR"/>
              </w:rPr>
              <w:t>5</w:t>
            </w:r>
          </w:p>
        </w:tc>
      </w:tr>
    </w:tbl>
    <w:p w14:paraId="59288456" w14:textId="3FFD5272" w:rsidR="00976513" w:rsidRPr="006207D5" w:rsidRDefault="00976513" w:rsidP="00976513">
      <w:pPr>
        <w:pStyle w:val="Heading3"/>
        <w:spacing w:before="240"/>
        <w:ind w:left="1080" w:hanging="360"/>
        <w:rPr>
          <w:rFonts w:eastAsia="PMingLiU"/>
          <w:lang w:val="fr-FR"/>
        </w:rPr>
      </w:pPr>
      <w:r w:rsidRPr="006207D5">
        <w:rPr>
          <w:rFonts w:eastAsia="PMingLiU"/>
          <w:lang w:val="fr-FR"/>
        </w:rPr>
        <w:t xml:space="preserve">D. </w:t>
      </w:r>
      <w:r w:rsidRPr="006207D5">
        <w:rPr>
          <w:rFonts w:eastAsia="PMingLiU"/>
          <w:lang w:val="fr-FR"/>
        </w:rPr>
        <w:tab/>
        <w:t>Numéro de la leçon</w:t>
      </w:r>
      <w:r w:rsidR="004B0980">
        <w:rPr>
          <w:rFonts w:eastAsia="PMingLiU"/>
          <w:lang w:val="fr-FR"/>
        </w:rPr>
        <w:t xml:space="preserve"> </w:t>
      </w:r>
      <w:r w:rsidRPr="006207D5">
        <w:rPr>
          <w:rFonts w:eastAsia="PMingLiU"/>
          <w:lang w:val="fr-FR"/>
        </w:rPr>
        <w:t>: _____ Nom de la leçon</w:t>
      </w:r>
      <w:r w:rsidR="004B0980">
        <w:rPr>
          <w:rFonts w:eastAsia="PMingLiU"/>
          <w:lang w:val="fr-FR"/>
        </w:rPr>
        <w:t xml:space="preserve"> </w:t>
      </w:r>
      <w:r w:rsidRPr="006207D5">
        <w:rPr>
          <w:rFonts w:eastAsia="PMingLiU"/>
          <w:lang w:val="fr-FR"/>
        </w:rPr>
        <w:t>: _______________________________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1733"/>
        <w:gridCol w:w="1722"/>
        <w:gridCol w:w="1726"/>
        <w:gridCol w:w="1727"/>
      </w:tblGrid>
      <w:tr w:rsidR="00976513" w:rsidRPr="006207D5" w14:paraId="3F9FC75E" w14:textId="77777777" w:rsidTr="005F631C">
        <w:tc>
          <w:tcPr>
            <w:tcW w:w="1771" w:type="dxa"/>
            <w:vAlign w:val="bottom"/>
          </w:tcPr>
          <w:p w14:paraId="0269C4B7"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2EAC626B"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I</w:t>
            </w:r>
            <w:r w:rsidRPr="006207D5">
              <w:rPr>
                <w:rFonts w:eastAsia="Calibri"/>
                <w:sz w:val="20"/>
                <w:lang w:val="fr-FR"/>
              </w:rPr>
              <w:t>nsatisfait</w:t>
            </w:r>
          </w:p>
        </w:tc>
        <w:tc>
          <w:tcPr>
            <w:tcW w:w="1771" w:type="dxa"/>
            <w:vAlign w:val="bottom"/>
          </w:tcPr>
          <w:p w14:paraId="264876B8" w14:textId="77777777" w:rsidR="00976513" w:rsidRPr="006207D5" w:rsidRDefault="00976513" w:rsidP="005F631C">
            <w:pPr>
              <w:spacing w:before="60" w:after="60"/>
              <w:ind w:left="0"/>
              <w:jc w:val="center"/>
              <w:rPr>
                <w:sz w:val="20"/>
                <w:lang w:val="fr-FR"/>
              </w:rPr>
            </w:pPr>
            <w:r w:rsidRPr="006207D5">
              <w:rPr>
                <w:rFonts w:eastAsia="Calibri"/>
                <w:sz w:val="20"/>
                <w:lang w:val="fr-FR"/>
              </w:rPr>
              <w:t>Neutre</w:t>
            </w:r>
          </w:p>
        </w:tc>
        <w:tc>
          <w:tcPr>
            <w:tcW w:w="1771" w:type="dxa"/>
            <w:vAlign w:val="bottom"/>
          </w:tcPr>
          <w:p w14:paraId="44FF4523"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Un </w:t>
            </w:r>
            <w:r w:rsidR="00713DA6" w:rsidRPr="006207D5">
              <w:rPr>
                <w:rFonts w:eastAsia="Calibri"/>
                <w:sz w:val="20"/>
                <w:lang w:val="fr-FR"/>
              </w:rPr>
              <w:t>P</w:t>
            </w:r>
            <w:r w:rsidRPr="006207D5">
              <w:rPr>
                <w:rFonts w:eastAsia="Calibri"/>
                <w:sz w:val="20"/>
                <w:lang w:val="fr-FR"/>
              </w:rPr>
              <w:t xml:space="preserve">eu </w:t>
            </w:r>
            <w:r w:rsidR="00713DA6" w:rsidRPr="006207D5">
              <w:rPr>
                <w:rFonts w:eastAsia="Calibri"/>
                <w:sz w:val="20"/>
                <w:lang w:val="fr-FR"/>
              </w:rPr>
              <w:t>S</w:t>
            </w:r>
            <w:r w:rsidRPr="006207D5">
              <w:rPr>
                <w:rFonts w:eastAsia="Calibri"/>
                <w:sz w:val="20"/>
                <w:lang w:val="fr-FR"/>
              </w:rPr>
              <w:t>atisfait</w:t>
            </w:r>
          </w:p>
        </w:tc>
        <w:tc>
          <w:tcPr>
            <w:tcW w:w="1772" w:type="dxa"/>
            <w:vAlign w:val="bottom"/>
          </w:tcPr>
          <w:p w14:paraId="100C36D2" w14:textId="77777777" w:rsidR="00976513" w:rsidRPr="006207D5" w:rsidRDefault="00976513" w:rsidP="005F631C">
            <w:pPr>
              <w:spacing w:before="60" w:after="60"/>
              <w:ind w:left="0"/>
              <w:jc w:val="center"/>
              <w:rPr>
                <w:sz w:val="20"/>
                <w:lang w:val="fr-FR"/>
              </w:rPr>
            </w:pPr>
            <w:r w:rsidRPr="006207D5">
              <w:rPr>
                <w:rFonts w:eastAsia="Calibri"/>
                <w:sz w:val="20"/>
                <w:lang w:val="fr-FR"/>
              </w:rPr>
              <w:t xml:space="preserve">Très </w:t>
            </w:r>
            <w:r w:rsidR="00713DA6" w:rsidRPr="006207D5">
              <w:rPr>
                <w:rFonts w:eastAsia="Calibri"/>
                <w:sz w:val="20"/>
                <w:lang w:val="fr-FR"/>
              </w:rPr>
              <w:t>S</w:t>
            </w:r>
            <w:r w:rsidRPr="006207D5">
              <w:rPr>
                <w:rFonts w:eastAsia="Calibri"/>
                <w:sz w:val="20"/>
                <w:lang w:val="fr-FR"/>
              </w:rPr>
              <w:t>atisfait</w:t>
            </w:r>
          </w:p>
        </w:tc>
      </w:tr>
      <w:tr w:rsidR="00976513" w:rsidRPr="006207D5" w14:paraId="59E547A6" w14:textId="77777777" w:rsidTr="005F631C">
        <w:tc>
          <w:tcPr>
            <w:tcW w:w="1771" w:type="dxa"/>
          </w:tcPr>
          <w:p w14:paraId="6FB03A03" w14:textId="77777777" w:rsidR="00976513" w:rsidRPr="006207D5" w:rsidRDefault="00976513" w:rsidP="005F631C">
            <w:pPr>
              <w:spacing w:before="60" w:after="60"/>
              <w:ind w:left="0"/>
              <w:jc w:val="center"/>
              <w:rPr>
                <w:sz w:val="20"/>
                <w:lang w:val="fr-FR"/>
              </w:rPr>
            </w:pPr>
            <w:r w:rsidRPr="006207D5">
              <w:rPr>
                <w:rFonts w:eastAsia="Calibri"/>
                <w:sz w:val="20"/>
                <w:lang w:val="fr-FR"/>
              </w:rPr>
              <w:t>1</w:t>
            </w:r>
          </w:p>
        </w:tc>
        <w:tc>
          <w:tcPr>
            <w:tcW w:w="1771" w:type="dxa"/>
          </w:tcPr>
          <w:p w14:paraId="56AE6F43" w14:textId="77777777" w:rsidR="00976513" w:rsidRPr="006207D5" w:rsidRDefault="00976513" w:rsidP="005F631C">
            <w:pPr>
              <w:spacing w:before="60" w:after="60"/>
              <w:ind w:left="0"/>
              <w:jc w:val="center"/>
              <w:rPr>
                <w:sz w:val="20"/>
                <w:lang w:val="fr-FR"/>
              </w:rPr>
            </w:pPr>
            <w:r w:rsidRPr="006207D5">
              <w:rPr>
                <w:rFonts w:eastAsia="Calibri"/>
                <w:sz w:val="20"/>
                <w:lang w:val="fr-FR"/>
              </w:rPr>
              <w:t>2</w:t>
            </w:r>
          </w:p>
        </w:tc>
        <w:tc>
          <w:tcPr>
            <w:tcW w:w="1771" w:type="dxa"/>
          </w:tcPr>
          <w:p w14:paraId="7CEF4603" w14:textId="77777777" w:rsidR="00976513" w:rsidRPr="006207D5" w:rsidRDefault="00976513" w:rsidP="005F631C">
            <w:pPr>
              <w:spacing w:before="60" w:after="60"/>
              <w:ind w:left="0"/>
              <w:jc w:val="center"/>
              <w:rPr>
                <w:sz w:val="20"/>
                <w:lang w:val="fr-FR"/>
              </w:rPr>
            </w:pPr>
            <w:r w:rsidRPr="006207D5">
              <w:rPr>
                <w:rFonts w:eastAsia="Calibri"/>
                <w:sz w:val="20"/>
                <w:lang w:val="fr-FR"/>
              </w:rPr>
              <w:t>3</w:t>
            </w:r>
          </w:p>
        </w:tc>
        <w:tc>
          <w:tcPr>
            <w:tcW w:w="1771" w:type="dxa"/>
          </w:tcPr>
          <w:p w14:paraId="025DD7C8" w14:textId="77777777" w:rsidR="00976513" w:rsidRPr="006207D5" w:rsidRDefault="00976513" w:rsidP="005F631C">
            <w:pPr>
              <w:spacing w:before="60" w:after="60"/>
              <w:ind w:left="0"/>
              <w:jc w:val="center"/>
              <w:rPr>
                <w:sz w:val="20"/>
                <w:lang w:val="fr-FR"/>
              </w:rPr>
            </w:pPr>
            <w:r w:rsidRPr="006207D5">
              <w:rPr>
                <w:rFonts w:eastAsia="Calibri"/>
                <w:sz w:val="20"/>
                <w:lang w:val="fr-FR"/>
              </w:rPr>
              <w:t>4</w:t>
            </w:r>
          </w:p>
        </w:tc>
        <w:tc>
          <w:tcPr>
            <w:tcW w:w="1772" w:type="dxa"/>
          </w:tcPr>
          <w:p w14:paraId="652BBC57" w14:textId="77777777" w:rsidR="00976513" w:rsidRPr="006207D5" w:rsidRDefault="00976513" w:rsidP="005F631C">
            <w:pPr>
              <w:spacing w:before="60" w:after="60"/>
              <w:ind w:left="0"/>
              <w:jc w:val="center"/>
              <w:rPr>
                <w:sz w:val="20"/>
                <w:lang w:val="fr-FR"/>
              </w:rPr>
            </w:pPr>
            <w:r w:rsidRPr="006207D5">
              <w:rPr>
                <w:rFonts w:eastAsia="Calibri"/>
                <w:sz w:val="20"/>
                <w:lang w:val="fr-FR"/>
              </w:rPr>
              <w:t>5</w:t>
            </w:r>
          </w:p>
        </w:tc>
      </w:tr>
    </w:tbl>
    <w:p w14:paraId="4BFA8751" w14:textId="77777777" w:rsidR="00976513" w:rsidRPr="006207D5" w:rsidRDefault="00976513" w:rsidP="00976513">
      <w:pPr>
        <w:pStyle w:val="Heading3"/>
        <w:spacing w:before="240"/>
        <w:ind w:left="1080" w:hanging="360"/>
        <w:rPr>
          <w:rFonts w:eastAsia="PMingLiU"/>
          <w:lang w:val="fr-FR"/>
        </w:rPr>
      </w:pPr>
      <w:r w:rsidRPr="006207D5">
        <w:rPr>
          <w:rFonts w:eastAsia="PMingLiU"/>
          <w:lang w:val="fr-FR"/>
        </w:rPr>
        <w:t xml:space="preserve">E. </w:t>
      </w:r>
      <w:r w:rsidRPr="006207D5">
        <w:rPr>
          <w:rFonts w:eastAsia="PMingLiU"/>
          <w:lang w:val="fr-FR"/>
        </w:rPr>
        <w:tab/>
        <w:t>La chose la plus utile de la journée d’aujourd’hui :</w:t>
      </w:r>
    </w:p>
    <w:p w14:paraId="65260A5C" w14:textId="77777777" w:rsidR="00976513" w:rsidRPr="006207D5" w:rsidRDefault="00976513" w:rsidP="00976513">
      <w:pPr>
        <w:ind w:left="1080"/>
        <w:rPr>
          <w:lang w:val="fr-FR"/>
        </w:rPr>
      </w:pPr>
    </w:p>
    <w:p w14:paraId="7F6866C0" w14:textId="77777777" w:rsidR="00976513" w:rsidRPr="006207D5" w:rsidRDefault="00976513" w:rsidP="00976513">
      <w:pPr>
        <w:ind w:left="1080"/>
        <w:rPr>
          <w:lang w:val="fr-FR"/>
        </w:rPr>
      </w:pPr>
    </w:p>
    <w:p w14:paraId="633AD334" w14:textId="77777777" w:rsidR="00976513" w:rsidRPr="006207D5" w:rsidRDefault="00976513" w:rsidP="00976513">
      <w:pPr>
        <w:ind w:left="1080"/>
        <w:rPr>
          <w:lang w:val="fr-FR"/>
        </w:rPr>
      </w:pPr>
    </w:p>
    <w:p w14:paraId="62C54AAE" w14:textId="797807A1" w:rsidR="00976513" w:rsidRPr="006207D5" w:rsidRDefault="00976513" w:rsidP="00976513">
      <w:pPr>
        <w:pStyle w:val="Heading3"/>
        <w:ind w:left="1080" w:hanging="360"/>
        <w:rPr>
          <w:rFonts w:eastAsia="PMingLiU"/>
          <w:lang w:val="fr-FR"/>
        </w:rPr>
      </w:pPr>
      <w:r w:rsidRPr="006207D5">
        <w:rPr>
          <w:rFonts w:eastAsia="PMingLiU"/>
          <w:lang w:val="fr-FR"/>
        </w:rPr>
        <w:t xml:space="preserve">F. </w:t>
      </w:r>
      <w:r w:rsidRPr="006207D5">
        <w:rPr>
          <w:rFonts w:eastAsia="PMingLiU"/>
          <w:lang w:val="fr-FR"/>
        </w:rPr>
        <w:tab/>
        <w:t>La chose sur laquelle je suis toujours confus</w:t>
      </w:r>
      <w:r w:rsidR="004B0980">
        <w:rPr>
          <w:rFonts w:eastAsia="PMingLiU"/>
          <w:lang w:val="fr-FR"/>
        </w:rPr>
        <w:t xml:space="preserve"> </w:t>
      </w:r>
      <w:r w:rsidRPr="006207D5">
        <w:rPr>
          <w:rFonts w:eastAsia="PMingLiU"/>
          <w:lang w:val="fr-FR"/>
        </w:rPr>
        <w:t>:</w:t>
      </w:r>
    </w:p>
    <w:p w14:paraId="45CED86A" w14:textId="77777777" w:rsidR="00976513" w:rsidRPr="006207D5" w:rsidRDefault="00976513" w:rsidP="00976513">
      <w:pPr>
        <w:ind w:left="1080"/>
        <w:rPr>
          <w:lang w:val="fr-FR"/>
        </w:rPr>
      </w:pPr>
    </w:p>
    <w:p w14:paraId="2B51473B" w14:textId="77777777" w:rsidR="00976513" w:rsidRPr="006207D5" w:rsidRDefault="00976513" w:rsidP="00976513">
      <w:pPr>
        <w:overflowPunct/>
        <w:autoSpaceDE/>
        <w:autoSpaceDN/>
        <w:adjustRightInd/>
        <w:spacing w:line="276" w:lineRule="auto"/>
        <w:ind w:left="0"/>
        <w:rPr>
          <w:lang w:val="fr-FR"/>
        </w:rPr>
      </w:pPr>
      <w:r w:rsidRPr="006207D5">
        <w:rPr>
          <w:lang w:val="fr-FR"/>
        </w:rPr>
        <w:br w:type="page"/>
      </w:r>
    </w:p>
    <w:p w14:paraId="68266B69" w14:textId="19707882" w:rsidR="00976513" w:rsidRPr="006207D5" w:rsidRDefault="00976513" w:rsidP="00976513">
      <w:pPr>
        <w:pStyle w:val="Heading2"/>
        <w:rPr>
          <w:lang w:val="fr-FR"/>
        </w:rPr>
      </w:pPr>
      <w:bookmarkStart w:id="455" w:name="_Toc407735995"/>
      <w:bookmarkStart w:id="456" w:name="_Toc407739168"/>
      <w:r w:rsidRPr="006207D5">
        <w:rPr>
          <w:lang w:val="fr-FR"/>
        </w:rPr>
        <w:t xml:space="preserve">Formulaire de Feedback de </w:t>
      </w:r>
      <w:r w:rsidR="00713DA6" w:rsidRPr="006207D5">
        <w:rPr>
          <w:lang w:val="fr-FR"/>
        </w:rPr>
        <w:t>F</w:t>
      </w:r>
      <w:r w:rsidRPr="006207D5">
        <w:rPr>
          <w:lang w:val="fr-FR"/>
        </w:rPr>
        <w:t xml:space="preserve">in de </w:t>
      </w:r>
      <w:r w:rsidR="00713DA6" w:rsidRPr="006207D5">
        <w:rPr>
          <w:lang w:val="fr-FR"/>
        </w:rPr>
        <w:t>F</w:t>
      </w:r>
      <w:r w:rsidRPr="006207D5">
        <w:rPr>
          <w:lang w:val="fr-FR"/>
        </w:rPr>
        <w:t>ormation</w:t>
      </w:r>
      <w:bookmarkEnd w:id="455"/>
      <w:bookmarkEnd w:id="456"/>
    </w:p>
    <w:p w14:paraId="24F39834" w14:textId="77777777" w:rsidR="00976513" w:rsidRPr="006207D5" w:rsidRDefault="00976513" w:rsidP="00976513">
      <w:pPr>
        <w:rPr>
          <w:lang w:val="fr-FR"/>
        </w:rPr>
      </w:pPr>
      <w:r w:rsidRPr="006207D5">
        <w:rPr>
          <w:lang w:val="fr-FR"/>
        </w:rPr>
        <w:t>Veuillez donner vos commentaires et donnez des suggestions sur toutes les choses relatives au contenu, format ou logistiques de l’atelier</w:t>
      </w:r>
      <w:r w:rsidR="00713DA6" w:rsidRPr="006207D5">
        <w:rPr>
          <w:lang w:val="fr-FR"/>
        </w:rPr>
        <w:t>.</w:t>
      </w:r>
    </w:p>
    <w:p w14:paraId="3022BC70" w14:textId="7D0F32D5" w:rsidR="00976513" w:rsidRPr="006207D5" w:rsidRDefault="00976513" w:rsidP="00C2333D">
      <w:pPr>
        <w:pStyle w:val="ListParagraph"/>
        <w:numPr>
          <w:ilvl w:val="0"/>
          <w:numId w:val="212"/>
        </w:numPr>
        <w:rPr>
          <w:b/>
          <w:lang w:val="fr-FR"/>
        </w:rPr>
      </w:pPr>
      <w:r w:rsidRPr="006207D5">
        <w:rPr>
          <w:b/>
          <w:lang w:val="fr-FR"/>
        </w:rPr>
        <w:t>Quelles sont les suggestions que vous avez pour les futures formations</w:t>
      </w:r>
      <w:r w:rsidR="004B0980">
        <w:rPr>
          <w:b/>
          <w:lang w:val="fr-FR"/>
        </w:rPr>
        <w:t xml:space="preserve"> </w:t>
      </w:r>
      <w:r w:rsidRPr="006207D5">
        <w:rPr>
          <w:b/>
          <w:lang w:val="fr-FR"/>
        </w:rPr>
        <w:t>?</w:t>
      </w:r>
    </w:p>
    <w:p w14:paraId="3FA3DB58" w14:textId="77777777" w:rsidR="00976513" w:rsidRPr="006207D5" w:rsidRDefault="00976513" w:rsidP="00976513">
      <w:pPr>
        <w:rPr>
          <w:color w:val="FF00FF"/>
          <w:lang w:val="fr-FR"/>
        </w:rPr>
      </w:pPr>
    </w:p>
    <w:p w14:paraId="0C22A3D3" w14:textId="77777777" w:rsidR="00976513" w:rsidRPr="006207D5" w:rsidRDefault="00976513" w:rsidP="00976513">
      <w:pPr>
        <w:rPr>
          <w:color w:val="FF00FF"/>
          <w:lang w:val="fr-FR"/>
        </w:rPr>
      </w:pPr>
    </w:p>
    <w:p w14:paraId="27F39BDD" w14:textId="77777777" w:rsidR="00976513" w:rsidRPr="006207D5" w:rsidRDefault="00976513" w:rsidP="00976513">
      <w:pPr>
        <w:rPr>
          <w:color w:val="FF00FF"/>
          <w:lang w:val="fr-FR"/>
        </w:rPr>
      </w:pPr>
    </w:p>
    <w:p w14:paraId="47AF2854" w14:textId="77777777" w:rsidR="00976513" w:rsidRPr="006207D5" w:rsidRDefault="00976513" w:rsidP="00976513">
      <w:pPr>
        <w:rPr>
          <w:color w:val="FF00FF"/>
          <w:lang w:val="fr-FR"/>
        </w:rPr>
      </w:pPr>
    </w:p>
    <w:p w14:paraId="25AAFD74" w14:textId="77777777" w:rsidR="00976513" w:rsidRPr="006207D5" w:rsidRDefault="00976513" w:rsidP="00976513">
      <w:pPr>
        <w:rPr>
          <w:color w:val="FF00FF"/>
          <w:lang w:val="fr-FR"/>
        </w:rPr>
      </w:pPr>
    </w:p>
    <w:p w14:paraId="2BCA03F0" w14:textId="4B8939A3" w:rsidR="00976513" w:rsidRPr="006207D5" w:rsidRDefault="00976513" w:rsidP="00C2333D">
      <w:pPr>
        <w:pStyle w:val="ListParagraph"/>
        <w:numPr>
          <w:ilvl w:val="0"/>
          <w:numId w:val="212"/>
        </w:numPr>
        <w:spacing w:after="120"/>
        <w:rPr>
          <w:b/>
          <w:lang w:val="fr-FR"/>
        </w:rPr>
      </w:pPr>
      <w:r w:rsidRPr="006207D5">
        <w:rPr>
          <w:b/>
          <w:lang w:val="fr-FR"/>
        </w:rPr>
        <w:t>Comment évaluerez-vous votre satisfaction du contenu de la formation</w:t>
      </w:r>
      <w:r w:rsidR="004B0980">
        <w:rPr>
          <w:b/>
          <w:lang w:val="fr-FR"/>
        </w:rPr>
        <w:t xml:space="preserve"> </w:t>
      </w:r>
      <w:r w:rsidRPr="006207D5">
        <w:rPr>
          <w:b/>
          <w:lang w:val="fr-FR"/>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734"/>
        <w:gridCol w:w="1721"/>
        <w:gridCol w:w="1725"/>
        <w:gridCol w:w="1726"/>
      </w:tblGrid>
      <w:tr w:rsidR="00976513" w:rsidRPr="006207D5" w14:paraId="15271691" w14:textId="77777777" w:rsidTr="005F631C">
        <w:tc>
          <w:tcPr>
            <w:tcW w:w="1771" w:type="dxa"/>
            <w:vAlign w:val="bottom"/>
          </w:tcPr>
          <w:p w14:paraId="0005DBE4" w14:textId="77777777" w:rsidR="00976513" w:rsidRPr="006207D5" w:rsidRDefault="00976513" w:rsidP="005F631C">
            <w:pPr>
              <w:spacing w:before="60" w:after="60"/>
              <w:ind w:left="0"/>
              <w:jc w:val="center"/>
              <w:rPr>
                <w:lang w:val="fr-FR"/>
              </w:rPr>
            </w:pPr>
            <w:r w:rsidRPr="006207D5">
              <w:rPr>
                <w:rFonts w:eastAsia="Calibri"/>
                <w:lang w:val="fr-FR"/>
              </w:rPr>
              <w:t xml:space="preserve">Très </w:t>
            </w:r>
            <w:r w:rsidR="00713DA6" w:rsidRPr="006207D5">
              <w:rPr>
                <w:rFonts w:eastAsia="Calibri"/>
                <w:lang w:val="fr-FR"/>
              </w:rPr>
              <w:t>I</w:t>
            </w:r>
            <w:r w:rsidRPr="006207D5">
              <w:rPr>
                <w:rFonts w:eastAsia="Calibri"/>
                <w:lang w:val="fr-FR"/>
              </w:rPr>
              <w:t>nsatisfait</w:t>
            </w:r>
          </w:p>
        </w:tc>
        <w:tc>
          <w:tcPr>
            <w:tcW w:w="1771" w:type="dxa"/>
            <w:vAlign w:val="bottom"/>
          </w:tcPr>
          <w:p w14:paraId="7BD17B2A" w14:textId="77777777" w:rsidR="00976513" w:rsidRPr="006207D5" w:rsidRDefault="00976513" w:rsidP="005F631C">
            <w:pPr>
              <w:spacing w:before="60" w:after="60"/>
              <w:ind w:left="0"/>
              <w:jc w:val="center"/>
              <w:rPr>
                <w:lang w:val="fr-FR"/>
              </w:rPr>
            </w:pPr>
            <w:r w:rsidRPr="006207D5">
              <w:rPr>
                <w:rFonts w:eastAsia="Calibri"/>
                <w:lang w:val="fr-FR"/>
              </w:rPr>
              <w:t xml:space="preserve">Un </w:t>
            </w:r>
            <w:r w:rsidR="00713DA6" w:rsidRPr="006207D5">
              <w:rPr>
                <w:rFonts w:eastAsia="Calibri"/>
                <w:lang w:val="fr-FR"/>
              </w:rPr>
              <w:t>P</w:t>
            </w:r>
            <w:r w:rsidRPr="006207D5">
              <w:rPr>
                <w:rFonts w:eastAsia="Calibri"/>
                <w:lang w:val="fr-FR"/>
              </w:rPr>
              <w:t xml:space="preserve">eu </w:t>
            </w:r>
            <w:r w:rsidR="00713DA6" w:rsidRPr="006207D5">
              <w:rPr>
                <w:rFonts w:eastAsia="Calibri"/>
                <w:lang w:val="fr-FR"/>
              </w:rPr>
              <w:t>I</w:t>
            </w:r>
            <w:r w:rsidRPr="006207D5">
              <w:rPr>
                <w:rFonts w:eastAsia="Calibri"/>
                <w:lang w:val="fr-FR"/>
              </w:rPr>
              <w:t>nsatisfait</w:t>
            </w:r>
          </w:p>
        </w:tc>
        <w:tc>
          <w:tcPr>
            <w:tcW w:w="1771" w:type="dxa"/>
            <w:vAlign w:val="bottom"/>
          </w:tcPr>
          <w:p w14:paraId="2E6EE316" w14:textId="77777777" w:rsidR="00976513" w:rsidRPr="006207D5" w:rsidRDefault="00976513" w:rsidP="005F631C">
            <w:pPr>
              <w:spacing w:before="60" w:after="60"/>
              <w:ind w:left="0"/>
              <w:jc w:val="center"/>
              <w:rPr>
                <w:lang w:val="fr-FR"/>
              </w:rPr>
            </w:pPr>
            <w:r w:rsidRPr="006207D5">
              <w:rPr>
                <w:rFonts w:eastAsia="Calibri"/>
                <w:lang w:val="fr-FR"/>
              </w:rPr>
              <w:t>Neutre</w:t>
            </w:r>
          </w:p>
        </w:tc>
        <w:tc>
          <w:tcPr>
            <w:tcW w:w="1771" w:type="dxa"/>
            <w:vAlign w:val="bottom"/>
          </w:tcPr>
          <w:p w14:paraId="6F0A88BF" w14:textId="77777777" w:rsidR="00976513" w:rsidRPr="006207D5" w:rsidRDefault="00976513" w:rsidP="005F631C">
            <w:pPr>
              <w:spacing w:before="60" w:after="60"/>
              <w:ind w:left="0"/>
              <w:jc w:val="center"/>
              <w:rPr>
                <w:lang w:val="fr-FR"/>
              </w:rPr>
            </w:pPr>
            <w:r w:rsidRPr="006207D5">
              <w:rPr>
                <w:rFonts w:eastAsia="Calibri"/>
                <w:lang w:val="fr-FR"/>
              </w:rPr>
              <w:t xml:space="preserve">Un </w:t>
            </w:r>
            <w:r w:rsidR="00713DA6" w:rsidRPr="006207D5">
              <w:rPr>
                <w:rFonts w:eastAsia="Calibri"/>
                <w:lang w:val="fr-FR"/>
              </w:rPr>
              <w:t>P</w:t>
            </w:r>
            <w:r w:rsidRPr="006207D5">
              <w:rPr>
                <w:rFonts w:eastAsia="Calibri"/>
                <w:lang w:val="fr-FR"/>
              </w:rPr>
              <w:t xml:space="preserve">eu </w:t>
            </w:r>
            <w:r w:rsidR="00713DA6" w:rsidRPr="006207D5">
              <w:rPr>
                <w:rFonts w:eastAsia="Calibri"/>
                <w:lang w:val="fr-FR"/>
              </w:rPr>
              <w:t>S</w:t>
            </w:r>
            <w:r w:rsidRPr="006207D5">
              <w:rPr>
                <w:rFonts w:eastAsia="Calibri"/>
                <w:lang w:val="fr-FR"/>
              </w:rPr>
              <w:t>atisfait</w:t>
            </w:r>
          </w:p>
        </w:tc>
        <w:tc>
          <w:tcPr>
            <w:tcW w:w="1772" w:type="dxa"/>
            <w:vAlign w:val="bottom"/>
          </w:tcPr>
          <w:p w14:paraId="022D0BB7" w14:textId="77777777" w:rsidR="00976513" w:rsidRPr="006207D5" w:rsidRDefault="00976513" w:rsidP="005F631C">
            <w:pPr>
              <w:spacing w:before="60" w:after="60"/>
              <w:ind w:left="0"/>
              <w:jc w:val="center"/>
              <w:rPr>
                <w:lang w:val="fr-FR"/>
              </w:rPr>
            </w:pPr>
            <w:r w:rsidRPr="006207D5">
              <w:rPr>
                <w:rFonts w:eastAsia="Calibri"/>
                <w:lang w:val="fr-FR"/>
              </w:rPr>
              <w:t xml:space="preserve">Très </w:t>
            </w:r>
            <w:r w:rsidR="00713DA6" w:rsidRPr="006207D5">
              <w:rPr>
                <w:rFonts w:eastAsia="Calibri"/>
                <w:lang w:val="fr-FR"/>
              </w:rPr>
              <w:t>S</w:t>
            </w:r>
            <w:r w:rsidRPr="006207D5">
              <w:rPr>
                <w:rFonts w:eastAsia="Calibri"/>
                <w:lang w:val="fr-FR"/>
              </w:rPr>
              <w:t>atisfait</w:t>
            </w:r>
          </w:p>
        </w:tc>
      </w:tr>
      <w:tr w:rsidR="00976513" w:rsidRPr="006207D5" w14:paraId="5F29BD0B" w14:textId="77777777" w:rsidTr="005F631C">
        <w:tc>
          <w:tcPr>
            <w:tcW w:w="1771" w:type="dxa"/>
          </w:tcPr>
          <w:p w14:paraId="17997D2A" w14:textId="77777777" w:rsidR="00976513" w:rsidRPr="006207D5" w:rsidRDefault="00976513" w:rsidP="005F631C">
            <w:pPr>
              <w:spacing w:before="60" w:after="60"/>
              <w:ind w:left="0"/>
              <w:jc w:val="center"/>
              <w:rPr>
                <w:lang w:val="fr-FR"/>
              </w:rPr>
            </w:pPr>
            <w:r w:rsidRPr="006207D5">
              <w:rPr>
                <w:rFonts w:eastAsia="Calibri"/>
                <w:lang w:val="fr-FR"/>
              </w:rPr>
              <w:t>1</w:t>
            </w:r>
          </w:p>
        </w:tc>
        <w:tc>
          <w:tcPr>
            <w:tcW w:w="1771" w:type="dxa"/>
          </w:tcPr>
          <w:p w14:paraId="76637F7C" w14:textId="77777777" w:rsidR="00976513" w:rsidRPr="006207D5" w:rsidRDefault="00976513" w:rsidP="005F631C">
            <w:pPr>
              <w:spacing w:before="60" w:after="60"/>
              <w:ind w:left="0"/>
              <w:jc w:val="center"/>
              <w:rPr>
                <w:lang w:val="fr-FR"/>
              </w:rPr>
            </w:pPr>
            <w:r w:rsidRPr="006207D5">
              <w:rPr>
                <w:rFonts w:eastAsia="Calibri"/>
                <w:lang w:val="fr-FR"/>
              </w:rPr>
              <w:t>2</w:t>
            </w:r>
          </w:p>
        </w:tc>
        <w:tc>
          <w:tcPr>
            <w:tcW w:w="1771" w:type="dxa"/>
          </w:tcPr>
          <w:p w14:paraId="621E9FF8" w14:textId="77777777" w:rsidR="00976513" w:rsidRPr="006207D5" w:rsidRDefault="00976513" w:rsidP="005F631C">
            <w:pPr>
              <w:spacing w:before="60" w:after="60"/>
              <w:ind w:left="0"/>
              <w:jc w:val="center"/>
              <w:rPr>
                <w:lang w:val="fr-FR"/>
              </w:rPr>
            </w:pPr>
            <w:r w:rsidRPr="006207D5">
              <w:rPr>
                <w:rFonts w:eastAsia="Calibri"/>
                <w:lang w:val="fr-FR"/>
              </w:rPr>
              <w:t>3</w:t>
            </w:r>
          </w:p>
        </w:tc>
        <w:tc>
          <w:tcPr>
            <w:tcW w:w="1771" w:type="dxa"/>
          </w:tcPr>
          <w:p w14:paraId="4BEBEAE6" w14:textId="77777777" w:rsidR="00976513" w:rsidRPr="006207D5" w:rsidRDefault="00976513" w:rsidP="005F631C">
            <w:pPr>
              <w:spacing w:before="60" w:after="60"/>
              <w:ind w:left="0"/>
              <w:jc w:val="center"/>
              <w:rPr>
                <w:lang w:val="fr-FR"/>
              </w:rPr>
            </w:pPr>
            <w:r w:rsidRPr="006207D5">
              <w:rPr>
                <w:rFonts w:eastAsia="Calibri"/>
                <w:lang w:val="fr-FR"/>
              </w:rPr>
              <w:t>4</w:t>
            </w:r>
          </w:p>
        </w:tc>
        <w:tc>
          <w:tcPr>
            <w:tcW w:w="1772" w:type="dxa"/>
          </w:tcPr>
          <w:p w14:paraId="349F526C" w14:textId="77777777" w:rsidR="00976513" w:rsidRPr="006207D5" w:rsidRDefault="00976513" w:rsidP="005F631C">
            <w:pPr>
              <w:spacing w:before="60" w:after="60"/>
              <w:ind w:left="0"/>
              <w:jc w:val="center"/>
              <w:rPr>
                <w:lang w:val="fr-FR"/>
              </w:rPr>
            </w:pPr>
            <w:r w:rsidRPr="006207D5">
              <w:rPr>
                <w:rFonts w:eastAsia="Calibri"/>
                <w:lang w:val="fr-FR"/>
              </w:rPr>
              <w:t>5</w:t>
            </w:r>
          </w:p>
        </w:tc>
      </w:tr>
    </w:tbl>
    <w:p w14:paraId="5F463798" w14:textId="77777777" w:rsidR="00976513" w:rsidRPr="006207D5" w:rsidRDefault="00976513" w:rsidP="00976513">
      <w:pPr>
        <w:rPr>
          <w:color w:val="FF00FF"/>
          <w:lang w:val="fr-FR"/>
        </w:rPr>
      </w:pPr>
    </w:p>
    <w:p w14:paraId="23CFB1F0" w14:textId="5855A59F" w:rsidR="00976513" w:rsidRPr="006207D5" w:rsidRDefault="00976513" w:rsidP="00C2333D">
      <w:pPr>
        <w:pStyle w:val="ListParagraph"/>
        <w:numPr>
          <w:ilvl w:val="0"/>
          <w:numId w:val="212"/>
        </w:numPr>
        <w:spacing w:after="120"/>
        <w:rPr>
          <w:b/>
          <w:lang w:val="fr-FR"/>
        </w:rPr>
      </w:pPr>
      <w:r w:rsidRPr="006207D5">
        <w:rPr>
          <w:b/>
          <w:lang w:val="fr-FR"/>
        </w:rPr>
        <w:t>Comment évaluerez-vous votre satisfaction des facilitateurs</w:t>
      </w:r>
      <w:r w:rsidR="004B0980">
        <w:rPr>
          <w:b/>
          <w:lang w:val="fr-FR"/>
        </w:rPr>
        <w:t xml:space="preserve"> </w:t>
      </w:r>
      <w:r w:rsidRPr="006207D5">
        <w:rPr>
          <w:b/>
          <w:lang w:val="fr-FR"/>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734"/>
        <w:gridCol w:w="1721"/>
        <w:gridCol w:w="1725"/>
        <w:gridCol w:w="1726"/>
      </w:tblGrid>
      <w:tr w:rsidR="00976513" w:rsidRPr="006207D5" w14:paraId="48A7F304" w14:textId="77777777" w:rsidTr="005F631C">
        <w:tc>
          <w:tcPr>
            <w:tcW w:w="1771" w:type="dxa"/>
            <w:vAlign w:val="bottom"/>
          </w:tcPr>
          <w:p w14:paraId="71EA175B" w14:textId="77777777" w:rsidR="00976513" w:rsidRPr="006207D5" w:rsidRDefault="00976513" w:rsidP="005F631C">
            <w:pPr>
              <w:spacing w:before="60" w:after="60"/>
              <w:ind w:left="0"/>
              <w:jc w:val="center"/>
              <w:rPr>
                <w:lang w:val="fr-FR"/>
              </w:rPr>
            </w:pPr>
            <w:r w:rsidRPr="006207D5">
              <w:rPr>
                <w:rFonts w:eastAsia="Calibri"/>
                <w:lang w:val="fr-FR"/>
              </w:rPr>
              <w:t xml:space="preserve">Très </w:t>
            </w:r>
            <w:r w:rsidR="00713DA6" w:rsidRPr="006207D5">
              <w:rPr>
                <w:rFonts w:eastAsia="Calibri"/>
                <w:lang w:val="fr-FR"/>
              </w:rPr>
              <w:t>I</w:t>
            </w:r>
            <w:r w:rsidRPr="006207D5">
              <w:rPr>
                <w:rFonts w:eastAsia="Calibri"/>
                <w:lang w:val="fr-FR"/>
              </w:rPr>
              <w:t>nsatisfait</w:t>
            </w:r>
          </w:p>
        </w:tc>
        <w:tc>
          <w:tcPr>
            <w:tcW w:w="1771" w:type="dxa"/>
            <w:vAlign w:val="bottom"/>
          </w:tcPr>
          <w:p w14:paraId="3C8EEFBA" w14:textId="77777777" w:rsidR="00976513" w:rsidRPr="006207D5" w:rsidRDefault="00976513" w:rsidP="005F631C">
            <w:pPr>
              <w:spacing w:before="60" w:after="60"/>
              <w:ind w:left="0"/>
              <w:jc w:val="center"/>
              <w:rPr>
                <w:lang w:val="fr-FR"/>
              </w:rPr>
            </w:pPr>
            <w:r w:rsidRPr="006207D5">
              <w:rPr>
                <w:rFonts w:eastAsia="Calibri"/>
                <w:lang w:val="fr-FR"/>
              </w:rPr>
              <w:t xml:space="preserve">Un </w:t>
            </w:r>
            <w:r w:rsidR="00713DA6" w:rsidRPr="006207D5">
              <w:rPr>
                <w:rFonts w:eastAsia="Calibri"/>
                <w:lang w:val="fr-FR"/>
              </w:rPr>
              <w:t>P</w:t>
            </w:r>
            <w:r w:rsidRPr="006207D5">
              <w:rPr>
                <w:rFonts w:eastAsia="Calibri"/>
                <w:lang w:val="fr-FR"/>
              </w:rPr>
              <w:t xml:space="preserve">eu </w:t>
            </w:r>
            <w:r w:rsidR="00713DA6" w:rsidRPr="006207D5">
              <w:rPr>
                <w:rFonts w:eastAsia="Calibri"/>
                <w:lang w:val="fr-FR"/>
              </w:rPr>
              <w:t>I</w:t>
            </w:r>
            <w:r w:rsidRPr="006207D5">
              <w:rPr>
                <w:rFonts w:eastAsia="Calibri"/>
                <w:lang w:val="fr-FR"/>
              </w:rPr>
              <w:t>nsatisfait</w:t>
            </w:r>
          </w:p>
        </w:tc>
        <w:tc>
          <w:tcPr>
            <w:tcW w:w="1771" w:type="dxa"/>
            <w:vAlign w:val="bottom"/>
          </w:tcPr>
          <w:p w14:paraId="528F7B2D" w14:textId="77777777" w:rsidR="00976513" w:rsidRPr="006207D5" w:rsidRDefault="00976513" w:rsidP="005F631C">
            <w:pPr>
              <w:spacing w:before="60" w:after="60"/>
              <w:ind w:left="0"/>
              <w:jc w:val="center"/>
              <w:rPr>
                <w:lang w:val="fr-FR"/>
              </w:rPr>
            </w:pPr>
            <w:r w:rsidRPr="006207D5">
              <w:rPr>
                <w:rFonts w:eastAsia="Calibri"/>
                <w:lang w:val="fr-FR"/>
              </w:rPr>
              <w:t>Neutre</w:t>
            </w:r>
          </w:p>
        </w:tc>
        <w:tc>
          <w:tcPr>
            <w:tcW w:w="1771" w:type="dxa"/>
            <w:vAlign w:val="bottom"/>
          </w:tcPr>
          <w:p w14:paraId="6575478F" w14:textId="77777777" w:rsidR="00976513" w:rsidRPr="006207D5" w:rsidRDefault="00976513" w:rsidP="005F631C">
            <w:pPr>
              <w:spacing w:before="60" w:after="60"/>
              <w:ind w:left="0"/>
              <w:jc w:val="center"/>
              <w:rPr>
                <w:lang w:val="fr-FR"/>
              </w:rPr>
            </w:pPr>
            <w:r w:rsidRPr="006207D5">
              <w:rPr>
                <w:rFonts w:eastAsia="Calibri"/>
                <w:lang w:val="fr-FR"/>
              </w:rPr>
              <w:t xml:space="preserve">Un peu </w:t>
            </w:r>
            <w:r w:rsidR="00713DA6" w:rsidRPr="006207D5">
              <w:rPr>
                <w:rFonts w:eastAsia="Calibri"/>
                <w:lang w:val="fr-FR"/>
              </w:rPr>
              <w:t>S</w:t>
            </w:r>
            <w:r w:rsidRPr="006207D5">
              <w:rPr>
                <w:rFonts w:eastAsia="Calibri"/>
                <w:lang w:val="fr-FR"/>
              </w:rPr>
              <w:t>atisfait</w:t>
            </w:r>
          </w:p>
        </w:tc>
        <w:tc>
          <w:tcPr>
            <w:tcW w:w="1772" w:type="dxa"/>
            <w:vAlign w:val="bottom"/>
          </w:tcPr>
          <w:p w14:paraId="5F472D76" w14:textId="77777777" w:rsidR="00976513" w:rsidRPr="006207D5" w:rsidRDefault="00976513" w:rsidP="005F631C">
            <w:pPr>
              <w:spacing w:before="60" w:after="60"/>
              <w:ind w:left="0"/>
              <w:jc w:val="center"/>
              <w:rPr>
                <w:lang w:val="fr-FR"/>
              </w:rPr>
            </w:pPr>
            <w:r w:rsidRPr="006207D5">
              <w:rPr>
                <w:rFonts w:eastAsia="Calibri"/>
                <w:lang w:val="fr-FR"/>
              </w:rPr>
              <w:t xml:space="preserve">Très </w:t>
            </w:r>
            <w:r w:rsidR="00713DA6" w:rsidRPr="006207D5">
              <w:rPr>
                <w:rFonts w:eastAsia="Calibri"/>
                <w:lang w:val="fr-FR"/>
              </w:rPr>
              <w:t>S</w:t>
            </w:r>
            <w:r w:rsidRPr="006207D5">
              <w:rPr>
                <w:rFonts w:eastAsia="Calibri"/>
                <w:lang w:val="fr-FR"/>
              </w:rPr>
              <w:t>atisfait</w:t>
            </w:r>
          </w:p>
        </w:tc>
      </w:tr>
      <w:tr w:rsidR="00976513" w:rsidRPr="006207D5" w14:paraId="3A5D869A" w14:textId="77777777" w:rsidTr="005F631C">
        <w:tc>
          <w:tcPr>
            <w:tcW w:w="1771" w:type="dxa"/>
          </w:tcPr>
          <w:p w14:paraId="6E22B08D" w14:textId="77777777" w:rsidR="00976513" w:rsidRPr="006207D5" w:rsidRDefault="00976513" w:rsidP="005F631C">
            <w:pPr>
              <w:spacing w:before="60" w:after="60"/>
              <w:ind w:left="0"/>
              <w:jc w:val="center"/>
              <w:rPr>
                <w:lang w:val="fr-FR"/>
              </w:rPr>
            </w:pPr>
            <w:r w:rsidRPr="006207D5">
              <w:rPr>
                <w:rFonts w:eastAsia="Calibri"/>
                <w:lang w:val="fr-FR"/>
              </w:rPr>
              <w:t>1</w:t>
            </w:r>
          </w:p>
        </w:tc>
        <w:tc>
          <w:tcPr>
            <w:tcW w:w="1771" w:type="dxa"/>
          </w:tcPr>
          <w:p w14:paraId="43DBF1BB" w14:textId="77777777" w:rsidR="00976513" w:rsidRPr="006207D5" w:rsidRDefault="00976513" w:rsidP="005F631C">
            <w:pPr>
              <w:spacing w:before="60" w:after="60"/>
              <w:ind w:left="0"/>
              <w:jc w:val="center"/>
              <w:rPr>
                <w:lang w:val="fr-FR"/>
              </w:rPr>
            </w:pPr>
            <w:r w:rsidRPr="006207D5">
              <w:rPr>
                <w:rFonts w:eastAsia="Calibri"/>
                <w:lang w:val="fr-FR"/>
              </w:rPr>
              <w:t>2</w:t>
            </w:r>
          </w:p>
        </w:tc>
        <w:tc>
          <w:tcPr>
            <w:tcW w:w="1771" w:type="dxa"/>
          </w:tcPr>
          <w:p w14:paraId="67D56AF9" w14:textId="77777777" w:rsidR="00976513" w:rsidRPr="006207D5" w:rsidRDefault="00976513" w:rsidP="005F631C">
            <w:pPr>
              <w:spacing w:before="60" w:after="60"/>
              <w:ind w:left="0"/>
              <w:jc w:val="center"/>
              <w:rPr>
                <w:lang w:val="fr-FR"/>
              </w:rPr>
            </w:pPr>
            <w:r w:rsidRPr="006207D5">
              <w:rPr>
                <w:rFonts w:eastAsia="Calibri"/>
                <w:lang w:val="fr-FR"/>
              </w:rPr>
              <w:t>3</w:t>
            </w:r>
          </w:p>
        </w:tc>
        <w:tc>
          <w:tcPr>
            <w:tcW w:w="1771" w:type="dxa"/>
          </w:tcPr>
          <w:p w14:paraId="0175BCB6" w14:textId="77777777" w:rsidR="00976513" w:rsidRPr="006207D5" w:rsidRDefault="00976513" w:rsidP="005F631C">
            <w:pPr>
              <w:spacing w:before="60" w:after="60"/>
              <w:ind w:left="0"/>
              <w:jc w:val="center"/>
              <w:rPr>
                <w:lang w:val="fr-FR"/>
              </w:rPr>
            </w:pPr>
            <w:r w:rsidRPr="006207D5">
              <w:rPr>
                <w:rFonts w:eastAsia="Calibri"/>
                <w:lang w:val="fr-FR"/>
              </w:rPr>
              <w:t>4</w:t>
            </w:r>
          </w:p>
        </w:tc>
        <w:tc>
          <w:tcPr>
            <w:tcW w:w="1772" w:type="dxa"/>
          </w:tcPr>
          <w:p w14:paraId="1CD534F6" w14:textId="77777777" w:rsidR="00976513" w:rsidRPr="006207D5" w:rsidRDefault="00976513" w:rsidP="005F631C">
            <w:pPr>
              <w:spacing w:before="60" w:after="60"/>
              <w:ind w:left="0"/>
              <w:jc w:val="center"/>
              <w:rPr>
                <w:lang w:val="fr-FR"/>
              </w:rPr>
            </w:pPr>
            <w:r w:rsidRPr="006207D5">
              <w:rPr>
                <w:rFonts w:eastAsia="Calibri"/>
                <w:lang w:val="fr-FR"/>
              </w:rPr>
              <w:t>5</w:t>
            </w:r>
          </w:p>
        </w:tc>
      </w:tr>
    </w:tbl>
    <w:p w14:paraId="3101A0FE" w14:textId="77777777" w:rsidR="00976513" w:rsidRPr="006207D5" w:rsidRDefault="00976513" w:rsidP="00976513">
      <w:pPr>
        <w:rPr>
          <w:lang w:val="fr-FR"/>
        </w:rPr>
      </w:pPr>
    </w:p>
    <w:p w14:paraId="268A06BE" w14:textId="39A3F4F8" w:rsidR="00976513" w:rsidRPr="006207D5" w:rsidRDefault="00976513" w:rsidP="00C2333D">
      <w:pPr>
        <w:pStyle w:val="ListParagraph"/>
        <w:numPr>
          <w:ilvl w:val="0"/>
          <w:numId w:val="212"/>
        </w:numPr>
        <w:rPr>
          <w:b/>
          <w:lang w:val="fr-FR"/>
        </w:rPr>
      </w:pPr>
      <w:r w:rsidRPr="006207D5">
        <w:rPr>
          <w:b/>
          <w:lang w:val="fr-FR"/>
        </w:rPr>
        <w:t>Quelles sont les recommandations que vous avez pour aider les facilitateurs à améliorer leurs méthodes de formation</w:t>
      </w:r>
      <w:r w:rsidR="004B0980">
        <w:rPr>
          <w:b/>
          <w:lang w:val="fr-FR"/>
        </w:rPr>
        <w:t xml:space="preserve"> </w:t>
      </w:r>
      <w:r w:rsidRPr="006207D5">
        <w:rPr>
          <w:b/>
          <w:lang w:val="fr-FR"/>
        </w:rPr>
        <w:t>?</w:t>
      </w:r>
    </w:p>
    <w:p w14:paraId="18317208" w14:textId="77777777" w:rsidR="00976513" w:rsidRPr="006207D5" w:rsidRDefault="00976513" w:rsidP="00976513">
      <w:pPr>
        <w:rPr>
          <w:lang w:val="fr-FR"/>
        </w:rPr>
      </w:pPr>
    </w:p>
    <w:p w14:paraId="3BF04990" w14:textId="77777777" w:rsidR="00976513" w:rsidRPr="006207D5" w:rsidRDefault="00976513" w:rsidP="00976513">
      <w:pPr>
        <w:overflowPunct/>
        <w:autoSpaceDE/>
        <w:autoSpaceDN/>
        <w:adjustRightInd/>
        <w:ind w:left="0"/>
        <w:rPr>
          <w:lang w:val="fr-FR"/>
        </w:rPr>
        <w:sectPr w:rsidR="00976513" w:rsidRPr="006207D5" w:rsidSect="00EA3843">
          <w:headerReference w:type="even" r:id="rId96"/>
          <w:type w:val="nextColumn"/>
          <w:pgSz w:w="12240" w:h="15840"/>
          <w:pgMar w:top="1440" w:right="1440" w:bottom="1440" w:left="1440" w:header="720" w:footer="720" w:gutter="0"/>
          <w:cols w:space="720"/>
          <w:docGrid w:linePitch="360"/>
        </w:sectPr>
      </w:pPr>
    </w:p>
    <w:p w14:paraId="0C42FD0C" w14:textId="75306B44" w:rsidR="00976513" w:rsidRPr="006207D5" w:rsidRDefault="00976513" w:rsidP="00976513">
      <w:pPr>
        <w:pStyle w:val="Heading1"/>
        <w:rPr>
          <w:rFonts w:eastAsia="Times New Roman"/>
          <w:lang w:val="fr-FR"/>
        </w:rPr>
      </w:pPr>
      <w:bookmarkStart w:id="457" w:name="_Toc387185668"/>
      <w:bookmarkStart w:id="458" w:name="_Toc407739169"/>
      <w:bookmarkStart w:id="459" w:name="_Toc324777820"/>
      <w:bookmarkStart w:id="460" w:name="_Toc325032209"/>
      <w:bookmarkStart w:id="461" w:name="_Toc326767435"/>
      <w:bookmarkStart w:id="462" w:name="_Toc377915624"/>
      <w:bookmarkStart w:id="463" w:name="_Toc378101836"/>
      <w:bookmarkStart w:id="464" w:name="_Toc378102097"/>
      <w:r w:rsidRPr="006207D5">
        <w:rPr>
          <w:rFonts w:eastAsia="Times New Roman"/>
          <w:lang w:val="fr-FR"/>
        </w:rPr>
        <w:t>Annexe 4</w:t>
      </w:r>
      <w:r w:rsidR="004B0980">
        <w:rPr>
          <w:rFonts w:eastAsia="Times New Roman"/>
          <w:lang w:val="fr-FR"/>
        </w:rPr>
        <w:t xml:space="preserve"> </w:t>
      </w:r>
      <w:r w:rsidRPr="006207D5">
        <w:rPr>
          <w:rFonts w:eastAsia="Times New Roman"/>
          <w:lang w:val="fr-FR"/>
        </w:rPr>
        <w:t xml:space="preserve">: </w:t>
      </w:r>
      <w:r w:rsidR="004B0980">
        <w:rPr>
          <w:rFonts w:eastAsia="Times New Roman"/>
          <w:lang w:val="fr-FR"/>
        </w:rPr>
        <w:t>D</w:t>
      </w:r>
      <w:r w:rsidRPr="006207D5">
        <w:rPr>
          <w:rFonts w:eastAsia="Times New Roman"/>
          <w:lang w:val="fr-FR"/>
        </w:rPr>
        <w:t xml:space="preserve">éfinition et </w:t>
      </w:r>
      <w:r w:rsidR="004B0980">
        <w:rPr>
          <w:rFonts w:eastAsia="Times New Roman"/>
          <w:lang w:val="fr-FR"/>
        </w:rPr>
        <w:t>C</w:t>
      </w:r>
      <w:r w:rsidRPr="006207D5">
        <w:rPr>
          <w:rFonts w:eastAsia="Times New Roman"/>
          <w:lang w:val="fr-FR"/>
        </w:rPr>
        <w:t xml:space="preserve">ritères de </w:t>
      </w:r>
      <w:r w:rsidR="004B0980">
        <w:rPr>
          <w:rFonts w:eastAsia="Times New Roman"/>
          <w:lang w:val="fr-FR"/>
        </w:rPr>
        <w:t>C</w:t>
      </w:r>
      <w:r w:rsidRPr="006207D5">
        <w:rPr>
          <w:rFonts w:eastAsia="Times New Roman"/>
          <w:lang w:val="fr-FR"/>
        </w:rPr>
        <w:t xml:space="preserve">are </w:t>
      </w:r>
      <w:r w:rsidR="004B0980">
        <w:rPr>
          <w:rFonts w:eastAsia="Times New Roman"/>
          <w:lang w:val="fr-FR"/>
        </w:rPr>
        <w:t>G</w:t>
      </w:r>
      <w:r w:rsidRPr="006207D5">
        <w:rPr>
          <w:rFonts w:eastAsia="Times New Roman"/>
          <w:lang w:val="fr-FR"/>
        </w:rPr>
        <w:t>roup</w:t>
      </w:r>
      <w:r w:rsidRPr="006207D5">
        <w:rPr>
          <w:rStyle w:val="FootnoteReference"/>
          <w:rFonts w:eastAsia="Times New Roman"/>
          <w:lang w:val="fr-FR"/>
        </w:rPr>
        <w:footnoteReference w:id="30"/>
      </w:r>
      <w:bookmarkEnd w:id="457"/>
      <w:bookmarkEnd w:id="458"/>
    </w:p>
    <w:p w14:paraId="00F25FC6" w14:textId="77777777" w:rsidR="00976513" w:rsidRPr="006207D5" w:rsidRDefault="00976513" w:rsidP="00976513">
      <w:pPr>
        <w:pStyle w:val="Heading2"/>
        <w:rPr>
          <w:rFonts w:eastAsia="Times New Roman"/>
          <w:lang w:val="fr-FR"/>
        </w:rPr>
      </w:pPr>
      <w:bookmarkStart w:id="465" w:name="_Toc407735997"/>
      <w:bookmarkStart w:id="466" w:name="_Toc407739170"/>
      <w:r w:rsidRPr="006207D5">
        <w:rPr>
          <w:rFonts w:eastAsia="Times New Roman"/>
          <w:lang w:val="fr-FR"/>
        </w:rPr>
        <w:t>Histoire</w:t>
      </w:r>
      <w:bookmarkEnd w:id="465"/>
      <w:bookmarkEnd w:id="466"/>
    </w:p>
    <w:p w14:paraId="6D50DB0F" w14:textId="41E4570D" w:rsidR="00976513" w:rsidRPr="006207D5" w:rsidRDefault="00976513" w:rsidP="00976513">
      <w:pPr>
        <w:rPr>
          <w:rFonts w:eastAsia="Times New Roman" w:cs="Arial"/>
          <w:szCs w:val="22"/>
          <w:lang w:val="fr-FR"/>
        </w:rPr>
      </w:pPr>
      <w:r w:rsidRPr="006207D5">
        <w:rPr>
          <w:rFonts w:eastAsia="Times New Roman" w:cs="Arial"/>
          <w:szCs w:val="22"/>
          <w:lang w:val="fr-FR"/>
        </w:rPr>
        <w:t>Les agents de World Relief (WR)</w:t>
      </w:r>
      <w:r w:rsidR="00A85BF6">
        <w:rPr>
          <w:rFonts w:eastAsia="Times New Roman" w:cs="Arial"/>
          <w:szCs w:val="22"/>
          <w:lang w:val="fr-FR"/>
        </w:rPr>
        <w:t xml:space="preserve"> </w:t>
      </w:r>
      <w:r w:rsidRPr="006207D5">
        <w:rPr>
          <w:rFonts w:eastAsia="Times New Roman" w:cs="Arial"/>
          <w:szCs w:val="22"/>
          <w:lang w:val="fr-FR"/>
        </w:rPr>
        <w:t xml:space="preserve">ont élaboré le modèle de </w:t>
      </w:r>
      <w:hyperlink r:id="rId97" w:history="1">
        <w:r w:rsidRPr="00003C12">
          <w:rPr>
            <w:rStyle w:val="Hyperlink"/>
            <w:rFonts w:eastAsia="Times New Roman" w:cs="Arial"/>
            <w:color w:val="237990"/>
            <w:szCs w:val="22"/>
            <w:lang w:val="fr-FR"/>
          </w:rPr>
          <w:t>Care Group</w:t>
        </w:r>
      </w:hyperlink>
      <w:r w:rsidRPr="006207D5">
        <w:rPr>
          <w:rFonts w:eastAsia="Times New Roman" w:cs="Arial"/>
          <w:szCs w:val="22"/>
          <w:lang w:val="fr-FR"/>
        </w:rPr>
        <w:t xml:space="preserve"> (CG) au Mozambique en 1995. Food for the Hungry (FH) a adopté le modèle au Mozambique en 1997 après des discussions avec les agents de projet de WR, et les deux organisations ont été les toutes premières organisations à utiliser le modèle depuis lors. Depuis ce temps, </w:t>
      </w:r>
      <w:hyperlink r:id="rId98" w:history="1">
        <w:r w:rsidRPr="00003C12">
          <w:rPr>
            <w:rStyle w:val="Hyperlink"/>
            <w:rFonts w:eastAsia="Times New Roman" w:cs="Arial"/>
            <w:color w:val="237990"/>
            <w:szCs w:val="22"/>
            <w:lang w:val="fr-FR"/>
          </w:rPr>
          <w:t xml:space="preserve">le </w:t>
        </w:r>
        <w:r w:rsidR="004B0980" w:rsidRPr="00003C12">
          <w:rPr>
            <w:rStyle w:val="Hyperlink"/>
            <w:rFonts w:eastAsia="Times New Roman" w:cs="Arial"/>
            <w:color w:val="237990"/>
            <w:szCs w:val="22"/>
            <w:lang w:val="fr-FR"/>
          </w:rPr>
          <w:t>G</w:t>
        </w:r>
        <w:r w:rsidRPr="00003C12">
          <w:rPr>
            <w:rStyle w:val="Hyperlink"/>
            <w:rFonts w:eastAsia="Times New Roman" w:cs="Arial"/>
            <w:color w:val="237990"/>
            <w:szCs w:val="22"/>
            <w:lang w:val="fr-FR"/>
          </w:rPr>
          <w:t>roupe CORE</w:t>
        </w:r>
      </w:hyperlink>
      <w:r w:rsidRPr="00003C12">
        <w:rPr>
          <w:rFonts w:eastAsia="Times New Roman" w:cs="Arial"/>
          <w:color w:val="237990"/>
          <w:szCs w:val="22"/>
          <w:lang w:val="fr-FR"/>
        </w:rPr>
        <w:t xml:space="preserve"> </w:t>
      </w:r>
      <w:r w:rsidRPr="006207D5">
        <w:rPr>
          <w:rFonts w:eastAsia="Times New Roman" w:cs="Arial"/>
          <w:szCs w:val="22"/>
          <w:lang w:val="fr-FR"/>
        </w:rPr>
        <w:t>a aidé à documenter et disséminer le modèle et il a été utilisé par 20 (et en comptant) les autres organisations non</w:t>
      </w:r>
      <w:r w:rsidR="004B0980">
        <w:rPr>
          <w:rFonts w:eastAsia="Times New Roman" w:cs="Arial"/>
          <w:szCs w:val="22"/>
          <w:lang w:val="fr-FR"/>
        </w:rPr>
        <w:t>-</w:t>
      </w:r>
      <w:r w:rsidRPr="006207D5">
        <w:rPr>
          <w:rFonts w:eastAsia="Times New Roman" w:cs="Arial"/>
          <w:szCs w:val="22"/>
          <w:lang w:val="fr-FR"/>
        </w:rPr>
        <w:t xml:space="preserve">gouvernementales (ONG) dans plus de 20 pays, en grande partie à travers le soutien de </w:t>
      </w:r>
      <w:hyperlink r:id="rId99" w:history="1">
        <w:r w:rsidRPr="00003C12">
          <w:rPr>
            <w:rStyle w:val="Hyperlink"/>
            <w:rFonts w:eastAsia="Times New Roman" w:cs="Arial"/>
            <w:color w:val="237990"/>
            <w:szCs w:val="22"/>
            <w:lang w:val="fr-FR"/>
          </w:rPr>
          <w:t>l’Agence Américaine pour le Développement International</w:t>
        </w:r>
      </w:hyperlink>
      <w:r w:rsidRPr="00003C12">
        <w:rPr>
          <w:rFonts w:eastAsia="Times New Roman" w:cs="Arial"/>
          <w:color w:val="237990"/>
          <w:szCs w:val="22"/>
          <w:lang w:val="fr-FR"/>
        </w:rPr>
        <w:t xml:space="preserve"> </w:t>
      </w:r>
      <w:r w:rsidRPr="006207D5">
        <w:rPr>
          <w:rFonts w:eastAsia="Times New Roman" w:cs="Arial"/>
          <w:szCs w:val="22"/>
          <w:lang w:val="fr-FR"/>
        </w:rPr>
        <w:t xml:space="preserve">(USAID). En particulier, </w:t>
      </w:r>
      <w:hyperlink r:id="rId100" w:history="1">
        <w:r w:rsidRPr="00003C12">
          <w:rPr>
            <w:rStyle w:val="Hyperlink"/>
            <w:rFonts w:eastAsia="Times New Roman" w:cs="Arial"/>
            <w:color w:val="237990"/>
            <w:szCs w:val="22"/>
            <w:lang w:val="fr-FR"/>
          </w:rPr>
          <w:t>le Programme de Subvention de la Survie de l’Enfant et la Santé de l’USAID</w:t>
        </w:r>
      </w:hyperlink>
      <w:r w:rsidRPr="006207D5">
        <w:rPr>
          <w:rFonts w:eastAsia="Times New Roman" w:cs="Arial"/>
          <w:szCs w:val="22"/>
          <w:lang w:val="fr-FR"/>
        </w:rPr>
        <w:t xml:space="preserve"> (CSHGP) et </w:t>
      </w:r>
      <w:hyperlink r:id="rId101" w:history="1">
        <w:r w:rsidRPr="00003C12">
          <w:rPr>
            <w:rStyle w:val="Hyperlink"/>
            <w:rFonts w:eastAsia="Times New Roman" w:cs="Arial"/>
            <w:color w:val="237990"/>
            <w:szCs w:val="22"/>
            <w:lang w:val="fr-FR"/>
          </w:rPr>
          <w:t>le Programme de Food for Peace de l’USAID</w:t>
        </w:r>
      </w:hyperlink>
      <w:r w:rsidRPr="006207D5">
        <w:rPr>
          <w:rFonts w:eastAsia="Times New Roman" w:cs="Arial"/>
          <w:szCs w:val="22"/>
          <w:lang w:val="fr-FR"/>
        </w:rPr>
        <w:t xml:space="preserve"> (Sécurité Alimentaire Titre II) ont aidé à financer le programme en utilisant le modèle de CG.</w:t>
      </w:r>
      <w:r w:rsidR="00A85BF6">
        <w:rPr>
          <w:rFonts w:eastAsia="Times New Roman" w:cs="Arial"/>
          <w:szCs w:val="22"/>
          <w:lang w:val="fr-FR"/>
        </w:rPr>
        <w:t xml:space="preserve"> </w:t>
      </w:r>
    </w:p>
    <w:p w14:paraId="51F0CE21" w14:textId="77777777" w:rsidR="00976513" w:rsidRPr="006207D5" w:rsidRDefault="00976513" w:rsidP="00976513">
      <w:pPr>
        <w:pStyle w:val="Heading2"/>
        <w:rPr>
          <w:rFonts w:eastAsia="Times New Roman"/>
          <w:lang w:val="fr-FR"/>
        </w:rPr>
      </w:pPr>
      <w:bookmarkStart w:id="467" w:name="_Toc385724115"/>
      <w:bookmarkStart w:id="468" w:name="_Toc385724698"/>
      <w:bookmarkStart w:id="469" w:name="_Toc387185377"/>
      <w:bookmarkStart w:id="470" w:name="_Toc387185670"/>
      <w:bookmarkStart w:id="471" w:name="_Toc390383093"/>
      <w:bookmarkStart w:id="472" w:name="_Toc391845066"/>
      <w:bookmarkStart w:id="473" w:name="_Toc407735998"/>
      <w:bookmarkStart w:id="474" w:name="_Toc407739171"/>
      <w:r w:rsidRPr="006207D5">
        <w:rPr>
          <w:rFonts w:eastAsia="Times New Roman"/>
          <w:lang w:val="fr-FR"/>
        </w:rPr>
        <w:t>Définition</w:t>
      </w:r>
      <w:bookmarkEnd w:id="467"/>
      <w:bookmarkEnd w:id="468"/>
      <w:bookmarkEnd w:id="469"/>
      <w:bookmarkEnd w:id="470"/>
      <w:bookmarkEnd w:id="471"/>
      <w:bookmarkEnd w:id="472"/>
      <w:bookmarkEnd w:id="473"/>
      <w:bookmarkEnd w:id="474"/>
      <w:r w:rsidRPr="006207D5">
        <w:rPr>
          <w:rFonts w:eastAsia="Times New Roman"/>
          <w:lang w:val="fr-FR"/>
        </w:rPr>
        <w:t xml:space="preserve"> </w:t>
      </w:r>
    </w:p>
    <w:p w14:paraId="1E209AC9" w14:textId="77777777" w:rsidR="00976513" w:rsidRPr="006207D5" w:rsidRDefault="00976513" w:rsidP="00976513">
      <w:pPr>
        <w:rPr>
          <w:lang w:val="fr-FR"/>
        </w:rPr>
      </w:pPr>
      <w:r w:rsidRPr="006207D5">
        <w:rPr>
          <w:lang w:val="fr-FR"/>
        </w:rPr>
        <w:t xml:space="preserve">Un CG est un groupe de 10-15 volontaires, des éducateurs de santé au niveau de la communauté, qui se réunissent régulièrement avec les agents du projet pour la formation et la supervision. Ils sont différents des groupes typiques des mères en ce que chaque volontaire est responsable de la visite régulière de 10-15 de ses voisins, en partageant ce qu’elle a appris et en facilitant le changement de comportement au niveau du ménage. Les CG créent un effet de multiplication pour atteindre équitablement chaque ménage bénéficiaire avec une communication interpersonnelle de changement de comportement. Ils donnent aussi la structure d’un système d’information de santé communautaire qui rapporte sur les nouvelles grossesses, naissances et décès détectés pendant les visites à domicile. </w:t>
      </w:r>
    </w:p>
    <w:p w14:paraId="63DEDFD8" w14:textId="52B2C5DB" w:rsidR="00976513" w:rsidRPr="006207D5" w:rsidRDefault="00976513" w:rsidP="00976513">
      <w:pPr>
        <w:pStyle w:val="Heading2"/>
        <w:rPr>
          <w:rFonts w:eastAsia="Times New Roman"/>
          <w:lang w:val="fr-FR"/>
        </w:rPr>
      </w:pPr>
      <w:bookmarkStart w:id="475" w:name="_Toc407735999"/>
      <w:bookmarkStart w:id="476" w:name="_Toc407739172"/>
      <w:r w:rsidRPr="006207D5">
        <w:rPr>
          <w:rFonts w:eastAsia="Times New Roman"/>
          <w:lang w:val="fr-FR"/>
        </w:rPr>
        <w:t>Pourquoi des critères</w:t>
      </w:r>
      <w:r w:rsidR="00122E20">
        <w:rPr>
          <w:rFonts w:eastAsia="Times New Roman"/>
          <w:lang w:val="fr-FR"/>
        </w:rPr>
        <w:t xml:space="preserve"> </w:t>
      </w:r>
      <w:r w:rsidRPr="006207D5">
        <w:rPr>
          <w:rFonts w:eastAsia="Times New Roman"/>
          <w:lang w:val="fr-FR"/>
        </w:rPr>
        <w:t>?</w:t>
      </w:r>
      <w:bookmarkEnd w:id="475"/>
      <w:bookmarkEnd w:id="476"/>
    </w:p>
    <w:p w14:paraId="783E3E9A" w14:textId="168EDA6E" w:rsidR="00976513" w:rsidRPr="006207D5" w:rsidRDefault="00976513" w:rsidP="00976513">
      <w:pPr>
        <w:rPr>
          <w:lang w:val="fr-FR"/>
        </w:rPr>
      </w:pPr>
      <w:r w:rsidRPr="006207D5">
        <w:rPr>
          <w:lang w:val="fr-FR"/>
        </w:rPr>
        <w:t xml:space="preserve">Depuis 1995, WR, FH et plus de 24 autres organisations volontaires privées (OVP) dans plus de 21 pays ont </w:t>
      </w:r>
      <w:r w:rsidR="00122E20">
        <w:rPr>
          <w:lang w:val="fr-FR"/>
        </w:rPr>
        <w:t>« </w:t>
      </w:r>
      <w:r w:rsidRPr="006207D5">
        <w:rPr>
          <w:lang w:val="fr-FR"/>
        </w:rPr>
        <w:t>adopté le modèle</w:t>
      </w:r>
      <w:r w:rsidR="00122E20">
        <w:rPr>
          <w:lang w:val="fr-FR"/>
        </w:rPr>
        <w:t> »</w:t>
      </w:r>
      <w:r w:rsidRPr="006207D5">
        <w:rPr>
          <w:lang w:val="fr-FR"/>
        </w:rPr>
        <w:t>, mais le degré d’adhésion des organisations aux composantes originales du modèle varie beaucoup. Bien qu’il y ait eu une attention accrue au modèle et son efficacité pour réduire les décès d’enfants (par exemple, mentionnés dans le rapport de l’</w:t>
      </w:r>
      <w:r w:rsidR="00780640" w:rsidRPr="006207D5">
        <w:rPr>
          <w:lang w:val="fr-FR"/>
        </w:rPr>
        <w:t>É</w:t>
      </w:r>
      <w:r w:rsidRPr="006207D5">
        <w:rPr>
          <w:lang w:val="fr-FR"/>
        </w:rPr>
        <w:t>tat des Enfants du Monde de 2008), il y a le danger que les grandes variations de ce qui est appelé « Care Group » par différentes agences vont mener à des mésententes sur le modèle et l’utilisation de stratégies moins efficaces qui ne correspondent pas au modèle. Ces variations, en retour, pourraient mener à très peu d’opportunités pour défendre le modèle de CG et son rôle dans la survie de l’enfant dans la mesure où le terme « Care Groups » peut venir à signifier plusieurs différentes choses pour différentes personnes et va probablement développer un record mixte de suivi. Il y a déjà des situations dans lesquelles les individus et organisations définissent CG comme « tout groupe où vous enseignez les mères » ou « tout groupe où vous enseignez les gens à enseigner d’autres personnes ». Etant donné les résultats et coûts excellents vus dans les projets de CSHGP et de Sécurité Alimentaire Titre II en termes de mortalité et de morbidité diminuées d’enfant en utilisant les CG, il est important de définir les critères officiels du modèle de CG.</w:t>
      </w:r>
    </w:p>
    <w:p w14:paraId="06F491AF" w14:textId="015E74B3" w:rsidR="00976513" w:rsidRPr="006207D5" w:rsidRDefault="00976513" w:rsidP="00976513">
      <w:pPr>
        <w:rPr>
          <w:lang w:val="fr-FR"/>
        </w:rPr>
      </w:pPr>
      <w:r w:rsidRPr="006207D5">
        <w:rPr>
          <w:lang w:val="fr-FR"/>
        </w:rPr>
        <w:t>Pendant les rencontres entre les agents de WR et de FH le 23 Avril 2009, les critères de CG dans la liste de contrôle ont été convenus comme une liste provisoire. La liste est répartie entre ceux qui doivent être requis pour être présents quand on utilise le terme Care Group et les autres critères que nous pensons ont été utiles quand ils sont inclus dans le modèle, mais qui ne doivent pas être considérés comme requis. Des modifications ont ensuite été apportées dans cette liste par les deux fondateurs du modèle, Dr. Pieter Ernst et Dr. Muriel Elmer. Pendant la rencontre du printemps du CORE Group en</w:t>
      </w:r>
      <w:r w:rsidR="00A85BF6">
        <w:rPr>
          <w:lang w:val="fr-FR"/>
        </w:rPr>
        <w:t xml:space="preserve"> </w:t>
      </w:r>
      <w:r w:rsidRPr="006207D5">
        <w:rPr>
          <w:lang w:val="fr-FR"/>
        </w:rPr>
        <w:t xml:space="preserve">Avril 2010, cette liste a été présentée aux autres praticiens de santé communautaire et des révisions furent faites en se basant sur leurs contributions. </w:t>
      </w:r>
    </w:p>
    <w:p w14:paraId="6F85A43D" w14:textId="1FAF9620" w:rsidR="00976513" w:rsidRPr="006207D5" w:rsidRDefault="00976513" w:rsidP="00976513">
      <w:pPr>
        <w:rPr>
          <w:lang w:val="fr-FR"/>
        </w:rPr>
      </w:pPr>
      <w:r w:rsidRPr="006207D5">
        <w:rPr>
          <w:lang w:val="fr-FR"/>
        </w:rPr>
        <w:t>Bien évidemment, il n’y a aucun moyen d’appliquer l’utilisation de ces critères; les gens vont utiliser le terme comme ils le veulent. Mais, en ayant deux organisations qui sont reconnues comment ayant une histoire d’une grande utilisation et de promotion de CG (une organisation étant le développeur original), la définition des critères formelles doit donner une plus forte base pour la reconnaissance du modèle et mener à une meilleure adhésion aux composantes les plus efficaces du modèle. En informant les donateurs et les autres sur ces critères, on espère qu’ils vont utiliser les critères pour décider dans quelle mesure une stratégie proposée de mise en œuvre est réellement basée sur le modèle de CG. Le groupe de travail du Réseau de la Sécurité alimentaire et de la nutrition et de changement Social et de Comportement et le CORE</w:t>
      </w:r>
      <w:r w:rsidR="00A85BF6">
        <w:rPr>
          <w:lang w:val="fr-FR"/>
        </w:rPr>
        <w:t xml:space="preserve"> </w:t>
      </w:r>
      <w:r w:rsidRPr="006207D5">
        <w:rPr>
          <w:lang w:val="fr-FR"/>
        </w:rPr>
        <w:t xml:space="preserve">Groupe Social et le Groupe de travail de changement de Comportement (SBWG) ont aidé à disséminer ce document, ce qui va davantage légitimer la liste de contrôle et mènera à une meilleure conformité aux critères recommandés. </w:t>
      </w:r>
    </w:p>
    <w:p w14:paraId="74FAA4CE" w14:textId="77777777" w:rsidR="00976513" w:rsidRPr="006207D5" w:rsidRDefault="00976513" w:rsidP="00976513">
      <w:pPr>
        <w:pStyle w:val="Heading2"/>
        <w:rPr>
          <w:lang w:val="fr-FR"/>
        </w:rPr>
      </w:pPr>
      <w:bookmarkStart w:id="477" w:name="_Toc407736000"/>
      <w:bookmarkStart w:id="478" w:name="_Toc407739173"/>
      <w:r w:rsidRPr="006207D5">
        <w:rPr>
          <w:lang w:val="fr-FR"/>
        </w:rPr>
        <w:t>Critères de Care Group</w:t>
      </w:r>
      <w:bookmarkEnd w:id="477"/>
      <w:bookmarkEnd w:id="478"/>
    </w:p>
    <w:tbl>
      <w:tblPr>
        <w:tblStyle w:val="TableGrid"/>
        <w:tblW w:w="8730"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5994"/>
      </w:tblGrid>
      <w:tr w:rsidR="00976513" w:rsidRPr="006207D5" w14:paraId="4F846C25" w14:textId="77777777" w:rsidTr="00A8211F">
        <w:trPr>
          <w:tblHeader/>
        </w:trPr>
        <w:tc>
          <w:tcPr>
            <w:tcW w:w="2736" w:type="dxa"/>
            <w:shd w:val="clear" w:color="auto" w:fill="A57926"/>
          </w:tcPr>
          <w:p w14:paraId="4E915B5C" w14:textId="77777777" w:rsidR="00976513" w:rsidRPr="006207D5" w:rsidRDefault="00976513" w:rsidP="005F631C">
            <w:pPr>
              <w:spacing w:before="40" w:after="40"/>
              <w:ind w:left="0"/>
              <w:rPr>
                <w:b/>
                <w:color w:val="FFFFFF" w:themeColor="background1"/>
                <w:sz w:val="20"/>
                <w:szCs w:val="20"/>
                <w:lang w:val="fr-FR"/>
              </w:rPr>
            </w:pPr>
            <w:r w:rsidRPr="006207D5">
              <w:rPr>
                <w:b/>
                <w:color w:val="FFFFFF" w:themeColor="background1"/>
                <w:sz w:val="20"/>
                <w:szCs w:val="20"/>
                <w:lang w:val="fr-FR"/>
              </w:rPr>
              <w:t>Critères de Care Groups</w:t>
            </w:r>
          </w:p>
        </w:tc>
        <w:tc>
          <w:tcPr>
            <w:tcW w:w="5994" w:type="dxa"/>
            <w:shd w:val="clear" w:color="auto" w:fill="A57926"/>
          </w:tcPr>
          <w:p w14:paraId="396AC13F" w14:textId="77777777" w:rsidR="00976513" w:rsidRPr="006207D5" w:rsidRDefault="00976513" w:rsidP="005F631C">
            <w:pPr>
              <w:spacing w:before="40" w:after="40"/>
              <w:ind w:left="0"/>
              <w:rPr>
                <w:b/>
                <w:color w:val="FFFFFF" w:themeColor="background1"/>
                <w:sz w:val="20"/>
                <w:szCs w:val="20"/>
                <w:lang w:val="fr-FR"/>
              </w:rPr>
            </w:pPr>
            <w:r w:rsidRPr="006207D5">
              <w:rPr>
                <w:b/>
                <w:color w:val="FFFFFF" w:themeColor="background1"/>
                <w:sz w:val="20"/>
                <w:szCs w:val="20"/>
                <w:lang w:val="fr-FR"/>
              </w:rPr>
              <w:t>Justification</w:t>
            </w:r>
          </w:p>
        </w:tc>
      </w:tr>
      <w:tr w:rsidR="00976513" w:rsidRPr="006207D5" w14:paraId="755EB776" w14:textId="77777777" w:rsidTr="00A8211F">
        <w:tc>
          <w:tcPr>
            <w:tcW w:w="8730" w:type="dxa"/>
            <w:gridSpan w:val="2"/>
            <w:shd w:val="clear" w:color="auto" w:fill="E2C082"/>
          </w:tcPr>
          <w:p w14:paraId="2635B49D" w14:textId="2D04459F" w:rsidR="00976513" w:rsidRPr="006207D5" w:rsidRDefault="0011456B" w:rsidP="00C71407">
            <w:pPr>
              <w:spacing w:before="40" w:after="40"/>
              <w:ind w:left="0"/>
              <w:rPr>
                <w:b/>
                <w:sz w:val="20"/>
                <w:szCs w:val="20"/>
                <w:lang w:val="fr-FR"/>
              </w:rPr>
            </w:pPr>
            <w:r w:rsidRPr="006207D5">
              <w:rPr>
                <w:b/>
                <w:sz w:val="20"/>
                <w:szCs w:val="20"/>
                <w:lang w:val="fr-FR"/>
              </w:rPr>
              <w:t>Requis</w:t>
            </w:r>
          </w:p>
        </w:tc>
      </w:tr>
      <w:tr w:rsidR="00976513" w:rsidRPr="009B577B" w14:paraId="211CDF8E" w14:textId="77777777" w:rsidTr="00A8211F">
        <w:tc>
          <w:tcPr>
            <w:tcW w:w="2736" w:type="dxa"/>
          </w:tcPr>
          <w:p w14:paraId="4DB10E32" w14:textId="2E1F0BB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1. Le modèle est basé sur une promotion de la santé de pair à pair (de mère à mère pour les comportements de santé maternelle et infantile et la nutrition (MCHN), les </w:t>
            </w:r>
            <w:r w:rsidR="00122E20">
              <w:rPr>
                <w:rFonts w:asciiTheme="minorHAnsi" w:hAnsiTheme="minorHAnsi"/>
                <w:sz w:val="20"/>
                <w:szCs w:val="20"/>
                <w:lang w:val="fr-FR"/>
              </w:rPr>
              <w:t>V</w:t>
            </w:r>
            <w:r w:rsidRPr="006207D5">
              <w:rPr>
                <w:rFonts w:asciiTheme="minorHAnsi" w:hAnsiTheme="minorHAnsi"/>
                <w:sz w:val="20"/>
                <w:szCs w:val="20"/>
                <w:lang w:val="fr-FR"/>
              </w:rPr>
              <w:t>olontaires de Care Groups (VCG</w:t>
            </w:r>
            <w:r w:rsidR="00122E20">
              <w:rPr>
                <w:rFonts w:asciiTheme="minorHAnsi" w:hAnsiTheme="minorHAnsi"/>
                <w:sz w:val="20"/>
                <w:szCs w:val="20"/>
                <w:lang w:val="fr-FR"/>
              </w:rPr>
              <w:t>)</w:t>
            </w:r>
            <w:r w:rsidRPr="006207D5">
              <w:rPr>
                <w:rFonts w:asciiTheme="minorHAnsi" w:hAnsiTheme="minorHAnsi"/>
                <w:sz w:val="20"/>
                <w:szCs w:val="20"/>
                <w:lang w:val="fr-FR"/>
              </w:rPr>
              <w:t>, par exemple «</w:t>
            </w:r>
            <w:r w:rsidR="00122E20">
              <w:rPr>
                <w:rFonts w:asciiTheme="minorHAnsi" w:hAnsiTheme="minorHAnsi"/>
                <w:sz w:val="20"/>
                <w:szCs w:val="20"/>
                <w:lang w:val="fr-FR"/>
              </w:rPr>
              <w:t xml:space="preserve"> </w:t>
            </w:r>
            <w:r w:rsidRPr="006207D5">
              <w:rPr>
                <w:rFonts w:asciiTheme="minorHAnsi" w:hAnsiTheme="minorHAnsi"/>
                <w:sz w:val="20"/>
                <w:szCs w:val="20"/>
                <w:lang w:val="fr-FR"/>
              </w:rPr>
              <w:t xml:space="preserve">Mères Leaders » doivent être choisis par les mères au sein du groupe des ménages qu’ils vont servir ou par les leaders du village. </w:t>
            </w:r>
          </w:p>
        </w:tc>
        <w:tc>
          <w:tcPr>
            <w:tcW w:w="5994" w:type="dxa"/>
          </w:tcPr>
          <w:p w14:paraId="1C7A7666" w14:textId="267DFAF1"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Les CG ne sont pas les mêmes que les clubs de Mères où les </w:t>
            </w:r>
            <w:r w:rsidR="00DB03DA" w:rsidRPr="006207D5">
              <w:rPr>
                <w:rFonts w:asciiTheme="minorHAnsi" w:hAnsiTheme="minorHAnsi"/>
                <w:sz w:val="20"/>
                <w:szCs w:val="20"/>
                <w:lang w:val="fr-FR"/>
              </w:rPr>
              <w:t>mères</w:t>
            </w:r>
            <w:r w:rsidRPr="006207D5">
              <w:rPr>
                <w:rFonts w:asciiTheme="minorHAnsi" w:hAnsiTheme="minorHAnsi"/>
                <w:sz w:val="20"/>
                <w:szCs w:val="20"/>
                <w:lang w:val="fr-FR"/>
              </w:rPr>
              <w:t xml:space="preserve"> sont tout simplement éduquées dans un groupe. Un élément essentiel est d’avoir les mères servir en tant que modèles (adoptants précoces) et pour promouvoir l’adoption de nouvelles pratiques par leurs voisins. Il y a</w:t>
            </w:r>
            <w:r w:rsidR="00A85BF6">
              <w:rPr>
                <w:rFonts w:asciiTheme="minorHAnsi" w:hAnsiTheme="minorHAnsi"/>
                <w:sz w:val="20"/>
                <w:szCs w:val="20"/>
                <w:lang w:val="fr-FR"/>
              </w:rPr>
              <w:t xml:space="preserve"> </w:t>
            </w:r>
            <w:r w:rsidRPr="006207D5">
              <w:rPr>
                <w:rFonts w:asciiTheme="minorHAnsi" w:hAnsiTheme="minorHAnsi"/>
                <w:sz w:val="20"/>
                <w:szCs w:val="20"/>
                <w:lang w:val="fr-FR"/>
              </w:rPr>
              <w:t>la preuve que les «</w:t>
            </w:r>
            <w:r w:rsidR="00122E20">
              <w:rPr>
                <w:rFonts w:asciiTheme="minorHAnsi" w:hAnsiTheme="minorHAnsi"/>
                <w:sz w:val="20"/>
                <w:szCs w:val="20"/>
                <w:lang w:val="fr-FR"/>
              </w:rPr>
              <w:t xml:space="preserve"> </w:t>
            </w:r>
            <w:r w:rsidRPr="006207D5">
              <w:rPr>
                <w:rFonts w:asciiTheme="minorHAnsi" w:hAnsiTheme="minorHAnsi"/>
                <w:sz w:val="20"/>
                <w:szCs w:val="20"/>
                <w:lang w:val="fr-FR"/>
              </w:rPr>
              <w:t>leaders de bloc</w:t>
            </w:r>
            <w:r w:rsidR="00122E20">
              <w:rPr>
                <w:rFonts w:asciiTheme="minorHAnsi" w:hAnsiTheme="minorHAnsi"/>
                <w:sz w:val="20"/>
                <w:szCs w:val="20"/>
                <w:lang w:val="fr-FR"/>
              </w:rPr>
              <w:t xml:space="preserve"> </w:t>
            </w:r>
            <w:r w:rsidRPr="006207D5">
              <w:rPr>
                <w:rFonts w:asciiTheme="minorHAnsi" w:hAnsiTheme="minorHAnsi"/>
                <w:sz w:val="20"/>
                <w:szCs w:val="20"/>
                <w:lang w:val="fr-FR"/>
              </w:rPr>
              <w:t>» comme les VCG peuvent être efficaces</w:t>
            </w:r>
            <w:r w:rsidRPr="006207D5">
              <w:rPr>
                <w:rStyle w:val="FootnoteReference"/>
                <w:rFonts w:asciiTheme="minorHAnsi" w:hAnsiTheme="minorHAnsi"/>
                <w:sz w:val="20"/>
                <w:lang w:val="fr-FR"/>
              </w:rPr>
              <w:footnoteReference w:id="31"/>
            </w:r>
            <w:r w:rsidRPr="006207D5">
              <w:rPr>
                <w:rFonts w:asciiTheme="minorHAnsi" w:hAnsiTheme="minorHAnsi"/>
                <w:sz w:val="20"/>
                <w:szCs w:val="20"/>
                <w:lang w:val="fr-FR"/>
              </w:rPr>
              <w:t xml:space="preserve"> dans la promotion de l’adoption de comportements parmi leurs voisins que les autres qui ne les connaissent pas bien. Les VCG doivent être des mères de jeunes enfants ou d’autres femmes respectées de la communauté. Les VCG qui sont choisies par leurs voisines (ou par consensus du complément entier (formel et informel) des leaders communautaires seront les plus dévoués à leur travail, et nous croyons qu’ils seront plus efficaces dans leur communication, ayant la confiance des personnes qu’ils servent, et très disposés à servir les autres avec peu de compensation.</w:t>
            </w:r>
            <w:r w:rsidR="00A85BF6">
              <w:rPr>
                <w:rFonts w:asciiTheme="minorHAnsi" w:hAnsiTheme="minorHAnsi"/>
                <w:sz w:val="20"/>
                <w:szCs w:val="20"/>
                <w:lang w:val="fr-FR"/>
              </w:rPr>
              <w:t xml:space="preserve">  </w:t>
            </w:r>
          </w:p>
        </w:tc>
      </w:tr>
      <w:tr w:rsidR="00976513" w:rsidRPr="009B577B" w14:paraId="6188BDD7" w14:textId="77777777" w:rsidTr="00A8211F">
        <w:tc>
          <w:tcPr>
            <w:tcW w:w="2736" w:type="dxa"/>
          </w:tcPr>
          <w:p w14:paraId="6BB8FC69" w14:textId="361A8FC8"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2. La charge de travail des VCG est limitée</w:t>
            </w:r>
            <w:r w:rsidR="00122E20">
              <w:rPr>
                <w:rFonts w:asciiTheme="minorHAnsi" w:hAnsiTheme="minorHAnsi"/>
                <w:sz w:val="20"/>
                <w:szCs w:val="20"/>
                <w:lang w:val="fr-FR"/>
              </w:rPr>
              <w:t xml:space="preserve"> </w:t>
            </w:r>
            <w:r w:rsidRPr="006207D5">
              <w:rPr>
                <w:rFonts w:asciiTheme="minorHAnsi" w:hAnsiTheme="minorHAnsi"/>
                <w:sz w:val="20"/>
                <w:szCs w:val="20"/>
                <w:lang w:val="fr-FR"/>
              </w:rPr>
              <w:t xml:space="preserve">: pas plus de 15 ménages par VCG. </w:t>
            </w:r>
          </w:p>
        </w:tc>
        <w:tc>
          <w:tcPr>
            <w:tcW w:w="5994" w:type="dxa"/>
          </w:tcPr>
          <w:p w14:paraId="32B84055" w14:textId="4A10ACEB"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Le fait d’avoir un volontaire formé pour servir plus de 30 ménages est plus en ligne avec l’approche traditionnelle de l’agent de santé communautaire, et des incitations financières plus régulières et soutenues sont nécessaires pour que ce modèle soit efficace. Dans le modèle de CG, le nombre de ménages par VCG est gardé bas pour qu’il puisse mieux correspondre au temps disponible du volontaire et permet l’utilisation de très peu d’incitations financières. En outre, </w:t>
            </w:r>
            <w:r w:rsidR="0065693A" w:rsidRPr="006207D5">
              <w:rPr>
                <w:rFonts w:asciiTheme="minorHAnsi" w:hAnsiTheme="minorHAnsi"/>
                <w:sz w:val="20"/>
                <w:szCs w:val="20"/>
                <w:lang w:val="fr-FR"/>
              </w:rPr>
              <w:t>Ilya</w:t>
            </w:r>
            <w:r w:rsidRPr="006207D5">
              <w:rPr>
                <w:rFonts w:asciiTheme="minorHAnsi" w:hAnsiTheme="minorHAnsi"/>
                <w:sz w:val="20"/>
                <w:szCs w:val="20"/>
                <w:lang w:val="fr-FR"/>
              </w:rPr>
              <w:t xml:space="preserve"> la preuve que la taille idéale du « groupe de sympathie » d’une personne – le groupe de personne à qui vous consacrez la plupart du temps – est 10</w:t>
            </w:r>
            <w:r w:rsidR="00122E20">
              <w:rPr>
                <w:rFonts w:asciiTheme="minorHAnsi" w:hAnsiTheme="minorHAnsi"/>
                <w:sz w:val="20"/>
                <w:szCs w:val="20"/>
                <w:lang w:val="fr-FR"/>
              </w:rPr>
              <w:t>-</w:t>
            </w:r>
            <w:r w:rsidRPr="006207D5">
              <w:rPr>
                <w:rFonts w:asciiTheme="minorHAnsi" w:hAnsiTheme="minorHAnsi"/>
                <w:sz w:val="20"/>
                <w:szCs w:val="20"/>
                <w:lang w:val="fr-FR"/>
              </w:rPr>
              <w:t xml:space="preserve">15 personnes. </w:t>
            </w:r>
            <w:r w:rsidRPr="006207D5">
              <w:rPr>
                <w:rStyle w:val="FootnoteReference"/>
                <w:rFonts w:asciiTheme="minorHAnsi" w:hAnsiTheme="minorHAnsi"/>
                <w:sz w:val="20"/>
                <w:lang w:val="fr-FR"/>
              </w:rPr>
              <w:footnoteReference w:id="32"/>
            </w:r>
          </w:p>
        </w:tc>
      </w:tr>
      <w:tr w:rsidR="00976513" w:rsidRPr="006207D5" w14:paraId="784929DF" w14:textId="77777777" w:rsidTr="00A8211F">
        <w:trPr>
          <w:trHeight w:val="2160"/>
        </w:trPr>
        <w:tc>
          <w:tcPr>
            <w:tcW w:w="2736" w:type="dxa"/>
          </w:tcPr>
          <w:p w14:paraId="55E7CD73" w14:textId="7CC68424" w:rsidR="00976513" w:rsidRPr="006207D5" w:rsidRDefault="00976513" w:rsidP="005F631C">
            <w:pPr>
              <w:pStyle w:val="Default"/>
              <w:spacing w:before="40" w:after="40"/>
              <w:rPr>
                <w:sz w:val="20"/>
                <w:lang w:val="fr-FR"/>
              </w:rPr>
            </w:pPr>
            <w:r w:rsidRPr="006207D5">
              <w:rPr>
                <w:rFonts w:asciiTheme="minorHAnsi" w:hAnsiTheme="minorHAnsi"/>
                <w:sz w:val="20"/>
                <w:szCs w:val="20"/>
                <w:lang w:val="fr-FR"/>
              </w:rPr>
              <w:t>3. La taille de CG est limitée à 16 membres et la</w:t>
            </w:r>
            <w:r w:rsidR="00A85BF6">
              <w:rPr>
                <w:rFonts w:asciiTheme="minorHAnsi" w:hAnsiTheme="minorHAnsi"/>
                <w:sz w:val="20"/>
                <w:szCs w:val="20"/>
                <w:lang w:val="fr-FR"/>
              </w:rPr>
              <w:t xml:space="preserve"> </w:t>
            </w:r>
            <w:r w:rsidRPr="006207D5">
              <w:rPr>
                <w:rFonts w:asciiTheme="minorHAnsi" w:hAnsiTheme="minorHAnsi"/>
                <w:sz w:val="20"/>
                <w:szCs w:val="20"/>
                <w:lang w:val="fr-FR"/>
              </w:rPr>
              <w:t xml:space="preserve">participation est suivie. </w:t>
            </w:r>
          </w:p>
        </w:tc>
        <w:tc>
          <w:tcPr>
            <w:tcW w:w="5994" w:type="dxa"/>
          </w:tcPr>
          <w:p w14:paraId="38C1A7A5"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Pour permettre un apprentissage participatif, le nombre de VCG dans le CG doit être entre six et 16 membres. Comme pour les focus groupes, avec moins de six membres, le dialogue n’est pas très souvent assez riche et avec plus de 16 membres, très souvent, il n’y a pas assez de temps pour que tout le monde puisse contribuer et participer pleinement. Un taux faible de participation (moins de 70%) aux rencontres de Care Groups est très souvent une indication que quelque chose ne va pas quelque part, soit dans la méthodologie d’enseignement ou l’attitude du promoteur, et aide l’organisation à identifier les problèmes très tôt dans le projet. La participation doit être suivie. </w:t>
            </w:r>
          </w:p>
        </w:tc>
      </w:tr>
      <w:tr w:rsidR="00976513" w:rsidRPr="009B577B" w14:paraId="6F572CCD" w14:textId="77777777" w:rsidTr="00A8211F">
        <w:tc>
          <w:tcPr>
            <w:tcW w:w="2736" w:type="dxa"/>
          </w:tcPr>
          <w:p w14:paraId="29D85469" w14:textId="77777777" w:rsidR="00976513" w:rsidRPr="006207D5" w:rsidRDefault="00976513" w:rsidP="005F631C">
            <w:pPr>
              <w:spacing w:before="40" w:after="40"/>
              <w:ind w:left="0"/>
              <w:rPr>
                <w:sz w:val="20"/>
                <w:szCs w:val="20"/>
                <w:lang w:val="fr-FR"/>
              </w:rPr>
            </w:pPr>
            <w:r w:rsidRPr="006207D5">
              <w:rPr>
                <w:sz w:val="20"/>
                <w:szCs w:val="20"/>
                <w:lang w:val="fr-FR"/>
              </w:rPr>
              <w:t xml:space="preserve">4. Le contact du VCG avec ses mères bénéficiaires assignées – et la fréquence de rencontre de CG – est suivie une fois par mois, de préférence deux fois par mois. </w:t>
            </w:r>
          </w:p>
        </w:tc>
        <w:tc>
          <w:tcPr>
            <w:tcW w:w="5994" w:type="dxa"/>
          </w:tcPr>
          <w:p w14:paraId="6B2B187C" w14:textId="66C851EF"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Pour établir la confiance et un rapport régulier avec les mères avec lesquelles le VCG travaille, nous pensons qu’il est nécessaire d’avoir au moins un contact mensuel avec eux. Les CG doivent se réunir au moins une fois par mois aussi. Nous pensons également que le temps total de contact entre le VCG et la mère et les autres membres de la famille) </w:t>
            </w:r>
            <w:r w:rsidR="00DB03DA" w:rsidRPr="006207D5">
              <w:rPr>
                <w:rFonts w:asciiTheme="minorHAnsi" w:hAnsiTheme="minorHAnsi"/>
                <w:sz w:val="20"/>
                <w:szCs w:val="20"/>
                <w:lang w:val="fr-FR"/>
              </w:rPr>
              <w:t>à</w:t>
            </w:r>
            <w:r w:rsidRPr="006207D5">
              <w:rPr>
                <w:rFonts w:asciiTheme="minorHAnsi" w:hAnsiTheme="minorHAnsi"/>
                <w:sz w:val="20"/>
                <w:szCs w:val="20"/>
                <w:lang w:val="fr-FR"/>
              </w:rPr>
              <w:t xml:space="preserve"> une corrélation avec le changement de comportement. Nous recommandons un contact de deux fois par mois entre les VCG et les mères bénéficiaires, aussi bien que les rencontres de CG se tenant deux fois par mois, dans la mesure où le modèle original de CG était basé sur cette fréquence de rencontre (après une expérimentation pour voir laquelle de la fréquence de rencontre aidait le plus dans la rétention du matériel).</w:t>
            </w:r>
            <w:r w:rsidR="00A85BF6">
              <w:rPr>
                <w:rFonts w:asciiTheme="minorHAnsi" w:hAnsiTheme="minorHAnsi"/>
                <w:sz w:val="20"/>
                <w:szCs w:val="20"/>
                <w:lang w:val="fr-FR"/>
              </w:rPr>
              <w:t xml:space="preserve"> </w:t>
            </w:r>
          </w:p>
        </w:tc>
      </w:tr>
      <w:tr w:rsidR="00976513" w:rsidRPr="009B577B" w14:paraId="2B77C9C8" w14:textId="77777777" w:rsidTr="00A8211F">
        <w:tc>
          <w:tcPr>
            <w:tcW w:w="2736" w:type="dxa"/>
          </w:tcPr>
          <w:p w14:paraId="7E5EBA11"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5. </w:t>
            </w:r>
            <w:r w:rsidRPr="006207D5">
              <w:rPr>
                <w:sz w:val="20"/>
                <w:szCs w:val="20"/>
                <w:lang w:val="fr-FR"/>
              </w:rPr>
              <w:t>Le plan est d’atteindre 100% des ménages dans le groupe cible au moins chaque mois, et le projet atteint au moins 80% de la couverture mensuelle des ménages dans le groupe cible. La couverture est suivie.</w:t>
            </w:r>
          </w:p>
        </w:tc>
        <w:tc>
          <w:tcPr>
            <w:tcW w:w="5994" w:type="dxa"/>
          </w:tcPr>
          <w:p w14:paraId="13151949" w14:textId="40D324FE"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Pour créer un environnement social de soutien pour un changement de comportement, il est important que plusieurs mères adoptent les nouvelles pratiques qui sont promues. Le changement de comportement est beaucoup plus susceptible de se passer quand il y a un contact régulier, direct avec toutes les mères de jeunes enfants) plutôt que d’atteindre seulement une petite proportion de mères), et probablement plus probable quand il y a un contact avec tous les ménages dans une communauté (mais cette approche sera probablement plus coûteuse). Parfois, il</w:t>
            </w:r>
            <w:r w:rsidR="00A85BF6">
              <w:rPr>
                <w:rFonts w:asciiTheme="minorHAnsi" w:hAnsiTheme="minorHAnsi"/>
                <w:sz w:val="20"/>
                <w:szCs w:val="20"/>
                <w:lang w:val="fr-FR"/>
              </w:rPr>
              <w:t xml:space="preserve"> </w:t>
            </w:r>
            <w:r w:rsidRPr="006207D5">
              <w:rPr>
                <w:rFonts w:asciiTheme="minorHAnsi" w:hAnsiTheme="minorHAnsi"/>
                <w:sz w:val="20"/>
                <w:szCs w:val="20"/>
                <w:lang w:val="fr-FR"/>
              </w:rPr>
              <w:t>y a une combinaison de rencontres de groupe et des contacts individuels avec les ménages avec les mères bénéficiaires, mais au moins certaines visites de ménage doivent être inclues. Pour les rencontres de groupe avec les mères bénéficiaires, toutes les mères qui ratent les rencontres doivent recevoir une visite à domicile. Les visites à domicile sont utiles pour voir la situation de la maison et pour atteindre des personnes autres que la mère telles que la grand-mère, la fille ou la belle-mère.</w:t>
            </w:r>
            <w:r w:rsidR="00A85BF6">
              <w:rPr>
                <w:rFonts w:asciiTheme="minorHAnsi" w:hAnsiTheme="minorHAnsi"/>
                <w:sz w:val="20"/>
                <w:szCs w:val="20"/>
                <w:lang w:val="fr-FR"/>
              </w:rPr>
              <w:t xml:space="preserve"> </w:t>
            </w:r>
          </w:p>
        </w:tc>
      </w:tr>
      <w:tr w:rsidR="00976513" w:rsidRPr="009B577B" w14:paraId="08FE3E01" w14:textId="77777777" w:rsidTr="00A8211F">
        <w:tc>
          <w:tcPr>
            <w:tcW w:w="2736" w:type="dxa"/>
          </w:tcPr>
          <w:p w14:paraId="2D84C357" w14:textId="7F3EF006" w:rsidR="00976513" w:rsidRPr="006207D5" w:rsidRDefault="00976513" w:rsidP="005F631C">
            <w:pPr>
              <w:spacing w:before="40" w:after="40"/>
              <w:ind w:left="0"/>
              <w:rPr>
                <w:rFonts w:cs="Tahoma"/>
                <w:sz w:val="20"/>
                <w:szCs w:val="20"/>
                <w:lang w:val="fr-FR"/>
              </w:rPr>
            </w:pPr>
            <w:r w:rsidRPr="006207D5">
              <w:rPr>
                <w:rFonts w:eastAsia="Times New Roman" w:cs="Tahoma"/>
                <w:sz w:val="20"/>
                <w:szCs w:val="20"/>
                <w:lang w:val="fr-FR"/>
              </w:rPr>
              <w:t xml:space="preserve">6. </w:t>
            </w:r>
            <w:r w:rsidRPr="006207D5">
              <w:rPr>
                <w:sz w:val="20"/>
                <w:szCs w:val="20"/>
                <w:lang w:val="fr-FR"/>
              </w:rPr>
              <w:t xml:space="preserve">Les VCG collectent des données des évènements vitaux sur les grossesses, naissances et décès. </w:t>
            </w:r>
          </w:p>
        </w:tc>
        <w:tc>
          <w:tcPr>
            <w:tcW w:w="5994" w:type="dxa"/>
          </w:tcPr>
          <w:p w14:paraId="5946B799"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Une collecte régulière des données des évènements vitaux aide les VCG à découvrir les grossesses et naissances à temps et pour être attentif aux décès qui se passent dans leur communauté (et les causes de ces décès). Un rapportage sur les évènements vitaux de santé doit être fait pendant les rencontres de CG, pour que les données puissent être enregistrées par le leader de CG (en général en utilisant un registre gardé par elle) et discuté par les membres de CG. Le point de la discussion doit être pour les membres de CG de faire des connexions entre leur travail et les évènements de santé dans la communauté (par exemple, que pouvons –nous faire pour prévenir ce genre de décès dans l’avenir?). Ceci doit être fait au moins chaque mois pour que les informations ne soient pas oubliées par les volontaires pendant des périodes plus longues de temps. </w:t>
            </w:r>
          </w:p>
        </w:tc>
      </w:tr>
      <w:tr w:rsidR="00976513" w:rsidRPr="009B577B" w14:paraId="33766BBF" w14:textId="77777777" w:rsidTr="00A8211F">
        <w:tc>
          <w:tcPr>
            <w:tcW w:w="2736" w:type="dxa"/>
          </w:tcPr>
          <w:p w14:paraId="1C9D628A"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7. </w:t>
            </w:r>
            <w:r w:rsidRPr="006207D5">
              <w:rPr>
                <w:sz w:val="20"/>
                <w:szCs w:val="20"/>
                <w:lang w:val="fr-FR"/>
              </w:rPr>
              <w:t xml:space="preserve">La majorité de ce qui est promu à travers les CG crée le changement de comportement dirigé vers la réduction de la mortalité et la malnutrition (par exemple, Actions essentielles de la nutrition (AEN), Actions essentielles de santé (AES). </w:t>
            </w:r>
          </w:p>
        </w:tc>
        <w:tc>
          <w:tcPr>
            <w:tcW w:w="5994" w:type="dxa"/>
          </w:tcPr>
          <w:p w14:paraId="5CDA081F"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Cette exigence a été inclue surtout pour des fins de plaidoyer. Nous voulons établir le fait que l’approche de CG peut mener à de grandes réductions de la mortalité infantile et maternelle, de la morbidité et de la malnutrition pour qu’elle soit adoptée dans plus de réunions pour atteindre les objectifs du millénaire pour le développement. Bien que l’approche cascade ou de multiplication utilisée dans les CG peut convenir pour d’autres buts (par exemple, éducation en agriculture), nous suggérons qu’un terme différent soit utilisé pour ces modèles (par exemple, Groupes cascades basés sur le modèle de CG). </w:t>
            </w:r>
          </w:p>
        </w:tc>
      </w:tr>
      <w:tr w:rsidR="00976513" w:rsidRPr="009B577B" w14:paraId="56F2FBAE" w14:textId="77777777" w:rsidTr="00A8211F">
        <w:trPr>
          <w:trHeight w:val="1440"/>
        </w:trPr>
        <w:tc>
          <w:tcPr>
            <w:tcW w:w="2736" w:type="dxa"/>
          </w:tcPr>
          <w:p w14:paraId="61105A19"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color w:val="auto"/>
                <w:sz w:val="20"/>
                <w:szCs w:val="20"/>
                <w:lang w:val="fr-FR"/>
              </w:rPr>
              <w:t xml:space="preserve">8. </w:t>
            </w:r>
            <w:r w:rsidRPr="006207D5">
              <w:rPr>
                <w:rFonts w:asciiTheme="minorHAnsi" w:hAnsiTheme="minorHAnsi"/>
                <w:sz w:val="20"/>
                <w:szCs w:val="20"/>
                <w:lang w:val="fr-FR"/>
              </w:rPr>
              <w:t xml:space="preserve">Les VCG utilisent une sorte de matériel visuel d’enseignement (par exemple, flip charts) pour faire la promotion de la santé au niveau des ménages. </w:t>
            </w:r>
          </w:p>
        </w:tc>
        <w:tc>
          <w:tcPr>
            <w:tcW w:w="5994" w:type="dxa"/>
          </w:tcPr>
          <w:p w14:paraId="4B5D5782" w14:textId="6CD2B759"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Nous croyons que la fourniture de matériels visuels d’enseignement aux VCG aide à guider la promotion de la santé qu’ils font, leur donne plus de crédibilité dans les ménages et les communautés qu’ils servent et aide à les garder sur </w:t>
            </w:r>
            <w:r w:rsidR="00A85BF6">
              <w:rPr>
                <w:rFonts w:asciiTheme="minorHAnsi" w:hAnsiTheme="minorHAnsi"/>
                <w:sz w:val="20"/>
                <w:szCs w:val="20"/>
                <w:lang w:val="fr-FR"/>
              </w:rPr>
              <w:t>“</w:t>
            </w:r>
            <w:r w:rsidRPr="006207D5">
              <w:rPr>
                <w:rFonts w:asciiTheme="minorHAnsi" w:hAnsiTheme="minorHAnsi"/>
                <w:sz w:val="20"/>
                <w:szCs w:val="20"/>
                <w:lang w:val="fr-FR"/>
              </w:rPr>
              <w:t>le message</w:t>
            </w:r>
            <w:r w:rsidR="00A85BF6">
              <w:rPr>
                <w:rFonts w:asciiTheme="minorHAnsi" w:hAnsiTheme="minorHAnsi"/>
                <w:sz w:val="20"/>
                <w:szCs w:val="20"/>
                <w:lang w:val="fr-FR"/>
              </w:rPr>
              <w:t>”</w:t>
            </w:r>
            <w:r w:rsidRPr="006207D5">
              <w:rPr>
                <w:rFonts w:asciiTheme="minorHAnsi" w:hAnsiTheme="minorHAnsi"/>
                <w:sz w:val="20"/>
                <w:szCs w:val="20"/>
                <w:lang w:val="fr-FR"/>
              </w:rPr>
              <w:t xml:space="preserve"> pendant la promotion de la santé. La nature visuelle du matériel d’enseignement aide aussi les mères à recevoir le message en l’écoutant et en le voyant. </w:t>
            </w:r>
          </w:p>
        </w:tc>
      </w:tr>
      <w:tr w:rsidR="00976513" w:rsidRPr="009B577B" w14:paraId="7DB0C35C" w14:textId="77777777" w:rsidTr="00A8211F">
        <w:tc>
          <w:tcPr>
            <w:tcW w:w="2736" w:type="dxa"/>
          </w:tcPr>
          <w:p w14:paraId="42AE19CD"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9. </w:t>
            </w:r>
            <w:r w:rsidRPr="006207D5">
              <w:rPr>
                <w:sz w:val="20"/>
                <w:szCs w:val="20"/>
                <w:lang w:val="fr-FR"/>
              </w:rPr>
              <w:t xml:space="preserve">Les méthodes participatives de communication du changement de comportement (BCC) sont utilisées dans le CG avec les VCG et par les VCG quand ils font la promotion de la santé au niveau des ménages ou du petit groupe. </w:t>
            </w:r>
          </w:p>
        </w:tc>
        <w:tc>
          <w:tcPr>
            <w:tcW w:w="5994" w:type="dxa"/>
          </w:tcPr>
          <w:p w14:paraId="2C20B447"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Les principes de l’éducation des adultes doivent être appliqués dans les CG et par les VCG puisqu’ils se sont révélés être très efficaces que le discours et des méthodes plus formelles quand on enseigne les adultes. </w:t>
            </w:r>
          </w:p>
        </w:tc>
      </w:tr>
      <w:tr w:rsidR="00976513" w:rsidRPr="006207D5" w14:paraId="57056197" w14:textId="77777777" w:rsidTr="00A8211F">
        <w:tc>
          <w:tcPr>
            <w:tcW w:w="2736" w:type="dxa"/>
          </w:tcPr>
          <w:p w14:paraId="014389C6" w14:textId="6AD0B3C9"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10. </w:t>
            </w:r>
            <w:r w:rsidRPr="006207D5">
              <w:rPr>
                <w:sz w:val="20"/>
                <w:szCs w:val="20"/>
                <w:lang w:val="fr-FR"/>
              </w:rPr>
              <w:t>Le temps d’instruction de CG (quand un promoteur enseigne les VCG) ne dure pas</w:t>
            </w:r>
            <w:r w:rsidR="00A85BF6">
              <w:rPr>
                <w:sz w:val="20"/>
                <w:szCs w:val="20"/>
                <w:lang w:val="fr-FR"/>
              </w:rPr>
              <w:t xml:space="preserve"> </w:t>
            </w:r>
            <w:r w:rsidRPr="006207D5">
              <w:rPr>
                <w:sz w:val="20"/>
                <w:szCs w:val="20"/>
                <w:lang w:val="fr-FR"/>
              </w:rPr>
              <w:t xml:space="preserve">plus de 2 heures par rencontre. </w:t>
            </w:r>
          </w:p>
        </w:tc>
        <w:tc>
          <w:tcPr>
            <w:tcW w:w="5994" w:type="dxa"/>
          </w:tcPr>
          <w:p w14:paraId="17093365"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Les membres de CG sont des volontaires et en tant que tel, leur temps doit être respecté. Nous avons trouvé que le fait de limiter le temps de rencontre à 1-2 heures aide à améliorer la participation et limite leurs demandes pour une compensation financière pour leur temps. (Cette instruction doit inclure les méthodes interactives et participatives). </w:t>
            </w:r>
          </w:p>
        </w:tc>
      </w:tr>
      <w:tr w:rsidR="00976513" w:rsidRPr="009B577B" w14:paraId="6A530F8E" w14:textId="77777777" w:rsidTr="00A8211F">
        <w:tc>
          <w:tcPr>
            <w:tcW w:w="2736" w:type="dxa"/>
          </w:tcPr>
          <w:p w14:paraId="047DB02B"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11. </w:t>
            </w:r>
            <w:r w:rsidRPr="006207D5">
              <w:rPr>
                <w:sz w:val="20"/>
                <w:szCs w:val="20"/>
                <w:lang w:val="fr-FR"/>
              </w:rPr>
              <w:t xml:space="preserve">La supervision des Promoteurs et au moins un des VCG (par exemple, collecte de données, observation des méthodes) se passe au moins chaque mois. </w:t>
            </w:r>
          </w:p>
        </w:tc>
        <w:tc>
          <w:tcPr>
            <w:tcW w:w="5994" w:type="dxa"/>
          </w:tcPr>
          <w:p w14:paraId="64DC165E" w14:textId="77777777"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 xml:space="preserve">Pour que les Promoteurs (qui enseignent les VCG) et les VCG soient efficaces, nous pensons qu’une supervision régulière de soutien et un feedback sont nécessaires d’une manière régulière (mensuelle ou plus). Pour la supervision des VCG, le modèle régulier est pour le Promoteur de superviser à travers une observation directe au moins d’un volontaire suivant la rencontre de CG. </w:t>
            </w:r>
          </w:p>
        </w:tc>
      </w:tr>
      <w:tr w:rsidR="00976513" w:rsidRPr="009B577B" w14:paraId="7CCCE461" w14:textId="77777777" w:rsidTr="00A8211F">
        <w:tc>
          <w:tcPr>
            <w:tcW w:w="2736" w:type="dxa"/>
          </w:tcPr>
          <w:p w14:paraId="0F889AA6"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12. </w:t>
            </w:r>
            <w:r w:rsidRPr="006207D5">
              <w:rPr>
                <w:sz w:val="20"/>
                <w:szCs w:val="20"/>
                <w:lang w:val="fr-FR"/>
              </w:rPr>
              <w:t xml:space="preserve">Tous les bénéficiaires des VCG doivent vivre dans une distance qui facilite une visite à domicile fréquente et tous les VCG doivent vivre à moins d’une heure de marche du lieu de rencontre du Promoteur. </w:t>
            </w:r>
          </w:p>
        </w:tc>
        <w:tc>
          <w:tcPr>
            <w:tcW w:w="5994" w:type="dxa"/>
          </w:tcPr>
          <w:p w14:paraId="06A1808A" w14:textId="638E19EF" w:rsidR="00976513" w:rsidRPr="006207D5" w:rsidRDefault="00976513" w:rsidP="005F631C">
            <w:pPr>
              <w:pStyle w:val="Default"/>
              <w:spacing w:before="40" w:after="40"/>
              <w:rPr>
                <w:rFonts w:asciiTheme="minorHAnsi" w:hAnsiTheme="minorHAnsi"/>
                <w:sz w:val="20"/>
                <w:szCs w:val="20"/>
                <w:lang w:val="fr-FR"/>
              </w:rPr>
            </w:pPr>
            <w:r w:rsidRPr="006207D5">
              <w:rPr>
                <w:rFonts w:asciiTheme="minorHAnsi" w:hAnsiTheme="minorHAnsi"/>
                <w:sz w:val="20"/>
                <w:szCs w:val="20"/>
                <w:lang w:val="fr-FR"/>
              </w:rPr>
              <w:t>Il est préférable que le VCG n’ait pas à marcher plus pendant plus de 45 minutes pour rejoindre la maison la plus éloignée qu’elle visite pour qu’une visite régulière ne soit pas empêchée. (Dans beaucoup de projets de CG, le temps moyen de voyage est moins que cela). Ceci rend aussi plus probable qu’elle aura une relation antérieure avec les personnes qu’elle sert. Avant de commencer les CG, la densité de la</w:t>
            </w:r>
            <w:r w:rsidR="00A85BF6">
              <w:rPr>
                <w:rFonts w:asciiTheme="minorHAnsi" w:hAnsiTheme="minorHAnsi"/>
                <w:sz w:val="20"/>
                <w:szCs w:val="20"/>
                <w:lang w:val="fr-FR"/>
              </w:rPr>
              <w:t xml:space="preserve"> </w:t>
            </w:r>
            <w:r w:rsidRPr="006207D5">
              <w:rPr>
                <w:rFonts w:asciiTheme="minorHAnsi" w:hAnsiTheme="minorHAnsi"/>
                <w:sz w:val="20"/>
                <w:szCs w:val="20"/>
                <w:lang w:val="fr-FR"/>
              </w:rPr>
              <w:t xml:space="preserve">population de la zone doit être évaluée. Un VCG bas : Bénéficiaires Mères et Promoteur bas : </w:t>
            </w:r>
            <w:r w:rsidR="00DB03DA" w:rsidRPr="006207D5">
              <w:rPr>
                <w:rFonts w:asciiTheme="minorHAnsi" w:hAnsiTheme="minorHAnsi"/>
                <w:sz w:val="20"/>
                <w:szCs w:val="20"/>
                <w:lang w:val="fr-FR"/>
              </w:rPr>
              <w:t>la</w:t>
            </w:r>
            <w:r w:rsidRPr="006207D5">
              <w:rPr>
                <w:rFonts w:asciiTheme="minorHAnsi" w:hAnsiTheme="minorHAnsi"/>
                <w:sz w:val="20"/>
                <w:szCs w:val="20"/>
                <w:lang w:val="fr-FR"/>
              </w:rPr>
              <w:t xml:space="preserve"> ration de CG doit être </w:t>
            </w:r>
            <w:r w:rsidR="00DB03DA" w:rsidRPr="006207D5">
              <w:rPr>
                <w:rFonts w:asciiTheme="minorHAnsi" w:hAnsiTheme="minorHAnsi"/>
                <w:sz w:val="20"/>
                <w:szCs w:val="20"/>
                <w:lang w:val="fr-FR"/>
              </w:rPr>
              <w:t>utilisée</w:t>
            </w:r>
            <w:r w:rsidRPr="006207D5">
              <w:rPr>
                <w:rFonts w:asciiTheme="minorHAnsi" w:hAnsiTheme="minorHAnsi"/>
                <w:sz w:val="20"/>
                <w:szCs w:val="20"/>
                <w:lang w:val="fr-FR"/>
              </w:rPr>
              <w:t xml:space="preserve"> quand on installe un CG dans des zones rurales, avec une faible densité de la population. Si une zone a une densité de population si faible que le volontaire doit parcourir la distance pendant plus de 45 minutes pour rencontrer la majorité de ses mères bénéficiaires, alors la stratégie de CG n’est pas la stratégie la plus appropriée à utiliser. </w:t>
            </w:r>
          </w:p>
        </w:tc>
      </w:tr>
      <w:tr w:rsidR="00976513" w:rsidRPr="009B577B" w14:paraId="140DFB06" w14:textId="77777777" w:rsidTr="00A8211F">
        <w:trPr>
          <w:trHeight w:val="3168"/>
        </w:trPr>
        <w:tc>
          <w:tcPr>
            <w:tcW w:w="2736" w:type="dxa"/>
          </w:tcPr>
          <w:p w14:paraId="5B624A8F"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13. </w:t>
            </w:r>
            <w:r w:rsidRPr="006207D5">
              <w:rPr>
                <w:sz w:val="20"/>
                <w:szCs w:val="20"/>
                <w:lang w:val="fr-FR"/>
              </w:rPr>
              <w:t xml:space="preserve">L’agence chargée de la mise en œuvre doit créer avec succès une culture de projet/programme qui transmet le respect pour la population et les volontaires, surtout les femmes. </w:t>
            </w:r>
          </w:p>
        </w:tc>
        <w:tc>
          <w:tcPr>
            <w:tcW w:w="5994" w:type="dxa"/>
          </w:tcPr>
          <w:p w14:paraId="64D32A63" w14:textId="18A4CA00" w:rsidR="00976513" w:rsidRPr="006207D5" w:rsidRDefault="00976513" w:rsidP="005F631C">
            <w:pPr>
              <w:spacing w:before="40" w:after="40"/>
              <w:ind w:left="0"/>
              <w:rPr>
                <w:rFonts w:cstheme="minorBidi"/>
                <w:color w:val="000000"/>
                <w:sz w:val="20"/>
                <w:szCs w:val="20"/>
                <w:lang w:val="fr-FR"/>
              </w:rPr>
            </w:pPr>
            <w:r w:rsidRPr="006207D5">
              <w:rPr>
                <w:color w:val="000000"/>
                <w:sz w:val="20"/>
                <w:szCs w:val="20"/>
                <w:lang w:val="fr-FR"/>
              </w:rPr>
              <w:t>Pendant la recherche des opérations menée vers la fin du projet CG Sofala de FH, on a demandé aux</w:t>
            </w:r>
            <w:r w:rsidR="00A85BF6">
              <w:rPr>
                <w:color w:val="000000"/>
                <w:sz w:val="20"/>
                <w:szCs w:val="20"/>
                <w:lang w:val="fr-FR"/>
              </w:rPr>
              <w:t xml:space="preserve"> </w:t>
            </w:r>
            <w:r w:rsidRPr="006207D5">
              <w:rPr>
                <w:color w:val="000000"/>
                <w:sz w:val="20"/>
                <w:szCs w:val="20"/>
                <w:lang w:val="fr-FR"/>
              </w:rPr>
              <w:t>VCG (</w:t>
            </w:r>
            <w:r w:rsidR="00372A58">
              <w:rPr>
                <w:color w:val="000000"/>
                <w:sz w:val="20"/>
                <w:szCs w:val="20"/>
                <w:lang w:val="fr-FR"/>
              </w:rPr>
              <w:t>« </w:t>
            </w:r>
            <w:r w:rsidRPr="006207D5">
              <w:rPr>
                <w:color w:val="000000"/>
                <w:sz w:val="20"/>
                <w:szCs w:val="20"/>
                <w:lang w:val="fr-FR"/>
              </w:rPr>
              <w:t>Mères Leaders</w:t>
            </w:r>
            <w:r w:rsidR="00372A58">
              <w:rPr>
                <w:color w:val="000000"/>
                <w:sz w:val="20"/>
                <w:szCs w:val="20"/>
                <w:lang w:val="fr-FR"/>
              </w:rPr>
              <w:t> »</w:t>
            </w:r>
            <w:r w:rsidRPr="006207D5">
              <w:rPr>
                <w:color w:val="000000"/>
                <w:sz w:val="20"/>
                <w:szCs w:val="20"/>
                <w:lang w:val="fr-FR"/>
              </w:rPr>
              <w:t>) qui sont ceux qui les respectaient maintenant et qui ne les respectaient pas auparavant. 86% ont mentionné les autres mères/femmes, 64% ont mentionné les leaders communautaires, 61% ont mentionné leurs maris, 45% ont mentionné leurs parents ou beaux-parents, 41% ont mentionné les membres de la famille élargie et 25% ont mentionné les agents de l’infrastructure de santé. Nous pensons qu’une partie importante de ce modèle est d’encourager le respect des femmes, et les personnes/agences chargées de la mise en œuvre doivent faire de ceci une partie explicite du projet, encourager ces valeurs parmi les agents du projet, et idéalement mesurer si toutefois les VCG sentent ce respect.</w:t>
            </w:r>
            <w:r w:rsidR="00A85BF6">
              <w:rPr>
                <w:color w:val="000000"/>
                <w:sz w:val="20"/>
                <w:szCs w:val="20"/>
                <w:lang w:val="fr-FR"/>
              </w:rPr>
              <w:t xml:space="preserve"> </w:t>
            </w:r>
          </w:p>
        </w:tc>
      </w:tr>
      <w:tr w:rsidR="00976513" w:rsidRPr="006207D5" w14:paraId="4AD35E2B" w14:textId="77777777" w:rsidTr="00A8211F">
        <w:tc>
          <w:tcPr>
            <w:tcW w:w="8730" w:type="dxa"/>
            <w:gridSpan w:val="2"/>
            <w:shd w:val="clear" w:color="auto" w:fill="E2C082"/>
          </w:tcPr>
          <w:p w14:paraId="7763CD99" w14:textId="77777777" w:rsidR="00976513" w:rsidRPr="006207D5" w:rsidRDefault="00976513" w:rsidP="005F631C">
            <w:pPr>
              <w:spacing w:before="40" w:after="40"/>
              <w:ind w:left="0"/>
              <w:rPr>
                <w:color w:val="000000"/>
                <w:sz w:val="20"/>
                <w:szCs w:val="20"/>
                <w:lang w:val="fr-FR"/>
              </w:rPr>
            </w:pPr>
            <w:r w:rsidRPr="006207D5">
              <w:rPr>
                <w:rFonts w:eastAsia="Times New Roman" w:cs="Tahoma"/>
                <w:b/>
                <w:sz w:val="20"/>
                <w:szCs w:val="20"/>
                <w:lang w:val="fr-FR"/>
              </w:rPr>
              <w:t>Suggéré</w:t>
            </w:r>
          </w:p>
        </w:tc>
      </w:tr>
      <w:tr w:rsidR="00976513" w:rsidRPr="009B577B" w14:paraId="1CFE3E36" w14:textId="77777777" w:rsidTr="00A8211F">
        <w:tc>
          <w:tcPr>
            <w:tcW w:w="2736" w:type="dxa"/>
          </w:tcPr>
          <w:p w14:paraId="29D06D91"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1. </w:t>
            </w:r>
            <w:r w:rsidRPr="006207D5">
              <w:rPr>
                <w:sz w:val="20"/>
                <w:szCs w:val="20"/>
                <w:lang w:val="fr-FR"/>
              </w:rPr>
              <w:t xml:space="preserve">La recherche formative doit être menée, surtout sur les comportements clefs promus. </w:t>
            </w:r>
          </w:p>
        </w:tc>
        <w:tc>
          <w:tcPr>
            <w:tcW w:w="5994" w:type="dxa"/>
          </w:tcPr>
          <w:p w14:paraId="3C081444" w14:textId="77777777" w:rsidR="00976513" w:rsidRPr="006207D5" w:rsidRDefault="00976513" w:rsidP="005F631C">
            <w:pPr>
              <w:spacing w:before="40" w:after="40"/>
              <w:ind w:left="0"/>
              <w:rPr>
                <w:color w:val="000000"/>
                <w:sz w:val="20"/>
                <w:szCs w:val="20"/>
                <w:lang w:val="fr-FR"/>
              </w:rPr>
            </w:pPr>
            <w:r w:rsidRPr="006207D5">
              <w:rPr>
                <w:sz w:val="20"/>
                <w:szCs w:val="20"/>
                <w:lang w:val="fr-FR"/>
              </w:rPr>
              <w:t xml:space="preserve">Une revue des projets les plus efficaces en termes de changement de comportement pour l’allaitement exclusif et le lavage des mains avec du savon (par le SBCWG) a trouvé qu’ils ont inclus la recherche formative (par exemple, Analyse de Barrières, Analyse de Pratiquant/non Pratiquant) sur les comportements. Nous pensons qu’une utilisation plus systématique de la recherche formative sur les comportements va conduire aux meilleurs taux d’adoption. La recherche formative aide aussi à assurer que les comportements promus par les agents du projet sont plus faisables par les membres de la communauté. </w:t>
            </w:r>
          </w:p>
        </w:tc>
      </w:tr>
      <w:tr w:rsidR="00976513" w:rsidRPr="009B577B" w14:paraId="0616101E" w14:textId="77777777" w:rsidTr="00A8211F">
        <w:tc>
          <w:tcPr>
            <w:tcW w:w="2736" w:type="dxa"/>
          </w:tcPr>
          <w:p w14:paraId="60A5585C" w14:textId="6830CFCB"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2. </w:t>
            </w:r>
            <w:r w:rsidRPr="006207D5">
              <w:rPr>
                <w:sz w:val="20"/>
                <w:szCs w:val="20"/>
                <w:lang w:val="fr-FR"/>
              </w:rPr>
              <w:t>Le Promoteur</w:t>
            </w:r>
            <w:r w:rsidR="00372A58">
              <w:rPr>
                <w:sz w:val="20"/>
                <w:szCs w:val="20"/>
                <w:lang w:val="fr-FR"/>
              </w:rPr>
              <w:t xml:space="preserve"> </w:t>
            </w:r>
            <w:r w:rsidRPr="006207D5">
              <w:rPr>
                <w:sz w:val="20"/>
                <w:szCs w:val="20"/>
                <w:lang w:val="fr-FR"/>
              </w:rPr>
              <w:t xml:space="preserve">: le ratio de CG ne doit pas être plus de 1:9. </w:t>
            </w:r>
          </w:p>
        </w:tc>
        <w:tc>
          <w:tcPr>
            <w:tcW w:w="5994" w:type="dxa"/>
          </w:tcPr>
          <w:p w14:paraId="423BAAD9" w14:textId="04E60E5D" w:rsidR="00976513" w:rsidRPr="006207D5" w:rsidRDefault="00976513" w:rsidP="005F631C">
            <w:pPr>
              <w:spacing w:before="40" w:after="40"/>
              <w:ind w:left="0"/>
              <w:rPr>
                <w:color w:val="000000"/>
                <w:sz w:val="20"/>
                <w:szCs w:val="20"/>
                <w:lang w:val="fr-FR"/>
              </w:rPr>
            </w:pPr>
            <w:r w:rsidRPr="006207D5">
              <w:rPr>
                <w:sz w:val="20"/>
                <w:szCs w:val="20"/>
                <w:lang w:val="fr-FR"/>
              </w:rPr>
              <w:t>Pour que les Promoteurs sachent et pour qu’ils aient la confiance de ceux avec lesquels ils</w:t>
            </w:r>
            <w:r w:rsidR="00A85BF6">
              <w:rPr>
                <w:sz w:val="20"/>
                <w:szCs w:val="20"/>
                <w:lang w:val="fr-FR"/>
              </w:rPr>
              <w:t xml:space="preserve"> </w:t>
            </w:r>
            <w:r w:rsidRPr="006207D5">
              <w:rPr>
                <w:sz w:val="20"/>
                <w:szCs w:val="20"/>
                <w:lang w:val="fr-FR"/>
              </w:rPr>
              <w:t xml:space="preserve">travaillent, il est mieux de limiter le nombre de volontaires avec lesquels ils travaillent à environ 150, ou neuf groupes (en assumant que la taille d’un CG est entre six et 16 membres). Certaine recherche de la science sociale confirme que notre maximum (capacité de canal social » - le nombre maximal de personnes avec lesquelles nous pouvons avoir ne relation sociale véritable – est environ 150 personnes (et 9 groupes x 16/groupe = 144). </w:t>
            </w:r>
          </w:p>
        </w:tc>
      </w:tr>
      <w:tr w:rsidR="00976513" w:rsidRPr="009B577B" w14:paraId="63050225" w14:textId="77777777" w:rsidTr="00A8211F">
        <w:tc>
          <w:tcPr>
            <w:tcW w:w="2736" w:type="dxa"/>
          </w:tcPr>
          <w:p w14:paraId="1774F4BD" w14:textId="77777777"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3. </w:t>
            </w:r>
            <w:r w:rsidRPr="006207D5">
              <w:rPr>
                <w:sz w:val="20"/>
                <w:szCs w:val="20"/>
                <w:lang w:val="fr-FR"/>
              </w:rPr>
              <w:t xml:space="preserve">La mesure de plusieurs des résultats – indicateurs de niveau doit être menée chaque année au minimum. </w:t>
            </w:r>
          </w:p>
        </w:tc>
        <w:tc>
          <w:tcPr>
            <w:tcW w:w="5994" w:type="dxa"/>
          </w:tcPr>
          <w:p w14:paraId="7CDDC615" w14:textId="77777777" w:rsidR="00976513" w:rsidRPr="006207D5" w:rsidRDefault="00976513" w:rsidP="005F631C">
            <w:pPr>
              <w:spacing w:before="40" w:after="40"/>
              <w:ind w:left="0"/>
              <w:rPr>
                <w:color w:val="000000"/>
                <w:sz w:val="20"/>
                <w:szCs w:val="20"/>
                <w:lang w:val="fr-FR"/>
              </w:rPr>
            </w:pPr>
            <w:r w:rsidRPr="006207D5">
              <w:rPr>
                <w:sz w:val="20"/>
                <w:szCs w:val="20"/>
                <w:lang w:val="fr-FR"/>
              </w:rPr>
              <w:t xml:space="preserve">Nous avons trouvé qu’une mesure régulière d’au moins certains résultats clefs – indicateurs de niveau chaque annuel (ou mieux) est utile pour savoir ce qui est en train de changer et ce qui ne l’est pas dans le temps pour faire quelque chose pour cela. </w:t>
            </w:r>
          </w:p>
        </w:tc>
      </w:tr>
      <w:tr w:rsidR="00976513" w:rsidRPr="009B577B" w14:paraId="754080CC" w14:textId="77777777" w:rsidTr="00A8211F">
        <w:tc>
          <w:tcPr>
            <w:tcW w:w="2736" w:type="dxa"/>
          </w:tcPr>
          <w:p w14:paraId="523042A5" w14:textId="784AA526" w:rsidR="00976513" w:rsidRPr="006207D5" w:rsidRDefault="00976513" w:rsidP="005F631C">
            <w:pPr>
              <w:spacing w:before="40" w:after="40"/>
              <w:ind w:left="0"/>
              <w:rPr>
                <w:rFonts w:eastAsia="Times New Roman" w:cs="Tahoma"/>
                <w:sz w:val="20"/>
                <w:szCs w:val="20"/>
                <w:lang w:val="fr-FR"/>
              </w:rPr>
            </w:pPr>
            <w:r w:rsidRPr="006207D5">
              <w:rPr>
                <w:rFonts w:eastAsia="Times New Roman" w:cs="Tahoma"/>
                <w:sz w:val="20"/>
                <w:szCs w:val="20"/>
                <w:lang w:val="fr-FR"/>
              </w:rPr>
              <w:t xml:space="preserve">4. </w:t>
            </w:r>
            <w:r w:rsidRPr="006207D5">
              <w:rPr>
                <w:sz w:val="20"/>
                <w:szCs w:val="20"/>
                <w:lang w:val="fr-FR"/>
              </w:rPr>
              <w:t xml:space="preserve">Les différences sociales/éducationnelles </w:t>
            </w:r>
            <w:r w:rsidR="00DB03DA" w:rsidRPr="006207D5">
              <w:rPr>
                <w:sz w:val="20"/>
                <w:szCs w:val="20"/>
                <w:lang w:val="fr-FR"/>
              </w:rPr>
              <w:t>entre</w:t>
            </w:r>
            <w:r w:rsidRPr="006207D5">
              <w:rPr>
                <w:sz w:val="20"/>
                <w:szCs w:val="20"/>
                <w:lang w:val="fr-FR"/>
              </w:rPr>
              <w:t xml:space="preserve"> le Promoteur et le VCG ne doivent pas être trop extrême (par exemple, avoir des agents de niveau du diplôme de licence travaillant avec les VCG).</w:t>
            </w:r>
          </w:p>
        </w:tc>
        <w:tc>
          <w:tcPr>
            <w:tcW w:w="5994" w:type="dxa"/>
          </w:tcPr>
          <w:p w14:paraId="2079A1CA" w14:textId="77777777" w:rsidR="00976513" w:rsidRPr="006207D5" w:rsidRDefault="00976513" w:rsidP="005F631C">
            <w:pPr>
              <w:spacing w:before="40" w:after="40"/>
              <w:ind w:left="0"/>
              <w:rPr>
                <w:color w:val="000000"/>
                <w:sz w:val="20"/>
                <w:szCs w:val="20"/>
                <w:lang w:val="fr-FR"/>
              </w:rPr>
            </w:pPr>
            <w:r w:rsidRPr="006207D5">
              <w:rPr>
                <w:sz w:val="20"/>
                <w:szCs w:val="20"/>
                <w:lang w:val="fr-FR"/>
              </w:rPr>
              <w:t xml:space="preserve">Nous pensons que le fait de garder la différence éducationnelle entre le Promoteur et les VCG à une faible quantité est utile en ce qu’il rend plus probable que les Promoteurs utiliseront la langue/concepts que les VCG peuvent comprendre. Il aide aussi à maintenir les coûts du modèle bas. </w:t>
            </w:r>
          </w:p>
        </w:tc>
      </w:tr>
    </w:tbl>
    <w:p w14:paraId="4699F7B6" w14:textId="77777777" w:rsidR="00976513" w:rsidRPr="006207D5" w:rsidRDefault="00976513" w:rsidP="00976513">
      <w:pPr>
        <w:ind w:left="0"/>
        <w:rPr>
          <w:lang w:val="fr-FR"/>
        </w:rPr>
      </w:pPr>
    </w:p>
    <w:p w14:paraId="1BC0E6A6" w14:textId="77777777" w:rsidR="00441855" w:rsidRPr="006207D5" w:rsidRDefault="00441855">
      <w:pPr>
        <w:overflowPunct/>
        <w:autoSpaceDE/>
        <w:autoSpaceDN/>
        <w:adjustRightInd/>
        <w:spacing w:line="276" w:lineRule="auto"/>
        <w:ind w:left="0"/>
        <w:rPr>
          <w:rFonts w:ascii="Californian FB" w:eastAsia="Times New Roman" w:hAnsi="Californian FB" w:cstheme="majorBidi"/>
          <w:b/>
          <w:bCs/>
          <w:color w:val="237990"/>
          <w:sz w:val="24"/>
          <w:szCs w:val="26"/>
          <w:lang w:val="fr-FR"/>
        </w:rPr>
      </w:pPr>
      <w:bookmarkStart w:id="479" w:name="_Toc385724117"/>
      <w:bookmarkStart w:id="480" w:name="_Toc385724700"/>
      <w:bookmarkStart w:id="481" w:name="_Toc387185380"/>
      <w:bookmarkStart w:id="482" w:name="_Toc387185673"/>
      <w:bookmarkStart w:id="483" w:name="_Toc390383096"/>
      <w:bookmarkStart w:id="484" w:name="_Toc391845069"/>
      <w:r w:rsidRPr="006207D5">
        <w:rPr>
          <w:rFonts w:eastAsia="Times New Roman"/>
          <w:lang w:val="fr-FR"/>
        </w:rPr>
        <w:br w:type="page"/>
      </w:r>
    </w:p>
    <w:p w14:paraId="525D2680" w14:textId="77777777" w:rsidR="00976513" w:rsidRPr="006207D5" w:rsidRDefault="00976513" w:rsidP="00976513">
      <w:pPr>
        <w:pStyle w:val="Heading2"/>
        <w:spacing w:before="240"/>
        <w:rPr>
          <w:rFonts w:eastAsia="Times New Roman"/>
          <w:lang w:val="fr-FR"/>
        </w:rPr>
      </w:pPr>
      <w:bookmarkStart w:id="485" w:name="_Toc407736001"/>
      <w:bookmarkStart w:id="486" w:name="_Toc407739174"/>
      <w:r w:rsidRPr="006207D5">
        <w:rPr>
          <w:rFonts w:eastAsia="Times New Roman"/>
          <w:lang w:val="fr-FR"/>
        </w:rPr>
        <w:t xml:space="preserve">Liste de </w:t>
      </w:r>
      <w:r w:rsidR="00441855" w:rsidRPr="006207D5">
        <w:rPr>
          <w:rFonts w:eastAsia="Times New Roman"/>
          <w:lang w:val="fr-FR"/>
        </w:rPr>
        <w:t>C</w:t>
      </w:r>
      <w:r w:rsidRPr="006207D5">
        <w:rPr>
          <w:rFonts w:eastAsia="Times New Roman"/>
          <w:lang w:val="fr-FR"/>
        </w:rPr>
        <w:t xml:space="preserve">ontrôle du Réviseur des Critères </w:t>
      </w:r>
      <w:r w:rsidR="00441855" w:rsidRPr="006207D5">
        <w:rPr>
          <w:rFonts w:eastAsia="Times New Roman"/>
          <w:lang w:val="fr-FR"/>
        </w:rPr>
        <w:t>M</w:t>
      </w:r>
      <w:r w:rsidRPr="006207D5">
        <w:rPr>
          <w:rFonts w:eastAsia="Times New Roman"/>
          <w:lang w:val="fr-FR"/>
        </w:rPr>
        <w:t xml:space="preserve">inimum d’un Care Group </w:t>
      </w:r>
      <w:r w:rsidRPr="006207D5">
        <w:rPr>
          <w:rStyle w:val="FootnoteReference"/>
          <w:rFonts w:eastAsia="Times New Roman"/>
          <w:lang w:val="fr-FR"/>
        </w:rPr>
        <w:footnoteReference w:id="33"/>
      </w:r>
      <w:bookmarkEnd w:id="479"/>
      <w:bookmarkEnd w:id="480"/>
      <w:bookmarkEnd w:id="481"/>
      <w:bookmarkEnd w:id="482"/>
      <w:bookmarkEnd w:id="483"/>
      <w:bookmarkEnd w:id="484"/>
      <w:bookmarkEnd w:id="485"/>
      <w:bookmarkEnd w:id="486"/>
    </w:p>
    <w:p w14:paraId="5A9ADF2E" w14:textId="08C1A748" w:rsidR="00976513" w:rsidRPr="006207D5" w:rsidRDefault="00976513" w:rsidP="00C2333D">
      <w:pPr>
        <w:rPr>
          <w:b/>
          <w:lang w:val="fr-FR"/>
        </w:rPr>
      </w:pPr>
      <w:r w:rsidRPr="006207D5">
        <w:rPr>
          <w:lang w:val="fr-FR"/>
        </w:rPr>
        <w:t>La liste de contrôle ci-dessous est basée sur les critères consolidés de la rencontre du printemps du CORE Group en Avril 2010 et peut servir d’aide aux réviseurs de l’USAID et les autres qui veulent voir à quel degré un projet proposé de « Care Group » répond à ces critères.</w:t>
      </w:r>
      <w:r w:rsidR="00A85BF6">
        <w:rPr>
          <w:lang w:val="fr-FR"/>
        </w:rPr>
        <w:t xml:space="preserve"> </w:t>
      </w:r>
    </w:p>
    <w:p w14:paraId="0270CA05" w14:textId="77777777" w:rsidR="00976513" w:rsidRPr="006207D5" w:rsidRDefault="00976513" w:rsidP="00372A58">
      <w:pPr>
        <w:tabs>
          <w:tab w:val="right" w:pos="8910"/>
          <w:tab w:val="right" w:pos="9360"/>
        </w:tabs>
        <w:spacing w:after="120"/>
        <w:rPr>
          <w:b/>
          <w:lang w:val="fr-FR"/>
        </w:rPr>
      </w:pPr>
      <w:r w:rsidRPr="006207D5">
        <w:rPr>
          <w:b/>
          <w:lang w:val="fr-FR"/>
        </w:rPr>
        <w:tab/>
        <w:t>Oui</w:t>
      </w:r>
      <w:r w:rsidRPr="006207D5">
        <w:rPr>
          <w:b/>
          <w:lang w:val="fr-FR"/>
        </w:rPr>
        <w:tab/>
        <w:t>Non</w:t>
      </w:r>
    </w:p>
    <w:p w14:paraId="3C02E148" w14:textId="083B300E"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 projet a une composante forte de promotion de santé de pair à paire…………………………</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55895B3A" w14:textId="61AF33B8"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Les volontaires de Care Group seront choisis par les mères au sein du groupe de ménages qu’ils vont servir ou par les leaders du village………………………………………………………………………</w:t>
      </w:r>
      <w:r w:rsidR="00441855" w:rsidRPr="006207D5">
        <w:rPr>
          <w:kern w:val="0"/>
          <w:lang w:val="fr-FR"/>
        </w:rPr>
        <w:t>……</w:t>
      </w:r>
      <w:r w:rsidR="000A634F">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117DA946" w14:textId="1960013F"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Les Volontaires de Care Group ne visiteront pas plus de 15 ménages chacun</w:t>
      </w:r>
      <w:r w:rsidR="00441855" w:rsidRPr="006207D5">
        <w:rPr>
          <w:kern w:val="0"/>
          <w:lang w:val="fr-FR"/>
        </w:rPr>
        <w:t>…………………</w:t>
      </w:r>
      <w:r w:rsidR="000A634F">
        <w:rPr>
          <w:kern w:val="0"/>
          <w:lang w:val="fr-FR"/>
        </w:rPr>
        <w:t>..</w:t>
      </w:r>
      <w:r w:rsidR="00441855" w:rsidRPr="006207D5">
        <w:rPr>
          <w:kern w:val="0"/>
          <w:lang w:val="fr-FR"/>
        </w:rPr>
        <w:t xml:space="preserve"> </w:t>
      </w:r>
      <w:r w:rsidR="00441855"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1CD396CF" w14:textId="131C9AD7"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Les Care Groups auront entre 6 et 16 membres ……………………………………………………</w:t>
      </w:r>
      <w:r w:rsidR="00441855" w:rsidRPr="006207D5">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7C4D3566" w14:textId="4B6CF27C"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Il y a des plans pour suivre la participation aux rencontres de Care Group</w:t>
      </w:r>
      <w:r w:rsidR="00441855" w:rsidRPr="006207D5">
        <w:rPr>
          <w:kern w:val="0"/>
          <w:lang w:val="fr-FR"/>
        </w:rPr>
        <w:t xml:space="preserve"> ……………………… </w:t>
      </w:r>
      <w:r w:rsidR="00441855"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39067EB8" w14:textId="2D9F6AB8"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Les volontaires de Care Group contacteront chacune de leurs mères bénéficiaires au moins une fois par mois……………………………………………………………………………………………………………………</w:t>
      </w:r>
      <w:r w:rsidR="000A634F">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49382BA4" w14:textId="57CDEF5B"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La fréquence de rencontre des Care Group est prévue pour être au moins une fois par mois………………………………</w:t>
      </w:r>
      <w:r w:rsidR="00441855" w:rsidRPr="006207D5">
        <w:rPr>
          <w:kern w:val="0"/>
          <w:lang w:val="fr-FR"/>
        </w:rPr>
        <w:t>…………………………………………………………………………………………………</w:t>
      </w:r>
      <w:r w:rsidR="000A634F">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0AEF0168" w14:textId="77777777" w:rsidR="00441855"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szCs w:val="22"/>
          <w:lang w:val="fr-FR"/>
        </w:rPr>
        <w:t xml:space="preserve">Il est prévu que 100% des ménages de groupe cible seront atteints au moins une fois </w:t>
      </w:r>
    </w:p>
    <w:p w14:paraId="0E15A98F" w14:textId="7B8426E3" w:rsidR="00976513" w:rsidRPr="006207D5" w:rsidRDefault="00976513" w:rsidP="00EA3843">
      <w:pPr>
        <w:pStyle w:val="ListParagraph"/>
        <w:tabs>
          <w:tab w:val="right" w:pos="8910"/>
          <w:tab w:val="right" w:pos="9360"/>
        </w:tabs>
        <w:ind w:left="720"/>
        <w:rPr>
          <w:kern w:val="0"/>
          <w:lang w:val="fr-FR"/>
        </w:rPr>
      </w:pPr>
      <w:r w:rsidRPr="006207D5">
        <w:rPr>
          <w:kern w:val="0"/>
          <w:szCs w:val="22"/>
          <w:lang w:val="fr-FR"/>
        </w:rPr>
        <w:t>par mois</w:t>
      </w:r>
      <w:r w:rsidR="00441855" w:rsidRPr="006207D5">
        <w:rPr>
          <w:kern w:val="0"/>
          <w:szCs w:val="22"/>
          <w:lang w:val="fr-FR"/>
        </w:rPr>
        <w:t>………………………………………………………………………………</w:t>
      </w:r>
      <w:r w:rsidR="000A634F">
        <w:rPr>
          <w:kern w:val="0"/>
          <w:szCs w:val="22"/>
          <w:lang w:val="fr-FR"/>
        </w:rPr>
        <w:t xml:space="preserve">…………………………………………… </w:t>
      </w:r>
      <w:r w:rsidRPr="006207D5">
        <w:rPr>
          <w:kern w:val="0"/>
          <w:lang w:val="fr-FR"/>
        </w:rPr>
        <w:sym w:font="Wingdings" w:char="F071"/>
      </w:r>
      <w:r w:rsidR="000A634F">
        <w:rPr>
          <w:kern w:val="0"/>
          <w:lang w:val="fr-FR"/>
        </w:rPr>
        <w:tab/>
        <w:t xml:space="preserve">     </w:t>
      </w:r>
      <w:r w:rsidRPr="006207D5">
        <w:rPr>
          <w:kern w:val="0"/>
          <w:lang w:val="fr-FR"/>
        </w:rPr>
        <w:sym w:font="Wingdings" w:char="F071"/>
      </w:r>
      <w:r w:rsidRPr="006207D5">
        <w:rPr>
          <w:kern w:val="0"/>
          <w:lang w:val="fr-FR"/>
        </w:rPr>
        <w:tab/>
      </w:r>
    </w:p>
    <w:p w14:paraId="70167DF5" w14:textId="77777777"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Il y a un plan en place pour suivre la couverture des ménages (par les Volontaires de Care Group)……</w:t>
      </w:r>
      <w:r w:rsidR="00441855" w:rsidRPr="006207D5">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29EB03E3" w14:textId="17D4CB2D"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 plan mentionne que les données des évènements vitaux sur les grossesses, naissances, et décès seront collectées à travers les volontaires de Care Group</w:t>
      </w:r>
      <w:r w:rsidR="00441855" w:rsidRPr="006207D5">
        <w:rPr>
          <w:kern w:val="0"/>
          <w:lang w:val="fr-FR"/>
        </w:rPr>
        <w:t xml:space="preserve"> ………………………………………</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3800D3E3" w14:textId="598348CD"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La majorité de ce qui est promue à travers les Care Groups vont créer un changement de comportement dirigé vers la réduction de la mortalité et de la malnutrition</w:t>
      </w:r>
      <w:r w:rsidRPr="006207D5">
        <w:rPr>
          <w:kern w:val="0"/>
          <w:vertAlign w:val="superscript"/>
          <w:lang w:val="fr-FR"/>
        </w:rPr>
        <w:footnoteReference w:id="34"/>
      </w:r>
      <w:r w:rsidRPr="006207D5">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12CD7CB1" w14:textId="1C8CB6F1"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 plan mentionne que les Volontaires de Care Groups utiliseront une sorte de matériel visuel d’enseignement (par exemple, flip charts) pour faire la promotion de la santé au niveau des ménages…………………………………………………</w:t>
      </w:r>
      <w:r w:rsidR="00441855" w:rsidRPr="006207D5">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703541E1" w14:textId="5D53068D"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 plan mentionne que les méthodes participatives d’enseignement seront utilisées dans les Care Groups…</w:t>
      </w:r>
      <w:r w:rsidR="006E5395" w:rsidRPr="006207D5">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462D3BB1" w14:textId="552F489B"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 xml:space="preserve">Le plan des agents d’avoir les volontaires de Care Groups </w:t>
      </w:r>
      <w:r w:rsidR="00DB03DA" w:rsidRPr="006207D5">
        <w:rPr>
          <w:kern w:val="0"/>
          <w:lang w:val="fr-FR"/>
        </w:rPr>
        <w:t>utilisé</w:t>
      </w:r>
      <w:r w:rsidRPr="006207D5">
        <w:rPr>
          <w:kern w:val="0"/>
          <w:lang w:val="fr-FR"/>
        </w:rPr>
        <w:t xml:space="preserve"> les méthodes participatives au niveau des ménages/petits groupes</w:t>
      </w:r>
      <w:r w:rsidR="006E5395" w:rsidRPr="006207D5">
        <w:rPr>
          <w:kern w:val="0"/>
          <w:lang w:val="fr-FR"/>
        </w:rPr>
        <w:t xml:space="preserve"> …</w:t>
      </w:r>
      <w:r w:rsidRPr="006207D5">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5057BEF4" w14:textId="1201460B"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 temps d’instruction de Care Group (quand un Promoteur enseigne les volontaires de Care Group) ne sera pas plus de deux heures par rencontre</w:t>
      </w:r>
      <w:r w:rsidR="006E5395" w:rsidRPr="006207D5">
        <w:rPr>
          <w:kern w:val="0"/>
          <w:lang w:val="fr-FR"/>
        </w:rPr>
        <w:t xml:space="preserve"> …………..</w:t>
      </w:r>
      <w:r w:rsidRPr="006207D5">
        <w:rPr>
          <w:kern w:val="0"/>
          <w:lang w:val="fr-FR"/>
        </w:rPr>
        <w:t>………………………………………</w:t>
      </w:r>
      <w:r w:rsidR="000A634F">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514585AF" w14:textId="77777777"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La supervision des Promoteurs et au moins un des Volontaires de Care Groups (par exemple collecte de données, observation des méthodes) se passera au moins chaque mois…………</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73266BC1" w14:textId="55E8BE68"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Tous les bénéficiaires d’un Volontaire de Care Group vivront à une distance qui facilite une visite à domicile fréquente</w:t>
      </w:r>
      <w:r w:rsidR="006E5395" w:rsidRPr="006207D5">
        <w:rPr>
          <w:kern w:val="0"/>
          <w:lang w:val="fr-FR"/>
        </w:rPr>
        <w:t xml:space="preserve"> </w:t>
      </w:r>
      <w:r w:rsidRPr="006207D5">
        <w:rPr>
          <w:kern w:val="0"/>
          <w:lang w:val="fr-FR"/>
        </w:rPr>
        <w:t>…………………………………………………………………………………………………………</w:t>
      </w:r>
      <w:r w:rsidR="006E5395" w:rsidRPr="006207D5">
        <w:rPr>
          <w:kern w:val="0"/>
          <w:lang w:val="fr-FR"/>
        </w:rPr>
        <w:t xml:space="preserve"> </w:t>
      </w:r>
      <w:r w:rsidR="006E5395" w:rsidRPr="006207D5">
        <w:rPr>
          <w:kern w:val="0"/>
          <w:lang w:val="fr-FR"/>
        </w:rPr>
        <w:tab/>
      </w:r>
      <w:r w:rsidRPr="006207D5">
        <w:rPr>
          <w:kern w:val="0"/>
          <w:lang w:val="fr-FR"/>
        </w:rPr>
        <w:sym w:font="Wingdings" w:char="F071"/>
      </w:r>
      <w:r w:rsidRPr="006207D5">
        <w:rPr>
          <w:kern w:val="0"/>
          <w:lang w:val="fr-FR"/>
        </w:rPr>
        <w:tab/>
      </w:r>
      <w:r w:rsidR="00A85BF6">
        <w:rPr>
          <w:kern w:val="0"/>
          <w:lang w:val="fr-FR"/>
        </w:rPr>
        <w:t xml:space="preserve"> </w:t>
      </w:r>
      <w:r w:rsidRPr="006207D5">
        <w:rPr>
          <w:kern w:val="0"/>
          <w:lang w:val="fr-FR"/>
        </w:rPr>
        <w:sym w:font="Wingdings" w:char="F071"/>
      </w:r>
    </w:p>
    <w:p w14:paraId="2400BB82" w14:textId="5CDD6E47"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Le lieu de rencontre du Promoteur sera à une heure de marche des maisons des Volontaires de Care Group………………………………………………………………………………………………………………………</w:t>
      </w:r>
      <w:r w:rsidR="000A634F">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4B262F63" w14:textId="35DC731C" w:rsidR="00976513" w:rsidRPr="006207D5" w:rsidRDefault="00976513" w:rsidP="00EA3843">
      <w:pPr>
        <w:pStyle w:val="ListParagraph"/>
        <w:numPr>
          <w:ilvl w:val="0"/>
          <w:numId w:val="258"/>
        </w:numPr>
        <w:tabs>
          <w:tab w:val="right" w:pos="8910"/>
          <w:tab w:val="right" w:pos="9360"/>
        </w:tabs>
        <w:ind w:left="720"/>
        <w:rPr>
          <w:kern w:val="0"/>
          <w:lang w:val="fr-FR"/>
        </w:rPr>
      </w:pPr>
      <w:r w:rsidRPr="006207D5">
        <w:rPr>
          <w:kern w:val="0"/>
          <w:lang w:val="fr-FR"/>
        </w:rPr>
        <w:t>L’agence chargée de la mise en œuvre a des plans pour créer une culture de projet/programme qui transmet le respect de la population et des volontaires, surtout les femmes</w:t>
      </w:r>
      <w:r w:rsidR="006E5395" w:rsidRPr="006207D5">
        <w:rPr>
          <w:kern w:val="0"/>
          <w:lang w:val="fr-FR"/>
        </w:rPr>
        <w:t xml:space="preserve"> </w:t>
      </w:r>
      <w:r w:rsidRPr="006207D5">
        <w:rPr>
          <w:kern w:val="0"/>
          <w:lang w:val="fr-FR"/>
        </w:rPr>
        <w:t>……………</w:t>
      </w:r>
      <w:r w:rsidR="000A634F">
        <w:rPr>
          <w:kern w:val="0"/>
          <w:lang w:val="fr-FR"/>
        </w:rPr>
        <w:t>.</w:t>
      </w:r>
      <w:r w:rsidRPr="006207D5">
        <w:rPr>
          <w:kern w:val="0"/>
          <w:lang w:val="fr-FR"/>
        </w:rPr>
        <w:tab/>
      </w:r>
      <w:r w:rsidRPr="006207D5">
        <w:rPr>
          <w:kern w:val="0"/>
          <w:lang w:val="fr-FR"/>
        </w:rPr>
        <w:sym w:font="Wingdings" w:char="F071"/>
      </w:r>
      <w:r w:rsidRPr="006207D5">
        <w:rPr>
          <w:kern w:val="0"/>
          <w:lang w:val="fr-FR"/>
        </w:rPr>
        <w:tab/>
      </w:r>
      <w:r w:rsidRPr="006207D5">
        <w:rPr>
          <w:kern w:val="0"/>
          <w:lang w:val="fr-FR"/>
        </w:rPr>
        <w:sym w:font="Wingdings" w:char="F071"/>
      </w:r>
    </w:p>
    <w:p w14:paraId="12F4B58B" w14:textId="77777777" w:rsidR="00976513" w:rsidRPr="006207D5" w:rsidRDefault="00976513" w:rsidP="00EA3843">
      <w:pPr>
        <w:tabs>
          <w:tab w:val="right" w:pos="9360"/>
        </w:tabs>
        <w:rPr>
          <w:rFonts w:ascii="Tahoma" w:eastAsia="Times New Roman" w:hAnsi="Tahoma" w:cs="Tahoma"/>
          <w:sz w:val="18"/>
          <w:szCs w:val="18"/>
          <w:lang w:val="fr-FR"/>
        </w:rPr>
      </w:pPr>
      <w:r w:rsidRPr="006207D5">
        <w:rPr>
          <w:rFonts w:ascii="Tahoma" w:eastAsia="Times New Roman" w:hAnsi="Tahoma" w:cs="Tahoma"/>
          <w:b/>
          <w:sz w:val="18"/>
          <w:szCs w:val="18"/>
          <w:lang w:val="fr-FR"/>
        </w:rPr>
        <w:tab/>
        <w:t>Score: ____%</w:t>
      </w:r>
      <w:r w:rsidRPr="006207D5">
        <w:rPr>
          <w:rFonts w:ascii="Tahoma" w:eastAsia="Times New Roman" w:hAnsi="Tahoma" w:cs="Tahoma"/>
          <w:sz w:val="18"/>
          <w:szCs w:val="18"/>
          <w:lang w:val="fr-FR"/>
        </w:rPr>
        <w:t xml:space="preserve"> (oui/19)</w:t>
      </w:r>
    </w:p>
    <w:tbl>
      <w:tblPr>
        <w:tblStyle w:val="TableGrid"/>
        <w:tblW w:w="0" w:type="auto"/>
        <w:tblInd w:w="108" w:type="dxa"/>
        <w:tblLook w:val="04A0" w:firstRow="1" w:lastRow="0" w:firstColumn="1" w:lastColumn="0" w:noHBand="0" w:noVBand="1"/>
      </w:tblPr>
      <w:tblGrid>
        <w:gridCol w:w="9252"/>
      </w:tblGrid>
      <w:tr w:rsidR="00976513" w:rsidRPr="009B577B" w14:paraId="0AD65FF9" w14:textId="77777777" w:rsidTr="005F631C">
        <w:tc>
          <w:tcPr>
            <w:tcW w:w="9450" w:type="dxa"/>
            <w:tcBorders>
              <w:top w:val="nil"/>
              <w:left w:val="nil"/>
              <w:bottom w:val="nil"/>
              <w:right w:val="nil"/>
            </w:tcBorders>
            <w:shd w:val="clear" w:color="auto" w:fill="E2C082"/>
          </w:tcPr>
          <w:p w14:paraId="50E56166" w14:textId="77777777" w:rsidR="00976513" w:rsidRPr="006207D5" w:rsidRDefault="00976513" w:rsidP="005F631C">
            <w:pPr>
              <w:spacing w:before="120" w:after="120"/>
              <w:ind w:left="0"/>
              <w:rPr>
                <w:lang w:val="fr-FR"/>
              </w:rPr>
            </w:pPr>
            <w:r w:rsidRPr="006207D5">
              <w:rPr>
                <w:lang w:val="fr-FR"/>
              </w:rPr>
              <w:t xml:space="preserve">Les projets ayant un score de moins de 90% ne doivent pas être considérés comme des projets de Care Group et doivent être encouragés à suivre les critères. Les projets qui répondent à plusieurs, mais pas la plupart de ces critères doivent être considérés comme des Groupes Cascades. </w:t>
            </w:r>
          </w:p>
        </w:tc>
      </w:tr>
    </w:tbl>
    <w:p w14:paraId="5D2C85BC" w14:textId="77777777" w:rsidR="00976513" w:rsidRPr="006207D5" w:rsidRDefault="00976513" w:rsidP="00976513">
      <w:pPr>
        <w:pStyle w:val="Heading1"/>
        <w:rPr>
          <w:lang w:val="fr-FR"/>
        </w:rPr>
        <w:sectPr w:rsidR="00976513" w:rsidRPr="006207D5" w:rsidSect="00EA3843">
          <w:headerReference w:type="even" r:id="rId102"/>
          <w:type w:val="nextColumn"/>
          <w:pgSz w:w="12240" w:h="15840"/>
          <w:pgMar w:top="1440" w:right="1440" w:bottom="1440" w:left="1440" w:header="720" w:footer="720" w:gutter="0"/>
          <w:cols w:space="720"/>
          <w:docGrid w:linePitch="360"/>
        </w:sectPr>
      </w:pPr>
    </w:p>
    <w:p w14:paraId="10135292" w14:textId="6D41DC58" w:rsidR="00976513" w:rsidRPr="006207D5" w:rsidRDefault="000A634F" w:rsidP="00976513">
      <w:pPr>
        <w:pStyle w:val="Heading1"/>
        <w:rPr>
          <w:lang w:val="fr-FR"/>
        </w:rPr>
      </w:pPr>
      <w:bookmarkStart w:id="487" w:name="_Toc407739175"/>
      <w:r>
        <w:rPr>
          <w:lang w:val="fr-FR"/>
        </w:rPr>
        <w:t>A</w:t>
      </w:r>
      <w:r w:rsidR="00976513" w:rsidRPr="006207D5">
        <w:rPr>
          <w:lang w:val="fr-FR"/>
        </w:rPr>
        <w:t>nnexe 5</w:t>
      </w:r>
      <w:r>
        <w:rPr>
          <w:lang w:val="fr-FR"/>
        </w:rPr>
        <w:t xml:space="preserve"> </w:t>
      </w:r>
      <w:r w:rsidR="00976513" w:rsidRPr="006207D5">
        <w:rPr>
          <w:lang w:val="fr-FR"/>
        </w:rPr>
        <w:t>: Exemple d’</w:t>
      </w:r>
      <w:r>
        <w:rPr>
          <w:lang w:val="fr-FR"/>
        </w:rPr>
        <w:t>A</w:t>
      </w:r>
      <w:r w:rsidR="00976513" w:rsidRPr="006207D5">
        <w:rPr>
          <w:lang w:val="fr-FR"/>
        </w:rPr>
        <w:t xml:space="preserve">ctivites de </w:t>
      </w:r>
      <w:r>
        <w:rPr>
          <w:lang w:val="fr-FR"/>
        </w:rPr>
        <w:t>R</w:t>
      </w:r>
      <w:r w:rsidR="00976513" w:rsidRPr="006207D5">
        <w:rPr>
          <w:lang w:val="fr-FR"/>
        </w:rPr>
        <w:t>évision</w:t>
      </w:r>
      <w:bookmarkEnd w:id="487"/>
    </w:p>
    <w:p w14:paraId="50535346" w14:textId="2A91DE77" w:rsidR="00976513" w:rsidRPr="006207D5" w:rsidRDefault="00976513" w:rsidP="00976513">
      <w:pPr>
        <w:pStyle w:val="Heading2"/>
        <w:rPr>
          <w:lang w:val="fr-FR"/>
        </w:rPr>
      </w:pPr>
      <w:bookmarkStart w:id="488" w:name="_Toc407736003"/>
      <w:bookmarkStart w:id="489" w:name="_Toc407739176"/>
      <w:r w:rsidRPr="006207D5">
        <w:rPr>
          <w:lang w:val="fr-FR"/>
        </w:rPr>
        <w:t>Chantez-le</w:t>
      </w:r>
      <w:r w:rsidR="00A8211F">
        <w:rPr>
          <w:lang w:val="fr-FR"/>
        </w:rPr>
        <w:t xml:space="preserve"> </w:t>
      </w:r>
      <w:r w:rsidRPr="006207D5">
        <w:rPr>
          <w:lang w:val="fr-FR"/>
        </w:rPr>
        <w:t>!</w:t>
      </w:r>
      <w:bookmarkEnd w:id="488"/>
      <w:bookmarkEnd w:id="489"/>
    </w:p>
    <w:p w14:paraId="27AE9307" w14:textId="77777777" w:rsidR="00976513" w:rsidRPr="006207D5" w:rsidRDefault="00976513" w:rsidP="00976513">
      <w:pPr>
        <w:rPr>
          <w:lang w:val="fr-FR"/>
        </w:rPr>
      </w:pPr>
      <w:r w:rsidRPr="006207D5">
        <w:rPr>
          <w:lang w:val="fr-FR"/>
        </w:rPr>
        <w:t xml:space="preserve">Répartissez les participants en équipes. Dites à chaque équipe de réfléchir sur les choses qu’ils ont apprises jusqu’ici dans la formation, de composer des lyriques d’une chanson ou d’un thème, et de se préparer à chanter leur chanson devant le reste des participants. Donnez aux participants 10 minutes pour la préparation et 2 minutes chacune pour la prestation. </w:t>
      </w:r>
    </w:p>
    <w:p w14:paraId="6F4B2AEA" w14:textId="77777777" w:rsidR="00976513" w:rsidRPr="006207D5" w:rsidRDefault="00976513" w:rsidP="00976513">
      <w:pPr>
        <w:pStyle w:val="Heading2"/>
        <w:rPr>
          <w:lang w:val="fr-FR"/>
        </w:rPr>
      </w:pPr>
      <w:bookmarkStart w:id="490" w:name="_Toc407736004"/>
      <w:bookmarkStart w:id="491" w:name="_Toc407739177"/>
      <w:r w:rsidRPr="006207D5">
        <w:rPr>
          <w:lang w:val="fr-FR"/>
        </w:rPr>
        <w:t>Pierre, Papier, Ciseaux</w:t>
      </w:r>
      <w:bookmarkEnd w:id="490"/>
      <w:bookmarkEnd w:id="491"/>
    </w:p>
    <w:p w14:paraId="31BA35C4" w14:textId="77777777" w:rsidR="00976513" w:rsidRPr="006207D5" w:rsidRDefault="00976513" w:rsidP="00976513">
      <w:pPr>
        <w:rPr>
          <w:lang w:val="fr-FR"/>
        </w:rPr>
      </w:pPr>
      <w:r w:rsidRPr="006207D5">
        <w:rPr>
          <w:lang w:val="fr-FR"/>
        </w:rPr>
        <w:t xml:space="preserve">Dites à chaque participant de réfléchir sur les choses qu’ils ont apprises récemment et d’écrire une question de révision et de la mettre dans leur poche. Dites aux participants de former deux rangs en se faisant face. Montrez-leur la pierre, le papier et les signaux des mains du ciseau. En allant d’un bout à l’autre du rang, chaque pair de participants joue la pierre, le papier, les ciseaux. Celui qui gagne demanda à l’autre sa question de révision. Tous les participants écoutent au cas où une ligne d’aide s’avère nécessaire. Continuez sur la ligne jusqu’à ce que chaque pair a posé/répondu à une question. </w:t>
      </w:r>
    </w:p>
    <w:p w14:paraId="4FAD6343" w14:textId="77777777" w:rsidR="00976513" w:rsidRPr="006207D5" w:rsidRDefault="00976513" w:rsidP="00976513">
      <w:pPr>
        <w:pStyle w:val="Heading2"/>
        <w:rPr>
          <w:lang w:val="fr-FR"/>
        </w:rPr>
      </w:pPr>
      <w:bookmarkStart w:id="492" w:name="_Toc407736005"/>
      <w:bookmarkStart w:id="493" w:name="_Toc407739178"/>
      <w:r w:rsidRPr="006207D5">
        <w:rPr>
          <w:lang w:val="fr-FR"/>
        </w:rPr>
        <w:t xml:space="preserve">Démêler le </w:t>
      </w:r>
      <w:r w:rsidR="006E5395" w:rsidRPr="006207D5">
        <w:rPr>
          <w:lang w:val="fr-FR"/>
        </w:rPr>
        <w:t>B</w:t>
      </w:r>
      <w:r w:rsidRPr="006207D5">
        <w:rPr>
          <w:lang w:val="fr-FR"/>
        </w:rPr>
        <w:t>allon</w:t>
      </w:r>
      <w:bookmarkEnd w:id="492"/>
      <w:bookmarkEnd w:id="493"/>
    </w:p>
    <w:p w14:paraId="49C5F0FC" w14:textId="77777777" w:rsidR="00976513" w:rsidRPr="006207D5" w:rsidRDefault="00976513" w:rsidP="00976513">
      <w:pPr>
        <w:rPr>
          <w:lang w:val="fr-FR"/>
        </w:rPr>
      </w:pPr>
      <w:r w:rsidRPr="006207D5">
        <w:rPr>
          <w:lang w:val="fr-FR"/>
        </w:rPr>
        <w:t xml:space="preserve">Faites un ballon avec du papier utilisé de flip chart et du ruban adhésif. Dites aux participants de former un cercle et dites-leur de jeter le ballon d’un participant à un autre de manière à ce qu’il ne soit pas facile d’attraper le ballon. Quand quelqu’un fait tomber le ballon, la personne qui jette doit poser à cette personne une question de révision. Les questions peuvent être écrites par les participants avant le démarrage du jeu ou le facilitateur peut élaborer les questions de révision. </w:t>
      </w:r>
    </w:p>
    <w:p w14:paraId="49BABFC0" w14:textId="77777777" w:rsidR="00976513" w:rsidRPr="006207D5" w:rsidRDefault="00976513" w:rsidP="00976513">
      <w:pPr>
        <w:pStyle w:val="Heading2"/>
        <w:rPr>
          <w:lang w:val="fr-FR"/>
        </w:rPr>
      </w:pPr>
      <w:bookmarkStart w:id="494" w:name="_Toc407736006"/>
      <w:bookmarkStart w:id="495" w:name="_Toc407739179"/>
      <w:r w:rsidRPr="006207D5">
        <w:rPr>
          <w:lang w:val="fr-FR"/>
        </w:rPr>
        <w:t>Chaises Musicales</w:t>
      </w:r>
      <w:bookmarkEnd w:id="494"/>
      <w:bookmarkEnd w:id="495"/>
    </w:p>
    <w:p w14:paraId="1C5AF82D" w14:textId="77777777" w:rsidR="00976513" w:rsidRPr="006207D5" w:rsidRDefault="00976513" w:rsidP="00976513">
      <w:pPr>
        <w:rPr>
          <w:lang w:val="fr-FR"/>
        </w:rPr>
        <w:sectPr w:rsidR="00976513" w:rsidRPr="006207D5" w:rsidSect="00EA3843">
          <w:headerReference w:type="even" r:id="rId103"/>
          <w:type w:val="nextColumn"/>
          <w:pgSz w:w="12240" w:h="15840"/>
          <w:pgMar w:top="1440" w:right="1440" w:bottom="1440" w:left="1440" w:header="720" w:footer="720" w:gutter="0"/>
          <w:cols w:space="720"/>
          <w:docGrid w:linePitch="360"/>
        </w:sectPr>
      </w:pPr>
      <w:r w:rsidRPr="006207D5">
        <w:rPr>
          <w:lang w:val="fr-FR"/>
        </w:rPr>
        <w:t xml:space="preserve">Connectez des haut – parleurs à un ordinateur ou un système de sonorisation et choisissez une chanson dansante pour jouer. Placez les chaises dos-à-dos en deux rangées. Enlevez les chaises pour qu’il y ait deux chaises de moins que le nombre de participants. Dites aux participants qu’ils doivent marcher/danser au son de la musique autour des rangées de chaises. Quand la musique s’arrête, chaque personne doit s’asseoir sur une chaise. Il y aura deux personnes qui n’auront pas de chaises; ces personnes vont répondre aux questions de révision et s’asseoir pendant le reste du jeu. </w:t>
      </w:r>
    </w:p>
    <w:p w14:paraId="68EF9E80" w14:textId="0246ED3D" w:rsidR="00976513" w:rsidRPr="006207D5" w:rsidRDefault="00A91A2A" w:rsidP="00976513">
      <w:pPr>
        <w:pStyle w:val="Heading1"/>
        <w:rPr>
          <w:lang w:val="fr-FR"/>
        </w:rPr>
      </w:pPr>
      <w:bookmarkStart w:id="496" w:name="_Toc407739180"/>
      <w:bookmarkEnd w:id="459"/>
      <w:bookmarkEnd w:id="460"/>
      <w:bookmarkEnd w:id="461"/>
      <w:bookmarkEnd w:id="462"/>
      <w:bookmarkEnd w:id="463"/>
      <w:bookmarkEnd w:id="464"/>
      <w:r>
        <w:rPr>
          <w:lang w:val="fr-FR"/>
        </w:rPr>
        <w:t>A</w:t>
      </w:r>
      <w:r w:rsidR="00976513" w:rsidRPr="006207D5">
        <w:rPr>
          <w:lang w:val="fr-FR"/>
        </w:rPr>
        <w:t xml:space="preserve">nnexe 6 : </w:t>
      </w:r>
      <w:r>
        <w:rPr>
          <w:lang w:val="fr-FR"/>
        </w:rPr>
        <w:t>E</w:t>
      </w:r>
      <w:r w:rsidR="00976513" w:rsidRPr="006207D5">
        <w:rPr>
          <w:lang w:val="fr-FR"/>
        </w:rPr>
        <w:t xml:space="preserve">laboration et </w:t>
      </w:r>
      <w:r>
        <w:rPr>
          <w:lang w:val="fr-FR"/>
        </w:rPr>
        <w:t>A</w:t>
      </w:r>
      <w:r w:rsidR="00976513" w:rsidRPr="006207D5">
        <w:rPr>
          <w:lang w:val="fr-FR"/>
        </w:rPr>
        <w:t xml:space="preserve">perçu du </w:t>
      </w:r>
      <w:r>
        <w:rPr>
          <w:lang w:val="fr-FR"/>
        </w:rPr>
        <w:t>C</w:t>
      </w:r>
      <w:r w:rsidR="00976513" w:rsidRPr="006207D5">
        <w:rPr>
          <w:lang w:val="fr-FR"/>
        </w:rPr>
        <w:t>urriculum</w:t>
      </w:r>
      <w:bookmarkEnd w:id="496"/>
    </w:p>
    <w:p w14:paraId="4BA091A1" w14:textId="77777777" w:rsidR="00976513" w:rsidRPr="006207D5" w:rsidRDefault="00976513" w:rsidP="00976513">
      <w:pPr>
        <w:rPr>
          <w:lang w:val="fr-FR"/>
        </w:rPr>
      </w:pPr>
      <w:r w:rsidRPr="006207D5">
        <w:rPr>
          <w:lang w:val="fr-FR"/>
        </w:rPr>
        <w:t xml:space="preserve">Cette annexe est décomposée en trois parties. </w:t>
      </w:r>
    </w:p>
    <w:p w14:paraId="69FFB45D" w14:textId="6AA49A68" w:rsidR="00976513" w:rsidRPr="006207D5" w:rsidRDefault="00976513" w:rsidP="00C2333D">
      <w:pPr>
        <w:pStyle w:val="ListParagraph"/>
        <w:numPr>
          <w:ilvl w:val="0"/>
          <w:numId w:val="219"/>
        </w:numPr>
        <w:spacing w:after="120"/>
        <w:ind w:left="1080"/>
        <w:rPr>
          <w:kern w:val="0"/>
          <w:lang w:val="fr-FR"/>
        </w:rPr>
      </w:pPr>
      <w:r w:rsidRPr="006207D5">
        <w:rPr>
          <w:b/>
          <w:kern w:val="0"/>
          <w:lang w:val="fr-FR"/>
        </w:rPr>
        <w:t>Partie 1</w:t>
      </w:r>
      <w:r w:rsidR="00A91A2A">
        <w:rPr>
          <w:b/>
          <w:kern w:val="0"/>
          <w:lang w:val="fr-FR"/>
        </w:rPr>
        <w:t xml:space="preserve"> </w:t>
      </w:r>
      <w:r w:rsidRPr="006207D5">
        <w:rPr>
          <w:b/>
          <w:kern w:val="0"/>
          <w:lang w:val="fr-FR"/>
        </w:rPr>
        <w:t xml:space="preserve">: Elaborer un Nouveau Curriculum pour </w:t>
      </w:r>
      <w:r w:rsidR="006E5395" w:rsidRPr="006207D5">
        <w:rPr>
          <w:b/>
          <w:kern w:val="0"/>
          <w:lang w:val="fr-FR"/>
        </w:rPr>
        <w:t>V</w:t>
      </w:r>
      <w:r w:rsidRPr="006207D5">
        <w:rPr>
          <w:b/>
          <w:kern w:val="0"/>
          <w:lang w:val="fr-FR"/>
        </w:rPr>
        <w:t>otre Programme</w:t>
      </w:r>
      <w:r w:rsidRPr="006207D5">
        <w:rPr>
          <w:kern w:val="0"/>
          <w:lang w:val="fr-FR"/>
        </w:rPr>
        <w:t xml:space="preserve"> donne une direction de base pour vous aider à élaborer vos propres matériels de Care Group (CG)</w:t>
      </w:r>
    </w:p>
    <w:p w14:paraId="11B73CB0" w14:textId="47C467B0" w:rsidR="00976513" w:rsidRPr="006207D5" w:rsidRDefault="00976513" w:rsidP="00C2333D">
      <w:pPr>
        <w:pStyle w:val="ListParagraph"/>
        <w:numPr>
          <w:ilvl w:val="0"/>
          <w:numId w:val="219"/>
        </w:numPr>
        <w:spacing w:after="120"/>
        <w:ind w:left="1080"/>
        <w:rPr>
          <w:kern w:val="0"/>
          <w:lang w:val="fr-FR"/>
        </w:rPr>
      </w:pPr>
      <w:r w:rsidRPr="006207D5">
        <w:rPr>
          <w:b/>
          <w:kern w:val="0"/>
          <w:lang w:val="fr-FR"/>
        </w:rPr>
        <w:t>Partie 2</w:t>
      </w:r>
      <w:r w:rsidR="00A91A2A">
        <w:rPr>
          <w:b/>
          <w:kern w:val="0"/>
          <w:lang w:val="fr-FR"/>
        </w:rPr>
        <w:t xml:space="preserve"> </w:t>
      </w:r>
      <w:r w:rsidRPr="006207D5">
        <w:rPr>
          <w:b/>
          <w:kern w:val="0"/>
          <w:lang w:val="fr-FR"/>
        </w:rPr>
        <w:t xml:space="preserve">: Listes des </w:t>
      </w:r>
      <w:r w:rsidR="006E5395" w:rsidRPr="006207D5">
        <w:rPr>
          <w:b/>
          <w:kern w:val="0"/>
          <w:lang w:val="fr-FR"/>
        </w:rPr>
        <w:t>L</w:t>
      </w:r>
      <w:r w:rsidRPr="006207D5">
        <w:rPr>
          <w:b/>
          <w:kern w:val="0"/>
          <w:lang w:val="fr-FR"/>
        </w:rPr>
        <w:t>eçons de Care Group</w:t>
      </w:r>
      <w:r w:rsidRPr="006207D5">
        <w:rPr>
          <w:kern w:val="0"/>
          <w:lang w:val="fr-FR"/>
        </w:rPr>
        <w:t xml:space="preserve"> donne des listes échantillon de leçons</w:t>
      </w:r>
    </w:p>
    <w:p w14:paraId="3D9FEACE" w14:textId="54CAB7F5" w:rsidR="00976513" w:rsidRPr="006207D5" w:rsidRDefault="00976513" w:rsidP="00C2333D">
      <w:pPr>
        <w:pStyle w:val="ListParagraph"/>
        <w:numPr>
          <w:ilvl w:val="0"/>
          <w:numId w:val="219"/>
        </w:numPr>
        <w:ind w:left="1080"/>
        <w:rPr>
          <w:kern w:val="0"/>
          <w:lang w:val="fr-FR"/>
        </w:rPr>
      </w:pPr>
      <w:r w:rsidRPr="006207D5">
        <w:rPr>
          <w:b/>
          <w:kern w:val="0"/>
          <w:lang w:val="fr-FR"/>
        </w:rPr>
        <w:t>Partie 3</w:t>
      </w:r>
      <w:r w:rsidR="00A91A2A">
        <w:rPr>
          <w:b/>
          <w:kern w:val="0"/>
          <w:lang w:val="fr-FR"/>
        </w:rPr>
        <w:t xml:space="preserve"> </w:t>
      </w:r>
      <w:r w:rsidRPr="006207D5">
        <w:rPr>
          <w:b/>
          <w:kern w:val="0"/>
          <w:lang w:val="fr-FR"/>
        </w:rPr>
        <w:t xml:space="preserve">: Considérations pour </w:t>
      </w:r>
      <w:r w:rsidR="00904977" w:rsidRPr="006207D5">
        <w:rPr>
          <w:b/>
          <w:kern w:val="0"/>
          <w:lang w:val="fr-FR"/>
        </w:rPr>
        <w:t>U</w:t>
      </w:r>
      <w:r w:rsidRPr="006207D5">
        <w:rPr>
          <w:b/>
          <w:kern w:val="0"/>
          <w:lang w:val="fr-FR"/>
        </w:rPr>
        <w:t xml:space="preserve">tiliser les </w:t>
      </w:r>
      <w:r w:rsidR="00904977" w:rsidRPr="006207D5">
        <w:rPr>
          <w:b/>
          <w:kern w:val="0"/>
          <w:lang w:val="fr-FR"/>
        </w:rPr>
        <w:t>M</w:t>
      </w:r>
      <w:r w:rsidRPr="006207D5">
        <w:rPr>
          <w:b/>
          <w:kern w:val="0"/>
          <w:lang w:val="fr-FR"/>
        </w:rPr>
        <w:t xml:space="preserve">atériels d’une </w:t>
      </w:r>
      <w:r w:rsidR="006E5395" w:rsidRPr="006207D5">
        <w:rPr>
          <w:b/>
          <w:kern w:val="0"/>
          <w:lang w:val="fr-FR"/>
        </w:rPr>
        <w:t>A</w:t>
      </w:r>
      <w:r w:rsidRPr="006207D5">
        <w:rPr>
          <w:b/>
          <w:kern w:val="0"/>
          <w:lang w:val="fr-FR"/>
        </w:rPr>
        <w:t xml:space="preserve">utre </w:t>
      </w:r>
      <w:r w:rsidR="006E5395" w:rsidRPr="006207D5">
        <w:rPr>
          <w:b/>
          <w:kern w:val="0"/>
          <w:lang w:val="fr-FR"/>
        </w:rPr>
        <w:t>O</w:t>
      </w:r>
      <w:r w:rsidRPr="006207D5">
        <w:rPr>
          <w:b/>
          <w:kern w:val="0"/>
          <w:lang w:val="fr-FR"/>
        </w:rPr>
        <w:t>rganisation</w:t>
      </w:r>
      <w:r w:rsidRPr="006207D5">
        <w:rPr>
          <w:kern w:val="0"/>
          <w:lang w:val="fr-FR"/>
        </w:rPr>
        <w:t xml:space="preserve"> donne une direction de base pour vous aider si vous cherchez à utiliser les matériels d’une autre organisation</w:t>
      </w:r>
    </w:p>
    <w:p w14:paraId="3AFFA386" w14:textId="000016DD" w:rsidR="00976513" w:rsidRPr="006207D5" w:rsidRDefault="00976513" w:rsidP="00976513">
      <w:pPr>
        <w:pStyle w:val="Heading2"/>
        <w:rPr>
          <w:lang w:val="fr-FR"/>
        </w:rPr>
      </w:pPr>
      <w:bookmarkStart w:id="497" w:name="_Toc407739181"/>
      <w:r w:rsidRPr="006207D5">
        <w:rPr>
          <w:lang w:val="fr-FR"/>
        </w:rPr>
        <w:t>Partie 1</w:t>
      </w:r>
      <w:r w:rsidR="00A91A2A">
        <w:rPr>
          <w:lang w:val="fr-FR"/>
        </w:rPr>
        <w:t xml:space="preserve"> </w:t>
      </w:r>
      <w:r w:rsidRPr="006207D5">
        <w:rPr>
          <w:lang w:val="fr-FR"/>
        </w:rPr>
        <w:t xml:space="preserve">: Elaborer un Nouveau Curriculum pour </w:t>
      </w:r>
      <w:r w:rsidR="00904977" w:rsidRPr="006207D5">
        <w:rPr>
          <w:lang w:val="fr-FR"/>
        </w:rPr>
        <w:t>V</w:t>
      </w:r>
      <w:r w:rsidRPr="006207D5">
        <w:rPr>
          <w:lang w:val="fr-FR"/>
        </w:rPr>
        <w:t>otre Programme</w:t>
      </w:r>
      <w:bookmarkEnd w:id="497"/>
    </w:p>
    <w:p w14:paraId="7C31187A" w14:textId="77777777" w:rsidR="00976513" w:rsidRPr="006207D5" w:rsidRDefault="00976513" w:rsidP="00976513">
      <w:pPr>
        <w:rPr>
          <w:rFonts w:cstheme="minorHAnsi"/>
          <w:lang w:val="fr-FR"/>
        </w:rPr>
      </w:pPr>
      <w:r w:rsidRPr="006207D5">
        <w:rPr>
          <w:rFonts w:cstheme="minorHAnsi"/>
          <w:lang w:val="fr-FR"/>
        </w:rPr>
        <w:t xml:space="preserve">Cette section décrit les principes d’élaboration d’un nouveau curriculum de qualité pour votre programme. Les principes de base sont : </w:t>
      </w:r>
    </w:p>
    <w:p w14:paraId="0285077F" w14:textId="77777777" w:rsidR="00976513" w:rsidRPr="006207D5" w:rsidRDefault="00976513" w:rsidP="00C2333D">
      <w:pPr>
        <w:pStyle w:val="ListParagraph"/>
        <w:numPr>
          <w:ilvl w:val="0"/>
          <w:numId w:val="220"/>
        </w:numPr>
        <w:overflowPunct/>
        <w:autoSpaceDE/>
        <w:autoSpaceDN/>
        <w:adjustRightInd/>
        <w:spacing w:after="120"/>
        <w:ind w:left="1080"/>
        <w:rPr>
          <w:rFonts w:cstheme="minorHAnsi"/>
          <w:kern w:val="0"/>
          <w:lang w:val="fr-FR"/>
        </w:rPr>
      </w:pPr>
      <w:r w:rsidRPr="006207D5">
        <w:rPr>
          <w:rFonts w:cstheme="minorHAnsi"/>
          <w:kern w:val="0"/>
          <w:lang w:val="fr-FR"/>
        </w:rPr>
        <w:t>Ayez une connaissance de votre auditoire</w:t>
      </w:r>
    </w:p>
    <w:p w14:paraId="447D3A53" w14:textId="77777777" w:rsidR="00976513" w:rsidRPr="006207D5" w:rsidRDefault="00976513" w:rsidP="00C2333D">
      <w:pPr>
        <w:pStyle w:val="ListParagraph"/>
        <w:numPr>
          <w:ilvl w:val="0"/>
          <w:numId w:val="220"/>
        </w:numPr>
        <w:overflowPunct/>
        <w:autoSpaceDE/>
        <w:autoSpaceDN/>
        <w:adjustRightInd/>
        <w:spacing w:after="120"/>
        <w:ind w:left="1080"/>
        <w:rPr>
          <w:rFonts w:cstheme="minorHAnsi"/>
          <w:kern w:val="0"/>
          <w:lang w:val="fr-FR"/>
        </w:rPr>
      </w:pPr>
      <w:r w:rsidRPr="006207D5">
        <w:rPr>
          <w:rFonts w:cstheme="minorHAnsi"/>
          <w:kern w:val="0"/>
          <w:lang w:val="fr-FR"/>
        </w:rPr>
        <w:t>Etudiez votre auditoire cible à travers la recherche formative</w:t>
      </w:r>
    </w:p>
    <w:p w14:paraId="13335BEC" w14:textId="77777777" w:rsidR="00976513" w:rsidRPr="006207D5" w:rsidRDefault="00976513" w:rsidP="00C2333D">
      <w:pPr>
        <w:pStyle w:val="ListParagraph"/>
        <w:numPr>
          <w:ilvl w:val="0"/>
          <w:numId w:val="220"/>
        </w:numPr>
        <w:overflowPunct/>
        <w:autoSpaceDE/>
        <w:autoSpaceDN/>
        <w:adjustRightInd/>
        <w:spacing w:after="120"/>
        <w:ind w:left="1080"/>
        <w:rPr>
          <w:rFonts w:cstheme="minorHAnsi"/>
          <w:kern w:val="0"/>
          <w:lang w:val="fr-FR"/>
        </w:rPr>
      </w:pPr>
      <w:r w:rsidRPr="006207D5">
        <w:rPr>
          <w:rFonts w:cstheme="minorHAnsi"/>
          <w:kern w:val="0"/>
          <w:lang w:val="fr-FR"/>
        </w:rPr>
        <w:t>Planifiez pour un enseignement soutenu</w:t>
      </w:r>
    </w:p>
    <w:p w14:paraId="345A2814" w14:textId="77777777" w:rsidR="00976513" w:rsidRPr="006207D5" w:rsidRDefault="00976513" w:rsidP="00C2333D">
      <w:pPr>
        <w:pStyle w:val="ListParagraph"/>
        <w:numPr>
          <w:ilvl w:val="0"/>
          <w:numId w:val="220"/>
        </w:numPr>
        <w:overflowPunct/>
        <w:autoSpaceDE/>
        <w:autoSpaceDN/>
        <w:adjustRightInd/>
        <w:spacing w:after="120"/>
        <w:ind w:left="1080"/>
        <w:rPr>
          <w:rFonts w:cstheme="minorHAnsi"/>
          <w:kern w:val="0"/>
          <w:lang w:val="fr-FR"/>
        </w:rPr>
      </w:pPr>
      <w:r w:rsidRPr="006207D5">
        <w:rPr>
          <w:rFonts w:cstheme="minorHAnsi"/>
          <w:kern w:val="0"/>
          <w:lang w:val="fr-FR"/>
        </w:rPr>
        <w:t>Elaborez des matériels qui s’alignent à vos principes de l’apprentissage des adultes</w:t>
      </w:r>
    </w:p>
    <w:p w14:paraId="01C05BB7" w14:textId="77777777" w:rsidR="00976513" w:rsidRPr="006207D5" w:rsidRDefault="00976513" w:rsidP="00C2333D">
      <w:pPr>
        <w:pStyle w:val="ListParagraph"/>
        <w:numPr>
          <w:ilvl w:val="0"/>
          <w:numId w:val="220"/>
        </w:numPr>
        <w:overflowPunct/>
        <w:autoSpaceDE/>
        <w:autoSpaceDN/>
        <w:adjustRightInd/>
        <w:spacing w:after="120"/>
        <w:ind w:left="1080"/>
        <w:rPr>
          <w:rFonts w:cstheme="minorHAnsi"/>
          <w:kern w:val="0"/>
          <w:lang w:val="fr-FR"/>
        </w:rPr>
      </w:pPr>
      <w:r w:rsidRPr="006207D5">
        <w:rPr>
          <w:rFonts w:cstheme="minorHAnsi"/>
          <w:kern w:val="0"/>
          <w:lang w:val="fr-FR"/>
        </w:rPr>
        <w:t>Faites un pré-test des matériels</w:t>
      </w:r>
    </w:p>
    <w:p w14:paraId="4B8B23CB" w14:textId="77777777" w:rsidR="00976513" w:rsidRPr="006207D5" w:rsidRDefault="00976513" w:rsidP="00C2333D">
      <w:pPr>
        <w:pStyle w:val="ListParagraph"/>
        <w:numPr>
          <w:ilvl w:val="0"/>
          <w:numId w:val="220"/>
        </w:numPr>
        <w:overflowPunct/>
        <w:autoSpaceDE/>
        <w:autoSpaceDN/>
        <w:adjustRightInd/>
        <w:spacing w:after="120"/>
        <w:ind w:left="1080"/>
        <w:rPr>
          <w:rFonts w:cstheme="minorHAnsi"/>
          <w:kern w:val="0"/>
          <w:lang w:val="fr-FR"/>
        </w:rPr>
      </w:pPr>
      <w:r w:rsidRPr="006207D5">
        <w:rPr>
          <w:rFonts w:cstheme="minorHAnsi"/>
          <w:kern w:val="0"/>
          <w:lang w:val="fr-FR"/>
        </w:rPr>
        <w:t>Rendez vos matériels durables</w:t>
      </w:r>
    </w:p>
    <w:p w14:paraId="33E8F1F3" w14:textId="77777777" w:rsidR="00976513" w:rsidRPr="006207D5" w:rsidRDefault="00976513" w:rsidP="00C2333D">
      <w:pPr>
        <w:pStyle w:val="ListParagraph"/>
        <w:numPr>
          <w:ilvl w:val="0"/>
          <w:numId w:val="220"/>
        </w:numPr>
        <w:overflowPunct/>
        <w:autoSpaceDE/>
        <w:autoSpaceDN/>
        <w:adjustRightInd/>
        <w:ind w:left="1080"/>
        <w:rPr>
          <w:rFonts w:cstheme="minorHAnsi"/>
          <w:kern w:val="0"/>
          <w:lang w:val="fr-FR"/>
        </w:rPr>
      </w:pPr>
      <w:r w:rsidRPr="006207D5">
        <w:rPr>
          <w:rFonts w:cstheme="minorHAnsi"/>
          <w:kern w:val="0"/>
          <w:lang w:val="fr-FR"/>
        </w:rPr>
        <w:t>Donnez à vos matériels la taille appropriée</w:t>
      </w:r>
    </w:p>
    <w:p w14:paraId="0A96C189" w14:textId="77777777" w:rsidR="00976513" w:rsidRPr="006207D5" w:rsidRDefault="00976513" w:rsidP="00976513">
      <w:pPr>
        <w:pStyle w:val="Heading3"/>
        <w:rPr>
          <w:lang w:val="fr-FR"/>
        </w:rPr>
      </w:pPr>
      <w:r w:rsidRPr="006207D5">
        <w:rPr>
          <w:lang w:val="fr-FR"/>
        </w:rPr>
        <w:t xml:space="preserve">1. Ayez une </w:t>
      </w:r>
      <w:r w:rsidR="006E5395" w:rsidRPr="006207D5">
        <w:rPr>
          <w:lang w:val="fr-FR"/>
        </w:rPr>
        <w:t>C</w:t>
      </w:r>
      <w:r w:rsidRPr="006207D5">
        <w:rPr>
          <w:lang w:val="fr-FR"/>
        </w:rPr>
        <w:t xml:space="preserve">onnaissance de </w:t>
      </w:r>
      <w:r w:rsidR="006E5395" w:rsidRPr="006207D5">
        <w:rPr>
          <w:lang w:val="fr-FR"/>
        </w:rPr>
        <w:t>V</w:t>
      </w:r>
      <w:r w:rsidRPr="006207D5">
        <w:rPr>
          <w:lang w:val="fr-FR"/>
        </w:rPr>
        <w:t xml:space="preserve">otre </w:t>
      </w:r>
      <w:r w:rsidR="006E5395" w:rsidRPr="006207D5">
        <w:rPr>
          <w:lang w:val="fr-FR"/>
        </w:rPr>
        <w:t>A</w:t>
      </w:r>
      <w:r w:rsidRPr="006207D5">
        <w:rPr>
          <w:lang w:val="fr-FR"/>
        </w:rPr>
        <w:t xml:space="preserve">uditoire </w:t>
      </w:r>
      <w:r w:rsidR="006E5395" w:rsidRPr="006207D5">
        <w:rPr>
          <w:lang w:val="fr-FR"/>
        </w:rPr>
        <w:t>C</w:t>
      </w:r>
      <w:r w:rsidRPr="006207D5">
        <w:rPr>
          <w:lang w:val="fr-FR"/>
        </w:rPr>
        <w:t>ible</w:t>
      </w:r>
    </w:p>
    <w:p w14:paraId="548B5878" w14:textId="6CB86899" w:rsidR="00976513" w:rsidRPr="006207D5" w:rsidRDefault="00976513" w:rsidP="00976513">
      <w:pPr>
        <w:rPr>
          <w:lang w:val="fr-FR"/>
        </w:rPr>
      </w:pPr>
      <w:r w:rsidRPr="006207D5">
        <w:rPr>
          <w:lang w:val="fr-FR"/>
        </w:rPr>
        <w:t xml:space="preserve">Assurez-vous que vous définissez étroitement votre auditoire cible avant de commencer à élaborer les matériels. Considérez leur âge, le statut social, la langue, le niveau d’éducation, les comportements et pratiques actuels et les choses qui vous ont empêché d’adopter les </w:t>
      </w:r>
      <w:r w:rsidR="00886692">
        <w:rPr>
          <w:lang w:val="fr-FR"/>
        </w:rPr>
        <w:br/>
      </w:r>
      <w:r w:rsidRPr="006207D5">
        <w:rPr>
          <w:lang w:val="fr-FR"/>
        </w:rPr>
        <w:t>«</w:t>
      </w:r>
      <w:r w:rsidR="00886692">
        <w:rPr>
          <w:lang w:val="fr-FR"/>
        </w:rPr>
        <w:t xml:space="preserve"> </w:t>
      </w:r>
      <w:r w:rsidRPr="006207D5">
        <w:rPr>
          <w:lang w:val="fr-FR"/>
        </w:rPr>
        <w:t>Pratiques clefs » dans le passé. Plus vous comprenez les besoins de votre auditoire, plus il sera facile d’élaborer les matériels pour eux.</w:t>
      </w:r>
      <w:r w:rsidR="00A85BF6">
        <w:rPr>
          <w:lang w:val="fr-FR"/>
        </w:rPr>
        <w:t xml:space="preserve"> </w:t>
      </w:r>
    </w:p>
    <w:p w14:paraId="00CDDA2D" w14:textId="7991A54C" w:rsidR="00976513" w:rsidRPr="006207D5" w:rsidRDefault="00976513" w:rsidP="00976513">
      <w:pPr>
        <w:rPr>
          <w:lang w:val="fr-FR"/>
        </w:rPr>
      </w:pPr>
      <w:r w:rsidRPr="006207D5">
        <w:rPr>
          <w:lang w:val="fr-FR"/>
        </w:rPr>
        <w:t>Considérez la capacité de lire. Choisissez le niveau de connaissance qui représente la majorité (95%) de l’auditoire cible. Il est mieux de choisir un niveau plus bas que d’assumer un niveau plus élevé de lecture; Une fois que vous commencez à élaborer les matériels, vous devez tester le niveau de lecture des matériels pour évaluer comment vous avez écrit pour niveau de l’auditoire.</w:t>
      </w:r>
      <w:r w:rsidRPr="006207D5">
        <w:rPr>
          <w:rStyle w:val="FootnoteReference"/>
          <w:lang w:val="fr-FR"/>
        </w:rPr>
        <w:footnoteReference w:id="35"/>
      </w:r>
      <w:r w:rsidRPr="006207D5">
        <w:rPr>
          <w:lang w:val="fr-FR"/>
        </w:rPr>
        <w:t xml:space="preserve"> </w:t>
      </w:r>
    </w:p>
    <w:p w14:paraId="74379702" w14:textId="77777777" w:rsidR="00976513" w:rsidRPr="006207D5" w:rsidRDefault="00976513" w:rsidP="00976513">
      <w:pPr>
        <w:pStyle w:val="Heading3"/>
        <w:rPr>
          <w:lang w:val="fr-FR"/>
        </w:rPr>
      </w:pPr>
      <w:r w:rsidRPr="006207D5">
        <w:rPr>
          <w:lang w:val="fr-FR"/>
        </w:rPr>
        <w:t xml:space="preserve">2. Etudiez </w:t>
      </w:r>
      <w:r w:rsidR="006E5395" w:rsidRPr="006207D5">
        <w:rPr>
          <w:lang w:val="fr-FR"/>
        </w:rPr>
        <w:t>V</w:t>
      </w:r>
      <w:r w:rsidRPr="006207D5">
        <w:rPr>
          <w:lang w:val="fr-FR"/>
        </w:rPr>
        <w:t xml:space="preserve">otre </w:t>
      </w:r>
      <w:r w:rsidR="006E5395" w:rsidRPr="006207D5">
        <w:rPr>
          <w:lang w:val="fr-FR"/>
        </w:rPr>
        <w:t>A</w:t>
      </w:r>
      <w:r w:rsidRPr="006207D5">
        <w:rPr>
          <w:lang w:val="fr-FR"/>
        </w:rPr>
        <w:t xml:space="preserve">uditoire à </w:t>
      </w:r>
      <w:r w:rsidR="006E5395" w:rsidRPr="006207D5">
        <w:rPr>
          <w:lang w:val="fr-FR"/>
        </w:rPr>
        <w:t>T</w:t>
      </w:r>
      <w:r w:rsidRPr="006207D5">
        <w:rPr>
          <w:lang w:val="fr-FR"/>
        </w:rPr>
        <w:t>ravers la Recherche Formative</w:t>
      </w:r>
    </w:p>
    <w:p w14:paraId="13A91D71" w14:textId="656A2DAD" w:rsidR="00976513" w:rsidRPr="006207D5" w:rsidRDefault="00334665" w:rsidP="00976513">
      <w:pPr>
        <w:rPr>
          <w:lang w:val="fr-FR"/>
        </w:rPr>
      </w:pPr>
      <w:r w:rsidRPr="006207D5">
        <w:rPr>
          <w:noProof/>
        </w:rPr>
        <mc:AlternateContent>
          <mc:Choice Requires="wps">
            <w:drawing>
              <wp:anchor distT="0" distB="0" distL="114300" distR="114300" simplePos="0" relativeHeight="251666944" behindDoc="0" locked="0" layoutInCell="1" allowOverlap="1" wp14:anchorId="1962CAF9" wp14:editId="37F5736A">
                <wp:simplePos x="0" y="0"/>
                <wp:positionH relativeFrom="column">
                  <wp:posOffset>3307080</wp:posOffset>
                </wp:positionH>
                <wp:positionV relativeFrom="paragraph">
                  <wp:posOffset>381000</wp:posOffset>
                </wp:positionV>
                <wp:extent cx="2689860" cy="294132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294132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18EB9" w14:textId="77777777" w:rsidR="009B577B" w:rsidRPr="00690340" w:rsidRDefault="009B577B" w:rsidP="00976513">
                            <w:pPr>
                              <w:shd w:val="clear" w:color="auto" w:fill="E2C082"/>
                              <w:spacing w:before="120" w:after="120"/>
                              <w:ind w:left="0"/>
                              <w:rPr>
                                <w:rFonts w:eastAsia="Times New Roman" w:cs="Times New Roman"/>
                                <w:sz w:val="20"/>
                                <w:szCs w:val="20"/>
                                <w:lang w:val="fr-CA"/>
                              </w:rPr>
                            </w:pPr>
                            <w:r w:rsidRPr="00690340">
                              <w:rPr>
                                <w:rFonts w:eastAsia="Times New Roman" w:cs="Times New Roman"/>
                                <w:b/>
                                <w:sz w:val="20"/>
                                <w:szCs w:val="20"/>
                                <w:lang w:val="fr-CA"/>
                              </w:rPr>
                              <w:t>L’</w:t>
                            </w:r>
                            <w:r>
                              <w:rPr>
                                <w:rFonts w:eastAsia="Times New Roman" w:cs="Times New Roman"/>
                                <w:b/>
                                <w:sz w:val="20"/>
                                <w:szCs w:val="20"/>
                                <w:lang w:val="fr-CA"/>
                              </w:rPr>
                              <w:t>i</w:t>
                            </w:r>
                            <w:r w:rsidRPr="00690340">
                              <w:rPr>
                                <w:rFonts w:eastAsia="Times New Roman" w:cs="Times New Roman"/>
                                <w:b/>
                                <w:sz w:val="20"/>
                                <w:szCs w:val="20"/>
                                <w:lang w:val="fr-CA"/>
                              </w:rPr>
                              <w:t>mportance de la Recherche Formative</w:t>
                            </w:r>
                          </w:p>
                          <w:p w14:paraId="03BD2BAC" w14:textId="567D74E6" w:rsidR="009B577B" w:rsidRPr="00F40F8C" w:rsidRDefault="009B577B" w:rsidP="00976513">
                            <w:pPr>
                              <w:shd w:val="clear" w:color="auto" w:fill="E2C082"/>
                              <w:spacing w:before="120" w:after="120"/>
                              <w:ind w:left="0"/>
                              <w:rPr>
                                <w:sz w:val="20"/>
                                <w:szCs w:val="20"/>
                                <w:lang w:val="fr-CA"/>
                              </w:rPr>
                            </w:pPr>
                            <w:r w:rsidRPr="00F40F8C">
                              <w:rPr>
                                <w:rFonts w:eastAsia="Times New Roman" w:cs="Times New Roman"/>
                                <w:sz w:val="20"/>
                                <w:szCs w:val="20"/>
                                <w:lang w:val="fr-CA"/>
                              </w:rPr>
                              <w:t>International Medical Corps a trouvé que son approche de CG était plus efficace si elle avait commencé le programme en utilisant la recherche formative, telle que l’Analyse de Barrières. A Samburu, au Kenya, l’Analyse de Barrières a mis en exergue la puissance influente des hommes sur l’alimentation complémentaire Vous devez comprendre la communauté avec laquelle vous travaillez dès le début si vous voulez vraiment avoir un impact. Vous pouvez utiliser les modules de formation qui sont disponibles en ligne (</w:t>
                            </w:r>
                            <w:hyperlink r:id="rId104" w:history="1">
                              <w:r w:rsidRPr="00003C12">
                                <w:rPr>
                                  <w:rStyle w:val="Hyperlink"/>
                                  <w:rFonts w:eastAsia="Times New Roman"/>
                                  <w:color w:val="237990"/>
                                  <w:sz w:val="20"/>
                                  <w:szCs w:val="20"/>
                                  <w:lang w:val="fr-CA"/>
                                </w:rPr>
                                <w:t>www.caregroupinfo.org</w:t>
                              </w:r>
                            </w:hyperlink>
                            <w:r w:rsidRPr="00F40F8C">
                              <w:rPr>
                                <w:rFonts w:eastAsia="Times New Roman" w:cs="Times New Roman"/>
                                <w:sz w:val="20"/>
                                <w:szCs w:val="20"/>
                                <w:lang w:val="fr-CA"/>
                              </w:rPr>
                              <w:t xml:space="preserve">), mais vous devrez les adapter à votre auditoire cible et faire un pré-test. La contextualisation est la clé!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CAF9" id="Text Box 8" o:spid="_x0000_s1218" type="#_x0000_t202" style="position:absolute;left:0;text-align:left;margin-left:260.4pt;margin-top:30pt;width:211.8pt;height:23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" fillcolor="#e2c082" stroked="f" strokeweight=".5pt">
                <v:path arrowok="t"/>
                <v:textbox>
                  <w:txbxContent>
                    <w:p w14:paraId="31B18EB9" w14:textId="77777777" w:rsidR="009B577B" w:rsidRPr="00690340" w:rsidRDefault="009B577B" w:rsidP="00976513">
                      <w:pPr>
                        <w:shd w:val="clear" w:color="auto" w:fill="E2C082"/>
                        <w:spacing w:before="120" w:after="120"/>
                        <w:ind w:left="0"/>
                        <w:rPr>
                          <w:rFonts w:eastAsia="Times New Roman" w:cs="Times New Roman"/>
                          <w:sz w:val="20"/>
                          <w:szCs w:val="20"/>
                          <w:lang w:val="fr-CA"/>
                        </w:rPr>
                      </w:pPr>
                      <w:r w:rsidRPr="00690340">
                        <w:rPr>
                          <w:rFonts w:eastAsia="Times New Roman" w:cs="Times New Roman"/>
                          <w:b/>
                          <w:sz w:val="20"/>
                          <w:szCs w:val="20"/>
                          <w:lang w:val="fr-CA"/>
                        </w:rPr>
                        <w:t>L’</w:t>
                      </w:r>
                      <w:r>
                        <w:rPr>
                          <w:rFonts w:eastAsia="Times New Roman" w:cs="Times New Roman"/>
                          <w:b/>
                          <w:sz w:val="20"/>
                          <w:szCs w:val="20"/>
                          <w:lang w:val="fr-CA"/>
                        </w:rPr>
                        <w:t>i</w:t>
                      </w:r>
                      <w:r w:rsidRPr="00690340">
                        <w:rPr>
                          <w:rFonts w:eastAsia="Times New Roman" w:cs="Times New Roman"/>
                          <w:b/>
                          <w:sz w:val="20"/>
                          <w:szCs w:val="20"/>
                          <w:lang w:val="fr-CA"/>
                        </w:rPr>
                        <w:t>mportance de la Recherche Formative</w:t>
                      </w:r>
                    </w:p>
                    <w:p w14:paraId="03BD2BAC" w14:textId="567D74E6" w:rsidR="009B577B" w:rsidRPr="00F40F8C" w:rsidRDefault="009B577B" w:rsidP="00976513">
                      <w:pPr>
                        <w:shd w:val="clear" w:color="auto" w:fill="E2C082"/>
                        <w:spacing w:before="120" w:after="120"/>
                        <w:ind w:left="0"/>
                        <w:rPr>
                          <w:sz w:val="20"/>
                          <w:szCs w:val="20"/>
                          <w:lang w:val="fr-CA"/>
                        </w:rPr>
                      </w:pPr>
                      <w:r w:rsidRPr="00F40F8C">
                        <w:rPr>
                          <w:rFonts w:eastAsia="Times New Roman" w:cs="Times New Roman"/>
                          <w:sz w:val="20"/>
                          <w:szCs w:val="20"/>
                          <w:lang w:val="fr-CA"/>
                        </w:rPr>
                        <w:t>International Medical Corps a trouvé que son approche de CG était plus efficace si elle avait commencé le programme en utilisant la recherche formative, telle que l’Analyse de Barrières. A Samburu, au Kenya, l’Analyse de Barrières a mis en exergue la puissance influente des hommes sur l’alimentation complémentaire Vous devez comprendre la communauté avec laquelle vous travaillez dès le début si vous voulez vraiment avoir un impact. Vous pouvez utiliser les modules de formation qui sont disponibles en ligne (</w:t>
                      </w:r>
                      <w:hyperlink r:id="rId105" w:history="1">
                        <w:r w:rsidRPr="00003C12">
                          <w:rPr>
                            <w:rStyle w:val="Hyperlink"/>
                            <w:rFonts w:eastAsia="Times New Roman"/>
                            <w:color w:val="237990"/>
                            <w:sz w:val="20"/>
                            <w:szCs w:val="20"/>
                            <w:lang w:val="fr-CA"/>
                          </w:rPr>
                          <w:t>www.caregroupinfo.org</w:t>
                        </w:r>
                      </w:hyperlink>
                      <w:r w:rsidRPr="00F40F8C">
                        <w:rPr>
                          <w:rFonts w:eastAsia="Times New Roman" w:cs="Times New Roman"/>
                          <w:sz w:val="20"/>
                          <w:szCs w:val="20"/>
                          <w:lang w:val="fr-CA"/>
                        </w:rPr>
                        <w:t xml:space="preserve">), mais vous devrez les adapter à votre auditoire cible et faire un pré-test. La contextualisation est la clé! </w:t>
                      </w:r>
                    </w:p>
                  </w:txbxContent>
                </v:textbox>
                <w10:wrap type="square"/>
              </v:shape>
            </w:pict>
          </mc:Fallback>
        </mc:AlternateContent>
      </w:r>
      <w:r w:rsidR="00976513" w:rsidRPr="006207D5">
        <w:rPr>
          <w:lang w:val="fr-FR"/>
        </w:rPr>
        <w:t>Une fois que vous avez défini étroitement les personnes qui vont recevoir les messages (votre auditoire cible), il est mieux de les étudier pour tester vos suppositions. Un sondage des données de base (par exemple, Sondages de la Connaissance standard, Pratique, et Couverture (KPC) est un bon moyen de rassembler les informations sur les pratiques courantes</w:t>
      </w:r>
      <w:r w:rsidR="004437DC" w:rsidRPr="006207D5">
        <w:rPr>
          <w:lang w:val="fr-FR"/>
        </w:rPr>
        <w:t>.</w:t>
      </w:r>
      <w:r w:rsidR="00976513" w:rsidRPr="006207D5">
        <w:rPr>
          <w:rStyle w:val="FootnoteReference"/>
          <w:lang w:val="fr-FR"/>
        </w:rPr>
        <w:footnoteReference w:id="36"/>
      </w:r>
      <w:r w:rsidR="00A85BF6">
        <w:rPr>
          <w:lang w:val="fr-FR"/>
        </w:rPr>
        <w:t xml:space="preserve"> </w:t>
      </w:r>
      <w:r w:rsidR="00976513" w:rsidRPr="006207D5">
        <w:rPr>
          <w:lang w:val="fr-FR"/>
        </w:rPr>
        <w:t>L’Analyse de Barrières, un outil rapide d’évaluation de santé communautaire et de projets de développement, peut être mené pour identifier les déterminants de comportements associés à un comportement particulier</w:t>
      </w:r>
      <w:r w:rsidR="004437DC" w:rsidRPr="006207D5">
        <w:rPr>
          <w:lang w:val="fr-FR"/>
        </w:rPr>
        <w:t>.</w:t>
      </w:r>
      <w:r w:rsidR="00976513" w:rsidRPr="006207D5">
        <w:rPr>
          <w:rStyle w:val="FootnoteReference"/>
          <w:lang w:val="fr-FR"/>
        </w:rPr>
        <w:footnoteReference w:id="37"/>
      </w:r>
      <w:r w:rsidR="00976513" w:rsidRPr="006207D5">
        <w:rPr>
          <w:lang w:val="fr-FR"/>
        </w:rPr>
        <w:t xml:space="preserve"> Vous pouvez aussi considérer les focus groups en profondeur, les enquêtes de déviance positive, (tels que les déterminants locaux de l’étude sur la malnutrition</w:t>
      </w:r>
      <w:r w:rsidR="00976513" w:rsidRPr="006207D5">
        <w:rPr>
          <w:rStyle w:val="FootnoteReference"/>
          <w:lang w:val="fr-FR"/>
        </w:rPr>
        <w:footnoteReference w:id="38"/>
      </w:r>
      <w:r w:rsidR="00976513" w:rsidRPr="006207D5">
        <w:rPr>
          <w:lang w:val="fr-FR"/>
        </w:rPr>
        <w:t xml:space="preserve"> et les autres méthodes de la recherche formative pour rassembler des informations sur votre auditoire cible et les comportements. Utilisez cette recherche pour élaborer des pratiques clefs pour votre auditoire.</w:t>
      </w:r>
      <w:r w:rsidR="00A85BF6">
        <w:rPr>
          <w:lang w:val="fr-FR"/>
        </w:rPr>
        <w:t xml:space="preserve">  </w:t>
      </w:r>
    </w:p>
    <w:p w14:paraId="59DB44DA" w14:textId="77777777" w:rsidR="00976513" w:rsidRPr="00A91A2A" w:rsidRDefault="00976513" w:rsidP="00976513">
      <w:pPr>
        <w:rPr>
          <w:lang w:val="fr-FR"/>
        </w:rPr>
      </w:pPr>
      <w:r w:rsidRPr="006207D5">
        <w:rPr>
          <w:lang w:val="fr-FR"/>
        </w:rPr>
        <w:t>Pour plus d’informations sur la définition de votre auditoire cible et les pratiques clefs (y compris les instructions d’Analyse de Barrières), veuillez voir le curriculum d’élaboration de changement de comportement</w:t>
      </w:r>
      <w:r w:rsidRPr="006207D5">
        <w:rPr>
          <w:i/>
          <w:lang w:val="fr-FR"/>
        </w:rPr>
        <w:t>.</w:t>
      </w:r>
      <w:r w:rsidRPr="006207D5">
        <w:rPr>
          <w:rStyle w:val="FootnoteReference"/>
          <w:lang w:val="fr-FR"/>
        </w:rPr>
        <w:footnoteReference w:id="39"/>
      </w:r>
    </w:p>
    <w:p w14:paraId="4BED4001" w14:textId="77777777" w:rsidR="00976513" w:rsidRPr="006207D5" w:rsidRDefault="00976513" w:rsidP="00976513">
      <w:pPr>
        <w:pStyle w:val="Heading3"/>
        <w:rPr>
          <w:lang w:val="fr-FR"/>
        </w:rPr>
      </w:pPr>
      <w:r w:rsidRPr="006207D5">
        <w:rPr>
          <w:lang w:val="fr-FR"/>
        </w:rPr>
        <w:t xml:space="preserve">3. Plan pour un </w:t>
      </w:r>
      <w:r w:rsidR="00904977" w:rsidRPr="006207D5">
        <w:rPr>
          <w:lang w:val="fr-FR"/>
        </w:rPr>
        <w:t>E</w:t>
      </w:r>
      <w:r w:rsidRPr="006207D5">
        <w:rPr>
          <w:lang w:val="fr-FR"/>
        </w:rPr>
        <w:t xml:space="preserve">nseignement </w:t>
      </w:r>
      <w:r w:rsidR="00904977" w:rsidRPr="006207D5">
        <w:rPr>
          <w:lang w:val="fr-FR"/>
        </w:rPr>
        <w:t>S</w:t>
      </w:r>
      <w:r w:rsidRPr="006207D5">
        <w:rPr>
          <w:lang w:val="fr-FR"/>
        </w:rPr>
        <w:t xml:space="preserve">outenu (Nombre de </w:t>
      </w:r>
      <w:r w:rsidR="00904977" w:rsidRPr="006207D5">
        <w:rPr>
          <w:lang w:val="fr-FR"/>
        </w:rPr>
        <w:t>M</w:t>
      </w:r>
      <w:r w:rsidRPr="006207D5">
        <w:rPr>
          <w:lang w:val="fr-FR"/>
        </w:rPr>
        <w:t>odules)</w:t>
      </w:r>
    </w:p>
    <w:p w14:paraId="67BD33E9" w14:textId="77777777" w:rsidR="00976513" w:rsidRPr="006207D5" w:rsidRDefault="00976513" w:rsidP="00976513">
      <w:pPr>
        <w:rPr>
          <w:lang w:val="fr-FR"/>
        </w:rPr>
      </w:pPr>
      <w:r w:rsidRPr="006207D5">
        <w:rPr>
          <w:lang w:val="fr-FR"/>
        </w:rPr>
        <w:t xml:space="preserve">Déterminez le nombre de leçons qui seront enseignées chaque mois (en général environ deux leçons par mois) et la durée de votre programme. Une fois que vous savez le nombre de leçons qui seront enseignées pendant la vie de votre programme, vous serez en mesure de mieux budgétiser pour l’élaboration et la production de matériels. </w:t>
      </w:r>
    </w:p>
    <w:p w14:paraId="607D71C5" w14:textId="77777777" w:rsidR="00976513" w:rsidRPr="006207D5" w:rsidRDefault="00976513" w:rsidP="00976513">
      <w:pPr>
        <w:rPr>
          <w:lang w:val="fr-FR"/>
        </w:rPr>
      </w:pPr>
      <w:r w:rsidRPr="006207D5">
        <w:rPr>
          <w:lang w:val="fr-FR"/>
        </w:rPr>
        <w:t xml:space="preserve">Par exemple, imaginez que vous gérez un projet de 3 ans et les CG se réuniront toutes les deux semaines pour 2 de ces années (l’année qui reste est pour les ateliers de démarrage, le recrutement des agents et les activités de clôture). Dans cet exemple, vous pouvez élaborer environ 50 leçons (26 leçons par an) pour soutenir 2 années d’enseignement. Alternativement, vous pouvez choisir un nombre plus petit de leçons qui sont répétés tout au long du projet. </w:t>
      </w:r>
    </w:p>
    <w:p w14:paraId="478283A2" w14:textId="35673BB6" w:rsidR="00976513" w:rsidRPr="00A91A2A" w:rsidRDefault="00976513" w:rsidP="00976513">
      <w:pPr>
        <w:rPr>
          <w:lang w:val="fr-FR"/>
        </w:rPr>
      </w:pPr>
      <w:r w:rsidRPr="006207D5">
        <w:rPr>
          <w:lang w:val="fr-FR"/>
        </w:rPr>
        <w:t xml:space="preserve">Une liste échantillon de matériels de CG se trouve dans la </w:t>
      </w:r>
      <w:r w:rsidRPr="00003C12">
        <w:rPr>
          <w:b/>
          <w:color w:val="237990"/>
          <w:lang w:val="fr-FR"/>
        </w:rPr>
        <w:t>Partie 3</w:t>
      </w:r>
      <w:r w:rsidR="00A91A2A" w:rsidRPr="00003C12">
        <w:rPr>
          <w:b/>
          <w:color w:val="237990"/>
          <w:lang w:val="fr-FR"/>
        </w:rPr>
        <w:t xml:space="preserve"> </w:t>
      </w:r>
      <w:r w:rsidRPr="00003C12">
        <w:rPr>
          <w:b/>
          <w:color w:val="237990"/>
          <w:lang w:val="fr-FR"/>
        </w:rPr>
        <w:t xml:space="preserve">: Considérations pour </w:t>
      </w:r>
      <w:r w:rsidR="004437DC" w:rsidRPr="00003C12">
        <w:rPr>
          <w:b/>
          <w:color w:val="237990"/>
          <w:lang w:val="fr-FR"/>
        </w:rPr>
        <w:t>U</w:t>
      </w:r>
      <w:r w:rsidRPr="00003C12">
        <w:rPr>
          <w:b/>
          <w:color w:val="237990"/>
          <w:lang w:val="fr-FR"/>
        </w:rPr>
        <w:t xml:space="preserve">tiliser les </w:t>
      </w:r>
      <w:r w:rsidR="004437DC" w:rsidRPr="00003C12">
        <w:rPr>
          <w:b/>
          <w:color w:val="237990"/>
          <w:lang w:val="fr-FR"/>
        </w:rPr>
        <w:t>M</w:t>
      </w:r>
      <w:r w:rsidRPr="00003C12">
        <w:rPr>
          <w:b/>
          <w:color w:val="237990"/>
          <w:lang w:val="fr-FR"/>
        </w:rPr>
        <w:t xml:space="preserve">atériels d’une </w:t>
      </w:r>
      <w:r w:rsidR="004437DC" w:rsidRPr="00003C12">
        <w:rPr>
          <w:b/>
          <w:color w:val="237990"/>
          <w:lang w:val="fr-FR"/>
        </w:rPr>
        <w:t>A</w:t>
      </w:r>
      <w:r w:rsidRPr="00003C12">
        <w:rPr>
          <w:b/>
          <w:color w:val="237990"/>
          <w:lang w:val="fr-FR"/>
        </w:rPr>
        <w:t xml:space="preserve">utre </w:t>
      </w:r>
      <w:r w:rsidR="004437DC" w:rsidRPr="00003C12">
        <w:rPr>
          <w:b/>
          <w:color w:val="237990"/>
          <w:lang w:val="fr-FR"/>
        </w:rPr>
        <w:t>O</w:t>
      </w:r>
      <w:r w:rsidRPr="00003C12">
        <w:rPr>
          <w:b/>
          <w:color w:val="237990"/>
          <w:lang w:val="fr-FR"/>
        </w:rPr>
        <w:t xml:space="preserve">rganisation pour </w:t>
      </w:r>
      <w:r w:rsidR="004437DC" w:rsidRPr="00003C12">
        <w:rPr>
          <w:b/>
          <w:color w:val="237990"/>
          <w:lang w:val="fr-FR"/>
        </w:rPr>
        <w:t>V</w:t>
      </w:r>
      <w:r w:rsidRPr="00003C12">
        <w:rPr>
          <w:b/>
          <w:color w:val="237990"/>
          <w:lang w:val="fr-FR"/>
        </w:rPr>
        <w:t>otre Programme</w:t>
      </w:r>
      <w:r w:rsidRPr="00003C12">
        <w:rPr>
          <w:lang w:val="fr-FR"/>
        </w:rPr>
        <w:t>.</w:t>
      </w:r>
      <w:r w:rsidR="00A85BF6" w:rsidRPr="00003C12">
        <w:rPr>
          <w:lang w:val="fr-FR"/>
        </w:rPr>
        <w:t xml:space="preserve"> </w:t>
      </w:r>
    </w:p>
    <w:p w14:paraId="7500BB5C" w14:textId="77777777" w:rsidR="00976513" w:rsidRPr="006207D5" w:rsidRDefault="00976513" w:rsidP="00976513">
      <w:pPr>
        <w:pStyle w:val="Heading3"/>
        <w:rPr>
          <w:lang w:val="fr-FR"/>
        </w:rPr>
      </w:pPr>
      <w:r w:rsidRPr="006207D5">
        <w:rPr>
          <w:lang w:val="fr-FR"/>
        </w:rPr>
        <w:t xml:space="preserve">4. Elaborer des </w:t>
      </w:r>
      <w:r w:rsidR="004437DC" w:rsidRPr="006207D5">
        <w:rPr>
          <w:lang w:val="fr-FR"/>
        </w:rPr>
        <w:t>M</w:t>
      </w:r>
      <w:r w:rsidRPr="006207D5">
        <w:rPr>
          <w:lang w:val="fr-FR"/>
        </w:rPr>
        <w:t xml:space="preserve">atériels qui </w:t>
      </w:r>
      <w:r w:rsidR="004437DC" w:rsidRPr="006207D5">
        <w:rPr>
          <w:lang w:val="fr-FR"/>
        </w:rPr>
        <w:t>S</w:t>
      </w:r>
      <w:r w:rsidRPr="006207D5">
        <w:rPr>
          <w:lang w:val="fr-FR"/>
        </w:rPr>
        <w:t>’alignent aux Principes de l’</w:t>
      </w:r>
      <w:r w:rsidR="004437DC" w:rsidRPr="006207D5">
        <w:rPr>
          <w:lang w:val="fr-FR"/>
        </w:rPr>
        <w:t>A</w:t>
      </w:r>
      <w:r w:rsidRPr="006207D5">
        <w:rPr>
          <w:lang w:val="fr-FR"/>
        </w:rPr>
        <w:t xml:space="preserve">pprentissage des </w:t>
      </w:r>
      <w:r w:rsidR="004437DC" w:rsidRPr="006207D5">
        <w:rPr>
          <w:lang w:val="fr-FR"/>
        </w:rPr>
        <w:t>A</w:t>
      </w:r>
      <w:r w:rsidRPr="006207D5">
        <w:rPr>
          <w:lang w:val="fr-FR"/>
        </w:rPr>
        <w:t>dultes</w:t>
      </w:r>
    </w:p>
    <w:p w14:paraId="3820ACA3" w14:textId="77777777" w:rsidR="00976513" w:rsidRPr="006207D5" w:rsidRDefault="00976513" w:rsidP="00976513">
      <w:pPr>
        <w:rPr>
          <w:lang w:val="fr-FR"/>
        </w:rPr>
      </w:pPr>
      <w:r w:rsidRPr="006207D5">
        <w:rPr>
          <w:lang w:val="fr-FR"/>
        </w:rPr>
        <w:t xml:space="preserve">N’assumez pas que les facilitateurs savent comment enseigner d’une manière participative. Incluez la direction et les instructions dans le texte pour permettre aux facilitateurs d’enseigner d’une manière participative, avec des questions de discussion, des activités de petits groupes, des démonstrations et du temps pour discuter sur les défis aux nouveaux comportements. Pour plus d’informations sur la théorie de l’apprentissage des adultes, référez-vous aux formations sur la théorie de l’apprentissage des adultes menées par Freedom from Hunger (voir le site web ci-dessous). </w:t>
      </w:r>
    </w:p>
    <w:p w14:paraId="588BB890" w14:textId="77777777" w:rsidR="00976513" w:rsidRPr="006207D5" w:rsidRDefault="00976513" w:rsidP="00976513">
      <w:pPr>
        <w:rPr>
          <w:rFonts w:cs="Times New Roman"/>
          <w:lang w:val="fr-FR"/>
        </w:rPr>
      </w:pPr>
      <w:r w:rsidRPr="006207D5">
        <w:rPr>
          <w:rFonts w:cs="Times New Roman"/>
          <w:lang w:val="fr-FR"/>
        </w:rPr>
        <w:t>Le Guide des facilitateurs de la Gestion intégrée de la communauté des maladies des enfants a des leçons excellentes sur les méthodes de facilitation aussi, et se trouve</w:t>
      </w:r>
      <w:r w:rsidR="005B0783" w:rsidRPr="006207D5">
        <w:rPr>
          <w:rFonts w:cs="Times New Roman"/>
          <w:lang w:val="fr-FR"/>
        </w:rPr>
        <w:t xml:space="preserve"> </w:t>
      </w:r>
      <w:r w:rsidR="005B0783" w:rsidRPr="006207D5">
        <w:rPr>
          <w:rFonts w:cs="Times New Roman"/>
          <w:i/>
          <w:lang w:val="fr-FR"/>
        </w:rPr>
        <w:t>(en anglais)</w:t>
      </w:r>
      <w:r w:rsidRPr="006207D5">
        <w:rPr>
          <w:rFonts w:cs="Times New Roman"/>
          <w:lang w:val="fr-FR"/>
        </w:rPr>
        <w:t xml:space="preserve"> à </w:t>
      </w:r>
      <w:hyperlink r:id="rId106" w:history="1">
        <w:r w:rsidRPr="00003C12">
          <w:rPr>
            <w:rStyle w:val="Hyperlink"/>
            <w:rFonts w:eastAsia="Times New Roman"/>
            <w:color w:val="237990"/>
            <w:lang w:val="fr-FR"/>
          </w:rPr>
          <w:t>http://www.medicalteams.org/docs/learning-zone/C_IMCI_Facilitators_Guide.pdf?sfvrsn=0</w:t>
        </w:r>
      </w:hyperlink>
      <w:r w:rsidRPr="00A91A2A">
        <w:rPr>
          <w:rStyle w:val="Hyperlink"/>
          <w:rFonts w:eastAsia="Times New Roman"/>
          <w:color w:val="auto"/>
          <w:u w:val="none"/>
          <w:lang w:val="fr-FR"/>
        </w:rPr>
        <w:t>.</w:t>
      </w:r>
    </w:p>
    <w:p w14:paraId="033453DE" w14:textId="77777777" w:rsidR="00976513" w:rsidRPr="006207D5" w:rsidRDefault="00976513" w:rsidP="00976513">
      <w:pPr>
        <w:rPr>
          <w:lang w:val="fr-FR"/>
        </w:rPr>
      </w:pPr>
      <w:r w:rsidRPr="006207D5">
        <w:rPr>
          <w:lang w:val="fr-FR"/>
        </w:rPr>
        <w:t xml:space="preserve">Food for the Hungry (FH) utilise un format standard pour chaque leçon, y compris les jeux, la discussion sur les pratiques courantes, les histoires, activités, discussion sur les barrières et temps pour prendre des engagements. Pour plus d’informations sur les matériels de FH, voir le site web principal de CG </w:t>
      </w:r>
      <w:hyperlink r:id="rId107" w:history="1">
        <w:r w:rsidRPr="00003C12">
          <w:rPr>
            <w:rStyle w:val="Hyperlink"/>
            <w:rFonts w:eastAsia="Times New Roman"/>
            <w:color w:val="237990"/>
            <w:lang w:val="fr-FR"/>
          </w:rPr>
          <w:t>www.caregroupinfo.org</w:t>
        </w:r>
      </w:hyperlink>
      <w:r w:rsidRPr="00A91A2A">
        <w:rPr>
          <w:lang w:val="fr-FR"/>
        </w:rPr>
        <w:t>.</w:t>
      </w:r>
    </w:p>
    <w:p w14:paraId="0982202D" w14:textId="77777777" w:rsidR="00976513" w:rsidRPr="006207D5" w:rsidRDefault="00976513" w:rsidP="00976513">
      <w:pPr>
        <w:pStyle w:val="Heading3"/>
        <w:rPr>
          <w:lang w:val="fr-FR"/>
        </w:rPr>
      </w:pPr>
      <w:r w:rsidRPr="006207D5">
        <w:rPr>
          <w:lang w:val="fr-FR"/>
        </w:rPr>
        <w:t>5. Faire un Pré</w:t>
      </w:r>
      <w:r w:rsidR="00904977" w:rsidRPr="006207D5">
        <w:rPr>
          <w:lang w:val="fr-FR"/>
        </w:rPr>
        <w:t>-</w:t>
      </w:r>
      <w:r w:rsidR="004437DC" w:rsidRPr="006207D5">
        <w:rPr>
          <w:lang w:val="fr-FR"/>
        </w:rPr>
        <w:t>T</w:t>
      </w:r>
      <w:r w:rsidRPr="006207D5">
        <w:rPr>
          <w:lang w:val="fr-FR"/>
        </w:rPr>
        <w:t xml:space="preserve">est des </w:t>
      </w:r>
      <w:r w:rsidR="004437DC" w:rsidRPr="006207D5">
        <w:rPr>
          <w:lang w:val="fr-FR"/>
        </w:rPr>
        <w:t>M</w:t>
      </w:r>
      <w:r w:rsidRPr="006207D5">
        <w:rPr>
          <w:lang w:val="fr-FR"/>
        </w:rPr>
        <w:t>atériels</w:t>
      </w:r>
    </w:p>
    <w:p w14:paraId="60191E7D" w14:textId="546A843E" w:rsidR="00976513" w:rsidRPr="006207D5" w:rsidRDefault="00976513" w:rsidP="00976513">
      <w:pPr>
        <w:rPr>
          <w:lang w:val="fr-FR"/>
        </w:rPr>
      </w:pPr>
      <w:r w:rsidRPr="006207D5">
        <w:rPr>
          <w:lang w:val="fr-FR"/>
        </w:rPr>
        <w:t>Une fois la première copie provisoire des matériels est élaborée, testez-les avec des interviews de petits groupes ou des interviews individuelles (le dernier fonctionne mieux pour les revues de faible alphabétisation) pour la compréhension, l’acceptation et la quantité dont ils inspirent une action.</w:t>
      </w:r>
      <w:r w:rsidR="00A85BF6">
        <w:rPr>
          <w:lang w:val="fr-FR"/>
        </w:rPr>
        <w:t xml:space="preserve"> </w:t>
      </w:r>
      <w:r w:rsidRPr="006207D5">
        <w:rPr>
          <w:lang w:val="fr-FR"/>
        </w:rPr>
        <w:t xml:space="preserve">Les matériels doivent promouvoir des comportements ou actions particulières, assurez-vous que l’auditoire reçoit le même message que vous avez prévu. </w:t>
      </w:r>
    </w:p>
    <w:p w14:paraId="3EB37E76" w14:textId="77777777" w:rsidR="00976513" w:rsidRPr="006207D5" w:rsidRDefault="00976513" w:rsidP="00976513">
      <w:pPr>
        <w:pStyle w:val="Heading3"/>
        <w:rPr>
          <w:lang w:val="fr-FR"/>
        </w:rPr>
      </w:pPr>
      <w:r w:rsidRPr="006207D5">
        <w:rPr>
          <w:lang w:val="fr-FR"/>
        </w:rPr>
        <w:t xml:space="preserve">6. Faites des </w:t>
      </w:r>
      <w:r w:rsidR="004437DC" w:rsidRPr="006207D5">
        <w:rPr>
          <w:lang w:val="fr-FR"/>
        </w:rPr>
        <w:t>M</w:t>
      </w:r>
      <w:r w:rsidRPr="006207D5">
        <w:rPr>
          <w:lang w:val="fr-FR"/>
        </w:rPr>
        <w:t xml:space="preserve">atériels </w:t>
      </w:r>
      <w:r w:rsidR="004437DC" w:rsidRPr="006207D5">
        <w:rPr>
          <w:lang w:val="fr-FR"/>
        </w:rPr>
        <w:t>D</w:t>
      </w:r>
      <w:r w:rsidRPr="006207D5">
        <w:rPr>
          <w:lang w:val="fr-FR"/>
        </w:rPr>
        <w:t>urables</w:t>
      </w:r>
    </w:p>
    <w:p w14:paraId="0707565A" w14:textId="1560112C" w:rsidR="00976513" w:rsidRPr="006207D5" w:rsidRDefault="00976513" w:rsidP="00976513">
      <w:pPr>
        <w:rPr>
          <w:lang w:val="fr-FR"/>
        </w:rPr>
      </w:pPr>
      <w:r w:rsidRPr="006207D5">
        <w:rPr>
          <w:lang w:val="fr-FR"/>
        </w:rPr>
        <w:t>Les matériels de CG doivent être construits pour durer pour que l’enseignement puisse continuer dans la communauté après la fermeture du projet. Idéalement, les aides/matériels d’enseignement (par exemple, flip charts) doivent être imprimés ou du carton laminé relié de chaque côté ou en haut. Ceci maintient les pages et les aide à résister à la moisissure ou la détérioration.</w:t>
      </w:r>
      <w:r w:rsidR="00A85BF6">
        <w:rPr>
          <w:lang w:val="fr-FR"/>
        </w:rPr>
        <w:t xml:space="preserve"> </w:t>
      </w:r>
    </w:p>
    <w:p w14:paraId="3F887A3C" w14:textId="77777777" w:rsidR="00976513" w:rsidRPr="006207D5" w:rsidRDefault="00976513" w:rsidP="00976513">
      <w:pPr>
        <w:pStyle w:val="Heading3"/>
        <w:rPr>
          <w:lang w:val="fr-FR"/>
        </w:rPr>
      </w:pPr>
      <w:r w:rsidRPr="006207D5">
        <w:rPr>
          <w:lang w:val="fr-FR"/>
        </w:rPr>
        <w:t xml:space="preserve">7. Taille des </w:t>
      </w:r>
      <w:r w:rsidR="004437DC" w:rsidRPr="006207D5">
        <w:rPr>
          <w:lang w:val="fr-FR"/>
        </w:rPr>
        <w:t>M</w:t>
      </w:r>
      <w:r w:rsidRPr="006207D5">
        <w:rPr>
          <w:lang w:val="fr-FR"/>
        </w:rPr>
        <w:t xml:space="preserve">atériels </w:t>
      </w:r>
    </w:p>
    <w:p w14:paraId="71C62AD5" w14:textId="77777777" w:rsidR="00976513" w:rsidRPr="006207D5" w:rsidRDefault="00976513" w:rsidP="00976513">
      <w:pPr>
        <w:rPr>
          <w:lang w:val="fr-FR"/>
        </w:rPr>
      </w:pPr>
      <w:r w:rsidRPr="006207D5">
        <w:rPr>
          <w:lang w:val="fr-FR"/>
        </w:rPr>
        <w:t xml:space="preserve">Puisque les Femmes de Voisinage et les Volontaires de Care Groups (VCG) se réuniront en petits groupes d’environ 12 femmes, les matériels doivent être assez grands pour que chaque femme dans le groupe puissent voir les images (ou d’autres aides visuels) à distance. Nous recommandons les pages d’image A3 qui sont attachées à un flip chart ou flip book. De cette façon, les images seront assez grandes pour que les femmes puissent voir, mais assez légères pour les VCG puissent les porter quand elles sillonnent la communauté. </w:t>
      </w:r>
    </w:p>
    <w:p w14:paraId="5A6621D1" w14:textId="77777777" w:rsidR="00976513" w:rsidRPr="00003C12" w:rsidRDefault="00976513" w:rsidP="00976513">
      <w:pPr>
        <w:rPr>
          <w:i/>
          <w:sz w:val="30"/>
          <w:szCs w:val="28"/>
        </w:rPr>
      </w:pPr>
      <w:r w:rsidRPr="006207D5">
        <w:rPr>
          <w:rFonts w:cstheme="minorHAnsi"/>
          <w:lang w:val="fr-FR"/>
        </w:rPr>
        <w:t>Pour plus d’informations sur l’élaboration de nouveaux matériels, voir PATH. 2002. Elabo</w:t>
      </w:r>
      <w:r w:rsidR="00892D4B" w:rsidRPr="006207D5">
        <w:rPr>
          <w:rFonts w:cstheme="minorHAnsi"/>
          <w:lang w:val="fr-FR"/>
        </w:rPr>
        <w:t>rer des matériels de santé et de la</w:t>
      </w:r>
      <w:r w:rsidRPr="006207D5">
        <w:rPr>
          <w:rFonts w:cstheme="minorHAnsi"/>
          <w:lang w:val="fr-FR"/>
        </w:rPr>
        <w:t xml:space="preserve"> Plan</w:t>
      </w:r>
      <w:r w:rsidR="00892D4B" w:rsidRPr="006207D5">
        <w:rPr>
          <w:rFonts w:cstheme="minorHAnsi"/>
          <w:lang w:val="fr-FR"/>
        </w:rPr>
        <w:t>ification</w:t>
      </w:r>
      <w:r w:rsidRPr="006207D5">
        <w:rPr>
          <w:rFonts w:cstheme="minorHAnsi"/>
          <w:lang w:val="fr-FR"/>
        </w:rPr>
        <w:t xml:space="preserve"> Familial</w:t>
      </w:r>
      <w:r w:rsidR="00892D4B" w:rsidRPr="006207D5">
        <w:rPr>
          <w:rFonts w:cstheme="minorHAnsi"/>
          <w:lang w:val="fr-FR"/>
        </w:rPr>
        <w:t>e</w:t>
      </w:r>
      <w:r w:rsidRPr="006207D5">
        <w:rPr>
          <w:rFonts w:cstheme="minorHAnsi"/>
          <w:lang w:val="fr-FR"/>
        </w:rPr>
        <w:t xml:space="preserve"> pour les auditoires peu lettrés : Un Guide. </w:t>
      </w:r>
      <w:r w:rsidRPr="00003C12">
        <w:rPr>
          <w:rFonts w:cstheme="minorHAnsi"/>
        </w:rPr>
        <w:t xml:space="preserve">Seattle, WA: PATH disponible à </w:t>
      </w:r>
      <w:hyperlink r:id="rId108" w:history="1">
        <w:r w:rsidRPr="00003C12">
          <w:rPr>
            <w:rStyle w:val="Hyperlink"/>
            <w:rFonts w:cstheme="minorHAnsi"/>
            <w:color w:val="237990"/>
          </w:rPr>
          <w:t>http://www.path.org/publications/files/DC_Low_Literacy_Guide.pdf</w:t>
        </w:r>
      </w:hyperlink>
      <w:r w:rsidRPr="00003C12">
        <w:t>.</w:t>
      </w:r>
    </w:p>
    <w:p w14:paraId="1B2C3342" w14:textId="2B100F5A" w:rsidR="00976513" w:rsidRPr="006207D5" w:rsidRDefault="00976513" w:rsidP="00976513">
      <w:pPr>
        <w:pStyle w:val="Heading2"/>
        <w:rPr>
          <w:lang w:val="fr-FR"/>
        </w:rPr>
      </w:pPr>
      <w:bookmarkStart w:id="498" w:name="_Toc407739182"/>
      <w:r w:rsidRPr="006207D5">
        <w:rPr>
          <w:lang w:val="fr-FR"/>
        </w:rPr>
        <w:t>Partie 2</w:t>
      </w:r>
      <w:r w:rsidR="00886692">
        <w:rPr>
          <w:lang w:val="fr-FR"/>
        </w:rPr>
        <w:t xml:space="preserve"> </w:t>
      </w:r>
      <w:r w:rsidRPr="006207D5">
        <w:rPr>
          <w:lang w:val="fr-FR"/>
        </w:rPr>
        <w:t xml:space="preserve">: Listes des </w:t>
      </w:r>
      <w:r w:rsidR="004437DC" w:rsidRPr="006207D5">
        <w:rPr>
          <w:lang w:val="fr-FR"/>
        </w:rPr>
        <w:t>L</w:t>
      </w:r>
      <w:r w:rsidRPr="006207D5">
        <w:rPr>
          <w:lang w:val="fr-FR"/>
        </w:rPr>
        <w:t>eçons de Care Group</w:t>
      </w:r>
      <w:bookmarkEnd w:id="498"/>
    </w:p>
    <w:p w14:paraId="09B726C6" w14:textId="77777777" w:rsidR="00976513" w:rsidRPr="006207D5" w:rsidRDefault="00976513" w:rsidP="00976513">
      <w:pPr>
        <w:pStyle w:val="Heading3"/>
        <w:rPr>
          <w:lang w:val="fr-FR"/>
        </w:rPr>
      </w:pPr>
      <w:r w:rsidRPr="006207D5">
        <w:rPr>
          <w:lang w:val="fr-FR"/>
        </w:rPr>
        <w:t xml:space="preserve">Leçons </w:t>
      </w:r>
      <w:r w:rsidR="004437DC" w:rsidRPr="006207D5">
        <w:rPr>
          <w:lang w:val="fr-FR"/>
        </w:rPr>
        <w:t>É</w:t>
      </w:r>
      <w:r w:rsidRPr="006207D5">
        <w:rPr>
          <w:lang w:val="fr-FR"/>
        </w:rPr>
        <w:t xml:space="preserve">chantillon de Care Group </w:t>
      </w:r>
      <w:r w:rsidR="004437DC" w:rsidRPr="006207D5">
        <w:rPr>
          <w:lang w:val="fr-FR"/>
        </w:rPr>
        <w:t>R</w:t>
      </w:r>
      <w:r w:rsidRPr="006207D5">
        <w:rPr>
          <w:lang w:val="fr-FR"/>
        </w:rPr>
        <w:t xml:space="preserve">egroupées par </w:t>
      </w:r>
      <w:r w:rsidR="004437DC" w:rsidRPr="006207D5">
        <w:rPr>
          <w:lang w:val="fr-FR"/>
        </w:rPr>
        <w:t>T</w:t>
      </w:r>
      <w:r w:rsidRPr="006207D5">
        <w:rPr>
          <w:lang w:val="fr-FR"/>
        </w:rPr>
        <w:t>hème</w:t>
      </w:r>
    </w:p>
    <w:p w14:paraId="52572B75" w14:textId="6A45E02E" w:rsidR="00976513" w:rsidRPr="006207D5" w:rsidRDefault="00976513" w:rsidP="00976513">
      <w:pPr>
        <w:rPr>
          <w:rStyle w:val="Hyperlink"/>
          <w:lang w:val="fr-FR"/>
        </w:rPr>
      </w:pPr>
      <w:r w:rsidRPr="006207D5">
        <w:rPr>
          <w:lang w:val="fr-FR"/>
        </w:rPr>
        <w:t xml:space="preserve">Food for the Hungry imprime ses aides/flip charts d’enseignement comme une série de modules, comme indiqué ci-dessous. Chaque module contient six à douze leçons et traite un thème spécifique sur la santé. Les flip charts échantillons se trouvent à </w:t>
      </w:r>
      <w:hyperlink r:id="rId109" w:history="1">
        <w:r w:rsidRPr="00003C12">
          <w:rPr>
            <w:rStyle w:val="Hyperlink"/>
            <w:color w:val="237990"/>
            <w:lang w:val="fr-FR"/>
          </w:rPr>
          <w:t>http://www.caregroupinfo.org/blog/narrated-presentations-on-care-groups-and-care-group-tools/care-group-curricula</w:t>
        </w:r>
      </w:hyperlink>
      <w:r w:rsidRPr="00886692">
        <w:rPr>
          <w:rStyle w:val="Hyperlink"/>
          <w:color w:val="auto"/>
          <w:u w:val="none"/>
          <w:lang w:val="fr-FR"/>
        </w:rPr>
        <w:t>.</w:t>
      </w:r>
      <w:r w:rsidR="00A85BF6" w:rsidRPr="00886692">
        <w:rPr>
          <w:rStyle w:val="Hyperlink"/>
          <w:color w:val="auto"/>
          <w:u w:val="none"/>
          <w:lang w:val="fr-FR"/>
        </w:rPr>
        <w:t xml:space="preserve"> </w:t>
      </w:r>
      <w:r w:rsidRPr="0068081E">
        <w:rPr>
          <w:rStyle w:val="Hyperlink"/>
          <w:color w:val="auto"/>
          <w:u w:val="none"/>
          <w:lang w:val="fr-FR"/>
        </w:rPr>
        <w:t>Veuillez noter que les recommandations pour les Actions Essentielles d</w:t>
      </w:r>
      <w:r w:rsidR="00780640" w:rsidRPr="00560E81">
        <w:rPr>
          <w:rStyle w:val="Hyperlink"/>
          <w:color w:val="auto"/>
          <w:u w:val="none"/>
          <w:lang w:val="fr-FR"/>
        </w:rPr>
        <w:t>e Nutrition ont été actualisées.</w:t>
      </w:r>
      <w:r w:rsidRPr="00003C12">
        <w:rPr>
          <w:rStyle w:val="Hyperlink"/>
          <w:color w:val="auto"/>
          <w:u w:val="none"/>
          <w:lang w:val="fr-FR"/>
        </w:rPr>
        <w:t xml:space="preserve"> </w:t>
      </w:r>
      <w:r w:rsidR="00DB03DA" w:rsidRPr="00003C12">
        <w:rPr>
          <w:rStyle w:val="Hyperlink"/>
          <w:color w:val="auto"/>
          <w:u w:val="none"/>
          <w:lang w:val="fr-FR"/>
        </w:rPr>
        <w:t>Veuillez-vous</w:t>
      </w:r>
      <w:r w:rsidRPr="00003C12">
        <w:rPr>
          <w:rStyle w:val="Hyperlink"/>
          <w:color w:val="auto"/>
          <w:u w:val="none"/>
          <w:lang w:val="fr-FR"/>
        </w:rPr>
        <w:t xml:space="preserve"> référer au site de l’Organisation Mondiale de la Santé pour les informations récentes.</w:t>
      </w:r>
      <w:r w:rsidRPr="00886692">
        <w:rPr>
          <w:rStyle w:val="Hyperlink"/>
          <w:color w:val="auto"/>
          <w:lang w:val="fr-FR"/>
        </w:rPr>
        <w:t xml:space="preserve"> </w:t>
      </w:r>
      <w:hyperlink r:id="rId110" w:history="1">
        <w:r w:rsidR="00780640" w:rsidRPr="00003C12">
          <w:rPr>
            <w:rStyle w:val="Hyperlink"/>
            <w:color w:val="237990"/>
            <w:lang w:val="fr-FR"/>
          </w:rPr>
          <w:t>http://www.who.int/nutrition/publications/infantfeeding/esssential nutrition actions/en/</w:t>
        </w:r>
      </w:hyperlink>
    </w:p>
    <w:p w14:paraId="752B03D0" w14:textId="2229C245" w:rsidR="00976513" w:rsidRPr="006207D5" w:rsidRDefault="00976513" w:rsidP="00C2333D">
      <w:pPr>
        <w:pStyle w:val="ListParagraph"/>
        <w:numPr>
          <w:ilvl w:val="0"/>
          <w:numId w:val="226"/>
        </w:numPr>
        <w:spacing w:after="80"/>
        <w:ind w:left="1080"/>
        <w:rPr>
          <w:rFonts w:eastAsia="Times New Roman" w:cstheme="minorHAnsi"/>
          <w:kern w:val="0"/>
          <w:lang w:val="fr-FR"/>
        </w:rPr>
      </w:pPr>
      <w:r w:rsidRPr="006207D5">
        <w:rPr>
          <w:rFonts w:eastAsia="Times New Roman" w:cstheme="minorHAnsi"/>
          <w:kern w:val="0"/>
          <w:lang w:val="fr-FR"/>
        </w:rPr>
        <w:t>Module 1</w:t>
      </w:r>
      <w:r w:rsidR="00886692">
        <w:rPr>
          <w:rFonts w:eastAsia="Times New Roman" w:cstheme="minorHAnsi"/>
          <w:kern w:val="0"/>
          <w:lang w:val="fr-FR"/>
        </w:rPr>
        <w:t xml:space="preserve"> </w:t>
      </w:r>
      <w:r w:rsidRPr="006207D5">
        <w:rPr>
          <w:rFonts w:eastAsia="Times New Roman" w:cstheme="minorHAnsi"/>
          <w:kern w:val="0"/>
          <w:lang w:val="fr-FR"/>
        </w:rPr>
        <w:t xml:space="preserve">: Actions </w:t>
      </w:r>
      <w:r w:rsidR="004437DC" w:rsidRPr="006207D5">
        <w:rPr>
          <w:rFonts w:eastAsia="Times New Roman" w:cstheme="minorHAnsi"/>
          <w:kern w:val="0"/>
          <w:lang w:val="fr-FR"/>
        </w:rPr>
        <w:t>E</w:t>
      </w:r>
      <w:r w:rsidRPr="006207D5">
        <w:rPr>
          <w:rFonts w:eastAsia="Times New Roman" w:cstheme="minorHAnsi"/>
          <w:kern w:val="0"/>
          <w:lang w:val="fr-FR"/>
        </w:rPr>
        <w:t xml:space="preserve">ssentielles de Nutrition (AEN): Nutrition </w:t>
      </w:r>
      <w:r w:rsidR="004437DC" w:rsidRPr="006207D5">
        <w:rPr>
          <w:rFonts w:eastAsia="Times New Roman" w:cstheme="minorHAnsi"/>
          <w:kern w:val="0"/>
          <w:lang w:val="fr-FR"/>
        </w:rPr>
        <w:t>P</w:t>
      </w:r>
      <w:r w:rsidRPr="006207D5">
        <w:rPr>
          <w:rFonts w:eastAsia="Times New Roman" w:cstheme="minorHAnsi"/>
          <w:kern w:val="0"/>
          <w:lang w:val="fr-FR"/>
        </w:rPr>
        <w:t>rénatale et Allaitement</w:t>
      </w:r>
    </w:p>
    <w:p w14:paraId="0E3E3A60" w14:textId="370E8AFD" w:rsidR="00976513" w:rsidRPr="006207D5" w:rsidRDefault="00976513" w:rsidP="00C2333D">
      <w:pPr>
        <w:pStyle w:val="ListParagraph"/>
        <w:numPr>
          <w:ilvl w:val="0"/>
          <w:numId w:val="22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Nutrition pour les Mères </w:t>
      </w:r>
      <w:r w:rsidR="004437DC" w:rsidRPr="006207D5">
        <w:rPr>
          <w:rFonts w:eastAsia="Times New Roman" w:cstheme="minorHAnsi"/>
          <w:kern w:val="0"/>
          <w:szCs w:val="22"/>
          <w:lang w:val="fr-FR"/>
        </w:rPr>
        <w:t>E</w:t>
      </w:r>
      <w:r w:rsidRPr="006207D5">
        <w:rPr>
          <w:rFonts w:eastAsia="Times New Roman" w:cstheme="minorHAnsi"/>
          <w:kern w:val="0"/>
          <w:szCs w:val="22"/>
          <w:lang w:val="fr-FR"/>
        </w:rPr>
        <w:t xml:space="preserve">nceintes et </w:t>
      </w:r>
      <w:r w:rsidR="004437DC" w:rsidRPr="006207D5">
        <w:rPr>
          <w:rFonts w:eastAsia="Times New Roman" w:cstheme="minorHAnsi"/>
          <w:kern w:val="0"/>
          <w:szCs w:val="22"/>
          <w:lang w:val="fr-FR"/>
        </w:rPr>
        <w:t>A</w:t>
      </w:r>
      <w:r w:rsidRPr="006207D5">
        <w:rPr>
          <w:rFonts w:eastAsia="Times New Roman" w:cstheme="minorHAnsi"/>
          <w:kern w:val="0"/>
          <w:szCs w:val="22"/>
          <w:lang w:val="fr-FR"/>
        </w:rPr>
        <w:t xml:space="preserve">llaitantes : Suppléments, Utilisation de </w:t>
      </w:r>
      <w:r w:rsidR="004437DC" w:rsidRPr="006207D5">
        <w:rPr>
          <w:rFonts w:eastAsia="Times New Roman" w:cstheme="minorHAnsi"/>
          <w:kern w:val="0"/>
          <w:szCs w:val="22"/>
          <w:lang w:val="fr-FR"/>
        </w:rPr>
        <w:t>S</w:t>
      </w:r>
      <w:r w:rsidRPr="006207D5">
        <w:rPr>
          <w:rFonts w:eastAsia="Times New Roman" w:cstheme="minorHAnsi"/>
          <w:kern w:val="0"/>
          <w:szCs w:val="22"/>
          <w:lang w:val="fr-FR"/>
        </w:rPr>
        <w:t xml:space="preserve">el </w:t>
      </w:r>
      <w:r w:rsidR="004437DC" w:rsidRPr="006207D5">
        <w:rPr>
          <w:rFonts w:eastAsia="Times New Roman" w:cstheme="minorHAnsi"/>
          <w:kern w:val="0"/>
          <w:szCs w:val="22"/>
          <w:lang w:val="fr-FR"/>
        </w:rPr>
        <w:t>I</w:t>
      </w:r>
      <w:r w:rsidRPr="006207D5">
        <w:rPr>
          <w:rFonts w:eastAsia="Times New Roman" w:cstheme="minorHAnsi"/>
          <w:kern w:val="0"/>
          <w:szCs w:val="22"/>
          <w:lang w:val="fr-FR"/>
        </w:rPr>
        <w:t xml:space="preserve">odé et la </w:t>
      </w:r>
      <w:r w:rsidR="004437DC" w:rsidRPr="006207D5">
        <w:rPr>
          <w:rFonts w:eastAsia="Times New Roman" w:cstheme="minorHAnsi"/>
          <w:kern w:val="0"/>
          <w:szCs w:val="22"/>
          <w:lang w:val="fr-FR"/>
        </w:rPr>
        <w:t>P</w:t>
      </w:r>
      <w:r w:rsidRPr="006207D5">
        <w:rPr>
          <w:rFonts w:eastAsia="Times New Roman" w:cstheme="minorHAnsi"/>
          <w:kern w:val="0"/>
          <w:szCs w:val="22"/>
          <w:lang w:val="fr-FR"/>
        </w:rPr>
        <w:t>révention de l’</w:t>
      </w:r>
      <w:r w:rsidR="004437DC" w:rsidRPr="006207D5">
        <w:rPr>
          <w:rFonts w:eastAsia="Times New Roman" w:cstheme="minorHAnsi"/>
          <w:kern w:val="0"/>
          <w:szCs w:val="22"/>
          <w:lang w:val="fr-FR"/>
        </w:rPr>
        <w:t>A</w:t>
      </w:r>
      <w:r w:rsidRPr="006207D5">
        <w:rPr>
          <w:rFonts w:eastAsia="Times New Roman" w:cstheme="minorHAnsi"/>
          <w:kern w:val="0"/>
          <w:szCs w:val="22"/>
          <w:lang w:val="fr-FR"/>
        </w:rPr>
        <w:t>némie.</w:t>
      </w:r>
    </w:p>
    <w:p w14:paraId="04523970" w14:textId="43F6CF0C" w:rsidR="00976513" w:rsidRPr="006207D5" w:rsidRDefault="00976513" w:rsidP="00C2333D">
      <w:pPr>
        <w:pStyle w:val="ListParagraph"/>
        <w:numPr>
          <w:ilvl w:val="0"/>
          <w:numId w:val="22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Soin </w:t>
      </w:r>
      <w:r w:rsidR="004437DC" w:rsidRPr="006207D5">
        <w:rPr>
          <w:rFonts w:eastAsia="Times New Roman" w:cstheme="minorHAnsi"/>
          <w:kern w:val="0"/>
          <w:szCs w:val="22"/>
          <w:lang w:val="fr-FR"/>
        </w:rPr>
        <w:t>P</w:t>
      </w:r>
      <w:r w:rsidRPr="006207D5">
        <w:rPr>
          <w:rFonts w:eastAsia="Times New Roman" w:cstheme="minorHAnsi"/>
          <w:kern w:val="0"/>
          <w:szCs w:val="22"/>
          <w:lang w:val="fr-FR"/>
        </w:rPr>
        <w:t xml:space="preserve">rénatal, </w:t>
      </w:r>
      <w:r w:rsidR="004437DC" w:rsidRPr="006207D5">
        <w:rPr>
          <w:rFonts w:eastAsia="Times New Roman" w:cstheme="minorHAnsi"/>
          <w:kern w:val="0"/>
          <w:szCs w:val="22"/>
          <w:lang w:val="fr-FR"/>
        </w:rPr>
        <w:t>A</w:t>
      </w:r>
      <w:r w:rsidRPr="006207D5">
        <w:rPr>
          <w:rFonts w:eastAsia="Times New Roman" w:cstheme="minorHAnsi"/>
          <w:kern w:val="0"/>
          <w:szCs w:val="22"/>
          <w:lang w:val="fr-FR"/>
        </w:rPr>
        <w:t>vantages de l’</w:t>
      </w:r>
      <w:r w:rsidR="004437DC" w:rsidRPr="006207D5">
        <w:rPr>
          <w:rFonts w:eastAsia="Times New Roman" w:cstheme="minorHAnsi"/>
          <w:kern w:val="0"/>
          <w:szCs w:val="22"/>
          <w:lang w:val="fr-FR"/>
        </w:rPr>
        <w:t>A</w:t>
      </w:r>
      <w:r w:rsidRPr="006207D5">
        <w:rPr>
          <w:rFonts w:eastAsia="Times New Roman" w:cstheme="minorHAnsi"/>
          <w:kern w:val="0"/>
          <w:szCs w:val="22"/>
          <w:lang w:val="fr-FR"/>
        </w:rPr>
        <w:t xml:space="preserve">ccouchement au </w:t>
      </w:r>
      <w:r w:rsidR="004437DC" w:rsidRPr="006207D5">
        <w:rPr>
          <w:rFonts w:eastAsia="Times New Roman" w:cstheme="minorHAnsi"/>
          <w:kern w:val="0"/>
          <w:szCs w:val="22"/>
          <w:lang w:val="fr-FR"/>
        </w:rPr>
        <w:t>C</w:t>
      </w:r>
      <w:r w:rsidRPr="006207D5">
        <w:rPr>
          <w:rFonts w:eastAsia="Times New Roman" w:cstheme="minorHAnsi"/>
          <w:kern w:val="0"/>
          <w:szCs w:val="22"/>
          <w:lang w:val="fr-FR"/>
        </w:rPr>
        <w:t xml:space="preserve">entre de </w:t>
      </w:r>
      <w:r w:rsidR="004437DC" w:rsidRPr="006207D5">
        <w:rPr>
          <w:rFonts w:eastAsia="Times New Roman" w:cstheme="minorHAnsi"/>
          <w:kern w:val="0"/>
          <w:szCs w:val="22"/>
          <w:lang w:val="fr-FR"/>
        </w:rPr>
        <w:t>S</w:t>
      </w:r>
      <w:r w:rsidRPr="006207D5">
        <w:rPr>
          <w:rFonts w:eastAsia="Times New Roman" w:cstheme="minorHAnsi"/>
          <w:kern w:val="0"/>
          <w:szCs w:val="22"/>
          <w:lang w:val="fr-FR"/>
        </w:rPr>
        <w:t xml:space="preserve">anté et les </w:t>
      </w:r>
      <w:r w:rsidR="004437DC" w:rsidRPr="006207D5">
        <w:rPr>
          <w:rFonts w:eastAsia="Times New Roman" w:cstheme="minorHAnsi"/>
          <w:kern w:val="0"/>
          <w:szCs w:val="22"/>
          <w:lang w:val="fr-FR"/>
        </w:rPr>
        <w:t>S</w:t>
      </w:r>
      <w:r w:rsidRPr="006207D5">
        <w:rPr>
          <w:rFonts w:eastAsia="Times New Roman" w:cstheme="minorHAnsi"/>
          <w:kern w:val="0"/>
          <w:szCs w:val="22"/>
          <w:lang w:val="fr-FR"/>
        </w:rPr>
        <w:t xml:space="preserve">ignes de </w:t>
      </w:r>
      <w:r w:rsidR="004437DC" w:rsidRPr="006207D5">
        <w:rPr>
          <w:rFonts w:eastAsia="Times New Roman" w:cstheme="minorHAnsi"/>
          <w:kern w:val="0"/>
          <w:szCs w:val="22"/>
          <w:lang w:val="fr-FR"/>
        </w:rPr>
        <w:t>D</w:t>
      </w:r>
      <w:r w:rsidRPr="006207D5">
        <w:rPr>
          <w:rFonts w:eastAsia="Times New Roman" w:cstheme="minorHAnsi"/>
          <w:kern w:val="0"/>
          <w:szCs w:val="22"/>
          <w:lang w:val="fr-FR"/>
        </w:rPr>
        <w:t xml:space="preserve">anger </w:t>
      </w:r>
      <w:r w:rsidR="004437DC" w:rsidRPr="006207D5">
        <w:rPr>
          <w:rFonts w:eastAsia="Times New Roman" w:cstheme="minorHAnsi"/>
          <w:kern w:val="0"/>
          <w:szCs w:val="22"/>
          <w:lang w:val="fr-FR"/>
        </w:rPr>
        <w:t>M</w:t>
      </w:r>
      <w:r w:rsidRPr="006207D5">
        <w:rPr>
          <w:rFonts w:eastAsia="Times New Roman" w:cstheme="minorHAnsi"/>
          <w:kern w:val="0"/>
          <w:szCs w:val="22"/>
          <w:lang w:val="fr-FR"/>
        </w:rPr>
        <w:t>aternel</w:t>
      </w:r>
    </w:p>
    <w:p w14:paraId="617238E1" w14:textId="6E71CF9B" w:rsidR="00976513" w:rsidRPr="006207D5" w:rsidRDefault="00976513" w:rsidP="00C2333D">
      <w:pPr>
        <w:pStyle w:val="ListParagraph"/>
        <w:numPr>
          <w:ilvl w:val="0"/>
          <w:numId w:val="22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Se préparer pour l’</w:t>
      </w:r>
      <w:r w:rsidR="004437DC" w:rsidRPr="006207D5">
        <w:rPr>
          <w:rFonts w:eastAsia="Times New Roman" w:cstheme="minorHAnsi"/>
          <w:kern w:val="0"/>
          <w:szCs w:val="22"/>
          <w:lang w:val="fr-FR"/>
        </w:rPr>
        <w:t>A</w:t>
      </w:r>
      <w:r w:rsidRPr="006207D5">
        <w:rPr>
          <w:rFonts w:eastAsia="Times New Roman" w:cstheme="minorHAnsi"/>
          <w:kern w:val="0"/>
          <w:szCs w:val="22"/>
          <w:lang w:val="fr-FR"/>
        </w:rPr>
        <w:t xml:space="preserve">ccouchement et la </w:t>
      </w:r>
      <w:r w:rsidR="004437DC" w:rsidRPr="006207D5">
        <w:rPr>
          <w:rFonts w:eastAsia="Times New Roman" w:cstheme="minorHAnsi"/>
          <w:kern w:val="0"/>
          <w:szCs w:val="22"/>
          <w:lang w:val="fr-FR"/>
        </w:rPr>
        <w:t>N</w:t>
      </w:r>
      <w:r w:rsidRPr="006207D5">
        <w:rPr>
          <w:rFonts w:eastAsia="Times New Roman" w:cstheme="minorHAnsi"/>
          <w:kern w:val="0"/>
          <w:szCs w:val="22"/>
          <w:lang w:val="fr-FR"/>
        </w:rPr>
        <w:t>aissance</w:t>
      </w:r>
    </w:p>
    <w:p w14:paraId="75FCFC9B" w14:textId="1F365BC1" w:rsidR="00976513" w:rsidRPr="006207D5" w:rsidRDefault="00976513" w:rsidP="00C2333D">
      <w:pPr>
        <w:pStyle w:val="ListParagraph"/>
        <w:numPr>
          <w:ilvl w:val="0"/>
          <w:numId w:val="22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Initiation </w:t>
      </w:r>
      <w:r w:rsidR="004437DC" w:rsidRPr="006207D5">
        <w:rPr>
          <w:rFonts w:eastAsia="Times New Roman" w:cstheme="minorHAnsi"/>
          <w:kern w:val="0"/>
          <w:szCs w:val="22"/>
          <w:lang w:val="fr-FR"/>
        </w:rPr>
        <w:t>P</w:t>
      </w:r>
      <w:r w:rsidRPr="006207D5">
        <w:rPr>
          <w:rFonts w:eastAsia="Times New Roman" w:cstheme="minorHAnsi"/>
          <w:kern w:val="0"/>
          <w:szCs w:val="22"/>
          <w:lang w:val="fr-FR"/>
        </w:rPr>
        <w:t>récoce à l’</w:t>
      </w:r>
      <w:r w:rsidR="004437DC" w:rsidRPr="006207D5">
        <w:rPr>
          <w:rFonts w:eastAsia="Times New Roman" w:cstheme="minorHAnsi"/>
          <w:kern w:val="0"/>
          <w:szCs w:val="22"/>
          <w:lang w:val="fr-FR"/>
        </w:rPr>
        <w:t>A</w:t>
      </w:r>
      <w:r w:rsidRPr="006207D5">
        <w:rPr>
          <w:rFonts w:eastAsia="Times New Roman" w:cstheme="minorHAnsi"/>
          <w:kern w:val="0"/>
          <w:szCs w:val="22"/>
          <w:lang w:val="fr-FR"/>
        </w:rPr>
        <w:t>llaitement</w:t>
      </w:r>
    </w:p>
    <w:p w14:paraId="0573C398" w14:textId="036ACB11" w:rsidR="00976513" w:rsidRPr="006207D5" w:rsidRDefault="00976513" w:rsidP="00C2333D">
      <w:pPr>
        <w:pStyle w:val="ListParagraph"/>
        <w:numPr>
          <w:ilvl w:val="0"/>
          <w:numId w:val="22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Soins du </w:t>
      </w:r>
      <w:r w:rsidR="004437DC" w:rsidRPr="006207D5">
        <w:rPr>
          <w:rFonts w:eastAsia="Times New Roman" w:cstheme="minorHAnsi"/>
          <w:kern w:val="0"/>
          <w:szCs w:val="22"/>
          <w:lang w:val="fr-FR"/>
        </w:rPr>
        <w:t>N</w:t>
      </w:r>
      <w:r w:rsidRPr="006207D5">
        <w:rPr>
          <w:rFonts w:eastAsia="Times New Roman" w:cstheme="minorHAnsi"/>
          <w:kern w:val="0"/>
          <w:szCs w:val="22"/>
          <w:lang w:val="fr-FR"/>
        </w:rPr>
        <w:t>ouveau-né</w:t>
      </w:r>
    </w:p>
    <w:p w14:paraId="4523464E" w14:textId="32FCF762" w:rsidR="00976513" w:rsidRPr="006207D5" w:rsidRDefault="00976513" w:rsidP="00C2333D">
      <w:pPr>
        <w:pStyle w:val="ListParagraph"/>
        <w:numPr>
          <w:ilvl w:val="0"/>
          <w:numId w:val="22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Soin </w:t>
      </w:r>
      <w:r w:rsidR="004437DC" w:rsidRPr="006207D5">
        <w:rPr>
          <w:rFonts w:eastAsia="Times New Roman" w:cstheme="minorHAnsi"/>
          <w:kern w:val="0"/>
          <w:szCs w:val="22"/>
          <w:lang w:val="fr-FR"/>
        </w:rPr>
        <w:t>P</w:t>
      </w:r>
      <w:r w:rsidRPr="006207D5">
        <w:rPr>
          <w:rFonts w:eastAsia="Times New Roman" w:cstheme="minorHAnsi"/>
          <w:kern w:val="0"/>
          <w:szCs w:val="22"/>
          <w:lang w:val="fr-FR"/>
        </w:rPr>
        <w:t xml:space="preserve">ostpartum </w:t>
      </w:r>
      <w:r w:rsidR="004437DC" w:rsidRPr="006207D5">
        <w:rPr>
          <w:rFonts w:eastAsia="Times New Roman" w:cstheme="minorHAnsi"/>
          <w:kern w:val="0"/>
          <w:szCs w:val="22"/>
          <w:lang w:val="fr-FR"/>
        </w:rPr>
        <w:t>M</w:t>
      </w:r>
      <w:r w:rsidRPr="006207D5">
        <w:rPr>
          <w:rFonts w:eastAsia="Times New Roman" w:cstheme="minorHAnsi"/>
          <w:kern w:val="0"/>
          <w:szCs w:val="22"/>
          <w:lang w:val="fr-FR"/>
        </w:rPr>
        <w:t>aternel</w:t>
      </w:r>
    </w:p>
    <w:p w14:paraId="754CFEFE" w14:textId="2DAB4AE3" w:rsidR="00976513" w:rsidRPr="006207D5" w:rsidRDefault="00976513" w:rsidP="00C2333D">
      <w:pPr>
        <w:pStyle w:val="ListParagraph"/>
        <w:numPr>
          <w:ilvl w:val="0"/>
          <w:numId w:val="227"/>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7</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Allaitement </w:t>
      </w:r>
      <w:r w:rsidR="004437DC" w:rsidRPr="006207D5">
        <w:rPr>
          <w:rFonts w:eastAsia="Times New Roman" w:cstheme="minorHAnsi"/>
          <w:kern w:val="0"/>
          <w:szCs w:val="22"/>
          <w:lang w:val="fr-FR"/>
        </w:rPr>
        <w:t>E</w:t>
      </w:r>
      <w:r w:rsidRPr="006207D5">
        <w:rPr>
          <w:rFonts w:eastAsia="Times New Roman" w:cstheme="minorHAnsi"/>
          <w:kern w:val="0"/>
          <w:szCs w:val="22"/>
          <w:lang w:val="fr-FR"/>
        </w:rPr>
        <w:t>xclusif</w:t>
      </w:r>
    </w:p>
    <w:p w14:paraId="25DF3C41" w14:textId="5F42E8B6" w:rsidR="00976513" w:rsidRPr="006207D5" w:rsidRDefault="00976513" w:rsidP="00C2333D">
      <w:pPr>
        <w:pStyle w:val="ListParagraph"/>
        <w:numPr>
          <w:ilvl w:val="0"/>
          <w:numId w:val="226"/>
        </w:numPr>
        <w:spacing w:after="80"/>
        <w:ind w:left="1080"/>
        <w:rPr>
          <w:kern w:val="0"/>
          <w:lang w:val="fr-FR"/>
        </w:rPr>
      </w:pPr>
      <w:r w:rsidRPr="006207D5">
        <w:rPr>
          <w:kern w:val="0"/>
          <w:lang w:val="fr-FR"/>
        </w:rPr>
        <w:t>Module 2</w:t>
      </w:r>
      <w:r w:rsidR="00886692">
        <w:rPr>
          <w:kern w:val="0"/>
          <w:lang w:val="fr-FR"/>
        </w:rPr>
        <w:t xml:space="preserve"> </w:t>
      </w:r>
      <w:r w:rsidRPr="006207D5">
        <w:rPr>
          <w:kern w:val="0"/>
          <w:lang w:val="fr-FR"/>
        </w:rPr>
        <w:t xml:space="preserve">: Actions </w:t>
      </w:r>
      <w:r w:rsidR="004437DC" w:rsidRPr="006207D5">
        <w:rPr>
          <w:kern w:val="0"/>
          <w:lang w:val="fr-FR"/>
        </w:rPr>
        <w:t>E</w:t>
      </w:r>
      <w:r w:rsidRPr="006207D5">
        <w:rPr>
          <w:kern w:val="0"/>
          <w:lang w:val="fr-FR"/>
        </w:rPr>
        <w:t>ssentielles de Nutrition (AEN)</w:t>
      </w:r>
      <w:r w:rsidR="00886692">
        <w:rPr>
          <w:kern w:val="0"/>
          <w:lang w:val="fr-FR"/>
        </w:rPr>
        <w:t xml:space="preserve"> </w:t>
      </w:r>
      <w:r w:rsidRPr="006207D5">
        <w:rPr>
          <w:kern w:val="0"/>
          <w:lang w:val="fr-FR"/>
        </w:rPr>
        <w:t xml:space="preserve">: Aliments </w:t>
      </w:r>
      <w:r w:rsidR="004437DC" w:rsidRPr="006207D5">
        <w:rPr>
          <w:kern w:val="0"/>
          <w:lang w:val="fr-FR"/>
        </w:rPr>
        <w:t>C</w:t>
      </w:r>
      <w:r w:rsidRPr="006207D5">
        <w:rPr>
          <w:kern w:val="0"/>
          <w:lang w:val="fr-FR"/>
        </w:rPr>
        <w:t xml:space="preserve">omplémentaires et </w:t>
      </w:r>
      <w:r w:rsidR="004437DC" w:rsidRPr="006207D5">
        <w:rPr>
          <w:kern w:val="0"/>
          <w:lang w:val="fr-FR"/>
        </w:rPr>
        <w:t>É</w:t>
      </w:r>
      <w:r w:rsidRPr="006207D5">
        <w:rPr>
          <w:kern w:val="0"/>
          <w:lang w:val="fr-FR"/>
        </w:rPr>
        <w:t xml:space="preserve">léments </w:t>
      </w:r>
      <w:r w:rsidR="004437DC" w:rsidRPr="006207D5">
        <w:rPr>
          <w:kern w:val="0"/>
          <w:lang w:val="fr-FR"/>
        </w:rPr>
        <w:t>M</w:t>
      </w:r>
      <w:r w:rsidRPr="006207D5">
        <w:rPr>
          <w:kern w:val="0"/>
          <w:lang w:val="fr-FR"/>
        </w:rPr>
        <w:t xml:space="preserve">icro-nutritifs </w:t>
      </w:r>
    </w:p>
    <w:p w14:paraId="00174556" w14:textId="15B622F9"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Alimentation </w:t>
      </w:r>
      <w:r w:rsidR="004437DC"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des </w:t>
      </w:r>
      <w:r w:rsidR="004437DC" w:rsidRPr="006207D5">
        <w:rPr>
          <w:rFonts w:eastAsia="Times New Roman" w:cstheme="minorHAnsi"/>
          <w:kern w:val="0"/>
          <w:szCs w:val="22"/>
          <w:lang w:val="fr-FR"/>
        </w:rPr>
        <w:t>E</w:t>
      </w:r>
      <w:r w:rsidRPr="006207D5">
        <w:rPr>
          <w:rFonts w:eastAsia="Times New Roman" w:cstheme="minorHAnsi"/>
          <w:kern w:val="0"/>
          <w:szCs w:val="22"/>
          <w:lang w:val="fr-FR"/>
        </w:rPr>
        <w:t>nfants de 6</w:t>
      </w:r>
      <w:r w:rsidR="00886692">
        <w:rPr>
          <w:rFonts w:eastAsia="Times New Roman" w:cstheme="minorHAnsi"/>
          <w:kern w:val="0"/>
          <w:szCs w:val="22"/>
          <w:lang w:val="fr-FR"/>
        </w:rPr>
        <w:t>-</w:t>
      </w:r>
      <w:r w:rsidRPr="006207D5">
        <w:rPr>
          <w:rFonts w:eastAsia="Times New Roman" w:cstheme="minorHAnsi"/>
          <w:kern w:val="0"/>
          <w:szCs w:val="22"/>
          <w:lang w:val="fr-FR"/>
        </w:rPr>
        <w:t xml:space="preserve">8 </w:t>
      </w:r>
      <w:r w:rsidR="004437DC" w:rsidRPr="006207D5">
        <w:rPr>
          <w:rFonts w:eastAsia="Times New Roman" w:cstheme="minorHAnsi"/>
          <w:kern w:val="0"/>
          <w:szCs w:val="22"/>
          <w:lang w:val="fr-FR"/>
        </w:rPr>
        <w:t>M</w:t>
      </w:r>
      <w:r w:rsidRPr="006207D5">
        <w:rPr>
          <w:rFonts w:eastAsia="Times New Roman" w:cstheme="minorHAnsi"/>
          <w:kern w:val="0"/>
          <w:szCs w:val="22"/>
          <w:lang w:val="fr-FR"/>
        </w:rPr>
        <w:t>ois</w:t>
      </w:r>
    </w:p>
    <w:p w14:paraId="17CB9ECE" w14:textId="07687145"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Alimentation </w:t>
      </w:r>
      <w:r w:rsidR="004437DC"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des </w:t>
      </w:r>
      <w:r w:rsidR="004437DC" w:rsidRPr="006207D5">
        <w:rPr>
          <w:rFonts w:eastAsia="Times New Roman" w:cstheme="minorHAnsi"/>
          <w:kern w:val="0"/>
          <w:szCs w:val="22"/>
          <w:lang w:val="fr-FR"/>
        </w:rPr>
        <w:t>E</w:t>
      </w:r>
      <w:r w:rsidRPr="006207D5">
        <w:rPr>
          <w:rFonts w:eastAsia="Times New Roman" w:cstheme="minorHAnsi"/>
          <w:kern w:val="0"/>
          <w:szCs w:val="22"/>
          <w:lang w:val="fr-FR"/>
        </w:rPr>
        <w:t>nfants de 9</w:t>
      </w:r>
      <w:r w:rsidR="00886692">
        <w:rPr>
          <w:rFonts w:eastAsia="Times New Roman" w:cstheme="minorHAnsi"/>
          <w:kern w:val="0"/>
          <w:szCs w:val="22"/>
          <w:lang w:val="fr-FR"/>
        </w:rPr>
        <w:t>-</w:t>
      </w:r>
      <w:r w:rsidRPr="006207D5">
        <w:rPr>
          <w:rFonts w:eastAsia="Times New Roman" w:cstheme="minorHAnsi"/>
          <w:kern w:val="0"/>
          <w:szCs w:val="22"/>
          <w:lang w:val="fr-FR"/>
        </w:rPr>
        <w:t xml:space="preserve">12 </w:t>
      </w:r>
      <w:r w:rsidR="004437DC" w:rsidRPr="006207D5">
        <w:rPr>
          <w:rFonts w:eastAsia="Times New Roman" w:cstheme="minorHAnsi"/>
          <w:kern w:val="0"/>
          <w:szCs w:val="22"/>
          <w:lang w:val="fr-FR"/>
        </w:rPr>
        <w:t>M</w:t>
      </w:r>
      <w:r w:rsidRPr="006207D5">
        <w:rPr>
          <w:rFonts w:eastAsia="Times New Roman" w:cstheme="minorHAnsi"/>
          <w:kern w:val="0"/>
          <w:szCs w:val="22"/>
          <w:lang w:val="fr-FR"/>
        </w:rPr>
        <w:t>ois</w:t>
      </w:r>
    </w:p>
    <w:p w14:paraId="7997FEE7" w14:textId="4CCE0A21"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Alimentation </w:t>
      </w:r>
      <w:r w:rsidR="004437DC"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et l’Allaitement </w:t>
      </w:r>
      <w:r w:rsidR="00211189" w:rsidRPr="006207D5">
        <w:rPr>
          <w:rFonts w:eastAsia="Times New Roman" w:cstheme="minorHAnsi"/>
          <w:kern w:val="0"/>
          <w:szCs w:val="22"/>
          <w:lang w:val="fr-FR"/>
        </w:rPr>
        <w:t>C</w:t>
      </w:r>
      <w:r w:rsidRPr="006207D5">
        <w:rPr>
          <w:rFonts w:eastAsia="Times New Roman" w:cstheme="minorHAnsi"/>
          <w:kern w:val="0"/>
          <w:szCs w:val="22"/>
          <w:lang w:val="fr-FR"/>
        </w:rPr>
        <w:t xml:space="preserve">ontinu des </w:t>
      </w:r>
      <w:r w:rsidR="00211189" w:rsidRPr="006207D5">
        <w:rPr>
          <w:rFonts w:eastAsia="Times New Roman" w:cstheme="minorHAnsi"/>
          <w:kern w:val="0"/>
          <w:szCs w:val="22"/>
          <w:lang w:val="fr-FR"/>
        </w:rPr>
        <w:t>E</w:t>
      </w:r>
      <w:r w:rsidRPr="006207D5">
        <w:rPr>
          <w:rFonts w:eastAsia="Times New Roman" w:cstheme="minorHAnsi"/>
          <w:kern w:val="0"/>
          <w:szCs w:val="22"/>
          <w:lang w:val="fr-FR"/>
        </w:rPr>
        <w:t>nfants de 13</w:t>
      </w:r>
      <w:r w:rsidR="00886692">
        <w:rPr>
          <w:rFonts w:eastAsia="Times New Roman" w:cstheme="minorHAnsi"/>
          <w:kern w:val="0"/>
          <w:szCs w:val="22"/>
          <w:lang w:val="fr-FR"/>
        </w:rPr>
        <w:t>-</w:t>
      </w:r>
      <w:r w:rsidRPr="006207D5">
        <w:rPr>
          <w:rFonts w:eastAsia="Times New Roman" w:cstheme="minorHAnsi"/>
          <w:kern w:val="0"/>
          <w:szCs w:val="22"/>
          <w:lang w:val="fr-FR"/>
        </w:rPr>
        <w:t xml:space="preserve">23 </w:t>
      </w:r>
      <w:r w:rsidR="00211189" w:rsidRPr="006207D5">
        <w:rPr>
          <w:rFonts w:eastAsia="Times New Roman" w:cstheme="minorHAnsi"/>
          <w:kern w:val="0"/>
          <w:szCs w:val="22"/>
          <w:lang w:val="fr-FR"/>
        </w:rPr>
        <w:t>M</w:t>
      </w:r>
      <w:r w:rsidRPr="006207D5">
        <w:rPr>
          <w:rFonts w:eastAsia="Times New Roman" w:cstheme="minorHAnsi"/>
          <w:kern w:val="0"/>
          <w:szCs w:val="22"/>
          <w:lang w:val="fr-FR"/>
        </w:rPr>
        <w:t>ois</w:t>
      </w:r>
    </w:p>
    <w:p w14:paraId="571AE902" w14:textId="24E67872"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Déviance Positive des Aliments et Pratiques, Utilisation des </w:t>
      </w:r>
      <w:r w:rsidR="00211189" w:rsidRPr="006207D5">
        <w:rPr>
          <w:rFonts w:eastAsia="Times New Roman" w:cstheme="minorHAnsi"/>
          <w:kern w:val="0"/>
          <w:szCs w:val="22"/>
          <w:lang w:val="fr-FR"/>
        </w:rPr>
        <w:t>C</w:t>
      </w:r>
      <w:r w:rsidRPr="006207D5">
        <w:rPr>
          <w:rFonts w:eastAsia="Times New Roman" w:cstheme="minorHAnsi"/>
          <w:kern w:val="0"/>
          <w:szCs w:val="22"/>
          <w:lang w:val="fr-FR"/>
        </w:rPr>
        <w:t xml:space="preserve">asse-croutes, et les Responsabilités des </w:t>
      </w:r>
      <w:r w:rsidR="00211189" w:rsidRPr="006207D5">
        <w:rPr>
          <w:rFonts w:eastAsia="Times New Roman" w:cstheme="minorHAnsi"/>
          <w:kern w:val="0"/>
          <w:szCs w:val="22"/>
          <w:lang w:val="fr-FR"/>
        </w:rPr>
        <w:t>H</w:t>
      </w:r>
      <w:r w:rsidRPr="006207D5">
        <w:rPr>
          <w:rFonts w:eastAsia="Times New Roman" w:cstheme="minorHAnsi"/>
          <w:kern w:val="0"/>
          <w:szCs w:val="22"/>
          <w:lang w:val="fr-FR"/>
        </w:rPr>
        <w:t xml:space="preserve">ommes pour la Nutrition des </w:t>
      </w:r>
      <w:r w:rsidR="00211189" w:rsidRPr="006207D5">
        <w:rPr>
          <w:rFonts w:eastAsia="Times New Roman" w:cstheme="minorHAnsi"/>
          <w:kern w:val="0"/>
          <w:szCs w:val="22"/>
          <w:lang w:val="fr-FR"/>
        </w:rPr>
        <w:t>E</w:t>
      </w:r>
      <w:r w:rsidRPr="006207D5">
        <w:rPr>
          <w:rFonts w:eastAsia="Times New Roman" w:cstheme="minorHAnsi"/>
          <w:kern w:val="0"/>
          <w:szCs w:val="22"/>
          <w:lang w:val="fr-FR"/>
        </w:rPr>
        <w:t>nfants</w:t>
      </w:r>
    </w:p>
    <w:p w14:paraId="3E69DA8D" w14:textId="38A76E3A"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Préparation des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epas </w:t>
      </w:r>
      <w:r w:rsidR="00211189" w:rsidRPr="006207D5">
        <w:rPr>
          <w:rFonts w:eastAsia="Times New Roman" w:cstheme="minorHAnsi"/>
          <w:kern w:val="0"/>
          <w:szCs w:val="22"/>
          <w:lang w:val="fr-FR"/>
        </w:rPr>
        <w:t>S</w:t>
      </w:r>
      <w:r w:rsidRPr="006207D5">
        <w:rPr>
          <w:rFonts w:eastAsia="Times New Roman" w:cstheme="minorHAnsi"/>
          <w:kern w:val="0"/>
          <w:szCs w:val="22"/>
          <w:lang w:val="fr-FR"/>
        </w:rPr>
        <w:t xml:space="preserve">anitaires pour les </w:t>
      </w:r>
      <w:r w:rsidR="00211189" w:rsidRPr="006207D5">
        <w:rPr>
          <w:rFonts w:eastAsia="Times New Roman" w:cstheme="minorHAnsi"/>
          <w:kern w:val="0"/>
          <w:szCs w:val="22"/>
          <w:lang w:val="fr-FR"/>
        </w:rPr>
        <w:t>J</w:t>
      </w:r>
      <w:r w:rsidRPr="006207D5">
        <w:rPr>
          <w:rFonts w:eastAsia="Times New Roman" w:cstheme="minorHAnsi"/>
          <w:kern w:val="0"/>
          <w:szCs w:val="22"/>
          <w:lang w:val="fr-FR"/>
        </w:rPr>
        <w:t xml:space="preserve">eunes </w:t>
      </w:r>
      <w:r w:rsidR="00211189" w:rsidRPr="006207D5">
        <w:rPr>
          <w:rFonts w:eastAsia="Times New Roman" w:cstheme="minorHAnsi"/>
          <w:kern w:val="0"/>
          <w:szCs w:val="22"/>
          <w:lang w:val="fr-FR"/>
        </w:rPr>
        <w:t>E</w:t>
      </w:r>
      <w:r w:rsidRPr="006207D5">
        <w:rPr>
          <w:rFonts w:eastAsia="Times New Roman" w:cstheme="minorHAnsi"/>
          <w:kern w:val="0"/>
          <w:szCs w:val="22"/>
          <w:lang w:val="fr-FR"/>
        </w:rPr>
        <w:t>nfants et l’Hygiène</w:t>
      </w:r>
    </w:p>
    <w:p w14:paraId="7DF2317B" w14:textId="0A3C857C"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Importance des </w:t>
      </w:r>
      <w:r w:rsidR="00211189" w:rsidRPr="006207D5">
        <w:rPr>
          <w:rFonts w:eastAsia="Times New Roman" w:cstheme="minorHAnsi"/>
          <w:kern w:val="0"/>
          <w:szCs w:val="22"/>
          <w:lang w:val="fr-FR"/>
        </w:rPr>
        <w:t>A</w:t>
      </w:r>
      <w:r w:rsidRPr="006207D5">
        <w:rPr>
          <w:rFonts w:eastAsia="Times New Roman" w:cstheme="minorHAnsi"/>
          <w:kern w:val="0"/>
          <w:szCs w:val="22"/>
          <w:lang w:val="fr-FR"/>
        </w:rPr>
        <w:t xml:space="preserve">liments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iches en </w:t>
      </w:r>
      <w:r w:rsidR="00211189" w:rsidRPr="006207D5">
        <w:rPr>
          <w:rFonts w:eastAsia="Times New Roman" w:cstheme="minorHAnsi"/>
          <w:kern w:val="0"/>
          <w:szCs w:val="22"/>
          <w:lang w:val="fr-FR"/>
        </w:rPr>
        <w:t>V</w:t>
      </w:r>
      <w:r w:rsidRPr="006207D5">
        <w:rPr>
          <w:rFonts w:eastAsia="Times New Roman" w:cstheme="minorHAnsi"/>
          <w:kern w:val="0"/>
          <w:szCs w:val="22"/>
          <w:lang w:val="fr-FR"/>
        </w:rPr>
        <w:t xml:space="preserve">itamine A et le Supplément de la </w:t>
      </w:r>
      <w:r w:rsidR="00211189" w:rsidRPr="006207D5">
        <w:rPr>
          <w:rFonts w:eastAsia="Times New Roman" w:cstheme="minorHAnsi"/>
          <w:kern w:val="0"/>
          <w:szCs w:val="22"/>
          <w:lang w:val="fr-FR"/>
        </w:rPr>
        <w:t>V</w:t>
      </w:r>
      <w:r w:rsidRPr="006207D5">
        <w:rPr>
          <w:rFonts w:eastAsia="Times New Roman" w:cstheme="minorHAnsi"/>
          <w:kern w:val="0"/>
          <w:szCs w:val="22"/>
          <w:lang w:val="fr-FR"/>
        </w:rPr>
        <w:t xml:space="preserve">itamine A </w:t>
      </w:r>
    </w:p>
    <w:p w14:paraId="4F6128DA" w14:textId="0C200426" w:rsidR="00976513" w:rsidRPr="006207D5" w:rsidRDefault="00976513" w:rsidP="00C2333D">
      <w:pPr>
        <w:pStyle w:val="ListParagraph"/>
        <w:numPr>
          <w:ilvl w:val="0"/>
          <w:numId w:val="22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7</w:t>
      </w:r>
      <w:r w:rsidR="00886692">
        <w:rPr>
          <w:rFonts w:eastAsia="Times New Roman" w:cstheme="minorHAnsi"/>
          <w:kern w:val="0"/>
          <w:szCs w:val="22"/>
          <w:lang w:val="fr-FR"/>
        </w:rPr>
        <w:t xml:space="preserve"> </w:t>
      </w:r>
      <w:r w:rsidRPr="006207D5">
        <w:rPr>
          <w:rFonts w:eastAsia="Times New Roman" w:cstheme="minorHAnsi"/>
          <w:kern w:val="0"/>
          <w:szCs w:val="22"/>
          <w:lang w:val="fr-FR"/>
        </w:rPr>
        <w:t>: Micronutriments</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Importance des </w:t>
      </w:r>
      <w:r w:rsidR="00211189" w:rsidRPr="006207D5">
        <w:rPr>
          <w:rFonts w:eastAsia="Times New Roman" w:cstheme="minorHAnsi"/>
          <w:kern w:val="0"/>
          <w:szCs w:val="22"/>
          <w:lang w:val="fr-FR"/>
        </w:rPr>
        <w:t>A</w:t>
      </w:r>
      <w:r w:rsidRPr="006207D5">
        <w:rPr>
          <w:rFonts w:eastAsia="Times New Roman" w:cstheme="minorHAnsi"/>
          <w:kern w:val="0"/>
          <w:szCs w:val="22"/>
          <w:lang w:val="fr-FR"/>
        </w:rPr>
        <w:t xml:space="preserve">liments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iche en </w:t>
      </w:r>
      <w:r w:rsidR="00211189" w:rsidRPr="006207D5">
        <w:rPr>
          <w:rFonts w:eastAsia="Times New Roman" w:cstheme="minorHAnsi"/>
          <w:kern w:val="0"/>
          <w:szCs w:val="22"/>
          <w:lang w:val="fr-FR"/>
        </w:rPr>
        <w:t>F</w:t>
      </w:r>
      <w:r w:rsidRPr="006207D5">
        <w:rPr>
          <w:rFonts w:eastAsia="Times New Roman" w:cstheme="minorHAnsi"/>
          <w:kern w:val="0"/>
          <w:szCs w:val="22"/>
          <w:lang w:val="fr-FR"/>
        </w:rPr>
        <w:t>er et d’</w:t>
      </w:r>
      <w:r w:rsidR="00211189" w:rsidRPr="006207D5">
        <w:rPr>
          <w:rFonts w:eastAsia="Times New Roman" w:cstheme="minorHAnsi"/>
          <w:kern w:val="0"/>
          <w:szCs w:val="22"/>
          <w:lang w:val="fr-FR"/>
        </w:rPr>
        <w:t>A</w:t>
      </w:r>
      <w:r w:rsidRPr="006207D5">
        <w:rPr>
          <w:rFonts w:eastAsia="Times New Roman" w:cstheme="minorHAnsi"/>
          <w:kern w:val="0"/>
          <w:szCs w:val="22"/>
          <w:lang w:val="fr-FR"/>
        </w:rPr>
        <w:t xml:space="preserve">utres </w:t>
      </w:r>
      <w:r w:rsidR="00211189" w:rsidRPr="006207D5">
        <w:rPr>
          <w:rFonts w:eastAsia="Times New Roman" w:cstheme="minorHAnsi"/>
          <w:kern w:val="0"/>
          <w:szCs w:val="22"/>
          <w:lang w:val="fr-FR"/>
        </w:rPr>
        <w:t>É</w:t>
      </w:r>
      <w:r w:rsidRPr="006207D5">
        <w:rPr>
          <w:rFonts w:eastAsia="Times New Roman" w:cstheme="minorHAnsi"/>
          <w:kern w:val="0"/>
          <w:szCs w:val="22"/>
          <w:lang w:val="fr-FR"/>
        </w:rPr>
        <w:t xml:space="preserve">léments </w:t>
      </w:r>
      <w:r w:rsidR="00211189" w:rsidRPr="006207D5">
        <w:rPr>
          <w:rFonts w:eastAsia="Times New Roman" w:cstheme="minorHAnsi"/>
          <w:kern w:val="0"/>
          <w:szCs w:val="22"/>
          <w:lang w:val="fr-FR"/>
        </w:rPr>
        <w:t>N</w:t>
      </w:r>
      <w:r w:rsidRPr="006207D5">
        <w:rPr>
          <w:rFonts w:eastAsia="Times New Roman" w:cstheme="minorHAnsi"/>
          <w:kern w:val="0"/>
          <w:szCs w:val="22"/>
          <w:lang w:val="fr-FR"/>
        </w:rPr>
        <w:t>utritifs</w:t>
      </w:r>
    </w:p>
    <w:p w14:paraId="5D69260F" w14:textId="434BE485" w:rsidR="00976513" w:rsidRPr="006207D5" w:rsidRDefault="00976513" w:rsidP="00C2333D">
      <w:pPr>
        <w:pStyle w:val="ListParagraph"/>
        <w:numPr>
          <w:ilvl w:val="0"/>
          <w:numId w:val="228"/>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8</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Suivi et Promotion de la Croissance, Conseil en </w:t>
      </w:r>
      <w:r w:rsidR="00211189" w:rsidRPr="006207D5">
        <w:rPr>
          <w:rFonts w:eastAsia="Times New Roman" w:cstheme="minorHAnsi"/>
          <w:kern w:val="0"/>
          <w:szCs w:val="22"/>
          <w:lang w:val="fr-FR"/>
        </w:rPr>
        <w:t>N</w:t>
      </w:r>
      <w:r w:rsidRPr="006207D5">
        <w:rPr>
          <w:rFonts w:eastAsia="Times New Roman" w:cstheme="minorHAnsi"/>
          <w:kern w:val="0"/>
          <w:szCs w:val="22"/>
          <w:lang w:val="fr-FR"/>
        </w:rPr>
        <w:t xml:space="preserve">utrition, et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éférence pour un </w:t>
      </w:r>
      <w:r w:rsidR="00211189" w:rsidRPr="006207D5">
        <w:rPr>
          <w:rFonts w:eastAsia="Times New Roman" w:cstheme="minorHAnsi"/>
          <w:kern w:val="0"/>
          <w:szCs w:val="22"/>
          <w:lang w:val="fr-FR"/>
        </w:rPr>
        <w:t>P</w:t>
      </w:r>
      <w:r w:rsidRPr="006207D5">
        <w:rPr>
          <w:rFonts w:eastAsia="Times New Roman" w:cstheme="minorHAnsi"/>
          <w:kern w:val="0"/>
          <w:szCs w:val="22"/>
          <w:lang w:val="fr-FR"/>
        </w:rPr>
        <w:t xml:space="preserve">roblème de </w:t>
      </w:r>
      <w:r w:rsidR="00211189" w:rsidRPr="006207D5">
        <w:rPr>
          <w:rFonts w:eastAsia="Times New Roman" w:cstheme="minorHAnsi"/>
          <w:kern w:val="0"/>
          <w:szCs w:val="22"/>
          <w:lang w:val="fr-FR"/>
        </w:rPr>
        <w:t>C</w:t>
      </w:r>
      <w:r w:rsidRPr="006207D5">
        <w:rPr>
          <w:rFonts w:eastAsia="Times New Roman" w:cstheme="minorHAnsi"/>
          <w:kern w:val="0"/>
          <w:szCs w:val="22"/>
          <w:lang w:val="fr-FR"/>
        </w:rPr>
        <w:t>roissance</w:t>
      </w:r>
    </w:p>
    <w:p w14:paraId="25E5F8C0" w14:textId="518A9D6E" w:rsidR="00976513" w:rsidRPr="006207D5" w:rsidRDefault="00976513" w:rsidP="00C2333D">
      <w:pPr>
        <w:pStyle w:val="ListParagraph"/>
        <w:numPr>
          <w:ilvl w:val="0"/>
          <w:numId w:val="229"/>
        </w:numPr>
        <w:spacing w:after="80"/>
        <w:ind w:left="1080"/>
        <w:rPr>
          <w:kern w:val="0"/>
          <w:lang w:val="fr-FR"/>
        </w:rPr>
      </w:pPr>
      <w:r w:rsidRPr="006207D5">
        <w:rPr>
          <w:kern w:val="0"/>
          <w:lang w:val="fr-FR"/>
        </w:rPr>
        <w:t>Module 3</w:t>
      </w:r>
      <w:r w:rsidR="00886692">
        <w:rPr>
          <w:kern w:val="0"/>
          <w:lang w:val="fr-FR"/>
        </w:rPr>
        <w:t xml:space="preserve"> </w:t>
      </w:r>
      <w:r w:rsidRPr="006207D5">
        <w:rPr>
          <w:kern w:val="0"/>
          <w:lang w:val="fr-FR"/>
        </w:rPr>
        <w:t xml:space="preserve">: Actions </w:t>
      </w:r>
      <w:r w:rsidR="004437DC" w:rsidRPr="006207D5">
        <w:rPr>
          <w:kern w:val="0"/>
          <w:lang w:val="fr-FR"/>
        </w:rPr>
        <w:t>E</w:t>
      </w:r>
      <w:r w:rsidRPr="006207D5">
        <w:rPr>
          <w:kern w:val="0"/>
          <w:lang w:val="fr-FR"/>
        </w:rPr>
        <w:t>ssentielles d’</w:t>
      </w:r>
      <w:r w:rsidR="004437DC" w:rsidRPr="006207D5">
        <w:rPr>
          <w:kern w:val="0"/>
          <w:lang w:val="fr-FR"/>
        </w:rPr>
        <w:t>H</w:t>
      </w:r>
      <w:r w:rsidRPr="006207D5">
        <w:rPr>
          <w:kern w:val="0"/>
          <w:lang w:val="fr-FR"/>
        </w:rPr>
        <w:t>ygiène (AEH)</w:t>
      </w:r>
    </w:p>
    <w:p w14:paraId="0284956D" w14:textId="4DC65A01" w:rsidR="00976513" w:rsidRPr="006207D5" w:rsidRDefault="00976513" w:rsidP="00C2333D">
      <w:pPr>
        <w:pStyle w:val="ListParagraph"/>
        <w:numPr>
          <w:ilvl w:val="0"/>
          <w:numId w:val="230"/>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Définition, Transmission, Signes et Symptômes de la </w:t>
      </w:r>
      <w:r w:rsidR="00211189" w:rsidRPr="006207D5">
        <w:rPr>
          <w:rFonts w:eastAsia="Times New Roman" w:cstheme="minorHAnsi"/>
          <w:kern w:val="0"/>
          <w:szCs w:val="22"/>
          <w:lang w:val="fr-FR"/>
        </w:rPr>
        <w:t>D</w:t>
      </w:r>
      <w:r w:rsidRPr="006207D5">
        <w:rPr>
          <w:rFonts w:eastAsia="Times New Roman" w:cstheme="minorHAnsi"/>
          <w:kern w:val="0"/>
          <w:szCs w:val="22"/>
          <w:lang w:val="fr-FR"/>
        </w:rPr>
        <w:t xml:space="preserve">iarrhée, y </w:t>
      </w:r>
      <w:r w:rsidR="00211189" w:rsidRPr="006207D5">
        <w:rPr>
          <w:rFonts w:eastAsia="Times New Roman" w:cstheme="minorHAnsi"/>
          <w:kern w:val="0"/>
          <w:szCs w:val="22"/>
          <w:lang w:val="fr-FR"/>
        </w:rPr>
        <w:t>C</w:t>
      </w:r>
      <w:r w:rsidRPr="006207D5">
        <w:rPr>
          <w:rFonts w:eastAsia="Times New Roman" w:cstheme="minorHAnsi"/>
          <w:kern w:val="0"/>
          <w:szCs w:val="22"/>
          <w:lang w:val="fr-FR"/>
        </w:rPr>
        <w:t xml:space="preserve">ompris les </w:t>
      </w:r>
      <w:r w:rsidR="00211189" w:rsidRPr="006207D5">
        <w:rPr>
          <w:rFonts w:eastAsia="Times New Roman" w:cstheme="minorHAnsi"/>
          <w:kern w:val="0"/>
          <w:szCs w:val="22"/>
          <w:lang w:val="fr-FR"/>
        </w:rPr>
        <w:t>S</w:t>
      </w:r>
      <w:r w:rsidRPr="006207D5">
        <w:rPr>
          <w:rFonts w:eastAsia="Times New Roman" w:cstheme="minorHAnsi"/>
          <w:kern w:val="0"/>
          <w:szCs w:val="22"/>
          <w:lang w:val="fr-FR"/>
        </w:rPr>
        <w:t xml:space="preserve">ignes de </w:t>
      </w:r>
      <w:r w:rsidR="00211189" w:rsidRPr="006207D5">
        <w:rPr>
          <w:rFonts w:eastAsia="Times New Roman" w:cstheme="minorHAnsi"/>
          <w:kern w:val="0"/>
          <w:szCs w:val="22"/>
          <w:lang w:val="fr-FR"/>
        </w:rPr>
        <w:t>D</w:t>
      </w:r>
      <w:r w:rsidRPr="006207D5">
        <w:rPr>
          <w:rFonts w:eastAsia="Times New Roman" w:cstheme="minorHAnsi"/>
          <w:kern w:val="0"/>
          <w:szCs w:val="22"/>
          <w:lang w:val="fr-FR"/>
        </w:rPr>
        <w:t>anger</w:t>
      </w:r>
    </w:p>
    <w:p w14:paraId="33652880" w14:textId="4D77B86C" w:rsidR="00976513" w:rsidRPr="006207D5" w:rsidRDefault="00976513" w:rsidP="00C2333D">
      <w:pPr>
        <w:pStyle w:val="ListParagraph"/>
        <w:numPr>
          <w:ilvl w:val="0"/>
          <w:numId w:val="230"/>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Lavage des </w:t>
      </w:r>
      <w:r w:rsidR="00211189" w:rsidRPr="006207D5">
        <w:rPr>
          <w:rFonts w:eastAsia="Times New Roman" w:cstheme="minorHAnsi"/>
          <w:kern w:val="0"/>
          <w:szCs w:val="22"/>
          <w:lang w:val="fr-FR"/>
        </w:rPr>
        <w:t>M</w:t>
      </w:r>
      <w:r w:rsidRPr="006207D5">
        <w:rPr>
          <w:rFonts w:eastAsia="Times New Roman" w:cstheme="minorHAnsi"/>
          <w:kern w:val="0"/>
          <w:szCs w:val="22"/>
          <w:lang w:val="fr-FR"/>
        </w:rPr>
        <w:t xml:space="preserve">ains avec du </w:t>
      </w:r>
      <w:r w:rsidR="00211189" w:rsidRPr="006207D5">
        <w:rPr>
          <w:rFonts w:eastAsia="Times New Roman" w:cstheme="minorHAnsi"/>
          <w:kern w:val="0"/>
          <w:szCs w:val="22"/>
          <w:lang w:val="fr-FR"/>
        </w:rPr>
        <w:t>S</w:t>
      </w:r>
      <w:r w:rsidRPr="006207D5">
        <w:rPr>
          <w:rFonts w:eastAsia="Times New Roman" w:cstheme="minorHAnsi"/>
          <w:kern w:val="0"/>
          <w:szCs w:val="22"/>
          <w:lang w:val="fr-FR"/>
        </w:rPr>
        <w:t xml:space="preserve">avon ou de la </w:t>
      </w:r>
      <w:r w:rsidR="00211189" w:rsidRPr="006207D5">
        <w:rPr>
          <w:rFonts w:eastAsia="Times New Roman" w:cstheme="minorHAnsi"/>
          <w:kern w:val="0"/>
          <w:szCs w:val="22"/>
          <w:lang w:val="fr-FR"/>
        </w:rPr>
        <w:t>C</w:t>
      </w:r>
      <w:r w:rsidRPr="006207D5">
        <w:rPr>
          <w:rFonts w:eastAsia="Times New Roman" w:cstheme="minorHAnsi"/>
          <w:kern w:val="0"/>
          <w:szCs w:val="22"/>
          <w:lang w:val="fr-FR"/>
        </w:rPr>
        <w:t>endre</w:t>
      </w:r>
    </w:p>
    <w:p w14:paraId="4ACF8F4B" w14:textId="04EADBD5" w:rsidR="00976513" w:rsidRPr="006207D5" w:rsidRDefault="00976513" w:rsidP="00C2333D">
      <w:pPr>
        <w:pStyle w:val="ListParagraph"/>
        <w:numPr>
          <w:ilvl w:val="0"/>
          <w:numId w:val="230"/>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Création de </w:t>
      </w:r>
      <w:r w:rsidR="00211189" w:rsidRPr="006207D5">
        <w:rPr>
          <w:rFonts w:eastAsia="Times New Roman" w:cstheme="minorHAnsi"/>
          <w:kern w:val="0"/>
          <w:szCs w:val="22"/>
          <w:lang w:val="fr-FR"/>
        </w:rPr>
        <w:t>S</w:t>
      </w:r>
      <w:r w:rsidRPr="006207D5">
        <w:rPr>
          <w:rFonts w:eastAsia="Times New Roman" w:cstheme="minorHAnsi"/>
          <w:kern w:val="0"/>
          <w:szCs w:val="22"/>
          <w:lang w:val="fr-FR"/>
        </w:rPr>
        <w:t xml:space="preserve">tations de </w:t>
      </w:r>
      <w:r w:rsidR="00211189" w:rsidRPr="006207D5">
        <w:rPr>
          <w:rFonts w:eastAsia="Times New Roman" w:cstheme="minorHAnsi"/>
          <w:kern w:val="0"/>
          <w:szCs w:val="22"/>
          <w:lang w:val="fr-FR"/>
        </w:rPr>
        <w:t>L</w:t>
      </w:r>
      <w:r w:rsidRPr="006207D5">
        <w:rPr>
          <w:rFonts w:eastAsia="Times New Roman" w:cstheme="minorHAnsi"/>
          <w:kern w:val="0"/>
          <w:szCs w:val="22"/>
          <w:lang w:val="fr-FR"/>
        </w:rPr>
        <w:t xml:space="preserve">avage des </w:t>
      </w:r>
      <w:r w:rsidR="00211189" w:rsidRPr="006207D5">
        <w:rPr>
          <w:rFonts w:eastAsia="Times New Roman" w:cstheme="minorHAnsi"/>
          <w:kern w:val="0"/>
          <w:szCs w:val="22"/>
          <w:lang w:val="fr-FR"/>
        </w:rPr>
        <w:t>M</w:t>
      </w:r>
      <w:r w:rsidRPr="006207D5">
        <w:rPr>
          <w:rFonts w:eastAsia="Times New Roman" w:cstheme="minorHAnsi"/>
          <w:kern w:val="0"/>
          <w:szCs w:val="22"/>
          <w:lang w:val="fr-FR"/>
        </w:rPr>
        <w:t xml:space="preserve">ains, y </w:t>
      </w:r>
      <w:r w:rsidR="00211189" w:rsidRPr="006207D5">
        <w:rPr>
          <w:rFonts w:eastAsia="Times New Roman" w:cstheme="minorHAnsi"/>
          <w:kern w:val="0"/>
          <w:szCs w:val="22"/>
          <w:lang w:val="fr-FR"/>
        </w:rPr>
        <w:t>C</w:t>
      </w:r>
      <w:r w:rsidRPr="006207D5">
        <w:rPr>
          <w:rFonts w:eastAsia="Times New Roman" w:cstheme="minorHAnsi"/>
          <w:kern w:val="0"/>
          <w:szCs w:val="22"/>
          <w:lang w:val="fr-FR"/>
        </w:rPr>
        <w:t xml:space="preserve">ompris les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obinets et les </w:t>
      </w:r>
      <w:r w:rsidR="00211189" w:rsidRPr="006207D5">
        <w:rPr>
          <w:rFonts w:eastAsia="Times New Roman" w:cstheme="minorHAnsi"/>
          <w:kern w:val="0"/>
          <w:szCs w:val="22"/>
          <w:lang w:val="fr-FR"/>
        </w:rPr>
        <w:t>É</w:t>
      </w:r>
      <w:r w:rsidRPr="006207D5">
        <w:rPr>
          <w:rFonts w:eastAsia="Times New Roman" w:cstheme="minorHAnsi"/>
          <w:kern w:val="0"/>
          <w:szCs w:val="22"/>
          <w:lang w:val="fr-FR"/>
        </w:rPr>
        <w:t xml:space="preserve">tagères pour </w:t>
      </w:r>
      <w:r w:rsidR="00211189" w:rsidRPr="006207D5">
        <w:rPr>
          <w:rFonts w:eastAsia="Times New Roman" w:cstheme="minorHAnsi"/>
          <w:kern w:val="0"/>
          <w:szCs w:val="22"/>
          <w:lang w:val="fr-FR"/>
        </w:rPr>
        <w:t>S</w:t>
      </w:r>
      <w:r w:rsidRPr="006207D5">
        <w:rPr>
          <w:rFonts w:eastAsia="Times New Roman" w:cstheme="minorHAnsi"/>
          <w:kern w:val="0"/>
          <w:szCs w:val="22"/>
          <w:lang w:val="fr-FR"/>
        </w:rPr>
        <w:t xml:space="preserve">écher la </w:t>
      </w:r>
      <w:r w:rsidR="00211189" w:rsidRPr="006207D5">
        <w:rPr>
          <w:rFonts w:eastAsia="Times New Roman" w:cstheme="minorHAnsi"/>
          <w:kern w:val="0"/>
          <w:szCs w:val="22"/>
          <w:lang w:val="fr-FR"/>
        </w:rPr>
        <w:t>V</w:t>
      </w:r>
      <w:r w:rsidRPr="006207D5">
        <w:rPr>
          <w:rFonts w:eastAsia="Times New Roman" w:cstheme="minorHAnsi"/>
          <w:kern w:val="0"/>
          <w:szCs w:val="22"/>
          <w:lang w:val="fr-FR"/>
        </w:rPr>
        <w:t>aisselle</w:t>
      </w:r>
    </w:p>
    <w:p w14:paraId="17B90418" w14:textId="410030A1" w:rsidR="00976513" w:rsidRPr="006207D5" w:rsidRDefault="00976513" w:rsidP="00C2333D">
      <w:pPr>
        <w:pStyle w:val="ListParagraph"/>
        <w:numPr>
          <w:ilvl w:val="0"/>
          <w:numId w:val="230"/>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Elimination des </w:t>
      </w:r>
      <w:r w:rsidR="00211189" w:rsidRPr="006207D5">
        <w:rPr>
          <w:rFonts w:eastAsia="Times New Roman" w:cstheme="minorHAnsi"/>
          <w:kern w:val="0"/>
          <w:szCs w:val="22"/>
          <w:lang w:val="fr-FR"/>
        </w:rPr>
        <w:t>E</w:t>
      </w:r>
      <w:r w:rsidRPr="006207D5">
        <w:rPr>
          <w:rFonts w:eastAsia="Times New Roman" w:cstheme="minorHAnsi"/>
          <w:kern w:val="0"/>
          <w:szCs w:val="22"/>
          <w:lang w:val="fr-FR"/>
        </w:rPr>
        <w:t xml:space="preserve">xcréments, </w:t>
      </w:r>
      <w:r w:rsidR="00211189" w:rsidRPr="006207D5">
        <w:rPr>
          <w:rFonts w:eastAsia="Times New Roman" w:cstheme="minorHAnsi"/>
          <w:kern w:val="0"/>
          <w:szCs w:val="22"/>
          <w:lang w:val="fr-FR"/>
        </w:rPr>
        <w:t>L</w:t>
      </w:r>
      <w:r w:rsidRPr="006207D5">
        <w:rPr>
          <w:rFonts w:eastAsia="Times New Roman" w:cstheme="minorHAnsi"/>
          <w:kern w:val="0"/>
          <w:szCs w:val="22"/>
          <w:lang w:val="fr-FR"/>
        </w:rPr>
        <w:t xml:space="preserve">atrines et </w:t>
      </w:r>
      <w:r w:rsidR="00211189" w:rsidRPr="006207D5">
        <w:rPr>
          <w:rFonts w:eastAsia="Times New Roman" w:cstheme="minorHAnsi"/>
          <w:kern w:val="0"/>
          <w:szCs w:val="22"/>
          <w:lang w:val="fr-FR"/>
        </w:rPr>
        <w:t>D</w:t>
      </w:r>
      <w:r w:rsidRPr="006207D5">
        <w:rPr>
          <w:rFonts w:eastAsia="Times New Roman" w:cstheme="minorHAnsi"/>
          <w:kern w:val="0"/>
          <w:szCs w:val="22"/>
          <w:lang w:val="fr-FR"/>
        </w:rPr>
        <w:t xml:space="preserve">éparasitage des </w:t>
      </w:r>
      <w:r w:rsidR="00211189" w:rsidRPr="006207D5">
        <w:rPr>
          <w:rFonts w:eastAsia="Times New Roman" w:cstheme="minorHAnsi"/>
          <w:kern w:val="0"/>
          <w:szCs w:val="22"/>
          <w:lang w:val="fr-FR"/>
        </w:rPr>
        <w:t>E</w:t>
      </w:r>
      <w:r w:rsidRPr="006207D5">
        <w:rPr>
          <w:rFonts w:eastAsia="Times New Roman" w:cstheme="minorHAnsi"/>
          <w:kern w:val="0"/>
          <w:szCs w:val="22"/>
          <w:lang w:val="fr-FR"/>
        </w:rPr>
        <w:t xml:space="preserve">nfants et des </w:t>
      </w:r>
      <w:r w:rsidR="00211189" w:rsidRPr="006207D5">
        <w:rPr>
          <w:rFonts w:eastAsia="Times New Roman" w:cstheme="minorHAnsi"/>
          <w:kern w:val="0"/>
          <w:szCs w:val="22"/>
          <w:lang w:val="fr-FR"/>
        </w:rPr>
        <w:t>F</w:t>
      </w:r>
      <w:r w:rsidRPr="006207D5">
        <w:rPr>
          <w:rFonts w:eastAsia="Times New Roman" w:cstheme="minorHAnsi"/>
          <w:kern w:val="0"/>
          <w:szCs w:val="22"/>
          <w:lang w:val="fr-FR"/>
        </w:rPr>
        <w:t xml:space="preserve">emmes </w:t>
      </w:r>
      <w:r w:rsidR="00211189" w:rsidRPr="006207D5">
        <w:rPr>
          <w:rFonts w:eastAsia="Times New Roman" w:cstheme="minorHAnsi"/>
          <w:kern w:val="0"/>
          <w:szCs w:val="22"/>
          <w:lang w:val="fr-FR"/>
        </w:rPr>
        <w:t>E</w:t>
      </w:r>
      <w:r w:rsidRPr="006207D5">
        <w:rPr>
          <w:rFonts w:eastAsia="Times New Roman" w:cstheme="minorHAnsi"/>
          <w:kern w:val="0"/>
          <w:szCs w:val="22"/>
          <w:lang w:val="fr-FR"/>
        </w:rPr>
        <w:t>nceintes</w:t>
      </w:r>
    </w:p>
    <w:p w14:paraId="2FDECA03" w14:textId="3F565772" w:rsidR="00976513" w:rsidRPr="006207D5" w:rsidRDefault="00976513" w:rsidP="00C2333D">
      <w:pPr>
        <w:pStyle w:val="ListParagraph"/>
        <w:numPr>
          <w:ilvl w:val="0"/>
          <w:numId w:val="230"/>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Point d’</w:t>
      </w:r>
      <w:r w:rsidR="00211189" w:rsidRPr="006207D5">
        <w:rPr>
          <w:rFonts w:eastAsia="Times New Roman" w:cstheme="minorHAnsi"/>
          <w:kern w:val="0"/>
          <w:szCs w:val="22"/>
          <w:lang w:val="fr-FR"/>
        </w:rPr>
        <w:t>U</w:t>
      </w:r>
      <w:r w:rsidRPr="006207D5">
        <w:rPr>
          <w:rFonts w:eastAsia="Times New Roman" w:cstheme="minorHAnsi"/>
          <w:kern w:val="0"/>
          <w:szCs w:val="22"/>
          <w:lang w:val="fr-FR"/>
        </w:rPr>
        <w:t>tilisation de la Purification d’</w:t>
      </w:r>
      <w:r w:rsidR="00211189" w:rsidRPr="006207D5">
        <w:rPr>
          <w:rFonts w:eastAsia="Times New Roman" w:cstheme="minorHAnsi"/>
          <w:kern w:val="0"/>
          <w:szCs w:val="22"/>
          <w:lang w:val="fr-FR"/>
        </w:rPr>
        <w:t>E</w:t>
      </w:r>
      <w:r w:rsidRPr="006207D5">
        <w:rPr>
          <w:rFonts w:eastAsia="Times New Roman" w:cstheme="minorHAnsi"/>
          <w:kern w:val="0"/>
          <w:szCs w:val="22"/>
          <w:lang w:val="fr-FR"/>
        </w:rPr>
        <w:t xml:space="preserve">au et une </w:t>
      </w:r>
      <w:r w:rsidR="00211189"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211189" w:rsidRPr="006207D5">
        <w:rPr>
          <w:rFonts w:eastAsia="Times New Roman" w:cstheme="minorHAnsi"/>
          <w:kern w:val="0"/>
          <w:szCs w:val="22"/>
          <w:lang w:val="fr-FR"/>
        </w:rPr>
        <w:t>C</w:t>
      </w:r>
      <w:r w:rsidRPr="006207D5">
        <w:rPr>
          <w:rFonts w:eastAsia="Times New Roman" w:cstheme="minorHAnsi"/>
          <w:kern w:val="0"/>
          <w:szCs w:val="22"/>
          <w:lang w:val="fr-FR"/>
        </w:rPr>
        <w:t>onservation de l’</w:t>
      </w:r>
      <w:r w:rsidR="00211189" w:rsidRPr="006207D5">
        <w:rPr>
          <w:rFonts w:eastAsia="Times New Roman" w:cstheme="minorHAnsi"/>
          <w:kern w:val="0"/>
          <w:szCs w:val="22"/>
          <w:lang w:val="fr-FR"/>
        </w:rPr>
        <w:t>E</w:t>
      </w:r>
      <w:r w:rsidRPr="006207D5">
        <w:rPr>
          <w:rFonts w:eastAsia="Times New Roman" w:cstheme="minorHAnsi"/>
          <w:kern w:val="0"/>
          <w:szCs w:val="22"/>
          <w:lang w:val="fr-FR"/>
        </w:rPr>
        <w:t>au</w:t>
      </w:r>
    </w:p>
    <w:p w14:paraId="10F89EE6" w14:textId="4889D061" w:rsidR="00976513" w:rsidRPr="006207D5" w:rsidRDefault="00976513" w:rsidP="00C2333D">
      <w:pPr>
        <w:pStyle w:val="ListParagraph"/>
        <w:numPr>
          <w:ilvl w:val="0"/>
          <w:numId w:val="230"/>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211189"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211189" w:rsidRPr="006207D5">
        <w:rPr>
          <w:rFonts w:eastAsia="Times New Roman" w:cstheme="minorHAnsi"/>
          <w:kern w:val="0"/>
          <w:szCs w:val="22"/>
          <w:lang w:val="fr-FR"/>
        </w:rPr>
        <w:t>A</w:t>
      </w:r>
      <w:r w:rsidRPr="006207D5">
        <w:rPr>
          <w:rFonts w:eastAsia="Times New Roman" w:cstheme="minorHAnsi"/>
          <w:kern w:val="0"/>
          <w:szCs w:val="22"/>
          <w:lang w:val="fr-FR"/>
        </w:rPr>
        <w:t xml:space="preserve">limentation des </w:t>
      </w:r>
      <w:r w:rsidR="00211189" w:rsidRPr="006207D5">
        <w:rPr>
          <w:rFonts w:eastAsia="Times New Roman" w:cstheme="minorHAnsi"/>
          <w:kern w:val="0"/>
          <w:szCs w:val="22"/>
          <w:lang w:val="fr-FR"/>
        </w:rPr>
        <w:t>E</w:t>
      </w:r>
      <w:r w:rsidRPr="006207D5">
        <w:rPr>
          <w:rFonts w:eastAsia="Times New Roman" w:cstheme="minorHAnsi"/>
          <w:kern w:val="0"/>
          <w:szCs w:val="22"/>
          <w:lang w:val="fr-FR"/>
        </w:rPr>
        <w:t xml:space="preserve">nfants </w:t>
      </w:r>
      <w:r w:rsidR="00211189" w:rsidRPr="006207D5">
        <w:rPr>
          <w:rFonts w:eastAsia="Times New Roman" w:cstheme="minorHAnsi"/>
          <w:kern w:val="0"/>
          <w:szCs w:val="22"/>
          <w:lang w:val="fr-FR"/>
        </w:rPr>
        <w:t>M</w:t>
      </w:r>
      <w:r w:rsidRPr="006207D5">
        <w:rPr>
          <w:rFonts w:eastAsia="Times New Roman" w:cstheme="minorHAnsi"/>
          <w:kern w:val="0"/>
          <w:szCs w:val="22"/>
          <w:lang w:val="fr-FR"/>
        </w:rPr>
        <w:t>alades</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Solution </w:t>
      </w:r>
      <w:r w:rsidR="00211189" w:rsidRPr="006207D5">
        <w:rPr>
          <w:rFonts w:eastAsia="Times New Roman" w:cstheme="minorHAnsi"/>
          <w:kern w:val="0"/>
          <w:szCs w:val="22"/>
          <w:lang w:val="fr-FR"/>
        </w:rPr>
        <w:t>O</w:t>
      </w:r>
      <w:r w:rsidRPr="006207D5">
        <w:rPr>
          <w:rFonts w:eastAsia="Times New Roman" w:cstheme="minorHAnsi"/>
          <w:kern w:val="0"/>
          <w:szCs w:val="22"/>
          <w:lang w:val="fr-FR"/>
        </w:rPr>
        <w:t xml:space="preserve">rale de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éhydratation (SOR)/Fluides </w:t>
      </w:r>
      <w:r w:rsidR="00211189" w:rsidRPr="006207D5">
        <w:rPr>
          <w:rFonts w:eastAsia="Times New Roman" w:cstheme="minorHAnsi"/>
          <w:kern w:val="0"/>
          <w:szCs w:val="22"/>
          <w:lang w:val="fr-FR"/>
        </w:rPr>
        <w:t>R</w:t>
      </w:r>
      <w:r w:rsidRPr="006207D5">
        <w:rPr>
          <w:rFonts w:eastAsia="Times New Roman" w:cstheme="minorHAnsi"/>
          <w:kern w:val="0"/>
          <w:szCs w:val="22"/>
          <w:lang w:val="fr-FR"/>
        </w:rPr>
        <w:t xml:space="preserve">ecommandés de </w:t>
      </w:r>
      <w:r w:rsidR="00211189" w:rsidRPr="006207D5">
        <w:rPr>
          <w:rFonts w:eastAsia="Times New Roman" w:cstheme="minorHAnsi"/>
          <w:kern w:val="0"/>
          <w:szCs w:val="22"/>
          <w:lang w:val="fr-FR"/>
        </w:rPr>
        <w:t>M</w:t>
      </w:r>
      <w:r w:rsidRPr="006207D5">
        <w:rPr>
          <w:rFonts w:eastAsia="Times New Roman" w:cstheme="minorHAnsi"/>
          <w:kern w:val="0"/>
          <w:szCs w:val="22"/>
          <w:lang w:val="fr-FR"/>
        </w:rPr>
        <w:t xml:space="preserve">aison (FRM), Allaitement </w:t>
      </w:r>
      <w:r w:rsidR="00211189" w:rsidRPr="006207D5">
        <w:rPr>
          <w:rFonts w:eastAsia="Times New Roman" w:cstheme="minorHAnsi"/>
          <w:kern w:val="0"/>
          <w:szCs w:val="22"/>
          <w:lang w:val="fr-FR"/>
        </w:rPr>
        <w:t>A</w:t>
      </w:r>
      <w:r w:rsidRPr="006207D5">
        <w:rPr>
          <w:rFonts w:eastAsia="Times New Roman" w:cstheme="minorHAnsi"/>
          <w:kern w:val="0"/>
          <w:szCs w:val="22"/>
          <w:lang w:val="fr-FR"/>
        </w:rPr>
        <w:t xml:space="preserve">ccru et Alimentation </w:t>
      </w:r>
      <w:r w:rsidR="00211189"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w:t>
      </w:r>
      <w:r w:rsidR="00211189" w:rsidRPr="006207D5">
        <w:rPr>
          <w:rFonts w:eastAsia="Times New Roman" w:cstheme="minorHAnsi"/>
          <w:kern w:val="0"/>
          <w:szCs w:val="22"/>
          <w:lang w:val="fr-FR"/>
        </w:rPr>
        <w:t>P</w:t>
      </w:r>
      <w:r w:rsidRPr="006207D5">
        <w:rPr>
          <w:rFonts w:eastAsia="Times New Roman" w:cstheme="minorHAnsi"/>
          <w:kern w:val="0"/>
          <w:szCs w:val="22"/>
          <w:lang w:val="fr-FR"/>
        </w:rPr>
        <w:t xml:space="preserve">endant et </w:t>
      </w:r>
      <w:r w:rsidR="00211189" w:rsidRPr="006207D5">
        <w:rPr>
          <w:rFonts w:eastAsia="Times New Roman" w:cstheme="minorHAnsi"/>
          <w:kern w:val="0"/>
          <w:szCs w:val="22"/>
          <w:lang w:val="fr-FR"/>
        </w:rPr>
        <w:t>A</w:t>
      </w:r>
      <w:r w:rsidRPr="006207D5">
        <w:rPr>
          <w:rFonts w:eastAsia="Times New Roman" w:cstheme="minorHAnsi"/>
          <w:kern w:val="0"/>
          <w:szCs w:val="22"/>
          <w:lang w:val="fr-FR"/>
        </w:rPr>
        <w:t xml:space="preserve">près la </w:t>
      </w:r>
      <w:r w:rsidR="00211189" w:rsidRPr="006207D5">
        <w:rPr>
          <w:rFonts w:eastAsia="Times New Roman" w:cstheme="minorHAnsi"/>
          <w:kern w:val="0"/>
          <w:szCs w:val="22"/>
          <w:lang w:val="fr-FR"/>
        </w:rPr>
        <w:t>M</w:t>
      </w:r>
      <w:r w:rsidRPr="006207D5">
        <w:rPr>
          <w:rFonts w:eastAsia="Times New Roman" w:cstheme="minorHAnsi"/>
          <w:kern w:val="0"/>
          <w:szCs w:val="22"/>
          <w:lang w:val="fr-FR"/>
        </w:rPr>
        <w:t>aladie</w:t>
      </w:r>
    </w:p>
    <w:p w14:paraId="2CF48DCF" w14:textId="6A0BFC37" w:rsidR="00976513" w:rsidRPr="006207D5" w:rsidRDefault="00976513" w:rsidP="00C2333D">
      <w:pPr>
        <w:pStyle w:val="ListParagraph"/>
        <w:numPr>
          <w:ilvl w:val="0"/>
          <w:numId w:val="229"/>
        </w:numPr>
        <w:spacing w:after="80"/>
        <w:ind w:left="1080"/>
        <w:rPr>
          <w:kern w:val="0"/>
          <w:lang w:val="fr-FR"/>
        </w:rPr>
      </w:pPr>
      <w:r w:rsidRPr="006207D5">
        <w:rPr>
          <w:kern w:val="0"/>
          <w:lang w:val="fr-FR"/>
        </w:rPr>
        <w:t>Module 4</w:t>
      </w:r>
      <w:r w:rsidR="00886692">
        <w:rPr>
          <w:kern w:val="0"/>
          <w:lang w:val="fr-FR"/>
        </w:rPr>
        <w:t xml:space="preserve"> </w:t>
      </w:r>
      <w:r w:rsidRPr="006207D5">
        <w:rPr>
          <w:kern w:val="0"/>
          <w:lang w:val="fr-FR"/>
        </w:rPr>
        <w:t xml:space="preserve">: Le Paludisme et les </w:t>
      </w:r>
      <w:r w:rsidR="004437DC" w:rsidRPr="006207D5">
        <w:rPr>
          <w:kern w:val="0"/>
          <w:lang w:val="fr-FR"/>
        </w:rPr>
        <w:t>P</w:t>
      </w:r>
      <w:r w:rsidRPr="006207D5">
        <w:rPr>
          <w:kern w:val="0"/>
          <w:lang w:val="fr-FR"/>
        </w:rPr>
        <w:t>arasites</w:t>
      </w:r>
    </w:p>
    <w:p w14:paraId="3CF11724" w14:textId="68D7C828" w:rsidR="00976513" w:rsidRPr="006207D5" w:rsidRDefault="00976513" w:rsidP="00C2333D">
      <w:pPr>
        <w:pStyle w:val="ListParagraph"/>
        <w:numPr>
          <w:ilvl w:val="0"/>
          <w:numId w:val="23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Transmission du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aludisme et les </w:t>
      </w:r>
      <w:r w:rsidR="00E91F3C" w:rsidRPr="006207D5">
        <w:rPr>
          <w:rFonts w:eastAsia="Times New Roman" w:cstheme="minorHAnsi"/>
          <w:kern w:val="0"/>
          <w:szCs w:val="22"/>
          <w:lang w:val="fr-FR"/>
        </w:rPr>
        <w:t>E</w:t>
      </w:r>
      <w:r w:rsidRPr="006207D5">
        <w:rPr>
          <w:rFonts w:eastAsia="Times New Roman" w:cstheme="minorHAnsi"/>
          <w:kern w:val="0"/>
          <w:szCs w:val="22"/>
          <w:lang w:val="fr-FR"/>
        </w:rPr>
        <w:t xml:space="preserve">ffets sur les </w:t>
      </w:r>
      <w:r w:rsidR="00E91F3C" w:rsidRPr="006207D5">
        <w:rPr>
          <w:rFonts w:eastAsia="Times New Roman" w:cstheme="minorHAnsi"/>
          <w:kern w:val="0"/>
          <w:szCs w:val="22"/>
          <w:lang w:val="fr-FR"/>
        </w:rPr>
        <w:t>E</w:t>
      </w:r>
      <w:r w:rsidRPr="006207D5">
        <w:rPr>
          <w:rFonts w:eastAsia="Times New Roman" w:cstheme="minorHAnsi"/>
          <w:kern w:val="0"/>
          <w:szCs w:val="22"/>
          <w:lang w:val="fr-FR"/>
        </w:rPr>
        <w:t xml:space="preserve">nfants, les </w:t>
      </w:r>
      <w:r w:rsidR="00E91F3C" w:rsidRPr="006207D5">
        <w:rPr>
          <w:rFonts w:eastAsia="Times New Roman" w:cstheme="minorHAnsi"/>
          <w:kern w:val="0"/>
          <w:szCs w:val="22"/>
          <w:lang w:val="fr-FR"/>
        </w:rPr>
        <w:t>F</w:t>
      </w:r>
      <w:r w:rsidRPr="006207D5">
        <w:rPr>
          <w:rFonts w:eastAsia="Times New Roman" w:cstheme="minorHAnsi"/>
          <w:kern w:val="0"/>
          <w:szCs w:val="22"/>
          <w:lang w:val="fr-FR"/>
        </w:rPr>
        <w:t xml:space="preserve">emmes </w:t>
      </w:r>
      <w:r w:rsidR="00E91F3C" w:rsidRPr="006207D5">
        <w:rPr>
          <w:rFonts w:eastAsia="Times New Roman" w:cstheme="minorHAnsi"/>
          <w:kern w:val="0"/>
          <w:szCs w:val="22"/>
          <w:lang w:val="fr-FR"/>
        </w:rPr>
        <w:t>E</w:t>
      </w:r>
      <w:r w:rsidRPr="006207D5">
        <w:rPr>
          <w:rFonts w:eastAsia="Times New Roman" w:cstheme="minorHAnsi"/>
          <w:kern w:val="0"/>
          <w:szCs w:val="22"/>
          <w:lang w:val="fr-FR"/>
        </w:rPr>
        <w:t xml:space="preserve">nceintes et la Sécurité </w:t>
      </w:r>
      <w:r w:rsidR="00E91F3C" w:rsidRPr="006207D5">
        <w:rPr>
          <w:rFonts w:eastAsia="Times New Roman" w:cstheme="minorHAnsi"/>
          <w:kern w:val="0"/>
          <w:szCs w:val="22"/>
          <w:lang w:val="fr-FR"/>
        </w:rPr>
        <w:t>A</w:t>
      </w:r>
      <w:r w:rsidRPr="006207D5">
        <w:rPr>
          <w:rFonts w:eastAsia="Times New Roman" w:cstheme="minorHAnsi"/>
          <w:kern w:val="0"/>
          <w:szCs w:val="22"/>
          <w:lang w:val="fr-FR"/>
        </w:rPr>
        <w:t>limentaire</w:t>
      </w:r>
    </w:p>
    <w:p w14:paraId="08118ADC" w14:textId="3926A23D" w:rsidR="00976513" w:rsidRPr="006207D5" w:rsidRDefault="00976513" w:rsidP="00C2333D">
      <w:pPr>
        <w:pStyle w:val="ListParagraph"/>
        <w:numPr>
          <w:ilvl w:val="0"/>
          <w:numId w:val="23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Prévention en </w:t>
      </w:r>
      <w:r w:rsidR="00E91F3C" w:rsidRPr="006207D5">
        <w:rPr>
          <w:rFonts w:eastAsia="Times New Roman" w:cstheme="minorHAnsi"/>
          <w:kern w:val="0"/>
          <w:szCs w:val="22"/>
          <w:lang w:val="fr-FR"/>
        </w:rPr>
        <w:t>U</w:t>
      </w:r>
      <w:r w:rsidRPr="006207D5">
        <w:rPr>
          <w:rFonts w:eastAsia="Times New Roman" w:cstheme="minorHAnsi"/>
          <w:kern w:val="0"/>
          <w:szCs w:val="22"/>
          <w:lang w:val="fr-FR"/>
        </w:rPr>
        <w:t xml:space="preserve">tilisant les </w:t>
      </w:r>
      <w:r w:rsidR="00E91F3C" w:rsidRPr="006207D5">
        <w:rPr>
          <w:rFonts w:eastAsia="Times New Roman" w:cstheme="minorHAnsi"/>
          <w:kern w:val="0"/>
          <w:szCs w:val="22"/>
          <w:lang w:val="fr-FR"/>
        </w:rPr>
        <w:t>M</w:t>
      </w:r>
      <w:r w:rsidRPr="006207D5">
        <w:rPr>
          <w:rFonts w:eastAsia="Times New Roman" w:cstheme="minorHAnsi"/>
          <w:kern w:val="0"/>
          <w:szCs w:val="22"/>
          <w:lang w:val="fr-FR"/>
        </w:rPr>
        <w:t xml:space="preserve">oustiquaires </w:t>
      </w:r>
      <w:r w:rsidR="00E91F3C" w:rsidRPr="006207D5">
        <w:rPr>
          <w:rFonts w:eastAsia="Times New Roman" w:cstheme="minorHAnsi"/>
          <w:kern w:val="0"/>
          <w:szCs w:val="22"/>
          <w:lang w:val="fr-FR"/>
        </w:rPr>
        <w:t>I</w:t>
      </w:r>
      <w:r w:rsidRPr="006207D5">
        <w:rPr>
          <w:rFonts w:eastAsia="Times New Roman" w:cstheme="minorHAnsi"/>
          <w:kern w:val="0"/>
          <w:szCs w:val="22"/>
          <w:lang w:val="fr-FR"/>
        </w:rPr>
        <w:t>mprégnées d’</w:t>
      </w:r>
      <w:r w:rsidR="00E91F3C" w:rsidRPr="006207D5">
        <w:rPr>
          <w:rFonts w:eastAsia="Times New Roman" w:cstheme="minorHAnsi"/>
          <w:kern w:val="0"/>
          <w:szCs w:val="22"/>
          <w:lang w:val="fr-FR"/>
        </w:rPr>
        <w:t>I</w:t>
      </w:r>
      <w:r w:rsidRPr="006207D5">
        <w:rPr>
          <w:rFonts w:eastAsia="Times New Roman" w:cstheme="minorHAnsi"/>
          <w:kern w:val="0"/>
          <w:szCs w:val="22"/>
          <w:lang w:val="fr-FR"/>
        </w:rPr>
        <w:t xml:space="preserve">nsecticide de </w:t>
      </w:r>
      <w:r w:rsidR="00E91F3C" w:rsidRPr="006207D5">
        <w:rPr>
          <w:rFonts w:eastAsia="Times New Roman" w:cstheme="minorHAnsi"/>
          <w:kern w:val="0"/>
          <w:szCs w:val="22"/>
          <w:lang w:val="fr-FR"/>
        </w:rPr>
        <w:t>L</w:t>
      </w:r>
      <w:r w:rsidRPr="006207D5">
        <w:rPr>
          <w:rFonts w:eastAsia="Times New Roman" w:cstheme="minorHAnsi"/>
          <w:kern w:val="0"/>
          <w:szCs w:val="22"/>
          <w:lang w:val="fr-FR"/>
        </w:rPr>
        <w:t xml:space="preserve">ongue </w:t>
      </w:r>
      <w:r w:rsidR="00E91F3C" w:rsidRPr="006207D5">
        <w:rPr>
          <w:rFonts w:eastAsia="Times New Roman" w:cstheme="minorHAnsi"/>
          <w:kern w:val="0"/>
          <w:szCs w:val="22"/>
          <w:lang w:val="fr-FR"/>
        </w:rPr>
        <w:t>D</w:t>
      </w:r>
      <w:r w:rsidRPr="006207D5">
        <w:rPr>
          <w:rFonts w:eastAsia="Times New Roman" w:cstheme="minorHAnsi"/>
          <w:kern w:val="0"/>
          <w:szCs w:val="22"/>
          <w:lang w:val="fr-FR"/>
        </w:rPr>
        <w:t xml:space="preserve">urée (MIILD),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ulvérisation de la </w:t>
      </w:r>
      <w:r w:rsidR="00E91F3C" w:rsidRPr="006207D5">
        <w:rPr>
          <w:rFonts w:eastAsia="Times New Roman" w:cstheme="minorHAnsi"/>
          <w:kern w:val="0"/>
          <w:szCs w:val="22"/>
          <w:lang w:val="fr-FR"/>
        </w:rPr>
        <w:t>M</w:t>
      </w:r>
      <w:r w:rsidRPr="006207D5">
        <w:rPr>
          <w:rFonts w:eastAsia="Times New Roman" w:cstheme="minorHAnsi"/>
          <w:kern w:val="0"/>
          <w:szCs w:val="22"/>
          <w:lang w:val="fr-FR"/>
        </w:rPr>
        <w:t xml:space="preserve">aison et Traitement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réventif intermittent (TPI) des </w:t>
      </w:r>
      <w:r w:rsidR="00E91F3C" w:rsidRPr="006207D5">
        <w:rPr>
          <w:rFonts w:eastAsia="Times New Roman" w:cstheme="minorHAnsi"/>
          <w:kern w:val="0"/>
          <w:szCs w:val="22"/>
          <w:lang w:val="fr-FR"/>
        </w:rPr>
        <w:t>F</w:t>
      </w:r>
      <w:r w:rsidRPr="006207D5">
        <w:rPr>
          <w:rFonts w:eastAsia="Times New Roman" w:cstheme="minorHAnsi"/>
          <w:kern w:val="0"/>
          <w:szCs w:val="22"/>
          <w:lang w:val="fr-FR"/>
        </w:rPr>
        <w:t xml:space="preserve">emmes </w:t>
      </w:r>
      <w:r w:rsidR="00E91F3C" w:rsidRPr="006207D5">
        <w:rPr>
          <w:rFonts w:eastAsia="Times New Roman" w:cstheme="minorHAnsi"/>
          <w:kern w:val="0"/>
          <w:szCs w:val="22"/>
          <w:lang w:val="fr-FR"/>
        </w:rPr>
        <w:t>E</w:t>
      </w:r>
      <w:r w:rsidRPr="006207D5">
        <w:rPr>
          <w:rFonts w:eastAsia="Times New Roman" w:cstheme="minorHAnsi"/>
          <w:kern w:val="0"/>
          <w:szCs w:val="22"/>
          <w:lang w:val="fr-FR"/>
        </w:rPr>
        <w:t>nceintes</w:t>
      </w:r>
    </w:p>
    <w:p w14:paraId="2408D80A" w14:textId="1A2AD3BB" w:rsidR="00976513" w:rsidRPr="006207D5" w:rsidRDefault="00976513" w:rsidP="00C2333D">
      <w:pPr>
        <w:pStyle w:val="ListParagraph"/>
        <w:numPr>
          <w:ilvl w:val="0"/>
          <w:numId w:val="23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Détection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récoce du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aludisme, </w:t>
      </w:r>
      <w:r w:rsidR="00E91F3C" w:rsidRPr="006207D5">
        <w:rPr>
          <w:rFonts w:eastAsia="Times New Roman" w:cstheme="minorHAnsi"/>
          <w:kern w:val="0"/>
          <w:szCs w:val="22"/>
          <w:lang w:val="fr-FR"/>
        </w:rPr>
        <w:t>R</w:t>
      </w:r>
      <w:r w:rsidRPr="006207D5">
        <w:rPr>
          <w:rFonts w:eastAsia="Times New Roman" w:cstheme="minorHAnsi"/>
          <w:kern w:val="0"/>
          <w:szCs w:val="22"/>
          <w:lang w:val="fr-FR"/>
        </w:rPr>
        <w:t xml:space="preserve">echerche de </w:t>
      </w:r>
      <w:r w:rsidR="00E91F3C" w:rsidRPr="006207D5">
        <w:rPr>
          <w:rFonts w:eastAsia="Times New Roman" w:cstheme="minorHAnsi"/>
          <w:kern w:val="0"/>
          <w:szCs w:val="22"/>
          <w:lang w:val="fr-FR"/>
        </w:rPr>
        <w:t>S</w:t>
      </w:r>
      <w:r w:rsidRPr="006207D5">
        <w:rPr>
          <w:rFonts w:eastAsia="Times New Roman" w:cstheme="minorHAnsi"/>
          <w:kern w:val="0"/>
          <w:szCs w:val="22"/>
          <w:lang w:val="fr-FR"/>
        </w:rPr>
        <w:t xml:space="preserve">oins et </w:t>
      </w:r>
      <w:r w:rsidR="00E91F3C" w:rsidRPr="006207D5">
        <w:rPr>
          <w:rFonts w:eastAsia="Times New Roman" w:cstheme="minorHAnsi"/>
          <w:kern w:val="0"/>
          <w:szCs w:val="22"/>
          <w:lang w:val="fr-FR"/>
        </w:rPr>
        <w:t>T</w:t>
      </w:r>
      <w:r w:rsidRPr="006207D5">
        <w:rPr>
          <w:rFonts w:eastAsia="Times New Roman" w:cstheme="minorHAnsi"/>
          <w:kern w:val="0"/>
          <w:szCs w:val="22"/>
          <w:lang w:val="fr-FR"/>
        </w:rPr>
        <w:t xml:space="preserve">hérapie de la </w:t>
      </w:r>
      <w:r w:rsidR="00E91F3C" w:rsidRPr="006207D5">
        <w:rPr>
          <w:rFonts w:eastAsia="Times New Roman" w:cstheme="minorHAnsi"/>
          <w:kern w:val="0"/>
          <w:szCs w:val="22"/>
          <w:lang w:val="fr-FR"/>
        </w:rPr>
        <w:t>C</w:t>
      </w:r>
      <w:r w:rsidRPr="006207D5">
        <w:rPr>
          <w:rFonts w:eastAsia="Times New Roman" w:cstheme="minorHAnsi"/>
          <w:kern w:val="0"/>
          <w:szCs w:val="22"/>
          <w:lang w:val="fr-FR"/>
        </w:rPr>
        <w:t xml:space="preserve">ombinaison </w:t>
      </w:r>
      <w:r w:rsidR="00E91F3C" w:rsidRPr="006207D5">
        <w:rPr>
          <w:rFonts w:eastAsia="Times New Roman" w:cstheme="minorHAnsi"/>
          <w:kern w:val="0"/>
          <w:szCs w:val="22"/>
          <w:lang w:val="fr-FR"/>
        </w:rPr>
        <w:t>B</w:t>
      </w:r>
      <w:r w:rsidRPr="006207D5">
        <w:rPr>
          <w:rFonts w:eastAsia="Times New Roman" w:cstheme="minorHAnsi"/>
          <w:kern w:val="0"/>
          <w:szCs w:val="22"/>
          <w:lang w:val="fr-FR"/>
        </w:rPr>
        <w:t xml:space="preserve">asée sur l’Artémisinine </w:t>
      </w:r>
    </w:p>
    <w:p w14:paraId="0254C15E" w14:textId="7809710A" w:rsidR="00976513" w:rsidRPr="006207D5" w:rsidRDefault="00976513" w:rsidP="00C2333D">
      <w:pPr>
        <w:pStyle w:val="ListParagraph"/>
        <w:numPr>
          <w:ilvl w:val="0"/>
          <w:numId w:val="23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Parasites (</w:t>
      </w:r>
      <w:r w:rsidR="00E91F3C" w:rsidRPr="006207D5">
        <w:rPr>
          <w:rFonts w:eastAsia="Times New Roman" w:cstheme="minorHAnsi"/>
          <w:kern w:val="0"/>
          <w:szCs w:val="22"/>
          <w:lang w:val="fr-FR"/>
        </w:rPr>
        <w:t>I</w:t>
      </w:r>
      <w:r w:rsidRPr="006207D5">
        <w:rPr>
          <w:rFonts w:eastAsia="Times New Roman" w:cstheme="minorHAnsi"/>
          <w:kern w:val="0"/>
          <w:szCs w:val="22"/>
          <w:lang w:val="fr-FR"/>
        </w:rPr>
        <w:t xml:space="preserve">ntestin et </w:t>
      </w:r>
      <w:r w:rsidR="00E91F3C" w:rsidRPr="006207D5">
        <w:rPr>
          <w:rFonts w:eastAsia="Times New Roman" w:cstheme="minorHAnsi"/>
          <w:kern w:val="0"/>
          <w:szCs w:val="22"/>
          <w:lang w:val="fr-FR"/>
        </w:rPr>
        <w:t>F</w:t>
      </w:r>
      <w:r w:rsidRPr="006207D5">
        <w:rPr>
          <w:rFonts w:eastAsia="Times New Roman" w:cstheme="minorHAnsi"/>
          <w:kern w:val="0"/>
          <w:szCs w:val="22"/>
          <w:lang w:val="fr-FR"/>
        </w:rPr>
        <w:t xml:space="preserve">oie) </w:t>
      </w:r>
      <w:r w:rsidR="00E91F3C" w:rsidRPr="006207D5">
        <w:rPr>
          <w:rFonts w:eastAsia="Times New Roman" w:cstheme="minorHAnsi"/>
          <w:kern w:val="0"/>
          <w:szCs w:val="22"/>
          <w:lang w:val="fr-FR"/>
        </w:rPr>
        <w:t>D</w:t>
      </w:r>
      <w:r w:rsidRPr="006207D5">
        <w:rPr>
          <w:rFonts w:eastAsia="Times New Roman" w:cstheme="minorHAnsi"/>
          <w:kern w:val="0"/>
          <w:szCs w:val="22"/>
          <w:lang w:val="fr-FR"/>
        </w:rPr>
        <w:t xml:space="preserve">éfini et </w:t>
      </w:r>
      <w:r w:rsidR="00E91F3C" w:rsidRPr="006207D5">
        <w:rPr>
          <w:rFonts w:eastAsia="Times New Roman" w:cstheme="minorHAnsi"/>
          <w:kern w:val="0"/>
          <w:szCs w:val="22"/>
          <w:lang w:val="fr-FR"/>
        </w:rPr>
        <w:t>L</w:t>
      </w:r>
      <w:r w:rsidRPr="006207D5">
        <w:rPr>
          <w:rFonts w:eastAsia="Times New Roman" w:cstheme="minorHAnsi"/>
          <w:kern w:val="0"/>
          <w:szCs w:val="22"/>
          <w:lang w:val="fr-FR"/>
        </w:rPr>
        <w:t xml:space="preserve">eurs </w:t>
      </w:r>
      <w:r w:rsidR="00E91F3C" w:rsidRPr="006207D5">
        <w:rPr>
          <w:rFonts w:eastAsia="Times New Roman" w:cstheme="minorHAnsi"/>
          <w:kern w:val="0"/>
          <w:szCs w:val="22"/>
          <w:lang w:val="fr-FR"/>
        </w:rPr>
        <w:t>E</w:t>
      </w:r>
      <w:r w:rsidRPr="006207D5">
        <w:rPr>
          <w:rFonts w:eastAsia="Times New Roman" w:cstheme="minorHAnsi"/>
          <w:kern w:val="0"/>
          <w:szCs w:val="22"/>
          <w:lang w:val="fr-FR"/>
        </w:rPr>
        <w:t xml:space="preserve">ffets sur la </w:t>
      </w:r>
      <w:r w:rsidR="00E91F3C" w:rsidRPr="006207D5">
        <w:rPr>
          <w:rFonts w:eastAsia="Times New Roman" w:cstheme="minorHAnsi"/>
          <w:kern w:val="0"/>
          <w:szCs w:val="22"/>
          <w:lang w:val="fr-FR"/>
        </w:rPr>
        <w:t>S</w:t>
      </w:r>
      <w:r w:rsidRPr="006207D5">
        <w:rPr>
          <w:rFonts w:eastAsia="Times New Roman" w:cstheme="minorHAnsi"/>
          <w:kern w:val="0"/>
          <w:szCs w:val="22"/>
          <w:lang w:val="fr-FR"/>
        </w:rPr>
        <w:t xml:space="preserve">écurité </w:t>
      </w:r>
      <w:r w:rsidR="00E91F3C" w:rsidRPr="006207D5">
        <w:rPr>
          <w:rFonts w:eastAsia="Times New Roman" w:cstheme="minorHAnsi"/>
          <w:kern w:val="0"/>
          <w:szCs w:val="22"/>
          <w:lang w:val="fr-FR"/>
        </w:rPr>
        <w:t>A</w:t>
      </w:r>
      <w:r w:rsidRPr="006207D5">
        <w:rPr>
          <w:rFonts w:eastAsia="Times New Roman" w:cstheme="minorHAnsi"/>
          <w:kern w:val="0"/>
          <w:szCs w:val="22"/>
          <w:lang w:val="fr-FR"/>
        </w:rPr>
        <w:t>limentaire</w:t>
      </w:r>
    </w:p>
    <w:p w14:paraId="088ADC70" w14:textId="1D42911C" w:rsidR="00976513" w:rsidRPr="006207D5" w:rsidRDefault="00976513" w:rsidP="00C2333D">
      <w:pPr>
        <w:pStyle w:val="ListParagraph"/>
        <w:numPr>
          <w:ilvl w:val="0"/>
          <w:numId w:val="23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Transmission des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arasites et la </w:t>
      </w:r>
      <w:r w:rsidR="00E91F3C" w:rsidRPr="006207D5">
        <w:rPr>
          <w:rFonts w:eastAsia="Times New Roman" w:cstheme="minorHAnsi"/>
          <w:kern w:val="0"/>
          <w:szCs w:val="22"/>
          <w:lang w:val="fr-FR"/>
        </w:rPr>
        <w:t>P</w:t>
      </w:r>
      <w:r w:rsidRPr="006207D5">
        <w:rPr>
          <w:rFonts w:eastAsia="Times New Roman" w:cstheme="minorHAnsi"/>
          <w:kern w:val="0"/>
          <w:szCs w:val="22"/>
          <w:lang w:val="fr-FR"/>
        </w:rPr>
        <w:t xml:space="preserve">révention en </w:t>
      </w:r>
      <w:r w:rsidR="00E91F3C" w:rsidRPr="006207D5">
        <w:rPr>
          <w:rFonts w:eastAsia="Times New Roman" w:cstheme="minorHAnsi"/>
          <w:kern w:val="0"/>
          <w:szCs w:val="22"/>
          <w:lang w:val="fr-FR"/>
        </w:rPr>
        <w:t>U</w:t>
      </w:r>
      <w:r w:rsidRPr="006207D5">
        <w:rPr>
          <w:rFonts w:eastAsia="Times New Roman" w:cstheme="minorHAnsi"/>
          <w:kern w:val="0"/>
          <w:szCs w:val="22"/>
          <w:lang w:val="fr-FR"/>
        </w:rPr>
        <w:t>tilisant les Actions Essentielles de l’</w:t>
      </w:r>
      <w:r w:rsidR="00E91F3C" w:rsidRPr="006207D5">
        <w:rPr>
          <w:rFonts w:eastAsia="Times New Roman" w:cstheme="minorHAnsi"/>
          <w:kern w:val="0"/>
          <w:szCs w:val="22"/>
          <w:lang w:val="fr-FR"/>
        </w:rPr>
        <w:t>H</w:t>
      </w:r>
      <w:r w:rsidRPr="006207D5">
        <w:rPr>
          <w:rFonts w:eastAsia="Times New Roman" w:cstheme="minorHAnsi"/>
          <w:kern w:val="0"/>
          <w:szCs w:val="22"/>
          <w:lang w:val="fr-FR"/>
        </w:rPr>
        <w:t>ygiène (AEH)</w:t>
      </w:r>
    </w:p>
    <w:p w14:paraId="52376B63" w14:textId="1DC5980B" w:rsidR="00976513" w:rsidRPr="006207D5" w:rsidRDefault="00976513" w:rsidP="00C2333D">
      <w:pPr>
        <w:pStyle w:val="ListParagraph"/>
        <w:numPr>
          <w:ilvl w:val="0"/>
          <w:numId w:val="231"/>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Promotion du </w:t>
      </w:r>
      <w:r w:rsidR="00E91F3C" w:rsidRPr="006207D5">
        <w:rPr>
          <w:rFonts w:eastAsia="Times New Roman" w:cstheme="minorHAnsi"/>
          <w:kern w:val="0"/>
          <w:szCs w:val="22"/>
          <w:lang w:val="fr-FR"/>
        </w:rPr>
        <w:t>T</w:t>
      </w:r>
      <w:r w:rsidRPr="006207D5">
        <w:rPr>
          <w:rFonts w:eastAsia="Times New Roman" w:cstheme="minorHAnsi"/>
          <w:kern w:val="0"/>
          <w:szCs w:val="22"/>
          <w:lang w:val="fr-FR"/>
        </w:rPr>
        <w:t xml:space="preserve">raitement </w:t>
      </w:r>
      <w:r w:rsidR="00E91F3C" w:rsidRPr="006207D5">
        <w:rPr>
          <w:rFonts w:eastAsia="Times New Roman" w:cstheme="minorHAnsi"/>
          <w:kern w:val="0"/>
          <w:szCs w:val="22"/>
          <w:lang w:val="fr-FR"/>
        </w:rPr>
        <w:t>R</w:t>
      </w:r>
      <w:r w:rsidRPr="006207D5">
        <w:rPr>
          <w:rFonts w:eastAsia="Times New Roman" w:cstheme="minorHAnsi"/>
          <w:kern w:val="0"/>
          <w:szCs w:val="22"/>
          <w:lang w:val="fr-FR"/>
        </w:rPr>
        <w:t xml:space="preserve">égulier des </w:t>
      </w:r>
      <w:r w:rsidR="00E91F3C" w:rsidRPr="006207D5">
        <w:rPr>
          <w:rFonts w:eastAsia="Times New Roman" w:cstheme="minorHAnsi"/>
          <w:kern w:val="0"/>
          <w:szCs w:val="22"/>
          <w:lang w:val="fr-FR"/>
        </w:rPr>
        <w:t>P</w:t>
      </w:r>
      <w:r w:rsidRPr="006207D5">
        <w:rPr>
          <w:rFonts w:eastAsia="Times New Roman" w:cstheme="minorHAnsi"/>
          <w:kern w:val="0"/>
          <w:szCs w:val="22"/>
          <w:lang w:val="fr-FR"/>
        </w:rPr>
        <w:t>arasites (</w:t>
      </w:r>
      <w:r w:rsidR="00E91F3C" w:rsidRPr="006207D5">
        <w:rPr>
          <w:rFonts w:eastAsia="Times New Roman" w:cstheme="minorHAnsi"/>
          <w:kern w:val="0"/>
          <w:szCs w:val="22"/>
          <w:lang w:val="fr-FR"/>
        </w:rPr>
        <w:t>I</w:t>
      </w:r>
      <w:r w:rsidRPr="006207D5">
        <w:rPr>
          <w:rFonts w:eastAsia="Times New Roman" w:cstheme="minorHAnsi"/>
          <w:kern w:val="0"/>
          <w:szCs w:val="22"/>
          <w:lang w:val="fr-FR"/>
        </w:rPr>
        <w:t xml:space="preserve">ntestin et </w:t>
      </w:r>
      <w:r w:rsidR="00E91F3C" w:rsidRPr="006207D5">
        <w:rPr>
          <w:rFonts w:eastAsia="Times New Roman" w:cstheme="minorHAnsi"/>
          <w:kern w:val="0"/>
          <w:szCs w:val="22"/>
          <w:lang w:val="fr-FR"/>
        </w:rPr>
        <w:t>F</w:t>
      </w:r>
      <w:r w:rsidRPr="006207D5">
        <w:rPr>
          <w:rFonts w:eastAsia="Times New Roman" w:cstheme="minorHAnsi"/>
          <w:kern w:val="0"/>
          <w:szCs w:val="22"/>
          <w:lang w:val="fr-FR"/>
        </w:rPr>
        <w:t>oie)</w:t>
      </w:r>
    </w:p>
    <w:p w14:paraId="331F965D" w14:textId="4066B2AA" w:rsidR="00976513" w:rsidRPr="006207D5" w:rsidRDefault="00976513" w:rsidP="00C2333D">
      <w:pPr>
        <w:pStyle w:val="ListParagraph"/>
        <w:numPr>
          <w:ilvl w:val="0"/>
          <w:numId w:val="232"/>
        </w:numPr>
        <w:spacing w:after="80"/>
        <w:ind w:left="1080"/>
        <w:rPr>
          <w:kern w:val="0"/>
          <w:lang w:val="fr-FR"/>
        </w:rPr>
      </w:pPr>
      <w:r w:rsidRPr="006207D5">
        <w:rPr>
          <w:kern w:val="0"/>
          <w:lang w:val="fr-FR"/>
        </w:rPr>
        <w:t>Module 5</w:t>
      </w:r>
      <w:r w:rsidR="00886692">
        <w:rPr>
          <w:kern w:val="0"/>
          <w:lang w:val="fr-FR"/>
        </w:rPr>
        <w:t xml:space="preserve"> </w:t>
      </w:r>
      <w:r w:rsidRPr="006207D5">
        <w:rPr>
          <w:kern w:val="0"/>
          <w:lang w:val="fr-FR"/>
        </w:rPr>
        <w:t xml:space="preserve">: Infections </w:t>
      </w:r>
      <w:r w:rsidR="00E91F3C" w:rsidRPr="006207D5">
        <w:rPr>
          <w:kern w:val="0"/>
          <w:lang w:val="fr-FR"/>
        </w:rPr>
        <w:t>R</w:t>
      </w:r>
      <w:r w:rsidRPr="006207D5">
        <w:rPr>
          <w:kern w:val="0"/>
          <w:lang w:val="fr-FR"/>
        </w:rPr>
        <w:t xml:space="preserve">espiratoires </w:t>
      </w:r>
      <w:r w:rsidR="00E91F3C" w:rsidRPr="006207D5">
        <w:rPr>
          <w:kern w:val="0"/>
          <w:lang w:val="fr-FR"/>
        </w:rPr>
        <w:t>A</w:t>
      </w:r>
      <w:r w:rsidRPr="006207D5">
        <w:rPr>
          <w:kern w:val="0"/>
          <w:lang w:val="fr-FR"/>
        </w:rPr>
        <w:t>igües (IRA)</w:t>
      </w:r>
    </w:p>
    <w:p w14:paraId="5DD83D6F" w14:textId="3EE10757" w:rsidR="00976513" w:rsidRPr="006207D5" w:rsidRDefault="00976513" w:rsidP="00C2333D">
      <w:pPr>
        <w:pStyle w:val="ListParagraph"/>
        <w:numPr>
          <w:ilvl w:val="0"/>
          <w:numId w:val="23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Définition de l’IRA, Transmission, </w:t>
      </w:r>
      <w:r w:rsidR="00E91F3C" w:rsidRPr="006207D5">
        <w:rPr>
          <w:rFonts w:eastAsia="Times New Roman" w:cstheme="minorHAnsi"/>
          <w:kern w:val="0"/>
          <w:szCs w:val="22"/>
          <w:lang w:val="fr-FR"/>
        </w:rPr>
        <w:t>S</w:t>
      </w:r>
      <w:r w:rsidRPr="006207D5">
        <w:rPr>
          <w:rFonts w:eastAsia="Times New Roman" w:cstheme="minorHAnsi"/>
          <w:kern w:val="0"/>
          <w:szCs w:val="22"/>
          <w:lang w:val="fr-FR"/>
        </w:rPr>
        <w:t xml:space="preserve">ignes et </w:t>
      </w:r>
      <w:r w:rsidR="00E91F3C" w:rsidRPr="006207D5">
        <w:rPr>
          <w:rFonts w:eastAsia="Times New Roman" w:cstheme="minorHAnsi"/>
          <w:kern w:val="0"/>
          <w:szCs w:val="22"/>
          <w:lang w:val="fr-FR"/>
        </w:rPr>
        <w:t>S</w:t>
      </w:r>
      <w:r w:rsidRPr="006207D5">
        <w:rPr>
          <w:rFonts w:eastAsia="Times New Roman" w:cstheme="minorHAnsi"/>
          <w:kern w:val="0"/>
          <w:szCs w:val="22"/>
          <w:lang w:val="fr-FR"/>
        </w:rPr>
        <w:t>ymptômes</w:t>
      </w:r>
    </w:p>
    <w:p w14:paraId="4BB9A863" w14:textId="59E35771" w:rsidR="00976513" w:rsidRPr="006207D5" w:rsidRDefault="00976513" w:rsidP="00C2333D">
      <w:pPr>
        <w:pStyle w:val="ListParagraph"/>
        <w:numPr>
          <w:ilvl w:val="0"/>
          <w:numId w:val="23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Définition de l’IRA</w:t>
      </w:r>
    </w:p>
    <w:p w14:paraId="2C7DA85F" w14:textId="019E64CB" w:rsidR="00976513" w:rsidRPr="006207D5" w:rsidRDefault="00976513" w:rsidP="00C2333D">
      <w:pPr>
        <w:pStyle w:val="ListParagraph"/>
        <w:numPr>
          <w:ilvl w:val="0"/>
          <w:numId w:val="23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Traitement </w:t>
      </w:r>
      <w:r w:rsidR="00170367" w:rsidRPr="006207D5">
        <w:rPr>
          <w:rFonts w:eastAsia="Times New Roman" w:cstheme="minorHAnsi"/>
          <w:kern w:val="0"/>
          <w:szCs w:val="22"/>
          <w:lang w:val="fr-FR"/>
        </w:rPr>
        <w:t>R</w:t>
      </w:r>
      <w:r w:rsidRPr="006207D5">
        <w:rPr>
          <w:rFonts w:eastAsia="Times New Roman" w:cstheme="minorHAnsi"/>
          <w:kern w:val="0"/>
          <w:szCs w:val="22"/>
          <w:lang w:val="fr-FR"/>
        </w:rPr>
        <w:t xml:space="preserve">apide de l’IRA et </w:t>
      </w:r>
      <w:r w:rsidR="00170367" w:rsidRPr="006207D5">
        <w:rPr>
          <w:rFonts w:eastAsia="Times New Roman" w:cstheme="minorHAnsi"/>
          <w:kern w:val="0"/>
          <w:szCs w:val="22"/>
          <w:lang w:val="fr-FR"/>
        </w:rPr>
        <w:t>D</w:t>
      </w:r>
      <w:r w:rsidRPr="006207D5">
        <w:rPr>
          <w:rFonts w:eastAsia="Times New Roman" w:cstheme="minorHAnsi"/>
          <w:kern w:val="0"/>
          <w:szCs w:val="22"/>
          <w:lang w:val="fr-FR"/>
        </w:rPr>
        <w:t xml:space="preserve">étection </w:t>
      </w:r>
      <w:r w:rsidR="00170367" w:rsidRPr="006207D5">
        <w:rPr>
          <w:rFonts w:eastAsia="Times New Roman" w:cstheme="minorHAnsi"/>
          <w:kern w:val="0"/>
          <w:szCs w:val="22"/>
          <w:lang w:val="fr-FR"/>
        </w:rPr>
        <w:t>P</w:t>
      </w:r>
      <w:r w:rsidRPr="006207D5">
        <w:rPr>
          <w:rFonts w:eastAsia="Times New Roman" w:cstheme="minorHAnsi"/>
          <w:kern w:val="0"/>
          <w:szCs w:val="22"/>
          <w:lang w:val="fr-FR"/>
        </w:rPr>
        <w:t xml:space="preserve">récoce des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ignes de </w:t>
      </w:r>
      <w:r w:rsidR="00170367" w:rsidRPr="006207D5">
        <w:rPr>
          <w:rFonts w:eastAsia="Times New Roman" w:cstheme="minorHAnsi"/>
          <w:kern w:val="0"/>
          <w:szCs w:val="22"/>
          <w:lang w:val="fr-FR"/>
        </w:rPr>
        <w:t>D</w:t>
      </w:r>
      <w:r w:rsidRPr="006207D5">
        <w:rPr>
          <w:rFonts w:eastAsia="Times New Roman" w:cstheme="minorHAnsi"/>
          <w:kern w:val="0"/>
          <w:szCs w:val="22"/>
          <w:lang w:val="fr-FR"/>
        </w:rPr>
        <w:t xml:space="preserve">anger de la </w:t>
      </w:r>
      <w:r w:rsidR="00170367" w:rsidRPr="006207D5">
        <w:rPr>
          <w:rFonts w:eastAsia="Times New Roman" w:cstheme="minorHAnsi"/>
          <w:kern w:val="0"/>
          <w:szCs w:val="22"/>
          <w:lang w:val="fr-FR"/>
        </w:rPr>
        <w:t>P</w:t>
      </w:r>
      <w:r w:rsidRPr="006207D5">
        <w:rPr>
          <w:rFonts w:eastAsia="Times New Roman" w:cstheme="minorHAnsi"/>
          <w:kern w:val="0"/>
          <w:szCs w:val="22"/>
          <w:lang w:val="fr-FR"/>
        </w:rPr>
        <w:t>neumonie</w:t>
      </w:r>
    </w:p>
    <w:p w14:paraId="6BB10626" w14:textId="348D71F3" w:rsidR="00976513" w:rsidRPr="006207D5" w:rsidRDefault="00976513" w:rsidP="00C2333D">
      <w:pPr>
        <w:pStyle w:val="ListParagraph"/>
        <w:numPr>
          <w:ilvl w:val="0"/>
          <w:numId w:val="23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Détection de la </w:t>
      </w:r>
      <w:r w:rsidR="00170367" w:rsidRPr="006207D5">
        <w:rPr>
          <w:rFonts w:eastAsia="Times New Roman" w:cstheme="minorHAnsi"/>
          <w:kern w:val="0"/>
          <w:szCs w:val="22"/>
          <w:lang w:val="fr-FR"/>
        </w:rPr>
        <w:t>T</w:t>
      </w:r>
      <w:r w:rsidRPr="006207D5">
        <w:rPr>
          <w:rFonts w:eastAsia="Times New Roman" w:cstheme="minorHAnsi"/>
          <w:kern w:val="0"/>
          <w:szCs w:val="22"/>
          <w:lang w:val="fr-FR"/>
        </w:rPr>
        <w:t xml:space="preserve">uberculose et </w:t>
      </w:r>
      <w:r w:rsidR="00170367" w:rsidRPr="006207D5">
        <w:rPr>
          <w:rFonts w:eastAsia="Times New Roman" w:cstheme="minorHAnsi"/>
          <w:kern w:val="0"/>
          <w:szCs w:val="22"/>
          <w:lang w:val="fr-FR"/>
        </w:rPr>
        <w:t>P</w:t>
      </w:r>
      <w:r w:rsidRPr="006207D5">
        <w:rPr>
          <w:rFonts w:eastAsia="Times New Roman" w:cstheme="minorHAnsi"/>
          <w:kern w:val="0"/>
          <w:szCs w:val="22"/>
          <w:lang w:val="fr-FR"/>
        </w:rPr>
        <w:t xml:space="preserve">romouvoir un </w:t>
      </w:r>
      <w:r w:rsidR="00DB03DA" w:rsidRPr="006207D5">
        <w:rPr>
          <w:rFonts w:eastAsia="Times New Roman" w:cstheme="minorHAnsi"/>
          <w:kern w:val="0"/>
          <w:szCs w:val="22"/>
          <w:lang w:val="fr-FR"/>
        </w:rPr>
        <w:t>Traitement</w:t>
      </w:r>
      <w:r w:rsidRPr="006207D5">
        <w:rPr>
          <w:rFonts w:eastAsia="Times New Roman" w:cstheme="minorHAnsi"/>
          <w:kern w:val="0"/>
          <w:szCs w:val="22"/>
          <w:lang w:val="fr-FR"/>
        </w:rPr>
        <w:t xml:space="preserve"> </w:t>
      </w:r>
      <w:r w:rsidR="00170367" w:rsidRPr="006207D5">
        <w:rPr>
          <w:rFonts w:eastAsia="Times New Roman" w:cstheme="minorHAnsi"/>
          <w:kern w:val="0"/>
          <w:szCs w:val="22"/>
          <w:lang w:val="fr-FR"/>
        </w:rPr>
        <w:t>R</w:t>
      </w:r>
      <w:r w:rsidRPr="006207D5">
        <w:rPr>
          <w:rFonts w:eastAsia="Times New Roman" w:cstheme="minorHAnsi"/>
          <w:kern w:val="0"/>
          <w:szCs w:val="22"/>
          <w:lang w:val="fr-FR"/>
        </w:rPr>
        <w:t xml:space="preserve">apide et </w:t>
      </w:r>
      <w:r w:rsidR="00170367" w:rsidRPr="006207D5">
        <w:rPr>
          <w:rFonts w:eastAsia="Times New Roman" w:cstheme="minorHAnsi"/>
          <w:kern w:val="0"/>
          <w:szCs w:val="22"/>
          <w:lang w:val="fr-FR"/>
        </w:rPr>
        <w:t>C</w:t>
      </w:r>
      <w:r w:rsidRPr="006207D5">
        <w:rPr>
          <w:rFonts w:eastAsia="Times New Roman" w:cstheme="minorHAnsi"/>
          <w:kern w:val="0"/>
          <w:szCs w:val="22"/>
          <w:lang w:val="fr-FR"/>
        </w:rPr>
        <w:t>omplet</w:t>
      </w:r>
    </w:p>
    <w:p w14:paraId="0145BE25" w14:textId="31594594" w:rsidR="00976513" w:rsidRPr="006207D5" w:rsidRDefault="00976513" w:rsidP="00C2333D">
      <w:pPr>
        <w:pStyle w:val="ListParagraph"/>
        <w:numPr>
          <w:ilvl w:val="0"/>
          <w:numId w:val="23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170367"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limentation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 xml:space="preserve">nfants </w:t>
      </w:r>
      <w:r w:rsidR="00170367" w:rsidRPr="006207D5">
        <w:rPr>
          <w:rFonts w:eastAsia="Times New Roman" w:cstheme="minorHAnsi"/>
          <w:kern w:val="0"/>
          <w:szCs w:val="22"/>
          <w:lang w:val="fr-FR"/>
        </w:rPr>
        <w:t>M</w:t>
      </w:r>
      <w:r w:rsidRPr="006207D5">
        <w:rPr>
          <w:rFonts w:eastAsia="Times New Roman" w:cstheme="minorHAnsi"/>
          <w:kern w:val="0"/>
          <w:szCs w:val="22"/>
          <w:lang w:val="fr-FR"/>
        </w:rPr>
        <w:t xml:space="preserve">alades et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ignes </w:t>
      </w:r>
      <w:r w:rsidR="00170367" w:rsidRPr="006207D5">
        <w:rPr>
          <w:rFonts w:eastAsia="Times New Roman" w:cstheme="minorHAnsi"/>
          <w:kern w:val="0"/>
          <w:szCs w:val="22"/>
          <w:lang w:val="fr-FR"/>
        </w:rPr>
        <w:t>G</w:t>
      </w:r>
      <w:r w:rsidRPr="006207D5">
        <w:rPr>
          <w:rFonts w:eastAsia="Times New Roman" w:cstheme="minorHAnsi"/>
          <w:kern w:val="0"/>
          <w:szCs w:val="22"/>
          <w:lang w:val="fr-FR"/>
        </w:rPr>
        <w:t xml:space="preserve">énéraux de </w:t>
      </w:r>
      <w:r w:rsidR="00170367" w:rsidRPr="006207D5">
        <w:rPr>
          <w:rFonts w:eastAsia="Times New Roman" w:cstheme="minorHAnsi"/>
          <w:kern w:val="0"/>
          <w:szCs w:val="22"/>
          <w:lang w:val="fr-FR"/>
        </w:rPr>
        <w:t>D</w:t>
      </w:r>
      <w:r w:rsidRPr="006207D5">
        <w:rPr>
          <w:rFonts w:eastAsia="Times New Roman" w:cstheme="minorHAnsi"/>
          <w:kern w:val="0"/>
          <w:szCs w:val="22"/>
          <w:lang w:val="fr-FR"/>
        </w:rPr>
        <w:t>anger</w:t>
      </w:r>
    </w:p>
    <w:p w14:paraId="6B9C38ED" w14:textId="48CF1CFD" w:rsidR="00976513" w:rsidRPr="006207D5" w:rsidRDefault="00976513" w:rsidP="00C2333D">
      <w:pPr>
        <w:pStyle w:val="ListParagraph"/>
        <w:numPr>
          <w:ilvl w:val="0"/>
          <w:numId w:val="233"/>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Préparer la </w:t>
      </w:r>
      <w:r w:rsidR="00E91F3C" w:rsidRPr="006207D5">
        <w:rPr>
          <w:rFonts w:eastAsia="Times New Roman" w:cstheme="minorHAnsi"/>
          <w:kern w:val="0"/>
          <w:szCs w:val="22"/>
          <w:lang w:val="fr-FR"/>
        </w:rPr>
        <w:t>R</w:t>
      </w:r>
      <w:r w:rsidRPr="006207D5">
        <w:rPr>
          <w:rFonts w:eastAsia="Times New Roman" w:cstheme="minorHAnsi"/>
          <w:kern w:val="0"/>
          <w:szCs w:val="22"/>
          <w:lang w:val="fr-FR"/>
        </w:rPr>
        <w:t xml:space="preserve">emise de </w:t>
      </w:r>
      <w:r w:rsidR="00E91F3C" w:rsidRPr="006207D5">
        <w:rPr>
          <w:rFonts w:eastAsia="Times New Roman" w:cstheme="minorHAnsi"/>
          <w:kern w:val="0"/>
          <w:szCs w:val="22"/>
          <w:lang w:val="fr-FR"/>
        </w:rPr>
        <w:t>C</w:t>
      </w:r>
      <w:r w:rsidRPr="006207D5">
        <w:rPr>
          <w:rFonts w:eastAsia="Times New Roman" w:cstheme="minorHAnsi"/>
          <w:kern w:val="0"/>
          <w:szCs w:val="22"/>
          <w:lang w:val="fr-FR"/>
        </w:rPr>
        <w:t xml:space="preserve">ertificats et </w:t>
      </w:r>
      <w:r w:rsidR="00E91F3C" w:rsidRPr="006207D5">
        <w:rPr>
          <w:rFonts w:eastAsia="Times New Roman" w:cstheme="minorHAnsi"/>
          <w:kern w:val="0"/>
          <w:szCs w:val="22"/>
          <w:lang w:val="fr-FR"/>
        </w:rPr>
        <w:t>C</w:t>
      </w:r>
      <w:r w:rsidRPr="006207D5">
        <w:rPr>
          <w:rFonts w:eastAsia="Times New Roman" w:cstheme="minorHAnsi"/>
          <w:kern w:val="0"/>
          <w:szCs w:val="22"/>
          <w:lang w:val="fr-FR"/>
        </w:rPr>
        <w:t xml:space="preserve">omment </w:t>
      </w:r>
      <w:r w:rsidR="00E91F3C" w:rsidRPr="006207D5">
        <w:rPr>
          <w:rFonts w:eastAsia="Times New Roman" w:cstheme="minorHAnsi"/>
          <w:kern w:val="0"/>
          <w:szCs w:val="22"/>
          <w:lang w:val="fr-FR"/>
        </w:rPr>
        <w:t>M</w:t>
      </w:r>
      <w:r w:rsidRPr="006207D5">
        <w:rPr>
          <w:rFonts w:eastAsia="Times New Roman" w:cstheme="minorHAnsi"/>
          <w:kern w:val="0"/>
          <w:szCs w:val="22"/>
          <w:lang w:val="fr-FR"/>
        </w:rPr>
        <w:t xml:space="preserve">aintenir </w:t>
      </w:r>
      <w:r w:rsidR="00780640" w:rsidRPr="006207D5">
        <w:rPr>
          <w:rFonts w:eastAsia="Times New Roman" w:cstheme="minorHAnsi"/>
          <w:kern w:val="0"/>
          <w:szCs w:val="22"/>
          <w:lang w:val="fr-FR"/>
        </w:rPr>
        <w:t>V</w:t>
      </w:r>
      <w:r w:rsidRPr="006207D5">
        <w:rPr>
          <w:rFonts w:eastAsia="Times New Roman" w:cstheme="minorHAnsi"/>
          <w:kern w:val="0"/>
          <w:szCs w:val="22"/>
          <w:lang w:val="fr-FR"/>
        </w:rPr>
        <w:t xml:space="preserve">otre Care Group et </w:t>
      </w:r>
      <w:r w:rsidR="00E91F3C" w:rsidRPr="006207D5">
        <w:rPr>
          <w:rFonts w:eastAsia="Times New Roman" w:cstheme="minorHAnsi"/>
          <w:kern w:val="0"/>
          <w:szCs w:val="22"/>
          <w:lang w:val="fr-FR"/>
        </w:rPr>
        <w:t>V</w:t>
      </w:r>
      <w:r w:rsidRPr="006207D5">
        <w:rPr>
          <w:rFonts w:eastAsia="Times New Roman" w:cstheme="minorHAnsi"/>
          <w:kern w:val="0"/>
          <w:szCs w:val="22"/>
          <w:lang w:val="fr-FR"/>
        </w:rPr>
        <w:t xml:space="preserve">os </w:t>
      </w:r>
      <w:r w:rsidR="00E91F3C" w:rsidRPr="006207D5">
        <w:rPr>
          <w:rFonts w:eastAsia="Times New Roman" w:cstheme="minorHAnsi"/>
          <w:kern w:val="0"/>
          <w:szCs w:val="22"/>
          <w:lang w:val="fr-FR"/>
        </w:rPr>
        <w:t>R</w:t>
      </w:r>
      <w:r w:rsidRPr="006207D5">
        <w:rPr>
          <w:rFonts w:eastAsia="Times New Roman" w:cstheme="minorHAnsi"/>
          <w:kern w:val="0"/>
          <w:szCs w:val="22"/>
          <w:lang w:val="fr-FR"/>
        </w:rPr>
        <w:t>ésultats</w:t>
      </w:r>
    </w:p>
    <w:p w14:paraId="6340D1BC" w14:textId="4C97EC6A" w:rsidR="00976513" w:rsidRPr="006207D5" w:rsidRDefault="00976513" w:rsidP="00C2333D">
      <w:pPr>
        <w:pStyle w:val="ListParagraph"/>
        <w:numPr>
          <w:ilvl w:val="0"/>
          <w:numId w:val="234"/>
        </w:numPr>
        <w:spacing w:after="80"/>
        <w:ind w:left="1080"/>
        <w:rPr>
          <w:kern w:val="0"/>
          <w:lang w:val="fr-FR"/>
        </w:rPr>
      </w:pPr>
      <w:r w:rsidRPr="006207D5">
        <w:rPr>
          <w:kern w:val="0"/>
          <w:lang w:val="fr-FR"/>
        </w:rPr>
        <w:t>Module 6</w:t>
      </w:r>
      <w:r w:rsidR="00886692">
        <w:rPr>
          <w:kern w:val="0"/>
          <w:lang w:val="fr-FR"/>
        </w:rPr>
        <w:t xml:space="preserve"> </w:t>
      </w:r>
      <w:r w:rsidRPr="006207D5">
        <w:rPr>
          <w:kern w:val="0"/>
          <w:lang w:val="fr-FR"/>
        </w:rPr>
        <w:t xml:space="preserve">: Prévention de la </w:t>
      </w:r>
      <w:r w:rsidR="00E91F3C" w:rsidRPr="006207D5">
        <w:rPr>
          <w:kern w:val="0"/>
          <w:lang w:val="fr-FR"/>
        </w:rPr>
        <w:t>T</w:t>
      </w:r>
      <w:r w:rsidRPr="006207D5">
        <w:rPr>
          <w:kern w:val="0"/>
          <w:lang w:val="fr-FR"/>
        </w:rPr>
        <w:t xml:space="preserve">ransmission de la </w:t>
      </w:r>
      <w:r w:rsidR="00E91F3C" w:rsidRPr="006207D5">
        <w:rPr>
          <w:kern w:val="0"/>
          <w:lang w:val="fr-FR"/>
        </w:rPr>
        <w:t>M</w:t>
      </w:r>
      <w:r w:rsidRPr="006207D5">
        <w:rPr>
          <w:kern w:val="0"/>
          <w:lang w:val="fr-FR"/>
        </w:rPr>
        <w:t>ère à l’</w:t>
      </w:r>
      <w:r w:rsidR="00E91F3C" w:rsidRPr="006207D5">
        <w:rPr>
          <w:kern w:val="0"/>
          <w:lang w:val="fr-FR"/>
        </w:rPr>
        <w:t>E</w:t>
      </w:r>
      <w:r w:rsidRPr="006207D5">
        <w:rPr>
          <w:kern w:val="0"/>
          <w:lang w:val="fr-FR"/>
        </w:rPr>
        <w:t>nfant</w:t>
      </w:r>
    </w:p>
    <w:p w14:paraId="48BB056B" w14:textId="7B558036" w:rsidR="00976513" w:rsidRPr="006207D5" w:rsidRDefault="00976513" w:rsidP="00C2333D">
      <w:pPr>
        <w:pStyle w:val="ListParagraph"/>
        <w:numPr>
          <w:ilvl w:val="0"/>
          <w:numId w:val="23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w:t>
      </w:r>
      <w:r w:rsidR="00E91F3C" w:rsidRPr="006207D5">
        <w:rPr>
          <w:rFonts w:eastAsia="Times New Roman" w:cstheme="minorHAnsi"/>
          <w:kern w:val="0"/>
          <w:szCs w:val="22"/>
          <w:lang w:val="fr-FR"/>
        </w:rPr>
        <w:t>L</w:t>
      </w:r>
      <w:r w:rsidRPr="006207D5">
        <w:rPr>
          <w:rFonts w:eastAsia="Times New Roman" w:cstheme="minorHAnsi"/>
          <w:kern w:val="0"/>
          <w:szCs w:val="22"/>
          <w:lang w:val="fr-FR"/>
        </w:rPr>
        <w:t xml:space="preserve">es </w:t>
      </w:r>
      <w:r w:rsidR="00E91F3C" w:rsidRPr="006207D5">
        <w:rPr>
          <w:rFonts w:eastAsia="Times New Roman" w:cstheme="minorHAnsi"/>
          <w:kern w:val="0"/>
          <w:szCs w:val="22"/>
          <w:lang w:val="fr-FR"/>
        </w:rPr>
        <w:t>S</w:t>
      </w:r>
      <w:r w:rsidRPr="006207D5">
        <w:rPr>
          <w:rFonts w:eastAsia="Times New Roman" w:cstheme="minorHAnsi"/>
          <w:kern w:val="0"/>
          <w:szCs w:val="22"/>
          <w:lang w:val="fr-FR"/>
        </w:rPr>
        <w:t xml:space="preserve">ymptômes du VIH et du SIDA et la </w:t>
      </w:r>
      <w:r w:rsidR="00E91F3C" w:rsidRPr="006207D5">
        <w:rPr>
          <w:rFonts w:eastAsia="Times New Roman" w:cstheme="minorHAnsi"/>
          <w:kern w:val="0"/>
          <w:szCs w:val="22"/>
          <w:lang w:val="fr-FR"/>
        </w:rPr>
        <w:t>T</w:t>
      </w:r>
      <w:r w:rsidRPr="006207D5">
        <w:rPr>
          <w:rFonts w:eastAsia="Times New Roman" w:cstheme="minorHAnsi"/>
          <w:kern w:val="0"/>
          <w:szCs w:val="22"/>
          <w:lang w:val="fr-FR"/>
        </w:rPr>
        <w:t>ransmission</w:t>
      </w:r>
    </w:p>
    <w:p w14:paraId="49CBB7D5" w14:textId="1A24926D" w:rsidR="00976513" w:rsidRPr="006207D5" w:rsidRDefault="00976513" w:rsidP="00C2333D">
      <w:pPr>
        <w:pStyle w:val="ListParagraph"/>
        <w:numPr>
          <w:ilvl w:val="0"/>
          <w:numId w:val="23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Prévention du VIH</w:t>
      </w:r>
    </w:p>
    <w:p w14:paraId="275837AE" w14:textId="08122E5A" w:rsidR="00976513" w:rsidRPr="006207D5" w:rsidRDefault="00976513" w:rsidP="00C2333D">
      <w:pPr>
        <w:pStyle w:val="ListParagraph"/>
        <w:numPr>
          <w:ilvl w:val="0"/>
          <w:numId w:val="23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Effets de la </w:t>
      </w:r>
      <w:r w:rsidR="00E91F3C" w:rsidRPr="006207D5">
        <w:rPr>
          <w:rFonts w:eastAsia="Times New Roman" w:cstheme="minorHAnsi"/>
          <w:kern w:val="0"/>
          <w:szCs w:val="22"/>
          <w:lang w:val="fr-FR"/>
        </w:rPr>
        <w:t>S</w:t>
      </w:r>
      <w:r w:rsidRPr="006207D5">
        <w:rPr>
          <w:rFonts w:eastAsia="Times New Roman" w:cstheme="minorHAnsi"/>
          <w:kern w:val="0"/>
          <w:szCs w:val="22"/>
          <w:lang w:val="fr-FR"/>
        </w:rPr>
        <w:t xml:space="preserve">tigmatisation du VIH sur la </w:t>
      </w:r>
      <w:r w:rsidR="00E91F3C" w:rsidRPr="006207D5">
        <w:rPr>
          <w:rFonts w:eastAsia="Times New Roman" w:cstheme="minorHAnsi"/>
          <w:kern w:val="0"/>
          <w:szCs w:val="22"/>
          <w:lang w:val="fr-FR"/>
        </w:rPr>
        <w:t>S</w:t>
      </w:r>
      <w:r w:rsidRPr="006207D5">
        <w:rPr>
          <w:rFonts w:eastAsia="Times New Roman" w:cstheme="minorHAnsi"/>
          <w:kern w:val="0"/>
          <w:szCs w:val="22"/>
          <w:lang w:val="fr-FR"/>
        </w:rPr>
        <w:t xml:space="preserve">écurité </w:t>
      </w:r>
      <w:r w:rsidR="00E91F3C" w:rsidRPr="006207D5">
        <w:rPr>
          <w:rFonts w:eastAsia="Times New Roman" w:cstheme="minorHAnsi"/>
          <w:kern w:val="0"/>
          <w:szCs w:val="22"/>
          <w:lang w:val="fr-FR"/>
        </w:rPr>
        <w:t>A</w:t>
      </w:r>
      <w:r w:rsidRPr="006207D5">
        <w:rPr>
          <w:rFonts w:eastAsia="Times New Roman" w:cstheme="minorHAnsi"/>
          <w:kern w:val="0"/>
          <w:szCs w:val="22"/>
          <w:lang w:val="fr-FR"/>
        </w:rPr>
        <w:t xml:space="preserve">limentaire et </w:t>
      </w:r>
      <w:r w:rsidR="00E91F3C" w:rsidRPr="006207D5">
        <w:rPr>
          <w:rFonts w:eastAsia="Times New Roman" w:cstheme="minorHAnsi"/>
          <w:kern w:val="0"/>
          <w:szCs w:val="22"/>
          <w:lang w:val="fr-FR"/>
        </w:rPr>
        <w:t>D</w:t>
      </w:r>
      <w:r w:rsidRPr="006207D5">
        <w:rPr>
          <w:rFonts w:eastAsia="Times New Roman" w:cstheme="minorHAnsi"/>
          <w:kern w:val="0"/>
          <w:szCs w:val="22"/>
          <w:lang w:val="fr-FR"/>
        </w:rPr>
        <w:t xml:space="preserve">iminuer </w:t>
      </w:r>
      <w:r w:rsidR="00E91F3C" w:rsidRPr="006207D5">
        <w:rPr>
          <w:rFonts w:eastAsia="Times New Roman" w:cstheme="minorHAnsi"/>
          <w:kern w:val="0"/>
          <w:szCs w:val="22"/>
          <w:lang w:val="fr-FR"/>
        </w:rPr>
        <w:t>C</w:t>
      </w:r>
      <w:r w:rsidRPr="006207D5">
        <w:rPr>
          <w:rFonts w:eastAsia="Times New Roman" w:cstheme="minorHAnsi"/>
          <w:kern w:val="0"/>
          <w:szCs w:val="22"/>
          <w:lang w:val="fr-FR"/>
        </w:rPr>
        <w:t xml:space="preserve">e </w:t>
      </w:r>
      <w:r w:rsidR="00E91F3C" w:rsidRPr="006207D5">
        <w:rPr>
          <w:rFonts w:eastAsia="Times New Roman" w:cstheme="minorHAnsi"/>
          <w:kern w:val="0"/>
          <w:szCs w:val="22"/>
          <w:lang w:val="fr-FR"/>
        </w:rPr>
        <w:t>S</w:t>
      </w:r>
      <w:r w:rsidRPr="006207D5">
        <w:rPr>
          <w:rFonts w:eastAsia="Times New Roman" w:cstheme="minorHAnsi"/>
          <w:kern w:val="0"/>
          <w:szCs w:val="22"/>
          <w:lang w:val="fr-FR"/>
        </w:rPr>
        <w:t>tigmate</w:t>
      </w:r>
    </w:p>
    <w:p w14:paraId="7E5CC4C1" w14:textId="3C88E280" w:rsidR="00976513" w:rsidRPr="006207D5" w:rsidRDefault="00976513" w:rsidP="00C2333D">
      <w:pPr>
        <w:pStyle w:val="ListParagraph"/>
        <w:numPr>
          <w:ilvl w:val="0"/>
          <w:numId w:val="23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Promotion du </w:t>
      </w:r>
      <w:r w:rsidR="00E91F3C" w:rsidRPr="006207D5">
        <w:rPr>
          <w:rFonts w:eastAsia="Times New Roman" w:cstheme="minorHAnsi"/>
          <w:kern w:val="0"/>
          <w:szCs w:val="22"/>
          <w:lang w:val="fr-FR"/>
        </w:rPr>
        <w:t>D</w:t>
      </w:r>
      <w:r w:rsidRPr="006207D5">
        <w:rPr>
          <w:rFonts w:eastAsia="Times New Roman" w:cstheme="minorHAnsi"/>
          <w:kern w:val="0"/>
          <w:szCs w:val="22"/>
          <w:lang w:val="fr-FR"/>
        </w:rPr>
        <w:t xml:space="preserve">épistage et du </w:t>
      </w:r>
      <w:r w:rsidR="00E91F3C" w:rsidRPr="006207D5">
        <w:rPr>
          <w:rFonts w:eastAsia="Times New Roman" w:cstheme="minorHAnsi"/>
          <w:kern w:val="0"/>
          <w:szCs w:val="22"/>
          <w:lang w:val="fr-FR"/>
        </w:rPr>
        <w:t>T</w:t>
      </w:r>
      <w:r w:rsidRPr="006207D5">
        <w:rPr>
          <w:rFonts w:eastAsia="Times New Roman" w:cstheme="minorHAnsi"/>
          <w:kern w:val="0"/>
          <w:szCs w:val="22"/>
          <w:lang w:val="fr-FR"/>
        </w:rPr>
        <w:t>raitement du VIH</w:t>
      </w:r>
    </w:p>
    <w:p w14:paraId="47F5294F" w14:textId="6A661DFE" w:rsidR="00976513" w:rsidRPr="006207D5" w:rsidRDefault="00976513" w:rsidP="00C2333D">
      <w:pPr>
        <w:pStyle w:val="ListParagraph"/>
        <w:numPr>
          <w:ilvl w:val="0"/>
          <w:numId w:val="23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Prévention de la </w:t>
      </w:r>
      <w:r w:rsidR="00E91F3C" w:rsidRPr="006207D5">
        <w:rPr>
          <w:rFonts w:eastAsia="Times New Roman" w:cstheme="minorHAnsi"/>
          <w:kern w:val="0"/>
          <w:szCs w:val="22"/>
          <w:lang w:val="fr-FR"/>
        </w:rPr>
        <w:t>T</w:t>
      </w:r>
      <w:r w:rsidRPr="006207D5">
        <w:rPr>
          <w:rFonts w:eastAsia="Times New Roman" w:cstheme="minorHAnsi"/>
          <w:kern w:val="0"/>
          <w:szCs w:val="22"/>
          <w:lang w:val="fr-FR"/>
        </w:rPr>
        <w:t xml:space="preserve">ransmission de la </w:t>
      </w:r>
      <w:r w:rsidR="00E91F3C" w:rsidRPr="006207D5">
        <w:rPr>
          <w:rFonts w:eastAsia="Times New Roman" w:cstheme="minorHAnsi"/>
          <w:kern w:val="0"/>
          <w:szCs w:val="22"/>
          <w:lang w:val="fr-FR"/>
        </w:rPr>
        <w:t>M</w:t>
      </w:r>
      <w:r w:rsidRPr="006207D5">
        <w:rPr>
          <w:rFonts w:eastAsia="Times New Roman" w:cstheme="minorHAnsi"/>
          <w:kern w:val="0"/>
          <w:szCs w:val="22"/>
          <w:lang w:val="fr-FR"/>
        </w:rPr>
        <w:t>ère à l’</w:t>
      </w:r>
      <w:r w:rsidR="00E91F3C" w:rsidRPr="006207D5">
        <w:rPr>
          <w:rFonts w:eastAsia="Times New Roman" w:cstheme="minorHAnsi"/>
          <w:kern w:val="0"/>
          <w:szCs w:val="22"/>
          <w:lang w:val="fr-FR"/>
        </w:rPr>
        <w:t>E</w:t>
      </w:r>
      <w:r w:rsidRPr="006207D5">
        <w:rPr>
          <w:rFonts w:eastAsia="Times New Roman" w:cstheme="minorHAnsi"/>
          <w:kern w:val="0"/>
          <w:szCs w:val="22"/>
          <w:lang w:val="fr-FR"/>
        </w:rPr>
        <w:t xml:space="preserve">nfant </w:t>
      </w:r>
    </w:p>
    <w:p w14:paraId="233E85A8" w14:textId="6A997CC7" w:rsidR="00976513" w:rsidRPr="006207D5" w:rsidRDefault="00976513" w:rsidP="00C2333D">
      <w:pPr>
        <w:pStyle w:val="ListParagraph"/>
        <w:numPr>
          <w:ilvl w:val="0"/>
          <w:numId w:val="235"/>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E91F3C"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E91F3C" w:rsidRPr="006207D5">
        <w:rPr>
          <w:rFonts w:eastAsia="Times New Roman" w:cstheme="minorHAnsi"/>
          <w:kern w:val="0"/>
          <w:szCs w:val="22"/>
          <w:lang w:val="fr-FR"/>
        </w:rPr>
        <w:t>N</w:t>
      </w:r>
      <w:r w:rsidRPr="006207D5">
        <w:rPr>
          <w:rFonts w:eastAsia="Times New Roman" w:cstheme="minorHAnsi"/>
          <w:kern w:val="0"/>
          <w:szCs w:val="22"/>
          <w:lang w:val="fr-FR"/>
        </w:rPr>
        <w:t xml:space="preserve">utrition des </w:t>
      </w:r>
      <w:r w:rsidR="00E91F3C" w:rsidRPr="006207D5">
        <w:rPr>
          <w:rFonts w:eastAsia="Times New Roman" w:cstheme="minorHAnsi"/>
          <w:kern w:val="0"/>
          <w:szCs w:val="22"/>
          <w:lang w:val="fr-FR"/>
        </w:rPr>
        <w:t>E</w:t>
      </w:r>
      <w:r w:rsidRPr="006207D5">
        <w:rPr>
          <w:rFonts w:eastAsia="Times New Roman" w:cstheme="minorHAnsi"/>
          <w:kern w:val="0"/>
          <w:szCs w:val="22"/>
          <w:lang w:val="fr-FR"/>
        </w:rPr>
        <w:t xml:space="preserve">nfants </w:t>
      </w:r>
      <w:r w:rsidR="00C71407" w:rsidRPr="006207D5">
        <w:rPr>
          <w:rFonts w:eastAsia="Times New Roman" w:cstheme="minorHAnsi"/>
          <w:kern w:val="0"/>
          <w:szCs w:val="22"/>
          <w:lang w:val="fr-FR"/>
        </w:rPr>
        <w:t>Séropositifs</w:t>
      </w:r>
    </w:p>
    <w:p w14:paraId="309A3C39" w14:textId="1D54C087" w:rsidR="00976513" w:rsidRPr="006207D5" w:rsidRDefault="00892D4B" w:rsidP="00C2333D">
      <w:pPr>
        <w:pStyle w:val="ListParagraph"/>
        <w:numPr>
          <w:ilvl w:val="0"/>
          <w:numId w:val="236"/>
        </w:numPr>
        <w:spacing w:after="80"/>
        <w:ind w:left="1080"/>
        <w:rPr>
          <w:kern w:val="0"/>
          <w:lang w:val="fr-FR"/>
        </w:rPr>
      </w:pPr>
      <w:r w:rsidRPr="006207D5">
        <w:rPr>
          <w:kern w:val="0"/>
          <w:lang w:val="fr-FR"/>
        </w:rPr>
        <w:t>Module 7</w:t>
      </w:r>
      <w:r w:rsidR="00886692">
        <w:rPr>
          <w:kern w:val="0"/>
          <w:lang w:val="fr-FR"/>
        </w:rPr>
        <w:t xml:space="preserve"> </w:t>
      </w:r>
      <w:r w:rsidRPr="006207D5">
        <w:rPr>
          <w:kern w:val="0"/>
          <w:lang w:val="fr-FR"/>
        </w:rPr>
        <w:t>: Pla</w:t>
      </w:r>
      <w:r w:rsidR="00976513" w:rsidRPr="006207D5">
        <w:rPr>
          <w:kern w:val="0"/>
          <w:lang w:val="fr-FR"/>
        </w:rPr>
        <w:t>ni</w:t>
      </w:r>
      <w:r w:rsidRPr="006207D5">
        <w:rPr>
          <w:kern w:val="0"/>
          <w:lang w:val="fr-FR"/>
        </w:rPr>
        <w:t xml:space="preserve">fication </w:t>
      </w:r>
      <w:r w:rsidR="00E91F3C" w:rsidRPr="006207D5">
        <w:rPr>
          <w:kern w:val="0"/>
          <w:lang w:val="fr-FR"/>
        </w:rPr>
        <w:t>F</w:t>
      </w:r>
      <w:r w:rsidR="00976513" w:rsidRPr="006207D5">
        <w:rPr>
          <w:kern w:val="0"/>
          <w:lang w:val="fr-FR"/>
        </w:rPr>
        <w:t>amilial</w:t>
      </w:r>
      <w:r w:rsidRPr="006207D5">
        <w:rPr>
          <w:kern w:val="0"/>
          <w:lang w:val="fr-FR"/>
        </w:rPr>
        <w:t>e</w:t>
      </w:r>
    </w:p>
    <w:p w14:paraId="28052768" w14:textId="576AB38A" w:rsidR="00976513" w:rsidRPr="006207D5" w:rsidRDefault="00976513" w:rsidP="00C2333D">
      <w:pPr>
        <w:pStyle w:val="ListParagraph"/>
        <w:numPr>
          <w:ilvl w:val="0"/>
          <w:numId w:val="23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w:t>
      </w:r>
      <w:r w:rsidR="00892D4B" w:rsidRPr="006207D5">
        <w:rPr>
          <w:rFonts w:eastAsia="Times New Roman" w:cstheme="minorHAnsi"/>
          <w:kern w:val="0"/>
          <w:szCs w:val="22"/>
          <w:lang w:val="fr-FR"/>
        </w:rPr>
        <w:t>eçon 1</w:t>
      </w:r>
      <w:r w:rsidR="00886692">
        <w:rPr>
          <w:rFonts w:eastAsia="Times New Roman" w:cstheme="minorHAnsi"/>
          <w:kern w:val="0"/>
          <w:szCs w:val="22"/>
          <w:lang w:val="fr-FR"/>
        </w:rPr>
        <w:t xml:space="preserve"> </w:t>
      </w:r>
      <w:r w:rsidR="00892D4B" w:rsidRPr="006207D5">
        <w:rPr>
          <w:rFonts w:eastAsia="Times New Roman" w:cstheme="minorHAnsi"/>
          <w:kern w:val="0"/>
          <w:szCs w:val="22"/>
          <w:lang w:val="fr-FR"/>
        </w:rPr>
        <w:t>: Introduction de la Planification</w:t>
      </w:r>
      <w:r w:rsidRPr="006207D5">
        <w:rPr>
          <w:rFonts w:eastAsia="Times New Roman" w:cstheme="minorHAnsi"/>
          <w:kern w:val="0"/>
          <w:szCs w:val="22"/>
          <w:lang w:val="fr-FR"/>
        </w:rPr>
        <w:t xml:space="preserve"> </w:t>
      </w:r>
      <w:r w:rsidR="00E91F3C" w:rsidRPr="006207D5">
        <w:rPr>
          <w:rFonts w:eastAsia="Times New Roman" w:cstheme="minorHAnsi"/>
          <w:kern w:val="0"/>
          <w:szCs w:val="22"/>
          <w:lang w:val="fr-FR"/>
        </w:rPr>
        <w:t>F</w:t>
      </w:r>
      <w:r w:rsidRPr="006207D5">
        <w:rPr>
          <w:rFonts w:eastAsia="Times New Roman" w:cstheme="minorHAnsi"/>
          <w:kern w:val="0"/>
          <w:szCs w:val="22"/>
          <w:lang w:val="fr-FR"/>
        </w:rPr>
        <w:t>amilial</w:t>
      </w:r>
      <w:r w:rsidR="00892D4B" w:rsidRPr="006207D5">
        <w:rPr>
          <w:rFonts w:eastAsia="Times New Roman" w:cstheme="minorHAnsi"/>
          <w:kern w:val="0"/>
          <w:szCs w:val="22"/>
          <w:lang w:val="fr-FR"/>
        </w:rPr>
        <w:t>e</w:t>
      </w:r>
      <w:r w:rsidRPr="006207D5">
        <w:rPr>
          <w:rFonts w:eastAsia="Times New Roman" w:cstheme="minorHAnsi"/>
          <w:kern w:val="0"/>
          <w:szCs w:val="22"/>
          <w:lang w:val="fr-FR"/>
        </w:rPr>
        <w:t xml:space="preserve"> (y compris les avantages)</w:t>
      </w:r>
    </w:p>
    <w:p w14:paraId="68C58C4F" w14:textId="33768D53" w:rsidR="00976513" w:rsidRPr="006207D5" w:rsidRDefault="00976513" w:rsidP="00C2333D">
      <w:pPr>
        <w:pStyle w:val="ListParagraph"/>
        <w:numPr>
          <w:ilvl w:val="0"/>
          <w:numId w:val="23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w:t>
      </w:r>
      <w:r w:rsidR="00C71407" w:rsidRPr="006207D5">
        <w:rPr>
          <w:rFonts w:eastAsia="Times New Roman" w:cs="Arial"/>
          <w:kern w:val="36"/>
          <w:szCs w:val="22"/>
          <w:lang w:val="fr-FR"/>
        </w:rPr>
        <w:t>Méthode de l'allaitement maternel et de l'aménorrhée (MAMA)</w:t>
      </w:r>
    </w:p>
    <w:p w14:paraId="7DA49022" w14:textId="66187AF9" w:rsidR="00976513" w:rsidRPr="006207D5" w:rsidRDefault="00976513" w:rsidP="00C2333D">
      <w:pPr>
        <w:pStyle w:val="ListParagraph"/>
        <w:numPr>
          <w:ilvl w:val="0"/>
          <w:numId w:val="23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w:t>
      </w:r>
      <w:r w:rsidR="009E5C8D" w:rsidRPr="006207D5">
        <w:rPr>
          <w:rFonts w:eastAsia="Times New Roman" w:cstheme="minorHAnsi"/>
          <w:kern w:val="0"/>
          <w:szCs w:val="22"/>
          <w:lang w:val="fr-FR"/>
        </w:rPr>
        <w:t>L</w:t>
      </w:r>
      <w:r w:rsidRPr="006207D5">
        <w:rPr>
          <w:rFonts w:eastAsia="Times New Roman" w:cstheme="minorHAnsi"/>
          <w:kern w:val="0"/>
          <w:szCs w:val="22"/>
          <w:lang w:val="fr-FR"/>
        </w:rPr>
        <w:t xml:space="preserve">a </w:t>
      </w:r>
      <w:r w:rsidR="009E5C8D" w:rsidRPr="006207D5">
        <w:rPr>
          <w:rFonts w:eastAsia="Times New Roman" w:cstheme="minorHAnsi"/>
          <w:kern w:val="0"/>
          <w:szCs w:val="22"/>
          <w:lang w:val="fr-FR"/>
        </w:rPr>
        <w:t>M</w:t>
      </w:r>
      <w:r w:rsidRPr="006207D5">
        <w:rPr>
          <w:rFonts w:eastAsia="Times New Roman" w:cstheme="minorHAnsi"/>
          <w:kern w:val="0"/>
          <w:szCs w:val="22"/>
          <w:lang w:val="fr-FR"/>
        </w:rPr>
        <w:t xml:space="preserve">éthode de </w:t>
      </w:r>
      <w:r w:rsidR="009E5C8D" w:rsidRPr="006207D5">
        <w:rPr>
          <w:rFonts w:eastAsia="Times New Roman" w:cstheme="minorHAnsi"/>
          <w:kern w:val="0"/>
          <w:szCs w:val="22"/>
          <w:lang w:val="fr-FR"/>
        </w:rPr>
        <w:t>D</w:t>
      </w:r>
      <w:r w:rsidRPr="006207D5">
        <w:rPr>
          <w:rFonts w:eastAsia="Times New Roman" w:cstheme="minorHAnsi"/>
          <w:kern w:val="0"/>
          <w:szCs w:val="22"/>
          <w:lang w:val="fr-FR"/>
        </w:rPr>
        <w:t xml:space="preserve">eux </w:t>
      </w:r>
      <w:r w:rsidR="009E5C8D" w:rsidRPr="006207D5">
        <w:rPr>
          <w:rFonts w:eastAsia="Times New Roman" w:cstheme="minorHAnsi"/>
          <w:kern w:val="0"/>
          <w:szCs w:val="22"/>
          <w:lang w:val="fr-FR"/>
        </w:rPr>
        <w:t>J</w:t>
      </w:r>
      <w:r w:rsidRPr="006207D5">
        <w:rPr>
          <w:rFonts w:eastAsia="Times New Roman" w:cstheme="minorHAnsi"/>
          <w:kern w:val="0"/>
          <w:szCs w:val="22"/>
          <w:lang w:val="fr-FR"/>
        </w:rPr>
        <w:t>ours</w:t>
      </w:r>
    </w:p>
    <w:p w14:paraId="2D3A5599" w14:textId="543289C8" w:rsidR="00976513" w:rsidRPr="006207D5" w:rsidRDefault="00976513" w:rsidP="00C2333D">
      <w:pPr>
        <w:pStyle w:val="ListParagraph"/>
        <w:numPr>
          <w:ilvl w:val="0"/>
          <w:numId w:val="23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w:t>
      </w:r>
      <w:r w:rsidR="009E5C8D" w:rsidRPr="006207D5">
        <w:rPr>
          <w:rFonts w:eastAsia="Times New Roman" w:cstheme="minorHAnsi"/>
          <w:kern w:val="0"/>
          <w:szCs w:val="22"/>
          <w:lang w:val="fr-FR"/>
        </w:rPr>
        <w:t>P</w:t>
      </w:r>
      <w:r w:rsidRPr="006207D5">
        <w:rPr>
          <w:rFonts w:eastAsia="Times New Roman" w:cstheme="minorHAnsi"/>
          <w:kern w:val="0"/>
          <w:szCs w:val="22"/>
          <w:lang w:val="fr-FR"/>
        </w:rPr>
        <w:t xml:space="preserve">erles du </w:t>
      </w:r>
      <w:r w:rsidR="009E5C8D" w:rsidRPr="006207D5">
        <w:rPr>
          <w:rFonts w:eastAsia="Times New Roman" w:cstheme="minorHAnsi"/>
          <w:kern w:val="0"/>
          <w:szCs w:val="22"/>
          <w:lang w:val="fr-FR"/>
        </w:rPr>
        <w:t>C</w:t>
      </w:r>
      <w:r w:rsidRPr="006207D5">
        <w:rPr>
          <w:rFonts w:eastAsia="Times New Roman" w:cstheme="minorHAnsi"/>
          <w:kern w:val="0"/>
          <w:szCs w:val="22"/>
          <w:lang w:val="fr-FR"/>
        </w:rPr>
        <w:t>ycle</w:t>
      </w:r>
    </w:p>
    <w:p w14:paraId="31F2A221" w14:textId="31DCAA01" w:rsidR="00976513" w:rsidRPr="006207D5" w:rsidRDefault="00976513" w:rsidP="00C2333D">
      <w:pPr>
        <w:pStyle w:val="ListParagraph"/>
        <w:numPr>
          <w:ilvl w:val="0"/>
          <w:numId w:val="237"/>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Options des </w:t>
      </w:r>
      <w:r w:rsidR="009E5C8D" w:rsidRPr="006207D5">
        <w:rPr>
          <w:rFonts w:eastAsia="Times New Roman" w:cstheme="minorHAnsi"/>
          <w:kern w:val="0"/>
          <w:szCs w:val="22"/>
          <w:lang w:val="fr-FR"/>
        </w:rPr>
        <w:t>I</w:t>
      </w:r>
      <w:r w:rsidRPr="006207D5">
        <w:rPr>
          <w:rFonts w:eastAsia="Times New Roman" w:cstheme="minorHAnsi"/>
          <w:kern w:val="0"/>
          <w:szCs w:val="22"/>
          <w:lang w:val="fr-FR"/>
        </w:rPr>
        <w:t xml:space="preserve">nfrastructures </w:t>
      </w:r>
      <w:r w:rsidR="009E5C8D" w:rsidRPr="006207D5">
        <w:rPr>
          <w:rFonts w:eastAsia="Times New Roman" w:cstheme="minorHAnsi"/>
          <w:kern w:val="0"/>
          <w:szCs w:val="22"/>
          <w:lang w:val="fr-FR"/>
        </w:rPr>
        <w:t>S</w:t>
      </w:r>
      <w:r w:rsidRPr="006207D5">
        <w:rPr>
          <w:rFonts w:eastAsia="Times New Roman" w:cstheme="minorHAnsi"/>
          <w:kern w:val="0"/>
          <w:szCs w:val="22"/>
          <w:lang w:val="fr-FR"/>
        </w:rPr>
        <w:t>anitaires</w:t>
      </w:r>
    </w:p>
    <w:p w14:paraId="444293C5" w14:textId="7972B4DD" w:rsidR="00976513" w:rsidRPr="006207D5" w:rsidRDefault="00976513" w:rsidP="00C2333D">
      <w:pPr>
        <w:pStyle w:val="ListParagraph"/>
        <w:numPr>
          <w:ilvl w:val="0"/>
          <w:numId w:val="237"/>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Discuter avec </w:t>
      </w:r>
      <w:r w:rsidR="00170367" w:rsidRPr="006207D5">
        <w:rPr>
          <w:rFonts w:eastAsia="Times New Roman" w:cstheme="minorHAnsi"/>
          <w:kern w:val="0"/>
          <w:szCs w:val="22"/>
          <w:lang w:val="fr-FR"/>
        </w:rPr>
        <w:t>V</w:t>
      </w:r>
      <w:r w:rsidR="00892D4B" w:rsidRPr="006207D5">
        <w:rPr>
          <w:rFonts w:eastAsia="Times New Roman" w:cstheme="minorHAnsi"/>
          <w:kern w:val="0"/>
          <w:szCs w:val="22"/>
          <w:lang w:val="fr-FR"/>
        </w:rPr>
        <w:t>otre Partenaire sur la</w:t>
      </w:r>
      <w:r w:rsidRPr="006207D5">
        <w:rPr>
          <w:rFonts w:eastAsia="Times New Roman" w:cstheme="minorHAnsi"/>
          <w:kern w:val="0"/>
          <w:szCs w:val="22"/>
          <w:lang w:val="fr-FR"/>
        </w:rPr>
        <w:t xml:space="preserve"> Plan</w:t>
      </w:r>
      <w:r w:rsidR="00892D4B" w:rsidRPr="006207D5">
        <w:rPr>
          <w:rFonts w:eastAsia="Times New Roman" w:cstheme="minorHAnsi"/>
          <w:kern w:val="0"/>
          <w:szCs w:val="22"/>
          <w:lang w:val="fr-FR"/>
        </w:rPr>
        <w:t>ification</w:t>
      </w:r>
      <w:r w:rsidRPr="006207D5">
        <w:rPr>
          <w:rFonts w:eastAsia="Times New Roman" w:cstheme="minorHAnsi"/>
          <w:kern w:val="0"/>
          <w:szCs w:val="22"/>
          <w:lang w:val="fr-FR"/>
        </w:rPr>
        <w:t xml:space="preserve"> Familial</w:t>
      </w:r>
      <w:r w:rsidR="00892D4B" w:rsidRPr="006207D5">
        <w:rPr>
          <w:rFonts w:eastAsia="Times New Roman" w:cstheme="minorHAnsi"/>
          <w:kern w:val="0"/>
          <w:szCs w:val="22"/>
          <w:lang w:val="fr-FR"/>
        </w:rPr>
        <w:t>e</w:t>
      </w:r>
      <w:r w:rsidRPr="006207D5">
        <w:rPr>
          <w:rFonts w:eastAsia="Times New Roman" w:cstheme="minorHAnsi"/>
          <w:kern w:val="0"/>
          <w:szCs w:val="22"/>
          <w:lang w:val="fr-FR"/>
        </w:rPr>
        <w:t xml:space="preserve"> (y compris les méthodes de négociation)</w:t>
      </w:r>
    </w:p>
    <w:p w14:paraId="492BC6DB" w14:textId="77777777" w:rsidR="00976513" w:rsidRPr="006207D5" w:rsidRDefault="00976513" w:rsidP="00976513">
      <w:pPr>
        <w:pStyle w:val="Heading3"/>
        <w:rPr>
          <w:lang w:val="fr-FR"/>
        </w:rPr>
      </w:pPr>
      <w:r w:rsidRPr="006207D5">
        <w:rPr>
          <w:lang w:val="fr-FR"/>
        </w:rPr>
        <w:t xml:space="preserve">Leçons </w:t>
      </w:r>
      <w:r w:rsidR="00170367" w:rsidRPr="006207D5">
        <w:rPr>
          <w:lang w:val="fr-FR"/>
        </w:rPr>
        <w:t>É</w:t>
      </w:r>
      <w:r w:rsidRPr="006207D5">
        <w:rPr>
          <w:lang w:val="fr-FR"/>
        </w:rPr>
        <w:t xml:space="preserve">chantillons de Care Group </w:t>
      </w:r>
      <w:r w:rsidR="00170367" w:rsidRPr="006207D5">
        <w:rPr>
          <w:lang w:val="fr-FR"/>
        </w:rPr>
        <w:t>R</w:t>
      </w:r>
      <w:r w:rsidRPr="006207D5">
        <w:rPr>
          <w:lang w:val="fr-FR"/>
        </w:rPr>
        <w:t xml:space="preserve">egroupées par </w:t>
      </w:r>
      <w:r w:rsidR="00170367" w:rsidRPr="006207D5">
        <w:rPr>
          <w:lang w:val="fr-FR"/>
        </w:rPr>
        <w:t>É</w:t>
      </w:r>
      <w:r w:rsidRPr="006207D5">
        <w:rPr>
          <w:lang w:val="fr-FR"/>
        </w:rPr>
        <w:t xml:space="preserve">tape de la </w:t>
      </w:r>
      <w:r w:rsidR="00170367" w:rsidRPr="006207D5">
        <w:rPr>
          <w:lang w:val="fr-FR"/>
        </w:rPr>
        <w:t>G</w:t>
      </w:r>
      <w:r w:rsidRPr="006207D5">
        <w:rPr>
          <w:lang w:val="fr-FR"/>
        </w:rPr>
        <w:t>rossesse</w:t>
      </w:r>
    </w:p>
    <w:p w14:paraId="2F7894AE" w14:textId="40916D95" w:rsidR="00976513" w:rsidRPr="006207D5" w:rsidRDefault="00976513" w:rsidP="00C2333D">
      <w:pPr>
        <w:pStyle w:val="ListParagraph"/>
        <w:numPr>
          <w:ilvl w:val="0"/>
          <w:numId w:val="236"/>
        </w:numPr>
        <w:spacing w:after="80"/>
        <w:ind w:left="1080"/>
        <w:rPr>
          <w:rFonts w:eastAsia="Times New Roman"/>
          <w:kern w:val="0"/>
          <w:lang w:val="fr-FR"/>
        </w:rPr>
      </w:pPr>
      <w:r w:rsidRPr="006207D5">
        <w:rPr>
          <w:rFonts w:eastAsia="Times New Roman"/>
          <w:kern w:val="0"/>
          <w:lang w:val="fr-FR"/>
        </w:rPr>
        <w:t>Module 1</w:t>
      </w:r>
      <w:r w:rsidR="00886692">
        <w:rPr>
          <w:rFonts w:eastAsia="Times New Roman"/>
          <w:kern w:val="0"/>
          <w:lang w:val="fr-FR"/>
        </w:rPr>
        <w:t xml:space="preserve"> </w:t>
      </w:r>
      <w:r w:rsidRPr="006207D5">
        <w:rPr>
          <w:rFonts w:eastAsia="Times New Roman"/>
          <w:kern w:val="0"/>
          <w:lang w:val="fr-FR"/>
        </w:rPr>
        <w:t xml:space="preserve">: Actions </w:t>
      </w:r>
      <w:r w:rsidR="00001318" w:rsidRPr="006207D5">
        <w:rPr>
          <w:rFonts w:eastAsia="Times New Roman"/>
          <w:kern w:val="0"/>
          <w:lang w:val="fr-FR"/>
        </w:rPr>
        <w:t>E</w:t>
      </w:r>
      <w:r w:rsidRPr="006207D5">
        <w:rPr>
          <w:rFonts w:eastAsia="Times New Roman"/>
          <w:kern w:val="0"/>
          <w:lang w:val="fr-FR"/>
        </w:rPr>
        <w:t xml:space="preserve">ssentielles de la </w:t>
      </w:r>
      <w:r w:rsidR="00170367" w:rsidRPr="006207D5">
        <w:rPr>
          <w:rFonts w:eastAsia="Times New Roman"/>
          <w:kern w:val="0"/>
          <w:lang w:val="fr-FR"/>
        </w:rPr>
        <w:t>N</w:t>
      </w:r>
      <w:r w:rsidRPr="006207D5">
        <w:rPr>
          <w:rFonts w:eastAsia="Times New Roman"/>
          <w:kern w:val="0"/>
          <w:lang w:val="fr-FR"/>
        </w:rPr>
        <w:t xml:space="preserve">utrition (AEN), Actions </w:t>
      </w:r>
      <w:r w:rsidR="00170367" w:rsidRPr="006207D5">
        <w:rPr>
          <w:rFonts w:eastAsia="Times New Roman"/>
          <w:kern w:val="0"/>
          <w:lang w:val="fr-FR"/>
        </w:rPr>
        <w:t>E</w:t>
      </w:r>
      <w:r w:rsidRPr="006207D5">
        <w:rPr>
          <w:rFonts w:eastAsia="Times New Roman"/>
          <w:kern w:val="0"/>
          <w:lang w:val="fr-FR"/>
        </w:rPr>
        <w:t>ssentielles de l’</w:t>
      </w:r>
      <w:r w:rsidR="00170367" w:rsidRPr="006207D5">
        <w:rPr>
          <w:rFonts w:eastAsia="Times New Roman"/>
          <w:kern w:val="0"/>
          <w:lang w:val="fr-FR"/>
        </w:rPr>
        <w:t>H</w:t>
      </w:r>
      <w:r w:rsidRPr="006207D5">
        <w:rPr>
          <w:rFonts w:eastAsia="Times New Roman"/>
          <w:kern w:val="0"/>
          <w:lang w:val="fr-FR"/>
        </w:rPr>
        <w:t xml:space="preserve">ygiène (AEH), et les </w:t>
      </w:r>
      <w:r w:rsidR="00170367" w:rsidRPr="006207D5">
        <w:rPr>
          <w:rFonts w:eastAsia="Times New Roman"/>
          <w:kern w:val="0"/>
          <w:lang w:val="fr-FR"/>
        </w:rPr>
        <w:t>A</w:t>
      </w:r>
      <w:r w:rsidRPr="006207D5">
        <w:rPr>
          <w:rFonts w:eastAsia="Times New Roman"/>
          <w:kern w:val="0"/>
          <w:lang w:val="fr-FR"/>
        </w:rPr>
        <w:t xml:space="preserve">utres </w:t>
      </w:r>
      <w:r w:rsidR="00170367" w:rsidRPr="006207D5">
        <w:rPr>
          <w:rFonts w:eastAsia="Times New Roman"/>
          <w:kern w:val="0"/>
          <w:lang w:val="fr-FR"/>
        </w:rPr>
        <w:t>S</w:t>
      </w:r>
      <w:r w:rsidRPr="006207D5">
        <w:rPr>
          <w:rFonts w:eastAsia="Times New Roman"/>
          <w:kern w:val="0"/>
          <w:lang w:val="fr-FR"/>
        </w:rPr>
        <w:t xml:space="preserve">oins </w:t>
      </w:r>
      <w:r w:rsidR="00170367" w:rsidRPr="006207D5">
        <w:rPr>
          <w:rFonts w:eastAsia="Times New Roman"/>
          <w:kern w:val="0"/>
          <w:lang w:val="fr-FR"/>
        </w:rPr>
        <w:t>I</w:t>
      </w:r>
      <w:r w:rsidRPr="006207D5">
        <w:rPr>
          <w:rFonts w:eastAsia="Times New Roman"/>
          <w:kern w:val="0"/>
          <w:lang w:val="fr-FR"/>
        </w:rPr>
        <w:t xml:space="preserve">mportants pendant la </w:t>
      </w:r>
      <w:r w:rsidR="00170367" w:rsidRPr="006207D5">
        <w:rPr>
          <w:rFonts w:eastAsia="Times New Roman"/>
          <w:kern w:val="0"/>
          <w:lang w:val="fr-FR"/>
        </w:rPr>
        <w:t>G</w:t>
      </w:r>
      <w:r w:rsidRPr="006207D5">
        <w:rPr>
          <w:rFonts w:eastAsia="Times New Roman"/>
          <w:kern w:val="0"/>
          <w:lang w:val="fr-FR"/>
        </w:rPr>
        <w:t>rossesse (Partie 1)</w:t>
      </w:r>
    </w:p>
    <w:p w14:paraId="3FEC97E0" w14:textId="2625CB2A" w:rsidR="00976513" w:rsidRPr="006207D5" w:rsidRDefault="00976513" w:rsidP="00C2333D">
      <w:pPr>
        <w:pStyle w:val="ListParagraph"/>
        <w:numPr>
          <w:ilvl w:val="0"/>
          <w:numId w:val="23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Introduction des Care Groups</w:t>
      </w:r>
    </w:p>
    <w:p w14:paraId="728B3CD8" w14:textId="12EFE287" w:rsidR="00976513" w:rsidRPr="006207D5" w:rsidRDefault="00976513" w:rsidP="00C2333D">
      <w:pPr>
        <w:pStyle w:val="ListParagraph"/>
        <w:numPr>
          <w:ilvl w:val="0"/>
          <w:numId w:val="23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Techniques d’</w:t>
      </w:r>
      <w:r w:rsidR="00170367" w:rsidRPr="006207D5">
        <w:rPr>
          <w:rFonts w:eastAsia="Times New Roman" w:cstheme="minorHAnsi"/>
          <w:kern w:val="0"/>
          <w:szCs w:val="22"/>
          <w:lang w:val="fr-FR"/>
        </w:rPr>
        <w:t>E</w:t>
      </w:r>
      <w:r w:rsidRPr="006207D5">
        <w:rPr>
          <w:rFonts w:eastAsia="Times New Roman" w:cstheme="minorHAnsi"/>
          <w:kern w:val="0"/>
          <w:szCs w:val="22"/>
          <w:lang w:val="fr-FR"/>
        </w:rPr>
        <w:t>nseignement</w:t>
      </w:r>
    </w:p>
    <w:p w14:paraId="62AA2DD1" w14:textId="17D20779" w:rsidR="00976513" w:rsidRPr="006207D5" w:rsidRDefault="00976513" w:rsidP="00C2333D">
      <w:pPr>
        <w:pStyle w:val="ListParagraph"/>
        <w:numPr>
          <w:ilvl w:val="0"/>
          <w:numId w:val="238"/>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Responsabilités du Volontaire de Care Group</w:t>
      </w:r>
    </w:p>
    <w:p w14:paraId="35AC94CD" w14:textId="6F7569CC" w:rsidR="00976513" w:rsidRPr="006207D5" w:rsidRDefault="00976513" w:rsidP="00C2333D">
      <w:pPr>
        <w:pStyle w:val="ListParagraph"/>
        <w:numPr>
          <w:ilvl w:val="0"/>
          <w:numId w:val="238"/>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Observer le </w:t>
      </w:r>
      <w:r w:rsidR="00170367" w:rsidRPr="006207D5">
        <w:rPr>
          <w:rFonts w:eastAsia="Times New Roman" w:cstheme="minorHAnsi"/>
          <w:kern w:val="0"/>
          <w:szCs w:val="22"/>
          <w:lang w:val="fr-FR"/>
        </w:rPr>
        <w:t>C</w:t>
      </w:r>
      <w:r w:rsidRPr="006207D5">
        <w:rPr>
          <w:rFonts w:eastAsia="Times New Roman" w:cstheme="minorHAnsi"/>
          <w:kern w:val="0"/>
          <w:szCs w:val="22"/>
          <w:lang w:val="fr-FR"/>
        </w:rPr>
        <w:t>hangement et Suivi des Groupes</w:t>
      </w:r>
    </w:p>
    <w:p w14:paraId="38D54933" w14:textId="0668A3D6" w:rsidR="00976513" w:rsidRPr="006207D5" w:rsidRDefault="00976513" w:rsidP="00C2333D">
      <w:pPr>
        <w:numPr>
          <w:ilvl w:val="0"/>
          <w:numId w:val="236"/>
        </w:numPr>
        <w:overflowPunct/>
        <w:autoSpaceDE/>
        <w:autoSpaceDN/>
        <w:adjustRightInd/>
        <w:spacing w:after="80"/>
        <w:ind w:left="1080"/>
        <w:rPr>
          <w:rFonts w:eastAsia="Times New Roman"/>
          <w:lang w:val="fr-FR"/>
        </w:rPr>
      </w:pPr>
      <w:r w:rsidRPr="006207D5">
        <w:rPr>
          <w:rFonts w:eastAsia="Times New Roman"/>
          <w:lang w:val="fr-FR"/>
        </w:rPr>
        <w:t>Module 2</w:t>
      </w:r>
      <w:r w:rsidR="00886692">
        <w:rPr>
          <w:rFonts w:eastAsia="Times New Roman"/>
          <w:lang w:val="fr-FR"/>
        </w:rPr>
        <w:t xml:space="preserve"> </w:t>
      </w:r>
      <w:r w:rsidRPr="006207D5">
        <w:rPr>
          <w:rFonts w:eastAsia="Times New Roman"/>
          <w:lang w:val="fr-FR"/>
        </w:rPr>
        <w:t xml:space="preserve">: Actions </w:t>
      </w:r>
      <w:r w:rsidR="00170367" w:rsidRPr="006207D5">
        <w:rPr>
          <w:rFonts w:eastAsia="Times New Roman"/>
          <w:lang w:val="fr-FR"/>
        </w:rPr>
        <w:t>E</w:t>
      </w:r>
      <w:r w:rsidRPr="006207D5">
        <w:rPr>
          <w:rFonts w:eastAsia="Times New Roman"/>
          <w:lang w:val="fr-FR"/>
        </w:rPr>
        <w:t xml:space="preserve">ssentielles de la </w:t>
      </w:r>
      <w:r w:rsidR="00170367" w:rsidRPr="006207D5">
        <w:rPr>
          <w:rFonts w:eastAsia="Times New Roman"/>
          <w:lang w:val="fr-FR"/>
        </w:rPr>
        <w:t>N</w:t>
      </w:r>
      <w:r w:rsidRPr="006207D5">
        <w:rPr>
          <w:rFonts w:eastAsia="Times New Roman"/>
          <w:lang w:val="fr-FR"/>
        </w:rPr>
        <w:t xml:space="preserve">utrition (AEN), Actions </w:t>
      </w:r>
      <w:r w:rsidR="00170367" w:rsidRPr="006207D5">
        <w:rPr>
          <w:rFonts w:eastAsia="Times New Roman"/>
          <w:lang w:val="fr-FR"/>
        </w:rPr>
        <w:t>E</w:t>
      </w:r>
      <w:r w:rsidRPr="006207D5">
        <w:rPr>
          <w:rFonts w:eastAsia="Times New Roman"/>
          <w:lang w:val="fr-FR"/>
        </w:rPr>
        <w:t>ssentielles d’</w:t>
      </w:r>
      <w:r w:rsidR="00170367" w:rsidRPr="006207D5">
        <w:rPr>
          <w:rFonts w:eastAsia="Times New Roman"/>
          <w:lang w:val="fr-FR"/>
        </w:rPr>
        <w:t>H</w:t>
      </w:r>
      <w:r w:rsidRPr="006207D5">
        <w:rPr>
          <w:rFonts w:eastAsia="Times New Roman"/>
          <w:lang w:val="fr-FR"/>
        </w:rPr>
        <w:t xml:space="preserve">ygiène (AEH), et les </w:t>
      </w:r>
      <w:r w:rsidR="00170367" w:rsidRPr="006207D5">
        <w:rPr>
          <w:rFonts w:eastAsia="Times New Roman"/>
          <w:lang w:val="fr-FR"/>
        </w:rPr>
        <w:t>A</w:t>
      </w:r>
      <w:r w:rsidRPr="006207D5">
        <w:rPr>
          <w:rFonts w:eastAsia="Times New Roman"/>
          <w:lang w:val="fr-FR"/>
        </w:rPr>
        <w:t xml:space="preserve">utres </w:t>
      </w:r>
      <w:r w:rsidR="00170367" w:rsidRPr="006207D5">
        <w:rPr>
          <w:rFonts w:eastAsia="Times New Roman"/>
          <w:lang w:val="fr-FR"/>
        </w:rPr>
        <w:t>S</w:t>
      </w:r>
      <w:r w:rsidRPr="006207D5">
        <w:rPr>
          <w:rFonts w:eastAsia="Times New Roman"/>
          <w:lang w:val="fr-FR"/>
        </w:rPr>
        <w:t xml:space="preserve">oins </w:t>
      </w:r>
      <w:r w:rsidR="00170367" w:rsidRPr="006207D5">
        <w:rPr>
          <w:rFonts w:eastAsia="Times New Roman"/>
          <w:lang w:val="fr-FR"/>
        </w:rPr>
        <w:t>I</w:t>
      </w:r>
      <w:r w:rsidRPr="006207D5">
        <w:rPr>
          <w:rFonts w:eastAsia="Times New Roman"/>
          <w:lang w:val="fr-FR"/>
        </w:rPr>
        <w:t xml:space="preserve">mportants </w:t>
      </w:r>
      <w:r w:rsidR="00170367" w:rsidRPr="006207D5">
        <w:rPr>
          <w:rFonts w:eastAsia="Times New Roman"/>
          <w:lang w:val="fr-FR"/>
        </w:rPr>
        <w:t>P</w:t>
      </w:r>
      <w:r w:rsidRPr="006207D5">
        <w:rPr>
          <w:rFonts w:eastAsia="Times New Roman"/>
          <w:lang w:val="fr-FR"/>
        </w:rPr>
        <w:t xml:space="preserve">endant la </w:t>
      </w:r>
      <w:r w:rsidR="00170367" w:rsidRPr="006207D5">
        <w:rPr>
          <w:rFonts w:eastAsia="Times New Roman"/>
          <w:lang w:val="fr-FR"/>
        </w:rPr>
        <w:t>G</w:t>
      </w:r>
      <w:r w:rsidRPr="006207D5">
        <w:rPr>
          <w:rFonts w:eastAsia="Times New Roman"/>
          <w:lang w:val="fr-FR"/>
        </w:rPr>
        <w:t>rossesse (Partie 2)</w:t>
      </w:r>
    </w:p>
    <w:p w14:paraId="6966035D" w14:textId="7761EB6E"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Soins </w:t>
      </w:r>
      <w:r w:rsidR="00170367" w:rsidRPr="006207D5">
        <w:rPr>
          <w:rFonts w:eastAsia="Times New Roman" w:cstheme="minorHAnsi"/>
          <w:kern w:val="0"/>
          <w:szCs w:val="22"/>
          <w:lang w:val="fr-FR"/>
        </w:rPr>
        <w:t>P</w:t>
      </w:r>
      <w:r w:rsidRPr="006207D5">
        <w:rPr>
          <w:rFonts w:eastAsia="Times New Roman" w:cstheme="minorHAnsi"/>
          <w:kern w:val="0"/>
          <w:szCs w:val="22"/>
          <w:lang w:val="fr-FR"/>
        </w:rPr>
        <w:t xml:space="preserve">rénataux et Accouchements au </w:t>
      </w:r>
      <w:r w:rsidR="00170367" w:rsidRPr="006207D5">
        <w:rPr>
          <w:rFonts w:eastAsia="Times New Roman" w:cstheme="minorHAnsi"/>
          <w:kern w:val="0"/>
          <w:szCs w:val="22"/>
          <w:lang w:val="fr-FR"/>
        </w:rPr>
        <w:t>C</w:t>
      </w:r>
      <w:r w:rsidRPr="006207D5">
        <w:rPr>
          <w:rFonts w:eastAsia="Times New Roman" w:cstheme="minorHAnsi"/>
          <w:kern w:val="0"/>
          <w:szCs w:val="22"/>
          <w:lang w:val="fr-FR"/>
        </w:rPr>
        <w:t xml:space="preserve">entre de </w:t>
      </w:r>
      <w:r w:rsidR="00170367" w:rsidRPr="006207D5">
        <w:rPr>
          <w:rFonts w:eastAsia="Times New Roman" w:cstheme="minorHAnsi"/>
          <w:kern w:val="0"/>
          <w:szCs w:val="22"/>
          <w:lang w:val="fr-FR"/>
        </w:rPr>
        <w:t>S</w:t>
      </w:r>
      <w:r w:rsidRPr="006207D5">
        <w:rPr>
          <w:rFonts w:eastAsia="Times New Roman" w:cstheme="minorHAnsi"/>
          <w:kern w:val="0"/>
          <w:szCs w:val="22"/>
          <w:lang w:val="fr-FR"/>
        </w:rPr>
        <w:t>anté</w:t>
      </w:r>
    </w:p>
    <w:p w14:paraId="099BFED3" w14:textId="0291DEFD"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Nutrition </w:t>
      </w:r>
      <w:r w:rsidR="00170367" w:rsidRPr="006207D5">
        <w:rPr>
          <w:rFonts w:eastAsia="Times New Roman" w:cstheme="minorHAnsi"/>
          <w:kern w:val="0"/>
          <w:szCs w:val="22"/>
          <w:lang w:val="fr-FR"/>
        </w:rPr>
        <w:t>M</w:t>
      </w:r>
      <w:r w:rsidRPr="006207D5">
        <w:rPr>
          <w:rFonts w:eastAsia="Times New Roman" w:cstheme="minorHAnsi"/>
          <w:kern w:val="0"/>
          <w:szCs w:val="22"/>
          <w:lang w:val="fr-FR"/>
        </w:rPr>
        <w:t xml:space="preserve">aternelle et </w:t>
      </w:r>
      <w:r w:rsidR="00170367" w:rsidRPr="006207D5">
        <w:rPr>
          <w:rFonts w:eastAsia="Times New Roman" w:cstheme="minorHAnsi"/>
          <w:kern w:val="0"/>
          <w:szCs w:val="22"/>
          <w:lang w:val="fr-FR"/>
        </w:rPr>
        <w:t>P</w:t>
      </w:r>
      <w:r w:rsidRPr="006207D5">
        <w:rPr>
          <w:rFonts w:eastAsia="Times New Roman" w:cstheme="minorHAnsi"/>
          <w:kern w:val="0"/>
          <w:szCs w:val="22"/>
          <w:lang w:val="fr-FR"/>
        </w:rPr>
        <w:t>révention de l’</w:t>
      </w:r>
      <w:r w:rsidR="00170367" w:rsidRPr="006207D5">
        <w:rPr>
          <w:rFonts w:eastAsia="Times New Roman" w:cstheme="minorHAnsi"/>
          <w:kern w:val="0"/>
          <w:szCs w:val="22"/>
          <w:lang w:val="fr-FR"/>
        </w:rPr>
        <w:t>A</w:t>
      </w:r>
      <w:r w:rsidRPr="006207D5">
        <w:rPr>
          <w:rFonts w:eastAsia="Times New Roman" w:cstheme="minorHAnsi"/>
          <w:kern w:val="0"/>
          <w:szCs w:val="22"/>
          <w:lang w:val="fr-FR"/>
        </w:rPr>
        <w:t>némie</w:t>
      </w:r>
    </w:p>
    <w:p w14:paraId="408B97AE" w14:textId="3124457C"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Sel </w:t>
      </w:r>
      <w:r w:rsidR="00170367" w:rsidRPr="006207D5">
        <w:rPr>
          <w:rFonts w:eastAsia="Times New Roman" w:cstheme="minorHAnsi"/>
          <w:kern w:val="0"/>
          <w:szCs w:val="22"/>
          <w:lang w:val="fr-FR"/>
        </w:rPr>
        <w:t>I</w:t>
      </w:r>
      <w:r w:rsidRPr="006207D5">
        <w:rPr>
          <w:rFonts w:eastAsia="Times New Roman" w:cstheme="minorHAnsi"/>
          <w:kern w:val="0"/>
          <w:szCs w:val="22"/>
          <w:lang w:val="fr-FR"/>
        </w:rPr>
        <w:t xml:space="preserve">odé et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liments </w:t>
      </w:r>
      <w:r w:rsidR="00170367" w:rsidRPr="006207D5">
        <w:rPr>
          <w:rFonts w:eastAsia="Times New Roman" w:cstheme="minorHAnsi"/>
          <w:kern w:val="0"/>
          <w:szCs w:val="22"/>
          <w:lang w:val="fr-FR"/>
        </w:rPr>
        <w:t>R</w:t>
      </w:r>
      <w:r w:rsidRPr="006207D5">
        <w:rPr>
          <w:rFonts w:eastAsia="Times New Roman" w:cstheme="minorHAnsi"/>
          <w:kern w:val="0"/>
          <w:szCs w:val="22"/>
          <w:lang w:val="fr-FR"/>
        </w:rPr>
        <w:t xml:space="preserve">iches en </w:t>
      </w:r>
      <w:r w:rsidR="00170367" w:rsidRPr="006207D5">
        <w:rPr>
          <w:rFonts w:eastAsia="Times New Roman" w:cstheme="minorHAnsi"/>
          <w:kern w:val="0"/>
          <w:szCs w:val="22"/>
          <w:lang w:val="fr-FR"/>
        </w:rPr>
        <w:t>F</w:t>
      </w:r>
      <w:r w:rsidRPr="006207D5">
        <w:rPr>
          <w:rFonts w:eastAsia="Times New Roman" w:cstheme="minorHAnsi"/>
          <w:kern w:val="0"/>
          <w:szCs w:val="22"/>
          <w:lang w:val="fr-FR"/>
        </w:rPr>
        <w:t>er</w:t>
      </w:r>
    </w:p>
    <w:p w14:paraId="4646BC70" w14:textId="578A7B04"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Lavage des </w:t>
      </w:r>
      <w:r w:rsidR="00170367" w:rsidRPr="006207D5">
        <w:rPr>
          <w:rFonts w:eastAsia="Times New Roman" w:cstheme="minorHAnsi"/>
          <w:kern w:val="0"/>
          <w:szCs w:val="22"/>
          <w:lang w:val="fr-FR"/>
        </w:rPr>
        <w:t>M</w:t>
      </w:r>
      <w:r w:rsidRPr="006207D5">
        <w:rPr>
          <w:rFonts w:eastAsia="Times New Roman" w:cstheme="minorHAnsi"/>
          <w:kern w:val="0"/>
          <w:szCs w:val="22"/>
          <w:lang w:val="fr-FR"/>
        </w:rPr>
        <w:t xml:space="preserve">ains avec du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avon ou de la </w:t>
      </w:r>
      <w:r w:rsidR="00170367" w:rsidRPr="006207D5">
        <w:rPr>
          <w:rFonts w:eastAsia="Times New Roman" w:cstheme="minorHAnsi"/>
          <w:kern w:val="0"/>
          <w:szCs w:val="22"/>
          <w:lang w:val="fr-FR"/>
        </w:rPr>
        <w:t>C</w:t>
      </w:r>
      <w:r w:rsidRPr="006207D5">
        <w:rPr>
          <w:rFonts w:eastAsia="Times New Roman" w:cstheme="minorHAnsi"/>
          <w:kern w:val="0"/>
          <w:szCs w:val="22"/>
          <w:lang w:val="fr-FR"/>
        </w:rPr>
        <w:t>endre</w:t>
      </w:r>
    </w:p>
    <w:p w14:paraId="22B7E071" w14:textId="769E388B"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Création de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tations de </w:t>
      </w:r>
      <w:r w:rsidR="00170367" w:rsidRPr="006207D5">
        <w:rPr>
          <w:rFonts w:eastAsia="Times New Roman" w:cstheme="minorHAnsi"/>
          <w:kern w:val="0"/>
          <w:szCs w:val="22"/>
          <w:lang w:val="fr-FR"/>
        </w:rPr>
        <w:t>L</w:t>
      </w:r>
      <w:r w:rsidRPr="006207D5">
        <w:rPr>
          <w:rFonts w:eastAsia="Times New Roman" w:cstheme="minorHAnsi"/>
          <w:kern w:val="0"/>
          <w:szCs w:val="22"/>
          <w:lang w:val="fr-FR"/>
        </w:rPr>
        <w:t xml:space="preserve">avage des </w:t>
      </w:r>
      <w:r w:rsidR="00170367" w:rsidRPr="006207D5">
        <w:rPr>
          <w:rFonts w:eastAsia="Times New Roman" w:cstheme="minorHAnsi"/>
          <w:kern w:val="0"/>
          <w:szCs w:val="22"/>
          <w:lang w:val="fr-FR"/>
        </w:rPr>
        <w:t>M</w:t>
      </w:r>
      <w:r w:rsidRPr="006207D5">
        <w:rPr>
          <w:rFonts w:eastAsia="Times New Roman" w:cstheme="minorHAnsi"/>
          <w:kern w:val="0"/>
          <w:szCs w:val="22"/>
          <w:lang w:val="fr-FR"/>
        </w:rPr>
        <w:t xml:space="preserve">ains du </w:t>
      </w:r>
      <w:r w:rsidR="00170367" w:rsidRPr="006207D5">
        <w:rPr>
          <w:rFonts w:eastAsia="Times New Roman" w:cstheme="minorHAnsi"/>
          <w:kern w:val="0"/>
          <w:szCs w:val="22"/>
          <w:lang w:val="fr-FR"/>
        </w:rPr>
        <w:t>M</w:t>
      </w:r>
      <w:r w:rsidRPr="006207D5">
        <w:rPr>
          <w:rFonts w:eastAsia="Times New Roman" w:cstheme="minorHAnsi"/>
          <w:kern w:val="0"/>
          <w:szCs w:val="22"/>
          <w:lang w:val="fr-FR"/>
        </w:rPr>
        <w:t>énage</w:t>
      </w:r>
    </w:p>
    <w:p w14:paraId="032A1B08" w14:textId="2EEC2282"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Prévention du </w:t>
      </w:r>
      <w:r w:rsidR="00170367" w:rsidRPr="006207D5">
        <w:rPr>
          <w:rFonts w:eastAsia="Times New Roman" w:cstheme="minorHAnsi"/>
          <w:kern w:val="0"/>
          <w:szCs w:val="22"/>
          <w:lang w:val="fr-FR"/>
        </w:rPr>
        <w:t>P</w:t>
      </w:r>
      <w:r w:rsidRPr="006207D5">
        <w:rPr>
          <w:rFonts w:eastAsia="Times New Roman" w:cstheme="minorHAnsi"/>
          <w:kern w:val="0"/>
          <w:szCs w:val="22"/>
          <w:lang w:val="fr-FR"/>
        </w:rPr>
        <w:t xml:space="preserve">aludisme </w:t>
      </w:r>
      <w:r w:rsidR="00170367" w:rsidRPr="006207D5">
        <w:rPr>
          <w:rFonts w:eastAsia="Times New Roman" w:cstheme="minorHAnsi"/>
          <w:kern w:val="0"/>
          <w:szCs w:val="22"/>
          <w:lang w:val="fr-FR"/>
        </w:rPr>
        <w:t>C</w:t>
      </w:r>
      <w:r w:rsidRPr="006207D5">
        <w:rPr>
          <w:rFonts w:eastAsia="Times New Roman" w:cstheme="minorHAnsi"/>
          <w:kern w:val="0"/>
          <w:szCs w:val="22"/>
          <w:lang w:val="fr-FR"/>
        </w:rPr>
        <w:t xml:space="preserve">hez les </w:t>
      </w:r>
      <w:r w:rsidR="00170367" w:rsidRPr="006207D5">
        <w:rPr>
          <w:rFonts w:eastAsia="Times New Roman" w:cstheme="minorHAnsi"/>
          <w:kern w:val="0"/>
          <w:szCs w:val="22"/>
          <w:lang w:val="fr-FR"/>
        </w:rPr>
        <w:t>F</w:t>
      </w:r>
      <w:r w:rsidRPr="006207D5">
        <w:rPr>
          <w:rFonts w:eastAsia="Times New Roman" w:cstheme="minorHAnsi"/>
          <w:kern w:val="0"/>
          <w:szCs w:val="22"/>
          <w:lang w:val="fr-FR"/>
        </w:rPr>
        <w:t xml:space="preserve">emmes </w:t>
      </w:r>
      <w:r w:rsidR="00170367" w:rsidRPr="006207D5">
        <w:rPr>
          <w:rFonts w:eastAsia="Times New Roman" w:cstheme="minorHAnsi"/>
          <w:kern w:val="0"/>
          <w:szCs w:val="22"/>
          <w:lang w:val="fr-FR"/>
        </w:rPr>
        <w:t>E</w:t>
      </w:r>
      <w:r w:rsidRPr="006207D5">
        <w:rPr>
          <w:rFonts w:eastAsia="Times New Roman" w:cstheme="minorHAnsi"/>
          <w:kern w:val="0"/>
          <w:szCs w:val="22"/>
          <w:lang w:val="fr-FR"/>
        </w:rPr>
        <w:t>nceintes</w:t>
      </w:r>
    </w:p>
    <w:p w14:paraId="015BBC6E" w14:textId="33F4B25D"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7</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Se </w:t>
      </w:r>
      <w:r w:rsidR="00170367" w:rsidRPr="006207D5">
        <w:rPr>
          <w:rFonts w:eastAsia="Times New Roman" w:cstheme="minorHAnsi"/>
          <w:kern w:val="0"/>
          <w:szCs w:val="22"/>
          <w:lang w:val="fr-FR"/>
        </w:rPr>
        <w:t>P</w:t>
      </w:r>
      <w:r w:rsidRPr="006207D5">
        <w:rPr>
          <w:rFonts w:eastAsia="Times New Roman" w:cstheme="minorHAnsi"/>
          <w:kern w:val="0"/>
          <w:szCs w:val="22"/>
          <w:lang w:val="fr-FR"/>
        </w:rPr>
        <w:t xml:space="preserve">réparer pour la </w:t>
      </w:r>
      <w:r w:rsidR="00170367" w:rsidRPr="006207D5">
        <w:rPr>
          <w:rFonts w:eastAsia="Times New Roman" w:cstheme="minorHAnsi"/>
          <w:kern w:val="0"/>
          <w:szCs w:val="22"/>
          <w:lang w:val="fr-FR"/>
        </w:rPr>
        <w:t>N</w:t>
      </w:r>
      <w:r w:rsidRPr="006207D5">
        <w:rPr>
          <w:rFonts w:eastAsia="Times New Roman" w:cstheme="minorHAnsi"/>
          <w:kern w:val="0"/>
          <w:szCs w:val="22"/>
          <w:lang w:val="fr-FR"/>
        </w:rPr>
        <w:t>aissance et l’</w:t>
      </w:r>
      <w:r w:rsidR="00170367" w:rsidRPr="006207D5">
        <w:rPr>
          <w:rFonts w:eastAsia="Times New Roman" w:cstheme="minorHAnsi"/>
          <w:kern w:val="0"/>
          <w:szCs w:val="22"/>
          <w:lang w:val="fr-FR"/>
        </w:rPr>
        <w:t>A</w:t>
      </w:r>
      <w:r w:rsidRPr="006207D5">
        <w:rPr>
          <w:rFonts w:eastAsia="Times New Roman" w:cstheme="minorHAnsi"/>
          <w:kern w:val="0"/>
          <w:szCs w:val="22"/>
          <w:lang w:val="fr-FR"/>
        </w:rPr>
        <w:t>ccouchement</w:t>
      </w:r>
    </w:p>
    <w:p w14:paraId="3758761F" w14:textId="4D6B6B28" w:rsidR="00976513" w:rsidRPr="006207D5" w:rsidRDefault="00976513" w:rsidP="00C2333D">
      <w:pPr>
        <w:pStyle w:val="ListParagraph"/>
        <w:numPr>
          <w:ilvl w:val="0"/>
          <w:numId w:val="239"/>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8</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Allaitement </w:t>
      </w:r>
      <w:r w:rsidR="00170367" w:rsidRPr="006207D5">
        <w:rPr>
          <w:rFonts w:eastAsia="Times New Roman" w:cstheme="minorHAnsi"/>
          <w:kern w:val="0"/>
          <w:szCs w:val="22"/>
          <w:lang w:val="fr-FR"/>
        </w:rPr>
        <w:t>I</w:t>
      </w:r>
      <w:r w:rsidRPr="006207D5">
        <w:rPr>
          <w:rFonts w:eastAsia="Times New Roman" w:cstheme="minorHAnsi"/>
          <w:kern w:val="0"/>
          <w:szCs w:val="22"/>
          <w:lang w:val="fr-FR"/>
        </w:rPr>
        <w:t>mmédiat</w:t>
      </w:r>
    </w:p>
    <w:p w14:paraId="57B8498A" w14:textId="2CFAC16A" w:rsidR="00976513" w:rsidRPr="006207D5" w:rsidRDefault="00976513" w:rsidP="00C2333D">
      <w:pPr>
        <w:pStyle w:val="ListParagraph"/>
        <w:numPr>
          <w:ilvl w:val="0"/>
          <w:numId w:val="239"/>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9</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Pratiques de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oin des </w:t>
      </w:r>
      <w:r w:rsidR="00170367" w:rsidRPr="006207D5">
        <w:rPr>
          <w:rFonts w:eastAsia="Times New Roman" w:cstheme="minorHAnsi"/>
          <w:kern w:val="0"/>
          <w:szCs w:val="22"/>
          <w:lang w:val="fr-FR"/>
        </w:rPr>
        <w:t>N</w:t>
      </w:r>
      <w:r w:rsidRPr="006207D5">
        <w:rPr>
          <w:rFonts w:eastAsia="Times New Roman" w:cstheme="minorHAnsi"/>
          <w:kern w:val="0"/>
          <w:szCs w:val="22"/>
          <w:lang w:val="fr-FR"/>
        </w:rPr>
        <w:t>ouveau-nés</w:t>
      </w:r>
      <w:r w:rsidRPr="006207D5">
        <w:rPr>
          <w:rFonts w:eastAsia="Times New Roman" w:cstheme="minorHAnsi"/>
          <w:kern w:val="0"/>
          <w:szCs w:val="22"/>
          <w:lang w:val="fr-FR"/>
        </w:rPr>
        <w:tab/>
      </w:r>
    </w:p>
    <w:p w14:paraId="53EA0866" w14:textId="2ADAB7DB" w:rsidR="00976513" w:rsidRPr="006207D5" w:rsidRDefault="00976513" w:rsidP="00C2333D">
      <w:pPr>
        <w:pStyle w:val="ListParagraph"/>
        <w:numPr>
          <w:ilvl w:val="0"/>
          <w:numId w:val="240"/>
        </w:numPr>
        <w:spacing w:after="80"/>
        <w:ind w:left="1080"/>
        <w:rPr>
          <w:kern w:val="0"/>
          <w:lang w:val="fr-FR"/>
        </w:rPr>
      </w:pPr>
      <w:r w:rsidRPr="006207D5">
        <w:rPr>
          <w:kern w:val="0"/>
          <w:lang w:val="fr-FR"/>
        </w:rPr>
        <w:t>Module 3</w:t>
      </w:r>
      <w:r w:rsidR="00886692">
        <w:rPr>
          <w:kern w:val="0"/>
          <w:lang w:val="fr-FR"/>
        </w:rPr>
        <w:t xml:space="preserve"> </w:t>
      </w:r>
      <w:r w:rsidRPr="006207D5">
        <w:rPr>
          <w:kern w:val="0"/>
          <w:lang w:val="fr-FR"/>
        </w:rPr>
        <w:t xml:space="preserve">: Actions </w:t>
      </w:r>
      <w:r w:rsidR="00170367" w:rsidRPr="006207D5">
        <w:rPr>
          <w:kern w:val="0"/>
          <w:lang w:val="fr-FR"/>
        </w:rPr>
        <w:t>E</w:t>
      </w:r>
      <w:r w:rsidRPr="006207D5">
        <w:rPr>
          <w:kern w:val="0"/>
          <w:lang w:val="fr-FR"/>
        </w:rPr>
        <w:t xml:space="preserve">ssentielles de la </w:t>
      </w:r>
      <w:r w:rsidR="00170367" w:rsidRPr="006207D5">
        <w:rPr>
          <w:kern w:val="0"/>
          <w:lang w:val="fr-FR"/>
        </w:rPr>
        <w:t>N</w:t>
      </w:r>
      <w:r w:rsidRPr="006207D5">
        <w:rPr>
          <w:kern w:val="0"/>
          <w:lang w:val="fr-FR"/>
        </w:rPr>
        <w:t xml:space="preserve">utrition (AEN) et Actions </w:t>
      </w:r>
      <w:r w:rsidR="00170367" w:rsidRPr="006207D5">
        <w:rPr>
          <w:kern w:val="0"/>
          <w:lang w:val="fr-FR"/>
        </w:rPr>
        <w:t>E</w:t>
      </w:r>
      <w:r w:rsidRPr="006207D5">
        <w:rPr>
          <w:kern w:val="0"/>
          <w:lang w:val="fr-FR"/>
        </w:rPr>
        <w:t>ssentielles d’</w:t>
      </w:r>
      <w:r w:rsidR="00170367" w:rsidRPr="006207D5">
        <w:rPr>
          <w:kern w:val="0"/>
          <w:lang w:val="fr-FR"/>
        </w:rPr>
        <w:t>H</w:t>
      </w:r>
      <w:r w:rsidRPr="006207D5">
        <w:rPr>
          <w:kern w:val="0"/>
          <w:lang w:val="fr-FR"/>
        </w:rPr>
        <w:t xml:space="preserve">ygiène (AEH) pendant la </w:t>
      </w:r>
      <w:r w:rsidR="00170367" w:rsidRPr="006207D5">
        <w:rPr>
          <w:kern w:val="0"/>
          <w:lang w:val="fr-FR"/>
        </w:rPr>
        <w:t>P</w:t>
      </w:r>
      <w:r w:rsidRPr="006207D5">
        <w:rPr>
          <w:kern w:val="0"/>
          <w:lang w:val="fr-FR"/>
        </w:rPr>
        <w:t xml:space="preserve">rime </w:t>
      </w:r>
      <w:r w:rsidR="00170367" w:rsidRPr="006207D5">
        <w:rPr>
          <w:kern w:val="0"/>
          <w:lang w:val="fr-FR"/>
        </w:rPr>
        <w:t>E</w:t>
      </w:r>
      <w:r w:rsidRPr="006207D5">
        <w:rPr>
          <w:kern w:val="0"/>
          <w:lang w:val="fr-FR"/>
        </w:rPr>
        <w:t xml:space="preserve">nfance </w:t>
      </w:r>
    </w:p>
    <w:p w14:paraId="54512604" w14:textId="17677852"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Importance des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oins </w:t>
      </w:r>
      <w:r w:rsidR="00170367" w:rsidRPr="006207D5">
        <w:rPr>
          <w:rFonts w:eastAsia="Times New Roman" w:cstheme="minorHAnsi"/>
          <w:kern w:val="0"/>
          <w:szCs w:val="22"/>
          <w:lang w:val="fr-FR"/>
        </w:rPr>
        <w:t>P</w:t>
      </w:r>
      <w:r w:rsidRPr="006207D5">
        <w:rPr>
          <w:rFonts w:eastAsia="Times New Roman" w:cstheme="minorHAnsi"/>
          <w:kern w:val="0"/>
          <w:szCs w:val="22"/>
          <w:lang w:val="fr-FR"/>
        </w:rPr>
        <w:t>ost-</w:t>
      </w:r>
      <w:r w:rsidR="00886692">
        <w:rPr>
          <w:rFonts w:eastAsia="Times New Roman" w:cstheme="minorHAnsi"/>
          <w:kern w:val="0"/>
          <w:szCs w:val="22"/>
          <w:lang w:val="fr-FR"/>
        </w:rPr>
        <w:t>P</w:t>
      </w:r>
      <w:r w:rsidRPr="006207D5">
        <w:rPr>
          <w:rFonts w:eastAsia="Times New Roman" w:cstheme="minorHAnsi"/>
          <w:kern w:val="0"/>
          <w:szCs w:val="22"/>
          <w:lang w:val="fr-FR"/>
        </w:rPr>
        <w:t>artum</w:t>
      </w:r>
    </w:p>
    <w:p w14:paraId="482C560C" w14:textId="19D044A1"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Allaitement </w:t>
      </w:r>
      <w:r w:rsidR="00170367" w:rsidRPr="006207D5">
        <w:rPr>
          <w:rFonts w:eastAsia="Times New Roman" w:cstheme="minorHAnsi"/>
          <w:kern w:val="0"/>
          <w:szCs w:val="22"/>
          <w:lang w:val="fr-FR"/>
        </w:rPr>
        <w:t>E</w:t>
      </w:r>
      <w:r w:rsidRPr="006207D5">
        <w:rPr>
          <w:rFonts w:eastAsia="Times New Roman" w:cstheme="minorHAnsi"/>
          <w:kern w:val="0"/>
          <w:szCs w:val="22"/>
          <w:lang w:val="fr-FR"/>
        </w:rPr>
        <w:t>xclusive</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Avantages,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llaitement sur </w:t>
      </w:r>
      <w:r w:rsidR="00170367" w:rsidRPr="006207D5">
        <w:rPr>
          <w:rFonts w:eastAsia="Times New Roman" w:cstheme="minorHAnsi"/>
          <w:kern w:val="0"/>
          <w:szCs w:val="22"/>
          <w:lang w:val="fr-FR"/>
        </w:rPr>
        <w:t>D</w:t>
      </w:r>
      <w:r w:rsidRPr="006207D5">
        <w:rPr>
          <w:rFonts w:eastAsia="Times New Roman" w:cstheme="minorHAnsi"/>
          <w:kern w:val="0"/>
          <w:szCs w:val="22"/>
          <w:lang w:val="fr-FR"/>
        </w:rPr>
        <w:t xml:space="preserve">emande et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llaitement en étant </w:t>
      </w:r>
      <w:r w:rsidR="00C71407" w:rsidRPr="006207D5">
        <w:rPr>
          <w:rFonts w:eastAsia="Times New Roman" w:cstheme="minorHAnsi"/>
          <w:kern w:val="0"/>
          <w:szCs w:val="22"/>
          <w:lang w:val="fr-FR"/>
        </w:rPr>
        <w:t>Séropositif</w:t>
      </w:r>
    </w:p>
    <w:p w14:paraId="67EDE818" w14:textId="777F9D94"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Allaitement </w:t>
      </w:r>
      <w:r w:rsidR="00170367" w:rsidRPr="006207D5">
        <w:rPr>
          <w:rFonts w:eastAsia="Times New Roman" w:cstheme="minorHAnsi"/>
          <w:kern w:val="0"/>
          <w:szCs w:val="22"/>
          <w:lang w:val="fr-FR"/>
        </w:rPr>
        <w:t>E</w:t>
      </w:r>
      <w:r w:rsidRPr="006207D5">
        <w:rPr>
          <w:rFonts w:eastAsia="Times New Roman" w:cstheme="minorHAnsi"/>
          <w:kern w:val="0"/>
          <w:szCs w:val="22"/>
          <w:lang w:val="fr-FR"/>
        </w:rPr>
        <w:t>xclusif</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Surmonter les </w:t>
      </w:r>
      <w:r w:rsidR="00886692">
        <w:rPr>
          <w:rFonts w:eastAsia="Times New Roman" w:cstheme="minorHAnsi"/>
          <w:kern w:val="0"/>
          <w:szCs w:val="22"/>
          <w:lang w:val="fr-FR"/>
        </w:rPr>
        <w:t>B</w:t>
      </w:r>
      <w:r w:rsidRPr="006207D5">
        <w:rPr>
          <w:rFonts w:eastAsia="Times New Roman" w:cstheme="minorHAnsi"/>
          <w:kern w:val="0"/>
          <w:szCs w:val="22"/>
          <w:lang w:val="fr-FR"/>
        </w:rPr>
        <w:t xml:space="preserve">arrières </w:t>
      </w:r>
    </w:p>
    <w:p w14:paraId="2CEDC37A" w14:textId="473A816B"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Signes </w:t>
      </w:r>
      <w:r w:rsidR="00170367" w:rsidRPr="006207D5">
        <w:rPr>
          <w:rFonts w:eastAsia="Times New Roman" w:cstheme="minorHAnsi"/>
          <w:kern w:val="0"/>
          <w:szCs w:val="22"/>
          <w:lang w:val="fr-FR"/>
        </w:rPr>
        <w:t>G</w:t>
      </w:r>
      <w:r w:rsidRPr="006207D5">
        <w:rPr>
          <w:rFonts w:eastAsia="Times New Roman" w:cstheme="minorHAnsi"/>
          <w:kern w:val="0"/>
          <w:szCs w:val="22"/>
          <w:lang w:val="fr-FR"/>
        </w:rPr>
        <w:t xml:space="preserve">énéraux de </w:t>
      </w:r>
      <w:r w:rsidR="00170367" w:rsidRPr="006207D5">
        <w:rPr>
          <w:rFonts w:eastAsia="Times New Roman" w:cstheme="minorHAnsi"/>
          <w:kern w:val="0"/>
          <w:szCs w:val="22"/>
          <w:lang w:val="fr-FR"/>
        </w:rPr>
        <w:t>D</w:t>
      </w:r>
      <w:r w:rsidRPr="006207D5">
        <w:rPr>
          <w:rFonts w:eastAsia="Times New Roman" w:cstheme="minorHAnsi"/>
          <w:kern w:val="0"/>
          <w:szCs w:val="22"/>
          <w:lang w:val="fr-FR"/>
        </w:rPr>
        <w:t xml:space="preserve">anger pendant la </w:t>
      </w:r>
      <w:r w:rsidR="00170367" w:rsidRPr="006207D5">
        <w:rPr>
          <w:rFonts w:eastAsia="Times New Roman" w:cstheme="minorHAnsi"/>
          <w:kern w:val="0"/>
          <w:szCs w:val="22"/>
          <w:lang w:val="fr-FR"/>
        </w:rPr>
        <w:t>M</w:t>
      </w:r>
      <w:r w:rsidRPr="006207D5">
        <w:rPr>
          <w:rFonts w:eastAsia="Times New Roman" w:cstheme="minorHAnsi"/>
          <w:kern w:val="0"/>
          <w:szCs w:val="22"/>
          <w:lang w:val="fr-FR"/>
        </w:rPr>
        <w:t>aladie de l’</w:t>
      </w:r>
      <w:r w:rsidR="00170367" w:rsidRPr="006207D5">
        <w:rPr>
          <w:rFonts w:eastAsia="Times New Roman" w:cstheme="minorHAnsi"/>
          <w:kern w:val="0"/>
          <w:szCs w:val="22"/>
          <w:lang w:val="fr-FR"/>
        </w:rPr>
        <w:t>E</w:t>
      </w:r>
      <w:r w:rsidRPr="006207D5">
        <w:rPr>
          <w:rFonts w:eastAsia="Times New Roman" w:cstheme="minorHAnsi"/>
          <w:kern w:val="0"/>
          <w:szCs w:val="22"/>
          <w:lang w:val="fr-FR"/>
        </w:rPr>
        <w:t>nfance</w:t>
      </w:r>
    </w:p>
    <w:p w14:paraId="3870E23B" w14:textId="2A83B539"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Problèmes d’</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llaitement et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oin des </w:t>
      </w:r>
      <w:r w:rsidR="00170367" w:rsidRPr="006207D5">
        <w:rPr>
          <w:rFonts w:eastAsia="Times New Roman" w:cstheme="minorHAnsi"/>
          <w:kern w:val="0"/>
          <w:szCs w:val="22"/>
          <w:lang w:val="fr-FR"/>
        </w:rPr>
        <w:t>S</w:t>
      </w:r>
      <w:r w:rsidRPr="006207D5">
        <w:rPr>
          <w:rFonts w:eastAsia="Times New Roman" w:cstheme="minorHAnsi"/>
          <w:kern w:val="0"/>
          <w:szCs w:val="22"/>
          <w:lang w:val="fr-FR"/>
        </w:rPr>
        <w:t>eins</w:t>
      </w:r>
    </w:p>
    <w:p w14:paraId="5DA3D323" w14:textId="19CC0CE6"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Importance des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ervices de </w:t>
      </w:r>
      <w:r w:rsidR="00170367" w:rsidRPr="006207D5">
        <w:rPr>
          <w:rFonts w:eastAsia="Times New Roman" w:cstheme="minorHAnsi"/>
          <w:kern w:val="0"/>
          <w:szCs w:val="22"/>
          <w:lang w:val="fr-FR"/>
        </w:rPr>
        <w:t>C</w:t>
      </w:r>
      <w:r w:rsidRPr="006207D5">
        <w:rPr>
          <w:rFonts w:eastAsia="Times New Roman" w:cstheme="minorHAnsi"/>
          <w:kern w:val="0"/>
          <w:szCs w:val="22"/>
          <w:lang w:val="fr-FR"/>
        </w:rPr>
        <w:t xml:space="preserve">entres de </w:t>
      </w:r>
      <w:r w:rsidR="00170367" w:rsidRPr="006207D5">
        <w:rPr>
          <w:rFonts w:eastAsia="Times New Roman" w:cstheme="minorHAnsi"/>
          <w:kern w:val="0"/>
          <w:szCs w:val="22"/>
          <w:lang w:val="fr-FR"/>
        </w:rPr>
        <w:t>S</w:t>
      </w:r>
      <w:r w:rsidRPr="006207D5">
        <w:rPr>
          <w:rFonts w:eastAsia="Times New Roman" w:cstheme="minorHAnsi"/>
          <w:kern w:val="0"/>
          <w:szCs w:val="22"/>
          <w:lang w:val="fr-FR"/>
        </w:rPr>
        <w:t>anté</w:t>
      </w:r>
    </w:p>
    <w:p w14:paraId="70E7E085" w14:textId="44178814"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7</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Implication des </w:t>
      </w:r>
      <w:r w:rsidR="00170367" w:rsidRPr="006207D5">
        <w:rPr>
          <w:rFonts w:eastAsia="Times New Roman" w:cstheme="minorHAnsi"/>
          <w:kern w:val="0"/>
          <w:szCs w:val="22"/>
          <w:lang w:val="fr-FR"/>
        </w:rPr>
        <w:t>H</w:t>
      </w:r>
      <w:r w:rsidRPr="006207D5">
        <w:rPr>
          <w:rFonts w:eastAsia="Times New Roman" w:cstheme="minorHAnsi"/>
          <w:kern w:val="0"/>
          <w:szCs w:val="22"/>
          <w:lang w:val="fr-FR"/>
        </w:rPr>
        <w:t>ommes dans l’</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llaitement et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oins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 xml:space="preserve">nfants </w:t>
      </w:r>
    </w:p>
    <w:p w14:paraId="0A9D435C" w14:textId="55CC4DC4"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8</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Espacement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nfants</w:t>
      </w:r>
    </w:p>
    <w:p w14:paraId="4E2DC968" w14:textId="19652E10"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9</w:t>
      </w:r>
      <w:r w:rsidR="00886692">
        <w:rPr>
          <w:rFonts w:eastAsia="Times New Roman" w:cstheme="minorHAnsi"/>
          <w:kern w:val="0"/>
          <w:szCs w:val="22"/>
          <w:lang w:val="fr-FR"/>
        </w:rPr>
        <w:t xml:space="preserve"> </w:t>
      </w:r>
      <w:r w:rsidRPr="006207D5">
        <w:rPr>
          <w:rFonts w:eastAsia="Times New Roman" w:cstheme="minorHAnsi"/>
          <w:kern w:val="0"/>
          <w:szCs w:val="22"/>
          <w:lang w:val="fr-FR"/>
        </w:rPr>
        <w:t>: Point d’</w:t>
      </w:r>
      <w:r w:rsidR="00170367" w:rsidRPr="006207D5">
        <w:rPr>
          <w:rFonts w:eastAsia="Times New Roman" w:cstheme="minorHAnsi"/>
          <w:kern w:val="0"/>
          <w:szCs w:val="22"/>
          <w:lang w:val="fr-FR"/>
        </w:rPr>
        <w:t>U</w:t>
      </w:r>
      <w:r w:rsidRPr="006207D5">
        <w:rPr>
          <w:rFonts w:eastAsia="Times New Roman" w:cstheme="minorHAnsi"/>
          <w:kern w:val="0"/>
          <w:szCs w:val="22"/>
          <w:lang w:val="fr-FR"/>
        </w:rPr>
        <w:t>tilisation de la Purification d’</w:t>
      </w:r>
      <w:r w:rsidR="00170367" w:rsidRPr="006207D5">
        <w:rPr>
          <w:rFonts w:eastAsia="Times New Roman" w:cstheme="minorHAnsi"/>
          <w:kern w:val="0"/>
          <w:szCs w:val="22"/>
          <w:lang w:val="fr-FR"/>
        </w:rPr>
        <w:t>E</w:t>
      </w:r>
      <w:r w:rsidRPr="006207D5">
        <w:rPr>
          <w:rFonts w:eastAsia="Times New Roman" w:cstheme="minorHAnsi"/>
          <w:kern w:val="0"/>
          <w:szCs w:val="22"/>
          <w:lang w:val="fr-FR"/>
        </w:rPr>
        <w:t>au</w:t>
      </w:r>
    </w:p>
    <w:p w14:paraId="4D948255" w14:textId="59A4E17F"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10</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L’élimination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ppropriée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xcréments</w:t>
      </w:r>
    </w:p>
    <w:p w14:paraId="5558D1C4" w14:textId="256B9C21" w:rsidR="00976513" w:rsidRPr="006207D5" w:rsidRDefault="00976513" w:rsidP="00C2333D">
      <w:pPr>
        <w:pStyle w:val="ListParagraph"/>
        <w:numPr>
          <w:ilvl w:val="0"/>
          <w:numId w:val="241"/>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Transmission et Prévention du </w:t>
      </w:r>
      <w:r w:rsidR="00170367" w:rsidRPr="006207D5">
        <w:rPr>
          <w:rFonts w:eastAsia="Times New Roman" w:cstheme="minorHAnsi"/>
          <w:kern w:val="0"/>
          <w:szCs w:val="22"/>
          <w:lang w:val="fr-FR"/>
        </w:rPr>
        <w:t>P</w:t>
      </w:r>
      <w:r w:rsidRPr="006207D5">
        <w:rPr>
          <w:rFonts w:eastAsia="Times New Roman" w:cstheme="minorHAnsi"/>
          <w:kern w:val="0"/>
          <w:szCs w:val="22"/>
          <w:lang w:val="fr-FR"/>
        </w:rPr>
        <w:t>aludisme</w:t>
      </w:r>
    </w:p>
    <w:p w14:paraId="4B7432B4" w14:textId="4BC53951" w:rsidR="00976513" w:rsidRPr="006207D5" w:rsidRDefault="00976513" w:rsidP="00C2333D">
      <w:pPr>
        <w:pStyle w:val="ListParagraph"/>
        <w:numPr>
          <w:ilvl w:val="0"/>
          <w:numId w:val="241"/>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12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Quand un </w:t>
      </w:r>
      <w:r w:rsidR="00170367" w:rsidRPr="006207D5">
        <w:rPr>
          <w:rFonts w:eastAsia="Times New Roman" w:cstheme="minorHAnsi"/>
          <w:kern w:val="0"/>
          <w:szCs w:val="22"/>
          <w:lang w:val="fr-FR"/>
        </w:rPr>
        <w:t>E</w:t>
      </w:r>
      <w:r w:rsidRPr="006207D5">
        <w:rPr>
          <w:rFonts w:eastAsia="Times New Roman" w:cstheme="minorHAnsi"/>
          <w:kern w:val="0"/>
          <w:szCs w:val="22"/>
          <w:lang w:val="fr-FR"/>
        </w:rPr>
        <w:t xml:space="preserve">nfant a le </w:t>
      </w:r>
      <w:r w:rsidR="00170367" w:rsidRPr="006207D5">
        <w:rPr>
          <w:rFonts w:eastAsia="Times New Roman" w:cstheme="minorHAnsi"/>
          <w:kern w:val="0"/>
          <w:szCs w:val="22"/>
          <w:lang w:val="fr-FR"/>
        </w:rPr>
        <w:t>P</w:t>
      </w:r>
      <w:r w:rsidRPr="006207D5">
        <w:rPr>
          <w:rFonts w:eastAsia="Times New Roman" w:cstheme="minorHAnsi"/>
          <w:kern w:val="0"/>
          <w:szCs w:val="22"/>
          <w:lang w:val="fr-FR"/>
        </w:rPr>
        <w:t>aludisme</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Première </w:t>
      </w:r>
      <w:r w:rsidR="00170367" w:rsidRPr="006207D5">
        <w:rPr>
          <w:rFonts w:eastAsia="Times New Roman" w:cstheme="minorHAnsi"/>
          <w:kern w:val="0"/>
          <w:szCs w:val="22"/>
          <w:lang w:val="fr-FR"/>
        </w:rPr>
        <w:t>R</w:t>
      </w:r>
      <w:r w:rsidRPr="006207D5">
        <w:rPr>
          <w:rFonts w:eastAsia="Times New Roman" w:cstheme="minorHAnsi"/>
          <w:kern w:val="0"/>
          <w:szCs w:val="22"/>
          <w:lang w:val="fr-FR"/>
        </w:rPr>
        <w:t xml:space="preserve">éponse et </w:t>
      </w:r>
      <w:r w:rsidR="00170367" w:rsidRPr="006207D5">
        <w:rPr>
          <w:rFonts w:eastAsia="Times New Roman" w:cstheme="minorHAnsi"/>
          <w:kern w:val="0"/>
          <w:szCs w:val="22"/>
          <w:lang w:val="fr-FR"/>
        </w:rPr>
        <w:t>S</w:t>
      </w:r>
      <w:r w:rsidRPr="006207D5">
        <w:rPr>
          <w:rFonts w:eastAsia="Times New Roman" w:cstheme="minorHAnsi"/>
          <w:kern w:val="0"/>
          <w:szCs w:val="22"/>
          <w:lang w:val="fr-FR"/>
        </w:rPr>
        <w:t xml:space="preserve">oins à </w:t>
      </w:r>
      <w:r w:rsidR="00170367" w:rsidRPr="006207D5">
        <w:rPr>
          <w:rFonts w:eastAsia="Times New Roman" w:cstheme="minorHAnsi"/>
          <w:kern w:val="0"/>
          <w:szCs w:val="22"/>
          <w:lang w:val="fr-FR"/>
        </w:rPr>
        <w:t>D</w:t>
      </w:r>
      <w:r w:rsidRPr="006207D5">
        <w:rPr>
          <w:rFonts w:eastAsia="Times New Roman" w:cstheme="minorHAnsi"/>
          <w:kern w:val="0"/>
          <w:szCs w:val="22"/>
          <w:lang w:val="fr-FR"/>
        </w:rPr>
        <w:t>omicile</w:t>
      </w:r>
    </w:p>
    <w:p w14:paraId="43CA0FD0" w14:textId="77777777" w:rsidR="00976513" w:rsidRPr="006207D5" w:rsidRDefault="00976513" w:rsidP="00976513">
      <w:pPr>
        <w:overflowPunct/>
        <w:autoSpaceDE/>
        <w:autoSpaceDN/>
        <w:adjustRightInd/>
        <w:spacing w:line="276" w:lineRule="auto"/>
        <w:ind w:left="0"/>
        <w:rPr>
          <w:sz w:val="2"/>
          <w:lang w:val="fr-FR"/>
        </w:rPr>
      </w:pPr>
    </w:p>
    <w:p w14:paraId="39CD7209" w14:textId="6834BEC7" w:rsidR="00976513" w:rsidRPr="006207D5" w:rsidRDefault="00976513" w:rsidP="00C2333D">
      <w:pPr>
        <w:pStyle w:val="ListParagraph"/>
        <w:numPr>
          <w:ilvl w:val="0"/>
          <w:numId w:val="242"/>
        </w:numPr>
        <w:spacing w:after="80"/>
        <w:ind w:left="1080"/>
        <w:rPr>
          <w:kern w:val="0"/>
          <w:lang w:val="fr-FR"/>
        </w:rPr>
      </w:pPr>
      <w:r w:rsidRPr="006207D5">
        <w:rPr>
          <w:kern w:val="0"/>
          <w:lang w:val="fr-FR"/>
        </w:rPr>
        <w:t>Module 4</w:t>
      </w:r>
      <w:r w:rsidR="00886692">
        <w:rPr>
          <w:kern w:val="0"/>
          <w:lang w:val="fr-FR"/>
        </w:rPr>
        <w:t xml:space="preserve"> </w:t>
      </w:r>
      <w:r w:rsidRPr="006207D5">
        <w:rPr>
          <w:kern w:val="0"/>
          <w:lang w:val="fr-FR"/>
        </w:rPr>
        <w:t xml:space="preserve">: Activités </w:t>
      </w:r>
      <w:r w:rsidR="00170367" w:rsidRPr="006207D5">
        <w:rPr>
          <w:kern w:val="0"/>
          <w:lang w:val="fr-FR"/>
        </w:rPr>
        <w:t>E</w:t>
      </w:r>
      <w:r w:rsidRPr="006207D5">
        <w:rPr>
          <w:kern w:val="0"/>
          <w:lang w:val="fr-FR"/>
        </w:rPr>
        <w:t xml:space="preserve">ssentielles de la Nutrition (AEN) et Actions </w:t>
      </w:r>
      <w:r w:rsidR="00170367" w:rsidRPr="006207D5">
        <w:rPr>
          <w:kern w:val="0"/>
          <w:lang w:val="fr-FR"/>
        </w:rPr>
        <w:t>E</w:t>
      </w:r>
      <w:r w:rsidRPr="006207D5">
        <w:rPr>
          <w:kern w:val="0"/>
          <w:lang w:val="fr-FR"/>
        </w:rPr>
        <w:t>ssentielles d’</w:t>
      </w:r>
      <w:r w:rsidR="00170367" w:rsidRPr="006207D5">
        <w:rPr>
          <w:kern w:val="0"/>
          <w:lang w:val="fr-FR"/>
        </w:rPr>
        <w:t>H</w:t>
      </w:r>
      <w:r w:rsidRPr="006207D5">
        <w:rPr>
          <w:kern w:val="0"/>
          <w:lang w:val="fr-FR"/>
        </w:rPr>
        <w:t xml:space="preserve">ygiène (AEH) pendant la </w:t>
      </w:r>
      <w:r w:rsidR="00170367" w:rsidRPr="006207D5">
        <w:rPr>
          <w:kern w:val="0"/>
          <w:lang w:val="fr-FR"/>
        </w:rPr>
        <w:t>F</w:t>
      </w:r>
      <w:r w:rsidRPr="006207D5">
        <w:rPr>
          <w:kern w:val="0"/>
          <w:lang w:val="fr-FR"/>
        </w:rPr>
        <w:t xml:space="preserve">in de la </w:t>
      </w:r>
      <w:r w:rsidR="00170367" w:rsidRPr="006207D5">
        <w:rPr>
          <w:kern w:val="0"/>
          <w:lang w:val="fr-FR"/>
        </w:rPr>
        <w:t>P</w:t>
      </w:r>
      <w:r w:rsidRPr="006207D5">
        <w:rPr>
          <w:kern w:val="0"/>
          <w:lang w:val="fr-FR"/>
        </w:rPr>
        <w:t xml:space="preserve">rime </w:t>
      </w:r>
      <w:r w:rsidR="00170367" w:rsidRPr="006207D5">
        <w:rPr>
          <w:kern w:val="0"/>
          <w:lang w:val="fr-FR"/>
        </w:rPr>
        <w:t>E</w:t>
      </w:r>
      <w:r w:rsidRPr="006207D5">
        <w:rPr>
          <w:kern w:val="0"/>
          <w:lang w:val="fr-FR"/>
        </w:rPr>
        <w:t xml:space="preserve">nfance et l’Enfance </w:t>
      </w:r>
    </w:p>
    <w:p w14:paraId="199C8416" w14:textId="5C77DD34" w:rsidR="00976513" w:rsidRPr="006207D5" w:rsidRDefault="00976513" w:rsidP="00C2333D">
      <w:pPr>
        <w:pStyle w:val="ListParagraph"/>
        <w:numPr>
          <w:ilvl w:val="0"/>
          <w:numId w:val="24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170367"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limentation </w:t>
      </w:r>
      <w:r w:rsidR="00170367"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nfants de 6</w:t>
      </w:r>
      <w:r w:rsidR="00886692">
        <w:rPr>
          <w:rFonts w:eastAsia="Times New Roman" w:cstheme="minorHAnsi"/>
          <w:kern w:val="0"/>
          <w:szCs w:val="22"/>
          <w:lang w:val="fr-FR"/>
        </w:rPr>
        <w:t>-</w:t>
      </w:r>
      <w:r w:rsidRPr="006207D5">
        <w:rPr>
          <w:rFonts w:eastAsia="Times New Roman" w:cstheme="minorHAnsi"/>
          <w:kern w:val="0"/>
          <w:szCs w:val="22"/>
          <w:lang w:val="fr-FR"/>
        </w:rPr>
        <w:t xml:space="preserve">8 </w:t>
      </w:r>
      <w:r w:rsidR="00170367" w:rsidRPr="006207D5">
        <w:rPr>
          <w:rFonts w:eastAsia="Times New Roman" w:cstheme="minorHAnsi"/>
          <w:kern w:val="0"/>
          <w:szCs w:val="22"/>
          <w:lang w:val="fr-FR"/>
        </w:rPr>
        <w:t>M</w:t>
      </w:r>
      <w:r w:rsidRPr="006207D5">
        <w:rPr>
          <w:rFonts w:eastAsia="Times New Roman" w:cstheme="minorHAnsi"/>
          <w:kern w:val="0"/>
          <w:szCs w:val="22"/>
          <w:lang w:val="fr-FR"/>
        </w:rPr>
        <w:t>ois</w:t>
      </w:r>
    </w:p>
    <w:p w14:paraId="2483F80A" w14:textId="7D6DEC61" w:rsidR="00976513" w:rsidRPr="006207D5" w:rsidRDefault="00976513" w:rsidP="00C2333D">
      <w:pPr>
        <w:pStyle w:val="ListParagraph"/>
        <w:numPr>
          <w:ilvl w:val="0"/>
          <w:numId w:val="24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170367"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170367" w:rsidRPr="006207D5">
        <w:rPr>
          <w:rFonts w:eastAsia="Times New Roman" w:cstheme="minorHAnsi"/>
          <w:kern w:val="0"/>
          <w:szCs w:val="22"/>
          <w:lang w:val="fr-FR"/>
        </w:rPr>
        <w:t>A</w:t>
      </w:r>
      <w:r w:rsidRPr="006207D5">
        <w:rPr>
          <w:rFonts w:eastAsia="Times New Roman" w:cstheme="minorHAnsi"/>
          <w:kern w:val="0"/>
          <w:szCs w:val="22"/>
          <w:lang w:val="fr-FR"/>
        </w:rPr>
        <w:t xml:space="preserve">limentation </w:t>
      </w:r>
      <w:r w:rsidR="00170367"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nfants de 9</w:t>
      </w:r>
      <w:r w:rsidR="00886692">
        <w:rPr>
          <w:rFonts w:eastAsia="Times New Roman" w:cstheme="minorHAnsi"/>
          <w:kern w:val="0"/>
          <w:szCs w:val="22"/>
          <w:lang w:val="fr-FR"/>
        </w:rPr>
        <w:t>-</w:t>
      </w:r>
      <w:r w:rsidRPr="006207D5">
        <w:rPr>
          <w:rFonts w:eastAsia="Times New Roman" w:cstheme="minorHAnsi"/>
          <w:kern w:val="0"/>
          <w:szCs w:val="22"/>
          <w:lang w:val="fr-FR"/>
        </w:rPr>
        <w:t xml:space="preserve">11 </w:t>
      </w:r>
      <w:r w:rsidR="00170367" w:rsidRPr="006207D5">
        <w:rPr>
          <w:rFonts w:eastAsia="Times New Roman" w:cstheme="minorHAnsi"/>
          <w:kern w:val="0"/>
          <w:szCs w:val="22"/>
          <w:lang w:val="fr-FR"/>
        </w:rPr>
        <w:t>M</w:t>
      </w:r>
      <w:r w:rsidRPr="006207D5">
        <w:rPr>
          <w:rFonts w:eastAsia="Times New Roman" w:cstheme="minorHAnsi"/>
          <w:kern w:val="0"/>
          <w:szCs w:val="22"/>
          <w:lang w:val="fr-FR"/>
        </w:rPr>
        <w:t>ois</w:t>
      </w:r>
    </w:p>
    <w:p w14:paraId="75CF6C60" w14:textId="7D1232EE" w:rsidR="00976513" w:rsidRPr="006207D5" w:rsidRDefault="00976513" w:rsidP="00C2333D">
      <w:pPr>
        <w:pStyle w:val="ListParagraph"/>
        <w:numPr>
          <w:ilvl w:val="0"/>
          <w:numId w:val="24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Alimentation </w:t>
      </w:r>
      <w:r w:rsidR="00170367" w:rsidRPr="006207D5">
        <w:rPr>
          <w:rFonts w:eastAsia="Times New Roman" w:cstheme="minorHAnsi"/>
          <w:kern w:val="0"/>
          <w:szCs w:val="22"/>
          <w:lang w:val="fr-FR"/>
        </w:rPr>
        <w:t>C</w:t>
      </w:r>
      <w:r w:rsidRPr="006207D5">
        <w:rPr>
          <w:rFonts w:eastAsia="Times New Roman" w:cstheme="minorHAnsi"/>
          <w:kern w:val="0"/>
          <w:szCs w:val="22"/>
          <w:lang w:val="fr-FR"/>
        </w:rPr>
        <w:t xml:space="preserve">omplémentaire des </w:t>
      </w:r>
      <w:r w:rsidR="00170367" w:rsidRPr="006207D5">
        <w:rPr>
          <w:rFonts w:eastAsia="Times New Roman" w:cstheme="minorHAnsi"/>
          <w:kern w:val="0"/>
          <w:szCs w:val="22"/>
          <w:lang w:val="fr-FR"/>
        </w:rPr>
        <w:t>E</w:t>
      </w:r>
      <w:r w:rsidRPr="006207D5">
        <w:rPr>
          <w:rFonts w:eastAsia="Times New Roman" w:cstheme="minorHAnsi"/>
          <w:kern w:val="0"/>
          <w:szCs w:val="22"/>
          <w:lang w:val="fr-FR"/>
        </w:rPr>
        <w:t xml:space="preserve">nfants </w:t>
      </w:r>
      <w:r w:rsidR="00170367" w:rsidRPr="006207D5">
        <w:rPr>
          <w:rFonts w:eastAsia="Times New Roman" w:cstheme="minorHAnsi"/>
          <w:kern w:val="0"/>
          <w:szCs w:val="22"/>
          <w:lang w:val="fr-FR"/>
        </w:rPr>
        <w:t>Â</w:t>
      </w:r>
      <w:r w:rsidRPr="006207D5">
        <w:rPr>
          <w:rFonts w:eastAsia="Times New Roman" w:cstheme="minorHAnsi"/>
          <w:kern w:val="0"/>
          <w:szCs w:val="22"/>
          <w:lang w:val="fr-FR"/>
        </w:rPr>
        <w:t>gés de 13</w:t>
      </w:r>
      <w:r w:rsidR="00886692">
        <w:rPr>
          <w:rFonts w:eastAsia="Times New Roman" w:cstheme="minorHAnsi"/>
          <w:kern w:val="0"/>
          <w:szCs w:val="22"/>
          <w:lang w:val="fr-FR"/>
        </w:rPr>
        <w:t>-</w:t>
      </w:r>
      <w:r w:rsidRPr="006207D5">
        <w:rPr>
          <w:rFonts w:eastAsia="Times New Roman" w:cstheme="minorHAnsi"/>
          <w:kern w:val="0"/>
          <w:szCs w:val="22"/>
          <w:lang w:val="fr-FR"/>
        </w:rPr>
        <w:t xml:space="preserve">23 </w:t>
      </w:r>
      <w:r w:rsidR="00ED5C41" w:rsidRPr="006207D5">
        <w:rPr>
          <w:rFonts w:eastAsia="Times New Roman" w:cstheme="minorHAnsi"/>
          <w:kern w:val="0"/>
          <w:szCs w:val="22"/>
          <w:lang w:val="fr-FR"/>
        </w:rPr>
        <w:t>M</w:t>
      </w:r>
      <w:r w:rsidRPr="006207D5">
        <w:rPr>
          <w:rFonts w:eastAsia="Times New Roman" w:cstheme="minorHAnsi"/>
          <w:kern w:val="0"/>
          <w:szCs w:val="22"/>
          <w:lang w:val="fr-FR"/>
        </w:rPr>
        <w:t>ois</w:t>
      </w:r>
    </w:p>
    <w:p w14:paraId="317D896D" w14:textId="07D6296E" w:rsidR="00976513" w:rsidRPr="006207D5" w:rsidRDefault="00976513" w:rsidP="00C2333D">
      <w:pPr>
        <w:pStyle w:val="ListParagraph"/>
        <w:numPr>
          <w:ilvl w:val="0"/>
          <w:numId w:val="24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Recettes</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ED5C41"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ED5C41" w:rsidRPr="006207D5">
        <w:rPr>
          <w:rFonts w:eastAsia="Times New Roman" w:cstheme="minorHAnsi"/>
          <w:kern w:val="0"/>
          <w:szCs w:val="22"/>
          <w:lang w:val="fr-FR"/>
        </w:rPr>
        <w:t>U</w:t>
      </w:r>
      <w:r w:rsidRPr="006207D5">
        <w:rPr>
          <w:rFonts w:eastAsia="Times New Roman" w:cstheme="minorHAnsi"/>
          <w:kern w:val="0"/>
          <w:szCs w:val="22"/>
          <w:lang w:val="fr-FR"/>
        </w:rPr>
        <w:t xml:space="preserve">tilisation des </w:t>
      </w:r>
      <w:r w:rsidR="00ED5C41" w:rsidRPr="006207D5">
        <w:rPr>
          <w:rFonts w:eastAsia="Times New Roman" w:cstheme="minorHAnsi"/>
          <w:kern w:val="0"/>
          <w:szCs w:val="22"/>
          <w:lang w:val="fr-FR"/>
        </w:rPr>
        <w:t>R</w:t>
      </w:r>
      <w:r w:rsidRPr="006207D5">
        <w:rPr>
          <w:rFonts w:eastAsia="Times New Roman" w:cstheme="minorHAnsi"/>
          <w:kern w:val="0"/>
          <w:szCs w:val="22"/>
          <w:lang w:val="fr-FR"/>
        </w:rPr>
        <w:t>ations</w:t>
      </w:r>
    </w:p>
    <w:p w14:paraId="380DD977" w14:textId="3E002346" w:rsidR="00976513" w:rsidRPr="006207D5" w:rsidRDefault="00976513" w:rsidP="00C2333D">
      <w:pPr>
        <w:pStyle w:val="ListParagraph"/>
        <w:numPr>
          <w:ilvl w:val="0"/>
          <w:numId w:val="24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Aliments </w:t>
      </w:r>
      <w:r w:rsidR="00ED5C41" w:rsidRPr="006207D5">
        <w:rPr>
          <w:rFonts w:eastAsia="Times New Roman" w:cstheme="minorHAnsi"/>
          <w:kern w:val="0"/>
          <w:szCs w:val="22"/>
          <w:lang w:val="fr-FR"/>
        </w:rPr>
        <w:t>R</w:t>
      </w:r>
      <w:r w:rsidRPr="006207D5">
        <w:rPr>
          <w:rFonts w:eastAsia="Times New Roman" w:cstheme="minorHAnsi"/>
          <w:kern w:val="0"/>
          <w:szCs w:val="22"/>
          <w:lang w:val="fr-FR"/>
        </w:rPr>
        <w:t xml:space="preserve">iches en </w:t>
      </w:r>
      <w:r w:rsidR="00ED5C41" w:rsidRPr="006207D5">
        <w:rPr>
          <w:rFonts w:eastAsia="Times New Roman" w:cstheme="minorHAnsi"/>
          <w:kern w:val="0"/>
          <w:szCs w:val="22"/>
          <w:lang w:val="fr-FR"/>
        </w:rPr>
        <w:t>V</w:t>
      </w:r>
      <w:r w:rsidRPr="006207D5">
        <w:rPr>
          <w:rFonts w:eastAsia="Times New Roman" w:cstheme="minorHAnsi"/>
          <w:kern w:val="0"/>
          <w:szCs w:val="22"/>
          <w:lang w:val="fr-FR"/>
        </w:rPr>
        <w:t xml:space="preserve">itamine A et Supplément de la </w:t>
      </w:r>
      <w:r w:rsidR="00ED5C41" w:rsidRPr="006207D5">
        <w:rPr>
          <w:rFonts w:eastAsia="Times New Roman" w:cstheme="minorHAnsi"/>
          <w:kern w:val="0"/>
          <w:szCs w:val="22"/>
          <w:lang w:val="fr-FR"/>
        </w:rPr>
        <w:t>V</w:t>
      </w:r>
      <w:r w:rsidRPr="006207D5">
        <w:rPr>
          <w:rFonts w:eastAsia="Times New Roman" w:cstheme="minorHAnsi"/>
          <w:kern w:val="0"/>
          <w:szCs w:val="22"/>
          <w:lang w:val="fr-FR"/>
        </w:rPr>
        <w:t>itamine A</w:t>
      </w:r>
    </w:p>
    <w:p w14:paraId="065C6CEC" w14:textId="265604C1" w:rsidR="00976513" w:rsidRPr="006207D5" w:rsidRDefault="00976513" w:rsidP="00C2333D">
      <w:pPr>
        <w:pStyle w:val="ListParagraph"/>
        <w:numPr>
          <w:ilvl w:val="0"/>
          <w:numId w:val="243"/>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Les </w:t>
      </w:r>
      <w:r w:rsidR="00ED5C41" w:rsidRPr="006207D5">
        <w:rPr>
          <w:rFonts w:eastAsia="Times New Roman" w:cstheme="minorHAnsi"/>
          <w:kern w:val="0"/>
          <w:szCs w:val="22"/>
          <w:lang w:val="fr-FR"/>
        </w:rPr>
        <w:t>P</w:t>
      </w:r>
      <w:r w:rsidRPr="006207D5">
        <w:rPr>
          <w:rFonts w:eastAsia="Times New Roman" w:cstheme="minorHAnsi"/>
          <w:kern w:val="0"/>
          <w:szCs w:val="22"/>
          <w:lang w:val="fr-FR"/>
        </w:rPr>
        <w:t xml:space="preserve">arasites et le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éparasitage </w:t>
      </w:r>
    </w:p>
    <w:p w14:paraId="22CB402D" w14:textId="4D012F2A" w:rsidR="00976513" w:rsidRPr="006207D5" w:rsidRDefault="00976513" w:rsidP="00C2333D">
      <w:pPr>
        <w:pStyle w:val="ListParagraph"/>
        <w:numPr>
          <w:ilvl w:val="0"/>
          <w:numId w:val="243"/>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7</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ED5C41"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ED5C41" w:rsidRPr="006207D5">
        <w:rPr>
          <w:rFonts w:eastAsia="Times New Roman" w:cstheme="minorHAnsi"/>
          <w:kern w:val="0"/>
          <w:szCs w:val="22"/>
          <w:lang w:val="fr-FR"/>
        </w:rPr>
        <w:t>C</w:t>
      </w:r>
      <w:r w:rsidRPr="006207D5">
        <w:rPr>
          <w:rFonts w:eastAsia="Times New Roman" w:cstheme="minorHAnsi"/>
          <w:kern w:val="0"/>
          <w:szCs w:val="22"/>
          <w:lang w:val="fr-FR"/>
        </w:rPr>
        <w:t xml:space="preserve">onservation des </w:t>
      </w:r>
      <w:r w:rsidR="00ED5C41" w:rsidRPr="006207D5">
        <w:rPr>
          <w:rFonts w:eastAsia="Times New Roman" w:cstheme="minorHAnsi"/>
          <w:kern w:val="0"/>
          <w:szCs w:val="22"/>
          <w:lang w:val="fr-FR"/>
        </w:rPr>
        <w:t>A</w:t>
      </w:r>
      <w:r w:rsidRPr="006207D5">
        <w:rPr>
          <w:rFonts w:eastAsia="Times New Roman" w:cstheme="minorHAnsi"/>
          <w:kern w:val="0"/>
          <w:szCs w:val="22"/>
          <w:lang w:val="fr-FR"/>
        </w:rPr>
        <w:t xml:space="preserve">liments et une </w:t>
      </w:r>
      <w:r w:rsidR="00ED5C41" w:rsidRPr="006207D5">
        <w:rPr>
          <w:rFonts w:eastAsia="Times New Roman" w:cstheme="minorHAnsi"/>
          <w:kern w:val="0"/>
          <w:szCs w:val="22"/>
          <w:lang w:val="fr-FR"/>
        </w:rPr>
        <w:t>P</w:t>
      </w:r>
      <w:r w:rsidRPr="006207D5">
        <w:rPr>
          <w:rFonts w:eastAsia="Times New Roman" w:cstheme="minorHAnsi"/>
          <w:kern w:val="0"/>
          <w:szCs w:val="22"/>
          <w:lang w:val="fr-FR"/>
        </w:rPr>
        <w:t xml:space="preserve">réparation </w:t>
      </w:r>
      <w:r w:rsidR="00ED5C41" w:rsidRPr="006207D5">
        <w:rPr>
          <w:rFonts w:eastAsia="Times New Roman" w:cstheme="minorHAnsi"/>
          <w:kern w:val="0"/>
          <w:szCs w:val="22"/>
          <w:lang w:val="fr-FR"/>
        </w:rPr>
        <w:t>S</w:t>
      </w:r>
      <w:r w:rsidRPr="006207D5">
        <w:rPr>
          <w:rFonts w:eastAsia="Times New Roman" w:cstheme="minorHAnsi"/>
          <w:kern w:val="0"/>
          <w:szCs w:val="22"/>
          <w:lang w:val="fr-FR"/>
        </w:rPr>
        <w:t xml:space="preserve">aine des </w:t>
      </w:r>
      <w:r w:rsidR="00ED5C41" w:rsidRPr="006207D5">
        <w:rPr>
          <w:rFonts w:eastAsia="Times New Roman" w:cstheme="minorHAnsi"/>
          <w:kern w:val="0"/>
          <w:szCs w:val="22"/>
          <w:lang w:val="fr-FR"/>
        </w:rPr>
        <w:t>A</w:t>
      </w:r>
      <w:r w:rsidRPr="006207D5">
        <w:rPr>
          <w:rFonts w:eastAsia="Times New Roman" w:cstheme="minorHAnsi"/>
          <w:kern w:val="0"/>
          <w:szCs w:val="22"/>
          <w:lang w:val="fr-FR"/>
        </w:rPr>
        <w:t>liments</w:t>
      </w:r>
    </w:p>
    <w:p w14:paraId="6A69B8CA" w14:textId="417B29F0" w:rsidR="00976513" w:rsidRPr="006207D5" w:rsidRDefault="00976513" w:rsidP="00C2333D">
      <w:pPr>
        <w:pStyle w:val="ListParagraph"/>
        <w:numPr>
          <w:ilvl w:val="0"/>
          <w:numId w:val="244"/>
        </w:numPr>
        <w:spacing w:after="80"/>
        <w:ind w:left="1080"/>
        <w:rPr>
          <w:kern w:val="0"/>
          <w:lang w:val="fr-FR"/>
        </w:rPr>
      </w:pPr>
      <w:r w:rsidRPr="006207D5">
        <w:rPr>
          <w:kern w:val="0"/>
          <w:lang w:val="fr-FR"/>
        </w:rPr>
        <w:t>Module 5</w:t>
      </w:r>
      <w:r w:rsidR="00886692">
        <w:rPr>
          <w:kern w:val="0"/>
          <w:lang w:val="fr-FR"/>
        </w:rPr>
        <w:t xml:space="preserve"> </w:t>
      </w:r>
      <w:r w:rsidRPr="006207D5">
        <w:rPr>
          <w:kern w:val="0"/>
          <w:lang w:val="fr-FR"/>
        </w:rPr>
        <w:t xml:space="preserve">: Gestion des </w:t>
      </w:r>
      <w:r w:rsidR="00211189" w:rsidRPr="006207D5">
        <w:rPr>
          <w:kern w:val="0"/>
          <w:lang w:val="fr-FR"/>
        </w:rPr>
        <w:t>I</w:t>
      </w:r>
      <w:r w:rsidRPr="006207D5">
        <w:rPr>
          <w:kern w:val="0"/>
          <w:lang w:val="fr-FR"/>
        </w:rPr>
        <w:t xml:space="preserve">nfections </w:t>
      </w:r>
      <w:r w:rsidR="00211189" w:rsidRPr="006207D5">
        <w:rPr>
          <w:kern w:val="0"/>
          <w:lang w:val="fr-FR"/>
        </w:rPr>
        <w:t>C</w:t>
      </w:r>
      <w:r w:rsidRPr="006207D5">
        <w:rPr>
          <w:kern w:val="0"/>
          <w:lang w:val="fr-FR"/>
        </w:rPr>
        <w:t>ommunes de l’</w:t>
      </w:r>
      <w:r w:rsidR="00211189" w:rsidRPr="006207D5">
        <w:rPr>
          <w:kern w:val="0"/>
          <w:lang w:val="fr-FR"/>
        </w:rPr>
        <w:t>E</w:t>
      </w:r>
      <w:r w:rsidRPr="006207D5">
        <w:rPr>
          <w:kern w:val="0"/>
          <w:lang w:val="fr-FR"/>
        </w:rPr>
        <w:t>nfance</w:t>
      </w:r>
    </w:p>
    <w:p w14:paraId="74E3114B" w14:textId="2D04A133" w:rsidR="00976513" w:rsidRPr="006207D5" w:rsidRDefault="00976513" w:rsidP="00C2333D">
      <w:pPr>
        <w:pStyle w:val="ListParagraph"/>
        <w:numPr>
          <w:ilvl w:val="0"/>
          <w:numId w:val="24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1</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Signes de la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éshydratation et </w:t>
      </w:r>
      <w:r w:rsidR="00ED5C41" w:rsidRPr="006207D5">
        <w:rPr>
          <w:rFonts w:eastAsia="Times New Roman" w:cstheme="minorHAnsi"/>
          <w:kern w:val="0"/>
          <w:szCs w:val="22"/>
          <w:lang w:val="fr-FR"/>
        </w:rPr>
        <w:t>P</w:t>
      </w:r>
      <w:r w:rsidRPr="006207D5">
        <w:rPr>
          <w:rFonts w:eastAsia="Times New Roman" w:cstheme="minorHAnsi"/>
          <w:kern w:val="0"/>
          <w:szCs w:val="22"/>
          <w:lang w:val="fr-FR"/>
        </w:rPr>
        <w:t xml:space="preserve">ourquoi la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éshydratation est </w:t>
      </w:r>
      <w:r w:rsidR="00ED5C41" w:rsidRPr="006207D5">
        <w:rPr>
          <w:rFonts w:eastAsia="Times New Roman" w:cstheme="minorHAnsi"/>
          <w:kern w:val="0"/>
          <w:szCs w:val="22"/>
          <w:lang w:val="fr-FR"/>
        </w:rPr>
        <w:t>M</w:t>
      </w:r>
      <w:r w:rsidRPr="006207D5">
        <w:rPr>
          <w:rFonts w:eastAsia="Times New Roman" w:cstheme="minorHAnsi"/>
          <w:kern w:val="0"/>
          <w:szCs w:val="22"/>
          <w:lang w:val="fr-FR"/>
        </w:rPr>
        <w:t>ortelle</w:t>
      </w:r>
    </w:p>
    <w:p w14:paraId="461B6A60" w14:textId="25A8E02B" w:rsidR="00976513" w:rsidRPr="006207D5" w:rsidRDefault="00976513" w:rsidP="00C2333D">
      <w:pPr>
        <w:pStyle w:val="ListParagraph"/>
        <w:numPr>
          <w:ilvl w:val="0"/>
          <w:numId w:val="24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2</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Prévention de la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éshydratation avec la </w:t>
      </w:r>
      <w:r w:rsidR="00ED5C41" w:rsidRPr="006207D5">
        <w:rPr>
          <w:rFonts w:eastAsia="Times New Roman" w:cstheme="minorHAnsi"/>
          <w:kern w:val="0"/>
          <w:szCs w:val="22"/>
          <w:lang w:val="fr-FR"/>
        </w:rPr>
        <w:t>S</w:t>
      </w:r>
      <w:r w:rsidRPr="006207D5">
        <w:rPr>
          <w:rFonts w:eastAsia="Times New Roman" w:cstheme="minorHAnsi"/>
          <w:kern w:val="0"/>
          <w:szCs w:val="22"/>
          <w:lang w:val="fr-FR"/>
        </w:rPr>
        <w:t xml:space="preserve">olution </w:t>
      </w:r>
      <w:r w:rsidR="00ED5C41" w:rsidRPr="006207D5">
        <w:rPr>
          <w:rFonts w:eastAsia="Times New Roman" w:cstheme="minorHAnsi"/>
          <w:kern w:val="0"/>
          <w:szCs w:val="22"/>
          <w:lang w:val="fr-FR"/>
        </w:rPr>
        <w:t>O</w:t>
      </w:r>
      <w:r w:rsidRPr="006207D5">
        <w:rPr>
          <w:rFonts w:eastAsia="Times New Roman" w:cstheme="minorHAnsi"/>
          <w:kern w:val="0"/>
          <w:szCs w:val="22"/>
          <w:lang w:val="fr-FR"/>
        </w:rPr>
        <w:t xml:space="preserve">rale de </w:t>
      </w:r>
      <w:r w:rsidR="00ED5C41" w:rsidRPr="006207D5">
        <w:rPr>
          <w:rFonts w:eastAsia="Times New Roman" w:cstheme="minorHAnsi"/>
          <w:kern w:val="0"/>
          <w:szCs w:val="22"/>
          <w:lang w:val="fr-FR"/>
        </w:rPr>
        <w:t>R</w:t>
      </w:r>
      <w:r w:rsidRPr="006207D5">
        <w:rPr>
          <w:rFonts w:eastAsia="Times New Roman" w:cstheme="minorHAnsi"/>
          <w:kern w:val="0"/>
          <w:szCs w:val="22"/>
          <w:lang w:val="fr-FR"/>
        </w:rPr>
        <w:t>éhydratation</w:t>
      </w:r>
    </w:p>
    <w:p w14:paraId="24CCAFBB" w14:textId="5AACA5C4" w:rsidR="00976513" w:rsidRPr="006207D5" w:rsidRDefault="00976513" w:rsidP="00C2333D">
      <w:pPr>
        <w:pStyle w:val="ListParagraph"/>
        <w:numPr>
          <w:ilvl w:val="0"/>
          <w:numId w:val="24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3</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Une </w:t>
      </w:r>
      <w:r w:rsidR="00ED5C41" w:rsidRPr="006207D5">
        <w:rPr>
          <w:rFonts w:eastAsia="Times New Roman" w:cstheme="minorHAnsi"/>
          <w:kern w:val="0"/>
          <w:szCs w:val="22"/>
          <w:lang w:val="fr-FR"/>
        </w:rPr>
        <w:t>B</w:t>
      </w:r>
      <w:r w:rsidRPr="006207D5">
        <w:rPr>
          <w:rFonts w:eastAsia="Times New Roman" w:cstheme="minorHAnsi"/>
          <w:kern w:val="0"/>
          <w:szCs w:val="22"/>
          <w:lang w:val="fr-FR"/>
        </w:rPr>
        <w:t xml:space="preserve">onne </w:t>
      </w:r>
      <w:r w:rsidR="00ED5C41" w:rsidRPr="006207D5">
        <w:rPr>
          <w:rFonts w:eastAsia="Times New Roman" w:cstheme="minorHAnsi"/>
          <w:kern w:val="0"/>
          <w:szCs w:val="22"/>
          <w:lang w:val="fr-FR"/>
        </w:rPr>
        <w:t>A</w:t>
      </w:r>
      <w:r w:rsidRPr="006207D5">
        <w:rPr>
          <w:rFonts w:eastAsia="Times New Roman" w:cstheme="minorHAnsi"/>
          <w:kern w:val="0"/>
          <w:szCs w:val="22"/>
          <w:lang w:val="fr-FR"/>
        </w:rPr>
        <w:t xml:space="preserve">limentation des </w:t>
      </w:r>
      <w:r w:rsidR="00ED5C41" w:rsidRPr="006207D5">
        <w:rPr>
          <w:rFonts w:eastAsia="Times New Roman" w:cstheme="minorHAnsi"/>
          <w:kern w:val="0"/>
          <w:szCs w:val="22"/>
          <w:lang w:val="fr-FR"/>
        </w:rPr>
        <w:t>E</w:t>
      </w:r>
      <w:r w:rsidRPr="006207D5">
        <w:rPr>
          <w:rFonts w:eastAsia="Times New Roman" w:cstheme="minorHAnsi"/>
          <w:kern w:val="0"/>
          <w:szCs w:val="22"/>
          <w:lang w:val="fr-FR"/>
        </w:rPr>
        <w:t xml:space="preserve">nfants </w:t>
      </w:r>
      <w:r w:rsidR="00ED5C41" w:rsidRPr="006207D5">
        <w:rPr>
          <w:rFonts w:eastAsia="Times New Roman" w:cstheme="minorHAnsi"/>
          <w:kern w:val="0"/>
          <w:szCs w:val="22"/>
          <w:lang w:val="fr-FR"/>
        </w:rPr>
        <w:t>M</w:t>
      </w:r>
      <w:r w:rsidRPr="006207D5">
        <w:rPr>
          <w:rFonts w:eastAsia="Times New Roman" w:cstheme="minorHAnsi"/>
          <w:kern w:val="0"/>
          <w:szCs w:val="22"/>
          <w:lang w:val="fr-FR"/>
        </w:rPr>
        <w:t>alades</w:t>
      </w:r>
    </w:p>
    <w:p w14:paraId="5B7E5E04" w14:textId="2C60295F" w:rsidR="00976513" w:rsidRPr="006207D5" w:rsidRDefault="00976513" w:rsidP="00C2333D">
      <w:pPr>
        <w:pStyle w:val="ListParagraph"/>
        <w:numPr>
          <w:ilvl w:val="0"/>
          <w:numId w:val="24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4</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Types </w:t>
      </w:r>
      <w:r w:rsidR="00ED5C41" w:rsidRPr="006207D5">
        <w:rPr>
          <w:rFonts w:eastAsia="Times New Roman" w:cstheme="minorHAnsi"/>
          <w:kern w:val="0"/>
          <w:szCs w:val="22"/>
          <w:lang w:val="fr-FR"/>
        </w:rPr>
        <w:t>M</w:t>
      </w:r>
      <w:r w:rsidRPr="006207D5">
        <w:rPr>
          <w:rFonts w:eastAsia="Times New Roman" w:cstheme="minorHAnsi"/>
          <w:kern w:val="0"/>
          <w:szCs w:val="22"/>
          <w:lang w:val="fr-FR"/>
        </w:rPr>
        <w:t xml:space="preserve">ortels de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iarrhée: </w:t>
      </w:r>
      <w:r w:rsidR="00ED5C41" w:rsidRPr="006207D5">
        <w:rPr>
          <w:rFonts w:eastAsia="Times New Roman" w:cstheme="minorHAnsi"/>
          <w:kern w:val="0"/>
          <w:szCs w:val="22"/>
          <w:lang w:val="fr-FR"/>
        </w:rPr>
        <w:t>L</w:t>
      </w:r>
      <w:r w:rsidRPr="006207D5">
        <w:rPr>
          <w:rFonts w:eastAsia="Times New Roman" w:cstheme="minorHAnsi"/>
          <w:kern w:val="0"/>
          <w:szCs w:val="22"/>
          <w:lang w:val="fr-FR"/>
        </w:rPr>
        <w:t xml:space="preserve">a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ysenterie et la </w:t>
      </w:r>
      <w:r w:rsidR="00ED5C41" w:rsidRPr="006207D5">
        <w:rPr>
          <w:rFonts w:eastAsia="Times New Roman" w:cstheme="minorHAnsi"/>
          <w:kern w:val="0"/>
          <w:szCs w:val="22"/>
          <w:lang w:val="fr-FR"/>
        </w:rPr>
        <w:t>D</w:t>
      </w:r>
      <w:r w:rsidRPr="006207D5">
        <w:rPr>
          <w:rFonts w:eastAsia="Times New Roman" w:cstheme="minorHAnsi"/>
          <w:kern w:val="0"/>
          <w:szCs w:val="22"/>
          <w:lang w:val="fr-FR"/>
        </w:rPr>
        <w:t xml:space="preserve">iarrhée </w:t>
      </w:r>
      <w:r w:rsidR="00ED5C41" w:rsidRPr="006207D5">
        <w:rPr>
          <w:rFonts w:eastAsia="Times New Roman" w:cstheme="minorHAnsi"/>
          <w:kern w:val="0"/>
          <w:szCs w:val="22"/>
          <w:lang w:val="fr-FR"/>
        </w:rPr>
        <w:t>P</w:t>
      </w:r>
      <w:r w:rsidRPr="006207D5">
        <w:rPr>
          <w:rFonts w:eastAsia="Times New Roman" w:cstheme="minorHAnsi"/>
          <w:kern w:val="0"/>
          <w:szCs w:val="22"/>
          <w:lang w:val="fr-FR"/>
        </w:rPr>
        <w:t>ersistante</w:t>
      </w:r>
    </w:p>
    <w:p w14:paraId="19E9AB6D" w14:textId="001FDAD6" w:rsidR="00976513" w:rsidRPr="006207D5" w:rsidRDefault="00976513" w:rsidP="00C2333D">
      <w:pPr>
        <w:pStyle w:val="ListParagraph"/>
        <w:numPr>
          <w:ilvl w:val="0"/>
          <w:numId w:val="245"/>
        </w:numPr>
        <w:overflowPunct/>
        <w:autoSpaceDE/>
        <w:autoSpaceDN/>
        <w:adjustRightInd/>
        <w:spacing w:after="80"/>
        <w:ind w:left="1440"/>
        <w:rPr>
          <w:rFonts w:eastAsia="Times New Roman" w:cstheme="minorHAnsi"/>
          <w:kern w:val="0"/>
          <w:szCs w:val="22"/>
          <w:lang w:val="fr-FR"/>
        </w:rPr>
      </w:pPr>
      <w:r w:rsidRPr="006207D5">
        <w:rPr>
          <w:rFonts w:eastAsia="Times New Roman" w:cstheme="minorHAnsi"/>
          <w:kern w:val="0"/>
          <w:szCs w:val="22"/>
          <w:lang w:val="fr-FR"/>
        </w:rPr>
        <w:t>Leçon 5</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Prévention de la </w:t>
      </w:r>
      <w:r w:rsidR="00ED5C41" w:rsidRPr="006207D5">
        <w:rPr>
          <w:rFonts w:eastAsia="Times New Roman" w:cstheme="minorHAnsi"/>
          <w:kern w:val="0"/>
          <w:szCs w:val="22"/>
          <w:lang w:val="fr-FR"/>
        </w:rPr>
        <w:t>P</w:t>
      </w:r>
      <w:r w:rsidRPr="006207D5">
        <w:rPr>
          <w:rFonts w:eastAsia="Times New Roman" w:cstheme="minorHAnsi"/>
          <w:kern w:val="0"/>
          <w:szCs w:val="22"/>
          <w:lang w:val="fr-FR"/>
        </w:rPr>
        <w:t xml:space="preserve">neumonie et </w:t>
      </w:r>
      <w:r w:rsidR="00ED5C41" w:rsidRPr="006207D5">
        <w:rPr>
          <w:rFonts w:eastAsia="Times New Roman" w:cstheme="minorHAnsi"/>
          <w:kern w:val="0"/>
          <w:szCs w:val="22"/>
          <w:lang w:val="fr-FR"/>
        </w:rPr>
        <w:t>R</w:t>
      </w:r>
      <w:r w:rsidRPr="006207D5">
        <w:rPr>
          <w:rFonts w:eastAsia="Times New Roman" w:cstheme="minorHAnsi"/>
          <w:kern w:val="0"/>
          <w:szCs w:val="22"/>
          <w:lang w:val="fr-FR"/>
        </w:rPr>
        <w:t xml:space="preserve">echerche de </w:t>
      </w:r>
      <w:r w:rsidR="00ED5C41" w:rsidRPr="006207D5">
        <w:rPr>
          <w:rFonts w:eastAsia="Times New Roman" w:cstheme="minorHAnsi"/>
          <w:kern w:val="0"/>
          <w:szCs w:val="22"/>
          <w:lang w:val="fr-FR"/>
        </w:rPr>
        <w:t>S</w:t>
      </w:r>
      <w:r w:rsidRPr="006207D5">
        <w:rPr>
          <w:rFonts w:eastAsia="Times New Roman" w:cstheme="minorHAnsi"/>
          <w:kern w:val="0"/>
          <w:szCs w:val="22"/>
          <w:lang w:val="fr-FR"/>
        </w:rPr>
        <w:t>oins</w:t>
      </w:r>
    </w:p>
    <w:p w14:paraId="3462449F" w14:textId="611AF57E" w:rsidR="00976513" w:rsidRPr="006207D5" w:rsidRDefault="00976513" w:rsidP="00C2333D">
      <w:pPr>
        <w:pStyle w:val="ListParagraph"/>
        <w:numPr>
          <w:ilvl w:val="0"/>
          <w:numId w:val="245"/>
        </w:numPr>
        <w:overflowPunct/>
        <w:autoSpaceDE/>
        <w:autoSpaceDN/>
        <w:adjustRightInd/>
        <w:ind w:left="1440"/>
        <w:rPr>
          <w:rFonts w:eastAsia="Times New Roman" w:cstheme="minorHAnsi"/>
          <w:kern w:val="0"/>
          <w:szCs w:val="22"/>
          <w:lang w:val="fr-FR"/>
        </w:rPr>
      </w:pPr>
      <w:r w:rsidRPr="006207D5">
        <w:rPr>
          <w:rFonts w:eastAsia="Times New Roman" w:cstheme="minorHAnsi"/>
          <w:kern w:val="0"/>
          <w:szCs w:val="22"/>
          <w:lang w:val="fr-FR"/>
        </w:rPr>
        <w:t>Leçon 6</w:t>
      </w:r>
      <w:r w:rsidR="00886692">
        <w:rPr>
          <w:rFonts w:eastAsia="Times New Roman" w:cstheme="minorHAnsi"/>
          <w:kern w:val="0"/>
          <w:szCs w:val="22"/>
          <w:lang w:val="fr-FR"/>
        </w:rPr>
        <w:t xml:space="preserve"> </w:t>
      </w:r>
      <w:r w:rsidRPr="006207D5">
        <w:rPr>
          <w:rFonts w:eastAsia="Times New Roman" w:cstheme="minorHAnsi"/>
          <w:kern w:val="0"/>
          <w:szCs w:val="22"/>
          <w:lang w:val="fr-FR"/>
        </w:rPr>
        <w:t xml:space="preserve">: Maraîchage de </w:t>
      </w:r>
      <w:r w:rsidR="00ED5C41" w:rsidRPr="006207D5">
        <w:rPr>
          <w:rFonts w:eastAsia="Times New Roman" w:cstheme="minorHAnsi"/>
          <w:kern w:val="0"/>
          <w:szCs w:val="22"/>
          <w:lang w:val="fr-FR"/>
        </w:rPr>
        <w:t>M</w:t>
      </w:r>
      <w:r w:rsidRPr="006207D5">
        <w:rPr>
          <w:rFonts w:eastAsia="Times New Roman" w:cstheme="minorHAnsi"/>
          <w:kern w:val="0"/>
          <w:szCs w:val="22"/>
          <w:lang w:val="fr-FR"/>
        </w:rPr>
        <w:t>aison</w:t>
      </w:r>
    </w:p>
    <w:p w14:paraId="38EF614D" w14:textId="6248D3FD" w:rsidR="00976513" w:rsidRPr="006207D5" w:rsidRDefault="00976513" w:rsidP="00976513">
      <w:pPr>
        <w:pStyle w:val="Heading2"/>
        <w:rPr>
          <w:lang w:val="fr-FR"/>
        </w:rPr>
      </w:pPr>
      <w:bookmarkStart w:id="499" w:name="_Toc407739183"/>
      <w:r w:rsidRPr="006207D5">
        <w:rPr>
          <w:lang w:val="fr-FR"/>
        </w:rPr>
        <w:t>Partie 3</w:t>
      </w:r>
      <w:r w:rsidR="00886692">
        <w:rPr>
          <w:lang w:val="fr-FR"/>
        </w:rPr>
        <w:t xml:space="preserve"> </w:t>
      </w:r>
      <w:r w:rsidRPr="006207D5">
        <w:rPr>
          <w:lang w:val="fr-FR"/>
        </w:rPr>
        <w:t xml:space="preserve">: Considérations pour </w:t>
      </w:r>
      <w:r w:rsidR="00211189" w:rsidRPr="006207D5">
        <w:rPr>
          <w:lang w:val="fr-FR"/>
        </w:rPr>
        <w:t>U</w:t>
      </w:r>
      <w:r w:rsidRPr="006207D5">
        <w:rPr>
          <w:lang w:val="fr-FR"/>
        </w:rPr>
        <w:t xml:space="preserve">tiliser les </w:t>
      </w:r>
      <w:r w:rsidR="00211189" w:rsidRPr="006207D5">
        <w:rPr>
          <w:lang w:val="fr-FR"/>
        </w:rPr>
        <w:t>M</w:t>
      </w:r>
      <w:r w:rsidRPr="006207D5">
        <w:rPr>
          <w:lang w:val="fr-FR"/>
        </w:rPr>
        <w:t xml:space="preserve">atériels d’une </w:t>
      </w:r>
      <w:r w:rsidR="00211189" w:rsidRPr="006207D5">
        <w:rPr>
          <w:lang w:val="fr-FR"/>
        </w:rPr>
        <w:t>A</w:t>
      </w:r>
      <w:r w:rsidRPr="006207D5">
        <w:rPr>
          <w:lang w:val="fr-FR"/>
        </w:rPr>
        <w:t xml:space="preserve">utre </w:t>
      </w:r>
      <w:r w:rsidR="00211189" w:rsidRPr="006207D5">
        <w:rPr>
          <w:lang w:val="fr-FR"/>
        </w:rPr>
        <w:t>O</w:t>
      </w:r>
      <w:r w:rsidRPr="006207D5">
        <w:rPr>
          <w:lang w:val="fr-FR"/>
        </w:rPr>
        <w:t>rganisation pour votre Programme</w:t>
      </w:r>
      <w:bookmarkEnd w:id="499"/>
    </w:p>
    <w:p w14:paraId="5274A322" w14:textId="77777777" w:rsidR="00976513" w:rsidRPr="006207D5" w:rsidRDefault="00976513" w:rsidP="00976513">
      <w:pPr>
        <w:rPr>
          <w:lang w:val="fr-FR"/>
        </w:rPr>
      </w:pPr>
      <w:r w:rsidRPr="006207D5">
        <w:rPr>
          <w:lang w:val="fr-FR"/>
        </w:rPr>
        <w:t xml:space="preserve">Demandez aux autres organisations à but non lucratif (par exemple; Food for the Hungry, Tear Fund, Freedom from Hunger (FH), World Relief (WR), CARE, Save the Children, Compassion International) si elles vont partager leurs matériels. </w:t>
      </w:r>
    </w:p>
    <w:p w14:paraId="5FA33939" w14:textId="1F4DD5C7" w:rsidR="00976513" w:rsidRPr="006207D5" w:rsidRDefault="00976513" w:rsidP="00976513">
      <w:pPr>
        <w:rPr>
          <w:lang w:val="fr-FR"/>
        </w:rPr>
      </w:pPr>
      <w:r w:rsidRPr="006207D5">
        <w:rPr>
          <w:lang w:val="fr-FR"/>
        </w:rPr>
        <w:t>Les ressources ci-après sont quelques ressources en ligne où le curriculum de CG est publiquement posté.</w:t>
      </w:r>
      <w:r w:rsidR="00A85BF6">
        <w:rPr>
          <w:lang w:val="fr-FR"/>
        </w:rPr>
        <w:t xml:space="preserve"> </w:t>
      </w:r>
    </w:p>
    <w:p w14:paraId="13D732CD" w14:textId="77777777" w:rsidR="00976513" w:rsidRPr="006207D5" w:rsidRDefault="00976513" w:rsidP="00C2333D">
      <w:pPr>
        <w:pStyle w:val="QuestionCalibri"/>
        <w:numPr>
          <w:ilvl w:val="0"/>
          <w:numId w:val="213"/>
        </w:numPr>
        <w:spacing w:after="80"/>
        <w:ind w:left="1080"/>
        <w:contextualSpacing w:val="0"/>
        <w:rPr>
          <w:rFonts w:asciiTheme="minorHAnsi" w:hAnsiTheme="minorHAnsi" w:cstheme="minorHAnsi"/>
          <w:kern w:val="0"/>
          <w:lang w:val="fr-FR"/>
        </w:rPr>
      </w:pPr>
      <w:r w:rsidRPr="006207D5">
        <w:rPr>
          <w:rFonts w:asciiTheme="minorHAnsi" w:hAnsiTheme="minorHAnsi" w:cstheme="minorHAnsi"/>
          <w:kern w:val="0"/>
          <w:lang w:val="fr-FR"/>
        </w:rPr>
        <w:t xml:space="preserve">Care Group Info </w:t>
      </w:r>
      <w:hyperlink r:id="rId111" w:history="1">
        <w:r w:rsidRPr="00003C12">
          <w:rPr>
            <w:rStyle w:val="Hyperlink"/>
            <w:rFonts w:asciiTheme="minorHAnsi" w:hAnsiTheme="minorHAnsi" w:cstheme="minorHAnsi"/>
            <w:color w:val="237990"/>
            <w:kern w:val="0"/>
            <w:lang w:val="fr-FR"/>
          </w:rPr>
          <w:t>http://www.caregroupinfo.org</w:t>
        </w:r>
      </w:hyperlink>
      <w:r w:rsidRPr="006207D5">
        <w:rPr>
          <w:rFonts w:asciiTheme="minorHAnsi" w:hAnsiTheme="minorHAnsi" w:cstheme="minorHAnsi"/>
          <w:kern w:val="0"/>
          <w:lang w:val="fr-FR"/>
        </w:rPr>
        <w:t xml:space="preserve"> (voir la page du curriculum) </w:t>
      </w:r>
    </w:p>
    <w:p w14:paraId="41C495F3" w14:textId="77777777" w:rsidR="00976513" w:rsidRPr="00003C12" w:rsidRDefault="00976513" w:rsidP="00C2333D">
      <w:pPr>
        <w:pStyle w:val="QuestionCalibri"/>
        <w:numPr>
          <w:ilvl w:val="0"/>
          <w:numId w:val="213"/>
        </w:numPr>
        <w:spacing w:after="80"/>
        <w:ind w:left="1080"/>
        <w:contextualSpacing w:val="0"/>
        <w:rPr>
          <w:rFonts w:asciiTheme="minorHAnsi" w:hAnsiTheme="minorHAnsi" w:cstheme="minorHAnsi"/>
          <w:kern w:val="0"/>
        </w:rPr>
      </w:pPr>
      <w:r w:rsidRPr="00003C12">
        <w:rPr>
          <w:rFonts w:asciiTheme="minorHAnsi" w:hAnsiTheme="minorHAnsi" w:cstheme="minorHAnsi"/>
          <w:kern w:val="0"/>
        </w:rPr>
        <w:t xml:space="preserve">Infant and Young Child Nutrition Project </w:t>
      </w:r>
      <w:hyperlink r:id="rId112" w:history="1">
        <w:r w:rsidRPr="00003C12">
          <w:rPr>
            <w:rStyle w:val="Hyperlink"/>
            <w:rFonts w:asciiTheme="minorHAnsi" w:hAnsiTheme="minorHAnsi" w:cstheme="minorHAnsi"/>
            <w:color w:val="237990"/>
            <w:kern w:val="0"/>
          </w:rPr>
          <w:t>http://www.iycn.org/2011/07/strengthening-community-nutrition-programming-2/</w:t>
        </w:r>
      </w:hyperlink>
    </w:p>
    <w:p w14:paraId="2DB95CF3" w14:textId="1EF98ABF" w:rsidR="00976513" w:rsidRPr="006207D5" w:rsidRDefault="00976513" w:rsidP="00C2333D">
      <w:pPr>
        <w:pStyle w:val="QuestionCalibri"/>
        <w:numPr>
          <w:ilvl w:val="0"/>
          <w:numId w:val="213"/>
        </w:numPr>
        <w:spacing w:after="80"/>
        <w:ind w:left="1080"/>
        <w:contextualSpacing w:val="0"/>
        <w:rPr>
          <w:rFonts w:asciiTheme="minorHAnsi" w:hAnsiTheme="minorHAnsi" w:cstheme="minorHAnsi"/>
          <w:kern w:val="0"/>
          <w:lang w:val="fr-FR"/>
        </w:rPr>
      </w:pPr>
      <w:r w:rsidRPr="00003C12">
        <w:rPr>
          <w:rFonts w:asciiTheme="minorHAnsi" w:hAnsiTheme="minorHAnsi" w:cstheme="minorHAnsi"/>
          <w:kern w:val="0"/>
        </w:rPr>
        <w:t xml:space="preserve">Media Materials Clearinghouse </w:t>
      </w:r>
      <w:hyperlink r:id="rId113" w:history="1">
        <w:r w:rsidRPr="00003C12">
          <w:rPr>
            <w:rStyle w:val="Hyperlink"/>
            <w:rFonts w:asciiTheme="minorHAnsi" w:hAnsiTheme="minorHAnsi" w:cstheme="minorHAnsi"/>
            <w:color w:val="237990"/>
            <w:kern w:val="0"/>
          </w:rPr>
          <w:t>http://www.m-mc.org/</w:t>
        </w:r>
      </w:hyperlink>
      <w:r w:rsidR="00886692" w:rsidRPr="00003C12">
        <w:rPr>
          <w:rStyle w:val="Hyperlink"/>
          <w:rFonts w:asciiTheme="minorHAnsi" w:hAnsiTheme="minorHAnsi" w:cstheme="minorHAnsi"/>
          <w:kern w:val="0"/>
          <w:u w:val="none"/>
        </w:rPr>
        <w:t xml:space="preserve"> </w:t>
      </w:r>
      <w:r w:rsidRPr="00003C12">
        <w:rPr>
          <w:rFonts w:asciiTheme="minorHAnsi" w:hAnsiTheme="minorHAnsi" w:cstheme="minorHAnsi"/>
          <w:kern w:val="0"/>
        </w:rPr>
        <w:t xml:space="preserve">: Search by topic and media type. </w:t>
      </w:r>
      <w:r w:rsidRPr="006207D5">
        <w:rPr>
          <w:rFonts w:asciiTheme="minorHAnsi" w:hAnsiTheme="minorHAnsi" w:cstheme="minorHAnsi"/>
          <w:kern w:val="0"/>
          <w:lang w:val="fr-FR"/>
        </w:rPr>
        <w:t>Les matériels doivent être adaptés pour qu’ils puissent correspondre à l’environnement de Care Group.</w:t>
      </w:r>
    </w:p>
    <w:p w14:paraId="3B2FAFAB" w14:textId="77777777" w:rsidR="00976513" w:rsidRPr="00003C12" w:rsidRDefault="00976513" w:rsidP="00C2333D">
      <w:pPr>
        <w:pStyle w:val="QuestionCalibri"/>
        <w:numPr>
          <w:ilvl w:val="0"/>
          <w:numId w:val="213"/>
        </w:numPr>
        <w:ind w:left="1080"/>
        <w:contextualSpacing w:val="0"/>
        <w:rPr>
          <w:rFonts w:asciiTheme="minorHAnsi" w:hAnsiTheme="minorHAnsi" w:cstheme="minorHAnsi"/>
          <w:kern w:val="0"/>
        </w:rPr>
      </w:pPr>
      <w:r w:rsidRPr="00003C12">
        <w:rPr>
          <w:rFonts w:asciiTheme="minorHAnsi" w:hAnsiTheme="minorHAnsi" w:cstheme="minorHAnsi"/>
          <w:kern w:val="0"/>
        </w:rPr>
        <w:t>Knowledge for Health (K4Health)</w:t>
      </w:r>
      <w:r w:rsidRPr="00003C12">
        <w:rPr>
          <w:rFonts w:asciiTheme="minorHAnsi" w:hAnsiTheme="minorHAnsi"/>
          <w:color w:val="237990"/>
          <w:kern w:val="0"/>
        </w:rPr>
        <w:t xml:space="preserve"> </w:t>
      </w:r>
      <w:hyperlink r:id="rId114" w:history="1">
        <w:r w:rsidRPr="00003C12">
          <w:rPr>
            <w:rStyle w:val="Hyperlink"/>
            <w:rFonts w:asciiTheme="minorHAnsi" w:hAnsiTheme="minorHAnsi"/>
            <w:color w:val="237990"/>
            <w:kern w:val="0"/>
          </w:rPr>
          <w:t>http://www.k4health.org/</w:t>
        </w:r>
      </w:hyperlink>
    </w:p>
    <w:p w14:paraId="2F730159" w14:textId="080EEF2A" w:rsidR="00976513" w:rsidRPr="006207D5" w:rsidRDefault="00976513" w:rsidP="00976513">
      <w:pPr>
        <w:rPr>
          <w:lang w:val="fr-FR"/>
        </w:rPr>
      </w:pPr>
      <w:r w:rsidRPr="006207D5">
        <w:rPr>
          <w:lang w:val="fr-FR"/>
        </w:rPr>
        <w:t>Utilisez le guide ci-dessous pour vous guider pour prendre la décision si toutefois il faut utiliser les matériels/ressources existantes.</w:t>
      </w:r>
      <w:r w:rsidR="00A85BF6">
        <w:rPr>
          <w:lang w:val="fr-FR"/>
        </w:rPr>
        <w:t xml:space="preserve"> </w:t>
      </w:r>
    </w:p>
    <w:p w14:paraId="6A077F15" w14:textId="77777777" w:rsidR="00976513" w:rsidRPr="006207D5" w:rsidRDefault="00976513" w:rsidP="00C2333D">
      <w:pPr>
        <w:numPr>
          <w:ilvl w:val="0"/>
          <w:numId w:val="246"/>
        </w:numPr>
        <w:tabs>
          <w:tab w:val="clear" w:pos="720"/>
        </w:tabs>
        <w:overflowPunct/>
        <w:autoSpaceDE/>
        <w:autoSpaceDN/>
        <w:adjustRightInd/>
        <w:ind w:left="1080"/>
        <w:rPr>
          <w:i/>
          <w:lang w:val="fr-FR"/>
        </w:rPr>
      </w:pPr>
      <w:r w:rsidRPr="006207D5">
        <w:rPr>
          <w:lang w:val="fr-FR"/>
        </w:rPr>
        <w:t xml:space="preserve">Cherchez à savoir si les matériels peuvent être réimprimés et utilisés sans un coût pour des buts non lucratifs. Certaines organisations exigent que vous demandiez la permission. Contactez l’auteur des matériels si les informations sur le droit de reproduction ne sont pas claires dans le manuel. </w:t>
      </w:r>
    </w:p>
    <w:p w14:paraId="3CA33AF8" w14:textId="77777777" w:rsidR="00976513" w:rsidRPr="006207D5" w:rsidRDefault="00976513" w:rsidP="00C2333D">
      <w:pPr>
        <w:numPr>
          <w:ilvl w:val="0"/>
          <w:numId w:val="246"/>
        </w:numPr>
        <w:tabs>
          <w:tab w:val="clear" w:pos="720"/>
        </w:tabs>
        <w:overflowPunct/>
        <w:autoSpaceDE/>
        <w:autoSpaceDN/>
        <w:adjustRightInd/>
        <w:ind w:left="1080"/>
        <w:rPr>
          <w:lang w:val="fr-FR"/>
        </w:rPr>
      </w:pPr>
      <w:r w:rsidRPr="006207D5">
        <w:rPr>
          <w:lang w:val="fr-FR"/>
        </w:rPr>
        <w:t xml:space="preserve">Lisez les principaux objectifs du curriculum. Regardez les objectifs de chaque leçon. Comparez cette liste aux objectifs de votre programme (ceux mentionnés dans la proposition). Identifiez les objectifs de la proposition qui ne sont pas couverts et écrivez-les. Ecrivez quelques idées de comment vous pourriez surmonter cette contraction si vous devriez adapter les matériels. </w:t>
      </w:r>
    </w:p>
    <w:p w14:paraId="5D1A1CF9" w14:textId="77777777" w:rsidR="00976513" w:rsidRPr="006207D5" w:rsidRDefault="00976513" w:rsidP="00C2333D">
      <w:pPr>
        <w:numPr>
          <w:ilvl w:val="0"/>
          <w:numId w:val="246"/>
        </w:numPr>
        <w:tabs>
          <w:tab w:val="clear" w:pos="720"/>
        </w:tabs>
        <w:overflowPunct/>
        <w:autoSpaceDE/>
        <w:autoSpaceDN/>
        <w:adjustRightInd/>
        <w:spacing w:after="120"/>
        <w:ind w:left="1080"/>
        <w:rPr>
          <w:i/>
          <w:lang w:val="fr-FR"/>
        </w:rPr>
      </w:pPr>
      <w:r w:rsidRPr="006207D5">
        <w:rPr>
          <w:lang w:val="fr-FR"/>
        </w:rPr>
        <w:t>Considérez la conception (ou la théorie) des matériels. Ecrivez les différences que vous voyez dans les domaines suivants.</w:t>
      </w:r>
    </w:p>
    <w:p w14:paraId="4DD67757" w14:textId="0EB506F7" w:rsidR="00976513" w:rsidRPr="006207D5" w:rsidRDefault="00976513" w:rsidP="00C2333D">
      <w:pPr>
        <w:numPr>
          <w:ilvl w:val="1"/>
          <w:numId w:val="251"/>
        </w:numPr>
        <w:overflowPunct/>
        <w:autoSpaceDE/>
        <w:autoSpaceDN/>
        <w:adjustRightInd/>
        <w:spacing w:after="120"/>
        <w:rPr>
          <w:i/>
          <w:lang w:val="fr-FR"/>
        </w:rPr>
      </w:pPr>
      <w:r w:rsidRPr="006207D5">
        <w:rPr>
          <w:lang w:val="fr-FR"/>
        </w:rPr>
        <w:t>Comment le thème est-il enseigné</w:t>
      </w:r>
      <w:r w:rsidR="00EE7753">
        <w:rPr>
          <w:lang w:val="fr-FR"/>
        </w:rPr>
        <w:t xml:space="preserve"> </w:t>
      </w:r>
      <w:r w:rsidRPr="006207D5">
        <w:rPr>
          <w:lang w:val="fr-FR"/>
        </w:rPr>
        <w:t>? Utilisent-ils des techniques d’enseignement non-formelles ou formelles</w:t>
      </w:r>
      <w:r w:rsidR="00EE7753">
        <w:rPr>
          <w:lang w:val="fr-FR"/>
        </w:rPr>
        <w:t xml:space="preserve"> </w:t>
      </w:r>
      <w:r w:rsidRPr="006207D5">
        <w:rPr>
          <w:lang w:val="fr-FR"/>
        </w:rPr>
        <w:t xml:space="preserve">? Par exemple, si la proposition dit que l’organisation non-gouvernementale (ONG) va utiliser des techniques d’éducation non-formelles pour enseigner les bénéficiaires, mais que le manuel utilise des conférences et des présentations de grand groupe (techniques formelles d’éducation), ceci est une différence dans la théorie que vous devez documenter. </w:t>
      </w:r>
    </w:p>
    <w:p w14:paraId="37AD1A40" w14:textId="51D8F77D" w:rsidR="00976513" w:rsidRPr="006207D5" w:rsidRDefault="00976513" w:rsidP="00C2333D">
      <w:pPr>
        <w:numPr>
          <w:ilvl w:val="1"/>
          <w:numId w:val="251"/>
        </w:numPr>
        <w:overflowPunct/>
        <w:autoSpaceDE/>
        <w:autoSpaceDN/>
        <w:adjustRightInd/>
        <w:rPr>
          <w:i/>
          <w:lang w:val="fr-FR"/>
        </w:rPr>
      </w:pPr>
      <w:r w:rsidRPr="006207D5">
        <w:rPr>
          <w:lang w:val="fr-FR"/>
        </w:rPr>
        <w:t>Comment les bénéficiaires ont-ils été transformés par les matériels</w:t>
      </w:r>
      <w:r w:rsidR="00EE7753">
        <w:rPr>
          <w:lang w:val="fr-FR"/>
        </w:rPr>
        <w:t xml:space="preserve"> </w:t>
      </w:r>
      <w:r w:rsidRPr="006207D5">
        <w:rPr>
          <w:lang w:val="fr-FR"/>
        </w:rPr>
        <w:t xml:space="preserve">? Si la proposition dit que l’ONG utilisera la théorie du changement de comportement (déterminants du comportement) pour prévenir le VIH, mais que le matériel utilise des informations et des faits pour persuader les bénéficiaires, alors ceci est une différence qui doit être documentée. </w:t>
      </w:r>
    </w:p>
    <w:p w14:paraId="06D4D455" w14:textId="77777777" w:rsidR="00976513" w:rsidRPr="006207D5" w:rsidRDefault="00976513" w:rsidP="00976513">
      <w:pPr>
        <w:ind w:left="1080" w:hanging="360"/>
        <w:rPr>
          <w:lang w:val="fr-FR"/>
        </w:rPr>
      </w:pPr>
      <w:r w:rsidRPr="006207D5">
        <w:rPr>
          <w:lang w:val="fr-FR"/>
        </w:rPr>
        <w:t>4.</w:t>
      </w:r>
      <w:r w:rsidRPr="006207D5">
        <w:rPr>
          <w:lang w:val="fr-FR"/>
        </w:rPr>
        <w:tab/>
        <w:t xml:space="preserve">Identifiez les personnes pour lesquelles le curriculum a été élaboré (l’auditoire cible). Comparez ceci avec le groupe cible comme écrit dans la proposition. S’ils ne sont pas le même, prenez note des différences entre les deux groupes. Par exemple, si le manuel est destiné pour les orphelins et les enfants vulnérables alors que notre programme cible les femmes enceintes et allaitantes (FEA), ceci est une différence qui doit être notée. Ecrivez quelques idées sur comment vous pourriez surmonter cette contradiction si vous devriez adapter les matériels. </w:t>
      </w:r>
    </w:p>
    <w:p w14:paraId="2DE27482" w14:textId="610091CF" w:rsidR="00976513" w:rsidRPr="006207D5" w:rsidRDefault="00976513" w:rsidP="00976513">
      <w:pPr>
        <w:ind w:left="1080" w:hanging="360"/>
        <w:rPr>
          <w:lang w:val="fr-FR"/>
        </w:rPr>
      </w:pPr>
      <w:r w:rsidRPr="006207D5">
        <w:rPr>
          <w:lang w:val="fr-FR"/>
        </w:rPr>
        <w:t>5.</w:t>
      </w:r>
      <w:r w:rsidRPr="006207D5">
        <w:rPr>
          <w:lang w:val="fr-FR"/>
        </w:rPr>
        <w:tab/>
        <w:t>Identifiez le temps nécessaire pour chaque leçon et pour toute la formation. Comparez ceci au temps alloué à ces activités comme décrit dans la proposition du programme. Par exemple, les sessions durent-elles 2 heures alors que l’ONG a prévu des sessions de 30 minutes</w:t>
      </w:r>
      <w:r w:rsidR="00EE7753">
        <w:rPr>
          <w:lang w:val="fr-FR"/>
        </w:rPr>
        <w:t xml:space="preserve"> </w:t>
      </w:r>
      <w:r w:rsidRPr="006207D5">
        <w:rPr>
          <w:lang w:val="fr-FR"/>
        </w:rPr>
        <w:t>? La formation entière est d’une durée de 3 semaines alors que l’ONG a prévu 6 mois de formation</w:t>
      </w:r>
      <w:r w:rsidR="00EE7753">
        <w:rPr>
          <w:lang w:val="fr-FR"/>
        </w:rPr>
        <w:t xml:space="preserve"> </w:t>
      </w:r>
      <w:r w:rsidRPr="006207D5">
        <w:rPr>
          <w:lang w:val="fr-FR"/>
        </w:rPr>
        <w:t xml:space="preserve">? Ecrivez les différences que vous voyez. Ecrivez quelques idées sur comment vous pourriez surmonter cette contradiction si vous devriez adapter les matériels. </w:t>
      </w:r>
    </w:p>
    <w:p w14:paraId="639C5878" w14:textId="77777777" w:rsidR="00976513" w:rsidRPr="006207D5" w:rsidRDefault="00976513" w:rsidP="00976513">
      <w:pPr>
        <w:spacing w:after="120"/>
        <w:ind w:left="1080" w:hanging="360"/>
        <w:rPr>
          <w:i/>
          <w:lang w:val="fr-FR"/>
        </w:rPr>
      </w:pPr>
      <w:r w:rsidRPr="006207D5">
        <w:rPr>
          <w:lang w:val="fr-FR"/>
        </w:rPr>
        <w:t>6.</w:t>
      </w:r>
      <w:r w:rsidRPr="006207D5">
        <w:rPr>
          <w:lang w:val="fr-FR"/>
        </w:rPr>
        <w:tab/>
        <w:t>Révisez le niveau de lecture des matériels en posant les questions suivantes.</w:t>
      </w:r>
    </w:p>
    <w:p w14:paraId="7FFAEB1A" w14:textId="6DE68F1C" w:rsidR="00976513" w:rsidRPr="006207D5" w:rsidRDefault="00976513" w:rsidP="00C2333D">
      <w:pPr>
        <w:numPr>
          <w:ilvl w:val="1"/>
          <w:numId w:val="247"/>
        </w:numPr>
        <w:overflowPunct/>
        <w:autoSpaceDE/>
        <w:autoSpaceDN/>
        <w:adjustRightInd/>
        <w:spacing w:after="120"/>
        <w:rPr>
          <w:i/>
          <w:lang w:val="fr-FR"/>
        </w:rPr>
      </w:pPr>
      <w:r w:rsidRPr="006207D5">
        <w:rPr>
          <w:lang w:val="fr-FR"/>
        </w:rPr>
        <w:t>Ceci est-il écrit pour un petit enfant (facile à comprendre) ou un professeur de collège (avec beaucoup de grands mots et des phrases compliquées</w:t>
      </w:r>
      <w:r w:rsidR="00EE7753">
        <w:rPr>
          <w:lang w:val="fr-FR"/>
        </w:rPr>
        <w:t xml:space="preserve"> </w:t>
      </w:r>
      <w:r w:rsidRPr="006207D5">
        <w:rPr>
          <w:lang w:val="fr-FR"/>
        </w:rPr>
        <w:t xml:space="preserve">? Si le niveau de lecture n’est pas le même que le niveau de lecture des bénéficiaires dans le programme, écrivez l’explication de ce qui doit être changé pour que le niveau de lecture puisse être adapté au niveau des bénéficiaires. </w:t>
      </w:r>
    </w:p>
    <w:p w14:paraId="581A39C8" w14:textId="2BF8D852" w:rsidR="00976513" w:rsidRPr="006207D5" w:rsidRDefault="00976513" w:rsidP="00C2333D">
      <w:pPr>
        <w:numPr>
          <w:ilvl w:val="1"/>
          <w:numId w:val="247"/>
        </w:numPr>
        <w:overflowPunct/>
        <w:autoSpaceDE/>
        <w:autoSpaceDN/>
        <w:adjustRightInd/>
        <w:rPr>
          <w:i/>
          <w:lang w:val="fr-FR"/>
        </w:rPr>
      </w:pPr>
      <w:r w:rsidRPr="006207D5">
        <w:rPr>
          <w:lang w:val="fr-FR"/>
        </w:rPr>
        <w:t>Le format du manuel est-il facile à suivre</w:t>
      </w:r>
      <w:r w:rsidR="00EE7753">
        <w:rPr>
          <w:lang w:val="fr-FR"/>
        </w:rPr>
        <w:t xml:space="preserve"> </w:t>
      </w:r>
      <w:r w:rsidRPr="006207D5">
        <w:rPr>
          <w:lang w:val="fr-FR"/>
        </w:rPr>
        <w:t>? En se basant sur le niveau d’alphabétisation des enseignants dans votre programme, seront-ils capables de suivre le formatage dans le manuel avec facilité</w:t>
      </w:r>
      <w:r w:rsidR="00EE7753">
        <w:rPr>
          <w:lang w:val="fr-FR"/>
        </w:rPr>
        <w:t xml:space="preserve"> </w:t>
      </w:r>
      <w:r w:rsidRPr="006207D5">
        <w:rPr>
          <w:lang w:val="fr-FR"/>
        </w:rPr>
        <w:t xml:space="preserve">? Ecrivez tous les problèmes que vous voyez. Ecrivez quelques idées sur comment vous pourriez surmonter les difficultés de formatage si vous devriez adapter les matériels. </w:t>
      </w:r>
    </w:p>
    <w:p w14:paraId="012798E2" w14:textId="77777777" w:rsidR="00976513" w:rsidRPr="006207D5" w:rsidRDefault="00976513" w:rsidP="00976513">
      <w:pPr>
        <w:spacing w:after="120"/>
        <w:ind w:left="1080" w:hanging="360"/>
        <w:rPr>
          <w:i/>
          <w:lang w:val="fr-FR"/>
        </w:rPr>
      </w:pPr>
      <w:r w:rsidRPr="006207D5">
        <w:rPr>
          <w:lang w:val="fr-FR"/>
        </w:rPr>
        <w:t xml:space="preserve">7. </w:t>
      </w:r>
      <w:r w:rsidRPr="006207D5">
        <w:rPr>
          <w:lang w:val="fr-FR"/>
        </w:rPr>
        <w:tab/>
        <w:t xml:space="preserve">Revoyez les références culturelles dans les matériels. Ecrivez les histoires, activités ou discussions qui ne sont pas appropriées à la culture des bénéficiaires. Ecrivez quelques idées sur comment vous pourriez adapter les matériels pour surmonter ces problèmes. </w:t>
      </w:r>
    </w:p>
    <w:p w14:paraId="6720C6CE" w14:textId="048F7FFC" w:rsidR="00976513" w:rsidRPr="006207D5" w:rsidRDefault="00976513" w:rsidP="00C2333D">
      <w:pPr>
        <w:numPr>
          <w:ilvl w:val="1"/>
          <w:numId w:val="250"/>
        </w:numPr>
        <w:overflowPunct/>
        <w:autoSpaceDE/>
        <w:autoSpaceDN/>
        <w:adjustRightInd/>
        <w:spacing w:after="120"/>
        <w:rPr>
          <w:i/>
          <w:lang w:val="fr-FR"/>
        </w:rPr>
      </w:pPr>
      <w:r w:rsidRPr="006207D5">
        <w:rPr>
          <w:lang w:val="fr-FR"/>
        </w:rPr>
        <w:t>Les personnes dans les images ressemblent-elles à nos bénéficiaires</w:t>
      </w:r>
      <w:r w:rsidR="00EE7753">
        <w:rPr>
          <w:lang w:val="fr-FR"/>
        </w:rPr>
        <w:t xml:space="preserve"> </w:t>
      </w:r>
      <w:r w:rsidRPr="006207D5">
        <w:rPr>
          <w:lang w:val="fr-FR"/>
        </w:rPr>
        <w:t xml:space="preserve">? Par exemple, si toutes les illustrations sont sur les Nigérians, et que votre organisation utilise les matériels crées pour le Burundi, cela ne serait pas approprié pour la culture locale. </w:t>
      </w:r>
    </w:p>
    <w:p w14:paraId="6F77A939" w14:textId="77777777" w:rsidR="00976513" w:rsidRPr="006207D5" w:rsidRDefault="00976513" w:rsidP="00C2333D">
      <w:pPr>
        <w:numPr>
          <w:ilvl w:val="1"/>
          <w:numId w:val="250"/>
        </w:numPr>
        <w:overflowPunct/>
        <w:autoSpaceDE/>
        <w:autoSpaceDN/>
        <w:adjustRightInd/>
        <w:rPr>
          <w:lang w:val="fr-FR"/>
        </w:rPr>
      </w:pPr>
      <w:r w:rsidRPr="006207D5">
        <w:rPr>
          <w:lang w:val="fr-FR"/>
        </w:rPr>
        <w:t xml:space="preserve">Les personnes, discussions et situations dans le manuel sont-elles similaires aux personnes, discussions et situations des bénéficiaires dans votre communauté? Par exemple, si les exemples dans le matériel comprennent des références destinées aux citoyens de la haute classe qui luttent pour acheter une nouvelle voiture, cet exemple ne serait pas pertinent pour une femme Burundaise qui n’a pas d’argent pour envoyer son enfant à l’école. </w:t>
      </w:r>
    </w:p>
    <w:p w14:paraId="5CA3D396" w14:textId="77777777" w:rsidR="00976513" w:rsidRPr="006207D5" w:rsidRDefault="00976513" w:rsidP="00976513">
      <w:pPr>
        <w:rPr>
          <w:lang w:val="fr-FR"/>
        </w:rPr>
      </w:pPr>
      <w:r w:rsidRPr="006207D5">
        <w:rPr>
          <w:lang w:val="fr-FR"/>
        </w:rPr>
        <w:t xml:space="preserve">Maintenant, revoyez les notes que vous avez prises sur les questions ci-dessus. </w:t>
      </w:r>
    </w:p>
    <w:p w14:paraId="13F90048" w14:textId="77777777" w:rsidR="00976513" w:rsidRPr="006207D5" w:rsidRDefault="00976513" w:rsidP="00C2333D">
      <w:pPr>
        <w:numPr>
          <w:ilvl w:val="0"/>
          <w:numId w:val="248"/>
        </w:numPr>
        <w:tabs>
          <w:tab w:val="clear" w:pos="720"/>
          <w:tab w:val="num" w:pos="1080"/>
        </w:tabs>
        <w:overflowPunct/>
        <w:autoSpaceDE/>
        <w:autoSpaceDN/>
        <w:adjustRightInd/>
        <w:ind w:left="1080"/>
        <w:rPr>
          <w:lang w:val="fr-FR"/>
        </w:rPr>
      </w:pPr>
      <w:r w:rsidRPr="006207D5">
        <w:rPr>
          <w:lang w:val="fr-FR"/>
        </w:rPr>
        <w:t xml:space="preserve">Les questions 2, 3 et 4 sont les questions les plus importantes. Si pour ces questions vous avez cite de grandes différences entre les matériels et vos objectifs du programme, vous devez chercher d’autres matériels. Si les différences sont minimes, vous pouvez supprimer quelques activités ou ajouter des leçons et activités supplémentaires pour que les matériels correspondent à vos besoins du programme. Cependant, si la perception du monde et la théorie ne sont pas les mêmes (ou très similaires), vous aurez beaucoup de difficultés pour répondre à vos objectifs du programme et justifier les différences entre votre intention de la proposition et les matériels que vous avez choisis. Cherchez une approbation extérieure (et assistance) avant de prendre une décision quand les questions 2, 3 et 4 ont de grandes différences. </w:t>
      </w:r>
    </w:p>
    <w:p w14:paraId="528C7504" w14:textId="77777777" w:rsidR="00976513" w:rsidRPr="006207D5" w:rsidRDefault="00976513" w:rsidP="00C2333D">
      <w:pPr>
        <w:numPr>
          <w:ilvl w:val="0"/>
          <w:numId w:val="248"/>
        </w:numPr>
        <w:tabs>
          <w:tab w:val="clear" w:pos="720"/>
          <w:tab w:val="num" w:pos="1080"/>
        </w:tabs>
        <w:overflowPunct/>
        <w:autoSpaceDE/>
        <w:autoSpaceDN/>
        <w:adjustRightInd/>
        <w:spacing w:after="120"/>
        <w:ind w:left="1080"/>
        <w:rPr>
          <w:lang w:val="fr-FR"/>
        </w:rPr>
      </w:pPr>
      <w:r w:rsidRPr="006207D5">
        <w:rPr>
          <w:lang w:val="fr-FR"/>
        </w:rPr>
        <w:t xml:space="preserve">Les différences mentionnées pour les questions 5, 6, 7 et 8 peuvent être résolues avec du travail que vous allez faire. Ceci nécessite qu’une personne qui est disposée et capable (a le temps) pour travailler pour adapter les matériels pour qu’ils correspondent à votre programme. </w:t>
      </w:r>
    </w:p>
    <w:p w14:paraId="7171F065" w14:textId="77777777" w:rsidR="00976513" w:rsidRPr="006207D5" w:rsidRDefault="00976513" w:rsidP="00C2333D">
      <w:pPr>
        <w:numPr>
          <w:ilvl w:val="1"/>
          <w:numId w:val="249"/>
        </w:numPr>
        <w:overflowPunct/>
        <w:autoSpaceDE/>
        <w:autoSpaceDN/>
        <w:adjustRightInd/>
        <w:spacing w:after="120"/>
        <w:rPr>
          <w:i/>
          <w:lang w:val="fr-FR"/>
        </w:rPr>
      </w:pPr>
      <w:r w:rsidRPr="006207D5">
        <w:rPr>
          <w:lang w:val="fr-FR"/>
        </w:rPr>
        <w:t xml:space="preserve">Enumérez les principales choses qui doivent être changes pour rendre ces matériels appropriés pour le programme. </w:t>
      </w:r>
    </w:p>
    <w:p w14:paraId="3B2039A5" w14:textId="3FF9D6C1" w:rsidR="00976513" w:rsidRPr="006207D5" w:rsidRDefault="00976513" w:rsidP="00C2333D">
      <w:pPr>
        <w:numPr>
          <w:ilvl w:val="1"/>
          <w:numId w:val="249"/>
        </w:numPr>
        <w:overflowPunct/>
        <w:autoSpaceDE/>
        <w:autoSpaceDN/>
        <w:adjustRightInd/>
        <w:spacing w:after="120"/>
        <w:rPr>
          <w:i/>
          <w:lang w:val="fr-FR"/>
        </w:rPr>
      </w:pPr>
      <w:r w:rsidRPr="006207D5">
        <w:rPr>
          <w:lang w:val="fr-FR"/>
        </w:rPr>
        <w:t>Citez les noms des agents qui sont capables (et sons disponibles) pour faire cela.</w:t>
      </w:r>
      <w:r w:rsidR="00A85BF6">
        <w:rPr>
          <w:lang w:val="fr-FR"/>
        </w:rPr>
        <w:t xml:space="preserve"> </w:t>
      </w:r>
    </w:p>
    <w:p w14:paraId="5E503898" w14:textId="77777777" w:rsidR="00976513" w:rsidRPr="006207D5" w:rsidRDefault="00976513" w:rsidP="00C2333D">
      <w:pPr>
        <w:numPr>
          <w:ilvl w:val="1"/>
          <w:numId w:val="249"/>
        </w:numPr>
        <w:overflowPunct/>
        <w:autoSpaceDE/>
        <w:autoSpaceDN/>
        <w:adjustRightInd/>
        <w:spacing w:after="120"/>
        <w:rPr>
          <w:lang w:val="fr-FR"/>
        </w:rPr>
      </w:pPr>
      <w:r w:rsidRPr="006207D5">
        <w:rPr>
          <w:lang w:val="fr-FR"/>
        </w:rPr>
        <w:t xml:space="preserve">Confirmez que vous êtes capables (vérifiez les informations sur les droits de reproduction) pour adapter les matériels pour votre programme. Contactez l’auteur ou l’éditeur si vous n’êtes pas sûr. Certains auteurs exigent qu’ils approuvent les matériels d’abord, ce qui peut retarder vos efforts. Cherchez à faire une brochure supplémentaire qui va avec les matériels. </w:t>
      </w:r>
    </w:p>
    <w:p w14:paraId="46980E43" w14:textId="77777777" w:rsidR="00976513" w:rsidRPr="006207D5" w:rsidRDefault="00976513" w:rsidP="00C2333D">
      <w:pPr>
        <w:numPr>
          <w:ilvl w:val="1"/>
          <w:numId w:val="249"/>
        </w:numPr>
        <w:overflowPunct/>
        <w:autoSpaceDE/>
        <w:autoSpaceDN/>
        <w:adjustRightInd/>
        <w:spacing w:after="120"/>
        <w:rPr>
          <w:lang w:val="fr-FR"/>
        </w:rPr>
      </w:pPr>
      <w:r w:rsidRPr="006207D5">
        <w:rPr>
          <w:lang w:val="fr-FR"/>
        </w:rPr>
        <w:t xml:space="preserve">Considérez le temps que ça va prendre pour faire ces changements. </w:t>
      </w:r>
    </w:p>
    <w:p w14:paraId="52680185" w14:textId="77777777" w:rsidR="00976513" w:rsidRPr="006207D5" w:rsidRDefault="00976513" w:rsidP="00C2333D">
      <w:pPr>
        <w:numPr>
          <w:ilvl w:val="1"/>
          <w:numId w:val="249"/>
        </w:numPr>
        <w:overflowPunct/>
        <w:autoSpaceDE/>
        <w:autoSpaceDN/>
        <w:adjustRightInd/>
        <w:rPr>
          <w:lang w:val="fr-FR"/>
        </w:rPr>
      </w:pPr>
      <w:r w:rsidRPr="006207D5">
        <w:rPr>
          <w:lang w:val="fr-FR"/>
        </w:rPr>
        <w:t xml:space="preserve">Déterminez si vous êtes capables d’adapter les matériels ou tout simplement ajouter un texte supplémentaire ou si vous devez trouver de nouveaux matériels. </w:t>
      </w:r>
    </w:p>
    <w:p w14:paraId="7B0F3BB5" w14:textId="77777777" w:rsidR="00976513" w:rsidRPr="006207D5" w:rsidRDefault="00976513" w:rsidP="00976513">
      <w:pPr>
        <w:overflowPunct/>
        <w:autoSpaceDE/>
        <w:autoSpaceDN/>
        <w:adjustRightInd/>
        <w:rPr>
          <w:lang w:val="fr-FR"/>
        </w:rPr>
        <w:sectPr w:rsidR="00976513" w:rsidRPr="006207D5" w:rsidSect="00EA3843">
          <w:headerReference w:type="even" r:id="rId115"/>
          <w:type w:val="nextColumn"/>
          <w:pgSz w:w="12240" w:h="15840"/>
          <w:pgMar w:top="1440" w:right="1440" w:bottom="1440" w:left="1440" w:header="720" w:footer="720" w:gutter="0"/>
          <w:cols w:space="720"/>
          <w:docGrid w:linePitch="360"/>
        </w:sectPr>
      </w:pPr>
      <w:r w:rsidRPr="006207D5">
        <w:rPr>
          <w:lang w:val="fr-FR"/>
        </w:rPr>
        <w:t xml:space="preserve">Rappelez-vous des objectifs de votre programme! Ne choisissez pas de nouveaux matériels parce qu’ils semblent être « bons ». Choisissez les matériels qui ont montré leur preuve pour fonctionner et qui correspondent au but de votre programme. N’essayez pas de changer la proposition pour faire correspondre à vos matériels; vos matériels doivent correspondre à la proposition. </w:t>
      </w:r>
    </w:p>
    <w:p w14:paraId="12727A47" w14:textId="50438AE7" w:rsidR="00976513" w:rsidRPr="006207D5" w:rsidRDefault="00976513" w:rsidP="00976513">
      <w:pPr>
        <w:pStyle w:val="Heading1"/>
        <w:rPr>
          <w:lang w:val="fr-FR"/>
        </w:rPr>
      </w:pPr>
      <w:bookmarkStart w:id="500" w:name="_Toc407739184"/>
      <w:r w:rsidRPr="006207D5">
        <w:rPr>
          <w:lang w:val="fr-FR"/>
        </w:rPr>
        <w:t>Annexe 7</w:t>
      </w:r>
      <w:r w:rsidR="00EE7753">
        <w:rPr>
          <w:lang w:val="fr-FR"/>
        </w:rPr>
        <w:t xml:space="preserve"> </w:t>
      </w:r>
      <w:r w:rsidRPr="006207D5">
        <w:rPr>
          <w:lang w:val="fr-FR"/>
        </w:rPr>
        <w:t xml:space="preserve">: Comment </w:t>
      </w:r>
      <w:r w:rsidR="00EE7753">
        <w:rPr>
          <w:lang w:val="fr-FR"/>
        </w:rPr>
        <w:t>R</w:t>
      </w:r>
      <w:r w:rsidRPr="006207D5">
        <w:rPr>
          <w:lang w:val="fr-FR"/>
        </w:rPr>
        <w:t xml:space="preserve">ecruter les </w:t>
      </w:r>
      <w:r w:rsidR="00EE7753">
        <w:rPr>
          <w:lang w:val="fr-FR"/>
        </w:rPr>
        <w:t>P</w:t>
      </w:r>
      <w:r w:rsidRPr="006207D5">
        <w:rPr>
          <w:lang w:val="fr-FR"/>
        </w:rPr>
        <w:t xml:space="preserve">romoteurs de </w:t>
      </w:r>
      <w:r w:rsidR="00EE7753">
        <w:rPr>
          <w:lang w:val="fr-FR"/>
        </w:rPr>
        <w:t>C</w:t>
      </w:r>
      <w:r w:rsidRPr="006207D5">
        <w:rPr>
          <w:lang w:val="fr-FR"/>
        </w:rPr>
        <w:t xml:space="preserve">are </w:t>
      </w:r>
      <w:r w:rsidR="00EE7753">
        <w:rPr>
          <w:lang w:val="fr-FR"/>
        </w:rPr>
        <w:t>G</w:t>
      </w:r>
      <w:r w:rsidRPr="006207D5">
        <w:rPr>
          <w:lang w:val="fr-FR"/>
        </w:rPr>
        <w:t>roup</w:t>
      </w:r>
      <w:bookmarkEnd w:id="500"/>
    </w:p>
    <w:p w14:paraId="4CC9C272" w14:textId="77777777" w:rsidR="00976513" w:rsidRPr="006207D5" w:rsidRDefault="00976513" w:rsidP="00976513">
      <w:pPr>
        <w:rPr>
          <w:lang w:val="fr-FR"/>
        </w:rPr>
      </w:pPr>
      <w:r w:rsidRPr="006207D5">
        <w:rPr>
          <w:lang w:val="fr-FR"/>
        </w:rPr>
        <w:t xml:space="preserve">Les meilleurs Promoteurs de Care Group (CG) vivent déjà dans les communautés où ils vont travailler et ont seulement une éducation d’école secondaire (ou moins dans certains pays), et ils sont les plus susceptibles d’être disposés à passer leurs journées en train de rendre visite aux groupes de mères et/ou en train de rendre visite aux femmes dans leurs maisons. Ils parlent le dialecte local des femmes avec lesquels ils travaillent et sont tenus redevables de leurs actions et comportement quand ils vaquent à leurs activités quotidiennes puisqu’ils sont entourés de leurs amis et les membres de la famille élargie. L’inconvénient de travailler avec de tels agents basés au niveau local est qu’ils ont à passer par un processus de changement en eux-mêmes avant qu’ils ne soient convaincus des nouvelles informations et pratiques pour lesquelles ils sont payés pour faire la promotion. Cependant, l’expérience a prouvé que les Promoteurs de CG recrutés au niveau local essaient les nouvelles pratiques qu’on leur a enseignées, et quand ils savent les avantages, ils deviennent des agents puissants du changement. </w:t>
      </w:r>
    </w:p>
    <w:p w14:paraId="73356248" w14:textId="0B50B2F7" w:rsidR="00976513" w:rsidRPr="006207D5" w:rsidRDefault="00976513" w:rsidP="00976513">
      <w:pPr>
        <w:rPr>
          <w:lang w:val="fr-FR"/>
        </w:rPr>
      </w:pPr>
      <w:r w:rsidRPr="006207D5">
        <w:rPr>
          <w:lang w:val="fr-FR"/>
        </w:rPr>
        <w:t>Beaucoup de projets ruraux de CG font l’erreur d’annoncer les postes du Promoteur de CG à travers les journaux locaux et dans les centres de ville. Ceci peut mener à un pool de candidats professionnels qui ont de grandes attentes concernant les salaires et les avantages en travaillant pour une organisation non-gouvernementale. Très souvent, ces personnes s’attendent</w:t>
      </w:r>
      <w:r w:rsidR="00A85BF6">
        <w:rPr>
          <w:lang w:val="fr-FR"/>
        </w:rPr>
        <w:t xml:space="preserve"> </w:t>
      </w:r>
      <w:r w:rsidRPr="006207D5">
        <w:rPr>
          <w:lang w:val="fr-FR"/>
        </w:rPr>
        <w:t xml:space="preserve">à travailler dans un bureau et elles veulent passer la plupart de leur temps en ville, où elles peuvent avoir une maison et leurs enfants vont fréquenter l’école. De tels candidats peuvent avoir plus de connaissance sur les comportements de la santé maternelle et infantile et la nutrition que le projet de CG va promouvoir, mais typiquement, elles ne sont pas les meilleurs Promoteurs de CG. </w:t>
      </w:r>
    </w:p>
    <w:p w14:paraId="62086050" w14:textId="77777777" w:rsidR="00976513" w:rsidRPr="006207D5" w:rsidRDefault="00976513" w:rsidP="00976513">
      <w:pPr>
        <w:rPr>
          <w:lang w:val="fr-FR"/>
        </w:rPr>
      </w:pPr>
      <w:r w:rsidRPr="006207D5">
        <w:rPr>
          <w:lang w:val="fr-FR"/>
        </w:rPr>
        <w:t>Les qualifications de base d’un Promoteur de CG sont:</w:t>
      </w:r>
    </w:p>
    <w:p w14:paraId="7663B626" w14:textId="77777777" w:rsidR="00976513" w:rsidRPr="006207D5" w:rsidRDefault="00976513" w:rsidP="00003C12">
      <w:pPr>
        <w:pStyle w:val="ListParagraph"/>
        <w:numPr>
          <w:ilvl w:val="0"/>
          <w:numId w:val="221"/>
        </w:numPr>
        <w:ind w:left="1080"/>
        <w:rPr>
          <w:kern w:val="0"/>
          <w:lang w:val="fr-FR"/>
        </w:rPr>
      </w:pPr>
      <w:r w:rsidRPr="006207D5">
        <w:rPr>
          <w:kern w:val="0"/>
          <w:lang w:val="fr-FR"/>
        </w:rPr>
        <w:t>Capable de lire et écrire</w:t>
      </w:r>
    </w:p>
    <w:p w14:paraId="6A4FCEE1" w14:textId="77777777" w:rsidR="00976513" w:rsidRPr="006207D5" w:rsidRDefault="00976513" w:rsidP="00003C12">
      <w:pPr>
        <w:pStyle w:val="ListParagraph"/>
        <w:numPr>
          <w:ilvl w:val="0"/>
          <w:numId w:val="221"/>
        </w:numPr>
        <w:ind w:left="1080"/>
        <w:rPr>
          <w:kern w:val="0"/>
          <w:lang w:val="fr-FR"/>
        </w:rPr>
      </w:pPr>
      <w:r w:rsidRPr="006207D5">
        <w:rPr>
          <w:kern w:val="0"/>
          <w:lang w:val="fr-FR"/>
        </w:rPr>
        <w:t>Une bonne compréhension de la lecture dans la langue utilisée pour produire les flip charts</w:t>
      </w:r>
    </w:p>
    <w:p w14:paraId="12C09057" w14:textId="77777777" w:rsidR="00976513" w:rsidRPr="006207D5" w:rsidRDefault="00976513" w:rsidP="00003C12">
      <w:pPr>
        <w:pStyle w:val="ListParagraph"/>
        <w:numPr>
          <w:ilvl w:val="0"/>
          <w:numId w:val="221"/>
        </w:numPr>
        <w:ind w:left="1080"/>
        <w:rPr>
          <w:kern w:val="0"/>
          <w:lang w:val="fr-FR"/>
        </w:rPr>
      </w:pPr>
      <w:r w:rsidRPr="006207D5">
        <w:rPr>
          <w:kern w:val="0"/>
          <w:lang w:val="fr-FR"/>
        </w:rPr>
        <w:t>Compétences élémentaires du calcul: addition, soustraction et capable de calculer les pourcentages</w:t>
      </w:r>
    </w:p>
    <w:p w14:paraId="006E2417" w14:textId="77777777" w:rsidR="00976513" w:rsidRPr="006207D5" w:rsidRDefault="00976513" w:rsidP="00003C12">
      <w:pPr>
        <w:pStyle w:val="ListParagraph"/>
        <w:numPr>
          <w:ilvl w:val="0"/>
          <w:numId w:val="221"/>
        </w:numPr>
        <w:ind w:left="1080"/>
        <w:rPr>
          <w:kern w:val="0"/>
          <w:lang w:val="fr-FR"/>
        </w:rPr>
      </w:pPr>
      <w:r w:rsidRPr="006207D5">
        <w:rPr>
          <w:kern w:val="0"/>
          <w:lang w:val="fr-FR"/>
        </w:rPr>
        <w:t>Nommé par la communauté qu’il/elle va servir pour le poste</w:t>
      </w:r>
    </w:p>
    <w:p w14:paraId="1C6B289A" w14:textId="77777777" w:rsidR="00976513" w:rsidRPr="006207D5" w:rsidRDefault="00976513" w:rsidP="00003C12">
      <w:pPr>
        <w:pStyle w:val="ListParagraph"/>
        <w:numPr>
          <w:ilvl w:val="0"/>
          <w:numId w:val="221"/>
        </w:numPr>
        <w:ind w:left="1080"/>
        <w:rPr>
          <w:kern w:val="0"/>
          <w:lang w:val="fr-FR"/>
        </w:rPr>
      </w:pPr>
      <w:r w:rsidRPr="006207D5">
        <w:rPr>
          <w:kern w:val="0"/>
          <w:lang w:val="fr-FR"/>
        </w:rPr>
        <w:t>Parle et écrit couramment le dialecte local et la langue de travail du pays</w:t>
      </w:r>
    </w:p>
    <w:p w14:paraId="56014FCC" w14:textId="77777777" w:rsidR="00976513" w:rsidRPr="006207D5" w:rsidRDefault="00976513" w:rsidP="00003C12">
      <w:pPr>
        <w:pStyle w:val="ListParagraph"/>
        <w:numPr>
          <w:ilvl w:val="0"/>
          <w:numId w:val="221"/>
        </w:numPr>
        <w:ind w:left="1080"/>
        <w:rPr>
          <w:kern w:val="0"/>
          <w:lang w:val="fr-FR"/>
        </w:rPr>
      </w:pPr>
      <w:r w:rsidRPr="006207D5">
        <w:rPr>
          <w:kern w:val="0"/>
          <w:lang w:val="fr-FR"/>
        </w:rPr>
        <w:t>Capable et disposé à rester dans la communauté 5 jours par semaine (normalement, dans une communauté rurale, ceci exige le fait de vivre dans la communauté)</w:t>
      </w:r>
    </w:p>
    <w:p w14:paraId="0B5F1EC4" w14:textId="31EE68DA" w:rsidR="00976513" w:rsidRPr="006207D5" w:rsidRDefault="00976513" w:rsidP="00003C12">
      <w:pPr>
        <w:pStyle w:val="ListParagraph"/>
        <w:numPr>
          <w:ilvl w:val="0"/>
          <w:numId w:val="221"/>
        </w:numPr>
        <w:ind w:left="1080"/>
        <w:rPr>
          <w:kern w:val="0"/>
          <w:lang w:val="fr-FR"/>
        </w:rPr>
      </w:pPr>
      <w:r w:rsidRPr="006207D5">
        <w:rPr>
          <w:kern w:val="0"/>
          <w:lang w:val="fr-FR"/>
        </w:rPr>
        <w:t>Etre physiquement capable d’utiliser le moyen de transport fourni par le projet (bicyclette ou mobylette) pour parcourir la zone du projet</w:t>
      </w:r>
      <w:r w:rsidR="00A85BF6">
        <w:rPr>
          <w:kern w:val="0"/>
          <w:lang w:val="fr-FR"/>
        </w:rPr>
        <w:t xml:space="preserve"> </w:t>
      </w:r>
    </w:p>
    <w:p w14:paraId="5B2BF24F" w14:textId="075C3157" w:rsidR="00976513" w:rsidRPr="006207D5" w:rsidRDefault="00976513" w:rsidP="00003C12">
      <w:pPr>
        <w:pStyle w:val="ListParagraph"/>
        <w:numPr>
          <w:ilvl w:val="0"/>
          <w:numId w:val="221"/>
        </w:numPr>
        <w:ind w:left="1080"/>
        <w:rPr>
          <w:kern w:val="0"/>
          <w:lang w:val="fr-FR"/>
        </w:rPr>
      </w:pPr>
      <w:r w:rsidRPr="006207D5">
        <w:rPr>
          <w:kern w:val="0"/>
          <w:lang w:val="fr-FR"/>
        </w:rPr>
        <w:t>Capable d’aller dans la capitale de la province pendant des périodes de 1</w:t>
      </w:r>
      <w:r w:rsidR="00EE7753">
        <w:rPr>
          <w:kern w:val="0"/>
          <w:lang w:val="fr-FR"/>
        </w:rPr>
        <w:t>-</w:t>
      </w:r>
      <w:r w:rsidRPr="006207D5">
        <w:rPr>
          <w:kern w:val="0"/>
          <w:lang w:val="fr-FR"/>
        </w:rPr>
        <w:t>2 semaines pour la formation</w:t>
      </w:r>
    </w:p>
    <w:p w14:paraId="3FFBA7E0" w14:textId="77777777" w:rsidR="00976513" w:rsidRPr="006207D5" w:rsidRDefault="00976513" w:rsidP="00003C12">
      <w:pPr>
        <w:pStyle w:val="ListParagraph"/>
        <w:numPr>
          <w:ilvl w:val="0"/>
          <w:numId w:val="221"/>
        </w:numPr>
        <w:ind w:left="1080"/>
        <w:rPr>
          <w:kern w:val="0"/>
          <w:lang w:val="fr-FR"/>
        </w:rPr>
      </w:pPr>
      <w:r w:rsidRPr="006207D5">
        <w:rPr>
          <w:kern w:val="0"/>
          <w:lang w:val="fr-FR"/>
        </w:rPr>
        <w:t>Etre disposé à modeler les pratiques enseignées dans les curricula de CG (par exemple, utiliser la latrine, station de lavage des mains ou moustiquaire)</w:t>
      </w:r>
    </w:p>
    <w:p w14:paraId="34641AC9" w14:textId="58654EB7" w:rsidR="00976513" w:rsidRPr="006207D5" w:rsidRDefault="00976513" w:rsidP="00003C12">
      <w:pPr>
        <w:pStyle w:val="ListParagraph"/>
        <w:numPr>
          <w:ilvl w:val="0"/>
          <w:numId w:val="221"/>
        </w:numPr>
        <w:ind w:left="1080"/>
        <w:rPr>
          <w:kern w:val="0"/>
          <w:lang w:val="fr-FR"/>
        </w:rPr>
      </w:pPr>
      <w:r w:rsidRPr="006207D5">
        <w:rPr>
          <w:kern w:val="0"/>
          <w:lang w:val="fr-FR"/>
        </w:rPr>
        <w:t>Capable de parler avec confiance devant des groupes de 12 personnes et faciliter une discussion</w:t>
      </w:r>
    </w:p>
    <w:p w14:paraId="7F6465C3" w14:textId="298CB156" w:rsidR="00976513" w:rsidRPr="006207D5" w:rsidRDefault="00976513" w:rsidP="00EE7753">
      <w:pPr>
        <w:pStyle w:val="ListParagraph"/>
        <w:numPr>
          <w:ilvl w:val="0"/>
          <w:numId w:val="221"/>
        </w:numPr>
        <w:ind w:left="1080"/>
        <w:rPr>
          <w:kern w:val="0"/>
          <w:lang w:val="fr-FR"/>
        </w:rPr>
      </w:pPr>
      <w:r w:rsidRPr="006207D5">
        <w:rPr>
          <w:kern w:val="0"/>
          <w:lang w:val="fr-FR"/>
        </w:rPr>
        <w:t>Respecte et attentionné envers les autres</w:t>
      </w:r>
    </w:p>
    <w:p w14:paraId="6FF475C2" w14:textId="76DD7E50" w:rsidR="00EE7753" w:rsidRPr="006207D5" w:rsidRDefault="00976513" w:rsidP="00976513">
      <w:pPr>
        <w:rPr>
          <w:color w:val="4F81BD" w:themeColor="accent1"/>
          <w:lang w:val="fr-FR"/>
        </w:rPr>
      </w:pPr>
      <w:r w:rsidRPr="006207D5">
        <w:rPr>
          <w:lang w:val="fr-FR"/>
        </w:rPr>
        <w:t xml:space="preserve">Pour une liste exhaustive des qualifications et la description de tâches du Promoteur de CG, voir la Leçon 6, particulièrement la </w:t>
      </w:r>
      <w:r w:rsidRPr="00003C12">
        <w:rPr>
          <w:b/>
          <w:color w:val="237990"/>
          <w:lang w:val="fr-FR"/>
        </w:rPr>
        <w:t>Leçon 6, Document 2 : Responsabilités Essentielles de l’Equipe de Care Group</w:t>
      </w:r>
      <w:r w:rsidRPr="00003C12">
        <w:rPr>
          <w:lang w:val="fr-FR"/>
        </w:rPr>
        <w:t xml:space="preserve">. </w:t>
      </w:r>
    </w:p>
    <w:bookmarkStart w:id="501" w:name="_Toc390383107"/>
    <w:bookmarkStart w:id="502" w:name="_Toc391845080"/>
    <w:bookmarkStart w:id="503" w:name="_Toc378101841"/>
    <w:bookmarkStart w:id="504" w:name="_Toc378102102"/>
    <w:bookmarkStart w:id="505" w:name="_Toc385724128"/>
    <w:bookmarkStart w:id="506" w:name="_Toc385724711"/>
    <w:bookmarkStart w:id="507" w:name="_Toc387185391"/>
    <w:bookmarkStart w:id="508" w:name="_Toc387185684"/>
    <w:p w14:paraId="3A00BF32" w14:textId="23325D3A" w:rsidR="00976513" w:rsidRPr="006207D5" w:rsidRDefault="00EE7753" w:rsidP="00003C12">
      <w:pPr>
        <w:rPr>
          <w:lang w:val="fr-FR"/>
        </w:rPr>
      </w:pPr>
      <w:r w:rsidRPr="006207D5">
        <w:rPr>
          <w:rFonts w:eastAsia="Times New Roman" w:cstheme="minorHAnsi"/>
          <w:noProof/>
        </w:rPr>
        <mc:AlternateContent>
          <mc:Choice Requires="wps">
            <w:drawing>
              <wp:inline distT="0" distB="0" distL="0" distR="0" wp14:anchorId="32000C19" wp14:editId="717D8020">
                <wp:extent cx="5503545" cy="3619500"/>
                <wp:effectExtent l="0" t="0" r="1905"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3545" cy="36195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C1D78" w14:textId="769DAEE4" w:rsidR="009B577B" w:rsidRPr="00422942" w:rsidRDefault="009B577B" w:rsidP="00976513">
                            <w:pPr>
                              <w:spacing w:before="120" w:after="120"/>
                              <w:ind w:left="0"/>
                              <w:rPr>
                                <w:rFonts w:eastAsia="Times New Roman" w:cs="Times New Roman"/>
                                <w:b/>
                                <w:sz w:val="20"/>
                                <w:szCs w:val="20"/>
                                <w:lang w:val="fr-CA"/>
                              </w:rPr>
                            </w:pPr>
                            <w:r w:rsidRPr="00422942">
                              <w:rPr>
                                <w:rFonts w:eastAsia="Times New Roman" w:cs="Times New Roman"/>
                                <w:b/>
                                <w:sz w:val="20"/>
                                <w:szCs w:val="20"/>
                                <w:lang w:val="fr-CA"/>
                              </w:rPr>
                              <w:t xml:space="preserve">Adapter les </w:t>
                            </w:r>
                            <w:r>
                              <w:rPr>
                                <w:rFonts w:eastAsia="Times New Roman" w:cs="Times New Roman"/>
                                <w:b/>
                                <w:sz w:val="20"/>
                                <w:szCs w:val="20"/>
                                <w:lang w:val="fr-CA"/>
                              </w:rPr>
                              <w:t>D</w:t>
                            </w:r>
                            <w:r w:rsidRPr="00422942">
                              <w:rPr>
                                <w:rFonts w:eastAsia="Times New Roman" w:cs="Times New Roman"/>
                                <w:b/>
                                <w:sz w:val="20"/>
                                <w:szCs w:val="20"/>
                                <w:lang w:val="fr-CA"/>
                              </w:rPr>
                              <w:t xml:space="preserve">éfis </w:t>
                            </w:r>
                            <w:r>
                              <w:rPr>
                                <w:rFonts w:eastAsia="Times New Roman" w:cs="Times New Roman"/>
                                <w:b/>
                                <w:sz w:val="20"/>
                                <w:szCs w:val="20"/>
                                <w:lang w:val="fr-CA"/>
                              </w:rPr>
                              <w:t>A</w:t>
                            </w:r>
                            <w:r w:rsidRPr="00422942">
                              <w:rPr>
                                <w:rFonts w:eastAsia="Times New Roman" w:cs="Times New Roman"/>
                                <w:b/>
                                <w:sz w:val="20"/>
                                <w:szCs w:val="20"/>
                                <w:lang w:val="fr-CA"/>
                              </w:rPr>
                              <w:t>dministratifs</w:t>
                            </w:r>
                            <w:r>
                              <w:rPr>
                                <w:rFonts w:eastAsia="Times New Roman" w:cs="Times New Roman"/>
                                <w:b/>
                                <w:sz w:val="20"/>
                                <w:szCs w:val="20"/>
                                <w:lang w:val="fr-CA"/>
                              </w:rPr>
                              <w:t xml:space="preserve"> </w:t>
                            </w:r>
                            <w:r w:rsidRPr="00422942">
                              <w:rPr>
                                <w:rFonts w:eastAsia="Times New Roman" w:cs="Times New Roman"/>
                                <w:b/>
                                <w:sz w:val="20"/>
                                <w:szCs w:val="20"/>
                                <w:lang w:val="fr-CA"/>
                              </w:rPr>
                              <w:t>: Expérience de GOAL en Éthiopie</w:t>
                            </w:r>
                          </w:p>
                          <w:p w14:paraId="09435FEF" w14:textId="2EC93892" w:rsidR="009B577B" w:rsidRPr="00422942" w:rsidRDefault="009B577B" w:rsidP="00976513">
                            <w:pPr>
                              <w:spacing w:before="120" w:after="120"/>
                              <w:ind w:left="0"/>
                              <w:rPr>
                                <w:rFonts w:eastAsia="Times New Roman" w:cs="Times New Roman"/>
                                <w:sz w:val="20"/>
                                <w:szCs w:val="20"/>
                                <w:lang w:val="fr-CA"/>
                              </w:rPr>
                            </w:pPr>
                            <w:r w:rsidRPr="00422942">
                              <w:rPr>
                                <w:rFonts w:eastAsia="Times New Roman" w:cs="Times New Roman"/>
                                <w:sz w:val="20"/>
                                <w:szCs w:val="20"/>
                                <w:lang w:val="fr-CA"/>
                              </w:rPr>
                              <w:t xml:space="preserve">GOAL a mis en </w:t>
                            </w:r>
                            <w:r>
                              <w:rPr>
                                <w:rFonts w:eastAsia="Times New Roman" w:cs="Times New Roman"/>
                                <w:sz w:val="20"/>
                                <w:szCs w:val="20"/>
                                <w:lang w:val="fr-CA"/>
                              </w:rPr>
                              <w:t>œuvre</w:t>
                            </w:r>
                            <w:r w:rsidRPr="00422942">
                              <w:rPr>
                                <w:rFonts w:eastAsia="Times New Roman" w:cs="Times New Roman"/>
                                <w:sz w:val="20"/>
                                <w:szCs w:val="20"/>
                                <w:lang w:val="fr-CA"/>
                              </w:rPr>
                              <w:t xml:space="preserve"> les CG comme une partie du Programme de la Survie de l’Enfant à Awasssa, en Éthiopie. C’était une intervention très utile et GOAL compte l’étendre à d’autres programmes du pays. L’implication du Ministère de la Santé (MS) dans la phase de conception et de planification dès le début et assurer que les agents du MS au niveau du district de Woreda</w:t>
                            </w:r>
                            <w:r>
                              <w:rPr>
                                <w:rFonts w:eastAsia="Times New Roman" w:cs="Times New Roman"/>
                                <w:sz w:val="20"/>
                                <w:szCs w:val="20"/>
                                <w:lang w:val="fr-CA"/>
                              </w:rPr>
                              <w:t xml:space="preserve">  </w:t>
                            </w:r>
                            <w:r w:rsidRPr="00422942">
                              <w:rPr>
                                <w:rFonts w:eastAsia="Times New Roman" w:cs="Times New Roman"/>
                                <w:sz w:val="20"/>
                                <w:szCs w:val="20"/>
                                <w:lang w:val="fr-CA"/>
                              </w:rPr>
                              <w:t xml:space="preserve">comprennent l’intervention étaient des étapes importantes. </w:t>
                            </w:r>
                          </w:p>
                          <w:p w14:paraId="78C41768" w14:textId="77777777" w:rsidR="009B577B" w:rsidRPr="00422942" w:rsidRDefault="009B577B" w:rsidP="00976513">
                            <w:pPr>
                              <w:spacing w:before="120" w:after="120"/>
                              <w:ind w:left="0"/>
                              <w:rPr>
                                <w:rFonts w:eastAsia="Times New Roman" w:cs="Times New Roman"/>
                                <w:sz w:val="20"/>
                                <w:szCs w:val="20"/>
                                <w:lang w:val="fr-CA"/>
                              </w:rPr>
                            </w:pPr>
                            <w:r w:rsidRPr="00422942">
                              <w:rPr>
                                <w:rFonts w:eastAsia="Times New Roman" w:cs="Times New Roman"/>
                                <w:sz w:val="20"/>
                                <w:szCs w:val="20"/>
                                <w:lang w:val="fr-CA"/>
                              </w:rPr>
                              <w:t xml:space="preserve">En même temps, le Gouvernement en Éthiopie était en train de promouvoir une approche communautaire d’une mare de santé qui était une stratégie pour disséminer les activités de santé à travers la communauté. Les agents de santé de Woreda ont vu l’approche de CG comme une partie de cette approche et ont senti que GOAL les assistait dans la mise en œuvre de l’installation de l’approche de l’armée de santé </w:t>
                            </w:r>
                          </w:p>
                          <w:p w14:paraId="15C2EAD8" w14:textId="7431FE07" w:rsidR="009B577B" w:rsidRPr="00422942" w:rsidRDefault="009B577B" w:rsidP="00976513">
                            <w:pPr>
                              <w:spacing w:before="120" w:after="120"/>
                              <w:ind w:left="0"/>
                              <w:rPr>
                                <w:rFonts w:eastAsia="Times New Roman" w:cs="Times New Roman"/>
                                <w:sz w:val="20"/>
                                <w:szCs w:val="20"/>
                                <w:lang w:val="fr-CA"/>
                              </w:rPr>
                            </w:pPr>
                            <w:r w:rsidRPr="00422942">
                              <w:rPr>
                                <w:rFonts w:eastAsia="Times New Roman" w:cs="Times New Roman"/>
                                <w:sz w:val="20"/>
                                <w:szCs w:val="20"/>
                                <w:lang w:val="fr-CA"/>
                              </w:rPr>
                              <w:t>Quelques mois après l’établissement de chaque CG, GOAL impliqua des travailleurs d’extension de</w:t>
                            </w:r>
                            <w:r>
                              <w:rPr>
                                <w:rFonts w:eastAsia="Times New Roman" w:cs="Times New Roman"/>
                                <w:sz w:val="20"/>
                                <w:szCs w:val="20"/>
                                <w:lang w:val="fr-CA"/>
                              </w:rPr>
                              <w:t xml:space="preserve"> </w:t>
                            </w:r>
                            <w:r w:rsidRPr="00422942">
                              <w:rPr>
                                <w:rFonts w:eastAsia="Times New Roman" w:cs="Times New Roman"/>
                                <w:sz w:val="20"/>
                                <w:szCs w:val="20"/>
                                <w:lang w:val="fr-CA"/>
                              </w:rPr>
                              <w:t xml:space="preserve">la santé (HEW) à Kebele/Poste sanitaire, en leur demandant de faciliter les agents de Care Group pour couvrir de l’appui et une </w:t>
                            </w:r>
                            <w:r>
                              <w:rPr>
                                <w:rFonts w:eastAsia="Times New Roman" w:cs="Times New Roman"/>
                                <w:sz w:val="20"/>
                                <w:szCs w:val="20"/>
                                <w:lang w:val="fr-CA"/>
                              </w:rPr>
                              <w:t>Supervision Formative</w:t>
                            </w:r>
                            <w:r w:rsidRPr="00422942">
                              <w:rPr>
                                <w:rFonts w:eastAsia="Times New Roman" w:cs="Times New Roman"/>
                                <w:sz w:val="20"/>
                                <w:szCs w:val="20"/>
                                <w:lang w:val="fr-CA"/>
                              </w:rPr>
                              <w:t xml:space="preserve">, mais pas en mettant directement en œuvre les CG. HEW avait la responsabilité de travailler dans la communauté, donc, l’approche CG a aussi soutenu leur travail. </w:t>
                            </w:r>
                          </w:p>
                          <w:p w14:paraId="71B80FE5" w14:textId="788BF31B" w:rsidR="009B577B" w:rsidRPr="00422942" w:rsidRDefault="009B577B" w:rsidP="00976513">
                            <w:pPr>
                              <w:spacing w:before="120" w:after="120"/>
                              <w:ind w:left="0"/>
                              <w:rPr>
                                <w:sz w:val="20"/>
                                <w:szCs w:val="20"/>
                                <w:lang w:val="fr-CA"/>
                              </w:rPr>
                            </w:pPr>
                            <w:r w:rsidRPr="00422942">
                              <w:rPr>
                                <w:rFonts w:eastAsia="Times New Roman" w:cs="Times New Roman"/>
                                <w:sz w:val="20"/>
                                <w:szCs w:val="20"/>
                                <w:lang w:val="fr-CA"/>
                              </w:rPr>
                              <w:t>Encore, GOAL a trouvé qu’en travaillant avec le MS aux niveaux du district et de l’infrastructure dès le début et en expliquant comment cette intervention pourrait être utilisée pour atteindre les objectifs de son programme, l’approche CG a eu un bon soutien et une adhésion tout au</w:t>
                            </w:r>
                            <w:r>
                              <w:rPr>
                                <w:rFonts w:eastAsia="Times New Roman" w:cs="Times New Roman"/>
                                <w:sz w:val="20"/>
                                <w:szCs w:val="20"/>
                                <w:lang w:val="fr-CA"/>
                              </w:rPr>
                              <w:t xml:space="preserve">  </w:t>
                            </w:r>
                            <w:r w:rsidRPr="00422942">
                              <w:rPr>
                                <w:rFonts w:eastAsia="Times New Roman" w:cs="Times New Roman"/>
                                <w:sz w:val="20"/>
                                <w:szCs w:val="20"/>
                                <w:lang w:val="fr-CA"/>
                              </w:rPr>
                              <w:t xml:space="preserve">long du programme.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000C19" id="Text Box 18" o:spid="_x0000_s1219" type="#_x0000_t202" style="width:433.3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" fillcolor="#e2c082" stroked="f" strokeweight=".5pt">
                <v:path arrowok="t"/>
                <v:textbox>
                  <w:txbxContent>
                    <w:p w14:paraId="5C3C1D78" w14:textId="769DAEE4" w:rsidR="009B577B" w:rsidRPr="00422942" w:rsidRDefault="009B577B" w:rsidP="00976513">
                      <w:pPr>
                        <w:spacing w:before="120" w:after="120"/>
                        <w:ind w:left="0"/>
                        <w:rPr>
                          <w:rFonts w:eastAsia="Times New Roman" w:cs="Times New Roman"/>
                          <w:b/>
                          <w:sz w:val="20"/>
                          <w:szCs w:val="20"/>
                          <w:lang w:val="fr-CA"/>
                        </w:rPr>
                      </w:pPr>
                      <w:r w:rsidRPr="00422942">
                        <w:rPr>
                          <w:rFonts w:eastAsia="Times New Roman" w:cs="Times New Roman"/>
                          <w:b/>
                          <w:sz w:val="20"/>
                          <w:szCs w:val="20"/>
                          <w:lang w:val="fr-CA"/>
                        </w:rPr>
                        <w:t xml:space="preserve">Adapter les </w:t>
                      </w:r>
                      <w:r>
                        <w:rPr>
                          <w:rFonts w:eastAsia="Times New Roman" w:cs="Times New Roman"/>
                          <w:b/>
                          <w:sz w:val="20"/>
                          <w:szCs w:val="20"/>
                          <w:lang w:val="fr-CA"/>
                        </w:rPr>
                        <w:t>D</w:t>
                      </w:r>
                      <w:r w:rsidRPr="00422942">
                        <w:rPr>
                          <w:rFonts w:eastAsia="Times New Roman" w:cs="Times New Roman"/>
                          <w:b/>
                          <w:sz w:val="20"/>
                          <w:szCs w:val="20"/>
                          <w:lang w:val="fr-CA"/>
                        </w:rPr>
                        <w:t xml:space="preserve">éfis </w:t>
                      </w:r>
                      <w:r>
                        <w:rPr>
                          <w:rFonts w:eastAsia="Times New Roman" w:cs="Times New Roman"/>
                          <w:b/>
                          <w:sz w:val="20"/>
                          <w:szCs w:val="20"/>
                          <w:lang w:val="fr-CA"/>
                        </w:rPr>
                        <w:t>A</w:t>
                      </w:r>
                      <w:r w:rsidRPr="00422942">
                        <w:rPr>
                          <w:rFonts w:eastAsia="Times New Roman" w:cs="Times New Roman"/>
                          <w:b/>
                          <w:sz w:val="20"/>
                          <w:szCs w:val="20"/>
                          <w:lang w:val="fr-CA"/>
                        </w:rPr>
                        <w:t>dministratifs</w:t>
                      </w:r>
                      <w:r>
                        <w:rPr>
                          <w:rFonts w:eastAsia="Times New Roman" w:cs="Times New Roman"/>
                          <w:b/>
                          <w:sz w:val="20"/>
                          <w:szCs w:val="20"/>
                          <w:lang w:val="fr-CA"/>
                        </w:rPr>
                        <w:t xml:space="preserve"> </w:t>
                      </w:r>
                      <w:r w:rsidRPr="00422942">
                        <w:rPr>
                          <w:rFonts w:eastAsia="Times New Roman" w:cs="Times New Roman"/>
                          <w:b/>
                          <w:sz w:val="20"/>
                          <w:szCs w:val="20"/>
                          <w:lang w:val="fr-CA"/>
                        </w:rPr>
                        <w:t>: Expérience de GOAL en Éthiopie</w:t>
                      </w:r>
                    </w:p>
                    <w:p w14:paraId="09435FEF" w14:textId="2EC93892" w:rsidR="009B577B" w:rsidRPr="00422942" w:rsidRDefault="009B577B" w:rsidP="00976513">
                      <w:pPr>
                        <w:spacing w:before="120" w:after="120"/>
                        <w:ind w:left="0"/>
                        <w:rPr>
                          <w:rFonts w:eastAsia="Times New Roman" w:cs="Times New Roman"/>
                          <w:sz w:val="20"/>
                          <w:szCs w:val="20"/>
                          <w:lang w:val="fr-CA"/>
                        </w:rPr>
                      </w:pPr>
                      <w:r w:rsidRPr="00422942">
                        <w:rPr>
                          <w:rFonts w:eastAsia="Times New Roman" w:cs="Times New Roman"/>
                          <w:sz w:val="20"/>
                          <w:szCs w:val="20"/>
                          <w:lang w:val="fr-CA"/>
                        </w:rPr>
                        <w:t xml:space="preserve">GOAL a mis en </w:t>
                      </w:r>
                      <w:r>
                        <w:rPr>
                          <w:rFonts w:eastAsia="Times New Roman" w:cs="Times New Roman"/>
                          <w:sz w:val="20"/>
                          <w:szCs w:val="20"/>
                          <w:lang w:val="fr-CA"/>
                        </w:rPr>
                        <w:t>œuvre</w:t>
                      </w:r>
                      <w:r w:rsidRPr="00422942">
                        <w:rPr>
                          <w:rFonts w:eastAsia="Times New Roman" w:cs="Times New Roman"/>
                          <w:sz w:val="20"/>
                          <w:szCs w:val="20"/>
                          <w:lang w:val="fr-CA"/>
                        </w:rPr>
                        <w:t xml:space="preserve"> les CG comme une partie du Programme de la Survie de l’Enfant à Awasssa, en Éthiopie. C’était une intervention très utile et GOAL compte l’étendre à d’autres programmes du pays. L’implication du Ministère de la Santé (MS) dans la phase de conception et de planification dès le début et assurer que les agents du MS au niveau du district de Woreda</w:t>
                      </w:r>
                      <w:r>
                        <w:rPr>
                          <w:rFonts w:eastAsia="Times New Roman" w:cs="Times New Roman"/>
                          <w:sz w:val="20"/>
                          <w:szCs w:val="20"/>
                          <w:lang w:val="fr-CA"/>
                        </w:rPr>
                        <w:t xml:space="preserve">  </w:t>
                      </w:r>
                      <w:r w:rsidRPr="00422942">
                        <w:rPr>
                          <w:rFonts w:eastAsia="Times New Roman" w:cs="Times New Roman"/>
                          <w:sz w:val="20"/>
                          <w:szCs w:val="20"/>
                          <w:lang w:val="fr-CA"/>
                        </w:rPr>
                        <w:t xml:space="preserve">comprennent l’intervention étaient des étapes importantes. </w:t>
                      </w:r>
                    </w:p>
                    <w:p w14:paraId="78C41768" w14:textId="77777777" w:rsidR="009B577B" w:rsidRPr="00422942" w:rsidRDefault="009B577B" w:rsidP="00976513">
                      <w:pPr>
                        <w:spacing w:before="120" w:after="120"/>
                        <w:ind w:left="0"/>
                        <w:rPr>
                          <w:rFonts w:eastAsia="Times New Roman" w:cs="Times New Roman"/>
                          <w:sz w:val="20"/>
                          <w:szCs w:val="20"/>
                          <w:lang w:val="fr-CA"/>
                        </w:rPr>
                      </w:pPr>
                      <w:r w:rsidRPr="00422942">
                        <w:rPr>
                          <w:rFonts w:eastAsia="Times New Roman" w:cs="Times New Roman"/>
                          <w:sz w:val="20"/>
                          <w:szCs w:val="20"/>
                          <w:lang w:val="fr-CA"/>
                        </w:rPr>
                        <w:t xml:space="preserve">En même temps, le Gouvernement en Éthiopie était en train de promouvoir une approche communautaire d’une mare de santé qui était une stratégie pour disséminer les activités de santé à travers la communauté. Les agents de santé de Woreda ont vu l’approche de CG comme une partie de cette approche et ont senti que GOAL les assistait dans la mise en œuvre de l’installation de l’approche de l’armée de santé </w:t>
                      </w:r>
                    </w:p>
                    <w:p w14:paraId="15C2EAD8" w14:textId="7431FE07" w:rsidR="009B577B" w:rsidRPr="00422942" w:rsidRDefault="009B577B" w:rsidP="00976513">
                      <w:pPr>
                        <w:spacing w:before="120" w:after="120"/>
                        <w:ind w:left="0"/>
                        <w:rPr>
                          <w:rFonts w:eastAsia="Times New Roman" w:cs="Times New Roman"/>
                          <w:sz w:val="20"/>
                          <w:szCs w:val="20"/>
                          <w:lang w:val="fr-CA"/>
                        </w:rPr>
                      </w:pPr>
                      <w:r w:rsidRPr="00422942">
                        <w:rPr>
                          <w:rFonts w:eastAsia="Times New Roman" w:cs="Times New Roman"/>
                          <w:sz w:val="20"/>
                          <w:szCs w:val="20"/>
                          <w:lang w:val="fr-CA"/>
                        </w:rPr>
                        <w:t>Quelques mois après l’établissement de chaque CG, GOAL impliqua des travailleurs d’extension de</w:t>
                      </w:r>
                      <w:r>
                        <w:rPr>
                          <w:rFonts w:eastAsia="Times New Roman" w:cs="Times New Roman"/>
                          <w:sz w:val="20"/>
                          <w:szCs w:val="20"/>
                          <w:lang w:val="fr-CA"/>
                        </w:rPr>
                        <w:t xml:space="preserve"> </w:t>
                      </w:r>
                      <w:r w:rsidRPr="00422942">
                        <w:rPr>
                          <w:rFonts w:eastAsia="Times New Roman" w:cs="Times New Roman"/>
                          <w:sz w:val="20"/>
                          <w:szCs w:val="20"/>
                          <w:lang w:val="fr-CA"/>
                        </w:rPr>
                        <w:t xml:space="preserve">la santé (HEW) à Kebele/Poste sanitaire, en leur demandant de faciliter les agents de Care Group pour couvrir de l’appui et une </w:t>
                      </w:r>
                      <w:r>
                        <w:rPr>
                          <w:rFonts w:eastAsia="Times New Roman" w:cs="Times New Roman"/>
                          <w:sz w:val="20"/>
                          <w:szCs w:val="20"/>
                          <w:lang w:val="fr-CA"/>
                        </w:rPr>
                        <w:t>Supervision Formative</w:t>
                      </w:r>
                      <w:r w:rsidRPr="00422942">
                        <w:rPr>
                          <w:rFonts w:eastAsia="Times New Roman" w:cs="Times New Roman"/>
                          <w:sz w:val="20"/>
                          <w:szCs w:val="20"/>
                          <w:lang w:val="fr-CA"/>
                        </w:rPr>
                        <w:t xml:space="preserve">, mais pas en mettant directement en œuvre les CG. HEW avait la responsabilité de travailler dans la communauté, donc, l’approche CG a aussi soutenu leur travail. </w:t>
                      </w:r>
                    </w:p>
                    <w:p w14:paraId="71B80FE5" w14:textId="788BF31B" w:rsidR="009B577B" w:rsidRPr="00422942" w:rsidRDefault="009B577B" w:rsidP="00976513">
                      <w:pPr>
                        <w:spacing w:before="120" w:after="120"/>
                        <w:ind w:left="0"/>
                        <w:rPr>
                          <w:sz w:val="20"/>
                          <w:szCs w:val="20"/>
                          <w:lang w:val="fr-CA"/>
                        </w:rPr>
                      </w:pPr>
                      <w:r w:rsidRPr="00422942">
                        <w:rPr>
                          <w:rFonts w:eastAsia="Times New Roman" w:cs="Times New Roman"/>
                          <w:sz w:val="20"/>
                          <w:szCs w:val="20"/>
                          <w:lang w:val="fr-CA"/>
                        </w:rPr>
                        <w:t>Encore, GOAL a trouvé qu’en travaillant avec le MS aux niveaux du district et de l’infrastructure dès le début et en expliquant comment cette intervention pourrait être utilisée pour atteindre les objectifs de son programme, l’approche CG a eu un bon soutien et une adhésion tout au</w:t>
                      </w:r>
                      <w:r>
                        <w:rPr>
                          <w:rFonts w:eastAsia="Times New Roman" w:cs="Times New Roman"/>
                          <w:sz w:val="20"/>
                          <w:szCs w:val="20"/>
                          <w:lang w:val="fr-CA"/>
                        </w:rPr>
                        <w:t xml:space="preserve">  </w:t>
                      </w:r>
                      <w:r w:rsidRPr="00422942">
                        <w:rPr>
                          <w:rFonts w:eastAsia="Times New Roman" w:cs="Times New Roman"/>
                          <w:sz w:val="20"/>
                          <w:szCs w:val="20"/>
                          <w:lang w:val="fr-CA"/>
                        </w:rPr>
                        <w:t xml:space="preserve">long du programme. </w:t>
                      </w:r>
                    </w:p>
                  </w:txbxContent>
                </v:textbox>
                <w10:anchorlock/>
              </v:shape>
            </w:pict>
          </mc:Fallback>
        </mc:AlternateContent>
      </w:r>
      <w:bookmarkEnd w:id="501"/>
      <w:bookmarkEnd w:id="502"/>
    </w:p>
    <w:p w14:paraId="0E540ED8" w14:textId="3A5D75FE" w:rsidR="00976513" w:rsidRPr="006207D5" w:rsidRDefault="00976513" w:rsidP="00976513">
      <w:pPr>
        <w:pStyle w:val="Heading2"/>
        <w:rPr>
          <w:lang w:val="fr-FR"/>
        </w:rPr>
      </w:pPr>
      <w:bookmarkStart w:id="509" w:name="_Toc407736012"/>
      <w:bookmarkStart w:id="510" w:name="_Toc407739185"/>
      <w:bookmarkEnd w:id="503"/>
      <w:bookmarkEnd w:id="504"/>
      <w:bookmarkEnd w:id="505"/>
      <w:bookmarkEnd w:id="506"/>
      <w:bookmarkEnd w:id="507"/>
      <w:bookmarkEnd w:id="508"/>
      <w:r w:rsidRPr="006207D5">
        <w:rPr>
          <w:lang w:val="fr-FR"/>
        </w:rPr>
        <w:t xml:space="preserve">Les Promoteurs </w:t>
      </w:r>
      <w:r w:rsidR="00211189" w:rsidRPr="006207D5">
        <w:rPr>
          <w:lang w:val="fr-FR"/>
        </w:rPr>
        <w:t>D</w:t>
      </w:r>
      <w:r w:rsidRPr="006207D5">
        <w:rPr>
          <w:lang w:val="fr-FR"/>
        </w:rPr>
        <w:t xml:space="preserve">oivent-ils être des </w:t>
      </w:r>
      <w:r w:rsidR="00ED5C41" w:rsidRPr="006207D5">
        <w:rPr>
          <w:lang w:val="fr-FR"/>
        </w:rPr>
        <w:t>H</w:t>
      </w:r>
      <w:r w:rsidRPr="006207D5">
        <w:rPr>
          <w:lang w:val="fr-FR"/>
        </w:rPr>
        <w:t xml:space="preserve">ommes ou des </w:t>
      </w:r>
      <w:r w:rsidR="00211189" w:rsidRPr="006207D5">
        <w:rPr>
          <w:lang w:val="fr-FR"/>
        </w:rPr>
        <w:t>F</w:t>
      </w:r>
      <w:r w:rsidRPr="006207D5">
        <w:rPr>
          <w:lang w:val="fr-FR"/>
        </w:rPr>
        <w:t>emmes</w:t>
      </w:r>
      <w:r w:rsidR="00EE7753">
        <w:rPr>
          <w:lang w:val="fr-FR"/>
        </w:rPr>
        <w:t xml:space="preserve"> </w:t>
      </w:r>
      <w:r w:rsidRPr="006207D5">
        <w:rPr>
          <w:lang w:val="fr-FR"/>
        </w:rPr>
        <w:t>?</w:t>
      </w:r>
      <w:bookmarkEnd w:id="509"/>
      <w:bookmarkEnd w:id="510"/>
    </w:p>
    <w:p w14:paraId="49CA2B9E" w14:textId="3D5D3C9D" w:rsidR="00976513" w:rsidRPr="006207D5" w:rsidRDefault="00976513" w:rsidP="00976513">
      <w:pPr>
        <w:rPr>
          <w:lang w:val="fr-FR"/>
        </w:rPr>
      </w:pPr>
      <w:r w:rsidRPr="006207D5">
        <w:rPr>
          <w:lang w:val="fr-FR"/>
        </w:rPr>
        <w:t>Certains projets de CG recrutent seulement des Promotrices. Food for the Hungry a trouvé que bien que les Promoteurs travaillent avec des groupes de femmes, les hommes et les femmes peuvent être d’excellents Promoteurs de CG.</w:t>
      </w:r>
      <w:r w:rsidR="00A85BF6">
        <w:rPr>
          <w:lang w:val="fr-FR"/>
        </w:rPr>
        <w:t xml:space="preserve"> </w:t>
      </w:r>
    </w:p>
    <w:p w14:paraId="6BF81A3F" w14:textId="3CEB2C6D" w:rsidR="00976513" w:rsidRPr="006207D5" w:rsidRDefault="00976513" w:rsidP="00976513">
      <w:pPr>
        <w:rPr>
          <w:lang w:val="fr-FR"/>
        </w:rPr>
      </w:pPr>
      <w:r w:rsidRPr="006207D5">
        <w:rPr>
          <w:lang w:val="fr-FR"/>
        </w:rPr>
        <w:t>Les avantages d’avoir un Promoteur homme inclut le fait qu’ils ont tendance à rester plus longtemps dans le programme, ils peuvent facilement quitter leurs famille pour assister aux formations, ils peuvent bien manier les bicyclettes et les motocyclettes, et quand un conflit éclate dans les ménages à cause des nouvelles pratiques enseignées par le Programme de CG, les Promoteurs hommes peuvent parler avec d’autres hommes au compte des femmes.</w:t>
      </w:r>
      <w:r w:rsidR="00A85BF6">
        <w:rPr>
          <w:lang w:val="fr-FR"/>
        </w:rPr>
        <w:t xml:space="preserve"> </w:t>
      </w:r>
    </w:p>
    <w:p w14:paraId="2813D887" w14:textId="25141FD3" w:rsidR="00976513" w:rsidRPr="006207D5" w:rsidRDefault="00976513" w:rsidP="00976513">
      <w:pPr>
        <w:rPr>
          <w:lang w:val="fr-FR"/>
        </w:rPr>
      </w:pPr>
      <w:r w:rsidRPr="006207D5">
        <w:rPr>
          <w:lang w:val="fr-FR"/>
        </w:rPr>
        <w:t>Il y a aussi des avantages en recrutant des Promoteurs femmes de CG, et certains des meilleurs Promoteurs dans les projets de Food for the Hungry ont été des femmes. Les Promoteurs femmes peuvent modeler de nouveaux comportements spécifiques aux femmes, elles peuvent plus facilement parler des questions sensibles qui, normalement, sont seulement discutées parmi des pairs du même genre et encouragent les Volontaires de Care Groups (VCG) à être des leaders en modelant comment on peut être une leader communautaire forte.</w:t>
      </w:r>
      <w:r w:rsidR="00A85BF6">
        <w:rPr>
          <w:lang w:val="fr-FR"/>
        </w:rPr>
        <w:t xml:space="preserve"> </w:t>
      </w:r>
    </w:p>
    <w:p w14:paraId="1C666D6A" w14:textId="2E846725" w:rsidR="00976513" w:rsidRPr="006207D5" w:rsidRDefault="00976513" w:rsidP="00976513">
      <w:pPr>
        <w:pStyle w:val="Heading2"/>
        <w:rPr>
          <w:lang w:val="fr-FR"/>
        </w:rPr>
      </w:pPr>
      <w:bookmarkStart w:id="511" w:name="_Toc407736013"/>
      <w:bookmarkStart w:id="512" w:name="_Toc407739186"/>
      <w:r w:rsidRPr="006207D5">
        <w:rPr>
          <w:lang w:val="fr-FR"/>
        </w:rPr>
        <w:t xml:space="preserve">Et si au </w:t>
      </w:r>
      <w:r w:rsidR="00ED5C41" w:rsidRPr="006207D5">
        <w:rPr>
          <w:lang w:val="fr-FR"/>
        </w:rPr>
        <w:t>N</w:t>
      </w:r>
      <w:r w:rsidRPr="006207D5">
        <w:rPr>
          <w:lang w:val="fr-FR"/>
        </w:rPr>
        <w:t xml:space="preserve">iveau de la </w:t>
      </w:r>
      <w:r w:rsidR="00ED5C41" w:rsidRPr="006207D5">
        <w:rPr>
          <w:lang w:val="fr-FR"/>
        </w:rPr>
        <w:t>C</w:t>
      </w:r>
      <w:r w:rsidRPr="006207D5">
        <w:rPr>
          <w:lang w:val="fr-FR"/>
        </w:rPr>
        <w:t xml:space="preserve">ommunauté, </w:t>
      </w:r>
      <w:r w:rsidR="00ED5C41" w:rsidRPr="006207D5">
        <w:rPr>
          <w:lang w:val="fr-FR"/>
        </w:rPr>
        <w:t>P</w:t>
      </w:r>
      <w:r w:rsidRPr="006207D5">
        <w:rPr>
          <w:lang w:val="fr-FR"/>
        </w:rPr>
        <w:t xml:space="preserve">ersonne ne </w:t>
      </w:r>
      <w:r w:rsidR="00ED5C41" w:rsidRPr="006207D5">
        <w:rPr>
          <w:lang w:val="fr-FR"/>
        </w:rPr>
        <w:t>P</w:t>
      </w:r>
      <w:r w:rsidRPr="006207D5">
        <w:rPr>
          <w:lang w:val="fr-FR"/>
        </w:rPr>
        <w:t xml:space="preserve">ossède les </w:t>
      </w:r>
      <w:r w:rsidR="00ED5C41" w:rsidRPr="006207D5">
        <w:rPr>
          <w:lang w:val="fr-FR"/>
        </w:rPr>
        <w:t>Q</w:t>
      </w:r>
      <w:r w:rsidRPr="006207D5">
        <w:rPr>
          <w:lang w:val="fr-FR"/>
        </w:rPr>
        <w:t>ualifications d’un Promoteur de CG</w:t>
      </w:r>
      <w:r w:rsidR="00EE7753">
        <w:rPr>
          <w:lang w:val="fr-FR"/>
        </w:rPr>
        <w:t xml:space="preserve"> </w:t>
      </w:r>
      <w:r w:rsidRPr="006207D5">
        <w:rPr>
          <w:lang w:val="fr-FR"/>
        </w:rPr>
        <w:t>?</w:t>
      </w:r>
      <w:bookmarkEnd w:id="511"/>
      <w:bookmarkEnd w:id="512"/>
      <w:r w:rsidRPr="006207D5">
        <w:rPr>
          <w:lang w:val="fr-FR"/>
        </w:rPr>
        <w:t xml:space="preserve"> </w:t>
      </w:r>
    </w:p>
    <w:p w14:paraId="73744A3D" w14:textId="0D281774" w:rsidR="00976513" w:rsidRPr="006207D5" w:rsidRDefault="00976513" w:rsidP="00003C12">
      <w:pPr>
        <w:rPr>
          <w:rFonts w:ascii="Californian FB" w:eastAsiaTheme="majorEastAsia" w:hAnsi="Californian FB" w:cstheme="majorBidi"/>
          <w:b/>
          <w:bCs/>
          <w:color w:val="237990"/>
          <w:sz w:val="24"/>
          <w:szCs w:val="26"/>
          <w:lang w:val="fr-FR"/>
        </w:rPr>
      </w:pPr>
      <w:r w:rsidRPr="006207D5">
        <w:rPr>
          <w:lang w:val="fr-FR"/>
        </w:rPr>
        <w:t xml:space="preserve">Occasionnellement, personne au niveau de la communauté ne sera qualifié pour travailler comme un Promoteur de CG. Si ceci est le cas, les enfants qui ont grandi ou les membres de la famille élargie des membres de la communauté qui ont déménagé dans les grandes villes pour une éducation ou le travail peuvent être nommés par la communauté. De cette façon, le Promoteur aura toujours des liens avec la communauté. S’ils sont recrutés, de tels candidats seront tenus de revenir dans la communauté pour leur période d’emploi. </w:t>
      </w:r>
      <w:bookmarkStart w:id="513" w:name="_Toc378101843"/>
      <w:bookmarkStart w:id="514" w:name="_Toc378102104"/>
      <w:bookmarkStart w:id="515" w:name="_Toc385724130"/>
      <w:bookmarkStart w:id="516" w:name="_Toc385724713"/>
      <w:bookmarkStart w:id="517" w:name="_Toc387185393"/>
      <w:bookmarkStart w:id="518" w:name="_Toc387185686"/>
      <w:bookmarkStart w:id="519" w:name="_Toc390383110"/>
      <w:bookmarkStart w:id="520" w:name="_Toc391845083"/>
    </w:p>
    <w:bookmarkStart w:id="521" w:name="_Toc407736014"/>
    <w:bookmarkStart w:id="522" w:name="_Toc407739187"/>
    <w:bookmarkEnd w:id="513"/>
    <w:bookmarkEnd w:id="514"/>
    <w:bookmarkEnd w:id="515"/>
    <w:bookmarkEnd w:id="516"/>
    <w:bookmarkEnd w:id="517"/>
    <w:bookmarkEnd w:id="518"/>
    <w:bookmarkEnd w:id="519"/>
    <w:bookmarkEnd w:id="520"/>
    <w:p w14:paraId="4F50F6DA" w14:textId="759C4122" w:rsidR="00976513" w:rsidRPr="006207D5" w:rsidRDefault="00EE7753" w:rsidP="00976513">
      <w:pPr>
        <w:pStyle w:val="Heading2"/>
        <w:rPr>
          <w:lang w:val="fr-FR"/>
        </w:rPr>
      </w:pPr>
      <w:r w:rsidRPr="006207D5">
        <w:rPr>
          <w:rFonts w:eastAsia="Times New Roman" w:cstheme="minorHAnsi"/>
          <w:noProof/>
        </w:rPr>
        <mc:AlternateContent>
          <mc:Choice Requires="wps">
            <w:drawing>
              <wp:anchor distT="0" distB="0" distL="114300" distR="114300" simplePos="0" relativeHeight="251668992" behindDoc="0" locked="0" layoutInCell="1" allowOverlap="1" wp14:anchorId="004BE7CA" wp14:editId="50BD7326">
                <wp:simplePos x="0" y="0"/>
                <wp:positionH relativeFrom="column">
                  <wp:posOffset>3756660</wp:posOffset>
                </wp:positionH>
                <wp:positionV relativeFrom="paragraph">
                  <wp:posOffset>289560</wp:posOffset>
                </wp:positionV>
                <wp:extent cx="2226945" cy="2689860"/>
                <wp:effectExtent l="0" t="0" r="190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268986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989C9" w14:textId="2C5BD5D1" w:rsidR="009B577B" w:rsidRPr="00D0505F" w:rsidRDefault="009B577B" w:rsidP="00976513">
                            <w:pPr>
                              <w:shd w:val="clear" w:color="auto" w:fill="E2C082"/>
                              <w:ind w:left="0"/>
                              <w:rPr>
                                <w:sz w:val="20"/>
                                <w:szCs w:val="20"/>
                                <w:lang w:val="fr-CA"/>
                              </w:rPr>
                            </w:pPr>
                            <w:r w:rsidRPr="00D0505F">
                              <w:rPr>
                                <w:b/>
                                <w:sz w:val="20"/>
                                <w:szCs w:val="20"/>
                                <w:lang w:val="fr-CA"/>
                              </w:rPr>
                              <w:t xml:space="preserve">Un autre </w:t>
                            </w:r>
                            <w:r>
                              <w:rPr>
                                <w:b/>
                                <w:sz w:val="20"/>
                                <w:szCs w:val="20"/>
                                <w:lang w:val="fr-CA"/>
                              </w:rPr>
                              <w:t>D</w:t>
                            </w:r>
                            <w:r w:rsidRPr="00D0505F">
                              <w:rPr>
                                <w:b/>
                                <w:sz w:val="20"/>
                                <w:szCs w:val="20"/>
                                <w:lang w:val="fr-CA"/>
                              </w:rPr>
                              <w:t xml:space="preserve">éfi </w:t>
                            </w:r>
                            <w:r>
                              <w:rPr>
                                <w:b/>
                                <w:sz w:val="20"/>
                                <w:szCs w:val="20"/>
                                <w:lang w:val="fr-CA"/>
                              </w:rPr>
                              <w:t>A</w:t>
                            </w:r>
                            <w:r w:rsidRPr="00D0505F">
                              <w:rPr>
                                <w:b/>
                                <w:sz w:val="20"/>
                                <w:szCs w:val="20"/>
                                <w:lang w:val="fr-CA"/>
                              </w:rPr>
                              <w:t>dministratif</w:t>
                            </w:r>
                            <w:r>
                              <w:rPr>
                                <w:b/>
                                <w:sz w:val="20"/>
                                <w:szCs w:val="20"/>
                                <w:lang w:val="fr-CA"/>
                              </w:rPr>
                              <w:t xml:space="preserve"> </w:t>
                            </w:r>
                            <w:r w:rsidRPr="00D0505F">
                              <w:rPr>
                                <w:b/>
                                <w:sz w:val="20"/>
                                <w:szCs w:val="20"/>
                                <w:lang w:val="fr-CA"/>
                              </w:rPr>
                              <w:t xml:space="preserve">: Leçons </w:t>
                            </w:r>
                            <w:r>
                              <w:rPr>
                                <w:b/>
                                <w:sz w:val="20"/>
                                <w:szCs w:val="20"/>
                                <w:lang w:val="fr-CA"/>
                              </w:rPr>
                              <w:t>A</w:t>
                            </w:r>
                            <w:r w:rsidRPr="00D0505F">
                              <w:rPr>
                                <w:b/>
                                <w:sz w:val="20"/>
                                <w:szCs w:val="20"/>
                                <w:lang w:val="fr-CA"/>
                              </w:rPr>
                              <w:t xml:space="preserve">pprises sur les </w:t>
                            </w:r>
                            <w:r>
                              <w:rPr>
                                <w:b/>
                                <w:sz w:val="20"/>
                                <w:szCs w:val="20"/>
                                <w:lang w:val="fr-CA"/>
                              </w:rPr>
                              <w:t>C</w:t>
                            </w:r>
                            <w:r w:rsidRPr="00D0505F">
                              <w:rPr>
                                <w:b/>
                                <w:sz w:val="20"/>
                                <w:szCs w:val="20"/>
                                <w:lang w:val="fr-CA"/>
                              </w:rPr>
                              <w:t xml:space="preserve">odes de </w:t>
                            </w:r>
                            <w:r>
                              <w:rPr>
                                <w:b/>
                                <w:sz w:val="20"/>
                                <w:szCs w:val="20"/>
                                <w:lang w:val="fr-CA"/>
                              </w:rPr>
                              <w:t>T</w:t>
                            </w:r>
                            <w:r w:rsidRPr="00D0505F">
                              <w:rPr>
                                <w:b/>
                                <w:sz w:val="20"/>
                                <w:szCs w:val="20"/>
                                <w:lang w:val="fr-CA"/>
                              </w:rPr>
                              <w:t>ravail</w:t>
                            </w:r>
                          </w:p>
                          <w:p w14:paraId="74B7C460" w14:textId="3BFF1B0B" w:rsidR="009B577B" w:rsidRPr="00D0505F" w:rsidRDefault="009B577B" w:rsidP="00976513">
                            <w:pPr>
                              <w:shd w:val="clear" w:color="auto" w:fill="E2C082"/>
                              <w:ind w:left="0"/>
                              <w:rPr>
                                <w:sz w:val="20"/>
                                <w:szCs w:val="20"/>
                                <w:lang w:val="fr-CA"/>
                              </w:rPr>
                            </w:pPr>
                            <w:r w:rsidRPr="00D0505F">
                              <w:rPr>
                                <w:sz w:val="20"/>
                                <w:szCs w:val="20"/>
                                <w:lang w:val="fr-CA"/>
                              </w:rPr>
                              <w:t>Le projet de JENGA II d’ADRA au Sud Kivu, en République Démocratique du Congo, avait des Promoteurs à temps partiel qui allaient travailler avec les CG. ADRA a découvert que ce plan devait être changé à cause des codes de travail du pays pour les agents à temps partiel : les promoteurs auraient probablement travaillé pendant plus d’heures que permis. Il est important pour les organisations internationales de connaître les codes de travail dans les pays ayant des programmes.</w:t>
                            </w:r>
                            <w:r>
                              <w:rPr>
                                <w:sz w:val="20"/>
                                <w:szCs w:val="2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BE7CA" id="Text Box 25" o:spid="_x0000_s1220" type="#_x0000_t202" style="position:absolute;margin-left:295.8pt;margin-top:22.8pt;width:175.35pt;height:21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" fillcolor="#e2c082" stroked="f" strokeweight=".5pt">
                <v:path arrowok="t"/>
                <v:textbox>
                  <w:txbxContent>
                    <w:p w14:paraId="5EC989C9" w14:textId="2C5BD5D1" w:rsidR="009B577B" w:rsidRPr="00D0505F" w:rsidRDefault="009B577B" w:rsidP="00976513">
                      <w:pPr>
                        <w:shd w:val="clear" w:color="auto" w:fill="E2C082"/>
                        <w:ind w:left="0"/>
                        <w:rPr>
                          <w:sz w:val="20"/>
                          <w:szCs w:val="20"/>
                          <w:lang w:val="fr-CA"/>
                        </w:rPr>
                      </w:pPr>
                      <w:r w:rsidRPr="00D0505F">
                        <w:rPr>
                          <w:b/>
                          <w:sz w:val="20"/>
                          <w:szCs w:val="20"/>
                          <w:lang w:val="fr-CA"/>
                        </w:rPr>
                        <w:t xml:space="preserve">Un autre </w:t>
                      </w:r>
                      <w:r>
                        <w:rPr>
                          <w:b/>
                          <w:sz w:val="20"/>
                          <w:szCs w:val="20"/>
                          <w:lang w:val="fr-CA"/>
                        </w:rPr>
                        <w:t>D</w:t>
                      </w:r>
                      <w:r w:rsidRPr="00D0505F">
                        <w:rPr>
                          <w:b/>
                          <w:sz w:val="20"/>
                          <w:szCs w:val="20"/>
                          <w:lang w:val="fr-CA"/>
                        </w:rPr>
                        <w:t xml:space="preserve">éfi </w:t>
                      </w:r>
                      <w:r>
                        <w:rPr>
                          <w:b/>
                          <w:sz w:val="20"/>
                          <w:szCs w:val="20"/>
                          <w:lang w:val="fr-CA"/>
                        </w:rPr>
                        <w:t>A</w:t>
                      </w:r>
                      <w:r w:rsidRPr="00D0505F">
                        <w:rPr>
                          <w:b/>
                          <w:sz w:val="20"/>
                          <w:szCs w:val="20"/>
                          <w:lang w:val="fr-CA"/>
                        </w:rPr>
                        <w:t>dministratif</w:t>
                      </w:r>
                      <w:r>
                        <w:rPr>
                          <w:b/>
                          <w:sz w:val="20"/>
                          <w:szCs w:val="20"/>
                          <w:lang w:val="fr-CA"/>
                        </w:rPr>
                        <w:t xml:space="preserve"> </w:t>
                      </w:r>
                      <w:r w:rsidRPr="00D0505F">
                        <w:rPr>
                          <w:b/>
                          <w:sz w:val="20"/>
                          <w:szCs w:val="20"/>
                          <w:lang w:val="fr-CA"/>
                        </w:rPr>
                        <w:t xml:space="preserve">: Leçons </w:t>
                      </w:r>
                      <w:r>
                        <w:rPr>
                          <w:b/>
                          <w:sz w:val="20"/>
                          <w:szCs w:val="20"/>
                          <w:lang w:val="fr-CA"/>
                        </w:rPr>
                        <w:t>A</w:t>
                      </w:r>
                      <w:r w:rsidRPr="00D0505F">
                        <w:rPr>
                          <w:b/>
                          <w:sz w:val="20"/>
                          <w:szCs w:val="20"/>
                          <w:lang w:val="fr-CA"/>
                        </w:rPr>
                        <w:t xml:space="preserve">pprises sur les </w:t>
                      </w:r>
                      <w:r>
                        <w:rPr>
                          <w:b/>
                          <w:sz w:val="20"/>
                          <w:szCs w:val="20"/>
                          <w:lang w:val="fr-CA"/>
                        </w:rPr>
                        <w:t>C</w:t>
                      </w:r>
                      <w:r w:rsidRPr="00D0505F">
                        <w:rPr>
                          <w:b/>
                          <w:sz w:val="20"/>
                          <w:szCs w:val="20"/>
                          <w:lang w:val="fr-CA"/>
                        </w:rPr>
                        <w:t xml:space="preserve">odes de </w:t>
                      </w:r>
                      <w:r>
                        <w:rPr>
                          <w:b/>
                          <w:sz w:val="20"/>
                          <w:szCs w:val="20"/>
                          <w:lang w:val="fr-CA"/>
                        </w:rPr>
                        <w:t>T</w:t>
                      </w:r>
                      <w:r w:rsidRPr="00D0505F">
                        <w:rPr>
                          <w:b/>
                          <w:sz w:val="20"/>
                          <w:szCs w:val="20"/>
                          <w:lang w:val="fr-CA"/>
                        </w:rPr>
                        <w:t>ravail</w:t>
                      </w:r>
                    </w:p>
                    <w:p w14:paraId="74B7C460" w14:textId="3BFF1B0B" w:rsidR="009B577B" w:rsidRPr="00D0505F" w:rsidRDefault="009B577B" w:rsidP="00976513">
                      <w:pPr>
                        <w:shd w:val="clear" w:color="auto" w:fill="E2C082"/>
                        <w:ind w:left="0"/>
                        <w:rPr>
                          <w:sz w:val="20"/>
                          <w:szCs w:val="20"/>
                          <w:lang w:val="fr-CA"/>
                        </w:rPr>
                      </w:pPr>
                      <w:r w:rsidRPr="00D0505F">
                        <w:rPr>
                          <w:sz w:val="20"/>
                          <w:szCs w:val="20"/>
                          <w:lang w:val="fr-CA"/>
                        </w:rPr>
                        <w:t>Le projet de JENGA II d’ADRA au Sud Kivu, en République Démocratique du Congo, avait des Promoteurs à temps partiel qui allaient travailler avec les CG. ADRA a découvert que ce plan devait être changé à cause des codes de travail du pays pour les agents à temps partiel : les promoteurs auraient probablement travaillé pendant plus d’heures que permis. Il est important pour les organisations internationales de connaître les codes de travail dans les pays ayant des programmes.</w:t>
                      </w:r>
                      <w:r>
                        <w:rPr>
                          <w:sz w:val="20"/>
                          <w:szCs w:val="20"/>
                          <w:lang w:val="fr-CA"/>
                        </w:rPr>
                        <w:t xml:space="preserve">  </w:t>
                      </w:r>
                    </w:p>
                  </w:txbxContent>
                </v:textbox>
                <w10:wrap type="square"/>
              </v:shape>
            </w:pict>
          </mc:Fallback>
        </mc:AlternateContent>
      </w:r>
      <w:r w:rsidR="00976513" w:rsidRPr="006207D5">
        <w:rPr>
          <w:lang w:val="fr-FR"/>
        </w:rPr>
        <w:t xml:space="preserve">Étapes </w:t>
      </w:r>
      <w:r w:rsidR="00ED5C41" w:rsidRPr="006207D5">
        <w:rPr>
          <w:lang w:val="fr-FR"/>
        </w:rPr>
        <w:t>R</w:t>
      </w:r>
      <w:r w:rsidR="00976513" w:rsidRPr="006207D5">
        <w:rPr>
          <w:lang w:val="fr-FR"/>
        </w:rPr>
        <w:t xml:space="preserve">ecommandées pour </w:t>
      </w:r>
      <w:r w:rsidR="00ED5C41" w:rsidRPr="006207D5">
        <w:rPr>
          <w:lang w:val="fr-FR"/>
        </w:rPr>
        <w:t>R</w:t>
      </w:r>
      <w:r w:rsidR="00976513" w:rsidRPr="006207D5">
        <w:rPr>
          <w:lang w:val="fr-FR"/>
        </w:rPr>
        <w:t>ecruter les Promoteurs de CG</w:t>
      </w:r>
      <w:bookmarkEnd w:id="521"/>
      <w:bookmarkEnd w:id="522"/>
    </w:p>
    <w:p w14:paraId="701AEA3A" w14:textId="51C7B5F4" w:rsidR="00976513" w:rsidRPr="006207D5" w:rsidRDefault="00976513" w:rsidP="00EE7753">
      <w:pPr>
        <w:pStyle w:val="ListParagraph"/>
        <w:numPr>
          <w:ilvl w:val="0"/>
          <w:numId w:val="222"/>
        </w:numPr>
        <w:ind w:left="1080"/>
        <w:rPr>
          <w:kern w:val="0"/>
          <w:lang w:val="fr-FR"/>
        </w:rPr>
      </w:pPr>
      <w:r w:rsidRPr="006207D5">
        <w:rPr>
          <w:kern w:val="0"/>
          <w:lang w:val="fr-FR"/>
        </w:rPr>
        <w:t xml:space="preserve">Recrutez votre directeur, vos coordonnateurs, superviseurs, et tous les autres agents de direction spécifiques à votre projet. </w:t>
      </w:r>
    </w:p>
    <w:p w14:paraId="53989586" w14:textId="4F195343" w:rsidR="00976513" w:rsidRPr="006207D5" w:rsidRDefault="00976513" w:rsidP="00FE06A4">
      <w:pPr>
        <w:pStyle w:val="ListParagraph"/>
        <w:numPr>
          <w:ilvl w:val="0"/>
          <w:numId w:val="222"/>
        </w:numPr>
        <w:ind w:left="1080"/>
        <w:rPr>
          <w:kern w:val="0"/>
          <w:lang w:val="fr-FR"/>
        </w:rPr>
      </w:pPr>
      <w:r w:rsidRPr="006207D5">
        <w:rPr>
          <w:kern w:val="0"/>
          <w:lang w:val="fr-FR"/>
        </w:rPr>
        <w:t>Formez-les sur les CG et comment démarrer un projet de CG en utilisant les leçons de ce manuel.</w:t>
      </w:r>
    </w:p>
    <w:p w14:paraId="1FAD2999" w14:textId="6E79E0CF" w:rsidR="00976513" w:rsidRPr="006207D5" w:rsidRDefault="00976513" w:rsidP="00AF5358">
      <w:pPr>
        <w:pStyle w:val="ListParagraph"/>
        <w:numPr>
          <w:ilvl w:val="0"/>
          <w:numId w:val="222"/>
        </w:numPr>
        <w:ind w:left="1080"/>
        <w:rPr>
          <w:kern w:val="0"/>
          <w:lang w:val="fr-FR"/>
        </w:rPr>
      </w:pPr>
      <w:r w:rsidRPr="006207D5">
        <w:rPr>
          <w:kern w:val="0"/>
          <w:lang w:val="fr-FR"/>
        </w:rPr>
        <w:t>Le directeur, les coordonnateurs, les superviseurs et tous les autres agents de direction spécifiques au projet ensuite orientent les communautés sur le programme. Une fois que les communautés comprennent ce que sont les CG et comment le projet va opérer, demandez-leur de nommer deux ou trois hommes et femmes de leur communauté qui, selon eux, vont être de bons Promoteurs. Dites clairement</w:t>
      </w:r>
      <w:r w:rsidR="00A85BF6">
        <w:rPr>
          <w:kern w:val="0"/>
          <w:lang w:val="fr-FR"/>
        </w:rPr>
        <w:t xml:space="preserve"> </w:t>
      </w:r>
      <w:r w:rsidRPr="006207D5">
        <w:rPr>
          <w:kern w:val="0"/>
          <w:lang w:val="fr-FR"/>
        </w:rPr>
        <w:t xml:space="preserve">aux leaders communautaires que l’ONG va choisir les meilleurs candidats à travers des interviews et les résultats des tests de lecture et du calcul. </w:t>
      </w:r>
    </w:p>
    <w:p w14:paraId="512185FB" w14:textId="77777777" w:rsidR="00976513" w:rsidRPr="006207D5" w:rsidRDefault="00976513" w:rsidP="00280195">
      <w:pPr>
        <w:pStyle w:val="ListParagraph"/>
        <w:numPr>
          <w:ilvl w:val="0"/>
          <w:numId w:val="222"/>
        </w:numPr>
        <w:ind w:left="1080"/>
        <w:rPr>
          <w:kern w:val="0"/>
          <w:lang w:val="fr-FR"/>
        </w:rPr>
      </w:pPr>
      <w:r w:rsidRPr="006207D5">
        <w:rPr>
          <w:kern w:val="0"/>
          <w:lang w:val="fr-FR"/>
        </w:rPr>
        <w:t xml:space="preserve">Une équipe du personnel du projet de CG et les agents des ressources humaines doivent questionner les candidats. </w:t>
      </w:r>
    </w:p>
    <w:p w14:paraId="0E1DDF41" w14:textId="77777777" w:rsidR="00976513" w:rsidRPr="006207D5" w:rsidRDefault="00976513">
      <w:pPr>
        <w:pStyle w:val="ListParagraph"/>
        <w:numPr>
          <w:ilvl w:val="0"/>
          <w:numId w:val="222"/>
        </w:numPr>
        <w:ind w:left="1080"/>
        <w:rPr>
          <w:kern w:val="0"/>
          <w:lang w:val="fr-FR"/>
        </w:rPr>
      </w:pPr>
      <w:r w:rsidRPr="006207D5">
        <w:rPr>
          <w:kern w:val="0"/>
          <w:lang w:val="fr-FR"/>
        </w:rPr>
        <w:t>Il est très important que la compréhension de lecture et les compétences en math des candidats soient testées. Un test échantillon est disponible à la fin de cette annexe. (Notez que ce test de compréhension de la lecture a été fait pour les élèves qui ont terminé le niveau 6 aux Etats-Unis. Vous pouvez trouver les tests en ligne pour les niveaux plus bas de diplôme si vous pensez que ce test comporte trop de défis pour la majorité des personnes dans votre pays qui ont terminé les classes de 6</w:t>
      </w:r>
      <w:r w:rsidRPr="006207D5">
        <w:rPr>
          <w:kern w:val="0"/>
          <w:vertAlign w:val="superscript"/>
          <w:lang w:val="fr-FR"/>
        </w:rPr>
        <w:t>e</w:t>
      </w:r>
      <w:r w:rsidRPr="006207D5">
        <w:rPr>
          <w:kern w:val="0"/>
          <w:lang w:val="fr-FR"/>
        </w:rPr>
        <w:t xml:space="preserve"> à l’école). </w:t>
      </w:r>
    </w:p>
    <w:p w14:paraId="2B0A77C3" w14:textId="77777777" w:rsidR="00976513" w:rsidRPr="006207D5" w:rsidRDefault="00976513">
      <w:pPr>
        <w:pStyle w:val="ListParagraph"/>
        <w:numPr>
          <w:ilvl w:val="0"/>
          <w:numId w:val="222"/>
        </w:numPr>
        <w:ind w:left="1080"/>
        <w:rPr>
          <w:kern w:val="0"/>
          <w:lang w:val="fr-FR"/>
        </w:rPr>
      </w:pPr>
      <w:r w:rsidRPr="006207D5">
        <w:rPr>
          <w:kern w:val="0"/>
          <w:lang w:val="fr-FR"/>
        </w:rPr>
        <w:t xml:space="preserve">Occasionnellement, aucun des candidats nommés par la communauté ne va remplir les qualifications. Dans ce cas, retournez vers la communauté et demandez à ce qu’ils fassent d’autres nominations. </w:t>
      </w:r>
    </w:p>
    <w:p w14:paraId="4BA141B1" w14:textId="77777777" w:rsidR="00976513" w:rsidRPr="006207D5" w:rsidRDefault="00976513">
      <w:pPr>
        <w:pStyle w:val="ListParagraph"/>
        <w:numPr>
          <w:ilvl w:val="0"/>
          <w:numId w:val="222"/>
        </w:numPr>
        <w:ind w:left="1080"/>
        <w:rPr>
          <w:kern w:val="0"/>
          <w:lang w:val="fr-FR"/>
        </w:rPr>
      </w:pPr>
      <w:r w:rsidRPr="006207D5">
        <w:rPr>
          <w:kern w:val="0"/>
          <w:lang w:val="fr-FR"/>
        </w:rPr>
        <w:t xml:space="preserve">Après avoir choisi tous vos Promoteurs de CG, formez-les sur les CG et le démarrage du projet. </w:t>
      </w:r>
    </w:p>
    <w:p w14:paraId="0461F294" w14:textId="54B262DA" w:rsidR="00976513" w:rsidRPr="006207D5" w:rsidRDefault="00976513">
      <w:pPr>
        <w:rPr>
          <w:lang w:val="fr-FR"/>
        </w:rPr>
      </w:pPr>
      <w:r w:rsidRPr="006207D5">
        <w:rPr>
          <w:lang w:val="fr-FR"/>
        </w:rPr>
        <w:t xml:space="preserve">Si possible, les projets doivent avoir 20 ou plus Promoteurs de CG et recruter un ou deux Promoteurs </w:t>
      </w:r>
      <w:r w:rsidR="00EE7753">
        <w:rPr>
          <w:lang w:val="fr-FR"/>
        </w:rPr>
        <w:t>« </w:t>
      </w:r>
      <w:r w:rsidRPr="006207D5">
        <w:rPr>
          <w:lang w:val="fr-FR"/>
        </w:rPr>
        <w:t xml:space="preserve">Flotteurs ». Ces Promoteurs supplémentaires ne seront pas affectés à une communauté spécifique, mais remplir pour une période donnée de temps quand les Promotrices ayant des affectations permanentes vont en congé de maternité ou tombent malade. </w:t>
      </w:r>
    </w:p>
    <w:p w14:paraId="3CA3D1FC" w14:textId="77777777" w:rsidR="00976513" w:rsidRPr="006207D5" w:rsidRDefault="00976513" w:rsidP="00976513">
      <w:pPr>
        <w:rPr>
          <w:lang w:val="fr-FR"/>
        </w:rPr>
      </w:pPr>
    </w:p>
    <w:p w14:paraId="73BB8F8E" w14:textId="77777777" w:rsidR="00976513" w:rsidRPr="006207D5" w:rsidRDefault="00976513" w:rsidP="00976513">
      <w:pPr>
        <w:ind w:left="0"/>
        <w:rPr>
          <w:rFonts w:ascii="Californian FB" w:hAnsi="Californian FB" w:cs="Calibri"/>
          <w:b/>
          <w:color w:val="237990"/>
          <w:sz w:val="24"/>
          <w:szCs w:val="26"/>
          <w:lang w:val="fr-FR"/>
        </w:rPr>
      </w:pPr>
      <w:bookmarkStart w:id="523" w:name="_Toc324777906"/>
      <w:bookmarkStart w:id="524" w:name="_Toc325032216"/>
      <w:r w:rsidRPr="006207D5">
        <w:rPr>
          <w:lang w:val="fr-FR"/>
        </w:rPr>
        <w:br w:type="page"/>
      </w:r>
    </w:p>
    <w:tbl>
      <w:tblPr>
        <w:tblStyle w:val="TableGrid"/>
        <w:tblW w:w="9360" w:type="dxa"/>
        <w:jc w:val="center"/>
        <w:tblLook w:val="04A0" w:firstRow="1" w:lastRow="0" w:firstColumn="1" w:lastColumn="0" w:noHBand="0" w:noVBand="1"/>
      </w:tblPr>
      <w:tblGrid>
        <w:gridCol w:w="9360"/>
      </w:tblGrid>
      <w:tr w:rsidR="00976513" w:rsidRPr="006207D5" w14:paraId="460D938E" w14:textId="77777777" w:rsidTr="00003C12">
        <w:trPr>
          <w:jc w:val="center"/>
        </w:trPr>
        <w:tc>
          <w:tcPr>
            <w:tcW w:w="9360" w:type="dxa"/>
            <w:tcBorders>
              <w:top w:val="nil"/>
              <w:left w:val="nil"/>
              <w:bottom w:val="nil"/>
              <w:right w:val="nil"/>
            </w:tcBorders>
            <w:shd w:val="clear" w:color="auto" w:fill="E2C082"/>
          </w:tcPr>
          <w:p w14:paraId="7D7F20B6" w14:textId="7DCDAD27" w:rsidR="00976513" w:rsidRPr="006207D5" w:rsidRDefault="00976513" w:rsidP="005F631C">
            <w:pPr>
              <w:spacing w:before="120" w:after="240"/>
              <w:ind w:left="0"/>
              <w:jc w:val="center"/>
              <w:rPr>
                <w:b/>
                <w:lang w:val="fr-FR"/>
              </w:rPr>
            </w:pPr>
            <w:r w:rsidRPr="006207D5">
              <w:rPr>
                <w:b/>
                <w:lang w:val="fr-FR"/>
              </w:rPr>
              <w:t xml:space="preserve">Test </w:t>
            </w:r>
            <w:r w:rsidR="0070052B" w:rsidRPr="006207D5">
              <w:rPr>
                <w:b/>
                <w:lang w:val="fr-FR"/>
              </w:rPr>
              <w:t>É</w:t>
            </w:r>
            <w:r w:rsidRPr="006207D5">
              <w:rPr>
                <w:b/>
                <w:lang w:val="fr-FR"/>
              </w:rPr>
              <w:t xml:space="preserve">chantillon de </w:t>
            </w:r>
            <w:r w:rsidR="0070052B" w:rsidRPr="006207D5">
              <w:rPr>
                <w:b/>
                <w:lang w:val="fr-FR"/>
              </w:rPr>
              <w:t>C</w:t>
            </w:r>
            <w:r w:rsidRPr="006207D5">
              <w:rPr>
                <w:b/>
                <w:lang w:val="fr-FR"/>
              </w:rPr>
              <w:t xml:space="preserve">alcul et de </w:t>
            </w:r>
            <w:r w:rsidR="0070052B" w:rsidRPr="006207D5">
              <w:rPr>
                <w:b/>
                <w:lang w:val="fr-FR"/>
              </w:rPr>
              <w:t>C</w:t>
            </w:r>
            <w:r w:rsidRPr="006207D5">
              <w:rPr>
                <w:b/>
                <w:lang w:val="fr-FR"/>
              </w:rPr>
              <w:t xml:space="preserve">ompréhension de la </w:t>
            </w:r>
            <w:r w:rsidR="0070052B" w:rsidRPr="006207D5">
              <w:rPr>
                <w:b/>
                <w:lang w:val="fr-FR"/>
              </w:rPr>
              <w:t>L</w:t>
            </w:r>
            <w:r w:rsidRPr="006207D5">
              <w:rPr>
                <w:b/>
                <w:lang w:val="fr-FR"/>
              </w:rPr>
              <w:t xml:space="preserve">ecture pour les Promoteurs de Care Group </w:t>
            </w:r>
            <w:r w:rsidR="00FE06A4">
              <w:rPr>
                <w:b/>
                <w:lang w:val="fr-FR"/>
              </w:rPr>
              <w:br/>
            </w:r>
            <w:r w:rsidRPr="006207D5">
              <w:rPr>
                <w:b/>
                <w:lang w:val="fr-FR"/>
              </w:rPr>
              <w:t xml:space="preserve">(Avec les </w:t>
            </w:r>
            <w:r w:rsidR="0070052B" w:rsidRPr="006207D5">
              <w:rPr>
                <w:b/>
                <w:lang w:val="fr-FR"/>
              </w:rPr>
              <w:t>R</w:t>
            </w:r>
            <w:r w:rsidRPr="006207D5">
              <w:rPr>
                <w:b/>
                <w:lang w:val="fr-FR"/>
              </w:rPr>
              <w:t>éponses)</w:t>
            </w:r>
          </w:p>
          <w:p w14:paraId="1116D623" w14:textId="5678AD66" w:rsidR="00976513" w:rsidRPr="006207D5" w:rsidRDefault="00976513" w:rsidP="005F631C">
            <w:pPr>
              <w:spacing w:before="120" w:after="120"/>
              <w:ind w:left="0"/>
              <w:rPr>
                <w:sz w:val="20"/>
                <w:szCs w:val="20"/>
                <w:lang w:val="fr-FR"/>
              </w:rPr>
            </w:pPr>
            <w:r w:rsidRPr="006207D5">
              <w:rPr>
                <w:b/>
                <w:sz w:val="20"/>
                <w:szCs w:val="20"/>
                <w:lang w:val="fr-FR"/>
              </w:rPr>
              <w:t>Directions</w:t>
            </w:r>
            <w:r w:rsidR="00FE06A4">
              <w:rPr>
                <w:b/>
                <w:sz w:val="20"/>
                <w:szCs w:val="20"/>
                <w:lang w:val="fr-FR"/>
              </w:rPr>
              <w:t xml:space="preserve"> </w:t>
            </w:r>
            <w:r w:rsidRPr="006207D5">
              <w:rPr>
                <w:b/>
                <w:sz w:val="20"/>
                <w:szCs w:val="20"/>
                <w:lang w:val="fr-FR"/>
              </w:rPr>
              <w:t>:</w:t>
            </w:r>
            <w:r w:rsidRPr="006207D5">
              <w:rPr>
                <w:sz w:val="20"/>
                <w:szCs w:val="20"/>
                <w:lang w:val="fr-FR"/>
              </w:rPr>
              <w:t xml:space="preserve"> Répondez aux problèmes suivants de mathématiques. Vous pouvez utiliser une calculatrice si vous voulez.</w:t>
            </w:r>
          </w:p>
          <w:p w14:paraId="3421C579" w14:textId="5A87368F" w:rsidR="00976513" w:rsidRPr="006207D5" w:rsidRDefault="00976513" w:rsidP="00C2333D">
            <w:pPr>
              <w:pStyle w:val="ListParagraph"/>
              <w:numPr>
                <w:ilvl w:val="0"/>
                <w:numId w:val="214"/>
              </w:numPr>
              <w:overflowPunct/>
              <w:autoSpaceDE/>
              <w:autoSpaceDN/>
              <w:adjustRightInd/>
              <w:spacing w:before="120" w:after="120"/>
              <w:ind w:left="288" w:hanging="288"/>
              <w:rPr>
                <w:b/>
                <w:kern w:val="0"/>
                <w:sz w:val="20"/>
                <w:szCs w:val="20"/>
                <w:lang w:val="fr-FR"/>
              </w:rPr>
            </w:pPr>
            <w:r w:rsidRPr="006207D5">
              <w:rPr>
                <w:kern w:val="0"/>
                <w:sz w:val="20"/>
                <w:szCs w:val="20"/>
                <w:lang w:val="fr-FR"/>
              </w:rPr>
              <w:t>Vous travaillez avec cinq (5) groupes de femmes. Chaque groupe a dix</w:t>
            </w:r>
            <w:r w:rsidR="00A85BF6">
              <w:rPr>
                <w:kern w:val="0"/>
                <w:sz w:val="20"/>
                <w:szCs w:val="20"/>
                <w:lang w:val="fr-FR"/>
              </w:rPr>
              <w:t xml:space="preserve"> </w:t>
            </w:r>
            <w:r w:rsidRPr="006207D5">
              <w:rPr>
                <w:kern w:val="0"/>
                <w:sz w:val="20"/>
                <w:szCs w:val="20"/>
                <w:lang w:val="fr-FR"/>
              </w:rPr>
              <w:t>(10) femmes. Il y a combien de femmes au total avec lesquelles vous travaillez</w:t>
            </w:r>
            <w:r w:rsidR="00FE06A4">
              <w:rPr>
                <w:kern w:val="0"/>
                <w:sz w:val="20"/>
                <w:szCs w:val="20"/>
                <w:lang w:val="fr-FR"/>
              </w:rPr>
              <w:t xml:space="preserve"> </w:t>
            </w:r>
            <w:r w:rsidRPr="006207D5">
              <w:rPr>
                <w:kern w:val="0"/>
                <w:sz w:val="20"/>
                <w:szCs w:val="20"/>
                <w:lang w:val="fr-FR"/>
              </w:rPr>
              <w:t xml:space="preserve">? </w:t>
            </w:r>
          </w:p>
          <w:p w14:paraId="0EA174BF" w14:textId="6EA1022F" w:rsidR="00976513" w:rsidRPr="006207D5" w:rsidRDefault="00976513" w:rsidP="005F631C">
            <w:pPr>
              <w:pStyle w:val="ListParagraph"/>
              <w:spacing w:before="120" w:after="120"/>
              <w:ind w:left="288" w:hanging="1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5 × 10 = 50</w:t>
            </w:r>
          </w:p>
          <w:p w14:paraId="6308894B" w14:textId="242823A4" w:rsidR="00976513" w:rsidRPr="006207D5" w:rsidRDefault="00976513" w:rsidP="00C2333D">
            <w:pPr>
              <w:pStyle w:val="ListParagraph"/>
              <w:numPr>
                <w:ilvl w:val="0"/>
                <w:numId w:val="214"/>
              </w:numPr>
              <w:overflowPunct/>
              <w:autoSpaceDE/>
              <w:autoSpaceDN/>
              <w:adjustRightInd/>
              <w:spacing w:before="120" w:after="120"/>
              <w:ind w:left="288" w:hanging="288"/>
              <w:rPr>
                <w:kern w:val="0"/>
                <w:sz w:val="20"/>
                <w:szCs w:val="20"/>
                <w:lang w:val="fr-FR"/>
              </w:rPr>
            </w:pPr>
            <w:r w:rsidRPr="006207D5">
              <w:rPr>
                <w:kern w:val="0"/>
                <w:sz w:val="20"/>
                <w:szCs w:val="20"/>
                <w:lang w:val="fr-FR"/>
              </w:rPr>
              <w:t>Quelle est la somme des dix chiffres suivants</w:t>
            </w:r>
            <w:r w:rsidR="00FE06A4">
              <w:rPr>
                <w:kern w:val="0"/>
                <w:sz w:val="20"/>
                <w:szCs w:val="20"/>
                <w:lang w:val="fr-FR"/>
              </w:rPr>
              <w:t xml:space="preserve"> </w:t>
            </w:r>
            <w:r w:rsidRPr="006207D5">
              <w:rPr>
                <w:kern w:val="0"/>
                <w:sz w:val="20"/>
                <w:szCs w:val="20"/>
                <w:lang w:val="fr-FR"/>
              </w:rPr>
              <w:t>? 10, 15, 8, 12, 40, 43, 9, 11, 12, 45</w:t>
            </w:r>
          </w:p>
          <w:p w14:paraId="5987EE24" w14:textId="32EC1FD9" w:rsidR="00976513" w:rsidRPr="006207D5" w:rsidRDefault="00976513" w:rsidP="005F631C">
            <w:pPr>
              <w:pStyle w:val="ListParagraph"/>
              <w:spacing w:before="120" w:after="120"/>
              <w:ind w:left="288" w:hanging="18"/>
              <w:rPr>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205</w:t>
            </w:r>
          </w:p>
          <w:p w14:paraId="4EC7CA7F" w14:textId="278E966F" w:rsidR="00976513" w:rsidRPr="006207D5" w:rsidRDefault="00976513" w:rsidP="00C2333D">
            <w:pPr>
              <w:pStyle w:val="ListParagraph"/>
              <w:numPr>
                <w:ilvl w:val="0"/>
                <w:numId w:val="214"/>
              </w:numPr>
              <w:overflowPunct/>
              <w:autoSpaceDE/>
              <w:autoSpaceDN/>
              <w:adjustRightInd/>
              <w:spacing w:before="120" w:after="120"/>
              <w:ind w:left="288" w:hanging="288"/>
              <w:rPr>
                <w:b/>
                <w:kern w:val="0"/>
                <w:sz w:val="20"/>
                <w:szCs w:val="20"/>
                <w:lang w:val="fr-FR"/>
              </w:rPr>
            </w:pPr>
            <w:r w:rsidRPr="006207D5">
              <w:rPr>
                <w:kern w:val="0"/>
                <w:sz w:val="20"/>
                <w:szCs w:val="20"/>
                <w:lang w:val="fr-FR"/>
              </w:rPr>
              <w:t>12 × 12 = ___</w:t>
            </w:r>
            <w:r w:rsidR="00FE06A4">
              <w:rPr>
                <w:kern w:val="0"/>
                <w:sz w:val="20"/>
                <w:szCs w:val="20"/>
                <w:lang w:val="fr-FR"/>
              </w:rPr>
              <w:t xml:space="preserve"> </w:t>
            </w:r>
            <w:r w:rsidRPr="006207D5">
              <w:rPr>
                <w:kern w:val="0"/>
                <w:sz w:val="20"/>
                <w:szCs w:val="20"/>
                <w:lang w:val="fr-FR"/>
              </w:rPr>
              <w:t>?</w:t>
            </w:r>
          </w:p>
          <w:p w14:paraId="61B047CC" w14:textId="242DE88F" w:rsidR="00976513" w:rsidRPr="006207D5" w:rsidRDefault="00976513" w:rsidP="005F631C">
            <w:pPr>
              <w:pStyle w:val="ListParagraph"/>
              <w:spacing w:before="120" w:after="120"/>
              <w:ind w:left="288" w:hanging="1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144</w:t>
            </w:r>
          </w:p>
          <w:p w14:paraId="42BF38E6" w14:textId="103F6D53" w:rsidR="00976513" w:rsidRPr="006207D5" w:rsidRDefault="00976513" w:rsidP="00C2333D">
            <w:pPr>
              <w:pStyle w:val="ListParagraph"/>
              <w:numPr>
                <w:ilvl w:val="0"/>
                <w:numId w:val="214"/>
              </w:numPr>
              <w:overflowPunct/>
              <w:autoSpaceDE/>
              <w:autoSpaceDN/>
              <w:adjustRightInd/>
              <w:spacing w:before="120" w:after="120"/>
              <w:ind w:left="288" w:hanging="288"/>
              <w:rPr>
                <w:b/>
                <w:kern w:val="0"/>
                <w:sz w:val="20"/>
                <w:szCs w:val="20"/>
                <w:lang w:val="fr-FR"/>
              </w:rPr>
            </w:pPr>
            <w:r w:rsidRPr="006207D5">
              <w:rPr>
                <w:kern w:val="0"/>
                <w:sz w:val="20"/>
                <w:szCs w:val="20"/>
                <w:lang w:val="fr-FR"/>
              </w:rPr>
              <w:t>120 ÷ 30 = ___</w:t>
            </w:r>
            <w:r w:rsidR="00FE06A4">
              <w:rPr>
                <w:kern w:val="0"/>
                <w:sz w:val="20"/>
                <w:szCs w:val="20"/>
                <w:lang w:val="fr-FR"/>
              </w:rPr>
              <w:t xml:space="preserve"> </w:t>
            </w:r>
            <w:r w:rsidRPr="006207D5">
              <w:rPr>
                <w:kern w:val="0"/>
                <w:sz w:val="20"/>
                <w:szCs w:val="20"/>
                <w:lang w:val="fr-FR"/>
              </w:rPr>
              <w:t>?</w:t>
            </w:r>
          </w:p>
          <w:p w14:paraId="3CF69696" w14:textId="6C51C58B" w:rsidR="00976513" w:rsidRPr="006207D5" w:rsidRDefault="00976513" w:rsidP="005F631C">
            <w:pPr>
              <w:pStyle w:val="ListParagraph"/>
              <w:spacing w:before="120" w:after="120"/>
              <w:ind w:left="288" w:hanging="1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4</w:t>
            </w:r>
          </w:p>
          <w:p w14:paraId="5AFBD9D3" w14:textId="18144EC6" w:rsidR="00976513" w:rsidRPr="006207D5" w:rsidRDefault="00976513" w:rsidP="00C2333D">
            <w:pPr>
              <w:pStyle w:val="ListParagraph"/>
              <w:numPr>
                <w:ilvl w:val="0"/>
                <w:numId w:val="214"/>
              </w:numPr>
              <w:overflowPunct/>
              <w:autoSpaceDE/>
              <w:autoSpaceDN/>
              <w:adjustRightInd/>
              <w:spacing w:before="120" w:after="120"/>
              <w:ind w:left="288" w:hanging="288"/>
              <w:rPr>
                <w:kern w:val="0"/>
                <w:sz w:val="20"/>
                <w:szCs w:val="20"/>
                <w:lang w:val="fr-FR"/>
              </w:rPr>
            </w:pPr>
            <w:r w:rsidRPr="006207D5">
              <w:rPr>
                <w:kern w:val="0"/>
                <w:sz w:val="20"/>
                <w:szCs w:val="20"/>
                <w:lang w:val="fr-FR"/>
              </w:rPr>
              <w:t>Si 25 sur 75 enfants sont malnutris, quel est le pourcentage des enfants qui sont malnutris</w:t>
            </w:r>
            <w:r w:rsidR="00FE06A4">
              <w:rPr>
                <w:kern w:val="0"/>
                <w:sz w:val="20"/>
                <w:szCs w:val="20"/>
                <w:lang w:val="fr-FR"/>
              </w:rPr>
              <w:t xml:space="preserve"> </w:t>
            </w:r>
            <w:r w:rsidRPr="006207D5">
              <w:rPr>
                <w:kern w:val="0"/>
                <w:sz w:val="20"/>
                <w:szCs w:val="20"/>
                <w:lang w:val="fr-FR"/>
              </w:rPr>
              <w:t>?</w:t>
            </w:r>
          </w:p>
          <w:p w14:paraId="0AE04B9F" w14:textId="5E1EBD59" w:rsidR="00976513" w:rsidRPr="006207D5" w:rsidRDefault="00976513" w:rsidP="005F631C">
            <w:pPr>
              <w:pStyle w:val="ListParagraph"/>
              <w:spacing w:before="120" w:after="120"/>
              <w:ind w:left="288" w:hanging="1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xml:space="preserve">: 25 </w:t>
            </w:r>
            <w:r w:rsidRPr="006207D5">
              <w:rPr>
                <w:rFonts w:ascii="Calibri" w:hAnsi="Calibri"/>
                <w:b/>
                <w:kern w:val="0"/>
                <w:sz w:val="20"/>
                <w:szCs w:val="20"/>
                <w:lang w:val="fr-FR"/>
              </w:rPr>
              <w:t>÷</w:t>
            </w:r>
            <w:r w:rsidRPr="006207D5">
              <w:rPr>
                <w:b/>
                <w:kern w:val="0"/>
                <w:sz w:val="20"/>
                <w:szCs w:val="20"/>
                <w:lang w:val="fr-FR"/>
              </w:rPr>
              <w:t xml:space="preserve"> 75 = 1/3 = environ 33% </w:t>
            </w:r>
          </w:p>
          <w:p w14:paraId="59C1CFAD" w14:textId="5C52DABE" w:rsidR="00976513" w:rsidRPr="006207D5" w:rsidRDefault="00976513" w:rsidP="00C2333D">
            <w:pPr>
              <w:pStyle w:val="ListParagraph"/>
              <w:numPr>
                <w:ilvl w:val="0"/>
                <w:numId w:val="214"/>
              </w:numPr>
              <w:overflowPunct/>
              <w:autoSpaceDE/>
              <w:autoSpaceDN/>
              <w:adjustRightInd/>
              <w:spacing w:before="120" w:after="120"/>
              <w:ind w:left="288" w:hanging="288"/>
              <w:rPr>
                <w:rFonts w:eastAsia="Times New Roman"/>
                <w:b/>
                <w:kern w:val="0"/>
                <w:sz w:val="20"/>
                <w:szCs w:val="20"/>
                <w:lang w:val="fr-FR"/>
              </w:rPr>
            </w:pPr>
            <w:r w:rsidRPr="006207D5">
              <w:rPr>
                <w:kern w:val="0"/>
                <w:sz w:val="20"/>
                <w:szCs w:val="20"/>
                <w:lang w:val="fr-FR"/>
              </w:rPr>
              <w:t>Si deux (2) sur quatre (4) ménages ont une latrine, quel est le pourcentage de ménages qui ont une latrine</w:t>
            </w:r>
            <w:r w:rsidR="00FE06A4">
              <w:rPr>
                <w:kern w:val="0"/>
                <w:sz w:val="20"/>
                <w:szCs w:val="20"/>
                <w:lang w:val="fr-FR"/>
              </w:rPr>
              <w:t xml:space="preserve"> </w:t>
            </w:r>
            <w:r w:rsidRPr="006207D5">
              <w:rPr>
                <w:kern w:val="0"/>
                <w:sz w:val="20"/>
                <w:szCs w:val="20"/>
                <w:lang w:val="fr-FR"/>
              </w:rPr>
              <w:t xml:space="preserve">? </w:t>
            </w:r>
          </w:p>
          <w:p w14:paraId="7B491389" w14:textId="77777777" w:rsidR="00976513" w:rsidRPr="006207D5" w:rsidRDefault="00976513" w:rsidP="005F631C">
            <w:pPr>
              <w:pStyle w:val="ListParagraph"/>
              <w:overflowPunct/>
              <w:autoSpaceDE/>
              <w:autoSpaceDN/>
              <w:adjustRightInd/>
              <w:spacing w:before="120" w:after="120"/>
              <w:ind w:left="288"/>
              <w:rPr>
                <w:b/>
                <w:kern w:val="0"/>
                <w:sz w:val="20"/>
                <w:szCs w:val="20"/>
                <w:lang w:val="fr-FR"/>
              </w:rPr>
            </w:pPr>
            <w:r w:rsidRPr="006207D5">
              <w:rPr>
                <w:b/>
                <w:kern w:val="0"/>
                <w:sz w:val="20"/>
                <w:szCs w:val="20"/>
                <w:lang w:val="fr-FR"/>
              </w:rPr>
              <w:t>Réponse: 2/4 = 1/2 = 50%</w:t>
            </w:r>
          </w:p>
          <w:p w14:paraId="3D7F59FE" w14:textId="42EA719C" w:rsidR="00976513" w:rsidRPr="006207D5" w:rsidRDefault="00976513" w:rsidP="00C2333D">
            <w:pPr>
              <w:pStyle w:val="ListParagraph"/>
              <w:numPr>
                <w:ilvl w:val="0"/>
                <w:numId w:val="214"/>
              </w:numPr>
              <w:overflowPunct/>
              <w:autoSpaceDE/>
              <w:autoSpaceDN/>
              <w:adjustRightInd/>
              <w:spacing w:before="120" w:after="120"/>
              <w:ind w:left="288" w:hanging="288"/>
              <w:rPr>
                <w:b/>
                <w:kern w:val="0"/>
                <w:sz w:val="20"/>
                <w:szCs w:val="20"/>
                <w:lang w:val="fr-FR"/>
              </w:rPr>
            </w:pPr>
            <w:r w:rsidRPr="006207D5">
              <w:rPr>
                <w:kern w:val="0"/>
                <w:sz w:val="20"/>
                <w:szCs w:val="20"/>
                <w:lang w:val="fr-FR"/>
              </w:rPr>
              <w:t>Votre objectif est qu’au moins 80% des femmes allaitent exclusivement leurs enfants de 0</w:t>
            </w:r>
            <w:r w:rsidR="00FE06A4">
              <w:rPr>
                <w:kern w:val="0"/>
                <w:sz w:val="20"/>
                <w:szCs w:val="20"/>
                <w:lang w:val="fr-FR"/>
              </w:rPr>
              <w:t>-</w:t>
            </w:r>
            <w:r w:rsidRPr="006207D5">
              <w:rPr>
                <w:kern w:val="0"/>
                <w:sz w:val="20"/>
                <w:szCs w:val="20"/>
                <w:lang w:val="fr-FR"/>
              </w:rPr>
              <w:t>6 mois. Vous faites un sondage et trouvez que 60 sur 80 femmes</w:t>
            </w:r>
            <w:r w:rsidR="00A85BF6">
              <w:rPr>
                <w:kern w:val="0"/>
                <w:sz w:val="20"/>
                <w:szCs w:val="20"/>
                <w:lang w:val="fr-FR"/>
              </w:rPr>
              <w:t xml:space="preserve"> </w:t>
            </w:r>
            <w:r w:rsidRPr="006207D5">
              <w:rPr>
                <w:kern w:val="0"/>
                <w:sz w:val="20"/>
                <w:szCs w:val="20"/>
                <w:lang w:val="fr-FR"/>
              </w:rPr>
              <w:t>échantillonnées allaitent exclusivement leurs enfants. Avez-vous atteint leur objectif ?</w:t>
            </w:r>
          </w:p>
          <w:p w14:paraId="59AC3C6A" w14:textId="6CD13C1F" w:rsidR="00976513" w:rsidRPr="006207D5" w:rsidRDefault="00976513" w:rsidP="005F631C">
            <w:pPr>
              <w:pStyle w:val="ListParagraph"/>
              <w:spacing w:before="120" w:after="120"/>
              <w:ind w:left="288" w:hanging="1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Non, seulement 75% des femmes allaitent exclusivement leurs enfants.</w:t>
            </w:r>
          </w:p>
          <w:p w14:paraId="3F9691DD" w14:textId="31FC6DDE" w:rsidR="00976513" w:rsidRPr="006207D5" w:rsidRDefault="00976513" w:rsidP="00C2333D">
            <w:pPr>
              <w:pStyle w:val="ListParagraph"/>
              <w:numPr>
                <w:ilvl w:val="0"/>
                <w:numId w:val="214"/>
              </w:numPr>
              <w:overflowPunct/>
              <w:autoSpaceDE/>
              <w:autoSpaceDN/>
              <w:adjustRightInd/>
              <w:spacing w:before="120" w:after="120"/>
              <w:ind w:left="288" w:hanging="288"/>
              <w:rPr>
                <w:kern w:val="0"/>
                <w:sz w:val="20"/>
                <w:szCs w:val="20"/>
                <w:lang w:val="fr-FR"/>
              </w:rPr>
            </w:pPr>
            <w:r w:rsidRPr="006207D5">
              <w:rPr>
                <w:kern w:val="0"/>
                <w:sz w:val="20"/>
                <w:szCs w:val="20"/>
                <w:lang w:val="fr-FR"/>
              </w:rPr>
              <w:t>Vous avez quatre (4) Care Groups. Chaque Care Group a douze (12) Volontaires de Care Group. Chaque volontaire de Care Group atteint dix (10) Femmes du Voisinage. Combien de femmes de Voisinage sont-elles atteintes par vos quatre Care Groups</w:t>
            </w:r>
            <w:r w:rsidR="00FE06A4">
              <w:rPr>
                <w:kern w:val="0"/>
                <w:sz w:val="20"/>
                <w:szCs w:val="20"/>
                <w:lang w:val="fr-FR"/>
              </w:rPr>
              <w:t xml:space="preserve"> </w:t>
            </w:r>
            <w:r w:rsidRPr="006207D5">
              <w:rPr>
                <w:kern w:val="0"/>
                <w:sz w:val="20"/>
                <w:szCs w:val="20"/>
                <w:lang w:val="fr-FR"/>
              </w:rPr>
              <w:t>?</w:t>
            </w:r>
          </w:p>
          <w:p w14:paraId="0E669F95" w14:textId="3C0FBA2F" w:rsidR="00976513" w:rsidRPr="006207D5" w:rsidRDefault="00976513" w:rsidP="005F631C">
            <w:pPr>
              <w:pStyle w:val="ListParagraph"/>
              <w:spacing w:before="120" w:after="120"/>
              <w:ind w:left="288" w:hanging="1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xml:space="preserve">: 4 </w:t>
            </w:r>
            <w:r w:rsidRPr="006207D5">
              <w:rPr>
                <w:rFonts w:ascii="Calibri" w:hAnsi="Calibri"/>
                <w:b/>
                <w:kern w:val="0"/>
                <w:sz w:val="20"/>
                <w:szCs w:val="20"/>
                <w:lang w:val="fr-FR"/>
              </w:rPr>
              <w:t>×</w:t>
            </w:r>
            <w:r w:rsidRPr="006207D5">
              <w:rPr>
                <w:b/>
                <w:kern w:val="0"/>
                <w:sz w:val="20"/>
                <w:szCs w:val="20"/>
                <w:lang w:val="fr-FR"/>
              </w:rPr>
              <w:t xml:space="preserve"> 12 </w:t>
            </w:r>
            <w:r w:rsidRPr="006207D5">
              <w:rPr>
                <w:rFonts w:ascii="Calibri" w:hAnsi="Calibri"/>
                <w:b/>
                <w:kern w:val="0"/>
                <w:sz w:val="20"/>
                <w:szCs w:val="20"/>
                <w:lang w:val="fr-FR"/>
              </w:rPr>
              <w:t>×</w:t>
            </w:r>
            <w:r w:rsidRPr="006207D5">
              <w:rPr>
                <w:b/>
                <w:kern w:val="0"/>
                <w:sz w:val="20"/>
                <w:szCs w:val="20"/>
                <w:lang w:val="fr-FR"/>
              </w:rPr>
              <w:t xml:space="preserve"> 10 = 480 femmes</w:t>
            </w:r>
          </w:p>
          <w:p w14:paraId="1204D7DF" w14:textId="37153E72" w:rsidR="00976513" w:rsidRPr="006207D5" w:rsidRDefault="00976513" w:rsidP="00FE06A4">
            <w:pPr>
              <w:pStyle w:val="ListParagraph"/>
              <w:numPr>
                <w:ilvl w:val="0"/>
                <w:numId w:val="214"/>
              </w:numPr>
              <w:overflowPunct/>
              <w:autoSpaceDE/>
              <w:autoSpaceDN/>
              <w:adjustRightInd/>
              <w:spacing w:before="120" w:after="120"/>
              <w:ind w:left="252" w:hanging="252"/>
              <w:rPr>
                <w:b/>
                <w:kern w:val="0"/>
                <w:sz w:val="20"/>
                <w:szCs w:val="20"/>
                <w:lang w:val="fr-FR"/>
              </w:rPr>
            </w:pPr>
            <w:r w:rsidRPr="006207D5">
              <w:rPr>
                <w:kern w:val="0"/>
                <w:sz w:val="20"/>
                <w:szCs w:val="20"/>
                <w:lang w:val="fr-FR"/>
              </w:rPr>
              <w:t xml:space="preserve">On vous a dit de rendre visite à vos Volontaires de Care Group une fois tous les trois (3) mois. Vous avez un total de </w:t>
            </w:r>
            <w:r w:rsidR="00C71407" w:rsidRPr="006207D5">
              <w:rPr>
                <w:kern w:val="0"/>
                <w:sz w:val="20"/>
                <w:szCs w:val="20"/>
                <w:lang w:val="fr-FR"/>
              </w:rPr>
              <w:t xml:space="preserve">quatre-vingt-dix </w:t>
            </w:r>
            <w:r w:rsidRPr="006207D5">
              <w:rPr>
                <w:kern w:val="0"/>
                <w:sz w:val="20"/>
                <w:szCs w:val="20"/>
                <w:lang w:val="fr-FR"/>
              </w:rPr>
              <w:t>Volontaires de Care Group. Chaque mois, vous avez quinze (15) jours disponibles pour rendre visite à vos Volontaires de Care Group. Pour atteindre votre objectif, combien de volontaires devez-vous visiter chaque jour de disponible que vous avez pour effectuer les visites</w:t>
            </w:r>
            <w:r w:rsidR="00FE06A4">
              <w:rPr>
                <w:kern w:val="0"/>
                <w:sz w:val="20"/>
                <w:szCs w:val="20"/>
                <w:lang w:val="fr-FR"/>
              </w:rPr>
              <w:t xml:space="preserve"> </w:t>
            </w:r>
            <w:r w:rsidRPr="006207D5">
              <w:rPr>
                <w:kern w:val="0"/>
                <w:sz w:val="20"/>
                <w:szCs w:val="20"/>
                <w:lang w:val="fr-FR"/>
              </w:rPr>
              <w:t>?</w:t>
            </w:r>
            <w:r w:rsidR="00A85BF6">
              <w:rPr>
                <w:kern w:val="0"/>
                <w:sz w:val="20"/>
                <w:szCs w:val="20"/>
                <w:lang w:val="fr-FR"/>
              </w:rPr>
              <w:t xml:space="preserve"> </w:t>
            </w:r>
          </w:p>
          <w:p w14:paraId="5EDA3717" w14:textId="4B7FD391" w:rsidR="00976513" w:rsidRPr="006207D5" w:rsidRDefault="00976513" w:rsidP="005F631C">
            <w:pPr>
              <w:pStyle w:val="ListParagraph"/>
              <w:spacing w:before="120" w:after="120"/>
              <w:ind w:left="270"/>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xml:space="preserve">: 90 </w:t>
            </w:r>
            <w:r w:rsidRPr="006207D5">
              <w:rPr>
                <w:rFonts w:ascii="Calibri" w:hAnsi="Calibri"/>
                <w:b/>
                <w:kern w:val="0"/>
                <w:sz w:val="20"/>
                <w:szCs w:val="20"/>
                <w:lang w:val="fr-FR"/>
              </w:rPr>
              <w:t>÷</w:t>
            </w:r>
            <w:r w:rsidRPr="006207D5">
              <w:rPr>
                <w:b/>
                <w:kern w:val="0"/>
                <w:sz w:val="20"/>
                <w:szCs w:val="20"/>
                <w:lang w:val="fr-FR"/>
              </w:rPr>
              <w:t xml:space="preserve"> (3 × 15) = 2 visites par jour </w:t>
            </w:r>
          </w:p>
          <w:p w14:paraId="74804638" w14:textId="01E44410" w:rsidR="00976513" w:rsidRPr="006207D5" w:rsidRDefault="00976513" w:rsidP="005F631C">
            <w:pPr>
              <w:spacing w:before="240" w:after="120"/>
              <w:ind w:left="0"/>
              <w:rPr>
                <w:b/>
                <w:sz w:val="20"/>
                <w:szCs w:val="20"/>
                <w:lang w:val="fr-FR"/>
              </w:rPr>
            </w:pPr>
            <w:r w:rsidRPr="006207D5">
              <w:rPr>
                <w:b/>
                <w:sz w:val="20"/>
                <w:szCs w:val="20"/>
                <w:lang w:val="fr-FR"/>
              </w:rPr>
              <w:t>Directions</w:t>
            </w:r>
            <w:r w:rsidR="00FE06A4">
              <w:rPr>
                <w:b/>
                <w:sz w:val="20"/>
                <w:szCs w:val="20"/>
                <w:lang w:val="fr-FR"/>
              </w:rPr>
              <w:t xml:space="preserve"> </w:t>
            </w:r>
            <w:r w:rsidRPr="006207D5">
              <w:rPr>
                <w:b/>
                <w:sz w:val="20"/>
                <w:szCs w:val="20"/>
                <w:lang w:val="fr-FR"/>
              </w:rPr>
              <w:t xml:space="preserve">: </w:t>
            </w:r>
            <w:r w:rsidRPr="006207D5">
              <w:rPr>
                <w:sz w:val="20"/>
                <w:szCs w:val="20"/>
                <w:lang w:val="fr-FR"/>
              </w:rPr>
              <w:t xml:space="preserve">Lisez le passage suivant, ensuite, répondez aux questions après sur ce que vous avez lu. </w:t>
            </w:r>
          </w:p>
          <w:p w14:paraId="7812BC84" w14:textId="2D13B9E2" w:rsidR="00976513" w:rsidRPr="006207D5" w:rsidRDefault="00976513" w:rsidP="005F631C">
            <w:pPr>
              <w:pStyle w:val="ListParagraph"/>
              <w:spacing w:before="120" w:after="120"/>
              <w:jc w:val="center"/>
              <w:rPr>
                <w:b/>
                <w:kern w:val="0"/>
                <w:sz w:val="20"/>
                <w:szCs w:val="20"/>
                <w:lang w:val="fr-FR"/>
              </w:rPr>
            </w:pPr>
            <w:r w:rsidRPr="006207D5">
              <w:rPr>
                <w:b/>
                <w:kern w:val="0"/>
                <w:sz w:val="20"/>
                <w:szCs w:val="20"/>
                <w:lang w:val="fr-FR"/>
              </w:rPr>
              <w:t>Passage</w:t>
            </w:r>
            <w:r w:rsidR="00FE06A4">
              <w:rPr>
                <w:b/>
                <w:kern w:val="0"/>
                <w:sz w:val="20"/>
                <w:szCs w:val="20"/>
                <w:lang w:val="fr-FR"/>
              </w:rPr>
              <w:t xml:space="preserve"> </w:t>
            </w:r>
            <w:r w:rsidRPr="006207D5">
              <w:rPr>
                <w:b/>
                <w:kern w:val="0"/>
                <w:sz w:val="20"/>
                <w:szCs w:val="20"/>
                <w:lang w:val="fr-FR"/>
              </w:rPr>
              <w:t xml:space="preserve">: Chats </w:t>
            </w:r>
            <w:r w:rsidR="0070052B" w:rsidRPr="006207D5">
              <w:rPr>
                <w:b/>
                <w:kern w:val="0"/>
                <w:sz w:val="20"/>
                <w:szCs w:val="20"/>
                <w:lang w:val="fr-FR"/>
              </w:rPr>
              <w:t>T</w:t>
            </w:r>
            <w:r w:rsidRPr="006207D5">
              <w:rPr>
                <w:b/>
                <w:kern w:val="0"/>
                <w:sz w:val="20"/>
                <w:szCs w:val="20"/>
                <w:lang w:val="fr-FR"/>
              </w:rPr>
              <w:t>achetés</w:t>
            </w:r>
          </w:p>
          <w:p w14:paraId="01D6FCA2" w14:textId="77777777" w:rsidR="00976513" w:rsidRPr="006207D5" w:rsidRDefault="00976513" w:rsidP="005F631C">
            <w:pPr>
              <w:pStyle w:val="ListParagraph"/>
              <w:spacing w:before="120" w:after="120"/>
              <w:rPr>
                <w:kern w:val="0"/>
                <w:sz w:val="20"/>
                <w:szCs w:val="20"/>
                <w:lang w:val="fr-FR"/>
              </w:rPr>
            </w:pPr>
            <w:r w:rsidRPr="006207D5">
              <w:rPr>
                <w:kern w:val="0"/>
                <w:sz w:val="20"/>
                <w:szCs w:val="20"/>
                <w:lang w:val="fr-FR"/>
              </w:rPr>
              <w:t xml:space="preserve">Plusieurs membres de la famille des chats ont une fourrure tachetée. Savez-vous la différence entre un léopard, un jaguar et un guépard ? A distance, ils peuvent paraître similaires. Cependant, examiné de près, ils sont clairement des chats différents. Ils sont différents de différentes manières, y compris là où ils vivent, leur taille, comment ils se déplacent et chassent, et comment leur fourrure est tachetée. </w:t>
            </w:r>
          </w:p>
          <w:p w14:paraId="2FA67CE3" w14:textId="77777777" w:rsidR="00976513" w:rsidRPr="006207D5" w:rsidRDefault="00976513" w:rsidP="005F631C">
            <w:pPr>
              <w:pStyle w:val="ListParagraph"/>
              <w:spacing w:before="120" w:after="120"/>
              <w:rPr>
                <w:kern w:val="0"/>
                <w:sz w:val="20"/>
                <w:szCs w:val="20"/>
                <w:lang w:val="fr-FR"/>
              </w:rPr>
            </w:pPr>
            <w:r w:rsidRPr="006207D5">
              <w:rPr>
                <w:kern w:val="0"/>
                <w:sz w:val="20"/>
                <w:szCs w:val="20"/>
                <w:lang w:val="fr-FR"/>
              </w:rPr>
              <w:t xml:space="preserve">De tous les gros chats dans la brousse, le vrai léopard se trouve à travers la zone la plus grande zone. Les léopards vivent dans une grande partie de l’Asie et de l’Afrique. Un léopard peut grandir pour atteindre jusqu’à 3 à 6 pieds de long, avec 3 pieds de la queue qui s’ajoute. Les léopards sont des grimpeurs habiles qui peuvent chasser les singes sur les arbres. Ils peuvent aussi attendre en embuscade et se jeter sur une proie qui passe. Quand les sources de nourriture sont rares, ils peuvent manger des fruits, les souris des champs et les gros insectes. Les tâches de léopard ne sont pas en réalité des tâches solides; ce sont des cercles brisés. </w:t>
            </w:r>
          </w:p>
          <w:p w14:paraId="2111E67D" w14:textId="77777777" w:rsidR="00976513" w:rsidRPr="006207D5" w:rsidRDefault="00976513" w:rsidP="005F631C">
            <w:pPr>
              <w:pStyle w:val="ListParagraph"/>
              <w:spacing w:before="240" w:after="120"/>
              <w:rPr>
                <w:kern w:val="0"/>
                <w:sz w:val="20"/>
                <w:szCs w:val="20"/>
                <w:lang w:val="fr-FR"/>
              </w:rPr>
            </w:pPr>
            <w:r w:rsidRPr="006207D5">
              <w:rPr>
                <w:kern w:val="0"/>
                <w:sz w:val="20"/>
                <w:szCs w:val="20"/>
                <w:lang w:val="fr-FR"/>
              </w:rPr>
              <w:t xml:space="preserve">Le jaguar est natif des Amériques. Sa zone naturelle va du Sud des Etats-Unis au Nord de l’Argentine, avec la plus grande concentration de jaguars se trouvant au Brésil et en Amérique Centrale. La beauté et la force du jaguar a inspiré l’adoration parmi les peuples anciens. Il mesure 3 à 6 pieds de long sans la queue qui ajoute 1 ½ à 2 ½ de pieds. Possédant une grosse tête et un grand corps, le jaguar a des pattes qui sont plus courtes et plus épaisses que celles du léopard. Les jaguars sont des grimpeurs excellents et peuvent aussi nager. Ils dînent sur une variété de terre, d’arbres et des créatures vivant dans l’eau. Leur fourrure peut être d’un jaune vif ou une ombre de couleur de la rouille. Leurs « tâches » sont appelées rosettes. Chaque rosette est grande et noire, consistant d’une tâche au milieu avec un cercle de tâches tout autour. </w:t>
            </w:r>
          </w:p>
          <w:p w14:paraId="46C4019B" w14:textId="1EDF3FA8" w:rsidR="00976513" w:rsidRPr="006207D5" w:rsidRDefault="00976513" w:rsidP="005F631C">
            <w:pPr>
              <w:pStyle w:val="ListParagraph"/>
              <w:spacing w:before="120" w:after="120"/>
              <w:rPr>
                <w:kern w:val="0"/>
                <w:sz w:val="20"/>
                <w:szCs w:val="20"/>
                <w:lang w:val="fr-FR"/>
              </w:rPr>
            </w:pPr>
            <w:r w:rsidRPr="006207D5">
              <w:rPr>
                <w:kern w:val="0"/>
                <w:sz w:val="20"/>
                <w:szCs w:val="20"/>
                <w:lang w:val="fr-FR"/>
              </w:rPr>
              <w:t xml:space="preserve">La plupart des guépards vivent dans les forêts d’Afrique. Il y a aussi certains en Iran et au Nord de l’Afghanistan. La tête du guépard est plus petite que celle du léopard, et son corps est plus long. Ce chat est fait pour la rapidité. Ses pattes sont beaucoup plus longues que celles du léopard, lui permettant de courir à une vitesse de 120 kilomètres par heure. Cette capacité incroyable aide le guépard à attraper son dîner qui est généralement une antilope malheureuse. Les tâches du </w:t>
            </w:r>
            <w:r w:rsidR="00C71407" w:rsidRPr="006207D5">
              <w:rPr>
                <w:kern w:val="0"/>
                <w:sz w:val="20"/>
                <w:szCs w:val="20"/>
                <w:lang w:val="fr-FR"/>
              </w:rPr>
              <w:t xml:space="preserve">guépard </w:t>
            </w:r>
            <w:r w:rsidRPr="006207D5">
              <w:rPr>
                <w:kern w:val="0"/>
                <w:sz w:val="20"/>
                <w:szCs w:val="20"/>
                <w:lang w:val="fr-FR"/>
              </w:rPr>
              <w:t xml:space="preserve">sont simplement des tâches noires, et non pas des rosettes ou des cercles. </w:t>
            </w:r>
          </w:p>
          <w:p w14:paraId="687E79FD" w14:textId="77777777" w:rsidR="00976513" w:rsidRPr="006207D5" w:rsidRDefault="00976513" w:rsidP="005F631C">
            <w:pPr>
              <w:spacing w:before="120" w:after="120"/>
              <w:ind w:left="0"/>
              <w:rPr>
                <w:sz w:val="20"/>
                <w:szCs w:val="20"/>
                <w:lang w:val="fr-FR"/>
              </w:rPr>
            </w:pPr>
            <w:r w:rsidRPr="006207D5">
              <w:rPr>
                <w:sz w:val="20"/>
                <w:szCs w:val="20"/>
                <w:lang w:val="fr-FR"/>
              </w:rPr>
              <w:t xml:space="preserve">Les autres chats tachetés comprennent le petit ocelot, principalement en Amérique Centrale et en Amérique du Sud, et le lynx ou chat bob, qui vit surtout en Amérique du Nord. Ce que tous ces chats ont en commun est qu’ils sont des animaux sauvages, puissants d’une grâce et beauté extrêmes. </w:t>
            </w:r>
          </w:p>
          <w:p w14:paraId="571AC137" w14:textId="77777777" w:rsidR="00976513" w:rsidRPr="006207D5" w:rsidRDefault="00976513" w:rsidP="00C2333D">
            <w:pPr>
              <w:pStyle w:val="ListParagraph"/>
              <w:numPr>
                <w:ilvl w:val="0"/>
                <w:numId w:val="252"/>
              </w:numPr>
              <w:overflowPunct/>
              <w:autoSpaceDE/>
              <w:autoSpaceDN/>
              <w:adjustRightInd/>
              <w:spacing w:before="120" w:after="120"/>
              <w:ind w:left="288" w:hanging="288"/>
              <w:rPr>
                <w:rFonts w:eastAsia="Times New Roman"/>
                <w:kern w:val="0"/>
                <w:sz w:val="20"/>
                <w:szCs w:val="20"/>
                <w:lang w:val="fr-FR"/>
              </w:rPr>
            </w:pPr>
            <w:r w:rsidRPr="006207D5">
              <w:rPr>
                <w:rFonts w:cs="LABKF M+ Times"/>
                <w:bCs/>
                <w:iCs/>
                <w:color w:val="000000"/>
                <w:kern w:val="0"/>
                <w:sz w:val="20"/>
                <w:szCs w:val="20"/>
                <w:lang w:val="fr-FR"/>
              </w:rPr>
              <w:t xml:space="preserve">Parmi tout cela, il y a des façons de dire la différence entre les chats tachetés excepté : </w:t>
            </w:r>
          </w:p>
          <w:p w14:paraId="387340CF" w14:textId="77777777" w:rsidR="00976513" w:rsidRPr="006207D5" w:rsidRDefault="00976513" w:rsidP="00003C12">
            <w:pPr>
              <w:spacing w:before="60" w:after="60"/>
              <w:ind w:left="288"/>
              <w:rPr>
                <w:sz w:val="20"/>
                <w:szCs w:val="20"/>
                <w:lang w:val="fr-FR"/>
              </w:rPr>
            </w:pPr>
            <w:r w:rsidRPr="006207D5">
              <w:rPr>
                <w:sz w:val="20"/>
                <w:szCs w:val="20"/>
                <w:lang w:val="fr-FR"/>
              </w:rPr>
              <w:t>A. Leur taille</w:t>
            </w:r>
          </w:p>
          <w:p w14:paraId="388A1945" w14:textId="63E9534B" w:rsidR="00976513" w:rsidRPr="006207D5" w:rsidRDefault="00976513" w:rsidP="00003C12">
            <w:pPr>
              <w:spacing w:before="60" w:after="60"/>
              <w:ind w:left="288"/>
              <w:rPr>
                <w:sz w:val="20"/>
                <w:szCs w:val="20"/>
                <w:lang w:val="fr-FR"/>
              </w:rPr>
            </w:pPr>
            <w:r w:rsidRPr="006207D5">
              <w:rPr>
                <w:sz w:val="20"/>
                <w:szCs w:val="20"/>
                <w:lang w:val="fr-FR"/>
              </w:rPr>
              <w:t>B. A quoi ressemblent leurs tâches</w:t>
            </w:r>
            <w:r w:rsidR="00FE06A4">
              <w:rPr>
                <w:sz w:val="20"/>
                <w:szCs w:val="20"/>
                <w:lang w:val="fr-FR"/>
              </w:rPr>
              <w:t xml:space="preserve"> </w:t>
            </w:r>
            <w:r w:rsidRPr="006207D5">
              <w:rPr>
                <w:sz w:val="20"/>
                <w:szCs w:val="20"/>
                <w:lang w:val="fr-FR"/>
              </w:rPr>
              <w:t>?</w:t>
            </w:r>
          </w:p>
          <w:p w14:paraId="24F83E44" w14:textId="77777777" w:rsidR="00976513" w:rsidRPr="006207D5" w:rsidRDefault="00976513" w:rsidP="00003C12">
            <w:pPr>
              <w:spacing w:before="60" w:after="60"/>
              <w:ind w:left="288"/>
              <w:rPr>
                <w:sz w:val="20"/>
                <w:szCs w:val="20"/>
                <w:lang w:val="fr-FR"/>
              </w:rPr>
            </w:pPr>
            <w:r w:rsidRPr="006207D5">
              <w:rPr>
                <w:sz w:val="20"/>
                <w:szCs w:val="20"/>
                <w:lang w:val="fr-FR"/>
              </w:rPr>
              <w:t>C. Où ils vivent</w:t>
            </w:r>
          </w:p>
          <w:p w14:paraId="62797424" w14:textId="77777777" w:rsidR="00976513" w:rsidRPr="006207D5" w:rsidRDefault="00976513" w:rsidP="00003C12">
            <w:pPr>
              <w:spacing w:before="60" w:after="120"/>
              <w:ind w:left="288"/>
              <w:rPr>
                <w:sz w:val="20"/>
                <w:szCs w:val="20"/>
                <w:lang w:val="fr-FR"/>
              </w:rPr>
            </w:pPr>
            <w:r w:rsidRPr="006207D5">
              <w:rPr>
                <w:sz w:val="20"/>
                <w:szCs w:val="20"/>
                <w:lang w:val="fr-FR"/>
              </w:rPr>
              <w:t>D. Leur beauté</w:t>
            </w:r>
          </w:p>
          <w:p w14:paraId="6869872E" w14:textId="092D61D4" w:rsidR="00976513" w:rsidRPr="006207D5" w:rsidRDefault="00976513" w:rsidP="005F631C">
            <w:pPr>
              <w:spacing w:before="120" w:after="120"/>
              <w:ind w:left="288"/>
              <w:rPr>
                <w:b/>
                <w:sz w:val="20"/>
                <w:szCs w:val="20"/>
                <w:lang w:val="fr-FR"/>
              </w:rPr>
            </w:pPr>
            <w:r w:rsidRPr="006207D5">
              <w:rPr>
                <w:b/>
                <w:sz w:val="20"/>
                <w:szCs w:val="20"/>
                <w:lang w:val="fr-FR"/>
              </w:rPr>
              <w:t>Réponse</w:t>
            </w:r>
            <w:r w:rsidR="00FE06A4">
              <w:rPr>
                <w:b/>
                <w:sz w:val="20"/>
                <w:szCs w:val="20"/>
                <w:lang w:val="fr-FR"/>
              </w:rPr>
              <w:t xml:space="preserve"> </w:t>
            </w:r>
            <w:r w:rsidRPr="006207D5">
              <w:rPr>
                <w:b/>
                <w:sz w:val="20"/>
                <w:szCs w:val="20"/>
                <w:lang w:val="fr-FR"/>
              </w:rPr>
              <w:t xml:space="preserve">: D </w:t>
            </w:r>
          </w:p>
          <w:p w14:paraId="3373E473" w14:textId="2D0EC5FA" w:rsidR="00976513" w:rsidRPr="006207D5" w:rsidRDefault="00976513" w:rsidP="00C2333D">
            <w:pPr>
              <w:pStyle w:val="ListParagraph"/>
              <w:numPr>
                <w:ilvl w:val="0"/>
                <w:numId w:val="252"/>
              </w:numPr>
              <w:overflowPunct/>
              <w:autoSpaceDE/>
              <w:autoSpaceDN/>
              <w:adjustRightInd/>
              <w:spacing w:before="120" w:after="120"/>
              <w:ind w:left="288" w:hanging="288"/>
              <w:rPr>
                <w:rFonts w:eastAsia="Times New Roman"/>
                <w:kern w:val="0"/>
                <w:sz w:val="20"/>
                <w:szCs w:val="20"/>
                <w:lang w:val="fr-FR"/>
              </w:rPr>
            </w:pPr>
            <w:r w:rsidRPr="006207D5">
              <w:rPr>
                <w:kern w:val="0"/>
                <w:sz w:val="20"/>
                <w:szCs w:val="20"/>
                <w:lang w:val="fr-FR"/>
              </w:rPr>
              <w:t>Quels sont les mots du passage qui sont utilisés comme une persuasion, en ce qu’ils expérimentent une attitude de sympathie pour les animaux qui sont des proies pour les grands chats</w:t>
            </w:r>
            <w:r w:rsidR="00FE06A4">
              <w:rPr>
                <w:kern w:val="0"/>
                <w:sz w:val="20"/>
                <w:szCs w:val="20"/>
                <w:lang w:val="fr-FR"/>
              </w:rPr>
              <w:t xml:space="preserve"> </w:t>
            </w:r>
            <w:r w:rsidRPr="006207D5">
              <w:rPr>
                <w:kern w:val="0"/>
                <w:sz w:val="20"/>
                <w:szCs w:val="20"/>
                <w:lang w:val="fr-FR"/>
              </w:rPr>
              <w:t xml:space="preserve">? </w:t>
            </w:r>
          </w:p>
          <w:p w14:paraId="000FE979" w14:textId="15CA5CF6" w:rsidR="00976513" w:rsidRPr="006207D5" w:rsidRDefault="00976513" w:rsidP="00003C12">
            <w:pPr>
              <w:pStyle w:val="ListParagraph"/>
              <w:spacing w:before="60" w:after="60"/>
              <w:ind w:left="288"/>
              <w:rPr>
                <w:kern w:val="0"/>
                <w:sz w:val="20"/>
                <w:szCs w:val="20"/>
                <w:lang w:val="fr-FR"/>
              </w:rPr>
            </w:pPr>
            <w:r w:rsidRPr="006207D5">
              <w:rPr>
                <w:kern w:val="0"/>
                <w:sz w:val="20"/>
                <w:szCs w:val="20"/>
                <w:lang w:val="fr-FR"/>
              </w:rPr>
              <w:t xml:space="preserve">A. </w:t>
            </w:r>
            <w:r w:rsidR="00FE06A4">
              <w:rPr>
                <w:kern w:val="0"/>
                <w:sz w:val="20"/>
                <w:szCs w:val="20"/>
                <w:lang w:val="fr-FR"/>
              </w:rPr>
              <w:t>« </w:t>
            </w:r>
            <w:r w:rsidRPr="006207D5">
              <w:rPr>
                <w:kern w:val="0"/>
                <w:sz w:val="20"/>
                <w:szCs w:val="20"/>
                <w:lang w:val="fr-FR"/>
              </w:rPr>
              <w:t>Comment ils se déplacent et chassent</w:t>
            </w:r>
            <w:r w:rsidR="00FE06A4">
              <w:rPr>
                <w:kern w:val="0"/>
                <w:sz w:val="20"/>
                <w:szCs w:val="20"/>
                <w:lang w:val="fr-FR"/>
              </w:rPr>
              <w:t> »</w:t>
            </w:r>
            <w:r w:rsidRPr="006207D5">
              <w:rPr>
                <w:kern w:val="0"/>
                <w:sz w:val="20"/>
                <w:szCs w:val="20"/>
                <w:lang w:val="fr-FR"/>
              </w:rPr>
              <w:t>.</w:t>
            </w:r>
          </w:p>
          <w:p w14:paraId="7D7C6453" w14:textId="00539A01" w:rsidR="00976513" w:rsidRPr="006207D5" w:rsidRDefault="00976513" w:rsidP="00003C12">
            <w:pPr>
              <w:pStyle w:val="ListParagraph"/>
              <w:spacing w:before="60" w:after="60"/>
              <w:ind w:left="288"/>
              <w:rPr>
                <w:kern w:val="0"/>
                <w:sz w:val="20"/>
                <w:szCs w:val="20"/>
                <w:lang w:val="fr-FR"/>
              </w:rPr>
            </w:pPr>
            <w:r w:rsidRPr="006207D5">
              <w:rPr>
                <w:kern w:val="0"/>
                <w:sz w:val="20"/>
                <w:szCs w:val="20"/>
                <w:lang w:val="fr-FR"/>
              </w:rPr>
              <w:t>B.</w:t>
            </w:r>
            <w:r w:rsidR="00A85BF6">
              <w:rPr>
                <w:kern w:val="0"/>
                <w:sz w:val="20"/>
                <w:szCs w:val="20"/>
                <w:lang w:val="fr-FR"/>
              </w:rPr>
              <w:t xml:space="preserve"> </w:t>
            </w:r>
            <w:r w:rsidR="00FE06A4">
              <w:rPr>
                <w:kern w:val="0"/>
                <w:sz w:val="20"/>
                <w:szCs w:val="20"/>
                <w:lang w:val="fr-FR"/>
              </w:rPr>
              <w:t>« </w:t>
            </w:r>
            <w:r w:rsidRPr="006207D5">
              <w:rPr>
                <w:kern w:val="0"/>
                <w:sz w:val="20"/>
                <w:szCs w:val="20"/>
                <w:lang w:val="fr-FR"/>
              </w:rPr>
              <w:t>Peuvent manger des fruits, les souris des champs et les gros insectes</w:t>
            </w:r>
            <w:r w:rsidR="00FE06A4">
              <w:rPr>
                <w:kern w:val="0"/>
                <w:sz w:val="20"/>
                <w:szCs w:val="20"/>
                <w:lang w:val="fr-FR"/>
              </w:rPr>
              <w:t> »</w:t>
            </w:r>
            <w:r w:rsidRPr="006207D5">
              <w:rPr>
                <w:kern w:val="0"/>
                <w:sz w:val="20"/>
                <w:szCs w:val="20"/>
                <w:lang w:val="fr-FR"/>
              </w:rPr>
              <w:t xml:space="preserve">. </w:t>
            </w:r>
          </w:p>
          <w:p w14:paraId="2821CC26" w14:textId="77777777" w:rsidR="00976513" w:rsidRPr="006207D5" w:rsidRDefault="00976513" w:rsidP="00003C12">
            <w:pPr>
              <w:pStyle w:val="ListParagraph"/>
              <w:spacing w:before="60" w:after="60"/>
              <w:ind w:left="288"/>
              <w:rPr>
                <w:kern w:val="0"/>
                <w:sz w:val="20"/>
                <w:szCs w:val="20"/>
                <w:lang w:val="fr-FR"/>
              </w:rPr>
            </w:pPr>
            <w:r w:rsidRPr="006207D5">
              <w:rPr>
                <w:kern w:val="0"/>
                <w:sz w:val="20"/>
                <w:szCs w:val="20"/>
                <w:lang w:val="fr-FR"/>
              </w:rPr>
              <w:t>C. « Diner qui est généralement une antilope malheureuse ».</w:t>
            </w:r>
          </w:p>
          <w:p w14:paraId="33A1A8FE" w14:textId="3541A15A" w:rsidR="00976513" w:rsidRPr="006207D5" w:rsidRDefault="00976513" w:rsidP="00003C12">
            <w:pPr>
              <w:pStyle w:val="ListParagraph"/>
              <w:spacing w:before="60" w:after="120"/>
              <w:ind w:left="288"/>
              <w:rPr>
                <w:kern w:val="0"/>
                <w:sz w:val="20"/>
                <w:szCs w:val="20"/>
                <w:lang w:val="fr-FR"/>
              </w:rPr>
            </w:pPr>
            <w:r w:rsidRPr="006207D5">
              <w:rPr>
                <w:kern w:val="0"/>
                <w:sz w:val="20"/>
                <w:szCs w:val="20"/>
                <w:lang w:val="fr-FR"/>
              </w:rPr>
              <w:t xml:space="preserve">D. </w:t>
            </w:r>
            <w:r w:rsidR="00FE06A4">
              <w:rPr>
                <w:kern w:val="0"/>
                <w:sz w:val="20"/>
                <w:szCs w:val="20"/>
                <w:lang w:val="fr-FR"/>
              </w:rPr>
              <w:t>« </w:t>
            </w:r>
            <w:r w:rsidRPr="006207D5">
              <w:rPr>
                <w:kern w:val="0"/>
                <w:sz w:val="20"/>
                <w:szCs w:val="20"/>
                <w:lang w:val="fr-FR"/>
              </w:rPr>
              <w:t>Qu’ils sont des animaux sauvages, puissants</w:t>
            </w:r>
            <w:r w:rsidR="00FE06A4">
              <w:rPr>
                <w:kern w:val="0"/>
                <w:sz w:val="20"/>
                <w:szCs w:val="20"/>
                <w:lang w:val="fr-FR"/>
              </w:rPr>
              <w:t> »</w:t>
            </w:r>
            <w:r w:rsidRPr="006207D5">
              <w:rPr>
                <w:kern w:val="0"/>
                <w:sz w:val="20"/>
                <w:szCs w:val="20"/>
                <w:lang w:val="fr-FR"/>
              </w:rPr>
              <w:t>.</w:t>
            </w:r>
          </w:p>
          <w:p w14:paraId="5BDCF449" w14:textId="68CEE30D" w:rsidR="00976513" w:rsidRPr="006207D5" w:rsidRDefault="00976513" w:rsidP="005F631C">
            <w:pPr>
              <w:pStyle w:val="ListParagraph"/>
              <w:spacing w:before="120" w:after="120"/>
              <w:ind w:left="288"/>
              <w:rPr>
                <w:b/>
                <w:kern w:val="0"/>
                <w:sz w:val="20"/>
                <w:szCs w:val="20"/>
                <w:lang w:val="fr-FR"/>
              </w:rPr>
            </w:pPr>
            <w:r w:rsidRPr="006207D5">
              <w:rPr>
                <w:b/>
                <w:kern w:val="0"/>
                <w:sz w:val="20"/>
                <w:szCs w:val="20"/>
                <w:lang w:val="fr-FR"/>
              </w:rPr>
              <w:t>Réponse</w:t>
            </w:r>
            <w:r w:rsidR="00FE06A4">
              <w:rPr>
                <w:b/>
                <w:kern w:val="0"/>
                <w:sz w:val="20"/>
                <w:szCs w:val="20"/>
                <w:lang w:val="fr-FR"/>
              </w:rPr>
              <w:t xml:space="preserve"> </w:t>
            </w:r>
            <w:r w:rsidRPr="006207D5">
              <w:rPr>
                <w:b/>
                <w:kern w:val="0"/>
                <w:sz w:val="20"/>
                <w:szCs w:val="20"/>
                <w:lang w:val="fr-FR"/>
              </w:rPr>
              <w:t>: C</w:t>
            </w:r>
          </w:p>
          <w:p w14:paraId="46947075" w14:textId="6B1852B9" w:rsidR="00976513" w:rsidRPr="006207D5" w:rsidRDefault="00976513" w:rsidP="00C2333D">
            <w:pPr>
              <w:pStyle w:val="ListParagraph"/>
              <w:numPr>
                <w:ilvl w:val="0"/>
                <w:numId w:val="252"/>
              </w:numPr>
              <w:overflowPunct/>
              <w:autoSpaceDE/>
              <w:autoSpaceDN/>
              <w:adjustRightInd/>
              <w:spacing w:before="120" w:after="120"/>
              <w:ind w:left="288" w:hanging="288"/>
              <w:rPr>
                <w:rFonts w:eastAsia="Times New Roman"/>
                <w:kern w:val="0"/>
                <w:sz w:val="20"/>
                <w:szCs w:val="20"/>
                <w:lang w:val="fr-FR"/>
              </w:rPr>
            </w:pPr>
            <w:r w:rsidRPr="006207D5">
              <w:rPr>
                <w:kern w:val="0"/>
                <w:sz w:val="20"/>
                <w:szCs w:val="20"/>
                <w:lang w:val="fr-FR"/>
              </w:rPr>
              <w:t>Laquelle de ces déclarations résume le mieux ce passage</w:t>
            </w:r>
            <w:r w:rsidR="00FE06A4">
              <w:rPr>
                <w:kern w:val="0"/>
                <w:sz w:val="20"/>
                <w:szCs w:val="20"/>
                <w:lang w:val="fr-FR"/>
              </w:rPr>
              <w:t xml:space="preserve"> </w:t>
            </w:r>
            <w:r w:rsidRPr="006207D5">
              <w:rPr>
                <w:kern w:val="0"/>
                <w:sz w:val="20"/>
                <w:szCs w:val="20"/>
                <w:lang w:val="fr-FR"/>
              </w:rPr>
              <w:t>?</w:t>
            </w:r>
          </w:p>
          <w:p w14:paraId="47AB0D79" w14:textId="77777777" w:rsidR="00976513" w:rsidRPr="006207D5" w:rsidRDefault="00976513" w:rsidP="00003C12">
            <w:pPr>
              <w:pStyle w:val="ListParagraph"/>
              <w:spacing w:before="60" w:after="60"/>
              <w:ind w:left="288"/>
              <w:rPr>
                <w:kern w:val="0"/>
                <w:sz w:val="20"/>
                <w:szCs w:val="20"/>
                <w:lang w:val="fr-FR"/>
              </w:rPr>
            </w:pPr>
            <w:r w:rsidRPr="006207D5">
              <w:rPr>
                <w:kern w:val="0"/>
                <w:sz w:val="20"/>
                <w:szCs w:val="20"/>
                <w:lang w:val="fr-FR"/>
              </w:rPr>
              <w:t>A. Tous les chats tachetés sont puissants, jolis et gracieux.</w:t>
            </w:r>
          </w:p>
          <w:p w14:paraId="0830B40D" w14:textId="77777777" w:rsidR="00976513" w:rsidRPr="006207D5" w:rsidRDefault="00976513" w:rsidP="00003C12">
            <w:pPr>
              <w:pStyle w:val="ListParagraph"/>
              <w:spacing w:before="60" w:after="60"/>
              <w:ind w:left="288"/>
              <w:rPr>
                <w:kern w:val="0"/>
                <w:sz w:val="20"/>
                <w:szCs w:val="20"/>
                <w:lang w:val="fr-FR"/>
              </w:rPr>
            </w:pPr>
            <w:r w:rsidRPr="006207D5">
              <w:rPr>
                <w:kern w:val="0"/>
                <w:sz w:val="20"/>
                <w:szCs w:val="20"/>
                <w:lang w:val="fr-FR"/>
              </w:rPr>
              <w:t xml:space="preserve">B. Les chats tachetés peuvent se ressembler, mais ils sont différents de différentes manières. </w:t>
            </w:r>
          </w:p>
          <w:p w14:paraId="4F780913" w14:textId="77777777" w:rsidR="00976513" w:rsidRPr="006207D5" w:rsidRDefault="00976513" w:rsidP="00003C12">
            <w:pPr>
              <w:pStyle w:val="ListParagraph"/>
              <w:spacing w:before="60" w:after="60"/>
              <w:ind w:left="288"/>
              <w:rPr>
                <w:kern w:val="0"/>
                <w:sz w:val="20"/>
                <w:szCs w:val="20"/>
                <w:lang w:val="fr-FR"/>
              </w:rPr>
            </w:pPr>
            <w:r w:rsidRPr="006207D5">
              <w:rPr>
                <w:kern w:val="0"/>
                <w:sz w:val="20"/>
                <w:szCs w:val="20"/>
                <w:lang w:val="fr-FR"/>
              </w:rPr>
              <w:t xml:space="preserve">C. Il y a plusieurs différents chats tachetés dans le monde. </w:t>
            </w:r>
          </w:p>
          <w:p w14:paraId="4B00FA24" w14:textId="77777777" w:rsidR="00976513" w:rsidRPr="006207D5" w:rsidRDefault="00976513" w:rsidP="00003C12">
            <w:pPr>
              <w:pStyle w:val="ListParagraph"/>
              <w:spacing w:before="60" w:after="120"/>
              <w:ind w:left="288"/>
              <w:rPr>
                <w:kern w:val="0"/>
                <w:sz w:val="20"/>
                <w:szCs w:val="20"/>
                <w:lang w:val="fr-FR"/>
              </w:rPr>
            </w:pPr>
            <w:r w:rsidRPr="006207D5">
              <w:rPr>
                <w:kern w:val="0"/>
                <w:sz w:val="20"/>
                <w:szCs w:val="20"/>
                <w:lang w:val="fr-FR"/>
              </w:rPr>
              <w:t>D. Les chats tachetés dans la forêt chassent différents genres d’animaux.</w:t>
            </w:r>
          </w:p>
          <w:p w14:paraId="7F89018E" w14:textId="1F2A8476" w:rsidR="00976513" w:rsidRPr="006207D5" w:rsidRDefault="00976513" w:rsidP="005F631C">
            <w:pPr>
              <w:spacing w:before="120" w:after="120"/>
              <w:ind w:left="288"/>
              <w:rPr>
                <w:b/>
                <w:sz w:val="20"/>
                <w:szCs w:val="20"/>
                <w:lang w:val="fr-FR"/>
              </w:rPr>
            </w:pPr>
            <w:r w:rsidRPr="006207D5">
              <w:rPr>
                <w:b/>
                <w:sz w:val="20"/>
                <w:szCs w:val="20"/>
                <w:lang w:val="fr-FR"/>
              </w:rPr>
              <w:t>Réponse</w:t>
            </w:r>
            <w:r w:rsidR="00FE06A4">
              <w:rPr>
                <w:b/>
                <w:sz w:val="20"/>
                <w:szCs w:val="20"/>
                <w:lang w:val="fr-FR"/>
              </w:rPr>
              <w:t xml:space="preserve"> </w:t>
            </w:r>
            <w:r w:rsidRPr="006207D5">
              <w:rPr>
                <w:b/>
                <w:sz w:val="20"/>
                <w:szCs w:val="20"/>
                <w:lang w:val="fr-FR"/>
              </w:rPr>
              <w:t>: B</w:t>
            </w:r>
          </w:p>
        </w:tc>
      </w:tr>
      <w:bookmarkEnd w:id="523"/>
      <w:bookmarkEnd w:id="524"/>
    </w:tbl>
    <w:p w14:paraId="3AA9CE7F" w14:textId="516DE9A8" w:rsidR="00976513" w:rsidRPr="006207D5" w:rsidRDefault="00976513" w:rsidP="00003C12">
      <w:pPr>
        <w:ind w:left="0"/>
        <w:rPr>
          <w:lang w:val="fr-FR"/>
        </w:rPr>
        <w:sectPr w:rsidR="00976513" w:rsidRPr="006207D5" w:rsidSect="00EA3843">
          <w:headerReference w:type="even" r:id="rId116"/>
          <w:type w:val="nextColumn"/>
          <w:pgSz w:w="12240" w:h="15840"/>
          <w:pgMar w:top="1440" w:right="1440" w:bottom="1440" w:left="1440" w:header="720" w:footer="720" w:gutter="0"/>
          <w:cols w:space="720"/>
          <w:docGrid w:linePitch="360"/>
        </w:sectPr>
      </w:pPr>
    </w:p>
    <w:p w14:paraId="1F639ECD" w14:textId="58AF632E" w:rsidR="00976513" w:rsidRPr="006207D5" w:rsidRDefault="00FE06A4" w:rsidP="00976513">
      <w:pPr>
        <w:pStyle w:val="Heading1"/>
        <w:rPr>
          <w:lang w:val="fr-FR"/>
        </w:rPr>
      </w:pPr>
      <w:bookmarkStart w:id="525" w:name="_Toc407739188"/>
      <w:r>
        <w:rPr>
          <w:lang w:val="fr-FR"/>
        </w:rPr>
        <w:t>A</w:t>
      </w:r>
      <w:r w:rsidR="00976513" w:rsidRPr="006207D5">
        <w:rPr>
          <w:lang w:val="fr-FR"/>
        </w:rPr>
        <w:t>nnexe 8</w:t>
      </w:r>
      <w:r w:rsidR="00401528">
        <w:rPr>
          <w:lang w:val="fr-FR"/>
        </w:rPr>
        <w:t xml:space="preserve"> </w:t>
      </w:r>
      <w:r w:rsidR="00976513" w:rsidRPr="006207D5">
        <w:rPr>
          <w:lang w:val="fr-FR"/>
        </w:rPr>
        <w:t xml:space="preserve">: Care </w:t>
      </w:r>
      <w:r>
        <w:rPr>
          <w:lang w:val="fr-FR"/>
        </w:rPr>
        <w:t>G</w:t>
      </w:r>
      <w:r w:rsidR="00976513" w:rsidRPr="006207D5">
        <w:rPr>
          <w:lang w:val="fr-FR"/>
        </w:rPr>
        <w:t>roups et l’</w:t>
      </w:r>
      <w:r>
        <w:rPr>
          <w:lang w:val="fr-FR"/>
        </w:rPr>
        <w:t>A</w:t>
      </w:r>
      <w:r w:rsidR="00976513" w:rsidRPr="006207D5">
        <w:rPr>
          <w:lang w:val="fr-FR"/>
        </w:rPr>
        <w:t xml:space="preserve">pproche de la </w:t>
      </w:r>
      <w:r>
        <w:rPr>
          <w:lang w:val="fr-FR"/>
        </w:rPr>
        <w:t>P</w:t>
      </w:r>
      <w:r w:rsidR="00976513" w:rsidRPr="006207D5">
        <w:rPr>
          <w:lang w:val="fr-FR"/>
        </w:rPr>
        <w:t>r</w:t>
      </w:r>
      <w:r w:rsidR="00205D2C">
        <w:rPr>
          <w:lang w:val="fr-FR"/>
        </w:rPr>
        <w:t>é</w:t>
      </w:r>
      <w:r w:rsidR="00976513" w:rsidRPr="006207D5">
        <w:rPr>
          <w:lang w:val="fr-FR"/>
        </w:rPr>
        <w:t xml:space="preserve">vention de la </w:t>
      </w:r>
      <w:r>
        <w:rPr>
          <w:lang w:val="fr-FR"/>
        </w:rPr>
        <w:t>M</w:t>
      </w:r>
      <w:r w:rsidR="00976513" w:rsidRPr="006207D5">
        <w:rPr>
          <w:lang w:val="fr-FR"/>
        </w:rPr>
        <w:t xml:space="preserve">alnutrition </w:t>
      </w:r>
      <w:r>
        <w:rPr>
          <w:lang w:val="fr-FR"/>
        </w:rPr>
        <w:t>C</w:t>
      </w:r>
      <w:r w:rsidR="00976513" w:rsidRPr="006207D5">
        <w:rPr>
          <w:lang w:val="fr-FR"/>
        </w:rPr>
        <w:t xml:space="preserve">hez les </w:t>
      </w:r>
      <w:r>
        <w:rPr>
          <w:lang w:val="fr-FR"/>
        </w:rPr>
        <w:t>E</w:t>
      </w:r>
      <w:r w:rsidR="00976513" w:rsidRPr="006207D5">
        <w:rPr>
          <w:lang w:val="fr-FR"/>
        </w:rPr>
        <w:t xml:space="preserve">nfants de </w:t>
      </w:r>
      <w:r>
        <w:rPr>
          <w:lang w:val="fr-FR"/>
        </w:rPr>
        <w:t>M</w:t>
      </w:r>
      <w:r w:rsidR="00976513" w:rsidRPr="006207D5">
        <w:rPr>
          <w:lang w:val="fr-FR"/>
        </w:rPr>
        <w:t xml:space="preserve">oins de </w:t>
      </w:r>
      <w:r>
        <w:rPr>
          <w:lang w:val="fr-FR"/>
        </w:rPr>
        <w:t>2</w:t>
      </w:r>
      <w:r w:rsidRPr="006207D5">
        <w:rPr>
          <w:lang w:val="fr-FR"/>
        </w:rPr>
        <w:t xml:space="preserve"> </w:t>
      </w:r>
      <w:r>
        <w:rPr>
          <w:lang w:val="fr-FR"/>
        </w:rPr>
        <w:t>A</w:t>
      </w:r>
      <w:r w:rsidR="00976513" w:rsidRPr="006207D5">
        <w:rPr>
          <w:lang w:val="fr-FR"/>
        </w:rPr>
        <w:t>ns (</w:t>
      </w:r>
      <w:r>
        <w:rPr>
          <w:lang w:val="fr-FR"/>
        </w:rPr>
        <w:t>PM</w:t>
      </w:r>
      <w:r w:rsidR="00976513" w:rsidRPr="006207D5">
        <w:rPr>
          <w:lang w:val="fr-FR"/>
        </w:rPr>
        <w:t>2A)</w:t>
      </w:r>
      <w:bookmarkEnd w:id="525"/>
    </w:p>
    <w:p w14:paraId="4BCFEEF2" w14:textId="2845CC61" w:rsidR="00976513" w:rsidRPr="006207D5" w:rsidRDefault="00334665" w:rsidP="00976513">
      <w:pPr>
        <w:rPr>
          <w:lang w:val="fr-FR"/>
        </w:rPr>
      </w:pPr>
      <w:r w:rsidRPr="006207D5">
        <w:rPr>
          <w:noProof/>
        </w:rPr>
        <mc:AlternateContent>
          <mc:Choice Requires="wps">
            <w:drawing>
              <wp:anchor distT="0" distB="0" distL="114300" distR="114300" simplePos="0" relativeHeight="251673088" behindDoc="0" locked="0" layoutInCell="1" allowOverlap="1" wp14:anchorId="7B07D791" wp14:editId="551A3DD7">
                <wp:simplePos x="0" y="0"/>
                <wp:positionH relativeFrom="column">
                  <wp:posOffset>3390900</wp:posOffset>
                </wp:positionH>
                <wp:positionV relativeFrom="paragraph">
                  <wp:posOffset>1002030</wp:posOffset>
                </wp:positionV>
                <wp:extent cx="2559050" cy="1455420"/>
                <wp:effectExtent l="0" t="0" r="0" b="0"/>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0" cy="1455420"/>
                        </a:xfrm>
                        <a:prstGeom prst="rect">
                          <a:avLst/>
                        </a:prstGeom>
                        <a:solidFill>
                          <a:srgbClr val="E2C082"/>
                        </a:solidFill>
                        <a:ln w="6350">
                          <a:noFill/>
                        </a:ln>
                        <a:effectLst/>
                      </wps:spPr>
                      <wps:txbx>
                        <w:txbxContent>
                          <w:p w14:paraId="0E56072D" w14:textId="77777777" w:rsidR="009B577B" w:rsidRPr="00635399" w:rsidRDefault="009B577B" w:rsidP="00976513">
                            <w:pPr>
                              <w:shd w:val="clear" w:color="auto" w:fill="E2C082"/>
                              <w:spacing w:before="120" w:after="120"/>
                              <w:ind w:left="0"/>
                              <w:rPr>
                                <w:b/>
                                <w:sz w:val="20"/>
                                <w:szCs w:val="20"/>
                                <w:lang w:val="fr-CA"/>
                              </w:rPr>
                            </w:pPr>
                            <w:r w:rsidRPr="00635399">
                              <w:rPr>
                                <w:b/>
                                <w:sz w:val="20"/>
                                <w:szCs w:val="20"/>
                                <w:lang w:val="fr-CA"/>
                              </w:rPr>
                              <w:t xml:space="preserve">Une </w:t>
                            </w:r>
                            <w:r>
                              <w:rPr>
                                <w:b/>
                                <w:sz w:val="20"/>
                                <w:szCs w:val="20"/>
                                <w:lang w:val="fr-CA"/>
                              </w:rPr>
                              <w:t>N</w:t>
                            </w:r>
                            <w:r w:rsidRPr="00635399">
                              <w:rPr>
                                <w:b/>
                                <w:sz w:val="20"/>
                                <w:szCs w:val="20"/>
                                <w:lang w:val="fr-CA"/>
                              </w:rPr>
                              <w:t xml:space="preserve">ote sur la </w:t>
                            </w:r>
                            <w:r>
                              <w:rPr>
                                <w:b/>
                                <w:sz w:val="20"/>
                                <w:szCs w:val="20"/>
                                <w:lang w:val="fr-CA"/>
                              </w:rPr>
                              <w:t>D</w:t>
                            </w:r>
                            <w:r w:rsidRPr="00635399">
                              <w:rPr>
                                <w:b/>
                                <w:sz w:val="20"/>
                                <w:szCs w:val="20"/>
                                <w:lang w:val="fr-CA"/>
                              </w:rPr>
                              <w:t xml:space="preserve">istribution </w:t>
                            </w:r>
                            <w:r>
                              <w:rPr>
                                <w:b/>
                                <w:sz w:val="20"/>
                                <w:szCs w:val="20"/>
                                <w:lang w:val="fr-CA"/>
                              </w:rPr>
                              <w:t>A</w:t>
                            </w:r>
                            <w:r w:rsidRPr="00635399">
                              <w:rPr>
                                <w:b/>
                                <w:sz w:val="20"/>
                                <w:szCs w:val="20"/>
                                <w:lang w:val="fr-CA"/>
                              </w:rPr>
                              <w:t>limentaire</w:t>
                            </w:r>
                          </w:p>
                          <w:p w14:paraId="155DF269" w14:textId="77777777" w:rsidR="009B577B" w:rsidRPr="00635399" w:rsidRDefault="009B577B" w:rsidP="00976513">
                            <w:pPr>
                              <w:shd w:val="clear" w:color="auto" w:fill="E2C082"/>
                              <w:spacing w:before="120" w:after="120"/>
                              <w:ind w:left="0"/>
                              <w:rPr>
                                <w:sz w:val="20"/>
                                <w:szCs w:val="20"/>
                                <w:lang w:val="fr-CA"/>
                              </w:rPr>
                            </w:pPr>
                            <w:r w:rsidRPr="00635399">
                              <w:rPr>
                                <w:sz w:val="20"/>
                                <w:szCs w:val="20"/>
                                <w:lang w:val="fr-CA"/>
                              </w:rPr>
                              <w:t xml:space="preserve">Food for the Hungry (FH) recommande que quand un projet donne une assistance alimentaire directe et des rations protectrices de ménage aux femmes enceintes et enfants, la distribution de vivres soit faite séparément et indépendamment des activités de CG.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D791" id="Text Box 308" o:spid="_x0000_s1221" type="#_x0000_t202" style="position:absolute;left:0;text-align:left;margin-left:267pt;margin-top:78.9pt;width:201.5pt;height:11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" fillcolor="#e2c082" stroked="f" strokeweight=".5pt">
                <v:path arrowok="t"/>
                <v:textbox>
                  <w:txbxContent>
                    <w:p w14:paraId="0E56072D" w14:textId="77777777" w:rsidR="009B577B" w:rsidRPr="00635399" w:rsidRDefault="009B577B" w:rsidP="00976513">
                      <w:pPr>
                        <w:shd w:val="clear" w:color="auto" w:fill="E2C082"/>
                        <w:spacing w:before="120" w:after="120"/>
                        <w:ind w:left="0"/>
                        <w:rPr>
                          <w:b/>
                          <w:sz w:val="20"/>
                          <w:szCs w:val="20"/>
                          <w:lang w:val="fr-CA"/>
                        </w:rPr>
                      </w:pPr>
                      <w:r w:rsidRPr="00635399">
                        <w:rPr>
                          <w:b/>
                          <w:sz w:val="20"/>
                          <w:szCs w:val="20"/>
                          <w:lang w:val="fr-CA"/>
                        </w:rPr>
                        <w:t xml:space="preserve">Une </w:t>
                      </w:r>
                      <w:r>
                        <w:rPr>
                          <w:b/>
                          <w:sz w:val="20"/>
                          <w:szCs w:val="20"/>
                          <w:lang w:val="fr-CA"/>
                        </w:rPr>
                        <w:t>N</w:t>
                      </w:r>
                      <w:r w:rsidRPr="00635399">
                        <w:rPr>
                          <w:b/>
                          <w:sz w:val="20"/>
                          <w:szCs w:val="20"/>
                          <w:lang w:val="fr-CA"/>
                        </w:rPr>
                        <w:t xml:space="preserve">ote sur la </w:t>
                      </w:r>
                      <w:r>
                        <w:rPr>
                          <w:b/>
                          <w:sz w:val="20"/>
                          <w:szCs w:val="20"/>
                          <w:lang w:val="fr-CA"/>
                        </w:rPr>
                        <w:t>D</w:t>
                      </w:r>
                      <w:r w:rsidRPr="00635399">
                        <w:rPr>
                          <w:b/>
                          <w:sz w:val="20"/>
                          <w:szCs w:val="20"/>
                          <w:lang w:val="fr-CA"/>
                        </w:rPr>
                        <w:t xml:space="preserve">istribution </w:t>
                      </w:r>
                      <w:r>
                        <w:rPr>
                          <w:b/>
                          <w:sz w:val="20"/>
                          <w:szCs w:val="20"/>
                          <w:lang w:val="fr-CA"/>
                        </w:rPr>
                        <w:t>A</w:t>
                      </w:r>
                      <w:r w:rsidRPr="00635399">
                        <w:rPr>
                          <w:b/>
                          <w:sz w:val="20"/>
                          <w:szCs w:val="20"/>
                          <w:lang w:val="fr-CA"/>
                        </w:rPr>
                        <w:t>limentaire</w:t>
                      </w:r>
                    </w:p>
                    <w:p w14:paraId="155DF269" w14:textId="77777777" w:rsidR="009B577B" w:rsidRPr="00635399" w:rsidRDefault="009B577B" w:rsidP="00976513">
                      <w:pPr>
                        <w:shd w:val="clear" w:color="auto" w:fill="E2C082"/>
                        <w:spacing w:before="120" w:after="120"/>
                        <w:ind w:left="0"/>
                        <w:rPr>
                          <w:sz w:val="20"/>
                          <w:szCs w:val="20"/>
                          <w:lang w:val="fr-CA"/>
                        </w:rPr>
                      </w:pPr>
                      <w:r w:rsidRPr="00635399">
                        <w:rPr>
                          <w:sz w:val="20"/>
                          <w:szCs w:val="20"/>
                          <w:lang w:val="fr-CA"/>
                        </w:rPr>
                        <w:t xml:space="preserve">Food for the Hungry (FH) recommande que quand un projet donne une assistance alimentaire directe et des rations protectrices de ménage aux femmes enceintes et enfants, la distribution de vivres soit faite séparément et indépendamment des activités de CG. </w:t>
                      </w:r>
                    </w:p>
                  </w:txbxContent>
                </v:textbox>
                <w10:wrap type="square"/>
              </v:shape>
            </w:pict>
          </mc:Fallback>
        </mc:AlternateContent>
      </w:r>
      <w:r w:rsidR="00976513" w:rsidRPr="006207D5">
        <w:rPr>
          <w:lang w:val="fr-FR"/>
        </w:rPr>
        <w:t xml:space="preserve">Le PM2A est une méthodologie utilisée pour réduire la prévalence de la malnutrition en ciblant un paquet d’interventions de la santé et la nutrition, y compris la distribution de vivres à toutes les femmes enceintes et allaitantes (FEA) et les enfants de moins de 2 ans dans des zones du programme connaissant une insécurité alimentaire, sans tenir compte du statut nutritionnel. Le PM2A nécessite que le programme de communication de changement de comportement (BCC) accompagne la distribution de ration alimentaire, mais ne spécifie pas une méthodologie spécifique pour le BBC. A causes des succès de Care Groups (CG) dans la création de changement de comportement, certains programmes ont cherché à intégrer les deux modèles en modifiant le modèle de CG pour inclure seulement les FEA et les enfants de moins de 2 ans. Vous avez ci-dessous certaines recommandations sur comment utiliser les approches au sein du même projet, tout en protégeant et maintenant les éléments de l’approche de CG qui le rende particulièrement efficace. </w:t>
      </w:r>
    </w:p>
    <w:p w14:paraId="030E96E7" w14:textId="77777777" w:rsidR="00976513" w:rsidRPr="006207D5" w:rsidRDefault="00976513" w:rsidP="00C2333D">
      <w:pPr>
        <w:pStyle w:val="ListParagraph"/>
        <w:keepNext/>
        <w:keepLines/>
        <w:numPr>
          <w:ilvl w:val="0"/>
          <w:numId w:val="333"/>
        </w:numPr>
        <w:contextualSpacing/>
        <w:outlineLvl w:val="2"/>
        <w:rPr>
          <w:rFonts w:eastAsiaTheme="majorEastAsia" w:cstheme="majorBidi"/>
          <w:b/>
          <w:bCs/>
          <w:sz w:val="24"/>
          <w:lang w:val="fr-FR"/>
        </w:rPr>
      </w:pPr>
      <w:r w:rsidRPr="006207D5">
        <w:rPr>
          <w:rFonts w:eastAsiaTheme="majorEastAsia" w:cstheme="majorBidi"/>
          <w:b/>
          <w:bCs/>
          <w:sz w:val="24"/>
          <w:lang w:val="fr-FR"/>
        </w:rPr>
        <w:t xml:space="preserve">La participation dans les activités de CG ne doit pas être limitée seulement à celles recevant la ration de PM2A, mais doit être fournie à toutes les femmes en âge de procréer (FAP) et les mères d’enfants âgés de moins de 5 ans. </w:t>
      </w:r>
    </w:p>
    <w:p w14:paraId="61BFDF5A" w14:textId="5B7CC7E8" w:rsidR="00976513" w:rsidRPr="006207D5" w:rsidRDefault="00976513" w:rsidP="00003C12">
      <w:pPr>
        <w:rPr>
          <w:rFonts w:eastAsiaTheme="majorEastAsia" w:cstheme="majorBidi"/>
          <w:b/>
          <w:bCs/>
          <w:sz w:val="24"/>
          <w:lang w:val="fr-FR"/>
        </w:rPr>
      </w:pPr>
      <w:r w:rsidRPr="006207D5">
        <w:rPr>
          <w:lang w:val="fr-FR"/>
        </w:rPr>
        <w:t>Il est important de noter que les programmes de CG ciblaient au début toutes les femmes en âge de procréer ayant des enfants de 0</w:t>
      </w:r>
      <w:r w:rsidR="00FE06A4">
        <w:rPr>
          <w:lang w:val="fr-FR"/>
        </w:rPr>
        <w:t>-</w:t>
      </w:r>
      <w:r w:rsidRPr="006207D5">
        <w:rPr>
          <w:lang w:val="fr-FR"/>
        </w:rPr>
        <w:t xml:space="preserve">59 mois. Le fait de garder la population cible plus grande est toujours fortement recommandé. Ceci assure que la majorité des femmes dans une communauté qui sont actuellement (ou le seront bientôt) en train de s’occuper d’un enfant de moins de 2 ans reçoivent des messages clefs sur la santé maternelle et infantile et la nutrition (MCHN) avant d’avoir besoin des informations. </w:t>
      </w:r>
    </w:p>
    <w:p w14:paraId="18E86BD2" w14:textId="5D0DF435" w:rsidR="00976513" w:rsidRPr="006207D5" w:rsidRDefault="00976513" w:rsidP="00976513">
      <w:pPr>
        <w:rPr>
          <w:lang w:val="fr-FR"/>
        </w:rPr>
      </w:pPr>
      <w:r w:rsidRPr="006207D5">
        <w:rPr>
          <w:lang w:val="fr-FR"/>
        </w:rPr>
        <w:t>Avec le PM2A, le maximum de fois qu’une femme et un pair d’enfant peuvent recevoir des rations est de 30 mois (6 mois de grossesse + 6 mois d’allaitement exclusif (AE) + 18 mois pour l’enfant). Mais, la plupart des programmes de PM2A limitent l’inscription initiale des femmes enceintes dans leur second ou troisième trimestre seulement ou aux femmes enceintes dans leur second ou troisième trimestre plus les femmes ayant des enfants de moins de 6 mois. Ceci exclut les femmes ayant des enfants âgés de 6-23 mois d’être atteints initialement par les CG à moins qu’elles tombent enceintes pendant la période de temps quand le</w:t>
      </w:r>
      <w:r w:rsidR="00A85BF6">
        <w:rPr>
          <w:lang w:val="fr-FR"/>
        </w:rPr>
        <w:t xml:space="preserve"> </w:t>
      </w:r>
      <w:r w:rsidRPr="006207D5">
        <w:rPr>
          <w:lang w:val="fr-FR"/>
        </w:rPr>
        <w:t xml:space="preserve">projet est en train d’enrôler de nouvelles mères. Il peut aussi avoir l’effet malheureux de limiter le pool des Volontaires de Care Group (VCG) ou limiter le temps qu’elles peuvent servir. </w:t>
      </w:r>
    </w:p>
    <w:p w14:paraId="277D25E4" w14:textId="74B2B107" w:rsidR="00976513" w:rsidRPr="006207D5" w:rsidRDefault="00976513" w:rsidP="00976513">
      <w:pPr>
        <w:rPr>
          <w:lang w:val="fr-FR"/>
        </w:rPr>
      </w:pPr>
      <w:r w:rsidRPr="006207D5">
        <w:rPr>
          <w:b/>
          <w:lang w:val="fr-FR"/>
        </w:rPr>
        <w:t>Recommandation</w:t>
      </w:r>
      <w:r w:rsidR="00FE06A4">
        <w:rPr>
          <w:b/>
          <w:lang w:val="fr-FR"/>
        </w:rPr>
        <w:t xml:space="preserve"> </w:t>
      </w:r>
      <w:r w:rsidRPr="006207D5">
        <w:rPr>
          <w:b/>
          <w:lang w:val="fr-FR"/>
        </w:rPr>
        <w:t>:</w:t>
      </w:r>
      <w:r w:rsidRPr="006207D5">
        <w:rPr>
          <w:lang w:val="fr-FR"/>
        </w:rPr>
        <w:t xml:space="preserve"> Inscrivez toutes les femmes en âge de procréer et les mères d’enfants âgés de 0-59 mois pour une inclusion dans l’activité de CG. Créez une inscription séparée pour celles qui sont éligibles pour recevoir la ration alimentaire. Quand les femmes déménagent dans la zone ou sinon deviennent éligibles pour une inclusion (par exemple, âgé de 15 ans, enceintes), inscrivez-les dans un Groupe de Voisinage (GV).</w:t>
      </w:r>
      <w:r w:rsidR="00A85BF6">
        <w:rPr>
          <w:lang w:val="fr-FR"/>
        </w:rPr>
        <w:t xml:space="preserve">  </w:t>
      </w:r>
    </w:p>
    <w:p w14:paraId="07236410" w14:textId="4ACB6A85" w:rsidR="00976513" w:rsidRPr="006207D5" w:rsidRDefault="00976513" w:rsidP="00976513">
      <w:pPr>
        <w:rPr>
          <w:lang w:val="fr-FR"/>
        </w:rPr>
      </w:pPr>
      <w:r w:rsidRPr="006207D5">
        <w:rPr>
          <w:b/>
          <w:lang w:val="fr-FR"/>
        </w:rPr>
        <w:t>Point à considérer</w:t>
      </w:r>
      <w:r w:rsidR="00FE06A4">
        <w:rPr>
          <w:b/>
          <w:lang w:val="fr-FR"/>
        </w:rPr>
        <w:t xml:space="preserve"> </w:t>
      </w:r>
      <w:r w:rsidRPr="006207D5">
        <w:rPr>
          <w:b/>
          <w:lang w:val="fr-FR"/>
        </w:rPr>
        <w:t>:</w:t>
      </w:r>
      <w:r w:rsidRPr="006207D5">
        <w:rPr>
          <w:lang w:val="fr-FR"/>
        </w:rPr>
        <w:t xml:space="preserve"> Pour que cette approche puisse réussir et pour éviter un conflit au sein des groupes où certaines femmes reçoivent des rations alimentaires et certaines ne reçoivent pas, les projets doivent travailler avec les leaders d’opinion de la communauté pour sensibiliser continuellement les participants au projet sur les raisons de cibler les rations aux femmes enceintes et allaitantes et les mères d’enfants de moins de 2 ans, aussi bien que les avantages de la participation dans les CG sans tenir compte du statut de ration. </w:t>
      </w:r>
    </w:p>
    <w:p w14:paraId="73C2712F" w14:textId="77777777" w:rsidR="00976513" w:rsidRPr="006207D5" w:rsidRDefault="00976513" w:rsidP="00976513">
      <w:pPr>
        <w:keepNext/>
        <w:keepLines/>
        <w:ind w:left="1080" w:hanging="360"/>
        <w:outlineLvl w:val="2"/>
        <w:rPr>
          <w:rFonts w:eastAsiaTheme="majorEastAsia" w:cstheme="majorBidi"/>
          <w:b/>
          <w:bCs/>
          <w:sz w:val="24"/>
          <w:lang w:val="fr-FR"/>
        </w:rPr>
      </w:pPr>
      <w:r w:rsidRPr="006207D5">
        <w:rPr>
          <w:rFonts w:eastAsiaTheme="majorEastAsia" w:cstheme="majorBidi"/>
          <w:b/>
          <w:bCs/>
          <w:sz w:val="24"/>
          <w:lang w:val="fr-FR"/>
        </w:rPr>
        <w:t>2.</w:t>
      </w:r>
      <w:r w:rsidRPr="006207D5">
        <w:rPr>
          <w:rFonts w:eastAsiaTheme="majorEastAsia" w:cstheme="majorBidi"/>
          <w:b/>
          <w:bCs/>
          <w:sz w:val="24"/>
          <w:lang w:val="fr-FR"/>
        </w:rPr>
        <w:tab/>
        <w:t xml:space="preserve">Les programmes PM2A peut nécessiter que les Promoteurs de CG et/ou les VCG assistant avec des activités de distribution alimentaire, déviant leur objectif du changement de comportement. </w:t>
      </w:r>
    </w:p>
    <w:p w14:paraId="057CFAD5" w14:textId="68B05947" w:rsidR="00976513" w:rsidRPr="006207D5" w:rsidRDefault="00A8211F" w:rsidP="00976513">
      <w:pPr>
        <w:rPr>
          <w:lang w:val="fr-FR"/>
        </w:rPr>
      </w:pPr>
      <w:r w:rsidRPr="006207D5">
        <w:rPr>
          <w:b/>
          <w:noProof/>
        </w:rPr>
        <mc:AlternateContent>
          <mc:Choice Requires="wps">
            <w:drawing>
              <wp:anchor distT="0" distB="0" distL="114300" distR="114300" simplePos="0" relativeHeight="251674112" behindDoc="0" locked="0" layoutInCell="1" allowOverlap="1" wp14:anchorId="76E5D5CD" wp14:editId="10AC5269">
                <wp:simplePos x="0" y="0"/>
                <wp:positionH relativeFrom="column">
                  <wp:posOffset>2400300</wp:posOffset>
                </wp:positionH>
                <wp:positionV relativeFrom="paragraph">
                  <wp:posOffset>2149475</wp:posOffset>
                </wp:positionV>
                <wp:extent cx="3519170" cy="2598420"/>
                <wp:effectExtent l="0" t="0" r="508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2598420"/>
                        </a:xfrm>
                        <a:prstGeom prst="rect">
                          <a:avLst/>
                        </a:prstGeom>
                        <a:solidFill>
                          <a:srgbClr val="E2C082"/>
                        </a:solidFill>
                        <a:ln w="6350">
                          <a:noFill/>
                        </a:ln>
                        <a:effectLst/>
                        <a:extLst>
                          <a:ext uri="{FAA26D3D-D897-4be2-8F04-BA451C77F1D7}"/>
                          <a:ext uri="{C572A759-6A51-4108-AA02-DFA0A04FC94B}"/>
                        </a:extLst>
                      </wps:spPr>
                      <wps:txbx>
                        <w:txbxContent>
                          <w:p w14:paraId="607956BD" w14:textId="77777777" w:rsidR="009B577B" w:rsidRPr="00003C12" w:rsidRDefault="009B577B" w:rsidP="00976513">
                            <w:pPr>
                              <w:shd w:val="clear" w:color="auto" w:fill="E2C082"/>
                              <w:spacing w:before="120" w:after="120" w:line="240" w:lineRule="auto"/>
                              <w:ind w:left="0"/>
                              <w:rPr>
                                <w:b/>
                                <w:sz w:val="20"/>
                                <w:szCs w:val="20"/>
                                <w:lang w:val="fr-CA"/>
                              </w:rPr>
                            </w:pPr>
                            <w:r w:rsidRPr="00003C12">
                              <w:rPr>
                                <w:b/>
                                <w:sz w:val="20"/>
                                <w:szCs w:val="20"/>
                                <w:lang w:val="fr-CA"/>
                              </w:rPr>
                              <w:t>Motivateurs Sociaux des VCG</w:t>
                            </w:r>
                          </w:p>
                          <w:p w14:paraId="2A01778A" w14:textId="44BD4BC3" w:rsidR="009B577B" w:rsidRPr="007F3F86" w:rsidRDefault="009B577B" w:rsidP="00976513">
                            <w:pPr>
                              <w:shd w:val="clear" w:color="auto" w:fill="E2C082"/>
                              <w:spacing w:before="120" w:after="120"/>
                              <w:ind w:left="0"/>
                              <w:rPr>
                                <w:sz w:val="20"/>
                                <w:szCs w:val="20"/>
                                <w:lang w:val="fr-CA"/>
                              </w:rPr>
                            </w:pPr>
                            <w:r w:rsidRPr="00003C12">
                              <w:rPr>
                                <w:sz w:val="20"/>
                                <w:szCs w:val="20"/>
                                <w:lang w:val="fr-CA"/>
                              </w:rPr>
                              <w:t>ACDI/VOCA a trouvé que les mêmes avantages sociaux qui ont encouragé les VCG à continuer leurs rôles au-delà de la fin du Projet de Survie de l’Enfant étaient vrais dans un projet de PM2A. Les femmes ont indiqué et démontré leur disponibilité à continuer à agir comme volontaires bien qu’elles ne reçoivent plus de rations alimentaires à cause, par exemple,  de leur position sociale accrue et le respect de la communauté, le fait de voir les résultats prouvés dans leurs communautés et avoir le sentiment que leur devoir d’assurer que les femmes continuent d’avoir des résultats améliorés de santé, et sentir que les rencontres de CG renforcent la cohésion sociale et donnent un fondement aux autres types de groupements communautaires, tels que les associations villageoises d’épargne et de crédit.</w:t>
                            </w:r>
                            <w:r w:rsidRPr="007F3F86">
                              <w:rPr>
                                <w:sz w:val="20"/>
                                <w:szCs w:val="2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D5CD" id="Text Box 28" o:spid="_x0000_s1222" type="#_x0000_t202" style="position:absolute;left:0;text-align:left;margin-left:189pt;margin-top:169.25pt;width:277.1pt;height:20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" fillcolor="#e2c082" stroked="f" strokeweight=".5pt">
                <v:path arrowok="t"/>
                <v:textbox>
                  <w:txbxContent>
                    <w:p w14:paraId="607956BD" w14:textId="77777777" w:rsidR="009B577B" w:rsidRPr="00003C12" w:rsidRDefault="009B577B" w:rsidP="00976513">
                      <w:pPr>
                        <w:shd w:val="clear" w:color="auto" w:fill="E2C082"/>
                        <w:spacing w:before="120" w:after="120" w:line="240" w:lineRule="auto"/>
                        <w:ind w:left="0"/>
                        <w:rPr>
                          <w:b/>
                          <w:sz w:val="20"/>
                          <w:szCs w:val="20"/>
                          <w:lang w:val="fr-CA"/>
                        </w:rPr>
                      </w:pPr>
                      <w:r w:rsidRPr="00003C12">
                        <w:rPr>
                          <w:b/>
                          <w:sz w:val="20"/>
                          <w:szCs w:val="20"/>
                          <w:lang w:val="fr-CA"/>
                        </w:rPr>
                        <w:t>Motivateurs Sociaux des VCG</w:t>
                      </w:r>
                    </w:p>
                    <w:p w14:paraId="2A01778A" w14:textId="44BD4BC3" w:rsidR="009B577B" w:rsidRPr="007F3F86" w:rsidRDefault="009B577B" w:rsidP="00976513">
                      <w:pPr>
                        <w:shd w:val="clear" w:color="auto" w:fill="E2C082"/>
                        <w:spacing w:before="120" w:after="120"/>
                        <w:ind w:left="0"/>
                        <w:rPr>
                          <w:sz w:val="20"/>
                          <w:szCs w:val="20"/>
                          <w:lang w:val="fr-CA"/>
                        </w:rPr>
                      </w:pPr>
                      <w:r w:rsidRPr="00003C12">
                        <w:rPr>
                          <w:sz w:val="20"/>
                          <w:szCs w:val="20"/>
                          <w:lang w:val="fr-CA"/>
                        </w:rPr>
                        <w:t>ACDI/VOCA a trouvé que les mêmes avantages sociaux qui ont encouragé les VCG à continuer leurs rôles au-delà de la fin du Projet de Survie de l’Enfant étaient vrais dans un projet de PM2A. Les femmes ont indiqué et démontré leur disponibilité à continuer à agir comme volontaires bien qu’elles ne reçoivent plus de rations alimentaires à cause, par exemple,  de leur position sociale accrue et le respect de la communauté, le fait de voir les résultats prouvés dans leurs communautés et avoir le sentiment que leur devoir d’assurer que les femmes continuent d’avoir des résultats améliorés de santé, et sentir que les rencontres de CG renforcent la cohésion sociale et donnent un fondement aux autres types de groupements communautaires, tels que les associations villageoises d’épargne et de crédit.</w:t>
                      </w:r>
                      <w:r w:rsidRPr="007F3F86">
                        <w:rPr>
                          <w:sz w:val="20"/>
                          <w:szCs w:val="20"/>
                          <w:lang w:val="fr-CA"/>
                        </w:rPr>
                        <w:t xml:space="preserve"> </w:t>
                      </w:r>
                    </w:p>
                  </w:txbxContent>
                </v:textbox>
                <w10:wrap type="square"/>
              </v:shape>
            </w:pict>
          </mc:Fallback>
        </mc:AlternateContent>
      </w:r>
      <w:r w:rsidR="00976513" w:rsidRPr="006207D5">
        <w:rPr>
          <w:lang w:val="fr-FR"/>
        </w:rPr>
        <w:t>Si les Promoteurs et/ou les VCG servent comme le portail pour les FV de recevoir les rations alimentaires, il les place dans une position de pouvoir sur leurs voisins. Ceci peut changer la nature de la relation de pair – à –</w:t>
      </w:r>
      <w:r w:rsidR="007F3F86">
        <w:rPr>
          <w:lang w:val="fr-FR"/>
        </w:rPr>
        <w:t xml:space="preserve"> </w:t>
      </w:r>
      <w:r w:rsidR="00976513" w:rsidRPr="006207D5">
        <w:rPr>
          <w:lang w:val="fr-FR"/>
        </w:rPr>
        <w:t xml:space="preserve">pair et expose les Promoteurs et les VCG à une intimidation possible. Ces responsabilités additionnelles peuvent aussi réduire le temps qu’un Promoteur ou un VCG a à consacrer aux activités de changement de comportement et le développement de relations qui font la promotion du changement de comportement. Quand le PM2A et les CG sont combinés, les CG vont inévitablement prendre une position arrière et ne seront pas bien faits parce que le centre d’intérêt sera sur la distribution alimentaire. Les Promoteurs, en particulier, peuvent consacrer une portion considérable de leur journée de travail en train de remplir les listes de distribution, en préparant les sites de distribution et en assistant la distribution même. Le fait d’avoir un ratio bas de Promoteur – à – VCG et VCG – au ratio de FV peut aider à enlever certains de ces désavantages, mais pas tous les désavantages (surtout le différentiel de pouvoir créée). </w:t>
      </w:r>
    </w:p>
    <w:p w14:paraId="0BB9B92A" w14:textId="289EA1C2" w:rsidR="00A8211F" w:rsidRDefault="00976513" w:rsidP="00976513">
      <w:pPr>
        <w:rPr>
          <w:lang w:val="fr-FR"/>
        </w:rPr>
      </w:pPr>
      <w:r w:rsidRPr="006207D5">
        <w:rPr>
          <w:b/>
          <w:lang w:val="fr-FR"/>
        </w:rPr>
        <w:t>Recommandations</w:t>
      </w:r>
      <w:r w:rsidR="007F3F86">
        <w:rPr>
          <w:b/>
          <w:lang w:val="fr-FR"/>
        </w:rPr>
        <w:t xml:space="preserve"> </w:t>
      </w:r>
      <w:r w:rsidRPr="006207D5">
        <w:rPr>
          <w:b/>
          <w:lang w:val="fr-FR"/>
        </w:rPr>
        <w:t xml:space="preserve">: </w:t>
      </w:r>
      <w:r w:rsidRPr="006207D5">
        <w:rPr>
          <w:lang w:val="fr-FR"/>
        </w:rPr>
        <w:t>Les projets doivent avoir des agents séparés et des systèmes séparés de gestion des données mais qui sont liés pour suivre la participation dans les activités de CG et la distribution de ration. Les Promoteurs doivent avoir une portion significative</w:t>
      </w:r>
      <w:r w:rsidRPr="006207D5">
        <w:rPr>
          <w:rStyle w:val="FootnoteReference"/>
          <w:lang w:val="fr-FR"/>
        </w:rPr>
        <w:footnoteReference w:id="40"/>
      </w:r>
      <w:r w:rsidRPr="006207D5">
        <w:rPr>
          <w:lang w:val="fr-FR"/>
        </w:rPr>
        <w:t xml:space="preserve"> (idéalement 100%) de leur temps protégé pour les activités de CG.</w:t>
      </w:r>
      <w:r w:rsidR="00A85BF6">
        <w:rPr>
          <w:lang w:val="fr-FR"/>
        </w:rPr>
        <w:t xml:space="preserve"> </w:t>
      </w:r>
      <w:r w:rsidR="00A8211F">
        <w:rPr>
          <w:lang w:val="fr-FR"/>
        </w:rPr>
        <w:t xml:space="preserve"> </w:t>
      </w:r>
    </w:p>
    <w:p w14:paraId="35DF3855" w14:textId="4AAA4F75" w:rsidR="00976513" w:rsidRPr="006207D5" w:rsidRDefault="00976513" w:rsidP="00A8211F">
      <w:pPr>
        <w:rPr>
          <w:lang w:val="fr-FR"/>
        </w:rPr>
      </w:pPr>
      <w:r w:rsidRPr="006207D5">
        <w:rPr>
          <w:b/>
          <w:lang w:val="fr-FR"/>
        </w:rPr>
        <w:t>Point à considérer</w:t>
      </w:r>
      <w:r w:rsidR="007F3F86">
        <w:rPr>
          <w:b/>
          <w:lang w:val="fr-FR"/>
        </w:rPr>
        <w:t xml:space="preserve"> </w:t>
      </w:r>
      <w:r w:rsidRPr="006207D5">
        <w:rPr>
          <w:b/>
          <w:lang w:val="fr-FR"/>
        </w:rPr>
        <w:t>:</w:t>
      </w:r>
      <w:r w:rsidRPr="006207D5">
        <w:rPr>
          <w:lang w:val="fr-FR"/>
        </w:rPr>
        <w:t xml:space="preserve"> Il est mieux de lier les données des données de base des produits à la participation de CG pour suivre le nombre de FV qui ont reçu les deux rations et les messages de changement de comportement tout au long des activités de CG. Ceci est particulièrement important étant vu que les rations biologiques doivent être données sans condition (ce qui signifie qu’il n’y a pas de lien explicite de données entre les deux. Le fait de lier les données des produits et de CG aidera les programmes à assurer que les femmes enceintes et allaitantes et les mères d’enfants de moins de deux ans qui viennent dans le programme à travers CG ont l’opportunité de recevoir des rations et celles qui participent seulement dans la composante ration ont aussi l’opportunité de se joindre aux CG. </w:t>
      </w:r>
    </w:p>
    <w:p w14:paraId="4F80E115" w14:textId="7613195E" w:rsidR="00976513" w:rsidRPr="006207D5" w:rsidRDefault="00976513" w:rsidP="00976513">
      <w:pPr>
        <w:keepNext/>
        <w:keepLines/>
        <w:ind w:left="1080" w:hanging="360"/>
        <w:outlineLvl w:val="2"/>
        <w:rPr>
          <w:rFonts w:eastAsiaTheme="majorEastAsia" w:cstheme="majorBidi"/>
          <w:b/>
          <w:bCs/>
          <w:sz w:val="24"/>
          <w:lang w:val="fr-FR"/>
        </w:rPr>
      </w:pPr>
      <w:r w:rsidRPr="006207D5">
        <w:rPr>
          <w:rFonts w:eastAsiaTheme="majorEastAsia" w:cstheme="majorBidi"/>
          <w:b/>
          <w:bCs/>
          <w:sz w:val="24"/>
          <w:lang w:val="fr-FR"/>
        </w:rPr>
        <w:t>3.</w:t>
      </w:r>
      <w:r w:rsidRPr="006207D5">
        <w:rPr>
          <w:rFonts w:eastAsiaTheme="majorEastAsia" w:cstheme="majorBidi"/>
          <w:b/>
          <w:bCs/>
          <w:sz w:val="24"/>
          <w:lang w:val="fr-FR"/>
        </w:rPr>
        <w:tab/>
        <w:t xml:space="preserve">Le PM2A lie la participation du changement de comportement du groupe (par exemple, participation dans le CG ou GV) à un avantage extrinsèque. </w:t>
      </w:r>
    </w:p>
    <w:p w14:paraId="1E47B20E" w14:textId="2BCCAF6A" w:rsidR="00976513" w:rsidRPr="006207D5" w:rsidRDefault="00976513" w:rsidP="00976513">
      <w:pPr>
        <w:rPr>
          <w:lang w:val="fr-FR"/>
        </w:rPr>
      </w:pPr>
      <w:r w:rsidRPr="006207D5">
        <w:rPr>
          <w:lang w:val="fr-FR"/>
        </w:rPr>
        <w:t>Quand l’avantage de la ration alimentaire prend fin, la participation de CG peut aussi s’arrêter. Puisque la participation aux rencontres de CG est perçue (ou est en réalité) comme une condition pour recevoir les rations alimentaires, on craint que dès que les VCG ou FV ne sont plus éligibles pour recevoir des rations alimentaires, elles peuvent cesser de participer aux sessions de CG (la recherche sur la motivation confirme cette tendance). Le curriculum de CG inclut quatre à huit modules qui prennent 24</w:t>
      </w:r>
      <w:r w:rsidR="007F3F86">
        <w:rPr>
          <w:lang w:val="fr-FR"/>
        </w:rPr>
        <w:t>-</w:t>
      </w:r>
      <w:r w:rsidRPr="006207D5">
        <w:rPr>
          <w:lang w:val="fr-FR"/>
        </w:rPr>
        <w:t>48 mois pour les enseigner complètement. Pour être consistant avec les principes d’apprentissage des adultes et pour faciliter un enseignement de haute qualité par les femmes ayant une éducation limitée, nous pensons que cette durée de la formation est essentielle. Par conséquent, pour que les VCG et FV reçoivent tous les messages clefs de MCHN, elles doivent participer dans les CG ou FV pour le temps qu’il faut pour l’enseignement de tous les modules. Pour cette raison,</w:t>
      </w:r>
      <w:r w:rsidR="00A85BF6">
        <w:rPr>
          <w:lang w:val="fr-FR"/>
        </w:rPr>
        <w:t xml:space="preserve"> </w:t>
      </w:r>
      <w:r w:rsidRPr="006207D5">
        <w:rPr>
          <w:lang w:val="fr-FR"/>
        </w:rPr>
        <w:t xml:space="preserve">il est important d’encourager les VCG et les FV et leur permettre de participer aux rencontres de groupe, même si leur enfant dépasse l’âge requis. </w:t>
      </w:r>
    </w:p>
    <w:p w14:paraId="3F868B3E" w14:textId="5DB50420" w:rsidR="00976513" w:rsidRPr="006207D5" w:rsidRDefault="00976513" w:rsidP="00976513">
      <w:pPr>
        <w:rPr>
          <w:lang w:val="fr-FR"/>
        </w:rPr>
      </w:pPr>
      <w:r w:rsidRPr="006207D5">
        <w:rPr>
          <w:b/>
          <w:lang w:val="fr-FR"/>
        </w:rPr>
        <w:t>Recommandation</w:t>
      </w:r>
      <w:r w:rsidR="007F3F86">
        <w:rPr>
          <w:b/>
          <w:lang w:val="fr-FR"/>
        </w:rPr>
        <w:t xml:space="preserve"> </w:t>
      </w:r>
      <w:r w:rsidRPr="006207D5">
        <w:rPr>
          <w:b/>
          <w:lang w:val="fr-FR"/>
        </w:rPr>
        <w:t>:</w:t>
      </w:r>
      <w:r w:rsidRPr="006207D5">
        <w:rPr>
          <w:lang w:val="fr-FR"/>
        </w:rPr>
        <w:t xml:space="preserve"> Evitez de lier la participation de CG ou la compréhension du comportement à la réception de rations alimentaires. </w:t>
      </w:r>
    </w:p>
    <w:p w14:paraId="2798A04B" w14:textId="7A44CD39" w:rsidR="00976513" w:rsidRPr="006207D5" w:rsidRDefault="00976513" w:rsidP="00976513">
      <w:pPr>
        <w:rPr>
          <w:lang w:val="fr-FR"/>
        </w:rPr>
      </w:pPr>
      <w:r w:rsidRPr="006207D5">
        <w:rPr>
          <w:b/>
          <w:lang w:val="fr-FR"/>
        </w:rPr>
        <w:t>Point à considérer</w:t>
      </w:r>
      <w:r w:rsidR="007F3F86">
        <w:rPr>
          <w:b/>
          <w:lang w:val="fr-FR"/>
        </w:rPr>
        <w:t xml:space="preserve"> </w:t>
      </w:r>
      <w:r w:rsidRPr="006207D5">
        <w:rPr>
          <w:b/>
          <w:lang w:val="fr-FR"/>
        </w:rPr>
        <w:t>:</w:t>
      </w:r>
      <w:r w:rsidRPr="006207D5">
        <w:rPr>
          <w:lang w:val="fr-FR"/>
        </w:rPr>
        <w:t xml:space="preserve"> En dépit de la décision du projet de séparer les rations et la participation de CG, les femmes enceintes et allaitantes et les enfants de moins de 2 ans peuvent percevoir un lien entre les deux, donc, le projet doit continuellement renforcer les avantages séparés mais complémentaires de chaque activité.</w:t>
      </w:r>
      <w:r w:rsidR="00A85BF6">
        <w:rPr>
          <w:lang w:val="fr-FR"/>
        </w:rPr>
        <w:t xml:space="preserve"> </w:t>
      </w:r>
    </w:p>
    <w:p w14:paraId="254A1DC3" w14:textId="77777777" w:rsidR="00976513" w:rsidRPr="006207D5" w:rsidRDefault="00976513" w:rsidP="00976513">
      <w:pPr>
        <w:rPr>
          <w:lang w:val="fr-FR"/>
        </w:rPr>
      </w:pPr>
    </w:p>
    <w:p w14:paraId="27648461" w14:textId="77777777" w:rsidR="00976513" w:rsidRPr="006207D5" w:rsidRDefault="00976513" w:rsidP="00976513">
      <w:pPr>
        <w:rPr>
          <w:lang w:val="fr-FR"/>
        </w:rPr>
        <w:sectPr w:rsidR="00976513" w:rsidRPr="006207D5" w:rsidSect="00EA3843">
          <w:headerReference w:type="even" r:id="rId117"/>
          <w:type w:val="nextColumn"/>
          <w:pgSz w:w="12240" w:h="15840"/>
          <w:pgMar w:top="1440" w:right="1440" w:bottom="1440" w:left="1440" w:header="720" w:footer="720" w:gutter="0"/>
          <w:cols w:space="720"/>
          <w:docGrid w:linePitch="360"/>
        </w:sectPr>
      </w:pPr>
    </w:p>
    <w:p w14:paraId="56373C1A" w14:textId="74763EA7" w:rsidR="00976513" w:rsidRPr="006207D5" w:rsidRDefault="007F3F86" w:rsidP="00976513">
      <w:pPr>
        <w:pStyle w:val="Heading1"/>
        <w:spacing w:after="240"/>
        <w:rPr>
          <w:lang w:val="fr-FR"/>
        </w:rPr>
      </w:pPr>
      <w:bookmarkStart w:id="526" w:name="_Toc377943894"/>
      <w:bookmarkStart w:id="527" w:name="_Toc387185689"/>
      <w:bookmarkStart w:id="528" w:name="_Toc407739189"/>
      <w:r>
        <w:rPr>
          <w:lang w:val="fr-FR"/>
        </w:rPr>
        <w:t>A</w:t>
      </w:r>
      <w:r w:rsidR="00976513" w:rsidRPr="006207D5">
        <w:rPr>
          <w:lang w:val="fr-FR"/>
        </w:rPr>
        <w:t>nnexe 9</w:t>
      </w:r>
      <w:r>
        <w:rPr>
          <w:lang w:val="fr-FR"/>
        </w:rPr>
        <w:t xml:space="preserve"> </w:t>
      </w:r>
      <w:r w:rsidR="00976513" w:rsidRPr="006207D5">
        <w:rPr>
          <w:lang w:val="fr-FR"/>
        </w:rPr>
        <w:t xml:space="preserve">: </w:t>
      </w:r>
      <w:r>
        <w:rPr>
          <w:lang w:val="fr-FR"/>
        </w:rPr>
        <w:t>S</w:t>
      </w:r>
      <w:r w:rsidR="00976513" w:rsidRPr="006207D5">
        <w:rPr>
          <w:lang w:val="fr-FR"/>
        </w:rPr>
        <w:t>uivre l’</w:t>
      </w:r>
      <w:r>
        <w:rPr>
          <w:lang w:val="fr-FR"/>
        </w:rPr>
        <w:t>I</w:t>
      </w:r>
      <w:r w:rsidR="00976513" w:rsidRPr="006207D5">
        <w:rPr>
          <w:lang w:val="fr-FR"/>
        </w:rPr>
        <w:t xml:space="preserve">mpact des </w:t>
      </w:r>
      <w:r>
        <w:rPr>
          <w:lang w:val="fr-FR"/>
        </w:rPr>
        <w:t>P</w:t>
      </w:r>
      <w:r w:rsidR="00976513" w:rsidRPr="006207D5">
        <w:rPr>
          <w:lang w:val="fr-FR"/>
        </w:rPr>
        <w:t xml:space="preserve">rojets de </w:t>
      </w:r>
      <w:r>
        <w:rPr>
          <w:lang w:val="fr-FR"/>
        </w:rPr>
        <w:t>C</w:t>
      </w:r>
      <w:r w:rsidR="00976513" w:rsidRPr="006207D5">
        <w:rPr>
          <w:lang w:val="fr-FR"/>
        </w:rPr>
        <w:t xml:space="preserve">are </w:t>
      </w:r>
      <w:r>
        <w:rPr>
          <w:lang w:val="fr-FR"/>
        </w:rPr>
        <w:t>G</w:t>
      </w:r>
      <w:r w:rsidR="00976513" w:rsidRPr="006207D5">
        <w:rPr>
          <w:lang w:val="fr-FR"/>
        </w:rPr>
        <w:t>roup</w:t>
      </w:r>
      <w:r w:rsidR="00976513" w:rsidRPr="006207D5">
        <w:rPr>
          <w:vertAlign w:val="superscript"/>
          <w:lang w:val="fr-FR"/>
        </w:rPr>
        <w:footnoteReference w:id="41"/>
      </w:r>
      <w:bookmarkEnd w:id="526"/>
      <w:bookmarkEnd w:id="527"/>
      <w:bookmarkEnd w:id="528"/>
    </w:p>
    <w:p w14:paraId="20099A7F" w14:textId="2467E6B4" w:rsidR="00976513" w:rsidRPr="006207D5" w:rsidRDefault="00976513" w:rsidP="00976513">
      <w:pPr>
        <w:pStyle w:val="Heading2"/>
        <w:rPr>
          <w:lang w:val="fr-FR"/>
        </w:rPr>
      </w:pPr>
      <w:bookmarkStart w:id="529" w:name="_Toc407736017"/>
      <w:bookmarkStart w:id="530" w:name="_Toc407739190"/>
      <w:r w:rsidRPr="006207D5">
        <w:rPr>
          <w:lang w:val="fr-FR"/>
        </w:rPr>
        <w:t>Qu’est-ce que les mini-KPC</w:t>
      </w:r>
      <w:r w:rsidR="007F3F86">
        <w:rPr>
          <w:lang w:val="fr-FR"/>
        </w:rPr>
        <w:t xml:space="preserve"> </w:t>
      </w:r>
      <w:r w:rsidRPr="006207D5">
        <w:rPr>
          <w:lang w:val="fr-FR"/>
        </w:rPr>
        <w:t>?</w:t>
      </w:r>
      <w:bookmarkEnd w:id="529"/>
      <w:bookmarkEnd w:id="530"/>
    </w:p>
    <w:p w14:paraId="2B78C6F1" w14:textId="41AEBA9E" w:rsidR="00976513" w:rsidRPr="006207D5" w:rsidRDefault="00976513" w:rsidP="00976513">
      <w:pPr>
        <w:rPr>
          <w:lang w:val="fr-FR"/>
        </w:rPr>
      </w:pPr>
      <w:r w:rsidRPr="006207D5">
        <w:rPr>
          <w:lang w:val="fr-FR"/>
        </w:rPr>
        <w:t>Les sondages de mini-connaissance, de la Pratique et de la Couverture (</w:t>
      </w:r>
      <w:r w:rsidR="007F3F86">
        <w:rPr>
          <w:lang w:val="fr-FR"/>
        </w:rPr>
        <w:t>« </w:t>
      </w:r>
      <w:r w:rsidRPr="006207D5">
        <w:rPr>
          <w:lang w:val="fr-FR"/>
        </w:rPr>
        <w:t>mini</w:t>
      </w:r>
      <w:r w:rsidR="007F3F86">
        <w:rPr>
          <w:lang w:val="fr-FR"/>
        </w:rPr>
        <w:t>-</w:t>
      </w:r>
      <w:r w:rsidRPr="006207D5">
        <w:rPr>
          <w:lang w:val="fr-FR"/>
        </w:rPr>
        <w:t>KPC</w:t>
      </w:r>
      <w:r w:rsidR="007F3F86">
        <w:rPr>
          <w:lang w:val="fr-FR"/>
        </w:rPr>
        <w:t> »</w:t>
      </w:r>
      <w:r w:rsidRPr="006207D5">
        <w:rPr>
          <w:lang w:val="fr-FR"/>
        </w:rPr>
        <w:t>) sont de courts sondages de 12</w:t>
      </w:r>
      <w:r w:rsidR="007F3F86">
        <w:rPr>
          <w:lang w:val="fr-FR"/>
        </w:rPr>
        <w:t>-</w:t>
      </w:r>
      <w:r w:rsidRPr="006207D5">
        <w:rPr>
          <w:lang w:val="fr-FR"/>
        </w:rPr>
        <w:t xml:space="preserve">20 questions qui sont menées tous les 4-6 mois. Le sondage peut être facilement analysé par les bureaux de terrain et les résultats rapidement obtenus pour informer les décisions du Programme. La performance par district peut être déterminée avec un petit échantillon (par exemple, 19 interviews par district) en utilisant la méthodologie du sondage de l’échantillonnage de l’Assurance de la qualité du lot. </w:t>
      </w:r>
    </w:p>
    <w:p w14:paraId="5374C5FE" w14:textId="004A9926" w:rsidR="00976513" w:rsidRPr="006207D5" w:rsidRDefault="00976513" w:rsidP="00976513">
      <w:pPr>
        <w:pStyle w:val="Heading2"/>
        <w:rPr>
          <w:lang w:val="fr-FR"/>
        </w:rPr>
      </w:pPr>
      <w:bookmarkStart w:id="531" w:name="_Toc407736018"/>
      <w:bookmarkStart w:id="532" w:name="_Toc407739191"/>
      <w:r w:rsidRPr="006207D5">
        <w:rPr>
          <w:lang w:val="fr-FR"/>
        </w:rPr>
        <w:t>Pourquoi utiliser les mini-KPC</w:t>
      </w:r>
      <w:r w:rsidR="007F3F86">
        <w:rPr>
          <w:lang w:val="fr-FR"/>
        </w:rPr>
        <w:t xml:space="preserve"> </w:t>
      </w:r>
      <w:r w:rsidRPr="006207D5">
        <w:rPr>
          <w:lang w:val="fr-FR"/>
        </w:rPr>
        <w:t>?</w:t>
      </w:r>
      <w:bookmarkEnd w:id="531"/>
      <w:bookmarkEnd w:id="532"/>
    </w:p>
    <w:p w14:paraId="41DC9530" w14:textId="5D16F7C8" w:rsidR="00976513" w:rsidRPr="006207D5" w:rsidRDefault="00976513" w:rsidP="00976513">
      <w:pPr>
        <w:rPr>
          <w:lang w:val="fr-FR"/>
        </w:rPr>
      </w:pPr>
      <w:r w:rsidRPr="006207D5">
        <w:rPr>
          <w:lang w:val="fr-FR"/>
        </w:rPr>
        <w:t>Les projets de développement mesurent typiquement leur impact et les indicateurs de niveau de résultats des données de base et à mi-parcours, quand seulement 40% du projet reste à achever, permettant peu de temps pour ajuster la stratégie et se focaliser sur les changements difficiles à changer. Food for the Hungry (FH) a utilisé les mini-KPC dans les programmes de « Title II, U.S. Presidents Emergency Plan for AIDS Relief (PEFAR)</w:t>
      </w:r>
      <w:r w:rsidR="007F3F86">
        <w:rPr>
          <w:lang w:val="fr-FR"/>
        </w:rPr>
        <w:t> »</w:t>
      </w:r>
      <w:r w:rsidRPr="006207D5">
        <w:rPr>
          <w:lang w:val="fr-FR"/>
        </w:rPr>
        <w:t xml:space="preserve"> et de la Survie de l’enfant pour améliorer l’efficacité du programme en ciblant les indicateurs qui ne s’améliorent pas comme voulu au sein des domaines de </w:t>
      </w:r>
      <w:r w:rsidR="00A51E7C" w:rsidRPr="006207D5">
        <w:rPr>
          <w:lang w:val="fr-FR"/>
        </w:rPr>
        <w:t>Supervision Formative</w:t>
      </w:r>
      <w:r w:rsidRPr="006207D5">
        <w:rPr>
          <w:lang w:val="fr-FR"/>
        </w:rPr>
        <w:t xml:space="preserve"> individuel.</w:t>
      </w:r>
    </w:p>
    <w:p w14:paraId="46542C34" w14:textId="77777777" w:rsidR="00976513" w:rsidRPr="006207D5" w:rsidRDefault="00976513" w:rsidP="00976513">
      <w:pPr>
        <w:rPr>
          <w:lang w:val="fr-FR"/>
        </w:rPr>
      </w:pPr>
      <w:r w:rsidRPr="00003C12">
        <w:rPr>
          <w:b/>
          <w:color w:val="237990"/>
          <w:lang w:val="fr-FR"/>
        </w:rPr>
        <w:t xml:space="preserve">Le </w:t>
      </w:r>
      <w:r w:rsidR="00211189" w:rsidRPr="00003C12">
        <w:rPr>
          <w:b/>
          <w:color w:val="237990"/>
          <w:lang w:val="fr-FR"/>
        </w:rPr>
        <w:t>T</w:t>
      </w:r>
      <w:r w:rsidRPr="00003C12">
        <w:rPr>
          <w:b/>
          <w:color w:val="237990"/>
          <w:lang w:val="fr-FR"/>
        </w:rPr>
        <w:t>ableau 1</w:t>
      </w:r>
      <w:r w:rsidRPr="00003C12">
        <w:rPr>
          <w:color w:val="237990"/>
          <w:lang w:val="fr-FR"/>
        </w:rPr>
        <w:t xml:space="preserve"> </w:t>
      </w:r>
      <w:r w:rsidRPr="006207D5">
        <w:rPr>
          <w:lang w:val="fr-FR"/>
        </w:rPr>
        <w:t>explique les différences entre l’utilisation de Mini-KPC et les KPC traditionnels/pleins</w:t>
      </w:r>
    </w:p>
    <w:p w14:paraId="02B2E4A2" w14:textId="77777777" w:rsidR="00AF5358" w:rsidRDefault="00AF5358">
      <w:pPr>
        <w:overflowPunct/>
        <w:autoSpaceDE/>
        <w:autoSpaceDN/>
        <w:adjustRightInd/>
        <w:spacing w:line="276" w:lineRule="auto"/>
        <w:ind w:left="0"/>
        <w:rPr>
          <w:b/>
          <w:color w:val="237990"/>
          <w:lang w:val="fr-FR"/>
        </w:rPr>
      </w:pPr>
      <w:r>
        <w:rPr>
          <w:b/>
          <w:color w:val="237990"/>
          <w:lang w:val="fr-FR"/>
        </w:rPr>
        <w:br w:type="page"/>
      </w:r>
    </w:p>
    <w:p w14:paraId="304E51BB" w14:textId="2B19DE0C" w:rsidR="00976513" w:rsidRPr="006207D5" w:rsidRDefault="00976513" w:rsidP="00003C12">
      <w:pPr>
        <w:rPr>
          <w:b/>
          <w:color w:val="237990"/>
          <w:lang w:val="fr-FR"/>
        </w:rPr>
      </w:pPr>
      <w:r w:rsidRPr="007F3F86">
        <w:rPr>
          <w:b/>
          <w:color w:val="237990"/>
          <w:lang w:val="fr-FR"/>
        </w:rPr>
        <w:t>Tableau 1</w:t>
      </w:r>
      <w:r w:rsidR="007F3F86">
        <w:rPr>
          <w:b/>
          <w:color w:val="237990"/>
          <w:lang w:val="fr-FR"/>
        </w:rPr>
        <w:t xml:space="preserve"> </w:t>
      </w:r>
      <w:r w:rsidRPr="007F3F86">
        <w:rPr>
          <w:b/>
          <w:color w:val="237990"/>
          <w:lang w:val="fr-FR"/>
        </w:rPr>
        <w:t xml:space="preserve">: KPC </w:t>
      </w:r>
      <w:r w:rsidR="007F3F86">
        <w:rPr>
          <w:b/>
          <w:color w:val="237990"/>
          <w:lang w:val="fr-FR"/>
        </w:rPr>
        <w:t>T</w:t>
      </w:r>
      <w:r w:rsidRPr="007F3F86">
        <w:rPr>
          <w:b/>
          <w:color w:val="237990"/>
          <w:lang w:val="fr-FR"/>
        </w:rPr>
        <w:t>raditionnel/</w:t>
      </w:r>
      <w:r w:rsidR="007F3F86">
        <w:rPr>
          <w:b/>
          <w:color w:val="237990"/>
          <w:lang w:val="fr-FR"/>
        </w:rPr>
        <w:t>P</w:t>
      </w:r>
      <w:r w:rsidRPr="007F3F86">
        <w:rPr>
          <w:b/>
          <w:color w:val="237990"/>
          <w:lang w:val="fr-FR"/>
        </w:rPr>
        <w:t xml:space="preserve">lein </w:t>
      </w:r>
      <w:r w:rsidR="007F3F86">
        <w:rPr>
          <w:b/>
          <w:color w:val="237990"/>
          <w:lang w:val="fr-FR"/>
        </w:rPr>
        <w:t>O</w:t>
      </w:r>
      <w:r w:rsidRPr="007F3F86">
        <w:rPr>
          <w:b/>
          <w:color w:val="237990"/>
          <w:lang w:val="fr-FR"/>
        </w:rPr>
        <w:t>pposé à Mini-KPC</w:t>
      </w:r>
    </w:p>
    <w:tbl>
      <w:tblPr>
        <w:tblStyle w:val="TableGrid"/>
        <w:tblW w:w="8784" w:type="dxa"/>
        <w:tblInd w:w="63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584"/>
        <w:gridCol w:w="3600"/>
        <w:gridCol w:w="3600"/>
      </w:tblGrid>
      <w:tr w:rsidR="00976513" w:rsidRPr="006207D5" w14:paraId="07D34B07" w14:textId="77777777" w:rsidTr="00003C12">
        <w:trPr>
          <w:tblHeader/>
        </w:trPr>
        <w:tc>
          <w:tcPr>
            <w:tcW w:w="1584" w:type="dxa"/>
            <w:tcBorders>
              <w:top w:val="nil"/>
              <w:bottom w:val="nil"/>
              <w:right w:val="nil"/>
            </w:tcBorders>
          </w:tcPr>
          <w:p w14:paraId="47A240C9" w14:textId="77777777" w:rsidR="00976513" w:rsidRPr="006207D5" w:rsidRDefault="00976513" w:rsidP="00003C12">
            <w:pPr>
              <w:spacing w:before="60" w:after="60"/>
              <w:ind w:left="0"/>
              <w:rPr>
                <w:sz w:val="20"/>
                <w:lang w:val="fr-FR"/>
              </w:rPr>
            </w:pPr>
          </w:p>
        </w:tc>
        <w:tc>
          <w:tcPr>
            <w:tcW w:w="3600" w:type="dxa"/>
            <w:tcBorders>
              <w:left w:val="nil"/>
            </w:tcBorders>
            <w:shd w:val="clear" w:color="auto" w:fill="A57926"/>
          </w:tcPr>
          <w:p w14:paraId="369C2E4B" w14:textId="77777777" w:rsidR="00976513" w:rsidRPr="006207D5" w:rsidRDefault="00976513" w:rsidP="00003C12">
            <w:pPr>
              <w:spacing w:before="60" w:after="60"/>
              <w:ind w:left="0"/>
              <w:rPr>
                <w:sz w:val="20"/>
                <w:lang w:val="fr-FR"/>
              </w:rPr>
            </w:pPr>
            <w:r w:rsidRPr="006207D5">
              <w:rPr>
                <w:b/>
                <w:color w:val="FFFFFF" w:themeColor="background1"/>
                <w:sz w:val="20"/>
                <w:lang w:val="fr-FR"/>
              </w:rPr>
              <w:t xml:space="preserve">KPC </w:t>
            </w:r>
            <w:r w:rsidR="00211189" w:rsidRPr="006207D5">
              <w:rPr>
                <w:b/>
                <w:color w:val="FFFFFF" w:themeColor="background1"/>
                <w:sz w:val="20"/>
                <w:lang w:val="fr-FR"/>
              </w:rPr>
              <w:t>T</w:t>
            </w:r>
            <w:r w:rsidRPr="006207D5">
              <w:rPr>
                <w:b/>
                <w:color w:val="FFFFFF" w:themeColor="background1"/>
                <w:sz w:val="20"/>
                <w:lang w:val="fr-FR"/>
              </w:rPr>
              <w:t>raditionnel/Plein</w:t>
            </w:r>
          </w:p>
        </w:tc>
        <w:tc>
          <w:tcPr>
            <w:tcW w:w="3600" w:type="dxa"/>
            <w:shd w:val="clear" w:color="auto" w:fill="A57926"/>
          </w:tcPr>
          <w:p w14:paraId="20A8D3D5" w14:textId="1A684BE7" w:rsidR="00976513" w:rsidRPr="006207D5" w:rsidRDefault="00976513" w:rsidP="00003C12">
            <w:pPr>
              <w:spacing w:before="60" w:after="60"/>
              <w:ind w:left="0"/>
              <w:rPr>
                <w:sz w:val="20"/>
                <w:lang w:val="fr-FR"/>
              </w:rPr>
            </w:pPr>
            <w:r w:rsidRPr="006207D5">
              <w:rPr>
                <w:b/>
                <w:color w:val="FFFFFF" w:themeColor="background1"/>
                <w:sz w:val="20"/>
                <w:lang w:val="fr-FR"/>
              </w:rPr>
              <w:t>Mini</w:t>
            </w:r>
            <w:r w:rsidR="007F3F86">
              <w:rPr>
                <w:b/>
                <w:color w:val="FFFFFF" w:themeColor="background1"/>
                <w:sz w:val="20"/>
                <w:lang w:val="fr-FR"/>
              </w:rPr>
              <w:t>-</w:t>
            </w:r>
            <w:r w:rsidRPr="006207D5">
              <w:rPr>
                <w:b/>
                <w:color w:val="FFFFFF" w:themeColor="background1"/>
                <w:sz w:val="20"/>
                <w:lang w:val="fr-FR"/>
              </w:rPr>
              <w:t>KPC</w:t>
            </w:r>
          </w:p>
        </w:tc>
      </w:tr>
      <w:tr w:rsidR="00976513" w:rsidRPr="006207D5" w14:paraId="7F257FF3" w14:textId="77777777" w:rsidTr="00003C12">
        <w:tc>
          <w:tcPr>
            <w:tcW w:w="1584" w:type="dxa"/>
            <w:tcBorders>
              <w:top w:val="nil"/>
            </w:tcBorders>
            <w:shd w:val="clear" w:color="auto" w:fill="E2C082"/>
          </w:tcPr>
          <w:p w14:paraId="4FF20B4E" w14:textId="77777777" w:rsidR="00976513" w:rsidRPr="006207D5" w:rsidRDefault="00976513" w:rsidP="00003C12">
            <w:pPr>
              <w:spacing w:before="60" w:after="60"/>
              <w:ind w:left="0"/>
              <w:rPr>
                <w:sz w:val="20"/>
                <w:lang w:val="fr-FR"/>
              </w:rPr>
            </w:pPr>
            <w:r w:rsidRPr="006207D5">
              <w:rPr>
                <w:sz w:val="20"/>
                <w:lang w:val="fr-FR"/>
              </w:rPr>
              <w:t>Nombre de questions</w:t>
            </w:r>
          </w:p>
        </w:tc>
        <w:tc>
          <w:tcPr>
            <w:tcW w:w="3600" w:type="dxa"/>
          </w:tcPr>
          <w:p w14:paraId="13A89F48" w14:textId="77777777" w:rsidR="00976513" w:rsidRPr="006207D5" w:rsidRDefault="00976513" w:rsidP="00003C12">
            <w:pPr>
              <w:spacing w:before="60" w:after="60"/>
              <w:ind w:left="0"/>
              <w:rPr>
                <w:sz w:val="20"/>
                <w:lang w:val="fr-FR"/>
              </w:rPr>
            </w:pPr>
            <w:r w:rsidRPr="006207D5">
              <w:rPr>
                <w:sz w:val="20"/>
                <w:lang w:val="fr-FR"/>
              </w:rPr>
              <w:t xml:space="preserve">Environ 60 questions </w:t>
            </w:r>
          </w:p>
        </w:tc>
        <w:tc>
          <w:tcPr>
            <w:tcW w:w="3600" w:type="dxa"/>
          </w:tcPr>
          <w:p w14:paraId="46F34EDE" w14:textId="2E3492B8" w:rsidR="00976513" w:rsidRPr="006207D5" w:rsidRDefault="00976513" w:rsidP="00003C12">
            <w:pPr>
              <w:spacing w:before="60" w:after="60"/>
              <w:ind w:left="0"/>
              <w:rPr>
                <w:sz w:val="20"/>
                <w:lang w:val="fr-FR"/>
              </w:rPr>
            </w:pPr>
            <w:r w:rsidRPr="006207D5">
              <w:rPr>
                <w:sz w:val="20"/>
                <w:lang w:val="fr-FR"/>
              </w:rPr>
              <w:t>12</w:t>
            </w:r>
            <w:r w:rsidR="00313438">
              <w:rPr>
                <w:sz w:val="20"/>
                <w:lang w:val="fr-FR"/>
              </w:rPr>
              <w:t>-</w:t>
            </w:r>
            <w:r w:rsidRPr="006207D5">
              <w:rPr>
                <w:sz w:val="20"/>
                <w:lang w:val="fr-FR"/>
              </w:rPr>
              <w:t>20 questions</w:t>
            </w:r>
          </w:p>
        </w:tc>
      </w:tr>
      <w:tr w:rsidR="00976513" w:rsidRPr="009B577B" w14:paraId="6A4DD518" w14:textId="77777777" w:rsidTr="00003C12">
        <w:tc>
          <w:tcPr>
            <w:tcW w:w="1584" w:type="dxa"/>
            <w:shd w:val="clear" w:color="auto" w:fill="E2C082"/>
          </w:tcPr>
          <w:p w14:paraId="5CAA7D4B" w14:textId="77777777" w:rsidR="00976513" w:rsidRPr="006207D5" w:rsidRDefault="00976513" w:rsidP="00003C12">
            <w:pPr>
              <w:spacing w:before="60" w:after="60"/>
              <w:ind w:left="0"/>
              <w:rPr>
                <w:sz w:val="20"/>
                <w:lang w:val="fr-FR"/>
              </w:rPr>
            </w:pPr>
            <w:r w:rsidRPr="006207D5">
              <w:rPr>
                <w:sz w:val="20"/>
                <w:lang w:val="fr-FR"/>
              </w:rPr>
              <w:t>Moment</w:t>
            </w:r>
          </w:p>
        </w:tc>
        <w:tc>
          <w:tcPr>
            <w:tcW w:w="3600" w:type="dxa"/>
          </w:tcPr>
          <w:p w14:paraId="1395955E" w14:textId="77777777" w:rsidR="00976513" w:rsidRPr="006207D5" w:rsidRDefault="00976513" w:rsidP="00003C12">
            <w:pPr>
              <w:spacing w:before="60" w:after="60"/>
              <w:ind w:left="0"/>
              <w:rPr>
                <w:sz w:val="20"/>
                <w:lang w:val="fr-FR"/>
              </w:rPr>
            </w:pPr>
            <w:r w:rsidRPr="006207D5">
              <w:rPr>
                <w:sz w:val="20"/>
                <w:lang w:val="fr-FR"/>
              </w:rPr>
              <w:t>Mené pendant les données de base, mi-parcours et final</w:t>
            </w:r>
          </w:p>
        </w:tc>
        <w:tc>
          <w:tcPr>
            <w:tcW w:w="3600" w:type="dxa"/>
          </w:tcPr>
          <w:p w14:paraId="6C8FF8EF" w14:textId="31ED605B" w:rsidR="00976513" w:rsidRPr="006207D5" w:rsidRDefault="00976513" w:rsidP="00003C12">
            <w:pPr>
              <w:spacing w:before="60" w:after="60"/>
              <w:ind w:left="0"/>
              <w:rPr>
                <w:sz w:val="20"/>
                <w:lang w:val="fr-FR"/>
              </w:rPr>
            </w:pPr>
            <w:r w:rsidRPr="006207D5">
              <w:rPr>
                <w:sz w:val="20"/>
                <w:lang w:val="fr-FR"/>
              </w:rPr>
              <w:t>Mené fréquemment, tous les 4</w:t>
            </w:r>
            <w:r w:rsidR="00313438">
              <w:rPr>
                <w:sz w:val="20"/>
                <w:lang w:val="fr-FR"/>
              </w:rPr>
              <w:t>-</w:t>
            </w:r>
            <w:r w:rsidRPr="006207D5">
              <w:rPr>
                <w:sz w:val="20"/>
                <w:lang w:val="fr-FR"/>
              </w:rPr>
              <w:t>6 mois</w:t>
            </w:r>
          </w:p>
        </w:tc>
      </w:tr>
      <w:tr w:rsidR="00976513" w:rsidRPr="009B577B" w14:paraId="2F3DE677" w14:textId="77777777" w:rsidTr="00003C12">
        <w:tc>
          <w:tcPr>
            <w:tcW w:w="1584" w:type="dxa"/>
            <w:shd w:val="clear" w:color="auto" w:fill="E2C082"/>
          </w:tcPr>
          <w:p w14:paraId="46F4E5B1" w14:textId="77777777" w:rsidR="00976513" w:rsidRPr="006207D5" w:rsidRDefault="00976513" w:rsidP="00003C12">
            <w:pPr>
              <w:spacing w:before="60" w:after="60"/>
              <w:ind w:left="0"/>
              <w:rPr>
                <w:sz w:val="20"/>
                <w:lang w:val="fr-FR"/>
              </w:rPr>
            </w:pPr>
            <w:r w:rsidRPr="006207D5">
              <w:rPr>
                <w:sz w:val="20"/>
                <w:lang w:val="fr-FR"/>
              </w:rPr>
              <w:t>Taille échantillon requise</w:t>
            </w:r>
          </w:p>
        </w:tc>
        <w:tc>
          <w:tcPr>
            <w:tcW w:w="3600" w:type="dxa"/>
          </w:tcPr>
          <w:p w14:paraId="3C1C8753" w14:textId="7A964FC8" w:rsidR="00976513" w:rsidRPr="006207D5" w:rsidRDefault="00976513" w:rsidP="00003C12">
            <w:pPr>
              <w:spacing w:before="60" w:after="60"/>
              <w:ind w:left="0"/>
              <w:rPr>
                <w:sz w:val="20"/>
                <w:lang w:val="fr-FR"/>
              </w:rPr>
            </w:pPr>
            <w:r w:rsidRPr="006207D5">
              <w:rPr>
                <w:sz w:val="20"/>
                <w:lang w:val="fr-FR"/>
              </w:rPr>
              <w:t>Normalement environ 300</w:t>
            </w:r>
            <w:r w:rsidR="00313438">
              <w:rPr>
                <w:sz w:val="20"/>
                <w:lang w:val="fr-FR"/>
              </w:rPr>
              <w:t>-</w:t>
            </w:r>
            <w:r w:rsidRPr="006207D5">
              <w:rPr>
                <w:sz w:val="20"/>
                <w:lang w:val="fr-FR"/>
              </w:rPr>
              <w:t xml:space="preserve">500 pourvoyeuses de soin d’enfants de moins de 5 ans </w:t>
            </w:r>
          </w:p>
        </w:tc>
        <w:tc>
          <w:tcPr>
            <w:tcW w:w="3600" w:type="dxa"/>
          </w:tcPr>
          <w:p w14:paraId="2D8054B1" w14:textId="4C1AC88E" w:rsidR="00976513" w:rsidRPr="006207D5" w:rsidRDefault="00976513" w:rsidP="00003C12">
            <w:pPr>
              <w:spacing w:before="60" w:after="60"/>
              <w:ind w:left="0"/>
              <w:rPr>
                <w:sz w:val="20"/>
                <w:lang w:val="fr-FR"/>
              </w:rPr>
            </w:pPr>
            <w:r w:rsidRPr="006207D5">
              <w:rPr>
                <w:sz w:val="20"/>
                <w:lang w:val="fr-FR"/>
              </w:rPr>
              <w:t>Normalement environ 100</w:t>
            </w:r>
            <w:r w:rsidR="00A85BF6">
              <w:rPr>
                <w:sz w:val="20"/>
                <w:lang w:val="fr-FR"/>
              </w:rPr>
              <w:t xml:space="preserve"> </w:t>
            </w:r>
            <w:r w:rsidRPr="006207D5">
              <w:rPr>
                <w:sz w:val="20"/>
                <w:lang w:val="fr-FR"/>
              </w:rPr>
              <w:t>pourvoyeuses de soin d’enfants de moins de 6 mois et environ 100 pourvoyeuses de soin d’enfants âgés de 6</w:t>
            </w:r>
            <w:r w:rsidR="00313438">
              <w:rPr>
                <w:sz w:val="20"/>
                <w:lang w:val="fr-FR"/>
              </w:rPr>
              <w:t>-</w:t>
            </w:r>
            <w:r w:rsidRPr="006207D5">
              <w:rPr>
                <w:sz w:val="20"/>
                <w:lang w:val="fr-FR"/>
              </w:rPr>
              <w:t>24 mois</w:t>
            </w:r>
          </w:p>
        </w:tc>
      </w:tr>
      <w:tr w:rsidR="00976513" w:rsidRPr="009B577B" w14:paraId="5CA02087" w14:textId="77777777" w:rsidTr="00003C12">
        <w:tc>
          <w:tcPr>
            <w:tcW w:w="1584" w:type="dxa"/>
            <w:shd w:val="clear" w:color="auto" w:fill="E2C082"/>
          </w:tcPr>
          <w:p w14:paraId="74BF26BD" w14:textId="77777777" w:rsidR="00976513" w:rsidRPr="006207D5" w:rsidRDefault="00976513" w:rsidP="00003C12">
            <w:pPr>
              <w:spacing w:before="60" w:after="60"/>
              <w:ind w:left="0"/>
              <w:rPr>
                <w:sz w:val="20"/>
                <w:lang w:val="fr-FR"/>
              </w:rPr>
            </w:pPr>
            <w:r w:rsidRPr="006207D5">
              <w:rPr>
                <w:sz w:val="20"/>
                <w:lang w:val="fr-FR"/>
              </w:rPr>
              <w:t>Qui est questionné</w:t>
            </w:r>
          </w:p>
        </w:tc>
        <w:tc>
          <w:tcPr>
            <w:tcW w:w="3600" w:type="dxa"/>
          </w:tcPr>
          <w:p w14:paraId="643E13C0" w14:textId="77777777" w:rsidR="00976513" w:rsidRPr="006207D5" w:rsidRDefault="00976513" w:rsidP="00003C12">
            <w:pPr>
              <w:spacing w:before="60" w:after="60"/>
              <w:ind w:left="0"/>
              <w:rPr>
                <w:sz w:val="20"/>
                <w:lang w:val="fr-FR"/>
              </w:rPr>
            </w:pPr>
            <w:r w:rsidRPr="006207D5">
              <w:rPr>
                <w:sz w:val="20"/>
                <w:lang w:val="fr-FR"/>
              </w:rPr>
              <w:t>Echantillon basé sur la Population</w:t>
            </w:r>
          </w:p>
        </w:tc>
        <w:tc>
          <w:tcPr>
            <w:tcW w:w="3600" w:type="dxa"/>
          </w:tcPr>
          <w:p w14:paraId="3C888697" w14:textId="77777777" w:rsidR="00976513" w:rsidRPr="006207D5" w:rsidRDefault="00976513" w:rsidP="00003C12">
            <w:pPr>
              <w:spacing w:before="60" w:after="60"/>
              <w:ind w:left="0"/>
              <w:rPr>
                <w:sz w:val="20"/>
                <w:lang w:val="fr-FR"/>
              </w:rPr>
            </w:pPr>
            <w:r w:rsidRPr="006207D5">
              <w:rPr>
                <w:sz w:val="20"/>
                <w:lang w:val="fr-FR"/>
              </w:rPr>
              <w:t>Echantillon basé sur les bénéficiaires</w:t>
            </w:r>
          </w:p>
        </w:tc>
      </w:tr>
      <w:tr w:rsidR="00976513" w:rsidRPr="009B577B" w14:paraId="7C3972CB" w14:textId="77777777" w:rsidTr="00003C12">
        <w:tc>
          <w:tcPr>
            <w:tcW w:w="1584" w:type="dxa"/>
            <w:shd w:val="clear" w:color="auto" w:fill="E2C082"/>
          </w:tcPr>
          <w:p w14:paraId="060CB470" w14:textId="77777777" w:rsidR="00976513" w:rsidRPr="006207D5" w:rsidRDefault="00976513" w:rsidP="00003C12">
            <w:pPr>
              <w:spacing w:before="60" w:after="60"/>
              <w:ind w:left="0"/>
              <w:rPr>
                <w:sz w:val="20"/>
                <w:lang w:val="fr-FR"/>
              </w:rPr>
            </w:pPr>
            <w:r w:rsidRPr="006207D5">
              <w:rPr>
                <w:sz w:val="20"/>
                <w:lang w:val="fr-FR"/>
              </w:rPr>
              <w:t xml:space="preserve">Temps de travail nécessaire </w:t>
            </w:r>
          </w:p>
        </w:tc>
        <w:tc>
          <w:tcPr>
            <w:tcW w:w="3600" w:type="dxa"/>
          </w:tcPr>
          <w:p w14:paraId="3072D48D" w14:textId="77777777" w:rsidR="00976513" w:rsidRPr="006207D5" w:rsidRDefault="00976513" w:rsidP="00003C12">
            <w:pPr>
              <w:spacing w:before="60" w:after="60"/>
              <w:ind w:left="0"/>
              <w:rPr>
                <w:sz w:val="20"/>
                <w:lang w:val="fr-FR"/>
              </w:rPr>
            </w:pPr>
            <w:r w:rsidRPr="006207D5">
              <w:rPr>
                <w:sz w:val="20"/>
                <w:lang w:val="fr-FR"/>
              </w:rPr>
              <w:t>Exige beaucoup de temps des agents pour la formation, la mise en œuvre et l’analyse</w:t>
            </w:r>
          </w:p>
        </w:tc>
        <w:tc>
          <w:tcPr>
            <w:tcW w:w="3600" w:type="dxa"/>
          </w:tcPr>
          <w:p w14:paraId="4050F0FA" w14:textId="77777777" w:rsidR="00976513" w:rsidRPr="006207D5" w:rsidRDefault="00976513" w:rsidP="00003C12">
            <w:pPr>
              <w:spacing w:before="60" w:after="60"/>
              <w:ind w:left="0"/>
              <w:rPr>
                <w:sz w:val="20"/>
                <w:lang w:val="fr-FR"/>
              </w:rPr>
            </w:pPr>
            <w:r w:rsidRPr="006207D5">
              <w:rPr>
                <w:sz w:val="20"/>
                <w:lang w:val="fr-FR"/>
              </w:rPr>
              <w:t>Une fois que les agents sont formés dans la méthodologie, seulement des cours de recyclage et un nouveau questionnaire sont nécessaires</w:t>
            </w:r>
          </w:p>
        </w:tc>
      </w:tr>
      <w:tr w:rsidR="00976513" w:rsidRPr="009B577B" w14:paraId="13B51E4D" w14:textId="77777777" w:rsidTr="00003C12">
        <w:tc>
          <w:tcPr>
            <w:tcW w:w="1584" w:type="dxa"/>
            <w:shd w:val="clear" w:color="auto" w:fill="E2C082"/>
          </w:tcPr>
          <w:p w14:paraId="42F5DCFE" w14:textId="77777777" w:rsidR="00976513" w:rsidRPr="006207D5" w:rsidRDefault="00976513" w:rsidP="00003C12">
            <w:pPr>
              <w:spacing w:before="60" w:after="60"/>
              <w:ind w:left="0"/>
              <w:rPr>
                <w:sz w:val="20"/>
                <w:lang w:val="fr-FR"/>
              </w:rPr>
            </w:pPr>
            <w:r w:rsidRPr="006207D5">
              <w:rPr>
                <w:sz w:val="20"/>
                <w:lang w:val="fr-FR"/>
              </w:rPr>
              <w:t xml:space="preserve">L’expertise des agents est requise </w:t>
            </w:r>
          </w:p>
        </w:tc>
        <w:tc>
          <w:tcPr>
            <w:tcW w:w="3600" w:type="dxa"/>
          </w:tcPr>
          <w:p w14:paraId="6D2BD0DD" w14:textId="77777777" w:rsidR="00976513" w:rsidRPr="006207D5" w:rsidRDefault="00976513" w:rsidP="00003C12">
            <w:pPr>
              <w:spacing w:before="60" w:after="60"/>
              <w:ind w:left="0"/>
              <w:rPr>
                <w:sz w:val="20"/>
                <w:lang w:val="fr-FR"/>
              </w:rPr>
            </w:pPr>
            <w:r w:rsidRPr="006207D5">
              <w:rPr>
                <w:sz w:val="20"/>
                <w:lang w:val="fr-FR"/>
              </w:rPr>
              <w:t>Compétences avancées d’analyse statistique sont requises</w:t>
            </w:r>
          </w:p>
        </w:tc>
        <w:tc>
          <w:tcPr>
            <w:tcW w:w="3600" w:type="dxa"/>
          </w:tcPr>
          <w:p w14:paraId="44F8B143" w14:textId="77777777" w:rsidR="00976513" w:rsidRPr="006207D5" w:rsidRDefault="00976513" w:rsidP="00003C12">
            <w:pPr>
              <w:spacing w:before="60" w:after="60"/>
              <w:ind w:left="0"/>
              <w:rPr>
                <w:sz w:val="20"/>
                <w:lang w:val="fr-FR"/>
              </w:rPr>
            </w:pPr>
            <w:r w:rsidRPr="006207D5">
              <w:rPr>
                <w:sz w:val="20"/>
                <w:lang w:val="fr-FR"/>
              </w:rPr>
              <w:t>Les agents avec peu de formation en statistique peuvent faire l’analyse et rapidement utiliser les résultats</w:t>
            </w:r>
          </w:p>
        </w:tc>
      </w:tr>
      <w:tr w:rsidR="00976513" w:rsidRPr="009B577B" w14:paraId="2476F645" w14:textId="77777777" w:rsidTr="00003C12">
        <w:tc>
          <w:tcPr>
            <w:tcW w:w="1584" w:type="dxa"/>
            <w:shd w:val="clear" w:color="auto" w:fill="E2C082"/>
          </w:tcPr>
          <w:p w14:paraId="265823FA" w14:textId="77777777" w:rsidR="00976513" w:rsidRPr="006207D5" w:rsidRDefault="00976513" w:rsidP="00003C12">
            <w:pPr>
              <w:spacing w:before="60" w:after="60"/>
              <w:ind w:left="0"/>
              <w:rPr>
                <w:sz w:val="20"/>
                <w:lang w:val="fr-FR"/>
              </w:rPr>
            </w:pPr>
            <w:r w:rsidRPr="006207D5">
              <w:rPr>
                <w:sz w:val="20"/>
                <w:lang w:val="fr-FR"/>
              </w:rPr>
              <w:t>Type d’informations fournies</w:t>
            </w:r>
          </w:p>
        </w:tc>
        <w:tc>
          <w:tcPr>
            <w:tcW w:w="3600" w:type="dxa"/>
          </w:tcPr>
          <w:p w14:paraId="1E68E38C" w14:textId="3A8CC0A9" w:rsidR="00976513" w:rsidRPr="006207D5" w:rsidRDefault="00976513" w:rsidP="00003C12">
            <w:pPr>
              <w:spacing w:before="60" w:after="60"/>
              <w:ind w:left="0"/>
              <w:rPr>
                <w:sz w:val="20"/>
                <w:lang w:val="fr-FR"/>
              </w:rPr>
            </w:pPr>
            <w:r w:rsidRPr="006207D5">
              <w:rPr>
                <w:sz w:val="20"/>
                <w:lang w:val="fr-FR"/>
              </w:rPr>
              <w:t>Des tentatives pour fournir des informations qui permettent à un programme (ou domaine du programme) d’être complètement estimé ou évalué</w:t>
            </w:r>
          </w:p>
        </w:tc>
        <w:tc>
          <w:tcPr>
            <w:tcW w:w="3600" w:type="dxa"/>
          </w:tcPr>
          <w:p w14:paraId="38EE2E67" w14:textId="44C7DB67" w:rsidR="00976513" w:rsidRPr="006207D5" w:rsidRDefault="00976513" w:rsidP="00003C12">
            <w:pPr>
              <w:spacing w:before="60" w:after="60"/>
              <w:ind w:left="0"/>
              <w:rPr>
                <w:sz w:val="20"/>
                <w:lang w:val="fr-FR"/>
              </w:rPr>
            </w:pPr>
            <w:r w:rsidRPr="006207D5">
              <w:rPr>
                <w:sz w:val="20"/>
                <w:lang w:val="fr-FR"/>
              </w:rPr>
              <w:t>Tentatives pour donner des feedback fréquents sur les aspects spécifiques d’un programme</w:t>
            </w:r>
          </w:p>
        </w:tc>
      </w:tr>
      <w:tr w:rsidR="00976513" w:rsidRPr="009B577B" w14:paraId="6409644D" w14:textId="77777777" w:rsidTr="00003C12">
        <w:tc>
          <w:tcPr>
            <w:tcW w:w="1584" w:type="dxa"/>
            <w:shd w:val="clear" w:color="auto" w:fill="E2C082"/>
          </w:tcPr>
          <w:p w14:paraId="02D2682C" w14:textId="77777777" w:rsidR="00976513" w:rsidRPr="006207D5" w:rsidRDefault="00976513" w:rsidP="00003C12">
            <w:pPr>
              <w:spacing w:before="60" w:after="60"/>
              <w:ind w:left="0"/>
              <w:rPr>
                <w:sz w:val="20"/>
                <w:lang w:val="fr-FR"/>
              </w:rPr>
            </w:pPr>
            <w:r w:rsidRPr="006207D5">
              <w:rPr>
                <w:sz w:val="20"/>
                <w:lang w:val="fr-FR"/>
              </w:rPr>
              <w:t>Exigences du Personnel</w:t>
            </w:r>
          </w:p>
        </w:tc>
        <w:tc>
          <w:tcPr>
            <w:tcW w:w="3600" w:type="dxa"/>
          </w:tcPr>
          <w:p w14:paraId="5CF30ED0" w14:textId="4238C740" w:rsidR="00976513" w:rsidRPr="006207D5" w:rsidRDefault="00976513" w:rsidP="00003C12">
            <w:pPr>
              <w:spacing w:before="60" w:after="60"/>
              <w:ind w:left="0"/>
              <w:rPr>
                <w:sz w:val="20"/>
                <w:lang w:val="fr-FR"/>
              </w:rPr>
            </w:pPr>
            <w:r w:rsidRPr="006207D5">
              <w:rPr>
                <w:sz w:val="20"/>
                <w:lang w:val="fr-FR"/>
              </w:rPr>
              <w:t>Exige une grande équipe d’agents opérant à plein temps pour plusieurs semaines</w:t>
            </w:r>
          </w:p>
        </w:tc>
        <w:tc>
          <w:tcPr>
            <w:tcW w:w="3600" w:type="dxa"/>
          </w:tcPr>
          <w:p w14:paraId="738C2F8F" w14:textId="1740AB02" w:rsidR="00976513" w:rsidRPr="006207D5" w:rsidRDefault="00976513" w:rsidP="00003C12">
            <w:pPr>
              <w:spacing w:before="60" w:after="60"/>
              <w:ind w:left="0"/>
              <w:rPr>
                <w:sz w:val="20"/>
                <w:lang w:val="fr-FR"/>
              </w:rPr>
            </w:pPr>
            <w:r w:rsidRPr="006207D5">
              <w:rPr>
                <w:sz w:val="20"/>
                <w:lang w:val="fr-FR"/>
              </w:rPr>
              <w:t>Après un jour de formation sur le nouveau questionnaire, les agents peuvent mener les sondages comme une partie de leur travail communautaire normal</w:t>
            </w:r>
          </w:p>
        </w:tc>
      </w:tr>
    </w:tbl>
    <w:p w14:paraId="46F619E6" w14:textId="77777777" w:rsidR="00AF5358" w:rsidRDefault="00AF5358" w:rsidP="00003C12">
      <w:pPr>
        <w:rPr>
          <w:lang w:val="fr-FR"/>
        </w:rPr>
      </w:pPr>
    </w:p>
    <w:p w14:paraId="5759D8C7" w14:textId="77777777" w:rsidR="00976513" w:rsidRPr="006207D5" w:rsidRDefault="00976513" w:rsidP="00976513">
      <w:pPr>
        <w:pStyle w:val="Heading2"/>
        <w:rPr>
          <w:lang w:val="fr-FR"/>
        </w:rPr>
      </w:pPr>
      <w:bookmarkStart w:id="533" w:name="_Toc407736019"/>
      <w:bookmarkStart w:id="534" w:name="_Toc407739192"/>
      <w:r w:rsidRPr="006207D5">
        <w:rPr>
          <w:lang w:val="fr-FR"/>
        </w:rPr>
        <w:t>Avantages de Mini-KPC</w:t>
      </w:r>
      <w:bookmarkEnd w:id="533"/>
      <w:bookmarkEnd w:id="534"/>
    </w:p>
    <w:p w14:paraId="2CDE3F55" w14:textId="6704C27C" w:rsidR="00976513" w:rsidRPr="006207D5" w:rsidRDefault="00976513" w:rsidP="00C2333D">
      <w:pPr>
        <w:pStyle w:val="ListParagraph"/>
        <w:numPr>
          <w:ilvl w:val="0"/>
          <w:numId w:val="259"/>
        </w:numPr>
        <w:ind w:left="1080"/>
        <w:rPr>
          <w:kern w:val="0"/>
          <w:lang w:val="fr-FR"/>
        </w:rPr>
      </w:pPr>
      <w:r w:rsidRPr="006207D5">
        <w:rPr>
          <w:kern w:val="0"/>
          <w:lang w:val="fr-FR"/>
        </w:rPr>
        <w:t xml:space="preserve">La méthodologie du sondage de LQAS est utilisée pour déterminer le progrès au niveau de la zone de </w:t>
      </w:r>
      <w:r w:rsidR="00A51E7C" w:rsidRPr="006207D5">
        <w:rPr>
          <w:kern w:val="0"/>
          <w:lang w:val="fr-FR"/>
        </w:rPr>
        <w:t>Supervision Formative</w:t>
      </w:r>
      <w:r w:rsidRPr="006207D5">
        <w:rPr>
          <w:kern w:val="0"/>
          <w:lang w:val="fr-FR"/>
        </w:rPr>
        <w:t xml:space="preserve">, permettant à chaque zone de </w:t>
      </w:r>
      <w:r w:rsidR="00A51E7C" w:rsidRPr="006207D5">
        <w:rPr>
          <w:kern w:val="0"/>
          <w:lang w:val="fr-FR"/>
        </w:rPr>
        <w:t>Supervision Formative</w:t>
      </w:r>
      <w:r w:rsidRPr="006207D5">
        <w:rPr>
          <w:kern w:val="0"/>
          <w:lang w:val="fr-FR"/>
        </w:rPr>
        <w:t xml:space="preserve"> de se focaliser sur ses indicateurs de Programme. </w:t>
      </w:r>
    </w:p>
    <w:p w14:paraId="65306F13" w14:textId="4F51BC84" w:rsidR="00976513" w:rsidRPr="006207D5" w:rsidRDefault="00976513" w:rsidP="00C2333D">
      <w:pPr>
        <w:pStyle w:val="ListParagraph"/>
        <w:numPr>
          <w:ilvl w:val="0"/>
          <w:numId w:val="259"/>
        </w:numPr>
        <w:ind w:left="1080"/>
        <w:rPr>
          <w:kern w:val="0"/>
          <w:lang w:val="fr-FR"/>
        </w:rPr>
      </w:pPr>
      <w:r w:rsidRPr="006207D5">
        <w:rPr>
          <w:kern w:val="0"/>
          <w:lang w:val="fr-FR"/>
        </w:rPr>
        <w:t>Un suivi régulier en utilisant le LQAS et un tableur M</w:t>
      </w:r>
      <w:r w:rsidR="00AF5358">
        <w:rPr>
          <w:kern w:val="0"/>
          <w:lang w:val="fr-FR"/>
        </w:rPr>
        <w:t>S</w:t>
      </w:r>
      <w:r w:rsidRPr="006207D5">
        <w:rPr>
          <w:kern w:val="0"/>
          <w:lang w:val="fr-FR"/>
        </w:rPr>
        <w:t xml:space="preserve"> Excel simple à utiliser pour l’analyse des données permet un suivi et évaluation au niveau du terrain. Ceci permet aux agents, avec seulement une petite formation nécessaire, d’analyser rapidement les données et de fournir les résultats du sondage à la direction du programme. </w:t>
      </w:r>
    </w:p>
    <w:p w14:paraId="0E222BE2" w14:textId="77777777" w:rsidR="00976513" w:rsidRPr="006207D5" w:rsidRDefault="00976513" w:rsidP="00C2333D">
      <w:pPr>
        <w:pStyle w:val="ListParagraph"/>
        <w:numPr>
          <w:ilvl w:val="0"/>
          <w:numId w:val="259"/>
        </w:numPr>
        <w:ind w:left="1080"/>
        <w:rPr>
          <w:kern w:val="0"/>
          <w:lang w:val="fr-FR"/>
        </w:rPr>
      </w:pPr>
      <w:r w:rsidRPr="006207D5">
        <w:rPr>
          <w:kern w:val="0"/>
          <w:lang w:val="fr-FR"/>
        </w:rPr>
        <w:t xml:space="preserve">Puisque les résultats sont rapidement obtenus au niveau du projet, ils peuvent rapidement être utilisés pour informer les décisions du programme. </w:t>
      </w:r>
    </w:p>
    <w:p w14:paraId="4FFA39DE" w14:textId="3CA5F207" w:rsidR="00976513" w:rsidRPr="006207D5" w:rsidRDefault="00976513" w:rsidP="00C2333D">
      <w:pPr>
        <w:pStyle w:val="ListParagraph"/>
        <w:numPr>
          <w:ilvl w:val="0"/>
          <w:numId w:val="259"/>
        </w:numPr>
        <w:ind w:left="1080"/>
        <w:rPr>
          <w:kern w:val="0"/>
          <w:lang w:val="fr-FR"/>
        </w:rPr>
      </w:pPr>
      <w:r w:rsidRPr="006207D5">
        <w:rPr>
          <w:kern w:val="0"/>
          <w:lang w:val="fr-FR"/>
        </w:rPr>
        <w:t xml:space="preserve">Un suivi fréquent et régulier par la zone de </w:t>
      </w:r>
      <w:r w:rsidR="00A51E7C" w:rsidRPr="006207D5">
        <w:rPr>
          <w:kern w:val="0"/>
          <w:lang w:val="fr-FR"/>
        </w:rPr>
        <w:t>Supervision Formative</w:t>
      </w:r>
      <w:r w:rsidRPr="006207D5">
        <w:rPr>
          <w:kern w:val="0"/>
          <w:lang w:val="fr-FR"/>
        </w:rPr>
        <w:t xml:space="preserve"> permet aux gestionnaires du programme d’identifier les indicateurs qui bougent lentement et d’adapter la programmation pour se focaliser sur les zones à problème, techniquement et géographiquement. </w:t>
      </w:r>
    </w:p>
    <w:p w14:paraId="4D8ADF67" w14:textId="77777777" w:rsidR="00976513" w:rsidRPr="006207D5" w:rsidRDefault="00976513" w:rsidP="00976513">
      <w:pPr>
        <w:pStyle w:val="Heading2"/>
        <w:rPr>
          <w:lang w:val="fr-FR"/>
        </w:rPr>
      </w:pPr>
      <w:bookmarkStart w:id="535" w:name="_Toc407736020"/>
      <w:bookmarkStart w:id="536" w:name="_Toc407739193"/>
      <w:r w:rsidRPr="006207D5">
        <w:rPr>
          <w:lang w:val="fr-FR"/>
        </w:rPr>
        <w:t>Mise en œuvre des Mini-KPC</w:t>
      </w:r>
      <w:bookmarkEnd w:id="535"/>
      <w:bookmarkEnd w:id="536"/>
    </w:p>
    <w:p w14:paraId="63A93F84" w14:textId="7671A93A" w:rsidR="00976513" w:rsidRPr="006207D5" w:rsidRDefault="00976513" w:rsidP="00C2333D">
      <w:pPr>
        <w:pStyle w:val="ListParagraph"/>
        <w:numPr>
          <w:ilvl w:val="0"/>
          <w:numId w:val="260"/>
        </w:numPr>
        <w:ind w:left="1080"/>
        <w:rPr>
          <w:kern w:val="0"/>
          <w:lang w:val="fr-FR"/>
        </w:rPr>
      </w:pPr>
      <w:r w:rsidRPr="006207D5">
        <w:rPr>
          <w:kern w:val="0"/>
          <w:lang w:val="fr-FR"/>
        </w:rPr>
        <w:t xml:space="preserve">Les </w:t>
      </w:r>
      <w:r w:rsidR="00AF5358">
        <w:rPr>
          <w:kern w:val="0"/>
          <w:lang w:val="fr-FR"/>
        </w:rPr>
        <w:t>m</w:t>
      </w:r>
      <w:r w:rsidRPr="006207D5">
        <w:rPr>
          <w:kern w:val="0"/>
          <w:lang w:val="fr-FR"/>
        </w:rPr>
        <w:t xml:space="preserve">ini-KPC doivent être programmés tous les 4-6 mois, en considérant le temps des données de base, l’évaluation de mi-parcours et l’évaluation finale. Si une plus grande évaluation est programmée, il y a lieu de faire un </w:t>
      </w:r>
      <w:r w:rsidR="00AF5358">
        <w:rPr>
          <w:kern w:val="0"/>
          <w:lang w:val="fr-FR"/>
        </w:rPr>
        <w:t>m</w:t>
      </w:r>
      <w:r w:rsidRPr="006207D5">
        <w:rPr>
          <w:kern w:val="0"/>
          <w:lang w:val="fr-FR"/>
        </w:rPr>
        <w:t xml:space="preserve">ini-KPC. </w:t>
      </w:r>
      <w:r w:rsidRPr="00003C12">
        <w:rPr>
          <w:b/>
          <w:color w:val="237990"/>
          <w:kern w:val="0"/>
          <w:lang w:val="fr-FR"/>
        </w:rPr>
        <w:t>Le Tableau 2</w:t>
      </w:r>
      <w:r w:rsidRPr="00003C12">
        <w:rPr>
          <w:color w:val="237990"/>
          <w:kern w:val="0"/>
          <w:lang w:val="fr-FR"/>
        </w:rPr>
        <w:t xml:space="preserve"> </w:t>
      </w:r>
      <w:r w:rsidRPr="006207D5">
        <w:rPr>
          <w:kern w:val="0"/>
          <w:lang w:val="fr-FR"/>
        </w:rPr>
        <w:t xml:space="preserve">donne une décomposition de quand les </w:t>
      </w:r>
      <w:r w:rsidR="00AF5358">
        <w:rPr>
          <w:kern w:val="0"/>
          <w:lang w:val="fr-FR"/>
        </w:rPr>
        <w:t>m</w:t>
      </w:r>
      <w:r w:rsidRPr="006207D5">
        <w:rPr>
          <w:kern w:val="0"/>
          <w:lang w:val="fr-FR"/>
        </w:rPr>
        <w:t>ini-KPC et d’autres sondages importants pourraient être programmés tout au long du cours du programme, et les indicateurs à collecter pendant chaque sondage.</w:t>
      </w:r>
      <w:r w:rsidR="00A85BF6">
        <w:rPr>
          <w:kern w:val="0"/>
          <w:lang w:val="fr-FR"/>
        </w:rPr>
        <w:t xml:space="preserve"> </w:t>
      </w:r>
    </w:p>
    <w:p w14:paraId="6EF6A7A2" w14:textId="017606FE" w:rsidR="00976513" w:rsidRPr="006207D5" w:rsidRDefault="00976513" w:rsidP="00C2333D">
      <w:pPr>
        <w:pStyle w:val="ListParagraph"/>
        <w:numPr>
          <w:ilvl w:val="0"/>
          <w:numId w:val="260"/>
        </w:numPr>
        <w:ind w:left="1080"/>
        <w:rPr>
          <w:kern w:val="0"/>
          <w:lang w:val="fr-FR"/>
        </w:rPr>
      </w:pPr>
      <w:r w:rsidRPr="006207D5">
        <w:rPr>
          <w:kern w:val="0"/>
          <w:lang w:val="fr-FR"/>
        </w:rPr>
        <w:t xml:space="preserve">Le </w:t>
      </w:r>
      <w:r w:rsidR="00AF5358">
        <w:rPr>
          <w:kern w:val="0"/>
          <w:lang w:val="fr-FR"/>
        </w:rPr>
        <w:t>m</w:t>
      </w:r>
      <w:r w:rsidRPr="006207D5">
        <w:rPr>
          <w:kern w:val="0"/>
          <w:lang w:val="fr-FR"/>
        </w:rPr>
        <w:t xml:space="preserve">ini-KPC doit suivre les indicateurs mentionnés dans la proposition du projet. Si pendant la durée de l’activité, vous décidez que vous voulez suivre des indicateurs supplémentaires, vous n’aurez pas les données de base qui seront comparées à vos résultats. </w:t>
      </w:r>
    </w:p>
    <w:p w14:paraId="0789D549" w14:textId="77777777" w:rsidR="00976513" w:rsidRPr="006207D5" w:rsidRDefault="00976513" w:rsidP="00C2333D">
      <w:pPr>
        <w:pStyle w:val="ListParagraph"/>
        <w:numPr>
          <w:ilvl w:val="0"/>
          <w:numId w:val="260"/>
        </w:numPr>
        <w:ind w:left="1080"/>
        <w:rPr>
          <w:kern w:val="0"/>
          <w:lang w:val="fr-FR"/>
        </w:rPr>
      </w:pPr>
      <w:r w:rsidRPr="006207D5">
        <w:rPr>
          <w:kern w:val="0"/>
          <w:lang w:val="fr-FR"/>
        </w:rPr>
        <w:t>Les questionnaires de sondage doivent être élaborés pour mesurer seulement ces indicateurs mentionnés dans la proposition du projet (les indicateurs spécifiques que le programme cible et compte améliorer).</w:t>
      </w:r>
    </w:p>
    <w:p w14:paraId="4DC8067E" w14:textId="0D4C94F7" w:rsidR="00976513" w:rsidRPr="006207D5" w:rsidRDefault="00976513" w:rsidP="00C2333D">
      <w:pPr>
        <w:pStyle w:val="ListParagraph"/>
        <w:numPr>
          <w:ilvl w:val="0"/>
          <w:numId w:val="260"/>
        </w:numPr>
        <w:ind w:left="1080"/>
        <w:rPr>
          <w:kern w:val="0"/>
          <w:lang w:val="fr-FR"/>
        </w:rPr>
      </w:pPr>
      <w:r w:rsidRPr="006207D5">
        <w:rPr>
          <w:kern w:val="0"/>
          <w:lang w:val="fr-FR"/>
        </w:rPr>
        <w:t xml:space="preserve">Gardez en tête que les </w:t>
      </w:r>
      <w:r w:rsidR="00AF5358">
        <w:rPr>
          <w:kern w:val="0"/>
          <w:lang w:val="fr-FR"/>
        </w:rPr>
        <w:t>m</w:t>
      </w:r>
      <w:r w:rsidRPr="006207D5">
        <w:rPr>
          <w:kern w:val="0"/>
          <w:lang w:val="fr-FR"/>
        </w:rPr>
        <w:t xml:space="preserve">ini-KPC sont des sondages basés sur les bénéficiaires, et non pas des sondages basés sur la population. Les résultats d’un type de sondage ne peuvent pas être comparés aux autres. Par exemple, si votre sondage des données de base était basé sur la population et que vous trouvez que 35% des mères allaitaient exclusivement leurs enfants de moins de 6 mois, vous ne pourriez pas dire que l’allaitement exclusif (AE) a amélioré si vous avez trouvé que 65% de vos bénéficiaires allaitaient exclusivement pendant votre premier </w:t>
      </w:r>
      <w:r w:rsidR="00AF5358">
        <w:rPr>
          <w:kern w:val="0"/>
          <w:lang w:val="fr-FR"/>
        </w:rPr>
        <w:t>m</w:t>
      </w:r>
      <w:r w:rsidRPr="006207D5">
        <w:rPr>
          <w:kern w:val="0"/>
          <w:lang w:val="fr-FR"/>
        </w:rPr>
        <w:t xml:space="preserve">ini-KPC. Les résultats de </w:t>
      </w:r>
      <w:r w:rsidR="00AF5358">
        <w:rPr>
          <w:kern w:val="0"/>
          <w:lang w:val="fr-FR"/>
        </w:rPr>
        <w:t>m</w:t>
      </w:r>
      <w:r w:rsidRPr="006207D5">
        <w:rPr>
          <w:kern w:val="0"/>
          <w:lang w:val="fr-FR"/>
        </w:rPr>
        <w:t>ini- KPC indiquent que vos bénéficiaires pratiquent AE plus que la population générale de la zone, mais vous n’avez pas encore mesuré les résultats du programme.</w:t>
      </w:r>
      <w:r w:rsidR="00A85BF6">
        <w:rPr>
          <w:kern w:val="0"/>
          <w:lang w:val="fr-FR"/>
        </w:rPr>
        <w:t xml:space="preserve"> </w:t>
      </w:r>
    </w:p>
    <w:p w14:paraId="0DADF9BA" w14:textId="77777777" w:rsidR="00976513" w:rsidRPr="006207D5" w:rsidRDefault="00976513" w:rsidP="00976513">
      <w:pPr>
        <w:overflowPunct/>
        <w:autoSpaceDE/>
        <w:autoSpaceDN/>
        <w:adjustRightInd/>
        <w:ind w:left="0"/>
        <w:rPr>
          <w:lang w:val="fr-FR"/>
        </w:rPr>
      </w:pPr>
      <w:r w:rsidRPr="006207D5">
        <w:rPr>
          <w:lang w:val="fr-FR"/>
        </w:rPr>
        <w:br w:type="page"/>
      </w:r>
    </w:p>
    <w:p w14:paraId="665201E6" w14:textId="4DFB706A" w:rsidR="00976513" w:rsidRPr="00AF5358" w:rsidRDefault="00976513" w:rsidP="00976513">
      <w:pPr>
        <w:rPr>
          <w:b/>
          <w:color w:val="237990"/>
          <w:lang w:val="fr-FR"/>
        </w:rPr>
      </w:pPr>
      <w:r w:rsidRPr="00AF5358">
        <w:rPr>
          <w:b/>
          <w:color w:val="237990"/>
          <w:lang w:val="fr-FR"/>
        </w:rPr>
        <w:t>Tableau 2</w:t>
      </w:r>
      <w:r w:rsidR="00AF5358">
        <w:rPr>
          <w:b/>
          <w:color w:val="237990"/>
          <w:lang w:val="fr-FR"/>
        </w:rPr>
        <w:t xml:space="preserve"> </w:t>
      </w:r>
      <w:r w:rsidRPr="00AF5358">
        <w:rPr>
          <w:b/>
          <w:color w:val="237990"/>
          <w:lang w:val="fr-FR"/>
        </w:rPr>
        <w:t>: Programme de Mini</w:t>
      </w:r>
      <w:r w:rsidR="00AF5358">
        <w:rPr>
          <w:b/>
          <w:color w:val="237990"/>
          <w:lang w:val="fr-FR"/>
        </w:rPr>
        <w:t>-</w:t>
      </w:r>
      <w:r w:rsidRPr="00AF5358">
        <w:rPr>
          <w:b/>
          <w:color w:val="237990"/>
          <w:lang w:val="fr-FR"/>
        </w:rPr>
        <w:t>KPC (Exemple)</w:t>
      </w:r>
    </w:p>
    <w:tbl>
      <w:tblPr>
        <w:tblStyle w:val="TableGrid"/>
        <w:tblW w:w="10008" w:type="dxa"/>
        <w:tblInd w:w="-15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368"/>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976513" w:rsidRPr="006207D5" w14:paraId="7CC1FE10" w14:textId="77777777" w:rsidTr="00003C12">
        <w:tc>
          <w:tcPr>
            <w:tcW w:w="1368" w:type="dxa"/>
            <w:shd w:val="clear" w:color="auto" w:fill="A57926"/>
            <w:vAlign w:val="bottom"/>
          </w:tcPr>
          <w:p w14:paraId="731FD0A2" w14:textId="77777777" w:rsidR="00976513" w:rsidRPr="006207D5" w:rsidRDefault="00976513" w:rsidP="005F631C">
            <w:pPr>
              <w:spacing w:before="60" w:after="60"/>
              <w:ind w:left="0" w:right="-97"/>
              <w:rPr>
                <w:b/>
                <w:color w:val="FFFFFF" w:themeColor="background1"/>
                <w:sz w:val="20"/>
                <w:szCs w:val="20"/>
                <w:lang w:val="fr-FR"/>
              </w:rPr>
            </w:pPr>
            <w:r w:rsidRPr="006207D5">
              <w:rPr>
                <w:b/>
                <w:color w:val="FFFFFF" w:themeColor="background1"/>
                <w:sz w:val="20"/>
                <w:szCs w:val="20"/>
                <w:lang w:val="fr-FR"/>
              </w:rPr>
              <w:t>Année du Programme:</w:t>
            </w:r>
          </w:p>
        </w:tc>
        <w:tc>
          <w:tcPr>
            <w:tcW w:w="1728" w:type="dxa"/>
            <w:gridSpan w:val="4"/>
            <w:shd w:val="clear" w:color="auto" w:fill="A57926"/>
            <w:vAlign w:val="bottom"/>
          </w:tcPr>
          <w:p w14:paraId="2693CF43"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An 1</w:t>
            </w:r>
          </w:p>
        </w:tc>
        <w:tc>
          <w:tcPr>
            <w:tcW w:w="1728" w:type="dxa"/>
            <w:gridSpan w:val="4"/>
            <w:shd w:val="clear" w:color="auto" w:fill="A57926"/>
            <w:vAlign w:val="bottom"/>
          </w:tcPr>
          <w:p w14:paraId="0F831349"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An 2</w:t>
            </w:r>
          </w:p>
        </w:tc>
        <w:tc>
          <w:tcPr>
            <w:tcW w:w="1728" w:type="dxa"/>
            <w:gridSpan w:val="4"/>
            <w:shd w:val="clear" w:color="auto" w:fill="A57926"/>
            <w:vAlign w:val="bottom"/>
          </w:tcPr>
          <w:p w14:paraId="3287981C"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An 3</w:t>
            </w:r>
          </w:p>
        </w:tc>
        <w:tc>
          <w:tcPr>
            <w:tcW w:w="1728" w:type="dxa"/>
            <w:gridSpan w:val="4"/>
            <w:shd w:val="clear" w:color="auto" w:fill="A57926"/>
            <w:vAlign w:val="bottom"/>
          </w:tcPr>
          <w:p w14:paraId="16E333AE"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An 4</w:t>
            </w:r>
          </w:p>
        </w:tc>
        <w:tc>
          <w:tcPr>
            <w:tcW w:w="1728" w:type="dxa"/>
            <w:gridSpan w:val="4"/>
            <w:shd w:val="clear" w:color="auto" w:fill="A57926"/>
            <w:vAlign w:val="bottom"/>
          </w:tcPr>
          <w:p w14:paraId="254254F5" w14:textId="77777777" w:rsidR="00976513" w:rsidRPr="006207D5" w:rsidRDefault="00976513" w:rsidP="005F631C">
            <w:pPr>
              <w:spacing w:before="60" w:after="60"/>
              <w:ind w:left="0"/>
              <w:jc w:val="center"/>
              <w:rPr>
                <w:b/>
                <w:color w:val="FFFFFF" w:themeColor="background1"/>
                <w:sz w:val="20"/>
                <w:szCs w:val="20"/>
                <w:lang w:val="fr-FR"/>
              </w:rPr>
            </w:pPr>
            <w:r w:rsidRPr="006207D5">
              <w:rPr>
                <w:b/>
                <w:color w:val="FFFFFF" w:themeColor="background1"/>
                <w:sz w:val="20"/>
                <w:szCs w:val="20"/>
                <w:lang w:val="fr-FR"/>
              </w:rPr>
              <w:t>An 5</w:t>
            </w:r>
          </w:p>
        </w:tc>
      </w:tr>
      <w:tr w:rsidR="00976513" w:rsidRPr="006207D5" w14:paraId="03798266" w14:textId="77777777" w:rsidTr="005F631C">
        <w:tc>
          <w:tcPr>
            <w:tcW w:w="1368" w:type="dxa"/>
            <w:shd w:val="clear" w:color="auto" w:fill="A57926"/>
          </w:tcPr>
          <w:p w14:paraId="393C9B75"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Trimestre:</w:t>
            </w:r>
          </w:p>
        </w:tc>
        <w:tc>
          <w:tcPr>
            <w:tcW w:w="432" w:type="dxa"/>
            <w:shd w:val="clear" w:color="auto" w:fill="A57926"/>
          </w:tcPr>
          <w:p w14:paraId="6524A3DB"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T1</w:t>
            </w:r>
          </w:p>
        </w:tc>
        <w:tc>
          <w:tcPr>
            <w:tcW w:w="432" w:type="dxa"/>
            <w:shd w:val="clear" w:color="auto" w:fill="A57926"/>
          </w:tcPr>
          <w:p w14:paraId="49AEE5EB"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T2</w:t>
            </w:r>
          </w:p>
        </w:tc>
        <w:tc>
          <w:tcPr>
            <w:tcW w:w="432" w:type="dxa"/>
            <w:shd w:val="clear" w:color="auto" w:fill="A57926"/>
          </w:tcPr>
          <w:p w14:paraId="55B74EA6"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T3</w:t>
            </w:r>
          </w:p>
        </w:tc>
        <w:tc>
          <w:tcPr>
            <w:tcW w:w="432" w:type="dxa"/>
            <w:shd w:val="clear" w:color="auto" w:fill="A57926"/>
          </w:tcPr>
          <w:p w14:paraId="74510DD1"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Q4</w:t>
            </w:r>
          </w:p>
        </w:tc>
        <w:tc>
          <w:tcPr>
            <w:tcW w:w="432" w:type="dxa"/>
            <w:shd w:val="clear" w:color="auto" w:fill="A57926"/>
          </w:tcPr>
          <w:p w14:paraId="648C111F"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T1</w:t>
            </w:r>
          </w:p>
        </w:tc>
        <w:tc>
          <w:tcPr>
            <w:tcW w:w="432" w:type="dxa"/>
            <w:shd w:val="clear" w:color="auto" w:fill="A57926"/>
          </w:tcPr>
          <w:p w14:paraId="6C79B863"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T2</w:t>
            </w:r>
          </w:p>
        </w:tc>
        <w:tc>
          <w:tcPr>
            <w:tcW w:w="432" w:type="dxa"/>
            <w:shd w:val="clear" w:color="auto" w:fill="A57926"/>
          </w:tcPr>
          <w:p w14:paraId="14A39DE9"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T3</w:t>
            </w:r>
          </w:p>
        </w:tc>
        <w:tc>
          <w:tcPr>
            <w:tcW w:w="432" w:type="dxa"/>
            <w:shd w:val="clear" w:color="auto" w:fill="A57926"/>
          </w:tcPr>
          <w:p w14:paraId="63EDB581"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T4</w:t>
            </w:r>
          </w:p>
        </w:tc>
        <w:tc>
          <w:tcPr>
            <w:tcW w:w="432" w:type="dxa"/>
            <w:shd w:val="clear" w:color="auto" w:fill="A57926"/>
          </w:tcPr>
          <w:p w14:paraId="3159091B"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T1</w:t>
            </w:r>
          </w:p>
        </w:tc>
        <w:tc>
          <w:tcPr>
            <w:tcW w:w="432" w:type="dxa"/>
            <w:shd w:val="clear" w:color="auto" w:fill="A57926"/>
          </w:tcPr>
          <w:p w14:paraId="3FBF1239"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T2</w:t>
            </w:r>
          </w:p>
        </w:tc>
        <w:tc>
          <w:tcPr>
            <w:tcW w:w="432" w:type="dxa"/>
            <w:shd w:val="clear" w:color="auto" w:fill="A57926"/>
          </w:tcPr>
          <w:p w14:paraId="202ADE24"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T3</w:t>
            </w:r>
          </w:p>
        </w:tc>
        <w:tc>
          <w:tcPr>
            <w:tcW w:w="432" w:type="dxa"/>
            <w:shd w:val="clear" w:color="auto" w:fill="A57926"/>
          </w:tcPr>
          <w:p w14:paraId="2798BEDB"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T4</w:t>
            </w:r>
          </w:p>
        </w:tc>
        <w:tc>
          <w:tcPr>
            <w:tcW w:w="432" w:type="dxa"/>
            <w:shd w:val="clear" w:color="auto" w:fill="A57926"/>
          </w:tcPr>
          <w:p w14:paraId="29DE9EBE"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T1</w:t>
            </w:r>
          </w:p>
        </w:tc>
        <w:tc>
          <w:tcPr>
            <w:tcW w:w="432" w:type="dxa"/>
            <w:shd w:val="clear" w:color="auto" w:fill="A57926"/>
          </w:tcPr>
          <w:p w14:paraId="5C7CA7ED"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T2</w:t>
            </w:r>
          </w:p>
        </w:tc>
        <w:tc>
          <w:tcPr>
            <w:tcW w:w="432" w:type="dxa"/>
            <w:shd w:val="clear" w:color="auto" w:fill="A57926"/>
          </w:tcPr>
          <w:p w14:paraId="35432530"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T3</w:t>
            </w:r>
          </w:p>
        </w:tc>
        <w:tc>
          <w:tcPr>
            <w:tcW w:w="432" w:type="dxa"/>
            <w:shd w:val="clear" w:color="auto" w:fill="A57926"/>
          </w:tcPr>
          <w:p w14:paraId="6BF6601A"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T4</w:t>
            </w:r>
          </w:p>
        </w:tc>
        <w:tc>
          <w:tcPr>
            <w:tcW w:w="432" w:type="dxa"/>
            <w:shd w:val="clear" w:color="auto" w:fill="A57926"/>
          </w:tcPr>
          <w:p w14:paraId="65D1B217"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T1</w:t>
            </w:r>
          </w:p>
        </w:tc>
        <w:tc>
          <w:tcPr>
            <w:tcW w:w="432" w:type="dxa"/>
            <w:shd w:val="clear" w:color="auto" w:fill="A57926"/>
          </w:tcPr>
          <w:p w14:paraId="38AA04E2"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T2</w:t>
            </w:r>
          </w:p>
        </w:tc>
        <w:tc>
          <w:tcPr>
            <w:tcW w:w="432" w:type="dxa"/>
            <w:shd w:val="clear" w:color="auto" w:fill="A57926"/>
          </w:tcPr>
          <w:p w14:paraId="6D8A147C"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T3</w:t>
            </w:r>
          </w:p>
        </w:tc>
        <w:tc>
          <w:tcPr>
            <w:tcW w:w="432" w:type="dxa"/>
            <w:shd w:val="clear" w:color="auto" w:fill="A57926"/>
          </w:tcPr>
          <w:p w14:paraId="6540D6B3" w14:textId="77777777" w:rsidR="00976513" w:rsidRPr="006207D5" w:rsidRDefault="00976513" w:rsidP="005F631C">
            <w:pPr>
              <w:spacing w:before="60" w:after="60"/>
              <w:ind w:left="-43" w:right="-25"/>
              <w:jc w:val="center"/>
              <w:rPr>
                <w:b/>
                <w:color w:val="FFFFFF" w:themeColor="background1"/>
                <w:sz w:val="20"/>
                <w:szCs w:val="20"/>
                <w:lang w:val="fr-FR"/>
              </w:rPr>
            </w:pPr>
            <w:r w:rsidRPr="006207D5">
              <w:rPr>
                <w:b/>
                <w:color w:val="FFFFFF" w:themeColor="background1"/>
                <w:sz w:val="20"/>
                <w:szCs w:val="20"/>
                <w:lang w:val="fr-FR"/>
              </w:rPr>
              <w:t>T4</w:t>
            </w:r>
          </w:p>
        </w:tc>
      </w:tr>
      <w:tr w:rsidR="00976513" w:rsidRPr="006207D5" w14:paraId="35A1594B" w14:textId="77777777" w:rsidTr="005F631C">
        <w:trPr>
          <w:cantSplit/>
          <w:trHeight w:val="1259"/>
        </w:trPr>
        <w:tc>
          <w:tcPr>
            <w:tcW w:w="1368" w:type="dxa"/>
            <w:shd w:val="clear" w:color="auto" w:fill="A57926"/>
          </w:tcPr>
          <w:p w14:paraId="678C2FB6" w14:textId="4FB3F812"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 xml:space="preserve">Type de </w:t>
            </w:r>
            <w:r w:rsidR="00E1344F" w:rsidRPr="006207D5">
              <w:rPr>
                <w:b/>
                <w:color w:val="FFFFFF" w:themeColor="background1"/>
                <w:sz w:val="20"/>
                <w:szCs w:val="20"/>
                <w:lang w:val="fr-FR"/>
              </w:rPr>
              <w:t>S</w:t>
            </w:r>
            <w:r w:rsidRPr="006207D5">
              <w:rPr>
                <w:b/>
                <w:color w:val="FFFFFF" w:themeColor="background1"/>
                <w:sz w:val="20"/>
                <w:szCs w:val="20"/>
                <w:lang w:val="fr-FR"/>
              </w:rPr>
              <w:t>ondage</w:t>
            </w:r>
            <w:r w:rsidR="00AF5358">
              <w:rPr>
                <w:b/>
                <w:color w:val="FFFFFF" w:themeColor="background1"/>
                <w:sz w:val="20"/>
                <w:szCs w:val="20"/>
                <w:lang w:val="fr-FR"/>
              </w:rPr>
              <w:t xml:space="preserve"> </w:t>
            </w:r>
            <w:r w:rsidRPr="006207D5">
              <w:rPr>
                <w:b/>
                <w:color w:val="FFFFFF" w:themeColor="background1"/>
                <w:sz w:val="20"/>
                <w:szCs w:val="20"/>
                <w:lang w:val="fr-FR"/>
              </w:rPr>
              <w:t xml:space="preserve">: </w:t>
            </w:r>
          </w:p>
          <w:p w14:paraId="080F3CDA" w14:textId="77777777" w:rsidR="00976513" w:rsidRPr="006207D5" w:rsidRDefault="00976513" w:rsidP="005F631C">
            <w:pPr>
              <w:spacing w:before="60" w:after="60"/>
              <w:ind w:left="0"/>
              <w:rPr>
                <w:b/>
                <w:color w:val="FFFFFF" w:themeColor="background1"/>
                <w:sz w:val="20"/>
                <w:szCs w:val="20"/>
                <w:lang w:val="fr-FR"/>
              </w:rPr>
            </w:pPr>
          </w:p>
          <w:p w14:paraId="4B9E219B" w14:textId="77777777" w:rsidR="00976513" w:rsidRPr="006207D5" w:rsidRDefault="00976513" w:rsidP="005F631C">
            <w:pPr>
              <w:spacing w:before="60" w:after="60"/>
              <w:ind w:left="0"/>
              <w:rPr>
                <w:b/>
                <w:color w:val="FFFFFF" w:themeColor="background1"/>
                <w:sz w:val="20"/>
                <w:szCs w:val="20"/>
                <w:lang w:val="fr-FR"/>
              </w:rPr>
            </w:pPr>
          </w:p>
          <w:p w14:paraId="0C7C09CF" w14:textId="4214848D" w:rsidR="00976513" w:rsidRPr="006207D5" w:rsidRDefault="00976513" w:rsidP="00AF5358">
            <w:pPr>
              <w:spacing w:before="60" w:after="60"/>
              <w:ind w:left="0" w:right="-97"/>
              <w:rPr>
                <w:color w:val="FFFFFF" w:themeColor="background1"/>
                <w:sz w:val="20"/>
                <w:szCs w:val="20"/>
                <w:lang w:val="fr-FR"/>
              </w:rPr>
            </w:pPr>
            <w:r w:rsidRPr="006207D5">
              <w:rPr>
                <w:b/>
                <w:color w:val="FFFFFF" w:themeColor="background1"/>
                <w:sz w:val="20"/>
                <w:szCs w:val="20"/>
                <w:lang w:val="fr-FR"/>
              </w:rPr>
              <w:t>N° indicateur</w:t>
            </w:r>
            <w:r w:rsidR="00AF5358">
              <w:rPr>
                <w:b/>
                <w:color w:val="FFFFFF" w:themeColor="background1"/>
                <w:sz w:val="20"/>
                <w:szCs w:val="20"/>
                <w:lang w:val="fr-FR"/>
              </w:rPr>
              <w:t xml:space="preserve"> </w:t>
            </w:r>
            <w:r w:rsidRPr="006207D5">
              <w:rPr>
                <w:b/>
                <w:color w:val="FFFFFF" w:themeColor="background1"/>
                <w:sz w:val="20"/>
                <w:szCs w:val="20"/>
                <w:lang w:val="fr-FR"/>
              </w:rPr>
              <w:t>:</w:t>
            </w:r>
          </w:p>
        </w:tc>
        <w:tc>
          <w:tcPr>
            <w:tcW w:w="432" w:type="dxa"/>
            <w:shd w:val="clear" w:color="auto" w:fill="E2C082"/>
            <w:textDirection w:val="btLr"/>
            <w:vAlign w:val="center"/>
          </w:tcPr>
          <w:p w14:paraId="0D90FD27" w14:textId="4542CE5C" w:rsidR="00976513" w:rsidRPr="006207D5" w:rsidRDefault="00976513" w:rsidP="00003C12">
            <w:pPr>
              <w:ind w:left="0"/>
              <w:jc w:val="center"/>
              <w:rPr>
                <w:sz w:val="20"/>
                <w:szCs w:val="20"/>
                <w:lang w:val="fr-FR"/>
              </w:rPr>
            </w:pPr>
            <w:r w:rsidRPr="006207D5">
              <w:rPr>
                <w:sz w:val="20"/>
                <w:szCs w:val="20"/>
                <w:lang w:val="fr-FR"/>
              </w:rPr>
              <w:t xml:space="preserve">KPC des </w:t>
            </w:r>
            <w:r w:rsidR="00C71407" w:rsidRPr="006207D5">
              <w:rPr>
                <w:sz w:val="20"/>
                <w:szCs w:val="20"/>
                <w:lang w:val="fr-FR"/>
              </w:rPr>
              <w:t>données</w:t>
            </w:r>
            <w:r w:rsidRPr="006207D5">
              <w:rPr>
                <w:sz w:val="20"/>
                <w:szCs w:val="20"/>
                <w:lang w:val="fr-FR"/>
              </w:rPr>
              <w:t xml:space="preserve"> de base</w:t>
            </w:r>
          </w:p>
        </w:tc>
        <w:tc>
          <w:tcPr>
            <w:tcW w:w="432" w:type="dxa"/>
            <w:shd w:val="clear" w:color="auto" w:fill="auto"/>
            <w:textDirection w:val="btLr"/>
            <w:vAlign w:val="center"/>
          </w:tcPr>
          <w:p w14:paraId="0E4C886E" w14:textId="77777777" w:rsidR="00976513" w:rsidRPr="006207D5" w:rsidRDefault="00976513" w:rsidP="00003C12">
            <w:pPr>
              <w:ind w:left="0"/>
              <w:jc w:val="center"/>
              <w:rPr>
                <w:sz w:val="20"/>
                <w:szCs w:val="20"/>
                <w:lang w:val="fr-FR"/>
              </w:rPr>
            </w:pPr>
          </w:p>
        </w:tc>
        <w:tc>
          <w:tcPr>
            <w:tcW w:w="432" w:type="dxa"/>
            <w:shd w:val="clear" w:color="auto" w:fill="E2C082"/>
            <w:textDirection w:val="btLr"/>
            <w:vAlign w:val="center"/>
          </w:tcPr>
          <w:p w14:paraId="291A8D79" w14:textId="282DDA3C" w:rsidR="00976513" w:rsidRPr="006207D5" w:rsidRDefault="00976513" w:rsidP="00003C12">
            <w:pPr>
              <w:ind w:left="0"/>
              <w:jc w:val="center"/>
              <w:rPr>
                <w:sz w:val="20"/>
                <w:szCs w:val="20"/>
                <w:lang w:val="fr-FR"/>
              </w:rPr>
            </w:pPr>
            <w:r w:rsidRPr="006207D5">
              <w:rPr>
                <w:sz w:val="20"/>
                <w:szCs w:val="20"/>
                <w:lang w:val="fr-FR"/>
              </w:rPr>
              <w:t>Mini</w:t>
            </w:r>
            <w:r w:rsidR="00AF5358">
              <w:rPr>
                <w:sz w:val="20"/>
                <w:szCs w:val="20"/>
                <w:lang w:val="fr-FR"/>
              </w:rPr>
              <w:t>-</w:t>
            </w:r>
            <w:r w:rsidRPr="006207D5">
              <w:rPr>
                <w:sz w:val="20"/>
                <w:szCs w:val="20"/>
                <w:lang w:val="fr-FR"/>
              </w:rPr>
              <w:t>KPC 1</w:t>
            </w:r>
          </w:p>
        </w:tc>
        <w:tc>
          <w:tcPr>
            <w:tcW w:w="432" w:type="dxa"/>
            <w:shd w:val="clear" w:color="auto" w:fill="auto"/>
            <w:textDirection w:val="btLr"/>
            <w:vAlign w:val="center"/>
          </w:tcPr>
          <w:p w14:paraId="7AB2268E" w14:textId="77777777" w:rsidR="00976513" w:rsidRPr="006207D5" w:rsidRDefault="00976513" w:rsidP="00003C12">
            <w:pPr>
              <w:ind w:left="0"/>
              <w:jc w:val="center"/>
              <w:rPr>
                <w:sz w:val="20"/>
                <w:szCs w:val="20"/>
                <w:lang w:val="fr-FR"/>
              </w:rPr>
            </w:pPr>
          </w:p>
        </w:tc>
        <w:tc>
          <w:tcPr>
            <w:tcW w:w="432" w:type="dxa"/>
            <w:shd w:val="clear" w:color="auto" w:fill="auto"/>
            <w:textDirection w:val="btLr"/>
            <w:vAlign w:val="center"/>
          </w:tcPr>
          <w:p w14:paraId="1F7E205B" w14:textId="77777777" w:rsidR="00976513" w:rsidRPr="006207D5" w:rsidRDefault="00976513" w:rsidP="00003C12">
            <w:pPr>
              <w:ind w:left="0"/>
              <w:jc w:val="center"/>
              <w:rPr>
                <w:sz w:val="20"/>
                <w:szCs w:val="20"/>
                <w:lang w:val="fr-FR"/>
              </w:rPr>
            </w:pPr>
          </w:p>
        </w:tc>
        <w:tc>
          <w:tcPr>
            <w:tcW w:w="432" w:type="dxa"/>
            <w:shd w:val="clear" w:color="auto" w:fill="E2C082"/>
            <w:textDirection w:val="btLr"/>
            <w:vAlign w:val="center"/>
          </w:tcPr>
          <w:p w14:paraId="44AC05D2" w14:textId="0219EE71" w:rsidR="00976513" w:rsidRPr="006207D5" w:rsidRDefault="00976513" w:rsidP="00003C12">
            <w:pPr>
              <w:ind w:left="0"/>
              <w:jc w:val="center"/>
              <w:rPr>
                <w:sz w:val="20"/>
                <w:szCs w:val="20"/>
                <w:lang w:val="fr-FR"/>
              </w:rPr>
            </w:pPr>
            <w:r w:rsidRPr="006207D5">
              <w:rPr>
                <w:sz w:val="20"/>
                <w:szCs w:val="20"/>
                <w:lang w:val="fr-FR"/>
              </w:rPr>
              <w:t>Mini</w:t>
            </w:r>
            <w:r w:rsidR="00AF5358">
              <w:rPr>
                <w:sz w:val="20"/>
                <w:szCs w:val="20"/>
                <w:lang w:val="fr-FR"/>
              </w:rPr>
              <w:t>-</w:t>
            </w:r>
            <w:r w:rsidRPr="006207D5">
              <w:rPr>
                <w:sz w:val="20"/>
                <w:szCs w:val="20"/>
                <w:lang w:val="fr-FR"/>
              </w:rPr>
              <w:t>K</w:t>
            </w:r>
            <w:r w:rsidRPr="006207D5">
              <w:rPr>
                <w:sz w:val="20"/>
                <w:szCs w:val="20"/>
                <w:shd w:val="clear" w:color="auto" w:fill="E2C082"/>
                <w:lang w:val="fr-FR"/>
              </w:rPr>
              <w:t xml:space="preserve">PC </w:t>
            </w:r>
            <w:r w:rsidRPr="006207D5">
              <w:rPr>
                <w:sz w:val="20"/>
                <w:szCs w:val="20"/>
                <w:lang w:val="fr-FR"/>
              </w:rPr>
              <w:t>2</w:t>
            </w:r>
          </w:p>
        </w:tc>
        <w:tc>
          <w:tcPr>
            <w:tcW w:w="432" w:type="dxa"/>
            <w:shd w:val="clear" w:color="auto" w:fill="auto"/>
            <w:textDirection w:val="btLr"/>
            <w:vAlign w:val="center"/>
          </w:tcPr>
          <w:p w14:paraId="16681D10" w14:textId="77777777" w:rsidR="00976513" w:rsidRPr="006207D5" w:rsidRDefault="00976513" w:rsidP="00003C12">
            <w:pPr>
              <w:ind w:left="0"/>
              <w:jc w:val="center"/>
              <w:rPr>
                <w:sz w:val="20"/>
                <w:szCs w:val="20"/>
                <w:lang w:val="fr-FR"/>
              </w:rPr>
            </w:pPr>
          </w:p>
        </w:tc>
        <w:tc>
          <w:tcPr>
            <w:tcW w:w="432" w:type="dxa"/>
            <w:shd w:val="clear" w:color="auto" w:fill="auto"/>
            <w:textDirection w:val="btLr"/>
            <w:vAlign w:val="center"/>
          </w:tcPr>
          <w:p w14:paraId="332FA523" w14:textId="77777777" w:rsidR="00976513" w:rsidRPr="006207D5" w:rsidRDefault="00976513" w:rsidP="00003C12">
            <w:pPr>
              <w:ind w:left="0"/>
              <w:jc w:val="center"/>
              <w:rPr>
                <w:sz w:val="20"/>
                <w:szCs w:val="20"/>
                <w:lang w:val="fr-FR"/>
              </w:rPr>
            </w:pPr>
          </w:p>
        </w:tc>
        <w:tc>
          <w:tcPr>
            <w:tcW w:w="432" w:type="dxa"/>
            <w:shd w:val="clear" w:color="auto" w:fill="E2C082"/>
            <w:textDirection w:val="btLr"/>
            <w:vAlign w:val="center"/>
          </w:tcPr>
          <w:p w14:paraId="45DEFDA4" w14:textId="77777777" w:rsidR="00976513" w:rsidRPr="006207D5" w:rsidRDefault="00976513" w:rsidP="00003C12">
            <w:pPr>
              <w:ind w:left="0"/>
              <w:jc w:val="center"/>
              <w:rPr>
                <w:sz w:val="20"/>
                <w:szCs w:val="20"/>
                <w:lang w:val="fr-FR"/>
              </w:rPr>
            </w:pPr>
            <w:r w:rsidRPr="00003C12">
              <w:rPr>
                <w:sz w:val="18"/>
                <w:szCs w:val="20"/>
                <w:lang w:val="fr-FR"/>
              </w:rPr>
              <w:t>KPC de mi-parcours</w:t>
            </w:r>
          </w:p>
        </w:tc>
        <w:tc>
          <w:tcPr>
            <w:tcW w:w="432" w:type="dxa"/>
            <w:shd w:val="clear" w:color="auto" w:fill="auto"/>
            <w:textDirection w:val="btLr"/>
            <w:vAlign w:val="center"/>
          </w:tcPr>
          <w:p w14:paraId="16B552D3" w14:textId="77777777" w:rsidR="00976513" w:rsidRPr="006207D5" w:rsidRDefault="00976513" w:rsidP="00003C12">
            <w:pPr>
              <w:ind w:left="0"/>
              <w:jc w:val="center"/>
              <w:rPr>
                <w:sz w:val="20"/>
                <w:szCs w:val="20"/>
                <w:lang w:val="fr-FR"/>
              </w:rPr>
            </w:pPr>
          </w:p>
        </w:tc>
        <w:tc>
          <w:tcPr>
            <w:tcW w:w="432" w:type="dxa"/>
            <w:shd w:val="clear" w:color="auto" w:fill="auto"/>
            <w:textDirection w:val="btLr"/>
            <w:vAlign w:val="center"/>
          </w:tcPr>
          <w:p w14:paraId="45371EC0" w14:textId="77777777" w:rsidR="00976513" w:rsidRPr="006207D5" w:rsidRDefault="00976513" w:rsidP="00003C12">
            <w:pPr>
              <w:ind w:left="0"/>
              <w:jc w:val="center"/>
              <w:rPr>
                <w:sz w:val="20"/>
                <w:szCs w:val="20"/>
                <w:lang w:val="fr-FR"/>
              </w:rPr>
            </w:pPr>
          </w:p>
        </w:tc>
        <w:tc>
          <w:tcPr>
            <w:tcW w:w="432" w:type="dxa"/>
            <w:shd w:val="clear" w:color="auto" w:fill="E2C082"/>
            <w:textDirection w:val="btLr"/>
            <w:vAlign w:val="center"/>
          </w:tcPr>
          <w:p w14:paraId="6EA38B22" w14:textId="37DD12D5" w:rsidR="00976513" w:rsidRPr="006207D5" w:rsidRDefault="00976513" w:rsidP="00003C12">
            <w:pPr>
              <w:ind w:left="0"/>
              <w:jc w:val="center"/>
              <w:rPr>
                <w:sz w:val="20"/>
                <w:szCs w:val="20"/>
                <w:lang w:val="fr-FR"/>
              </w:rPr>
            </w:pPr>
            <w:r w:rsidRPr="006207D5">
              <w:rPr>
                <w:sz w:val="20"/>
                <w:szCs w:val="20"/>
                <w:lang w:val="fr-FR"/>
              </w:rPr>
              <w:t>Mini</w:t>
            </w:r>
            <w:r w:rsidR="00AF5358">
              <w:rPr>
                <w:sz w:val="20"/>
                <w:szCs w:val="20"/>
                <w:lang w:val="fr-FR"/>
              </w:rPr>
              <w:t>-</w:t>
            </w:r>
            <w:r w:rsidRPr="006207D5">
              <w:rPr>
                <w:sz w:val="20"/>
                <w:szCs w:val="20"/>
                <w:lang w:val="fr-FR"/>
              </w:rPr>
              <w:t>KPC 3</w:t>
            </w:r>
          </w:p>
        </w:tc>
        <w:tc>
          <w:tcPr>
            <w:tcW w:w="432" w:type="dxa"/>
            <w:shd w:val="clear" w:color="auto" w:fill="auto"/>
            <w:textDirection w:val="btLr"/>
            <w:vAlign w:val="center"/>
          </w:tcPr>
          <w:p w14:paraId="131D79F6" w14:textId="77777777" w:rsidR="00976513" w:rsidRPr="006207D5" w:rsidRDefault="00976513" w:rsidP="00003C12">
            <w:pPr>
              <w:ind w:left="0"/>
              <w:jc w:val="center"/>
              <w:rPr>
                <w:sz w:val="20"/>
                <w:szCs w:val="20"/>
                <w:lang w:val="fr-FR"/>
              </w:rPr>
            </w:pPr>
          </w:p>
        </w:tc>
        <w:tc>
          <w:tcPr>
            <w:tcW w:w="432" w:type="dxa"/>
            <w:shd w:val="clear" w:color="auto" w:fill="auto"/>
            <w:textDirection w:val="btLr"/>
            <w:vAlign w:val="center"/>
          </w:tcPr>
          <w:p w14:paraId="6CDC8757" w14:textId="77777777" w:rsidR="00976513" w:rsidRPr="006207D5" w:rsidRDefault="00976513" w:rsidP="00003C12">
            <w:pPr>
              <w:ind w:left="0"/>
              <w:jc w:val="center"/>
              <w:rPr>
                <w:sz w:val="20"/>
                <w:szCs w:val="20"/>
                <w:lang w:val="fr-FR"/>
              </w:rPr>
            </w:pPr>
          </w:p>
        </w:tc>
        <w:tc>
          <w:tcPr>
            <w:tcW w:w="432" w:type="dxa"/>
            <w:shd w:val="clear" w:color="auto" w:fill="E2C082"/>
            <w:textDirection w:val="btLr"/>
            <w:vAlign w:val="center"/>
          </w:tcPr>
          <w:p w14:paraId="6340FE8D" w14:textId="37284E8C" w:rsidR="00976513" w:rsidRPr="006207D5" w:rsidRDefault="00976513" w:rsidP="00003C12">
            <w:pPr>
              <w:ind w:left="0"/>
              <w:jc w:val="center"/>
              <w:rPr>
                <w:sz w:val="20"/>
                <w:szCs w:val="20"/>
                <w:lang w:val="fr-FR"/>
              </w:rPr>
            </w:pPr>
            <w:r w:rsidRPr="006207D5">
              <w:rPr>
                <w:sz w:val="20"/>
                <w:szCs w:val="20"/>
                <w:lang w:val="fr-FR"/>
              </w:rPr>
              <w:t>Mini</w:t>
            </w:r>
            <w:r w:rsidR="00AF5358">
              <w:rPr>
                <w:sz w:val="20"/>
                <w:szCs w:val="20"/>
                <w:lang w:val="fr-FR"/>
              </w:rPr>
              <w:t>-</w:t>
            </w:r>
            <w:r w:rsidRPr="006207D5">
              <w:rPr>
                <w:sz w:val="20"/>
                <w:szCs w:val="20"/>
                <w:lang w:val="fr-FR"/>
              </w:rPr>
              <w:t>KPC 4</w:t>
            </w:r>
          </w:p>
        </w:tc>
        <w:tc>
          <w:tcPr>
            <w:tcW w:w="432" w:type="dxa"/>
            <w:shd w:val="clear" w:color="auto" w:fill="auto"/>
            <w:textDirection w:val="btLr"/>
            <w:vAlign w:val="center"/>
          </w:tcPr>
          <w:p w14:paraId="4F72616E" w14:textId="77777777" w:rsidR="00976513" w:rsidRPr="006207D5" w:rsidRDefault="00976513" w:rsidP="00003C12">
            <w:pPr>
              <w:ind w:left="0"/>
              <w:jc w:val="center"/>
              <w:rPr>
                <w:sz w:val="20"/>
                <w:szCs w:val="20"/>
                <w:lang w:val="fr-FR"/>
              </w:rPr>
            </w:pPr>
          </w:p>
        </w:tc>
        <w:tc>
          <w:tcPr>
            <w:tcW w:w="432" w:type="dxa"/>
            <w:shd w:val="clear" w:color="auto" w:fill="auto"/>
            <w:textDirection w:val="btLr"/>
            <w:vAlign w:val="center"/>
          </w:tcPr>
          <w:p w14:paraId="72109C9D" w14:textId="77777777" w:rsidR="00976513" w:rsidRPr="006207D5" w:rsidRDefault="00976513" w:rsidP="00003C12">
            <w:pPr>
              <w:ind w:left="0"/>
              <w:jc w:val="center"/>
              <w:rPr>
                <w:sz w:val="20"/>
                <w:szCs w:val="20"/>
                <w:lang w:val="fr-FR"/>
              </w:rPr>
            </w:pPr>
          </w:p>
        </w:tc>
        <w:tc>
          <w:tcPr>
            <w:tcW w:w="432" w:type="dxa"/>
            <w:shd w:val="clear" w:color="auto" w:fill="E2C082"/>
            <w:textDirection w:val="btLr"/>
            <w:vAlign w:val="center"/>
          </w:tcPr>
          <w:p w14:paraId="02552335" w14:textId="77777777" w:rsidR="00976513" w:rsidRPr="006207D5" w:rsidRDefault="00976513" w:rsidP="00003C12">
            <w:pPr>
              <w:ind w:left="0"/>
              <w:jc w:val="center"/>
              <w:rPr>
                <w:sz w:val="20"/>
                <w:szCs w:val="20"/>
                <w:lang w:val="fr-FR"/>
              </w:rPr>
            </w:pPr>
            <w:r w:rsidRPr="006207D5">
              <w:rPr>
                <w:sz w:val="20"/>
                <w:szCs w:val="20"/>
                <w:lang w:val="fr-FR"/>
              </w:rPr>
              <w:t>KPC final</w:t>
            </w:r>
          </w:p>
        </w:tc>
        <w:tc>
          <w:tcPr>
            <w:tcW w:w="432" w:type="dxa"/>
            <w:shd w:val="clear" w:color="auto" w:fill="auto"/>
            <w:textDirection w:val="btLr"/>
            <w:vAlign w:val="center"/>
          </w:tcPr>
          <w:p w14:paraId="17345896" w14:textId="77777777" w:rsidR="00976513" w:rsidRPr="006207D5" w:rsidRDefault="00976513" w:rsidP="00003C12">
            <w:pPr>
              <w:ind w:left="0"/>
              <w:jc w:val="center"/>
              <w:rPr>
                <w:sz w:val="20"/>
                <w:szCs w:val="20"/>
                <w:lang w:val="fr-FR"/>
              </w:rPr>
            </w:pPr>
          </w:p>
        </w:tc>
        <w:tc>
          <w:tcPr>
            <w:tcW w:w="432" w:type="dxa"/>
            <w:shd w:val="clear" w:color="auto" w:fill="auto"/>
            <w:textDirection w:val="btLr"/>
            <w:vAlign w:val="center"/>
          </w:tcPr>
          <w:p w14:paraId="4E372C0A" w14:textId="77777777" w:rsidR="00976513" w:rsidRPr="006207D5" w:rsidRDefault="00976513" w:rsidP="00003C12">
            <w:pPr>
              <w:ind w:left="0"/>
              <w:jc w:val="center"/>
              <w:rPr>
                <w:sz w:val="20"/>
                <w:szCs w:val="20"/>
                <w:lang w:val="fr-FR"/>
              </w:rPr>
            </w:pPr>
          </w:p>
        </w:tc>
      </w:tr>
      <w:tr w:rsidR="00976513" w:rsidRPr="006207D5" w14:paraId="149D2DA3" w14:textId="77777777" w:rsidTr="005F631C">
        <w:tc>
          <w:tcPr>
            <w:tcW w:w="1368" w:type="dxa"/>
            <w:shd w:val="clear" w:color="auto" w:fill="A57926"/>
            <w:vAlign w:val="bottom"/>
          </w:tcPr>
          <w:p w14:paraId="09EB6E09"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w:t>
            </w:r>
          </w:p>
        </w:tc>
        <w:tc>
          <w:tcPr>
            <w:tcW w:w="432" w:type="dxa"/>
            <w:shd w:val="clear" w:color="auto" w:fill="E2C082"/>
          </w:tcPr>
          <w:p w14:paraId="27E9164E"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409694E"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819AD4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C1A4641" w14:textId="77777777" w:rsidR="00976513" w:rsidRPr="006207D5" w:rsidRDefault="00976513" w:rsidP="005F631C">
            <w:pPr>
              <w:spacing w:before="60" w:after="60"/>
              <w:ind w:left="0"/>
              <w:jc w:val="center"/>
              <w:rPr>
                <w:sz w:val="20"/>
                <w:szCs w:val="20"/>
                <w:lang w:val="fr-FR"/>
              </w:rPr>
            </w:pPr>
          </w:p>
        </w:tc>
        <w:tc>
          <w:tcPr>
            <w:tcW w:w="432" w:type="dxa"/>
          </w:tcPr>
          <w:p w14:paraId="5705F8F0" w14:textId="77777777" w:rsidR="00976513" w:rsidRPr="006207D5" w:rsidRDefault="00976513" w:rsidP="005F631C">
            <w:pPr>
              <w:spacing w:before="60" w:after="60"/>
              <w:ind w:left="0"/>
              <w:jc w:val="center"/>
              <w:rPr>
                <w:sz w:val="20"/>
                <w:szCs w:val="20"/>
                <w:lang w:val="fr-FR"/>
              </w:rPr>
            </w:pPr>
          </w:p>
        </w:tc>
        <w:tc>
          <w:tcPr>
            <w:tcW w:w="432" w:type="dxa"/>
          </w:tcPr>
          <w:p w14:paraId="1B2BFA6A" w14:textId="77777777" w:rsidR="00976513" w:rsidRPr="006207D5" w:rsidRDefault="00976513" w:rsidP="005F631C">
            <w:pPr>
              <w:spacing w:before="60" w:after="60"/>
              <w:ind w:left="0"/>
              <w:jc w:val="center"/>
              <w:rPr>
                <w:sz w:val="20"/>
                <w:szCs w:val="20"/>
                <w:lang w:val="fr-FR"/>
              </w:rPr>
            </w:pPr>
          </w:p>
        </w:tc>
        <w:tc>
          <w:tcPr>
            <w:tcW w:w="432" w:type="dxa"/>
          </w:tcPr>
          <w:p w14:paraId="01326537" w14:textId="77777777" w:rsidR="00976513" w:rsidRPr="006207D5" w:rsidRDefault="00976513" w:rsidP="005F631C">
            <w:pPr>
              <w:spacing w:before="60" w:after="60"/>
              <w:ind w:left="0"/>
              <w:jc w:val="center"/>
              <w:rPr>
                <w:sz w:val="20"/>
                <w:szCs w:val="20"/>
                <w:lang w:val="fr-FR"/>
              </w:rPr>
            </w:pPr>
          </w:p>
        </w:tc>
        <w:tc>
          <w:tcPr>
            <w:tcW w:w="432" w:type="dxa"/>
          </w:tcPr>
          <w:p w14:paraId="0561A502"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E03EFC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8129784" w14:textId="77777777" w:rsidR="00976513" w:rsidRPr="006207D5" w:rsidRDefault="00976513" w:rsidP="005F631C">
            <w:pPr>
              <w:spacing w:before="60" w:after="60"/>
              <w:ind w:left="0"/>
              <w:jc w:val="center"/>
              <w:rPr>
                <w:sz w:val="20"/>
                <w:szCs w:val="20"/>
                <w:lang w:val="fr-FR"/>
              </w:rPr>
            </w:pPr>
          </w:p>
        </w:tc>
        <w:tc>
          <w:tcPr>
            <w:tcW w:w="432" w:type="dxa"/>
          </w:tcPr>
          <w:p w14:paraId="0C4B84F2" w14:textId="77777777" w:rsidR="00976513" w:rsidRPr="006207D5" w:rsidRDefault="00976513" w:rsidP="005F631C">
            <w:pPr>
              <w:spacing w:before="60" w:after="60"/>
              <w:ind w:left="0"/>
              <w:jc w:val="center"/>
              <w:rPr>
                <w:sz w:val="20"/>
                <w:szCs w:val="20"/>
                <w:lang w:val="fr-FR"/>
              </w:rPr>
            </w:pPr>
          </w:p>
        </w:tc>
        <w:tc>
          <w:tcPr>
            <w:tcW w:w="432" w:type="dxa"/>
          </w:tcPr>
          <w:p w14:paraId="4837E35F" w14:textId="77777777" w:rsidR="00976513" w:rsidRPr="006207D5" w:rsidRDefault="00976513" w:rsidP="005F631C">
            <w:pPr>
              <w:spacing w:before="60" w:after="60"/>
              <w:ind w:left="0"/>
              <w:jc w:val="center"/>
              <w:rPr>
                <w:sz w:val="20"/>
                <w:szCs w:val="20"/>
                <w:lang w:val="fr-FR"/>
              </w:rPr>
            </w:pPr>
          </w:p>
        </w:tc>
        <w:tc>
          <w:tcPr>
            <w:tcW w:w="432" w:type="dxa"/>
          </w:tcPr>
          <w:p w14:paraId="231A9AD7" w14:textId="77777777" w:rsidR="00976513" w:rsidRPr="006207D5" w:rsidRDefault="00976513" w:rsidP="005F631C">
            <w:pPr>
              <w:spacing w:before="60" w:after="60"/>
              <w:ind w:left="0"/>
              <w:jc w:val="center"/>
              <w:rPr>
                <w:sz w:val="20"/>
                <w:szCs w:val="20"/>
                <w:lang w:val="fr-FR"/>
              </w:rPr>
            </w:pPr>
          </w:p>
        </w:tc>
        <w:tc>
          <w:tcPr>
            <w:tcW w:w="432" w:type="dxa"/>
          </w:tcPr>
          <w:p w14:paraId="4EB2F017" w14:textId="77777777" w:rsidR="00976513" w:rsidRPr="006207D5" w:rsidRDefault="00976513" w:rsidP="005F631C">
            <w:pPr>
              <w:spacing w:before="60" w:after="60"/>
              <w:ind w:left="0"/>
              <w:jc w:val="center"/>
              <w:rPr>
                <w:sz w:val="20"/>
                <w:szCs w:val="20"/>
                <w:lang w:val="fr-FR"/>
              </w:rPr>
            </w:pPr>
          </w:p>
        </w:tc>
        <w:tc>
          <w:tcPr>
            <w:tcW w:w="432" w:type="dxa"/>
          </w:tcPr>
          <w:p w14:paraId="41B16EDC" w14:textId="77777777" w:rsidR="00976513" w:rsidRPr="006207D5" w:rsidRDefault="00976513" w:rsidP="005F631C">
            <w:pPr>
              <w:spacing w:before="60" w:after="60"/>
              <w:ind w:left="0"/>
              <w:jc w:val="center"/>
              <w:rPr>
                <w:sz w:val="20"/>
                <w:szCs w:val="20"/>
                <w:lang w:val="fr-FR"/>
              </w:rPr>
            </w:pPr>
          </w:p>
        </w:tc>
        <w:tc>
          <w:tcPr>
            <w:tcW w:w="432" w:type="dxa"/>
          </w:tcPr>
          <w:p w14:paraId="4EF6B2DB" w14:textId="77777777" w:rsidR="00976513" w:rsidRPr="006207D5" w:rsidRDefault="00976513" w:rsidP="005F631C">
            <w:pPr>
              <w:spacing w:before="60" w:after="60"/>
              <w:ind w:left="0"/>
              <w:jc w:val="center"/>
              <w:rPr>
                <w:sz w:val="20"/>
                <w:szCs w:val="20"/>
                <w:lang w:val="fr-FR"/>
              </w:rPr>
            </w:pPr>
          </w:p>
        </w:tc>
        <w:tc>
          <w:tcPr>
            <w:tcW w:w="432" w:type="dxa"/>
          </w:tcPr>
          <w:p w14:paraId="69385997"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1D1F47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E9D11D6" w14:textId="77777777" w:rsidR="00976513" w:rsidRPr="006207D5" w:rsidRDefault="00976513" w:rsidP="005F631C">
            <w:pPr>
              <w:spacing w:before="60" w:after="60"/>
              <w:ind w:left="0"/>
              <w:jc w:val="center"/>
              <w:rPr>
                <w:sz w:val="20"/>
                <w:szCs w:val="20"/>
                <w:lang w:val="fr-FR"/>
              </w:rPr>
            </w:pPr>
          </w:p>
        </w:tc>
        <w:tc>
          <w:tcPr>
            <w:tcW w:w="432" w:type="dxa"/>
          </w:tcPr>
          <w:p w14:paraId="4AC221F2" w14:textId="77777777" w:rsidR="00976513" w:rsidRPr="006207D5" w:rsidRDefault="00976513" w:rsidP="005F631C">
            <w:pPr>
              <w:spacing w:before="60" w:after="60"/>
              <w:ind w:left="0"/>
              <w:jc w:val="center"/>
              <w:rPr>
                <w:sz w:val="20"/>
                <w:szCs w:val="20"/>
                <w:lang w:val="fr-FR"/>
              </w:rPr>
            </w:pPr>
          </w:p>
        </w:tc>
      </w:tr>
      <w:tr w:rsidR="00976513" w:rsidRPr="006207D5" w14:paraId="25955640" w14:textId="77777777" w:rsidTr="005F631C">
        <w:tc>
          <w:tcPr>
            <w:tcW w:w="1368" w:type="dxa"/>
            <w:shd w:val="clear" w:color="auto" w:fill="A57926"/>
            <w:vAlign w:val="bottom"/>
          </w:tcPr>
          <w:p w14:paraId="6CEC8F31" w14:textId="6C3FD966"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w:t>
            </w:r>
            <w:r w:rsidR="00AF5358">
              <w:rPr>
                <w:b/>
                <w:color w:val="FFFFFF" w:themeColor="background1"/>
                <w:sz w:val="20"/>
                <w:szCs w:val="20"/>
                <w:lang w:val="fr-FR"/>
              </w:rPr>
              <w:t xml:space="preserve"> </w:t>
            </w:r>
            <w:r w:rsidRPr="006207D5">
              <w:rPr>
                <w:b/>
                <w:color w:val="FFFFFF" w:themeColor="background1"/>
                <w:sz w:val="20"/>
                <w:szCs w:val="20"/>
                <w:lang w:val="fr-FR"/>
              </w:rPr>
              <w:t>2</w:t>
            </w:r>
          </w:p>
        </w:tc>
        <w:tc>
          <w:tcPr>
            <w:tcW w:w="432" w:type="dxa"/>
            <w:shd w:val="clear" w:color="auto" w:fill="E2C082"/>
          </w:tcPr>
          <w:p w14:paraId="4A3E47D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shd w:val="clear" w:color="auto" w:fill="auto"/>
          </w:tcPr>
          <w:p w14:paraId="52577C8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151AE20"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shd w:val="clear" w:color="auto" w:fill="auto"/>
          </w:tcPr>
          <w:p w14:paraId="3591BBFF"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32E5EC39"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39A409B2"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6514B3F9"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66494E24"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547B07E"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shd w:val="clear" w:color="auto" w:fill="auto"/>
          </w:tcPr>
          <w:p w14:paraId="4A4A9D73"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2B873027"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7C4F06CE"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shd w:val="clear" w:color="auto" w:fill="auto"/>
          </w:tcPr>
          <w:p w14:paraId="7EC50757"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67B79435"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8BD9BF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shd w:val="clear" w:color="auto" w:fill="auto"/>
          </w:tcPr>
          <w:p w14:paraId="6D15C725"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7785C3E9"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1B9AA0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shd w:val="clear" w:color="auto" w:fill="auto"/>
          </w:tcPr>
          <w:p w14:paraId="2ABC5CB5" w14:textId="77777777" w:rsidR="00976513" w:rsidRPr="006207D5" w:rsidRDefault="00976513" w:rsidP="005F631C">
            <w:pPr>
              <w:spacing w:before="60" w:after="60"/>
              <w:ind w:left="0"/>
              <w:jc w:val="center"/>
              <w:rPr>
                <w:sz w:val="20"/>
                <w:szCs w:val="20"/>
                <w:lang w:val="fr-FR"/>
              </w:rPr>
            </w:pPr>
          </w:p>
        </w:tc>
        <w:tc>
          <w:tcPr>
            <w:tcW w:w="432" w:type="dxa"/>
            <w:shd w:val="clear" w:color="auto" w:fill="auto"/>
          </w:tcPr>
          <w:p w14:paraId="173D4BE5" w14:textId="77777777" w:rsidR="00976513" w:rsidRPr="006207D5" w:rsidRDefault="00976513" w:rsidP="005F631C">
            <w:pPr>
              <w:spacing w:before="60" w:after="60"/>
              <w:ind w:left="0"/>
              <w:jc w:val="center"/>
              <w:rPr>
                <w:sz w:val="20"/>
                <w:szCs w:val="20"/>
                <w:lang w:val="fr-FR"/>
              </w:rPr>
            </w:pPr>
          </w:p>
        </w:tc>
      </w:tr>
      <w:tr w:rsidR="00976513" w:rsidRPr="006207D5" w14:paraId="4ADAB18D" w14:textId="77777777" w:rsidTr="005F631C">
        <w:tc>
          <w:tcPr>
            <w:tcW w:w="1368" w:type="dxa"/>
            <w:shd w:val="clear" w:color="auto" w:fill="A57926"/>
            <w:vAlign w:val="bottom"/>
          </w:tcPr>
          <w:p w14:paraId="6D1AA8B8"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3</w:t>
            </w:r>
          </w:p>
        </w:tc>
        <w:tc>
          <w:tcPr>
            <w:tcW w:w="432" w:type="dxa"/>
            <w:shd w:val="clear" w:color="auto" w:fill="E2C082"/>
          </w:tcPr>
          <w:p w14:paraId="32C7820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AD3D84D"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C1DDDB0"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0CE6900" w14:textId="77777777" w:rsidR="00976513" w:rsidRPr="006207D5" w:rsidRDefault="00976513" w:rsidP="005F631C">
            <w:pPr>
              <w:spacing w:before="60" w:after="60"/>
              <w:ind w:left="0"/>
              <w:jc w:val="center"/>
              <w:rPr>
                <w:sz w:val="20"/>
                <w:szCs w:val="20"/>
                <w:lang w:val="fr-FR"/>
              </w:rPr>
            </w:pPr>
          </w:p>
        </w:tc>
        <w:tc>
          <w:tcPr>
            <w:tcW w:w="432" w:type="dxa"/>
          </w:tcPr>
          <w:p w14:paraId="499F0A74" w14:textId="77777777" w:rsidR="00976513" w:rsidRPr="006207D5" w:rsidRDefault="00976513" w:rsidP="005F631C">
            <w:pPr>
              <w:spacing w:before="60" w:after="60"/>
              <w:ind w:left="0"/>
              <w:jc w:val="center"/>
              <w:rPr>
                <w:sz w:val="20"/>
                <w:szCs w:val="20"/>
                <w:lang w:val="fr-FR"/>
              </w:rPr>
            </w:pPr>
          </w:p>
        </w:tc>
        <w:tc>
          <w:tcPr>
            <w:tcW w:w="432" w:type="dxa"/>
          </w:tcPr>
          <w:p w14:paraId="7560DBBB" w14:textId="77777777" w:rsidR="00976513" w:rsidRPr="006207D5" w:rsidRDefault="00976513" w:rsidP="005F631C">
            <w:pPr>
              <w:spacing w:before="60" w:after="60"/>
              <w:ind w:left="0"/>
              <w:jc w:val="center"/>
              <w:rPr>
                <w:sz w:val="20"/>
                <w:szCs w:val="20"/>
                <w:lang w:val="fr-FR"/>
              </w:rPr>
            </w:pPr>
          </w:p>
        </w:tc>
        <w:tc>
          <w:tcPr>
            <w:tcW w:w="432" w:type="dxa"/>
          </w:tcPr>
          <w:p w14:paraId="1FDA7BBD" w14:textId="77777777" w:rsidR="00976513" w:rsidRPr="006207D5" w:rsidRDefault="00976513" w:rsidP="005F631C">
            <w:pPr>
              <w:spacing w:before="60" w:after="60"/>
              <w:ind w:left="0"/>
              <w:jc w:val="center"/>
              <w:rPr>
                <w:sz w:val="20"/>
                <w:szCs w:val="20"/>
                <w:lang w:val="fr-FR"/>
              </w:rPr>
            </w:pPr>
          </w:p>
        </w:tc>
        <w:tc>
          <w:tcPr>
            <w:tcW w:w="432" w:type="dxa"/>
          </w:tcPr>
          <w:p w14:paraId="1BC9BD3B"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56D436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BC0488B" w14:textId="77777777" w:rsidR="00976513" w:rsidRPr="006207D5" w:rsidRDefault="00976513" w:rsidP="005F631C">
            <w:pPr>
              <w:spacing w:before="60" w:after="60"/>
              <w:ind w:left="0"/>
              <w:jc w:val="center"/>
              <w:rPr>
                <w:sz w:val="20"/>
                <w:szCs w:val="20"/>
                <w:lang w:val="fr-FR"/>
              </w:rPr>
            </w:pPr>
          </w:p>
        </w:tc>
        <w:tc>
          <w:tcPr>
            <w:tcW w:w="432" w:type="dxa"/>
          </w:tcPr>
          <w:p w14:paraId="4AABF32F" w14:textId="77777777" w:rsidR="00976513" w:rsidRPr="006207D5" w:rsidRDefault="00976513" w:rsidP="005F631C">
            <w:pPr>
              <w:spacing w:before="60" w:after="60"/>
              <w:ind w:left="0"/>
              <w:jc w:val="center"/>
              <w:rPr>
                <w:sz w:val="20"/>
                <w:szCs w:val="20"/>
                <w:lang w:val="fr-FR"/>
              </w:rPr>
            </w:pPr>
          </w:p>
        </w:tc>
        <w:tc>
          <w:tcPr>
            <w:tcW w:w="432" w:type="dxa"/>
          </w:tcPr>
          <w:p w14:paraId="419D2120" w14:textId="77777777" w:rsidR="00976513" w:rsidRPr="006207D5" w:rsidRDefault="00976513" w:rsidP="005F631C">
            <w:pPr>
              <w:spacing w:before="60" w:after="60"/>
              <w:ind w:left="0"/>
              <w:jc w:val="center"/>
              <w:rPr>
                <w:sz w:val="20"/>
                <w:szCs w:val="20"/>
                <w:lang w:val="fr-FR"/>
              </w:rPr>
            </w:pPr>
          </w:p>
        </w:tc>
        <w:tc>
          <w:tcPr>
            <w:tcW w:w="432" w:type="dxa"/>
          </w:tcPr>
          <w:p w14:paraId="440C944D" w14:textId="77777777" w:rsidR="00976513" w:rsidRPr="006207D5" w:rsidRDefault="00976513" w:rsidP="005F631C">
            <w:pPr>
              <w:spacing w:before="60" w:after="60"/>
              <w:ind w:left="0"/>
              <w:jc w:val="center"/>
              <w:rPr>
                <w:sz w:val="20"/>
                <w:szCs w:val="20"/>
                <w:lang w:val="fr-FR"/>
              </w:rPr>
            </w:pPr>
          </w:p>
        </w:tc>
        <w:tc>
          <w:tcPr>
            <w:tcW w:w="432" w:type="dxa"/>
          </w:tcPr>
          <w:p w14:paraId="31A23959" w14:textId="77777777" w:rsidR="00976513" w:rsidRPr="006207D5" w:rsidRDefault="00976513" w:rsidP="005F631C">
            <w:pPr>
              <w:spacing w:before="60" w:after="60"/>
              <w:ind w:left="0"/>
              <w:jc w:val="center"/>
              <w:rPr>
                <w:sz w:val="20"/>
                <w:szCs w:val="20"/>
                <w:lang w:val="fr-FR"/>
              </w:rPr>
            </w:pPr>
          </w:p>
        </w:tc>
        <w:tc>
          <w:tcPr>
            <w:tcW w:w="432" w:type="dxa"/>
          </w:tcPr>
          <w:p w14:paraId="377EC9F9" w14:textId="77777777" w:rsidR="00976513" w:rsidRPr="006207D5" w:rsidRDefault="00976513" w:rsidP="005F631C">
            <w:pPr>
              <w:spacing w:before="60" w:after="60"/>
              <w:ind w:left="0"/>
              <w:jc w:val="center"/>
              <w:rPr>
                <w:sz w:val="20"/>
                <w:szCs w:val="20"/>
                <w:lang w:val="fr-FR"/>
              </w:rPr>
            </w:pPr>
          </w:p>
        </w:tc>
        <w:tc>
          <w:tcPr>
            <w:tcW w:w="432" w:type="dxa"/>
          </w:tcPr>
          <w:p w14:paraId="1617299B" w14:textId="77777777" w:rsidR="00976513" w:rsidRPr="006207D5" w:rsidRDefault="00976513" w:rsidP="005F631C">
            <w:pPr>
              <w:spacing w:before="60" w:after="60"/>
              <w:ind w:left="0"/>
              <w:jc w:val="center"/>
              <w:rPr>
                <w:sz w:val="20"/>
                <w:szCs w:val="20"/>
                <w:lang w:val="fr-FR"/>
              </w:rPr>
            </w:pPr>
          </w:p>
        </w:tc>
        <w:tc>
          <w:tcPr>
            <w:tcW w:w="432" w:type="dxa"/>
          </w:tcPr>
          <w:p w14:paraId="11A3D21D"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4C05BD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290B8AC" w14:textId="77777777" w:rsidR="00976513" w:rsidRPr="006207D5" w:rsidRDefault="00976513" w:rsidP="005F631C">
            <w:pPr>
              <w:spacing w:before="60" w:after="60"/>
              <w:ind w:left="0"/>
              <w:jc w:val="center"/>
              <w:rPr>
                <w:sz w:val="20"/>
                <w:szCs w:val="20"/>
                <w:lang w:val="fr-FR"/>
              </w:rPr>
            </w:pPr>
          </w:p>
        </w:tc>
        <w:tc>
          <w:tcPr>
            <w:tcW w:w="432" w:type="dxa"/>
          </w:tcPr>
          <w:p w14:paraId="35098FB4" w14:textId="77777777" w:rsidR="00976513" w:rsidRPr="006207D5" w:rsidRDefault="00976513" w:rsidP="005F631C">
            <w:pPr>
              <w:spacing w:before="60" w:after="60"/>
              <w:ind w:left="0"/>
              <w:jc w:val="center"/>
              <w:rPr>
                <w:sz w:val="20"/>
                <w:szCs w:val="20"/>
                <w:lang w:val="fr-FR"/>
              </w:rPr>
            </w:pPr>
          </w:p>
        </w:tc>
      </w:tr>
      <w:tr w:rsidR="00976513" w:rsidRPr="006207D5" w14:paraId="46CB6856" w14:textId="77777777" w:rsidTr="005F631C">
        <w:tc>
          <w:tcPr>
            <w:tcW w:w="1368" w:type="dxa"/>
            <w:shd w:val="clear" w:color="auto" w:fill="A57926"/>
            <w:vAlign w:val="bottom"/>
          </w:tcPr>
          <w:p w14:paraId="42DA3ACD"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4</w:t>
            </w:r>
          </w:p>
        </w:tc>
        <w:tc>
          <w:tcPr>
            <w:tcW w:w="432" w:type="dxa"/>
            <w:shd w:val="clear" w:color="auto" w:fill="E2C082"/>
          </w:tcPr>
          <w:p w14:paraId="490E9660"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FABBAC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A29B007"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C52AB72" w14:textId="77777777" w:rsidR="00976513" w:rsidRPr="006207D5" w:rsidRDefault="00976513" w:rsidP="005F631C">
            <w:pPr>
              <w:spacing w:before="60" w:after="60"/>
              <w:ind w:left="0"/>
              <w:jc w:val="center"/>
              <w:rPr>
                <w:sz w:val="20"/>
                <w:szCs w:val="20"/>
                <w:lang w:val="fr-FR"/>
              </w:rPr>
            </w:pPr>
          </w:p>
        </w:tc>
        <w:tc>
          <w:tcPr>
            <w:tcW w:w="432" w:type="dxa"/>
          </w:tcPr>
          <w:p w14:paraId="0A882961" w14:textId="77777777" w:rsidR="00976513" w:rsidRPr="006207D5" w:rsidRDefault="00976513" w:rsidP="005F631C">
            <w:pPr>
              <w:spacing w:before="60" w:after="60"/>
              <w:ind w:left="0"/>
              <w:jc w:val="center"/>
              <w:rPr>
                <w:sz w:val="20"/>
                <w:szCs w:val="20"/>
                <w:lang w:val="fr-FR"/>
              </w:rPr>
            </w:pPr>
          </w:p>
        </w:tc>
        <w:tc>
          <w:tcPr>
            <w:tcW w:w="432" w:type="dxa"/>
          </w:tcPr>
          <w:p w14:paraId="24A8368C" w14:textId="77777777" w:rsidR="00976513" w:rsidRPr="006207D5" w:rsidRDefault="00976513" w:rsidP="005F631C">
            <w:pPr>
              <w:spacing w:before="60" w:after="60"/>
              <w:ind w:left="0"/>
              <w:jc w:val="center"/>
              <w:rPr>
                <w:sz w:val="20"/>
                <w:szCs w:val="20"/>
                <w:lang w:val="fr-FR"/>
              </w:rPr>
            </w:pPr>
          </w:p>
        </w:tc>
        <w:tc>
          <w:tcPr>
            <w:tcW w:w="432" w:type="dxa"/>
          </w:tcPr>
          <w:p w14:paraId="64415733" w14:textId="77777777" w:rsidR="00976513" w:rsidRPr="006207D5" w:rsidRDefault="00976513" w:rsidP="005F631C">
            <w:pPr>
              <w:spacing w:before="60" w:after="60"/>
              <w:ind w:left="0"/>
              <w:jc w:val="center"/>
              <w:rPr>
                <w:sz w:val="20"/>
                <w:szCs w:val="20"/>
                <w:lang w:val="fr-FR"/>
              </w:rPr>
            </w:pPr>
          </w:p>
        </w:tc>
        <w:tc>
          <w:tcPr>
            <w:tcW w:w="432" w:type="dxa"/>
          </w:tcPr>
          <w:p w14:paraId="39BB1E2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A80F48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03256AF" w14:textId="77777777" w:rsidR="00976513" w:rsidRPr="006207D5" w:rsidRDefault="00976513" w:rsidP="005F631C">
            <w:pPr>
              <w:spacing w:before="60" w:after="60"/>
              <w:ind w:left="0"/>
              <w:jc w:val="center"/>
              <w:rPr>
                <w:sz w:val="20"/>
                <w:szCs w:val="20"/>
                <w:lang w:val="fr-FR"/>
              </w:rPr>
            </w:pPr>
          </w:p>
        </w:tc>
        <w:tc>
          <w:tcPr>
            <w:tcW w:w="432" w:type="dxa"/>
          </w:tcPr>
          <w:p w14:paraId="4634376A" w14:textId="77777777" w:rsidR="00976513" w:rsidRPr="006207D5" w:rsidRDefault="00976513" w:rsidP="005F631C">
            <w:pPr>
              <w:spacing w:before="60" w:after="60"/>
              <w:ind w:left="0"/>
              <w:jc w:val="center"/>
              <w:rPr>
                <w:sz w:val="20"/>
                <w:szCs w:val="20"/>
                <w:lang w:val="fr-FR"/>
              </w:rPr>
            </w:pPr>
          </w:p>
        </w:tc>
        <w:tc>
          <w:tcPr>
            <w:tcW w:w="432" w:type="dxa"/>
          </w:tcPr>
          <w:p w14:paraId="5C3EAE0E" w14:textId="77777777" w:rsidR="00976513" w:rsidRPr="006207D5" w:rsidRDefault="00976513" w:rsidP="005F631C">
            <w:pPr>
              <w:spacing w:before="60" w:after="60"/>
              <w:ind w:left="0"/>
              <w:jc w:val="center"/>
              <w:rPr>
                <w:sz w:val="20"/>
                <w:szCs w:val="20"/>
                <w:lang w:val="fr-FR"/>
              </w:rPr>
            </w:pPr>
          </w:p>
        </w:tc>
        <w:tc>
          <w:tcPr>
            <w:tcW w:w="432" w:type="dxa"/>
          </w:tcPr>
          <w:p w14:paraId="6BA8330A" w14:textId="77777777" w:rsidR="00976513" w:rsidRPr="006207D5" w:rsidRDefault="00976513" w:rsidP="005F631C">
            <w:pPr>
              <w:spacing w:before="60" w:after="60"/>
              <w:ind w:left="0"/>
              <w:jc w:val="center"/>
              <w:rPr>
                <w:sz w:val="20"/>
                <w:szCs w:val="20"/>
                <w:lang w:val="fr-FR"/>
              </w:rPr>
            </w:pPr>
          </w:p>
        </w:tc>
        <w:tc>
          <w:tcPr>
            <w:tcW w:w="432" w:type="dxa"/>
          </w:tcPr>
          <w:p w14:paraId="2EBAEC50"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4087F45" w14:textId="77777777" w:rsidR="00976513" w:rsidRPr="006207D5" w:rsidRDefault="00976513" w:rsidP="005F631C">
            <w:pPr>
              <w:spacing w:before="60" w:after="60"/>
              <w:ind w:left="0"/>
              <w:jc w:val="center"/>
              <w:rPr>
                <w:color w:val="FFFFFF" w:themeColor="background1"/>
                <w:sz w:val="20"/>
                <w:szCs w:val="20"/>
                <w:lang w:val="fr-FR"/>
              </w:rPr>
            </w:pPr>
            <w:r w:rsidRPr="006207D5">
              <w:rPr>
                <w:sz w:val="20"/>
                <w:szCs w:val="20"/>
                <w:lang w:val="fr-FR"/>
              </w:rPr>
              <w:t>X</w:t>
            </w:r>
          </w:p>
        </w:tc>
        <w:tc>
          <w:tcPr>
            <w:tcW w:w="432" w:type="dxa"/>
          </w:tcPr>
          <w:p w14:paraId="65075B79" w14:textId="77777777" w:rsidR="00976513" w:rsidRPr="006207D5" w:rsidRDefault="00976513" w:rsidP="005F631C">
            <w:pPr>
              <w:spacing w:before="60" w:after="60"/>
              <w:ind w:left="0"/>
              <w:jc w:val="center"/>
              <w:rPr>
                <w:sz w:val="20"/>
                <w:szCs w:val="20"/>
                <w:lang w:val="fr-FR"/>
              </w:rPr>
            </w:pPr>
          </w:p>
        </w:tc>
        <w:tc>
          <w:tcPr>
            <w:tcW w:w="432" w:type="dxa"/>
          </w:tcPr>
          <w:p w14:paraId="664D0FE4"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5677CF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E32C39C" w14:textId="77777777" w:rsidR="00976513" w:rsidRPr="006207D5" w:rsidRDefault="00976513" w:rsidP="005F631C">
            <w:pPr>
              <w:spacing w:before="60" w:after="60"/>
              <w:ind w:left="0"/>
              <w:jc w:val="center"/>
              <w:rPr>
                <w:sz w:val="20"/>
                <w:szCs w:val="20"/>
                <w:lang w:val="fr-FR"/>
              </w:rPr>
            </w:pPr>
          </w:p>
        </w:tc>
        <w:tc>
          <w:tcPr>
            <w:tcW w:w="432" w:type="dxa"/>
          </w:tcPr>
          <w:p w14:paraId="5C871F5F" w14:textId="77777777" w:rsidR="00976513" w:rsidRPr="006207D5" w:rsidRDefault="00976513" w:rsidP="005F631C">
            <w:pPr>
              <w:spacing w:before="60" w:after="60"/>
              <w:ind w:left="0"/>
              <w:jc w:val="center"/>
              <w:rPr>
                <w:sz w:val="20"/>
                <w:szCs w:val="20"/>
                <w:lang w:val="fr-FR"/>
              </w:rPr>
            </w:pPr>
          </w:p>
        </w:tc>
      </w:tr>
      <w:tr w:rsidR="00976513" w:rsidRPr="006207D5" w14:paraId="11E84DF4" w14:textId="77777777" w:rsidTr="005F631C">
        <w:tc>
          <w:tcPr>
            <w:tcW w:w="1368" w:type="dxa"/>
            <w:shd w:val="clear" w:color="auto" w:fill="A57926"/>
            <w:vAlign w:val="bottom"/>
          </w:tcPr>
          <w:p w14:paraId="046E8982"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5</w:t>
            </w:r>
          </w:p>
        </w:tc>
        <w:tc>
          <w:tcPr>
            <w:tcW w:w="432" w:type="dxa"/>
            <w:shd w:val="clear" w:color="auto" w:fill="E2C082"/>
          </w:tcPr>
          <w:p w14:paraId="1F9DE0A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6C0F2E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333B8FA"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24C0A9C" w14:textId="77777777" w:rsidR="00976513" w:rsidRPr="006207D5" w:rsidRDefault="00976513" w:rsidP="005F631C">
            <w:pPr>
              <w:spacing w:before="60" w:after="60"/>
              <w:ind w:left="0"/>
              <w:jc w:val="center"/>
              <w:rPr>
                <w:sz w:val="20"/>
                <w:szCs w:val="20"/>
                <w:lang w:val="fr-FR"/>
              </w:rPr>
            </w:pPr>
          </w:p>
        </w:tc>
        <w:tc>
          <w:tcPr>
            <w:tcW w:w="432" w:type="dxa"/>
          </w:tcPr>
          <w:p w14:paraId="1A4000EE" w14:textId="77777777" w:rsidR="00976513" w:rsidRPr="006207D5" w:rsidRDefault="00976513" w:rsidP="005F631C">
            <w:pPr>
              <w:spacing w:before="60" w:after="60"/>
              <w:ind w:left="0"/>
              <w:jc w:val="center"/>
              <w:rPr>
                <w:sz w:val="20"/>
                <w:szCs w:val="20"/>
                <w:lang w:val="fr-FR"/>
              </w:rPr>
            </w:pPr>
          </w:p>
        </w:tc>
        <w:tc>
          <w:tcPr>
            <w:tcW w:w="432" w:type="dxa"/>
          </w:tcPr>
          <w:p w14:paraId="24706069" w14:textId="77777777" w:rsidR="00976513" w:rsidRPr="006207D5" w:rsidRDefault="00976513" w:rsidP="005F631C">
            <w:pPr>
              <w:spacing w:before="60" w:after="60"/>
              <w:ind w:left="0"/>
              <w:jc w:val="center"/>
              <w:rPr>
                <w:sz w:val="20"/>
                <w:szCs w:val="20"/>
                <w:lang w:val="fr-FR"/>
              </w:rPr>
            </w:pPr>
          </w:p>
        </w:tc>
        <w:tc>
          <w:tcPr>
            <w:tcW w:w="432" w:type="dxa"/>
          </w:tcPr>
          <w:p w14:paraId="062F6D98" w14:textId="77777777" w:rsidR="00976513" w:rsidRPr="006207D5" w:rsidRDefault="00976513" w:rsidP="005F631C">
            <w:pPr>
              <w:spacing w:before="60" w:after="60"/>
              <w:ind w:left="0"/>
              <w:jc w:val="center"/>
              <w:rPr>
                <w:sz w:val="20"/>
                <w:szCs w:val="20"/>
                <w:lang w:val="fr-FR"/>
              </w:rPr>
            </w:pPr>
          </w:p>
        </w:tc>
        <w:tc>
          <w:tcPr>
            <w:tcW w:w="432" w:type="dxa"/>
          </w:tcPr>
          <w:p w14:paraId="648C24B4"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F68E7FA"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69852D0" w14:textId="77777777" w:rsidR="00976513" w:rsidRPr="006207D5" w:rsidRDefault="00976513" w:rsidP="005F631C">
            <w:pPr>
              <w:spacing w:before="60" w:after="60"/>
              <w:ind w:left="0"/>
              <w:jc w:val="center"/>
              <w:rPr>
                <w:sz w:val="20"/>
                <w:szCs w:val="20"/>
                <w:lang w:val="fr-FR"/>
              </w:rPr>
            </w:pPr>
          </w:p>
        </w:tc>
        <w:tc>
          <w:tcPr>
            <w:tcW w:w="432" w:type="dxa"/>
          </w:tcPr>
          <w:p w14:paraId="3CADCC1B" w14:textId="77777777" w:rsidR="00976513" w:rsidRPr="006207D5" w:rsidRDefault="00976513" w:rsidP="005F631C">
            <w:pPr>
              <w:spacing w:before="60" w:after="60"/>
              <w:ind w:left="0"/>
              <w:jc w:val="center"/>
              <w:rPr>
                <w:sz w:val="20"/>
                <w:szCs w:val="20"/>
                <w:lang w:val="fr-FR"/>
              </w:rPr>
            </w:pPr>
          </w:p>
        </w:tc>
        <w:tc>
          <w:tcPr>
            <w:tcW w:w="432" w:type="dxa"/>
          </w:tcPr>
          <w:p w14:paraId="727BF9C7" w14:textId="77777777" w:rsidR="00976513" w:rsidRPr="006207D5" w:rsidRDefault="00976513" w:rsidP="005F631C">
            <w:pPr>
              <w:spacing w:before="60" w:after="60"/>
              <w:ind w:left="0"/>
              <w:jc w:val="center"/>
              <w:rPr>
                <w:sz w:val="20"/>
                <w:szCs w:val="20"/>
                <w:lang w:val="fr-FR"/>
              </w:rPr>
            </w:pPr>
          </w:p>
        </w:tc>
        <w:tc>
          <w:tcPr>
            <w:tcW w:w="432" w:type="dxa"/>
          </w:tcPr>
          <w:p w14:paraId="192A3C8F" w14:textId="77777777" w:rsidR="00976513" w:rsidRPr="006207D5" w:rsidRDefault="00976513" w:rsidP="005F631C">
            <w:pPr>
              <w:spacing w:before="60" w:after="60"/>
              <w:ind w:left="0"/>
              <w:jc w:val="center"/>
              <w:rPr>
                <w:sz w:val="20"/>
                <w:szCs w:val="20"/>
                <w:lang w:val="fr-FR"/>
              </w:rPr>
            </w:pPr>
          </w:p>
        </w:tc>
        <w:tc>
          <w:tcPr>
            <w:tcW w:w="432" w:type="dxa"/>
          </w:tcPr>
          <w:p w14:paraId="0461F7C5"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D6AEE6C" w14:textId="77777777" w:rsidR="00976513" w:rsidRPr="006207D5" w:rsidRDefault="00976513" w:rsidP="005F631C">
            <w:pPr>
              <w:spacing w:before="60" w:after="60"/>
              <w:ind w:left="0"/>
              <w:jc w:val="center"/>
              <w:rPr>
                <w:color w:val="FFFFFF" w:themeColor="background1"/>
                <w:sz w:val="20"/>
                <w:szCs w:val="20"/>
                <w:lang w:val="fr-FR"/>
              </w:rPr>
            </w:pPr>
            <w:r w:rsidRPr="006207D5">
              <w:rPr>
                <w:sz w:val="20"/>
                <w:szCs w:val="20"/>
                <w:lang w:val="fr-FR"/>
              </w:rPr>
              <w:t>X</w:t>
            </w:r>
          </w:p>
        </w:tc>
        <w:tc>
          <w:tcPr>
            <w:tcW w:w="432" w:type="dxa"/>
          </w:tcPr>
          <w:p w14:paraId="4A49855E" w14:textId="77777777" w:rsidR="00976513" w:rsidRPr="006207D5" w:rsidRDefault="00976513" w:rsidP="005F631C">
            <w:pPr>
              <w:spacing w:before="60" w:after="60"/>
              <w:ind w:left="0"/>
              <w:jc w:val="center"/>
              <w:rPr>
                <w:sz w:val="20"/>
                <w:szCs w:val="20"/>
                <w:lang w:val="fr-FR"/>
              </w:rPr>
            </w:pPr>
          </w:p>
        </w:tc>
        <w:tc>
          <w:tcPr>
            <w:tcW w:w="432" w:type="dxa"/>
          </w:tcPr>
          <w:p w14:paraId="018E42B7"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9A2189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A96E001" w14:textId="77777777" w:rsidR="00976513" w:rsidRPr="006207D5" w:rsidRDefault="00976513" w:rsidP="005F631C">
            <w:pPr>
              <w:spacing w:before="60" w:after="60"/>
              <w:ind w:left="0"/>
              <w:jc w:val="center"/>
              <w:rPr>
                <w:sz w:val="20"/>
                <w:szCs w:val="20"/>
                <w:lang w:val="fr-FR"/>
              </w:rPr>
            </w:pPr>
          </w:p>
        </w:tc>
        <w:tc>
          <w:tcPr>
            <w:tcW w:w="432" w:type="dxa"/>
          </w:tcPr>
          <w:p w14:paraId="391C68AC" w14:textId="77777777" w:rsidR="00976513" w:rsidRPr="006207D5" w:rsidRDefault="00976513" w:rsidP="005F631C">
            <w:pPr>
              <w:spacing w:before="60" w:after="60"/>
              <w:ind w:left="0"/>
              <w:jc w:val="center"/>
              <w:rPr>
                <w:sz w:val="20"/>
                <w:szCs w:val="20"/>
                <w:lang w:val="fr-FR"/>
              </w:rPr>
            </w:pPr>
          </w:p>
        </w:tc>
      </w:tr>
      <w:tr w:rsidR="00976513" w:rsidRPr="006207D5" w14:paraId="30B06DF2" w14:textId="77777777" w:rsidTr="005F631C">
        <w:tc>
          <w:tcPr>
            <w:tcW w:w="1368" w:type="dxa"/>
            <w:shd w:val="clear" w:color="auto" w:fill="A57926"/>
            <w:vAlign w:val="bottom"/>
          </w:tcPr>
          <w:p w14:paraId="1803375A"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6</w:t>
            </w:r>
          </w:p>
        </w:tc>
        <w:tc>
          <w:tcPr>
            <w:tcW w:w="432" w:type="dxa"/>
            <w:shd w:val="clear" w:color="auto" w:fill="E2C082"/>
          </w:tcPr>
          <w:p w14:paraId="4E6F2387"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18B2D5D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FC2BD93"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CEF7EC8" w14:textId="77777777" w:rsidR="00976513" w:rsidRPr="006207D5" w:rsidRDefault="00976513" w:rsidP="005F631C">
            <w:pPr>
              <w:spacing w:before="60" w:after="60"/>
              <w:ind w:left="0"/>
              <w:jc w:val="center"/>
              <w:rPr>
                <w:sz w:val="20"/>
                <w:szCs w:val="20"/>
                <w:lang w:val="fr-FR"/>
              </w:rPr>
            </w:pPr>
          </w:p>
        </w:tc>
        <w:tc>
          <w:tcPr>
            <w:tcW w:w="432" w:type="dxa"/>
          </w:tcPr>
          <w:p w14:paraId="5ADF71FB" w14:textId="77777777" w:rsidR="00976513" w:rsidRPr="006207D5" w:rsidRDefault="00976513" w:rsidP="005F631C">
            <w:pPr>
              <w:spacing w:before="60" w:after="60"/>
              <w:ind w:left="0"/>
              <w:jc w:val="center"/>
              <w:rPr>
                <w:sz w:val="20"/>
                <w:szCs w:val="20"/>
                <w:lang w:val="fr-FR"/>
              </w:rPr>
            </w:pPr>
          </w:p>
        </w:tc>
        <w:tc>
          <w:tcPr>
            <w:tcW w:w="432" w:type="dxa"/>
          </w:tcPr>
          <w:p w14:paraId="49249448" w14:textId="77777777" w:rsidR="00976513" w:rsidRPr="006207D5" w:rsidRDefault="00976513" w:rsidP="005F631C">
            <w:pPr>
              <w:spacing w:before="60" w:after="60"/>
              <w:ind w:left="0"/>
              <w:jc w:val="center"/>
              <w:rPr>
                <w:sz w:val="20"/>
                <w:szCs w:val="20"/>
                <w:lang w:val="fr-FR"/>
              </w:rPr>
            </w:pPr>
          </w:p>
        </w:tc>
        <w:tc>
          <w:tcPr>
            <w:tcW w:w="432" w:type="dxa"/>
          </w:tcPr>
          <w:p w14:paraId="1B596FCA" w14:textId="77777777" w:rsidR="00976513" w:rsidRPr="006207D5" w:rsidRDefault="00976513" w:rsidP="005F631C">
            <w:pPr>
              <w:spacing w:before="60" w:after="60"/>
              <w:ind w:left="0"/>
              <w:jc w:val="center"/>
              <w:rPr>
                <w:sz w:val="20"/>
                <w:szCs w:val="20"/>
                <w:lang w:val="fr-FR"/>
              </w:rPr>
            </w:pPr>
          </w:p>
        </w:tc>
        <w:tc>
          <w:tcPr>
            <w:tcW w:w="432" w:type="dxa"/>
          </w:tcPr>
          <w:p w14:paraId="512265DC"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FAA7BB8"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A5910AB" w14:textId="77777777" w:rsidR="00976513" w:rsidRPr="006207D5" w:rsidRDefault="00976513" w:rsidP="005F631C">
            <w:pPr>
              <w:spacing w:before="60" w:after="60"/>
              <w:ind w:left="0"/>
              <w:jc w:val="center"/>
              <w:rPr>
                <w:sz w:val="20"/>
                <w:szCs w:val="20"/>
                <w:lang w:val="fr-FR"/>
              </w:rPr>
            </w:pPr>
          </w:p>
        </w:tc>
        <w:tc>
          <w:tcPr>
            <w:tcW w:w="432" w:type="dxa"/>
          </w:tcPr>
          <w:p w14:paraId="05E14D43"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F5DAE5A"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7F67036" w14:textId="77777777" w:rsidR="00976513" w:rsidRPr="006207D5" w:rsidRDefault="00976513" w:rsidP="005F631C">
            <w:pPr>
              <w:spacing w:before="60" w:after="60"/>
              <w:ind w:left="0"/>
              <w:jc w:val="center"/>
              <w:rPr>
                <w:sz w:val="20"/>
                <w:szCs w:val="20"/>
                <w:lang w:val="fr-FR"/>
              </w:rPr>
            </w:pPr>
          </w:p>
        </w:tc>
        <w:tc>
          <w:tcPr>
            <w:tcW w:w="432" w:type="dxa"/>
          </w:tcPr>
          <w:p w14:paraId="043BA655" w14:textId="77777777" w:rsidR="00976513" w:rsidRPr="006207D5" w:rsidRDefault="00976513" w:rsidP="005F631C">
            <w:pPr>
              <w:spacing w:before="60" w:after="60"/>
              <w:ind w:left="0"/>
              <w:jc w:val="center"/>
              <w:rPr>
                <w:sz w:val="20"/>
                <w:szCs w:val="20"/>
                <w:lang w:val="fr-FR"/>
              </w:rPr>
            </w:pPr>
          </w:p>
        </w:tc>
        <w:tc>
          <w:tcPr>
            <w:tcW w:w="432" w:type="dxa"/>
          </w:tcPr>
          <w:p w14:paraId="7F68AEC4" w14:textId="77777777" w:rsidR="00976513" w:rsidRPr="006207D5" w:rsidRDefault="00976513" w:rsidP="005F631C">
            <w:pPr>
              <w:spacing w:before="60" w:after="60"/>
              <w:ind w:left="0"/>
              <w:jc w:val="center"/>
              <w:rPr>
                <w:sz w:val="20"/>
                <w:szCs w:val="20"/>
                <w:lang w:val="fr-FR"/>
              </w:rPr>
            </w:pPr>
          </w:p>
        </w:tc>
        <w:tc>
          <w:tcPr>
            <w:tcW w:w="432" w:type="dxa"/>
          </w:tcPr>
          <w:p w14:paraId="6E0595A1" w14:textId="77777777" w:rsidR="00976513" w:rsidRPr="006207D5" w:rsidRDefault="00976513" w:rsidP="005F631C">
            <w:pPr>
              <w:spacing w:before="60" w:after="60"/>
              <w:ind w:left="0"/>
              <w:jc w:val="center"/>
              <w:rPr>
                <w:sz w:val="20"/>
                <w:szCs w:val="20"/>
                <w:lang w:val="fr-FR"/>
              </w:rPr>
            </w:pPr>
          </w:p>
        </w:tc>
        <w:tc>
          <w:tcPr>
            <w:tcW w:w="432" w:type="dxa"/>
          </w:tcPr>
          <w:p w14:paraId="674A2837"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2F5A10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42F0AE4" w14:textId="77777777" w:rsidR="00976513" w:rsidRPr="006207D5" w:rsidRDefault="00976513" w:rsidP="005F631C">
            <w:pPr>
              <w:spacing w:before="60" w:after="60"/>
              <w:ind w:left="0"/>
              <w:jc w:val="center"/>
              <w:rPr>
                <w:sz w:val="20"/>
                <w:szCs w:val="20"/>
                <w:lang w:val="fr-FR"/>
              </w:rPr>
            </w:pPr>
          </w:p>
        </w:tc>
        <w:tc>
          <w:tcPr>
            <w:tcW w:w="432" w:type="dxa"/>
          </w:tcPr>
          <w:p w14:paraId="5BC1B102" w14:textId="77777777" w:rsidR="00976513" w:rsidRPr="006207D5" w:rsidRDefault="00976513" w:rsidP="005F631C">
            <w:pPr>
              <w:spacing w:before="60" w:after="60"/>
              <w:ind w:left="0"/>
              <w:jc w:val="center"/>
              <w:rPr>
                <w:sz w:val="20"/>
                <w:szCs w:val="20"/>
                <w:lang w:val="fr-FR"/>
              </w:rPr>
            </w:pPr>
          </w:p>
        </w:tc>
      </w:tr>
      <w:tr w:rsidR="00976513" w:rsidRPr="006207D5" w14:paraId="11CD76B1" w14:textId="77777777" w:rsidTr="005F631C">
        <w:tc>
          <w:tcPr>
            <w:tcW w:w="1368" w:type="dxa"/>
            <w:shd w:val="clear" w:color="auto" w:fill="A57926"/>
            <w:vAlign w:val="bottom"/>
          </w:tcPr>
          <w:p w14:paraId="7B76BD0B"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7</w:t>
            </w:r>
          </w:p>
        </w:tc>
        <w:tc>
          <w:tcPr>
            <w:tcW w:w="432" w:type="dxa"/>
            <w:shd w:val="clear" w:color="auto" w:fill="E2C082"/>
          </w:tcPr>
          <w:p w14:paraId="153F50E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9104660"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068A62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9BAA80B" w14:textId="77777777" w:rsidR="00976513" w:rsidRPr="006207D5" w:rsidRDefault="00976513" w:rsidP="005F631C">
            <w:pPr>
              <w:spacing w:before="60" w:after="60"/>
              <w:ind w:left="0"/>
              <w:jc w:val="center"/>
              <w:rPr>
                <w:sz w:val="20"/>
                <w:szCs w:val="20"/>
                <w:lang w:val="fr-FR"/>
              </w:rPr>
            </w:pPr>
          </w:p>
        </w:tc>
        <w:tc>
          <w:tcPr>
            <w:tcW w:w="432" w:type="dxa"/>
          </w:tcPr>
          <w:p w14:paraId="58CD763A" w14:textId="77777777" w:rsidR="00976513" w:rsidRPr="006207D5" w:rsidRDefault="00976513" w:rsidP="005F631C">
            <w:pPr>
              <w:spacing w:before="60" w:after="60"/>
              <w:ind w:left="0"/>
              <w:jc w:val="center"/>
              <w:rPr>
                <w:sz w:val="20"/>
                <w:szCs w:val="20"/>
                <w:lang w:val="fr-FR"/>
              </w:rPr>
            </w:pPr>
          </w:p>
        </w:tc>
        <w:tc>
          <w:tcPr>
            <w:tcW w:w="432" w:type="dxa"/>
          </w:tcPr>
          <w:p w14:paraId="5D3D6CCE" w14:textId="77777777" w:rsidR="00976513" w:rsidRPr="006207D5" w:rsidRDefault="00976513" w:rsidP="005F631C">
            <w:pPr>
              <w:spacing w:before="60" w:after="60"/>
              <w:ind w:left="0"/>
              <w:jc w:val="center"/>
              <w:rPr>
                <w:sz w:val="20"/>
                <w:szCs w:val="20"/>
                <w:lang w:val="fr-FR"/>
              </w:rPr>
            </w:pPr>
          </w:p>
        </w:tc>
        <w:tc>
          <w:tcPr>
            <w:tcW w:w="432" w:type="dxa"/>
          </w:tcPr>
          <w:p w14:paraId="1883FD98" w14:textId="77777777" w:rsidR="00976513" w:rsidRPr="006207D5" w:rsidRDefault="00976513" w:rsidP="005F631C">
            <w:pPr>
              <w:spacing w:before="60" w:after="60"/>
              <w:ind w:left="0"/>
              <w:jc w:val="center"/>
              <w:rPr>
                <w:sz w:val="20"/>
                <w:szCs w:val="20"/>
                <w:lang w:val="fr-FR"/>
              </w:rPr>
            </w:pPr>
          </w:p>
        </w:tc>
        <w:tc>
          <w:tcPr>
            <w:tcW w:w="432" w:type="dxa"/>
          </w:tcPr>
          <w:p w14:paraId="1AA47322"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1E19AB2"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6F8731C" w14:textId="77777777" w:rsidR="00976513" w:rsidRPr="006207D5" w:rsidRDefault="00976513" w:rsidP="005F631C">
            <w:pPr>
              <w:spacing w:before="60" w:after="60"/>
              <w:ind w:left="0"/>
              <w:jc w:val="center"/>
              <w:rPr>
                <w:sz w:val="20"/>
                <w:szCs w:val="20"/>
                <w:lang w:val="fr-FR"/>
              </w:rPr>
            </w:pPr>
          </w:p>
        </w:tc>
        <w:tc>
          <w:tcPr>
            <w:tcW w:w="432" w:type="dxa"/>
          </w:tcPr>
          <w:p w14:paraId="7464C7D8" w14:textId="77777777" w:rsidR="00976513" w:rsidRPr="006207D5" w:rsidRDefault="00976513" w:rsidP="005F631C">
            <w:pPr>
              <w:spacing w:before="60" w:after="60"/>
              <w:ind w:left="0"/>
              <w:jc w:val="center"/>
              <w:rPr>
                <w:sz w:val="20"/>
                <w:szCs w:val="20"/>
                <w:lang w:val="fr-FR"/>
              </w:rPr>
            </w:pPr>
          </w:p>
        </w:tc>
        <w:tc>
          <w:tcPr>
            <w:tcW w:w="432" w:type="dxa"/>
          </w:tcPr>
          <w:p w14:paraId="59539F08" w14:textId="77777777" w:rsidR="00976513" w:rsidRPr="006207D5" w:rsidRDefault="00976513" w:rsidP="005F631C">
            <w:pPr>
              <w:spacing w:before="60" w:after="60"/>
              <w:ind w:left="0"/>
              <w:jc w:val="center"/>
              <w:rPr>
                <w:sz w:val="20"/>
                <w:szCs w:val="20"/>
                <w:lang w:val="fr-FR"/>
              </w:rPr>
            </w:pPr>
          </w:p>
        </w:tc>
        <w:tc>
          <w:tcPr>
            <w:tcW w:w="432" w:type="dxa"/>
          </w:tcPr>
          <w:p w14:paraId="7808CF98" w14:textId="77777777" w:rsidR="00976513" w:rsidRPr="006207D5" w:rsidRDefault="00976513" w:rsidP="005F631C">
            <w:pPr>
              <w:spacing w:before="60" w:after="60"/>
              <w:ind w:left="0"/>
              <w:jc w:val="center"/>
              <w:rPr>
                <w:sz w:val="20"/>
                <w:szCs w:val="20"/>
                <w:lang w:val="fr-FR"/>
              </w:rPr>
            </w:pPr>
          </w:p>
        </w:tc>
        <w:tc>
          <w:tcPr>
            <w:tcW w:w="432" w:type="dxa"/>
          </w:tcPr>
          <w:p w14:paraId="0510E452" w14:textId="77777777" w:rsidR="00976513" w:rsidRPr="006207D5" w:rsidRDefault="00976513" w:rsidP="005F631C">
            <w:pPr>
              <w:spacing w:before="60" w:after="60"/>
              <w:ind w:left="0"/>
              <w:jc w:val="center"/>
              <w:rPr>
                <w:sz w:val="20"/>
                <w:szCs w:val="20"/>
                <w:lang w:val="fr-FR"/>
              </w:rPr>
            </w:pPr>
          </w:p>
        </w:tc>
        <w:tc>
          <w:tcPr>
            <w:tcW w:w="432" w:type="dxa"/>
          </w:tcPr>
          <w:p w14:paraId="7413D90E" w14:textId="77777777" w:rsidR="00976513" w:rsidRPr="006207D5" w:rsidRDefault="00976513" w:rsidP="005F631C">
            <w:pPr>
              <w:spacing w:before="60" w:after="60"/>
              <w:ind w:left="0"/>
              <w:jc w:val="center"/>
              <w:rPr>
                <w:sz w:val="20"/>
                <w:szCs w:val="20"/>
                <w:lang w:val="fr-FR"/>
              </w:rPr>
            </w:pPr>
          </w:p>
        </w:tc>
        <w:tc>
          <w:tcPr>
            <w:tcW w:w="432" w:type="dxa"/>
          </w:tcPr>
          <w:p w14:paraId="387AE1ED" w14:textId="77777777" w:rsidR="00976513" w:rsidRPr="006207D5" w:rsidRDefault="00976513" w:rsidP="005F631C">
            <w:pPr>
              <w:spacing w:before="60" w:after="60"/>
              <w:ind w:left="0"/>
              <w:jc w:val="center"/>
              <w:rPr>
                <w:sz w:val="20"/>
                <w:szCs w:val="20"/>
                <w:lang w:val="fr-FR"/>
              </w:rPr>
            </w:pPr>
          </w:p>
        </w:tc>
        <w:tc>
          <w:tcPr>
            <w:tcW w:w="432" w:type="dxa"/>
          </w:tcPr>
          <w:p w14:paraId="5D3A140B"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81FC6C3"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1618D560" w14:textId="77777777" w:rsidR="00976513" w:rsidRPr="006207D5" w:rsidRDefault="00976513" w:rsidP="005F631C">
            <w:pPr>
              <w:spacing w:before="60" w:after="60"/>
              <w:ind w:left="0"/>
              <w:jc w:val="center"/>
              <w:rPr>
                <w:sz w:val="20"/>
                <w:szCs w:val="20"/>
                <w:lang w:val="fr-FR"/>
              </w:rPr>
            </w:pPr>
          </w:p>
        </w:tc>
        <w:tc>
          <w:tcPr>
            <w:tcW w:w="432" w:type="dxa"/>
          </w:tcPr>
          <w:p w14:paraId="51BE6FA2" w14:textId="77777777" w:rsidR="00976513" w:rsidRPr="006207D5" w:rsidRDefault="00976513" w:rsidP="005F631C">
            <w:pPr>
              <w:spacing w:before="60" w:after="60"/>
              <w:ind w:left="0"/>
              <w:jc w:val="center"/>
              <w:rPr>
                <w:sz w:val="20"/>
                <w:szCs w:val="20"/>
                <w:lang w:val="fr-FR"/>
              </w:rPr>
            </w:pPr>
          </w:p>
        </w:tc>
      </w:tr>
      <w:tr w:rsidR="00976513" w:rsidRPr="006207D5" w14:paraId="337F0C5E" w14:textId="77777777" w:rsidTr="005F631C">
        <w:tc>
          <w:tcPr>
            <w:tcW w:w="1368" w:type="dxa"/>
            <w:shd w:val="clear" w:color="auto" w:fill="A57926"/>
            <w:vAlign w:val="bottom"/>
          </w:tcPr>
          <w:p w14:paraId="124F19CD"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8</w:t>
            </w:r>
          </w:p>
        </w:tc>
        <w:tc>
          <w:tcPr>
            <w:tcW w:w="432" w:type="dxa"/>
            <w:shd w:val="clear" w:color="auto" w:fill="E2C082"/>
          </w:tcPr>
          <w:p w14:paraId="7F9D9B78"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C624E2B"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25D9FF6"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1CCE8021" w14:textId="77777777" w:rsidR="00976513" w:rsidRPr="006207D5" w:rsidRDefault="00976513" w:rsidP="005F631C">
            <w:pPr>
              <w:spacing w:before="60" w:after="60"/>
              <w:ind w:left="0"/>
              <w:jc w:val="center"/>
              <w:rPr>
                <w:sz w:val="20"/>
                <w:szCs w:val="20"/>
                <w:lang w:val="fr-FR"/>
              </w:rPr>
            </w:pPr>
          </w:p>
        </w:tc>
        <w:tc>
          <w:tcPr>
            <w:tcW w:w="432" w:type="dxa"/>
          </w:tcPr>
          <w:p w14:paraId="39162AB6" w14:textId="77777777" w:rsidR="00976513" w:rsidRPr="006207D5" w:rsidRDefault="00976513" w:rsidP="005F631C">
            <w:pPr>
              <w:spacing w:before="60" w:after="60"/>
              <w:ind w:left="0"/>
              <w:jc w:val="center"/>
              <w:rPr>
                <w:sz w:val="20"/>
                <w:szCs w:val="20"/>
                <w:lang w:val="fr-FR"/>
              </w:rPr>
            </w:pPr>
          </w:p>
        </w:tc>
        <w:tc>
          <w:tcPr>
            <w:tcW w:w="432" w:type="dxa"/>
          </w:tcPr>
          <w:p w14:paraId="22714EDA" w14:textId="77777777" w:rsidR="00976513" w:rsidRPr="006207D5" w:rsidRDefault="00976513" w:rsidP="005F631C">
            <w:pPr>
              <w:spacing w:before="60" w:after="60"/>
              <w:ind w:left="0"/>
              <w:jc w:val="center"/>
              <w:rPr>
                <w:sz w:val="20"/>
                <w:szCs w:val="20"/>
                <w:lang w:val="fr-FR"/>
              </w:rPr>
            </w:pPr>
          </w:p>
        </w:tc>
        <w:tc>
          <w:tcPr>
            <w:tcW w:w="432" w:type="dxa"/>
          </w:tcPr>
          <w:p w14:paraId="6FEAC6A7" w14:textId="77777777" w:rsidR="00976513" w:rsidRPr="006207D5" w:rsidRDefault="00976513" w:rsidP="005F631C">
            <w:pPr>
              <w:spacing w:before="60" w:after="60"/>
              <w:ind w:left="0"/>
              <w:jc w:val="center"/>
              <w:rPr>
                <w:sz w:val="20"/>
                <w:szCs w:val="20"/>
                <w:lang w:val="fr-FR"/>
              </w:rPr>
            </w:pPr>
          </w:p>
        </w:tc>
        <w:tc>
          <w:tcPr>
            <w:tcW w:w="432" w:type="dxa"/>
          </w:tcPr>
          <w:p w14:paraId="1CD3DD1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6D6A9D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43E135D" w14:textId="77777777" w:rsidR="00976513" w:rsidRPr="006207D5" w:rsidRDefault="00976513" w:rsidP="005F631C">
            <w:pPr>
              <w:spacing w:before="60" w:after="60"/>
              <w:ind w:left="0"/>
              <w:jc w:val="center"/>
              <w:rPr>
                <w:sz w:val="20"/>
                <w:szCs w:val="20"/>
                <w:lang w:val="fr-FR"/>
              </w:rPr>
            </w:pPr>
          </w:p>
        </w:tc>
        <w:tc>
          <w:tcPr>
            <w:tcW w:w="432" w:type="dxa"/>
          </w:tcPr>
          <w:p w14:paraId="0C79BF77" w14:textId="77777777" w:rsidR="00976513" w:rsidRPr="006207D5" w:rsidRDefault="00976513" w:rsidP="005F631C">
            <w:pPr>
              <w:spacing w:before="60" w:after="60"/>
              <w:ind w:left="0"/>
              <w:jc w:val="center"/>
              <w:rPr>
                <w:sz w:val="20"/>
                <w:szCs w:val="20"/>
                <w:lang w:val="fr-FR"/>
              </w:rPr>
            </w:pPr>
          </w:p>
        </w:tc>
        <w:tc>
          <w:tcPr>
            <w:tcW w:w="432" w:type="dxa"/>
          </w:tcPr>
          <w:p w14:paraId="35B2E244" w14:textId="77777777" w:rsidR="00976513" w:rsidRPr="006207D5" w:rsidRDefault="00976513" w:rsidP="005F631C">
            <w:pPr>
              <w:spacing w:before="60" w:after="60"/>
              <w:ind w:left="0"/>
              <w:jc w:val="center"/>
              <w:rPr>
                <w:sz w:val="20"/>
                <w:szCs w:val="20"/>
                <w:lang w:val="fr-FR"/>
              </w:rPr>
            </w:pPr>
          </w:p>
        </w:tc>
        <w:tc>
          <w:tcPr>
            <w:tcW w:w="432" w:type="dxa"/>
          </w:tcPr>
          <w:p w14:paraId="2A9F20B9" w14:textId="77777777" w:rsidR="00976513" w:rsidRPr="006207D5" w:rsidRDefault="00976513" w:rsidP="005F631C">
            <w:pPr>
              <w:spacing w:before="60" w:after="60"/>
              <w:ind w:left="0"/>
              <w:jc w:val="center"/>
              <w:rPr>
                <w:sz w:val="20"/>
                <w:szCs w:val="20"/>
                <w:lang w:val="fr-FR"/>
              </w:rPr>
            </w:pPr>
          </w:p>
        </w:tc>
        <w:tc>
          <w:tcPr>
            <w:tcW w:w="432" w:type="dxa"/>
          </w:tcPr>
          <w:p w14:paraId="35B720C4" w14:textId="77777777" w:rsidR="00976513" w:rsidRPr="006207D5" w:rsidRDefault="00976513" w:rsidP="005F631C">
            <w:pPr>
              <w:spacing w:before="60" w:after="60"/>
              <w:ind w:left="0"/>
              <w:jc w:val="center"/>
              <w:rPr>
                <w:sz w:val="20"/>
                <w:szCs w:val="20"/>
                <w:lang w:val="fr-FR"/>
              </w:rPr>
            </w:pPr>
          </w:p>
        </w:tc>
        <w:tc>
          <w:tcPr>
            <w:tcW w:w="432" w:type="dxa"/>
          </w:tcPr>
          <w:p w14:paraId="4D70C496" w14:textId="77777777" w:rsidR="00976513" w:rsidRPr="006207D5" w:rsidRDefault="00976513" w:rsidP="005F631C">
            <w:pPr>
              <w:spacing w:before="60" w:after="60"/>
              <w:ind w:left="0"/>
              <w:jc w:val="center"/>
              <w:rPr>
                <w:sz w:val="20"/>
                <w:szCs w:val="20"/>
                <w:lang w:val="fr-FR"/>
              </w:rPr>
            </w:pPr>
          </w:p>
        </w:tc>
        <w:tc>
          <w:tcPr>
            <w:tcW w:w="432" w:type="dxa"/>
          </w:tcPr>
          <w:p w14:paraId="7A328FF8" w14:textId="77777777" w:rsidR="00976513" w:rsidRPr="006207D5" w:rsidRDefault="00976513" w:rsidP="005F631C">
            <w:pPr>
              <w:spacing w:before="60" w:after="60"/>
              <w:ind w:left="0"/>
              <w:jc w:val="center"/>
              <w:rPr>
                <w:sz w:val="20"/>
                <w:szCs w:val="20"/>
                <w:lang w:val="fr-FR"/>
              </w:rPr>
            </w:pPr>
          </w:p>
        </w:tc>
        <w:tc>
          <w:tcPr>
            <w:tcW w:w="432" w:type="dxa"/>
          </w:tcPr>
          <w:p w14:paraId="00CA295D"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6A1897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E2341F1" w14:textId="77777777" w:rsidR="00976513" w:rsidRPr="006207D5" w:rsidRDefault="00976513" w:rsidP="005F631C">
            <w:pPr>
              <w:spacing w:before="60" w:after="60"/>
              <w:ind w:left="0"/>
              <w:jc w:val="center"/>
              <w:rPr>
                <w:sz w:val="20"/>
                <w:szCs w:val="20"/>
                <w:lang w:val="fr-FR"/>
              </w:rPr>
            </w:pPr>
          </w:p>
        </w:tc>
        <w:tc>
          <w:tcPr>
            <w:tcW w:w="432" w:type="dxa"/>
          </w:tcPr>
          <w:p w14:paraId="09A5AA33" w14:textId="77777777" w:rsidR="00976513" w:rsidRPr="006207D5" w:rsidRDefault="00976513" w:rsidP="005F631C">
            <w:pPr>
              <w:spacing w:before="60" w:after="60"/>
              <w:ind w:left="0"/>
              <w:jc w:val="center"/>
              <w:rPr>
                <w:sz w:val="20"/>
                <w:szCs w:val="20"/>
                <w:lang w:val="fr-FR"/>
              </w:rPr>
            </w:pPr>
          </w:p>
        </w:tc>
      </w:tr>
      <w:tr w:rsidR="00976513" w:rsidRPr="006207D5" w14:paraId="5E748794" w14:textId="77777777" w:rsidTr="005F631C">
        <w:tc>
          <w:tcPr>
            <w:tcW w:w="1368" w:type="dxa"/>
            <w:shd w:val="clear" w:color="auto" w:fill="A57926"/>
            <w:vAlign w:val="bottom"/>
          </w:tcPr>
          <w:p w14:paraId="2C0A4193"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9</w:t>
            </w:r>
          </w:p>
        </w:tc>
        <w:tc>
          <w:tcPr>
            <w:tcW w:w="432" w:type="dxa"/>
            <w:shd w:val="clear" w:color="auto" w:fill="E2C082"/>
          </w:tcPr>
          <w:p w14:paraId="20826C8F"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68B80B7" w14:textId="77777777" w:rsidR="00976513" w:rsidRPr="006207D5" w:rsidRDefault="00976513" w:rsidP="005F631C">
            <w:pPr>
              <w:spacing w:before="60" w:after="60"/>
              <w:ind w:left="0"/>
              <w:jc w:val="center"/>
              <w:rPr>
                <w:sz w:val="20"/>
                <w:szCs w:val="20"/>
                <w:lang w:val="fr-FR"/>
              </w:rPr>
            </w:pPr>
          </w:p>
        </w:tc>
        <w:tc>
          <w:tcPr>
            <w:tcW w:w="432" w:type="dxa"/>
          </w:tcPr>
          <w:p w14:paraId="70D5D35B" w14:textId="77777777" w:rsidR="00976513" w:rsidRPr="006207D5" w:rsidRDefault="00976513" w:rsidP="005F631C">
            <w:pPr>
              <w:spacing w:before="60" w:after="60"/>
              <w:ind w:left="0"/>
              <w:jc w:val="center"/>
              <w:rPr>
                <w:sz w:val="20"/>
                <w:szCs w:val="20"/>
                <w:lang w:val="fr-FR"/>
              </w:rPr>
            </w:pPr>
          </w:p>
        </w:tc>
        <w:tc>
          <w:tcPr>
            <w:tcW w:w="432" w:type="dxa"/>
          </w:tcPr>
          <w:p w14:paraId="561A32F5" w14:textId="77777777" w:rsidR="00976513" w:rsidRPr="006207D5" w:rsidRDefault="00976513" w:rsidP="005F631C">
            <w:pPr>
              <w:spacing w:before="60" w:after="60"/>
              <w:ind w:left="0"/>
              <w:jc w:val="center"/>
              <w:rPr>
                <w:sz w:val="20"/>
                <w:szCs w:val="20"/>
                <w:lang w:val="fr-FR"/>
              </w:rPr>
            </w:pPr>
          </w:p>
        </w:tc>
        <w:tc>
          <w:tcPr>
            <w:tcW w:w="432" w:type="dxa"/>
          </w:tcPr>
          <w:p w14:paraId="4621C63B"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8BEAE7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63897D9" w14:textId="77777777" w:rsidR="00976513" w:rsidRPr="006207D5" w:rsidRDefault="00976513" w:rsidP="005F631C">
            <w:pPr>
              <w:spacing w:before="60" w:after="60"/>
              <w:ind w:left="0"/>
              <w:jc w:val="center"/>
              <w:rPr>
                <w:sz w:val="20"/>
                <w:szCs w:val="20"/>
                <w:lang w:val="fr-FR"/>
              </w:rPr>
            </w:pPr>
          </w:p>
        </w:tc>
        <w:tc>
          <w:tcPr>
            <w:tcW w:w="432" w:type="dxa"/>
          </w:tcPr>
          <w:p w14:paraId="242640A4"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A8AA120"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35448C0" w14:textId="77777777" w:rsidR="00976513" w:rsidRPr="006207D5" w:rsidRDefault="00976513" w:rsidP="005F631C">
            <w:pPr>
              <w:spacing w:before="60" w:after="60"/>
              <w:ind w:left="0"/>
              <w:jc w:val="center"/>
              <w:rPr>
                <w:sz w:val="20"/>
                <w:szCs w:val="20"/>
                <w:lang w:val="fr-FR"/>
              </w:rPr>
            </w:pPr>
          </w:p>
        </w:tc>
        <w:tc>
          <w:tcPr>
            <w:tcW w:w="432" w:type="dxa"/>
          </w:tcPr>
          <w:p w14:paraId="3377DED1" w14:textId="77777777" w:rsidR="00976513" w:rsidRPr="006207D5" w:rsidRDefault="00976513" w:rsidP="005F631C">
            <w:pPr>
              <w:spacing w:before="60" w:after="60"/>
              <w:ind w:left="0"/>
              <w:jc w:val="center"/>
              <w:rPr>
                <w:sz w:val="20"/>
                <w:szCs w:val="20"/>
                <w:lang w:val="fr-FR"/>
              </w:rPr>
            </w:pPr>
          </w:p>
        </w:tc>
        <w:tc>
          <w:tcPr>
            <w:tcW w:w="432" w:type="dxa"/>
          </w:tcPr>
          <w:p w14:paraId="18ABD570" w14:textId="77777777" w:rsidR="00976513" w:rsidRPr="006207D5" w:rsidRDefault="00976513" w:rsidP="005F631C">
            <w:pPr>
              <w:spacing w:before="60" w:after="60"/>
              <w:ind w:left="0"/>
              <w:jc w:val="center"/>
              <w:rPr>
                <w:sz w:val="20"/>
                <w:szCs w:val="20"/>
                <w:lang w:val="fr-FR"/>
              </w:rPr>
            </w:pPr>
          </w:p>
        </w:tc>
        <w:tc>
          <w:tcPr>
            <w:tcW w:w="432" w:type="dxa"/>
          </w:tcPr>
          <w:p w14:paraId="1327F78B" w14:textId="77777777" w:rsidR="00976513" w:rsidRPr="006207D5" w:rsidRDefault="00976513" w:rsidP="005F631C">
            <w:pPr>
              <w:spacing w:before="60" w:after="60"/>
              <w:ind w:left="0"/>
              <w:jc w:val="center"/>
              <w:rPr>
                <w:sz w:val="20"/>
                <w:szCs w:val="20"/>
                <w:lang w:val="fr-FR"/>
              </w:rPr>
            </w:pPr>
          </w:p>
        </w:tc>
        <w:tc>
          <w:tcPr>
            <w:tcW w:w="432" w:type="dxa"/>
          </w:tcPr>
          <w:p w14:paraId="7F503867" w14:textId="77777777" w:rsidR="00976513" w:rsidRPr="006207D5" w:rsidRDefault="00976513" w:rsidP="005F631C">
            <w:pPr>
              <w:spacing w:before="60" w:after="60"/>
              <w:ind w:left="0"/>
              <w:jc w:val="center"/>
              <w:rPr>
                <w:sz w:val="20"/>
                <w:szCs w:val="20"/>
                <w:lang w:val="fr-FR"/>
              </w:rPr>
            </w:pPr>
          </w:p>
        </w:tc>
        <w:tc>
          <w:tcPr>
            <w:tcW w:w="432" w:type="dxa"/>
          </w:tcPr>
          <w:p w14:paraId="4390CE5D" w14:textId="77777777" w:rsidR="00976513" w:rsidRPr="006207D5" w:rsidRDefault="00976513" w:rsidP="005F631C">
            <w:pPr>
              <w:spacing w:before="60" w:after="60"/>
              <w:ind w:left="0"/>
              <w:jc w:val="center"/>
              <w:rPr>
                <w:sz w:val="20"/>
                <w:szCs w:val="20"/>
                <w:lang w:val="fr-FR"/>
              </w:rPr>
            </w:pPr>
          </w:p>
        </w:tc>
        <w:tc>
          <w:tcPr>
            <w:tcW w:w="432" w:type="dxa"/>
          </w:tcPr>
          <w:p w14:paraId="2549A4DF" w14:textId="77777777" w:rsidR="00976513" w:rsidRPr="006207D5" w:rsidRDefault="00976513" w:rsidP="005F631C">
            <w:pPr>
              <w:spacing w:before="60" w:after="60"/>
              <w:ind w:left="0"/>
              <w:jc w:val="center"/>
              <w:rPr>
                <w:sz w:val="20"/>
                <w:szCs w:val="20"/>
                <w:lang w:val="fr-FR"/>
              </w:rPr>
            </w:pPr>
          </w:p>
        </w:tc>
        <w:tc>
          <w:tcPr>
            <w:tcW w:w="432" w:type="dxa"/>
          </w:tcPr>
          <w:p w14:paraId="1546C5B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71CF5D8"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D1047EC" w14:textId="77777777" w:rsidR="00976513" w:rsidRPr="006207D5" w:rsidRDefault="00976513" w:rsidP="005F631C">
            <w:pPr>
              <w:spacing w:before="60" w:after="60"/>
              <w:ind w:left="0"/>
              <w:jc w:val="center"/>
              <w:rPr>
                <w:sz w:val="20"/>
                <w:szCs w:val="20"/>
                <w:lang w:val="fr-FR"/>
              </w:rPr>
            </w:pPr>
          </w:p>
        </w:tc>
        <w:tc>
          <w:tcPr>
            <w:tcW w:w="432" w:type="dxa"/>
          </w:tcPr>
          <w:p w14:paraId="44A3E427" w14:textId="77777777" w:rsidR="00976513" w:rsidRPr="006207D5" w:rsidRDefault="00976513" w:rsidP="005F631C">
            <w:pPr>
              <w:spacing w:before="60" w:after="60"/>
              <w:ind w:left="0"/>
              <w:jc w:val="center"/>
              <w:rPr>
                <w:sz w:val="20"/>
                <w:szCs w:val="20"/>
                <w:lang w:val="fr-FR"/>
              </w:rPr>
            </w:pPr>
          </w:p>
        </w:tc>
      </w:tr>
      <w:tr w:rsidR="00976513" w:rsidRPr="006207D5" w14:paraId="309BEF57" w14:textId="77777777" w:rsidTr="005F631C">
        <w:tc>
          <w:tcPr>
            <w:tcW w:w="1368" w:type="dxa"/>
            <w:shd w:val="clear" w:color="auto" w:fill="A57926"/>
            <w:vAlign w:val="bottom"/>
          </w:tcPr>
          <w:p w14:paraId="378229AF"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10</w:t>
            </w:r>
          </w:p>
        </w:tc>
        <w:tc>
          <w:tcPr>
            <w:tcW w:w="432" w:type="dxa"/>
            <w:shd w:val="clear" w:color="auto" w:fill="E2C082"/>
          </w:tcPr>
          <w:p w14:paraId="1785EE27"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80DFDE7" w14:textId="77777777" w:rsidR="00976513" w:rsidRPr="006207D5" w:rsidRDefault="00976513" w:rsidP="005F631C">
            <w:pPr>
              <w:spacing w:before="60" w:after="60"/>
              <w:ind w:left="0"/>
              <w:jc w:val="center"/>
              <w:rPr>
                <w:sz w:val="20"/>
                <w:szCs w:val="20"/>
                <w:lang w:val="fr-FR"/>
              </w:rPr>
            </w:pPr>
          </w:p>
        </w:tc>
        <w:tc>
          <w:tcPr>
            <w:tcW w:w="432" w:type="dxa"/>
          </w:tcPr>
          <w:p w14:paraId="1BD22F15" w14:textId="77777777" w:rsidR="00976513" w:rsidRPr="006207D5" w:rsidRDefault="00976513" w:rsidP="005F631C">
            <w:pPr>
              <w:spacing w:before="60" w:after="60"/>
              <w:ind w:left="0"/>
              <w:jc w:val="center"/>
              <w:rPr>
                <w:sz w:val="20"/>
                <w:szCs w:val="20"/>
                <w:lang w:val="fr-FR"/>
              </w:rPr>
            </w:pPr>
          </w:p>
        </w:tc>
        <w:tc>
          <w:tcPr>
            <w:tcW w:w="432" w:type="dxa"/>
          </w:tcPr>
          <w:p w14:paraId="6964F9E4" w14:textId="77777777" w:rsidR="00976513" w:rsidRPr="006207D5" w:rsidRDefault="00976513" w:rsidP="005F631C">
            <w:pPr>
              <w:spacing w:before="60" w:after="60"/>
              <w:ind w:left="0"/>
              <w:jc w:val="center"/>
              <w:rPr>
                <w:sz w:val="20"/>
                <w:szCs w:val="20"/>
                <w:lang w:val="fr-FR"/>
              </w:rPr>
            </w:pPr>
          </w:p>
        </w:tc>
        <w:tc>
          <w:tcPr>
            <w:tcW w:w="432" w:type="dxa"/>
          </w:tcPr>
          <w:p w14:paraId="61D381A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A22F8F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AB5956F" w14:textId="77777777" w:rsidR="00976513" w:rsidRPr="006207D5" w:rsidRDefault="00976513" w:rsidP="005F631C">
            <w:pPr>
              <w:spacing w:before="60" w:after="60"/>
              <w:ind w:left="0"/>
              <w:jc w:val="center"/>
              <w:rPr>
                <w:sz w:val="20"/>
                <w:szCs w:val="20"/>
                <w:lang w:val="fr-FR"/>
              </w:rPr>
            </w:pPr>
          </w:p>
        </w:tc>
        <w:tc>
          <w:tcPr>
            <w:tcW w:w="432" w:type="dxa"/>
          </w:tcPr>
          <w:p w14:paraId="2332B9A3"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C0874D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1B78032D" w14:textId="77777777" w:rsidR="00976513" w:rsidRPr="006207D5" w:rsidRDefault="00976513" w:rsidP="005F631C">
            <w:pPr>
              <w:spacing w:before="60" w:after="60"/>
              <w:ind w:left="0"/>
              <w:jc w:val="center"/>
              <w:rPr>
                <w:sz w:val="20"/>
                <w:szCs w:val="20"/>
                <w:lang w:val="fr-FR"/>
              </w:rPr>
            </w:pPr>
          </w:p>
        </w:tc>
        <w:tc>
          <w:tcPr>
            <w:tcW w:w="432" w:type="dxa"/>
          </w:tcPr>
          <w:p w14:paraId="661E9483" w14:textId="77777777" w:rsidR="00976513" w:rsidRPr="006207D5" w:rsidRDefault="00976513" w:rsidP="005F631C">
            <w:pPr>
              <w:spacing w:before="60" w:after="60"/>
              <w:ind w:left="0"/>
              <w:jc w:val="center"/>
              <w:rPr>
                <w:sz w:val="20"/>
                <w:szCs w:val="20"/>
                <w:lang w:val="fr-FR"/>
              </w:rPr>
            </w:pPr>
          </w:p>
        </w:tc>
        <w:tc>
          <w:tcPr>
            <w:tcW w:w="432" w:type="dxa"/>
          </w:tcPr>
          <w:p w14:paraId="3E344426" w14:textId="77777777" w:rsidR="00976513" w:rsidRPr="006207D5" w:rsidRDefault="00976513" w:rsidP="005F631C">
            <w:pPr>
              <w:spacing w:before="60" w:after="60"/>
              <w:ind w:left="0"/>
              <w:jc w:val="center"/>
              <w:rPr>
                <w:sz w:val="20"/>
                <w:szCs w:val="20"/>
                <w:lang w:val="fr-FR"/>
              </w:rPr>
            </w:pPr>
          </w:p>
        </w:tc>
        <w:tc>
          <w:tcPr>
            <w:tcW w:w="432" w:type="dxa"/>
          </w:tcPr>
          <w:p w14:paraId="7627487B" w14:textId="77777777" w:rsidR="00976513" w:rsidRPr="006207D5" w:rsidRDefault="00976513" w:rsidP="005F631C">
            <w:pPr>
              <w:spacing w:before="60" w:after="60"/>
              <w:ind w:left="0"/>
              <w:jc w:val="center"/>
              <w:rPr>
                <w:sz w:val="20"/>
                <w:szCs w:val="20"/>
                <w:lang w:val="fr-FR"/>
              </w:rPr>
            </w:pPr>
          </w:p>
        </w:tc>
        <w:tc>
          <w:tcPr>
            <w:tcW w:w="432" w:type="dxa"/>
          </w:tcPr>
          <w:p w14:paraId="5C149F5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E322586" w14:textId="77777777" w:rsidR="00976513" w:rsidRPr="006207D5" w:rsidRDefault="00976513" w:rsidP="005F631C">
            <w:pPr>
              <w:spacing w:before="60" w:after="60"/>
              <w:ind w:left="0"/>
              <w:jc w:val="center"/>
              <w:rPr>
                <w:color w:val="FFFFFF" w:themeColor="background1"/>
                <w:sz w:val="20"/>
                <w:szCs w:val="20"/>
                <w:lang w:val="fr-FR"/>
              </w:rPr>
            </w:pPr>
            <w:r w:rsidRPr="006207D5">
              <w:rPr>
                <w:sz w:val="20"/>
                <w:szCs w:val="20"/>
                <w:lang w:val="fr-FR"/>
              </w:rPr>
              <w:t>X</w:t>
            </w:r>
          </w:p>
        </w:tc>
        <w:tc>
          <w:tcPr>
            <w:tcW w:w="432" w:type="dxa"/>
          </w:tcPr>
          <w:p w14:paraId="04D659C1" w14:textId="77777777" w:rsidR="00976513" w:rsidRPr="006207D5" w:rsidRDefault="00976513" w:rsidP="005F631C">
            <w:pPr>
              <w:spacing w:before="60" w:after="60"/>
              <w:ind w:left="0"/>
              <w:jc w:val="center"/>
              <w:rPr>
                <w:sz w:val="20"/>
                <w:szCs w:val="20"/>
                <w:lang w:val="fr-FR"/>
              </w:rPr>
            </w:pPr>
          </w:p>
        </w:tc>
        <w:tc>
          <w:tcPr>
            <w:tcW w:w="432" w:type="dxa"/>
          </w:tcPr>
          <w:p w14:paraId="2E3DECF3"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8B7E3B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1A7E195" w14:textId="77777777" w:rsidR="00976513" w:rsidRPr="006207D5" w:rsidRDefault="00976513" w:rsidP="005F631C">
            <w:pPr>
              <w:spacing w:before="60" w:after="60"/>
              <w:ind w:left="0"/>
              <w:jc w:val="center"/>
              <w:rPr>
                <w:sz w:val="20"/>
                <w:szCs w:val="20"/>
                <w:lang w:val="fr-FR"/>
              </w:rPr>
            </w:pPr>
          </w:p>
        </w:tc>
        <w:tc>
          <w:tcPr>
            <w:tcW w:w="432" w:type="dxa"/>
          </w:tcPr>
          <w:p w14:paraId="008605DF" w14:textId="77777777" w:rsidR="00976513" w:rsidRPr="006207D5" w:rsidRDefault="00976513" w:rsidP="005F631C">
            <w:pPr>
              <w:spacing w:before="60" w:after="60"/>
              <w:ind w:left="0"/>
              <w:jc w:val="center"/>
              <w:rPr>
                <w:sz w:val="20"/>
                <w:szCs w:val="20"/>
                <w:lang w:val="fr-FR"/>
              </w:rPr>
            </w:pPr>
          </w:p>
        </w:tc>
      </w:tr>
      <w:tr w:rsidR="00976513" w:rsidRPr="006207D5" w14:paraId="0AA3B805" w14:textId="77777777" w:rsidTr="005F631C">
        <w:tc>
          <w:tcPr>
            <w:tcW w:w="1368" w:type="dxa"/>
            <w:shd w:val="clear" w:color="auto" w:fill="A57926"/>
            <w:vAlign w:val="bottom"/>
          </w:tcPr>
          <w:p w14:paraId="6939A057"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11</w:t>
            </w:r>
          </w:p>
        </w:tc>
        <w:tc>
          <w:tcPr>
            <w:tcW w:w="432" w:type="dxa"/>
            <w:shd w:val="clear" w:color="auto" w:fill="E2C082"/>
          </w:tcPr>
          <w:p w14:paraId="62C916B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77A2CD2" w14:textId="77777777" w:rsidR="00976513" w:rsidRPr="006207D5" w:rsidRDefault="00976513" w:rsidP="005F631C">
            <w:pPr>
              <w:spacing w:before="60" w:after="60"/>
              <w:ind w:left="0"/>
              <w:jc w:val="center"/>
              <w:rPr>
                <w:sz w:val="20"/>
                <w:szCs w:val="20"/>
                <w:lang w:val="fr-FR"/>
              </w:rPr>
            </w:pPr>
          </w:p>
        </w:tc>
        <w:tc>
          <w:tcPr>
            <w:tcW w:w="432" w:type="dxa"/>
          </w:tcPr>
          <w:p w14:paraId="05165E2B" w14:textId="77777777" w:rsidR="00976513" w:rsidRPr="006207D5" w:rsidRDefault="00976513" w:rsidP="005F631C">
            <w:pPr>
              <w:spacing w:before="60" w:after="60"/>
              <w:ind w:left="0"/>
              <w:jc w:val="center"/>
              <w:rPr>
                <w:sz w:val="20"/>
                <w:szCs w:val="20"/>
                <w:lang w:val="fr-FR"/>
              </w:rPr>
            </w:pPr>
          </w:p>
        </w:tc>
        <w:tc>
          <w:tcPr>
            <w:tcW w:w="432" w:type="dxa"/>
          </w:tcPr>
          <w:p w14:paraId="46273DFC" w14:textId="77777777" w:rsidR="00976513" w:rsidRPr="006207D5" w:rsidRDefault="00976513" w:rsidP="005F631C">
            <w:pPr>
              <w:spacing w:before="60" w:after="60"/>
              <w:ind w:left="0"/>
              <w:jc w:val="center"/>
              <w:rPr>
                <w:sz w:val="20"/>
                <w:szCs w:val="20"/>
                <w:lang w:val="fr-FR"/>
              </w:rPr>
            </w:pPr>
          </w:p>
        </w:tc>
        <w:tc>
          <w:tcPr>
            <w:tcW w:w="432" w:type="dxa"/>
          </w:tcPr>
          <w:p w14:paraId="6A81C662"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FA495A4"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80D679B" w14:textId="77777777" w:rsidR="00976513" w:rsidRPr="006207D5" w:rsidRDefault="00976513" w:rsidP="005F631C">
            <w:pPr>
              <w:spacing w:before="60" w:after="60"/>
              <w:ind w:left="0"/>
              <w:jc w:val="center"/>
              <w:rPr>
                <w:sz w:val="20"/>
                <w:szCs w:val="20"/>
                <w:lang w:val="fr-FR"/>
              </w:rPr>
            </w:pPr>
          </w:p>
        </w:tc>
        <w:tc>
          <w:tcPr>
            <w:tcW w:w="432" w:type="dxa"/>
          </w:tcPr>
          <w:p w14:paraId="754C7388"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0F91A86"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F7B52BB" w14:textId="77777777" w:rsidR="00976513" w:rsidRPr="006207D5" w:rsidRDefault="00976513" w:rsidP="005F631C">
            <w:pPr>
              <w:spacing w:before="60" w:after="60"/>
              <w:ind w:left="0"/>
              <w:jc w:val="center"/>
              <w:rPr>
                <w:sz w:val="20"/>
                <w:szCs w:val="20"/>
                <w:lang w:val="fr-FR"/>
              </w:rPr>
            </w:pPr>
          </w:p>
        </w:tc>
        <w:tc>
          <w:tcPr>
            <w:tcW w:w="432" w:type="dxa"/>
          </w:tcPr>
          <w:p w14:paraId="7921B7C8"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D946A6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1C360F6" w14:textId="77777777" w:rsidR="00976513" w:rsidRPr="006207D5" w:rsidRDefault="00976513" w:rsidP="005F631C">
            <w:pPr>
              <w:spacing w:before="60" w:after="60"/>
              <w:ind w:left="0"/>
              <w:jc w:val="center"/>
              <w:rPr>
                <w:sz w:val="20"/>
                <w:szCs w:val="20"/>
                <w:lang w:val="fr-FR"/>
              </w:rPr>
            </w:pPr>
          </w:p>
        </w:tc>
        <w:tc>
          <w:tcPr>
            <w:tcW w:w="432" w:type="dxa"/>
          </w:tcPr>
          <w:p w14:paraId="1F6BB242"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1A24F3E" w14:textId="77777777" w:rsidR="00976513" w:rsidRPr="006207D5" w:rsidRDefault="00976513" w:rsidP="005F631C">
            <w:pPr>
              <w:spacing w:before="60" w:after="60"/>
              <w:ind w:left="0"/>
              <w:jc w:val="center"/>
              <w:rPr>
                <w:color w:val="FFFFFF" w:themeColor="background1"/>
                <w:sz w:val="20"/>
                <w:szCs w:val="20"/>
                <w:lang w:val="fr-FR"/>
              </w:rPr>
            </w:pPr>
            <w:r w:rsidRPr="006207D5">
              <w:rPr>
                <w:sz w:val="20"/>
                <w:szCs w:val="20"/>
                <w:lang w:val="fr-FR"/>
              </w:rPr>
              <w:t>X</w:t>
            </w:r>
          </w:p>
        </w:tc>
        <w:tc>
          <w:tcPr>
            <w:tcW w:w="432" w:type="dxa"/>
          </w:tcPr>
          <w:p w14:paraId="4AC6B904" w14:textId="77777777" w:rsidR="00976513" w:rsidRPr="006207D5" w:rsidRDefault="00976513" w:rsidP="005F631C">
            <w:pPr>
              <w:spacing w:before="60" w:after="60"/>
              <w:ind w:left="0"/>
              <w:jc w:val="center"/>
              <w:rPr>
                <w:sz w:val="20"/>
                <w:szCs w:val="20"/>
                <w:lang w:val="fr-FR"/>
              </w:rPr>
            </w:pPr>
          </w:p>
        </w:tc>
        <w:tc>
          <w:tcPr>
            <w:tcW w:w="432" w:type="dxa"/>
          </w:tcPr>
          <w:p w14:paraId="44B4B0D6"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2F0D3A3"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BF40282" w14:textId="77777777" w:rsidR="00976513" w:rsidRPr="006207D5" w:rsidRDefault="00976513" w:rsidP="005F631C">
            <w:pPr>
              <w:spacing w:before="60" w:after="60"/>
              <w:ind w:left="0"/>
              <w:jc w:val="center"/>
              <w:rPr>
                <w:sz w:val="20"/>
                <w:szCs w:val="20"/>
                <w:lang w:val="fr-FR"/>
              </w:rPr>
            </w:pPr>
          </w:p>
        </w:tc>
        <w:tc>
          <w:tcPr>
            <w:tcW w:w="432" w:type="dxa"/>
          </w:tcPr>
          <w:p w14:paraId="6B111D73" w14:textId="77777777" w:rsidR="00976513" w:rsidRPr="006207D5" w:rsidRDefault="00976513" w:rsidP="005F631C">
            <w:pPr>
              <w:spacing w:before="60" w:after="60"/>
              <w:ind w:left="0"/>
              <w:jc w:val="center"/>
              <w:rPr>
                <w:sz w:val="20"/>
                <w:szCs w:val="20"/>
                <w:lang w:val="fr-FR"/>
              </w:rPr>
            </w:pPr>
          </w:p>
        </w:tc>
      </w:tr>
      <w:tr w:rsidR="00976513" w:rsidRPr="006207D5" w14:paraId="6FB00FF4" w14:textId="77777777" w:rsidTr="005F631C">
        <w:tc>
          <w:tcPr>
            <w:tcW w:w="1368" w:type="dxa"/>
            <w:shd w:val="clear" w:color="auto" w:fill="A57926"/>
            <w:vAlign w:val="bottom"/>
          </w:tcPr>
          <w:p w14:paraId="45D75961"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12</w:t>
            </w:r>
          </w:p>
        </w:tc>
        <w:tc>
          <w:tcPr>
            <w:tcW w:w="432" w:type="dxa"/>
            <w:shd w:val="clear" w:color="auto" w:fill="E2C082"/>
          </w:tcPr>
          <w:p w14:paraId="718CB59A"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E1FCD35" w14:textId="77777777" w:rsidR="00976513" w:rsidRPr="006207D5" w:rsidRDefault="00976513" w:rsidP="005F631C">
            <w:pPr>
              <w:spacing w:before="60" w:after="60"/>
              <w:ind w:left="0"/>
              <w:jc w:val="center"/>
              <w:rPr>
                <w:sz w:val="20"/>
                <w:szCs w:val="20"/>
                <w:lang w:val="fr-FR"/>
              </w:rPr>
            </w:pPr>
          </w:p>
        </w:tc>
        <w:tc>
          <w:tcPr>
            <w:tcW w:w="432" w:type="dxa"/>
          </w:tcPr>
          <w:p w14:paraId="65103242" w14:textId="77777777" w:rsidR="00976513" w:rsidRPr="006207D5" w:rsidRDefault="00976513" w:rsidP="005F631C">
            <w:pPr>
              <w:spacing w:before="60" w:after="60"/>
              <w:ind w:left="0"/>
              <w:jc w:val="center"/>
              <w:rPr>
                <w:sz w:val="20"/>
                <w:szCs w:val="20"/>
                <w:lang w:val="fr-FR"/>
              </w:rPr>
            </w:pPr>
          </w:p>
        </w:tc>
        <w:tc>
          <w:tcPr>
            <w:tcW w:w="432" w:type="dxa"/>
          </w:tcPr>
          <w:p w14:paraId="3964FD2C" w14:textId="77777777" w:rsidR="00976513" w:rsidRPr="006207D5" w:rsidRDefault="00976513" w:rsidP="005F631C">
            <w:pPr>
              <w:spacing w:before="60" w:after="60"/>
              <w:ind w:left="0"/>
              <w:jc w:val="center"/>
              <w:rPr>
                <w:sz w:val="20"/>
                <w:szCs w:val="20"/>
                <w:lang w:val="fr-FR"/>
              </w:rPr>
            </w:pPr>
          </w:p>
        </w:tc>
        <w:tc>
          <w:tcPr>
            <w:tcW w:w="432" w:type="dxa"/>
          </w:tcPr>
          <w:p w14:paraId="725149BD"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386BFD0"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379549F" w14:textId="77777777" w:rsidR="00976513" w:rsidRPr="006207D5" w:rsidRDefault="00976513" w:rsidP="005F631C">
            <w:pPr>
              <w:spacing w:before="60" w:after="60"/>
              <w:ind w:left="0"/>
              <w:jc w:val="center"/>
              <w:rPr>
                <w:sz w:val="20"/>
                <w:szCs w:val="20"/>
                <w:lang w:val="fr-FR"/>
              </w:rPr>
            </w:pPr>
          </w:p>
        </w:tc>
        <w:tc>
          <w:tcPr>
            <w:tcW w:w="432" w:type="dxa"/>
          </w:tcPr>
          <w:p w14:paraId="70B02B3B"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1775D9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B4F0828" w14:textId="77777777" w:rsidR="00976513" w:rsidRPr="006207D5" w:rsidRDefault="00976513" w:rsidP="005F631C">
            <w:pPr>
              <w:spacing w:before="60" w:after="60"/>
              <w:ind w:left="0"/>
              <w:jc w:val="center"/>
              <w:rPr>
                <w:sz w:val="20"/>
                <w:szCs w:val="20"/>
                <w:lang w:val="fr-FR"/>
              </w:rPr>
            </w:pPr>
          </w:p>
        </w:tc>
        <w:tc>
          <w:tcPr>
            <w:tcW w:w="432" w:type="dxa"/>
          </w:tcPr>
          <w:p w14:paraId="31F8C23F" w14:textId="77777777" w:rsidR="00976513" w:rsidRPr="006207D5" w:rsidRDefault="00976513" w:rsidP="005F631C">
            <w:pPr>
              <w:spacing w:before="60" w:after="60"/>
              <w:ind w:left="0"/>
              <w:jc w:val="center"/>
              <w:rPr>
                <w:sz w:val="20"/>
                <w:szCs w:val="20"/>
                <w:lang w:val="fr-FR"/>
              </w:rPr>
            </w:pPr>
          </w:p>
        </w:tc>
        <w:tc>
          <w:tcPr>
            <w:tcW w:w="432" w:type="dxa"/>
          </w:tcPr>
          <w:p w14:paraId="2F40AAF4" w14:textId="77777777" w:rsidR="00976513" w:rsidRPr="006207D5" w:rsidRDefault="00976513" w:rsidP="005F631C">
            <w:pPr>
              <w:spacing w:before="60" w:after="60"/>
              <w:ind w:left="0"/>
              <w:jc w:val="center"/>
              <w:rPr>
                <w:sz w:val="20"/>
                <w:szCs w:val="20"/>
                <w:lang w:val="fr-FR"/>
              </w:rPr>
            </w:pPr>
          </w:p>
        </w:tc>
        <w:tc>
          <w:tcPr>
            <w:tcW w:w="432" w:type="dxa"/>
          </w:tcPr>
          <w:p w14:paraId="5EEB11BB" w14:textId="77777777" w:rsidR="00976513" w:rsidRPr="006207D5" w:rsidRDefault="00976513" w:rsidP="005F631C">
            <w:pPr>
              <w:spacing w:before="60" w:after="60"/>
              <w:ind w:left="0"/>
              <w:jc w:val="center"/>
              <w:rPr>
                <w:sz w:val="20"/>
                <w:szCs w:val="20"/>
                <w:lang w:val="fr-FR"/>
              </w:rPr>
            </w:pPr>
          </w:p>
        </w:tc>
        <w:tc>
          <w:tcPr>
            <w:tcW w:w="432" w:type="dxa"/>
          </w:tcPr>
          <w:p w14:paraId="7B140A86" w14:textId="77777777" w:rsidR="00976513" w:rsidRPr="006207D5" w:rsidRDefault="00976513" w:rsidP="005F631C">
            <w:pPr>
              <w:spacing w:before="60" w:after="60"/>
              <w:ind w:left="0"/>
              <w:jc w:val="center"/>
              <w:rPr>
                <w:sz w:val="20"/>
                <w:szCs w:val="20"/>
                <w:lang w:val="fr-FR"/>
              </w:rPr>
            </w:pPr>
          </w:p>
        </w:tc>
        <w:tc>
          <w:tcPr>
            <w:tcW w:w="432" w:type="dxa"/>
          </w:tcPr>
          <w:p w14:paraId="4AE49D7B" w14:textId="77777777" w:rsidR="00976513" w:rsidRPr="006207D5" w:rsidRDefault="00976513" w:rsidP="005F631C">
            <w:pPr>
              <w:spacing w:before="60" w:after="60"/>
              <w:ind w:left="0"/>
              <w:jc w:val="center"/>
              <w:rPr>
                <w:sz w:val="20"/>
                <w:szCs w:val="20"/>
                <w:lang w:val="fr-FR"/>
              </w:rPr>
            </w:pPr>
          </w:p>
        </w:tc>
        <w:tc>
          <w:tcPr>
            <w:tcW w:w="432" w:type="dxa"/>
          </w:tcPr>
          <w:p w14:paraId="3F7A599D" w14:textId="77777777" w:rsidR="00976513" w:rsidRPr="006207D5" w:rsidRDefault="00976513" w:rsidP="005F631C">
            <w:pPr>
              <w:spacing w:before="60" w:after="60"/>
              <w:ind w:left="0"/>
              <w:jc w:val="center"/>
              <w:rPr>
                <w:sz w:val="20"/>
                <w:szCs w:val="20"/>
                <w:lang w:val="fr-FR"/>
              </w:rPr>
            </w:pPr>
          </w:p>
        </w:tc>
        <w:tc>
          <w:tcPr>
            <w:tcW w:w="432" w:type="dxa"/>
          </w:tcPr>
          <w:p w14:paraId="53CCC562"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71BD2946"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0E5591F" w14:textId="77777777" w:rsidR="00976513" w:rsidRPr="006207D5" w:rsidRDefault="00976513" w:rsidP="005F631C">
            <w:pPr>
              <w:spacing w:before="60" w:after="60"/>
              <w:ind w:left="0"/>
              <w:jc w:val="center"/>
              <w:rPr>
                <w:sz w:val="20"/>
                <w:szCs w:val="20"/>
                <w:lang w:val="fr-FR"/>
              </w:rPr>
            </w:pPr>
          </w:p>
        </w:tc>
        <w:tc>
          <w:tcPr>
            <w:tcW w:w="432" w:type="dxa"/>
          </w:tcPr>
          <w:p w14:paraId="7998A2F2" w14:textId="77777777" w:rsidR="00976513" w:rsidRPr="006207D5" w:rsidRDefault="00976513" w:rsidP="005F631C">
            <w:pPr>
              <w:spacing w:before="60" w:after="60"/>
              <w:ind w:left="0"/>
              <w:jc w:val="center"/>
              <w:rPr>
                <w:sz w:val="20"/>
                <w:szCs w:val="20"/>
                <w:lang w:val="fr-FR"/>
              </w:rPr>
            </w:pPr>
          </w:p>
        </w:tc>
      </w:tr>
      <w:tr w:rsidR="00976513" w:rsidRPr="006207D5" w14:paraId="7898CC6D" w14:textId="77777777" w:rsidTr="005F631C">
        <w:tc>
          <w:tcPr>
            <w:tcW w:w="1368" w:type="dxa"/>
            <w:shd w:val="clear" w:color="auto" w:fill="A57926"/>
            <w:vAlign w:val="bottom"/>
          </w:tcPr>
          <w:p w14:paraId="5060FA8D"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13</w:t>
            </w:r>
          </w:p>
        </w:tc>
        <w:tc>
          <w:tcPr>
            <w:tcW w:w="432" w:type="dxa"/>
            <w:shd w:val="clear" w:color="auto" w:fill="E2C082"/>
          </w:tcPr>
          <w:p w14:paraId="3378D741"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DE69EE5" w14:textId="77777777" w:rsidR="00976513" w:rsidRPr="006207D5" w:rsidRDefault="00976513" w:rsidP="005F631C">
            <w:pPr>
              <w:spacing w:before="60" w:after="60"/>
              <w:ind w:left="0"/>
              <w:jc w:val="center"/>
              <w:rPr>
                <w:sz w:val="20"/>
                <w:szCs w:val="20"/>
                <w:lang w:val="fr-FR"/>
              </w:rPr>
            </w:pPr>
          </w:p>
        </w:tc>
        <w:tc>
          <w:tcPr>
            <w:tcW w:w="432" w:type="dxa"/>
          </w:tcPr>
          <w:p w14:paraId="536A9F91" w14:textId="77777777" w:rsidR="00976513" w:rsidRPr="006207D5" w:rsidRDefault="00976513" w:rsidP="005F631C">
            <w:pPr>
              <w:spacing w:before="60" w:after="60"/>
              <w:ind w:left="0"/>
              <w:jc w:val="center"/>
              <w:rPr>
                <w:sz w:val="20"/>
                <w:szCs w:val="20"/>
                <w:lang w:val="fr-FR"/>
              </w:rPr>
            </w:pPr>
          </w:p>
        </w:tc>
        <w:tc>
          <w:tcPr>
            <w:tcW w:w="432" w:type="dxa"/>
          </w:tcPr>
          <w:p w14:paraId="3C78587D" w14:textId="77777777" w:rsidR="00976513" w:rsidRPr="006207D5" w:rsidRDefault="00976513" w:rsidP="005F631C">
            <w:pPr>
              <w:spacing w:before="60" w:after="60"/>
              <w:ind w:left="0"/>
              <w:jc w:val="center"/>
              <w:rPr>
                <w:sz w:val="20"/>
                <w:szCs w:val="20"/>
                <w:lang w:val="fr-FR"/>
              </w:rPr>
            </w:pPr>
          </w:p>
        </w:tc>
        <w:tc>
          <w:tcPr>
            <w:tcW w:w="432" w:type="dxa"/>
          </w:tcPr>
          <w:p w14:paraId="6FE792F1"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1FD1818"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59223F8" w14:textId="77777777" w:rsidR="00976513" w:rsidRPr="006207D5" w:rsidRDefault="00976513" w:rsidP="005F631C">
            <w:pPr>
              <w:spacing w:before="60" w:after="60"/>
              <w:ind w:left="0"/>
              <w:jc w:val="center"/>
              <w:rPr>
                <w:sz w:val="20"/>
                <w:szCs w:val="20"/>
                <w:lang w:val="fr-FR"/>
              </w:rPr>
            </w:pPr>
          </w:p>
        </w:tc>
        <w:tc>
          <w:tcPr>
            <w:tcW w:w="432" w:type="dxa"/>
          </w:tcPr>
          <w:p w14:paraId="527A8D00"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28023C6"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8E9368D" w14:textId="77777777" w:rsidR="00976513" w:rsidRPr="006207D5" w:rsidRDefault="00976513" w:rsidP="005F631C">
            <w:pPr>
              <w:spacing w:before="60" w:after="60"/>
              <w:ind w:left="0"/>
              <w:jc w:val="center"/>
              <w:rPr>
                <w:sz w:val="20"/>
                <w:szCs w:val="20"/>
                <w:lang w:val="fr-FR"/>
              </w:rPr>
            </w:pPr>
          </w:p>
        </w:tc>
        <w:tc>
          <w:tcPr>
            <w:tcW w:w="432" w:type="dxa"/>
          </w:tcPr>
          <w:p w14:paraId="35DE8DF9" w14:textId="77777777" w:rsidR="00976513" w:rsidRPr="006207D5" w:rsidRDefault="00976513" w:rsidP="005F631C">
            <w:pPr>
              <w:spacing w:before="60" w:after="60"/>
              <w:ind w:left="0"/>
              <w:jc w:val="center"/>
              <w:rPr>
                <w:sz w:val="20"/>
                <w:szCs w:val="20"/>
                <w:lang w:val="fr-FR"/>
              </w:rPr>
            </w:pPr>
          </w:p>
        </w:tc>
        <w:tc>
          <w:tcPr>
            <w:tcW w:w="432" w:type="dxa"/>
          </w:tcPr>
          <w:p w14:paraId="35F95FA0" w14:textId="77777777" w:rsidR="00976513" w:rsidRPr="006207D5" w:rsidRDefault="00976513" w:rsidP="005F631C">
            <w:pPr>
              <w:spacing w:before="60" w:after="60"/>
              <w:ind w:left="0"/>
              <w:jc w:val="center"/>
              <w:rPr>
                <w:sz w:val="20"/>
                <w:szCs w:val="20"/>
                <w:lang w:val="fr-FR"/>
              </w:rPr>
            </w:pPr>
          </w:p>
        </w:tc>
        <w:tc>
          <w:tcPr>
            <w:tcW w:w="432" w:type="dxa"/>
          </w:tcPr>
          <w:p w14:paraId="3AD6529E" w14:textId="77777777" w:rsidR="00976513" w:rsidRPr="006207D5" w:rsidRDefault="00976513" w:rsidP="005F631C">
            <w:pPr>
              <w:spacing w:before="60" w:after="60"/>
              <w:ind w:left="0"/>
              <w:jc w:val="center"/>
              <w:rPr>
                <w:sz w:val="20"/>
                <w:szCs w:val="20"/>
                <w:lang w:val="fr-FR"/>
              </w:rPr>
            </w:pPr>
          </w:p>
        </w:tc>
        <w:tc>
          <w:tcPr>
            <w:tcW w:w="432" w:type="dxa"/>
          </w:tcPr>
          <w:p w14:paraId="4B2C5AE7" w14:textId="77777777" w:rsidR="00976513" w:rsidRPr="006207D5" w:rsidRDefault="00976513" w:rsidP="005F631C">
            <w:pPr>
              <w:spacing w:before="60" w:after="60"/>
              <w:ind w:left="0"/>
              <w:jc w:val="center"/>
              <w:rPr>
                <w:sz w:val="20"/>
                <w:szCs w:val="20"/>
                <w:lang w:val="fr-FR"/>
              </w:rPr>
            </w:pPr>
          </w:p>
        </w:tc>
        <w:tc>
          <w:tcPr>
            <w:tcW w:w="432" w:type="dxa"/>
          </w:tcPr>
          <w:p w14:paraId="7FA83225" w14:textId="77777777" w:rsidR="00976513" w:rsidRPr="006207D5" w:rsidRDefault="00976513" w:rsidP="005F631C">
            <w:pPr>
              <w:spacing w:before="60" w:after="60"/>
              <w:ind w:left="0"/>
              <w:jc w:val="center"/>
              <w:rPr>
                <w:sz w:val="20"/>
                <w:szCs w:val="20"/>
                <w:lang w:val="fr-FR"/>
              </w:rPr>
            </w:pPr>
          </w:p>
        </w:tc>
        <w:tc>
          <w:tcPr>
            <w:tcW w:w="432" w:type="dxa"/>
          </w:tcPr>
          <w:p w14:paraId="7298BAA9" w14:textId="77777777" w:rsidR="00976513" w:rsidRPr="006207D5" w:rsidRDefault="00976513" w:rsidP="005F631C">
            <w:pPr>
              <w:spacing w:before="60" w:after="60"/>
              <w:ind w:left="0"/>
              <w:jc w:val="center"/>
              <w:rPr>
                <w:sz w:val="20"/>
                <w:szCs w:val="20"/>
                <w:lang w:val="fr-FR"/>
              </w:rPr>
            </w:pPr>
          </w:p>
        </w:tc>
        <w:tc>
          <w:tcPr>
            <w:tcW w:w="432" w:type="dxa"/>
          </w:tcPr>
          <w:p w14:paraId="683DE419"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96472E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D996110" w14:textId="77777777" w:rsidR="00976513" w:rsidRPr="006207D5" w:rsidRDefault="00976513" w:rsidP="005F631C">
            <w:pPr>
              <w:spacing w:before="60" w:after="60"/>
              <w:ind w:left="0"/>
              <w:jc w:val="center"/>
              <w:rPr>
                <w:sz w:val="20"/>
                <w:szCs w:val="20"/>
                <w:lang w:val="fr-FR"/>
              </w:rPr>
            </w:pPr>
          </w:p>
        </w:tc>
        <w:tc>
          <w:tcPr>
            <w:tcW w:w="432" w:type="dxa"/>
          </w:tcPr>
          <w:p w14:paraId="502D656C" w14:textId="77777777" w:rsidR="00976513" w:rsidRPr="006207D5" w:rsidRDefault="00976513" w:rsidP="005F631C">
            <w:pPr>
              <w:spacing w:before="60" w:after="60"/>
              <w:ind w:left="0"/>
              <w:jc w:val="center"/>
              <w:rPr>
                <w:sz w:val="20"/>
                <w:szCs w:val="20"/>
                <w:lang w:val="fr-FR"/>
              </w:rPr>
            </w:pPr>
          </w:p>
        </w:tc>
      </w:tr>
      <w:tr w:rsidR="00976513" w:rsidRPr="006207D5" w14:paraId="12BFD553" w14:textId="77777777" w:rsidTr="005F631C">
        <w:tc>
          <w:tcPr>
            <w:tcW w:w="1368" w:type="dxa"/>
            <w:shd w:val="clear" w:color="auto" w:fill="A57926"/>
            <w:vAlign w:val="bottom"/>
          </w:tcPr>
          <w:p w14:paraId="18E77CE4"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14</w:t>
            </w:r>
          </w:p>
        </w:tc>
        <w:tc>
          <w:tcPr>
            <w:tcW w:w="432" w:type="dxa"/>
            <w:shd w:val="clear" w:color="auto" w:fill="E2C082"/>
          </w:tcPr>
          <w:p w14:paraId="03AF041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C3C5784" w14:textId="77777777" w:rsidR="00976513" w:rsidRPr="006207D5" w:rsidRDefault="00976513" w:rsidP="005F631C">
            <w:pPr>
              <w:spacing w:before="60" w:after="60"/>
              <w:ind w:left="0"/>
              <w:jc w:val="center"/>
              <w:rPr>
                <w:sz w:val="20"/>
                <w:szCs w:val="20"/>
                <w:lang w:val="fr-FR"/>
              </w:rPr>
            </w:pPr>
          </w:p>
        </w:tc>
        <w:tc>
          <w:tcPr>
            <w:tcW w:w="432" w:type="dxa"/>
          </w:tcPr>
          <w:p w14:paraId="61F66481" w14:textId="77777777" w:rsidR="00976513" w:rsidRPr="006207D5" w:rsidRDefault="00976513" w:rsidP="005F631C">
            <w:pPr>
              <w:spacing w:before="60" w:after="60"/>
              <w:ind w:left="0"/>
              <w:jc w:val="center"/>
              <w:rPr>
                <w:sz w:val="20"/>
                <w:szCs w:val="20"/>
                <w:lang w:val="fr-FR"/>
              </w:rPr>
            </w:pPr>
          </w:p>
        </w:tc>
        <w:tc>
          <w:tcPr>
            <w:tcW w:w="432" w:type="dxa"/>
          </w:tcPr>
          <w:p w14:paraId="447A84F3" w14:textId="77777777" w:rsidR="00976513" w:rsidRPr="006207D5" w:rsidRDefault="00976513" w:rsidP="005F631C">
            <w:pPr>
              <w:spacing w:before="60" w:after="60"/>
              <w:ind w:left="0"/>
              <w:jc w:val="center"/>
              <w:rPr>
                <w:sz w:val="20"/>
                <w:szCs w:val="20"/>
                <w:lang w:val="fr-FR"/>
              </w:rPr>
            </w:pPr>
          </w:p>
        </w:tc>
        <w:tc>
          <w:tcPr>
            <w:tcW w:w="432" w:type="dxa"/>
          </w:tcPr>
          <w:p w14:paraId="2B4B412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11078E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FFBCF32" w14:textId="77777777" w:rsidR="00976513" w:rsidRPr="006207D5" w:rsidRDefault="00976513" w:rsidP="005F631C">
            <w:pPr>
              <w:spacing w:before="60" w:after="60"/>
              <w:ind w:left="0"/>
              <w:jc w:val="center"/>
              <w:rPr>
                <w:sz w:val="20"/>
                <w:szCs w:val="20"/>
                <w:lang w:val="fr-FR"/>
              </w:rPr>
            </w:pPr>
          </w:p>
        </w:tc>
        <w:tc>
          <w:tcPr>
            <w:tcW w:w="432" w:type="dxa"/>
          </w:tcPr>
          <w:p w14:paraId="2A48ACB9"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1170874"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BAC1C6A" w14:textId="77777777" w:rsidR="00976513" w:rsidRPr="006207D5" w:rsidRDefault="00976513" w:rsidP="005F631C">
            <w:pPr>
              <w:spacing w:before="60" w:after="60"/>
              <w:ind w:left="0"/>
              <w:jc w:val="center"/>
              <w:rPr>
                <w:sz w:val="20"/>
                <w:szCs w:val="20"/>
                <w:lang w:val="fr-FR"/>
              </w:rPr>
            </w:pPr>
          </w:p>
        </w:tc>
        <w:tc>
          <w:tcPr>
            <w:tcW w:w="432" w:type="dxa"/>
          </w:tcPr>
          <w:p w14:paraId="04CAD2EC" w14:textId="77777777" w:rsidR="00976513" w:rsidRPr="006207D5" w:rsidRDefault="00976513" w:rsidP="005F631C">
            <w:pPr>
              <w:spacing w:before="60" w:after="60"/>
              <w:ind w:left="0"/>
              <w:jc w:val="center"/>
              <w:rPr>
                <w:sz w:val="20"/>
                <w:szCs w:val="20"/>
                <w:lang w:val="fr-FR"/>
              </w:rPr>
            </w:pPr>
          </w:p>
        </w:tc>
        <w:tc>
          <w:tcPr>
            <w:tcW w:w="432" w:type="dxa"/>
          </w:tcPr>
          <w:p w14:paraId="740A54FD" w14:textId="77777777" w:rsidR="00976513" w:rsidRPr="006207D5" w:rsidRDefault="00976513" w:rsidP="005F631C">
            <w:pPr>
              <w:spacing w:before="60" w:after="60"/>
              <w:ind w:left="0"/>
              <w:jc w:val="center"/>
              <w:rPr>
                <w:sz w:val="20"/>
                <w:szCs w:val="20"/>
                <w:lang w:val="fr-FR"/>
              </w:rPr>
            </w:pPr>
          </w:p>
        </w:tc>
        <w:tc>
          <w:tcPr>
            <w:tcW w:w="432" w:type="dxa"/>
          </w:tcPr>
          <w:p w14:paraId="4B6B6306" w14:textId="77777777" w:rsidR="00976513" w:rsidRPr="006207D5" w:rsidRDefault="00976513" w:rsidP="005F631C">
            <w:pPr>
              <w:spacing w:before="60" w:after="60"/>
              <w:ind w:left="0"/>
              <w:jc w:val="center"/>
              <w:rPr>
                <w:sz w:val="20"/>
                <w:szCs w:val="20"/>
                <w:lang w:val="fr-FR"/>
              </w:rPr>
            </w:pPr>
          </w:p>
        </w:tc>
        <w:tc>
          <w:tcPr>
            <w:tcW w:w="432" w:type="dxa"/>
          </w:tcPr>
          <w:p w14:paraId="71C2B36B"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56A12B2"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15C1632" w14:textId="77777777" w:rsidR="00976513" w:rsidRPr="006207D5" w:rsidRDefault="00976513" w:rsidP="005F631C">
            <w:pPr>
              <w:spacing w:before="60" w:after="60"/>
              <w:ind w:left="0"/>
              <w:jc w:val="center"/>
              <w:rPr>
                <w:sz w:val="20"/>
                <w:szCs w:val="20"/>
                <w:lang w:val="fr-FR"/>
              </w:rPr>
            </w:pPr>
          </w:p>
        </w:tc>
        <w:tc>
          <w:tcPr>
            <w:tcW w:w="432" w:type="dxa"/>
          </w:tcPr>
          <w:p w14:paraId="24CC6CB5"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1732ED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AD92588" w14:textId="77777777" w:rsidR="00976513" w:rsidRPr="006207D5" w:rsidRDefault="00976513" w:rsidP="005F631C">
            <w:pPr>
              <w:spacing w:before="60" w:after="60"/>
              <w:ind w:left="0"/>
              <w:jc w:val="center"/>
              <w:rPr>
                <w:sz w:val="20"/>
                <w:szCs w:val="20"/>
                <w:lang w:val="fr-FR"/>
              </w:rPr>
            </w:pPr>
          </w:p>
        </w:tc>
        <w:tc>
          <w:tcPr>
            <w:tcW w:w="432" w:type="dxa"/>
          </w:tcPr>
          <w:p w14:paraId="07819F10" w14:textId="77777777" w:rsidR="00976513" w:rsidRPr="006207D5" w:rsidRDefault="00976513" w:rsidP="005F631C">
            <w:pPr>
              <w:spacing w:before="60" w:after="60"/>
              <w:ind w:left="0"/>
              <w:jc w:val="center"/>
              <w:rPr>
                <w:sz w:val="20"/>
                <w:szCs w:val="20"/>
                <w:lang w:val="fr-FR"/>
              </w:rPr>
            </w:pPr>
          </w:p>
        </w:tc>
      </w:tr>
      <w:tr w:rsidR="00976513" w:rsidRPr="006207D5" w14:paraId="0BD5398B" w14:textId="77777777" w:rsidTr="005F631C">
        <w:tc>
          <w:tcPr>
            <w:tcW w:w="1368" w:type="dxa"/>
            <w:shd w:val="clear" w:color="auto" w:fill="A57926"/>
            <w:vAlign w:val="bottom"/>
          </w:tcPr>
          <w:p w14:paraId="64678094"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15</w:t>
            </w:r>
          </w:p>
        </w:tc>
        <w:tc>
          <w:tcPr>
            <w:tcW w:w="432" w:type="dxa"/>
            <w:shd w:val="clear" w:color="auto" w:fill="E2C082"/>
          </w:tcPr>
          <w:p w14:paraId="71BCAD24"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E4B3630" w14:textId="77777777" w:rsidR="00976513" w:rsidRPr="006207D5" w:rsidRDefault="00976513" w:rsidP="005F631C">
            <w:pPr>
              <w:spacing w:before="60" w:after="60"/>
              <w:ind w:left="0"/>
              <w:jc w:val="center"/>
              <w:rPr>
                <w:sz w:val="20"/>
                <w:szCs w:val="20"/>
                <w:lang w:val="fr-FR"/>
              </w:rPr>
            </w:pPr>
          </w:p>
        </w:tc>
        <w:tc>
          <w:tcPr>
            <w:tcW w:w="432" w:type="dxa"/>
          </w:tcPr>
          <w:p w14:paraId="566AAFDF" w14:textId="77777777" w:rsidR="00976513" w:rsidRPr="006207D5" w:rsidRDefault="00976513" w:rsidP="005F631C">
            <w:pPr>
              <w:spacing w:before="60" w:after="60"/>
              <w:ind w:left="0"/>
              <w:jc w:val="center"/>
              <w:rPr>
                <w:sz w:val="20"/>
                <w:szCs w:val="20"/>
                <w:lang w:val="fr-FR"/>
              </w:rPr>
            </w:pPr>
          </w:p>
        </w:tc>
        <w:tc>
          <w:tcPr>
            <w:tcW w:w="432" w:type="dxa"/>
          </w:tcPr>
          <w:p w14:paraId="55E9CF28" w14:textId="77777777" w:rsidR="00976513" w:rsidRPr="006207D5" w:rsidRDefault="00976513" w:rsidP="005F631C">
            <w:pPr>
              <w:spacing w:before="60" w:after="60"/>
              <w:ind w:left="0"/>
              <w:jc w:val="center"/>
              <w:rPr>
                <w:sz w:val="20"/>
                <w:szCs w:val="20"/>
                <w:lang w:val="fr-FR"/>
              </w:rPr>
            </w:pPr>
          </w:p>
        </w:tc>
        <w:tc>
          <w:tcPr>
            <w:tcW w:w="432" w:type="dxa"/>
          </w:tcPr>
          <w:p w14:paraId="05BD26D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488FDB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67A6B56" w14:textId="77777777" w:rsidR="00976513" w:rsidRPr="006207D5" w:rsidRDefault="00976513" w:rsidP="005F631C">
            <w:pPr>
              <w:spacing w:before="60" w:after="60"/>
              <w:ind w:left="0"/>
              <w:jc w:val="center"/>
              <w:rPr>
                <w:sz w:val="20"/>
                <w:szCs w:val="20"/>
                <w:lang w:val="fr-FR"/>
              </w:rPr>
            </w:pPr>
          </w:p>
        </w:tc>
        <w:tc>
          <w:tcPr>
            <w:tcW w:w="432" w:type="dxa"/>
          </w:tcPr>
          <w:p w14:paraId="3174A6D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33290A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5E52A9F" w14:textId="77777777" w:rsidR="00976513" w:rsidRPr="006207D5" w:rsidRDefault="00976513" w:rsidP="005F631C">
            <w:pPr>
              <w:spacing w:before="60" w:after="60"/>
              <w:ind w:left="0"/>
              <w:jc w:val="center"/>
              <w:rPr>
                <w:sz w:val="20"/>
                <w:szCs w:val="20"/>
                <w:lang w:val="fr-FR"/>
              </w:rPr>
            </w:pPr>
          </w:p>
        </w:tc>
        <w:tc>
          <w:tcPr>
            <w:tcW w:w="432" w:type="dxa"/>
          </w:tcPr>
          <w:p w14:paraId="63A0CD35" w14:textId="77777777" w:rsidR="00976513" w:rsidRPr="006207D5" w:rsidRDefault="00976513" w:rsidP="005F631C">
            <w:pPr>
              <w:spacing w:before="60" w:after="60"/>
              <w:ind w:left="0"/>
              <w:jc w:val="center"/>
              <w:rPr>
                <w:sz w:val="20"/>
                <w:szCs w:val="20"/>
                <w:lang w:val="fr-FR"/>
              </w:rPr>
            </w:pPr>
          </w:p>
        </w:tc>
        <w:tc>
          <w:tcPr>
            <w:tcW w:w="432" w:type="dxa"/>
          </w:tcPr>
          <w:p w14:paraId="2AED53FB" w14:textId="77777777" w:rsidR="00976513" w:rsidRPr="006207D5" w:rsidRDefault="00976513" w:rsidP="005F631C">
            <w:pPr>
              <w:spacing w:before="60" w:after="60"/>
              <w:ind w:left="0"/>
              <w:jc w:val="center"/>
              <w:rPr>
                <w:sz w:val="20"/>
                <w:szCs w:val="20"/>
                <w:lang w:val="fr-FR"/>
              </w:rPr>
            </w:pPr>
          </w:p>
        </w:tc>
        <w:tc>
          <w:tcPr>
            <w:tcW w:w="432" w:type="dxa"/>
          </w:tcPr>
          <w:p w14:paraId="6DBB82F9" w14:textId="77777777" w:rsidR="00976513" w:rsidRPr="006207D5" w:rsidRDefault="00976513" w:rsidP="005F631C">
            <w:pPr>
              <w:spacing w:before="60" w:after="60"/>
              <w:ind w:left="0"/>
              <w:jc w:val="center"/>
              <w:rPr>
                <w:sz w:val="20"/>
                <w:szCs w:val="20"/>
                <w:lang w:val="fr-FR"/>
              </w:rPr>
            </w:pPr>
          </w:p>
        </w:tc>
        <w:tc>
          <w:tcPr>
            <w:tcW w:w="432" w:type="dxa"/>
          </w:tcPr>
          <w:p w14:paraId="4D9C6C8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4FCBB22"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EA3C863" w14:textId="77777777" w:rsidR="00976513" w:rsidRPr="006207D5" w:rsidRDefault="00976513" w:rsidP="005F631C">
            <w:pPr>
              <w:spacing w:before="60" w:after="60"/>
              <w:ind w:left="0"/>
              <w:jc w:val="center"/>
              <w:rPr>
                <w:sz w:val="20"/>
                <w:szCs w:val="20"/>
                <w:lang w:val="fr-FR"/>
              </w:rPr>
            </w:pPr>
          </w:p>
        </w:tc>
        <w:tc>
          <w:tcPr>
            <w:tcW w:w="432" w:type="dxa"/>
          </w:tcPr>
          <w:p w14:paraId="1C4B7148"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5459F9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B091650" w14:textId="77777777" w:rsidR="00976513" w:rsidRPr="006207D5" w:rsidRDefault="00976513" w:rsidP="005F631C">
            <w:pPr>
              <w:spacing w:before="60" w:after="60"/>
              <w:ind w:left="0"/>
              <w:jc w:val="center"/>
              <w:rPr>
                <w:sz w:val="20"/>
                <w:szCs w:val="20"/>
                <w:lang w:val="fr-FR"/>
              </w:rPr>
            </w:pPr>
          </w:p>
        </w:tc>
        <w:tc>
          <w:tcPr>
            <w:tcW w:w="432" w:type="dxa"/>
          </w:tcPr>
          <w:p w14:paraId="16A9D175" w14:textId="77777777" w:rsidR="00976513" w:rsidRPr="006207D5" w:rsidRDefault="00976513" w:rsidP="005F631C">
            <w:pPr>
              <w:spacing w:before="60" w:after="60"/>
              <w:ind w:left="0"/>
              <w:jc w:val="center"/>
              <w:rPr>
                <w:sz w:val="20"/>
                <w:szCs w:val="20"/>
                <w:lang w:val="fr-FR"/>
              </w:rPr>
            </w:pPr>
          </w:p>
        </w:tc>
      </w:tr>
      <w:tr w:rsidR="00976513" w:rsidRPr="006207D5" w14:paraId="6142AB3D" w14:textId="77777777" w:rsidTr="005F631C">
        <w:tc>
          <w:tcPr>
            <w:tcW w:w="1368" w:type="dxa"/>
            <w:shd w:val="clear" w:color="auto" w:fill="A57926"/>
            <w:vAlign w:val="bottom"/>
          </w:tcPr>
          <w:p w14:paraId="0E0D3A47"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16</w:t>
            </w:r>
          </w:p>
        </w:tc>
        <w:tc>
          <w:tcPr>
            <w:tcW w:w="432" w:type="dxa"/>
            <w:shd w:val="clear" w:color="auto" w:fill="E2C082"/>
          </w:tcPr>
          <w:p w14:paraId="2C8172C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D1D5D4F" w14:textId="77777777" w:rsidR="00976513" w:rsidRPr="006207D5" w:rsidRDefault="00976513" w:rsidP="005F631C">
            <w:pPr>
              <w:spacing w:before="60" w:after="60"/>
              <w:ind w:left="0"/>
              <w:jc w:val="center"/>
              <w:rPr>
                <w:sz w:val="20"/>
                <w:szCs w:val="20"/>
                <w:lang w:val="fr-FR"/>
              </w:rPr>
            </w:pPr>
          </w:p>
        </w:tc>
        <w:tc>
          <w:tcPr>
            <w:tcW w:w="432" w:type="dxa"/>
          </w:tcPr>
          <w:p w14:paraId="6A91AD29" w14:textId="77777777" w:rsidR="00976513" w:rsidRPr="006207D5" w:rsidRDefault="00976513" w:rsidP="005F631C">
            <w:pPr>
              <w:spacing w:before="60" w:after="60"/>
              <w:ind w:left="0"/>
              <w:jc w:val="center"/>
              <w:rPr>
                <w:sz w:val="20"/>
                <w:szCs w:val="20"/>
                <w:lang w:val="fr-FR"/>
              </w:rPr>
            </w:pPr>
          </w:p>
        </w:tc>
        <w:tc>
          <w:tcPr>
            <w:tcW w:w="432" w:type="dxa"/>
          </w:tcPr>
          <w:p w14:paraId="71ACFBB2" w14:textId="77777777" w:rsidR="00976513" w:rsidRPr="006207D5" w:rsidRDefault="00976513" w:rsidP="005F631C">
            <w:pPr>
              <w:spacing w:before="60" w:after="60"/>
              <w:ind w:left="0"/>
              <w:jc w:val="center"/>
              <w:rPr>
                <w:sz w:val="20"/>
                <w:szCs w:val="20"/>
                <w:lang w:val="fr-FR"/>
              </w:rPr>
            </w:pPr>
          </w:p>
        </w:tc>
        <w:tc>
          <w:tcPr>
            <w:tcW w:w="432" w:type="dxa"/>
          </w:tcPr>
          <w:p w14:paraId="1440DAE5"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71A4727"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6287357" w14:textId="77777777" w:rsidR="00976513" w:rsidRPr="006207D5" w:rsidRDefault="00976513" w:rsidP="005F631C">
            <w:pPr>
              <w:spacing w:before="60" w:after="60"/>
              <w:ind w:left="0"/>
              <w:jc w:val="center"/>
              <w:rPr>
                <w:sz w:val="20"/>
                <w:szCs w:val="20"/>
                <w:lang w:val="fr-FR"/>
              </w:rPr>
            </w:pPr>
          </w:p>
        </w:tc>
        <w:tc>
          <w:tcPr>
            <w:tcW w:w="432" w:type="dxa"/>
          </w:tcPr>
          <w:p w14:paraId="38DDB815"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CEBD18D"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DD2D27B" w14:textId="77777777" w:rsidR="00976513" w:rsidRPr="006207D5" w:rsidRDefault="00976513" w:rsidP="005F631C">
            <w:pPr>
              <w:spacing w:before="60" w:after="60"/>
              <w:ind w:left="0"/>
              <w:jc w:val="center"/>
              <w:rPr>
                <w:sz w:val="20"/>
                <w:szCs w:val="20"/>
                <w:lang w:val="fr-FR"/>
              </w:rPr>
            </w:pPr>
          </w:p>
        </w:tc>
        <w:tc>
          <w:tcPr>
            <w:tcW w:w="432" w:type="dxa"/>
          </w:tcPr>
          <w:p w14:paraId="4BE1A4BB" w14:textId="77777777" w:rsidR="00976513" w:rsidRPr="006207D5" w:rsidRDefault="00976513" w:rsidP="005F631C">
            <w:pPr>
              <w:spacing w:before="60" w:after="60"/>
              <w:ind w:left="0"/>
              <w:jc w:val="center"/>
              <w:rPr>
                <w:sz w:val="20"/>
                <w:szCs w:val="20"/>
                <w:lang w:val="fr-FR"/>
              </w:rPr>
            </w:pPr>
          </w:p>
        </w:tc>
        <w:tc>
          <w:tcPr>
            <w:tcW w:w="432" w:type="dxa"/>
          </w:tcPr>
          <w:p w14:paraId="2A797114" w14:textId="77777777" w:rsidR="00976513" w:rsidRPr="006207D5" w:rsidRDefault="00976513" w:rsidP="005F631C">
            <w:pPr>
              <w:spacing w:before="60" w:after="60"/>
              <w:ind w:left="0"/>
              <w:jc w:val="center"/>
              <w:rPr>
                <w:sz w:val="20"/>
                <w:szCs w:val="20"/>
                <w:lang w:val="fr-FR"/>
              </w:rPr>
            </w:pPr>
          </w:p>
        </w:tc>
        <w:tc>
          <w:tcPr>
            <w:tcW w:w="432" w:type="dxa"/>
          </w:tcPr>
          <w:p w14:paraId="0FF3C943" w14:textId="77777777" w:rsidR="00976513" w:rsidRPr="006207D5" w:rsidRDefault="00976513" w:rsidP="005F631C">
            <w:pPr>
              <w:spacing w:before="60" w:after="60"/>
              <w:ind w:left="0"/>
              <w:jc w:val="center"/>
              <w:rPr>
                <w:sz w:val="20"/>
                <w:szCs w:val="20"/>
                <w:lang w:val="fr-FR"/>
              </w:rPr>
            </w:pPr>
          </w:p>
        </w:tc>
        <w:tc>
          <w:tcPr>
            <w:tcW w:w="432" w:type="dxa"/>
          </w:tcPr>
          <w:p w14:paraId="167CBD46"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A75E72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8323410" w14:textId="77777777" w:rsidR="00976513" w:rsidRPr="006207D5" w:rsidRDefault="00976513" w:rsidP="005F631C">
            <w:pPr>
              <w:spacing w:before="60" w:after="60"/>
              <w:ind w:left="0"/>
              <w:jc w:val="center"/>
              <w:rPr>
                <w:sz w:val="20"/>
                <w:szCs w:val="20"/>
                <w:lang w:val="fr-FR"/>
              </w:rPr>
            </w:pPr>
          </w:p>
        </w:tc>
        <w:tc>
          <w:tcPr>
            <w:tcW w:w="432" w:type="dxa"/>
          </w:tcPr>
          <w:p w14:paraId="290422AE"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1EB33106"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B6C756A" w14:textId="77777777" w:rsidR="00976513" w:rsidRPr="006207D5" w:rsidRDefault="00976513" w:rsidP="005F631C">
            <w:pPr>
              <w:spacing w:before="60" w:after="60"/>
              <w:ind w:left="0"/>
              <w:jc w:val="center"/>
              <w:rPr>
                <w:sz w:val="20"/>
                <w:szCs w:val="20"/>
                <w:lang w:val="fr-FR"/>
              </w:rPr>
            </w:pPr>
          </w:p>
        </w:tc>
        <w:tc>
          <w:tcPr>
            <w:tcW w:w="432" w:type="dxa"/>
          </w:tcPr>
          <w:p w14:paraId="6AE15339" w14:textId="77777777" w:rsidR="00976513" w:rsidRPr="006207D5" w:rsidRDefault="00976513" w:rsidP="005F631C">
            <w:pPr>
              <w:spacing w:before="60" w:after="60"/>
              <w:ind w:left="0"/>
              <w:jc w:val="center"/>
              <w:rPr>
                <w:sz w:val="20"/>
                <w:szCs w:val="20"/>
                <w:lang w:val="fr-FR"/>
              </w:rPr>
            </w:pPr>
          </w:p>
        </w:tc>
      </w:tr>
      <w:tr w:rsidR="00976513" w:rsidRPr="006207D5" w14:paraId="3ED3BB3A" w14:textId="77777777" w:rsidTr="005F631C">
        <w:tc>
          <w:tcPr>
            <w:tcW w:w="1368" w:type="dxa"/>
            <w:shd w:val="clear" w:color="auto" w:fill="A57926"/>
            <w:vAlign w:val="bottom"/>
          </w:tcPr>
          <w:p w14:paraId="55B034FA"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17</w:t>
            </w:r>
          </w:p>
        </w:tc>
        <w:tc>
          <w:tcPr>
            <w:tcW w:w="432" w:type="dxa"/>
            <w:shd w:val="clear" w:color="auto" w:fill="E2C082"/>
          </w:tcPr>
          <w:p w14:paraId="63ED314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1D88AEE3" w14:textId="77777777" w:rsidR="00976513" w:rsidRPr="006207D5" w:rsidRDefault="00976513" w:rsidP="005F631C">
            <w:pPr>
              <w:spacing w:before="60" w:after="60"/>
              <w:ind w:left="0"/>
              <w:jc w:val="center"/>
              <w:rPr>
                <w:sz w:val="20"/>
                <w:szCs w:val="20"/>
                <w:lang w:val="fr-FR"/>
              </w:rPr>
            </w:pPr>
          </w:p>
        </w:tc>
        <w:tc>
          <w:tcPr>
            <w:tcW w:w="432" w:type="dxa"/>
          </w:tcPr>
          <w:p w14:paraId="1FAA0D7D" w14:textId="77777777" w:rsidR="00976513" w:rsidRPr="006207D5" w:rsidRDefault="00976513" w:rsidP="005F631C">
            <w:pPr>
              <w:spacing w:before="60" w:after="60"/>
              <w:ind w:left="0"/>
              <w:jc w:val="center"/>
              <w:rPr>
                <w:sz w:val="20"/>
                <w:szCs w:val="20"/>
                <w:lang w:val="fr-FR"/>
              </w:rPr>
            </w:pPr>
          </w:p>
        </w:tc>
        <w:tc>
          <w:tcPr>
            <w:tcW w:w="432" w:type="dxa"/>
          </w:tcPr>
          <w:p w14:paraId="59D431C6" w14:textId="77777777" w:rsidR="00976513" w:rsidRPr="006207D5" w:rsidRDefault="00976513" w:rsidP="005F631C">
            <w:pPr>
              <w:spacing w:before="60" w:after="60"/>
              <w:ind w:left="0"/>
              <w:jc w:val="center"/>
              <w:rPr>
                <w:sz w:val="20"/>
                <w:szCs w:val="20"/>
                <w:lang w:val="fr-FR"/>
              </w:rPr>
            </w:pPr>
          </w:p>
        </w:tc>
        <w:tc>
          <w:tcPr>
            <w:tcW w:w="432" w:type="dxa"/>
          </w:tcPr>
          <w:p w14:paraId="3C867011" w14:textId="77777777" w:rsidR="00976513" w:rsidRPr="006207D5" w:rsidRDefault="00976513" w:rsidP="005F631C">
            <w:pPr>
              <w:spacing w:before="60" w:after="60"/>
              <w:ind w:left="0"/>
              <w:jc w:val="center"/>
              <w:rPr>
                <w:sz w:val="20"/>
                <w:szCs w:val="20"/>
                <w:lang w:val="fr-FR"/>
              </w:rPr>
            </w:pPr>
          </w:p>
        </w:tc>
        <w:tc>
          <w:tcPr>
            <w:tcW w:w="432" w:type="dxa"/>
          </w:tcPr>
          <w:p w14:paraId="0C860EAD" w14:textId="77777777" w:rsidR="00976513" w:rsidRPr="006207D5" w:rsidRDefault="00976513" w:rsidP="005F631C">
            <w:pPr>
              <w:spacing w:before="60" w:after="60"/>
              <w:ind w:left="0"/>
              <w:jc w:val="center"/>
              <w:rPr>
                <w:sz w:val="20"/>
                <w:szCs w:val="20"/>
                <w:lang w:val="fr-FR"/>
              </w:rPr>
            </w:pPr>
          </w:p>
        </w:tc>
        <w:tc>
          <w:tcPr>
            <w:tcW w:w="432" w:type="dxa"/>
          </w:tcPr>
          <w:p w14:paraId="0DEDB5CD" w14:textId="77777777" w:rsidR="00976513" w:rsidRPr="006207D5" w:rsidRDefault="00976513" w:rsidP="005F631C">
            <w:pPr>
              <w:spacing w:before="60" w:after="60"/>
              <w:ind w:left="0"/>
              <w:jc w:val="center"/>
              <w:rPr>
                <w:sz w:val="20"/>
                <w:szCs w:val="20"/>
                <w:lang w:val="fr-FR"/>
              </w:rPr>
            </w:pPr>
          </w:p>
        </w:tc>
        <w:tc>
          <w:tcPr>
            <w:tcW w:w="432" w:type="dxa"/>
          </w:tcPr>
          <w:p w14:paraId="736440B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681415CE"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59571F3" w14:textId="77777777" w:rsidR="00976513" w:rsidRPr="006207D5" w:rsidRDefault="00976513" w:rsidP="005F631C">
            <w:pPr>
              <w:spacing w:before="60" w:after="60"/>
              <w:ind w:left="0"/>
              <w:jc w:val="center"/>
              <w:rPr>
                <w:sz w:val="20"/>
                <w:szCs w:val="20"/>
                <w:lang w:val="fr-FR"/>
              </w:rPr>
            </w:pPr>
          </w:p>
        </w:tc>
        <w:tc>
          <w:tcPr>
            <w:tcW w:w="432" w:type="dxa"/>
          </w:tcPr>
          <w:p w14:paraId="3141699E"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57DB348"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253A5AD" w14:textId="77777777" w:rsidR="00976513" w:rsidRPr="006207D5" w:rsidRDefault="00976513" w:rsidP="005F631C">
            <w:pPr>
              <w:spacing w:before="60" w:after="60"/>
              <w:ind w:left="0"/>
              <w:jc w:val="center"/>
              <w:rPr>
                <w:sz w:val="20"/>
                <w:szCs w:val="20"/>
                <w:lang w:val="fr-FR"/>
              </w:rPr>
            </w:pPr>
          </w:p>
        </w:tc>
        <w:tc>
          <w:tcPr>
            <w:tcW w:w="432" w:type="dxa"/>
          </w:tcPr>
          <w:p w14:paraId="4E07B37D" w14:textId="77777777" w:rsidR="00976513" w:rsidRPr="006207D5" w:rsidRDefault="00976513" w:rsidP="005F631C">
            <w:pPr>
              <w:spacing w:before="60" w:after="60"/>
              <w:ind w:left="0"/>
              <w:jc w:val="center"/>
              <w:rPr>
                <w:sz w:val="20"/>
                <w:szCs w:val="20"/>
                <w:lang w:val="fr-FR"/>
              </w:rPr>
            </w:pPr>
          </w:p>
        </w:tc>
        <w:tc>
          <w:tcPr>
            <w:tcW w:w="432" w:type="dxa"/>
          </w:tcPr>
          <w:p w14:paraId="187DB3DB" w14:textId="77777777" w:rsidR="00976513" w:rsidRPr="006207D5" w:rsidRDefault="00976513" w:rsidP="005F631C">
            <w:pPr>
              <w:spacing w:before="60" w:after="60"/>
              <w:ind w:left="0"/>
              <w:jc w:val="center"/>
              <w:rPr>
                <w:sz w:val="20"/>
                <w:szCs w:val="20"/>
                <w:lang w:val="fr-FR"/>
              </w:rPr>
            </w:pPr>
          </w:p>
        </w:tc>
        <w:tc>
          <w:tcPr>
            <w:tcW w:w="432" w:type="dxa"/>
          </w:tcPr>
          <w:p w14:paraId="29698C30" w14:textId="77777777" w:rsidR="00976513" w:rsidRPr="006207D5" w:rsidRDefault="00976513" w:rsidP="005F631C">
            <w:pPr>
              <w:spacing w:before="60" w:after="60"/>
              <w:ind w:left="0"/>
              <w:jc w:val="center"/>
              <w:rPr>
                <w:sz w:val="20"/>
                <w:szCs w:val="20"/>
                <w:lang w:val="fr-FR"/>
              </w:rPr>
            </w:pPr>
          </w:p>
        </w:tc>
        <w:tc>
          <w:tcPr>
            <w:tcW w:w="432" w:type="dxa"/>
          </w:tcPr>
          <w:p w14:paraId="5133C6A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4A59F8B9"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8A7A02E" w14:textId="77777777" w:rsidR="00976513" w:rsidRPr="006207D5" w:rsidRDefault="00976513" w:rsidP="005F631C">
            <w:pPr>
              <w:spacing w:before="60" w:after="60"/>
              <w:ind w:left="0"/>
              <w:jc w:val="center"/>
              <w:rPr>
                <w:sz w:val="20"/>
                <w:szCs w:val="20"/>
                <w:lang w:val="fr-FR"/>
              </w:rPr>
            </w:pPr>
          </w:p>
        </w:tc>
        <w:tc>
          <w:tcPr>
            <w:tcW w:w="432" w:type="dxa"/>
          </w:tcPr>
          <w:p w14:paraId="51B8EFC8" w14:textId="77777777" w:rsidR="00976513" w:rsidRPr="006207D5" w:rsidRDefault="00976513" w:rsidP="005F631C">
            <w:pPr>
              <w:spacing w:before="60" w:after="60"/>
              <w:ind w:left="0"/>
              <w:jc w:val="center"/>
              <w:rPr>
                <w:sz w:val="20"/>
                <w:szCs w:val="20"/>
                <w:lang w:val="fr-FR"/>
              </w:rPr>
            </w:pPr>
          </w:p>
        </w:tc>
      </w:tr>
      <w:tr w:rsidR="00976513" w:rsidRPr="006207D5" w14:paraId="0CEEEFE3" w14:textId="77777777" w:rsidTr="005F631C">
        <w:tc>
          <w:tcPr>
            <w:tcW w:w="1368" w:type="dxa"/>
            <w:shd w:val="clear" w:color="auto" w:fill="A57926"/>
            <w:vAlign w:val="bottom"/>
          </w:tcPr>
          <w:p w14:paraId="5BC2654D"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18</w:t>
            </w:r>
          </w:p>
        </w:tc>
        <w:tc>
          <w:tcPr>
            <w:tcW w:w="432" w:type="dxa"/>
            <w:shd w:val="clear" w:color="auto" w:fill="E2C082"/>
          </w:tcPr>
          <w:p w14:paraId="4BB534E1"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1BA89E3" w14:textId="77777777" w:rsidR="00976513" w:rsidRPr="006207D5" w:rsidRDefault="00976513" w:rsidP="005F631C">
            <w:pPr>
              <w:spacing w:before="60" w:after="60"/>
              <w:ind w:left="0"/>
              <w:jc w:val="center"/>
              <w:rPr>
                <w:sz w:val="20"/>
                <w:szCs w:val="20"/>
                <w:lang w:val="fr-FR"/>
              </w:rPr>
            </w:pPr>
          </w:p>
        </w:tc>
        <w:tc>
          <w:tcPr>
            <w:tcW w:w="432" w:type="dxa"/>
          </w:tcPr>
          <w:p w14:paraId="6C487D63" w14:textId="77777777" w:rsidR="00976513" w:rsidRPr="006207D5" w:rsidRDefault="00976513" w:rsidP="005F631C">
            <w:pPr>
              <w:spacing w:before="60" w:after="60"/>
              <w:ind w:left="0"/>
              <w:jc w:val="center"/>
              <w:rPr>
                <w:sz w:val="20"/>
                <w:szCs w:val="20"/>
                <w:lang w:val="fr-FR"/>
              </w:rPr>
            </w:pPr>
          </w:p>
        </w:tc>
        <w:tc>
          <w:tcPr>
            <w:tcW w:w="432" w:type="dxa"/>
          </w:tcPr>
          <w:p w14:paraId="33FF3A73" w14:textId="77777777" w:rsidR="00976513" w:rsidRPr="006207D5" w:rsidRDefault="00976513" w:rsidP="005F631C">
            <w:pPr>
              <w:spacing w:before="60" w:after="60"/>
              <w:ind w:left="0"/>
              <w:jc w:val="center"/>
              <w:rPr>
                <w:sz w:val="20"/>
                <w:szCs w:val="20"/>
                <w:lang w:val="fr-FR"/>
              </w:rPr>
            </w:pPr>
          </w:p>
        </w:tc>
        <w:tc>
          <w:tcPr>
            <w:tcW w:w="432" w:type="dxa"/>
          </w:tcPr>
          <w:p w14:paraId="61722584" w14:textId="77777777" w:rsidR="00976513" w:rsidRPr="006207D5" w:rsidRDefault="00976513" w:rsidP="005F631C">
            <w:pPr>
              <w:spacing w:before="60" w:after="60"/>
              <w:ind w:left="0"/>
              <w:jc w:val="center"/>
              <w:rPr>
                <w:sz w:val="20"/>
                <w:szCs w:val="20"/>
                <w:lang w:val="fr-FR"/>
              </w:rPr>
            </w:pPr>
          </w:p>
        </w:tc>
        <w:tc>
          <w:tcPr>
            <w:tcW w:w="432" w:type="dxa"/>
          </w:tcPr>
          <w:p w14:paraId="73162DB0" w14:textId="77777777" w:rsidR="00976513" w:rsidRPr="006207D5" w:rsidRDefault="00976513" w:rsidP="005F631C">
            <w:pPr>
              <w:spacing w:before="60" w:after="60"/>
              <w:ind w:left="0"/>
              <w:jc w:val="center"/>
              <w:rPr>
                <w:sz w:val="20"/>
                <w:szCs w:val="20"/>
                <w:lang w:val="fr-FR"/>
              </w:rPr>
            </w:pPr>
          </w:p>
        </w:tc>
        <w:tc>
          <w:tcPr>
            <w:tcW w:w="432" w:type="dxa"/>
          </w:tcPr>
          <w:p w14:paraId="34E3B8FE" w14:textId="77777777" w:rsidR="00976513" w:rsidRPr="006207D5" w:rsidRDefault="00976513" w:rsidP="005F631C">
            <w:pPr>
              <w:spacing w:before="60" w:after="60"/>
              <w:ind w:left="0"/>
              <w:jc w:val="center"/>
              <w:rPr>
                <w:sz w:val="20"/>
                <w:szCs w:val="20"/>
                <w:lang w:val="fr-FR"/>
              </w:rPr>
            </w:pPr>
          </w:p>
        </w:tc>
        <w:tc>
          <w:tcPr>
            <w:tcW w:w="432" w:type="dxa"/>
          </w:tcPr>
          <w:p w14:paraId="1F3CAC16"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75A28A3A"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79DC2C9" w14:textId="77777777" w:rsidR="00976513" w:rsidRPr="006207D5" w:rsidRDefault="00976513" w:rsidP="005F631C">
            <w:pPr>
              <w:spacing w:before="60" w:after="60"/>
              <w:ind w:left="0"/>
              <w:jc w:val="center"/>
              <w:rPr>
                <w:sz w:val="20"/>
                <w:szCs w:val="20"/>
                <w:lang w:val="fr-FR"/>
              </w:rPr>
            </w:pPr>
          </w:p>
        </w:tc>
        <w:tc>
          <w:tcPr>
            <w:tcW w:w="432" w:type="dxa"/>
          </w:tcPr>
          <w:p w14:paraId="7A4692A0"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0073FCD7"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CB76931" w14:textId="77777777" w:rsidR="00976513" w:rsidRPr="006207D5" w:rsidRDefault="00976513" w:rsidP="005F631C">
            <w:pPr>
              <w:spacing w:before="60" w:after="60"/>
              <w:ind w:left="0"/>
              <w:jc w:val="center"/>
              <w:rPr>
                <w:sz w:val="20"/>
                <w:szCs w:val="20"/>
                <w:lang w:val="fr-FR"/>
              </w:rPr>
            </w:pPr>
          </w:p>
        </w:tc>
        <w:tc>
          <w:tcPr>
            <w:tcW w:w="432" w:type="dxa"/>
          </w:tcPr>
          <w:p w14:paraId="234B79A2" w14:textId="77777777" w:rsidR="00976513" w:rsidRPr="006207D5" w:rsidRDefault="00976513" w:rsidP="005F631C">
            <w:pPr>
              <w:spacing w:before="60" w:after="60"/>
              <w:ind w:left="0"/>
              <w:jc w:val="center"/>
              <w:rPr>
                <w:sz w:val="20"/>
                <w:szCs w:val="20"/>
                <w:lang w:val="fr-FR"/>
              </w:rPr>
            </w:pPr>
          </w:p>
        </w:tc>
        <w:tc>
          <w:tcPr>
            <w:tcW w:w="432" w:type="dxa"/>
          </w:tcPr>
          <w:p w14:paraId="21861265" w14:textId="77777777" w:rsidR="00976513" w:rsidRPr="006207D5" w:rsidRDefault="00976513" w:rsidP="005F631C">
            <w:pPr>
              <w:spacing w:before="60" w:after="60"/>
              <w:ind w:left="0"/>
              <w:jc w:val="center"/>
              <w:rPr>
                <w:sz w:val="20"/>
                <w:szCs w:val="20"/>
                <w:lang w:val="fr-FR"/>
              </w:rPr>
            </w:pPr>
          </w:p>
        </w:tc>
        <w:tc>
          <w:tcPr>
            <w:tcW w:w="432" w:type="dxa"/>
          </w:tcPr>
          <w:p w14:paraId="2F7C7EAA" w14:textId="77777777" w:rsidR="00976513" w:rsidRPr="006207D5" w:rsidRDefault="00976513" w:rsidP="005F631C">
            <w:pPr>
              <w:spacing w:before="60" w:after="60"/>
              <w:ind w:left="0"/>
              <w:jc w:val="center"/>
              <w:rPr>
                <w:sz w:val="20"/>
                <w:szCs w:val="20"/>
                <w:lang w:val="fr-FR"/>
              </w:rPr>
            </w:pPr>
          </w:p>
        </w:tc>
        <w:tc>
          <w:tcPr>
            <w:tcW w:w="432" w:type="dxa"/>
          </w:tcPr>
          <w:p w14:paraId="56140EA8"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A832722"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748136F7" w14:textId="77777777" w:rsidR="00976513" w:rsidRPr="006207D5" w:rsidRDefault="00976513" w:rsidP="005F631C">
            <w:pPr>
              <w:spacing w:before="60" w:after="60"/>
              <w:ind w:left="0"/>
              <w:jc w:val="center"/>
              <w:rPr>
                <w:sz w:val="20"/>
                <w:szCs w:val="20"/>
                <w:lang w:val="fr-FR"/>
              </w:rPr>
            </w:pPr>
          </w:p>
        </w:tc>
        <w:tc>
          <w:tcPr>
            <w:tcW w:w="432" w:type="dxa"/>
          </w:tcPr>
          <w:p w14:paraId="1C2685FD" w14:textId="77777777" w:rsidR="00976513" w:rsidRPr="006207D5" w:rsidRDefault="00976513" w:rsidP="005F631C">
            <w:pPr>
              <w:spacing w:before="60" w:after="60"/>
              <w:ind w:left="0"/>
              <w:jc w:val="center"/>
              <w:rPr>
                <w:sz w:val="20"/>
                <w:szCs w:val="20"/>
                <w:lang w:val="fr-FR"/>
              </w:rPr>
            </w:pPr>
          </w:p>
        </w:tc>
      </w:tr>
      <w:tr w:rsidR="00976513" w:rsidRPr="006207D5" w14:paraId="0508258B" w14:textId="77777777" w:rsidTr="005F631C">
        <w:tc>
          <w:tcPr>
            <w:tcW w:w="1368" w:type="dxa"/>
            <w:shd w:val="clear" w:color="auto" w:fill="A57926"/>
            <w:vAlign w:val="bottom"/>
          </w:tcPr>
          <w:p w14:paraId="45759B0D"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19</w:t>
            </w:r>
          </w:p>
        </w:tc>
        <w:tc>
          <w:tcPr>
            <w:tcW w:w="432" w:type="dxa"/>
            <w:shd w:val="clear" w:color="auto" w:fill="E2C082"/>
          </w:tcPr>
          <w:p w14:paraId="4BCA156B"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2A47F97" w14:textId="77777777" w:rsidR="00976513" w:rsidRPr="006207D5" w:rsidRDefault="00976513" w:rsidP="005F631C">
            <w:pPr>
              <w:spacing w:before="60" w:after="60"/>
              <w:ind w:left="0"/>
              <w:jc w:val="center"/>
              <w:rPr>
                <w:sz w:val="20"/>
                <w:szCs w:val="20"/>
                <w:lang w:val="fr-FR"/>
              </w:rPr>
            </w:pPr>
          </w:p>
        </w:tc>
        <w:tc>
          <w:tcPr>
            <w:tcW w:w="432" w:type="dxa"/>
          </w:tcPr>
          <w:p w14:paraId="1BBF95E8" w14:textId="77777777" w:rsidR="00976513" w:rsidRPr="006207D5" w:rsidRDefault="00976513" w:rsidP="005F631C">
            <w:pPr>
              <w:spacing w:before="60" w:after="60"/>
              <w:ind w:left="0"/>
              <w:jc w:val="center"/>
              <w:rPr>
                <w:sz w:val="20"/>
                <w:szCs w:val="20"/>
                <w:lang w:val="fr-FR"/>
              </w:rPr>
            </w:pPr>
          </w:p>
        </w:tc>
        <w:tc>
          <w:tcPr>
            <w:tcW w:w="432" w:type="dxa"/>
          </w:tcPr>
          <w:p w14:paraId="1FE694CA" w14:textId="77777777" w:rsidR="00976513" w:rsidRPr="006207D5" w:rsidRDefault="00976513" w:rsidP="005F631C">
            <w:pPr>
              <w:spacing w:before="60" w:after="60"/>
              <w:ind w:left="0"/>
              <w:jc w:val="center"/>
              <w:rPr>
                <w:sz w:val="20"/>
                <w:szCs w:val="20"/>
                <w:lang w:val="fr-FR"/>
              </w:rPr>
            </w:pPr>
          </w:p>
        </w:tc>
        <w:tc>
          <w:tcPr>
            <w:tcW w:w="432" w:type="dxa"/>
          </w:tcPr>
          <w:p w14:paraId="6BE6C300" w14:textId="77777777" w:rsidR="00976513" w:rsidRPr="006207D5" w:rsidRDefault="00976513" w:rsidP="005F631C">
            <w:pPr>
              <w:spacing w:before="60" w:after="60"/>
              <w:ind w:left="0"/>
              <w:jc w:val="center"/>
              <w:rPr>
                <w:sz w:val="20"/>
                <w:szCs w:val="20"/>
                <w:lang w:val="fr-FR"/>
              </w:rPr>
            </w:pPr>
          </w:p>
        </w:tc>
        <w:tc>
          <w:tcPr>
            <w:tcW w:w="432" w:type="dxa"/>
          </w:tcPr>
          <w:p w14:paraId="0ED3CAFE" w14:textId="77777777" w:rsidR="00976513" w:rsidRPr="006207D5" w:rsidRDefault="00976513" w:rsidP="005F631C">
            <w:pPr>
              <w:spacing w:before="60" w:after="60"/>
              <w:ind w:left="0"/>
              <w:jc w:val="center"/>
              <w:rPr>
                <w:sz w:val="20"/>
                <w:szCs w:val="20"/>
                <w:lang w:val="fr-FR"/>
              </w:rPr>
            </w:pPr>
          </w:p>
        </w:tc>
        <w:tc>
          <w:tcPr>
            <w:tcW w:w="432" w:type="dxa"/>
          </w:tcPr>
          <w:p w14:paraId="6E1F2CA4" w14:textId="77777777" w:rsidR="00976513" w:rsidRPr="006207D5" w:rsidRDefault="00976513" w:rsidP="005F631C">
            <w:pPr>
              <w:spacing w:before="60" w:after="60"/>
              <w:ind w:left="0"/>
              <w:jc w:val="center"/>
              <w:rPr>
                <w:sz w:val="20"/>
                <w:szCs w:val="20"/>
                <w:lang w:val="fr-FR"/>
              </w:rPr>
            </w:pPr>
          </w:p>
        </w:tc>
        <w:tc>
          <w:tcPr>
            <w:tcW w:w="432" w:type="dxa"/>
          </w:tcPr>
          <w:p w14:paraId="3D007C86"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56B5FEB7"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1EF98AC0" w14:textId="77777777" w:rsidR="00976513" w:rsidRPr="006207D5" w:rsidRDefault="00976513" w:rsidP="005F631C">
            <w:pPr>
              <w:spacing w:before="60" w:after="60"/>
              <w:ind w:left="0"/>
              <w:jc w:val="center"/>
              <w:rPr>
                <w:sz w:val="20"/>
                <w:szCs w:val="20"/>
                <w:lang w:val="fr-FR"/>
              </w:rPr>
            </w:pPr>
          </w:p>
        </w:tc>
        <w:tc>
          <w:tcPr>
            <w:tcW w:w="432" w:type="dxa"/>
          </w:tcPr>
          <w:p w14:paraId="664C9A2D"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3C3938E"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210074F2" w14:textId="77777777" w:rsidR="00976513" w:rsidRPr="006207D5" w:rsidRDefault="00976513" w:rsidP="005F631C">
            <w:pPr>
              <w:spacing w:before="60" w:after="60"/>
              <w:ind w:left="0"/>
              <w:jc w:val="center"/>
              <w:rPr>
                <w:sz w:val="20"/>
                <w:szCs w:val="20"/>
                <w:lang w:val="fr-FR"/>
              </w:rPr>
            </w:pPr>
          </w:p>
        </w:tc>
        <w:tc>
          <w:tcPr>
            <w:tcW w:w="432" w:type="dxa"/>
          </w:tcPr>
          <w:p w14:paraId="299330E5" w14:textId="77777777" w:rsidR="00976513" w:rsidRPr="006207D5" w:rsidRDefault="00976513" w:rsidP="005F631C">
            <w:pPr>
              <w:spacing w:before="60" w:after="60"/>
              <w:ind w:left="0"/>
              <w:jc w:val="center"/>
              <w:rPr>
                <w:sz w:val="20"/>
                <w:szCs w:val="20"/>
                <w:lang w:val="fr-FR"/>
              </w:rPr>
            </w:pPr>
          </w:p>
        </w:tc>
        <w:tc>
          <w:tcPr>
            <w:tcW w:w="432" w:type="dxa"/>
          </w:tcPr>
          <w:p w14:paraId="0EC797E3" w14:textId="77777777" w:rsidR="00976513" w:rsidRPr="006207D5" w:rsidRDefault="00976513" w:rsidP="005F631C">
            <w:pPr>
              <w:spacing w:before="60" w:after="60"/>
              <w:ind w:left="0"/>
              <w:jc w:val="center"/>
              <w:rPr>
                <w:sz w:val="20"/>
                <w:szCs w:val="20"/>
                <w:lang w:val="fr-FR"/>
              </w:rPr>
            </w:pPr>
          </w:p>
        </w:tc>
        <w:tc>
          <w:tcPr>
            <w:tcW w:w="432" w:type="dxa"/>
          </w:tcPr>
          <w:p w14:paraId="1A1A9903" w14:textId="77777777" w:rsidR="00976513" w:rsidRPr="006207D5" w:rsidRDefault="00976513" w:rsidP="005F631C">
            <w:pPr>
              <w:spacing w:before="60" w:after="60"/>
              <w:ind w:left="0"/>
              <w:jc w:val="center"/>
              <w:rPr>
                <w:sz w:val="20"/>
                <w:szCs w:val="20"/>
                <w:lang w:val="fr-FR"/>
              </w:rPr>
            </w:pPr>
          </w:p>
        </w:tc>
        <w:tc>
          <w:tcPr>
            <w:tcW w:w="432" w:type="dxa"/>
          </w:tcPr>
          <w:p w14:paraId="096CCEC0"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E445A3E"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0F46C2BC" w14:textId="77777777" w:rsidR="00976513" w:rsidRPr="006207D5" w:rsidRDefault="00976513" w:rsidP="005F631C">
            <w:pPr>
              <w:spacing w:before="60" w:after="60"/>
              <w:ind w:left="0"/>
              <w:jc w:val="center"/>
              <w:rPr>
                <w:sz w:val="20"/>
                <w:szCs w:val="20"/>
                <w:lang w:val="fr-FR"/>
              </w:rPr>
            </w:pPr>
          </w:p>
        </w:tc>
        <w:tc>
          <w:tcPr>
            <w:tcW w:w="432" w:type="dxa"/>
          </w:tcPr>
          <w:p w14:paraId="28A96158" w14:textId="77777777" w:rsidR="00976513" w:rsidRPr="006207D5" w:rsidRDefault="00976513" w:rsidP="005F631C">
            <w:pPr>
              <w:spacing w:before="60" w:after="60"/>
              <w:ind w:left="0"/>
              <w:jc w:val="center"/>
              <w:rPr>
                <w:sz w:val="20"/>
                <w:szCs w:val="20"/>
                <w:lang w:val="fr-FR"/>
              </w:rPr>
            </w:pPr>
          </w:p>
        </w:tc>
      </w:tr>
      <w:tr w:rsidR="00976513" w:rsidRPr="006207D5" w14:paraId="1B3B7150" w14:textId="77777777" w:rsidTr="005F631C">
        <w:tc>
          <w:tcPr>
            <w:tcW w:w="1368" w:type="dxa"/>
            <w:shd w:val="clear" w:color="auto" w:fill="A57926"/>
            <w:vAlign w:val="bottom"/>
          </w:tcPr>
          <w:p w14:paraId="2494FE4B" w14:textId="77777777" w:rsidR="00976513" w:rsidRPr="006207D5" w:rsidRDefault="00976513" w:rsidP="005F631C">
            <w:pPr>
              <w:spacing w:before="60" w:after="60"/>
              <w:ind w:left="0"/>
              <w:rPr>
                <w:b/>
                <w:color w:val="FFFFFF" w:themeColor="background1"/>
                <w:sz w:val="20"/>
                <w:szCs w:val="20"/>
                <w:lang w:val="fr-FR"/>
              </w:rPr>
            </w:pPr>
            <w:r w:rsidRPr="006207D5">
              <w:rPr>
                <w:b/>
                <w:color w:val="FFFFFF" w:themeColor="background1"/>
                <w:sz w:val="20"/>
                <w:szCs w:val="20"/>
                <w:lang w:val="fr-FR"/>
              </w:rPr>
              <w:t>Indicateur 20</w:t>
            </w:r>
          </w:p>
        </w:tc>
        <w:tc>
          <w:tcPr>
            <w:tcW w:w="432" w:type="dxa"/>
            <w:shd w:val="clear" w:color="auto" w:fill="E2C082"/>
          </w:tcPr>
          <w:p w14:paraId="02EC50F3"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3EEA3B9D" w14:textId="77777777" w:rsidR="00976513" w:rsidRPr="006207D5" w:rsidRDefault="00976513" w:rsidP="005F631C">
            <w:pPr>
              <w:spacing w:before="60" w:after="60"/>
              <w:ind w:left="0"/>
              <w:jc w:val="center"/>
              <w:rPr>
                <w:sz w:val="20"/>
                <w:szCs w:val="20"/>
                <w:lang w:val="fr-FR"/>
              </w:rPr>
            </w:pPr>
          </w:p>
        </w:tc>
        <w:tc>
          <w:tcPr>
            <w:tcW w:w="432" w:type="dxa"/>
          </w:tcPr>
          <w:p w14:paraId="3AFDDEDD" w14:textId="77777777" w:rsidR="00976513" w:rsidRPr="006207D5" w:rsidRDefault="00976513" w:rsidP="005F631C">
            <w:pPr>
              <w:spacing w:before="60" w:after="60"/>
              <w:ind w:left="0"/>
              <w:jc w:val="center"/>
              <w:rPr>
                <w:sz w:val="20"/>
                <w:szCs w:val="20"/>
                <w:lang w:val="fr-FR"/>
              </w:rPr>
            </w:pPr>
          </w:p>
        </w:tc>
        <w:tc>
          <w:tcPr>
            <w:tcW w:w="432" w:type="dxa"/>
          </w:tcPr>
          <w:p w14:paraId="385B932F" w14:textId="77777777" w:rsidR="00976513" w:rsidRPr="006207D5" w:rsidRDefault="00976513" w:rsidP="005F631C">
            <w:pPr>
              <w:spacing w:before="60" w:after="60"/>
              <w:ind w:left="0"/>
              <w:jc w:val="center"/>
              <w:rPr>
                <w:sz w:val="20"/>
                <w:szCs w:val="20"/>
                <w:lang w:val="fr-FR"/>
              </w:rPr>
            </w:pPr>
          </w:p>
        </w:tc>
        <w:tc>
          <w:tcPr>
            <w:tcW w:w="432" w:type="dxa"/>
          </w:tcPr>
          <w:p w14:paraId="2C2A562E" w14:textId="77777777" w:rsidR="00976513" w:rsidRPr="006207D5" w:rsidRDefault="00976513" w:rsidP="005F631C">
            <w:pPr>
              <w:spacing w:before="60" w:after="60"/>
              <w:ind w:left="0"/>
              <w:jc w:val="center"/>
              <w:rPr>
                <w:sz w:val="20"/>
                <w:szCs w:val="20"/>
                <w:lang w:val="fr-FR"/>
              </w:rPr>
            </w:pPr>
          </w:p>
        </w:tc>
        <w:tc>
          <w:tcPr>
            <w:tcW w:w="432" w:type="dxa"/>
          </w:tcPr>
          <w:p w14:paraId="6F38EFF6" w14:textId="77777777" w:rsidR="00976513" w:rsidRPr="006207D5" w:rsidRDefault="00976513" w:rsidP="005F631C">
            <w:pPr>
              <w:spacing w:before="60" w:after="60"/>
              <w:ind w:left="0"/>
              <w:jc w:val="center"/>
              <w:rPr>
                <w:sz w:val="20"/>
                <w:szCs w:val="20"/>
                <w:lang w:val="fr-FR"/>
              </w:rPr>
            </w:pPr>
          </w:p>
        </w:tc>
        <w:tc>
          <w:tcPr>
            <w:tcW w:w="432" w:type="dxa"/>
          </w:tcPr>
          <w:p w14:paraId="765A949E" w14:textId="77777777" w:rsidR="00976513" w:rsidRPr="006207D5" w:rsidRDefault="00976513" w:rsidP="005F631C">
            <w:pPr>
              <w:spacing w:before="60" w:after="60"/>
              <w:ind w:left="0"/>
              <w:jc w:val="center"/>
              <w:rPr>
                <w:sz w:val="20"/>
                <w:szCs w:val="20"/>
                <w:lang w:val="fr-FR"/>
              </w:rPr>
            </w:pPr>
          </w:p>
        </w:tc>
        <w:tc>
          <w:tcPr>
            <w:tcW w:w="432" w:type="dxa"/>
          </w:tcPr>
          <w:p w14:paraId="0C04731A"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21C0701C"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6E999678" w14:textId="77777777" w:rsidR="00976513" w:rsidRPr="006207D5" w:rsidRDefault="00976513" w:rsidP="005F631C">
            <w:pPr>
              <w:spacing w:before="60" w:after="60"/>
              <w:ind w:left="0"/>
              <w:jc w:val="center"/>
              <w:rPr>
                <w:sz w:val="20"/>
                <w:szCs w:val="20"/>
                <w:lang w:val="fr-FR"/>
              </w:rPr>
            </w:pPr>
          </w:p>
        </w:tc>
        <w:tc>
          <w:tcPr>
            <w:tcW w:w="432" w:type="dxa"/>
          </w:tcPr>
          <w:p w14:paraId="152E718F"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1C72715"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403329F2" w14:textId="77777777" w:rsidR="00976513" w:rsidRPr="006207D5" w:rsidRDefault="00976513" w:rsidP="005F631C">
            <w:pPr>
              <w:spacing w:before="60" w:after="60"/>
              <w:ind w:left="0"/>
              <w:jc w:val="center"/>
              <w:rPr>
                <w:sz w:val="20"/>
                <w:szCs w:val="20"/>
                <w:lang w:val="fr-FR"/>
              </w:rPr>
            </w:pPr>
          </w:p>
        </w:tc>
        <w:tc>
          <w:tcPr>
            <w:tcW w:w="432" w:type="dxa"/>
          </w:tcPr>
          <w:p w14:paraId="05DCF02D" w14:textId="77777777" w:rsidR="00976513" w:rsidRPr="006207D5" w:rsidRDefault="00976513" w:rsidP="005F631C">
            <w:pPr>
              <w:spacing w:before="60" w:after="60"/>
              <w:ind w:left="0"/>
              <w:jc w:val="center"/>
              <w:rPr>
                <w:sz w:val="20"/>
                <w:szCs w:val="20"/>
                <w:lang w:val="fr-FR"/>
              </w:rPr>
            </w:pPr>
          </w:p>
        </w:tc>
        <w:tc>
          <w:tcPr>
            <w:tcW w:w="432" w:type="dxa"/>
          </w:tcPr>
          <w:p w14:paraId="07F697DD" w14:textId="77777777" w:rsidR="00976513" w:rsidRPr="006207D5" w:rsidRDefault="00976513" w:rsidP="005F631C">
            <w:pPr>
              <w:spacing w:before="60" w:after="60"/>
              <w:ind w:left="0"/>
              <w:jc w:val="center"/>
              <w:rPr>
                <w:sz w:val="20"/>
                <w:szCs w:val="20"/>
                <w:lang w:val="fr-FR"/>
              </w:rPr>
            </w:pPr>
          </w:p>
        </w:tc>
        <w:tc>
          <w:tcPr>
            <w:tcW w:w="432" w:type="dxa"/>
          </w:tcPr>
          <w:p w14:paraId="1A2C9E87" w14:textId="77777777" w:rsidR="00976513" w:rsidRPr="006207D5" w:rsidRDefault="00976513" w:rsidP="005F631C">
            <w:pPr>
              <w:spacing w:before="60" w:after="60"/>
              <w:ind w:left="0"/>
              <w:jc w:val="center"/>
              <w:rPr>
                <w:sz w:val="20"/>
                <w:szCs w:val="20"/>
                <w:lang w:val="fr-FR"/>
              </w:rPr>
            </w:pPr>
          </w:p>
        </w:tc>
        <w:tc>
          <w:tcPr>
            <w:tcW w:w="432" w:type="dxa"/>
          </w:tcPr>
          <w:p w14:paraId="3CCA5F16" w14:textId="77777777" w:rsidR="00976513" w:rsidRPr="006207D5" w:rsidRDefault="00976513" w:rsidP="005F631C">
            <w:pPr>
              <w:spacing w:before="60" w:after="60"/>
              <w:ind w:left="0"/>
              <w:jc w:val="center"/>
              <w:rPr>
                <w:sz w:val="20"/>
                <w:szCs w:val="20"/>
                <w:lang w:val="fr-FR"/>
              </w:rPr>
            </w:pPr>
          </w:p>
        </w:tc>
        <w:tc>
          <w:tcPr>
            <w:tcW w:w="432" w:type="dxa"/>
            <w:shd w:val="clear" w:color="auto" w:fill="E2C082"/>
          </w:tcPr>
          <w:p w14:paraId="3AAE91C1" w14:textId="77777777" w:rsidR="00976513" w:rsidRPr="006207D5" w:rsidRDefault="00976513" w:rsidP="005F631C">
            <w:pPr>
              <w:spacing w:before="60" w:after="60"/>
              <w:ind w:left="0"/>
              <w:jc w:val="center"/>
              <w:rPr>
                <w:sz w:val="20"/>
                <w:szCs w:val="20"/>
                <w:lang w:val="fr-FR"/>
              </w:rPr>
            </w:pPr>
            <w:r w:rsidRPr="006207D5">
              <w:rPr>
                <w:sz w:val="20"/>
                <w:szCs w:val="20"/>
                <w:lang w:val="fr-FR"/>
              </w:rPr>
              <w:t>X</w:t>
            </w:r>
          </w:p>
        </w:tc>
        <w:tc>
          <w:tcPr>
            <w:tcW w:w="432" w:type="dxa"/>
          </w:tcPr>
          <w:p w14:paraId="561A6CE2" w14:textId="77777777" w:rsidR="00976513" w:rsidRPr="006207D5" w:rsidRDefault="00976513" w:rsidP="005F631C">
            <w:pPr>
              <w:spacing w:before="60" w:after="60"/>
              <w:ind w:left="0"/>
              <w:jc w:val="center"/>
              <w:rPr>
                <w:sz w:val="20"/>
                <w:szCs w:val="20"/>
                <w:lang w:val="fr-FR"/>
              </w:rPr>
            </w:pPr>
          </w:p>
        </w:tc>
        <w:tc>
          <w:tcPr>
            <w:tcW w:w="432" w:type="dxa"/>
          </w:tcPr>
          <w:p w14:paraId="4ECFF6CA" w14:textId="77777777" w:rsidR="00976513" w:rsidRPr="006207D5" w:rsidRDefault="00976513" w:rsidP="005F631C">
            <w:pPr>
              <w:spacing w:before="60" w:after="60"/>
              <w:ind w:left="0"/>
              <w:jc w:val="center"/>
              <w:rPr>
                <w:sz w:val="20"/>
                <w:szCs w:val="20"/>
                <w:lang w:val="fr-FR"/>
              </w:rPr>
            </w:pPr>
          </w:p>
        </w:tc>
      </w:tr>
    </w:tbl>
    <w:p w14:paraId="5276B9F1" w14:textId="77777777" w:rsidR="00976513" w:rsidRPr="006207D5" w:rsidRDefault="00976513" w:rsidP="00976513">
      <w:pPr>
        <w:spacing w:after="0"/>
        <w:rPr>
          <w:lang w:val="fr-FR"/>
        </w:rPr>
      </w:pPr>
    </w:p>
    <w:p w14:paraId="1653C96F" w14:textId="77777777" w:rsidR="00AF5358" w:rsidRDefault="00AF5358">
      <w:pPr>
        <w:overflowPunct/>
        <w:autoSpaceDE/>
        <w:autoSpaceDN/>
        <w:adjustRightInd/>
        <w:spacing w:line="276" w:lineRule="auto"/>
        <w:ind w:left="0"/>
        <w:rPr>
          <w:rFonts w:ascii="Californian FB" w:eastAsiaTheme="majorEastAsia" w:hAnsi="Californian FB" w:cstheme="majorBidi"/>
          <w:b/>
          <w:bCs/>
          <w:color w:val="237990"/>
          <w:sz w:val="28"/>
          <w:szCs w:val="26"/>
          <w:lang w:val="fr-FR"/>
        </w:rPr>
      </w:pPr>
      <w:r>
        <w:rPr>
          <w:lang w:val="fr-FR"/>
        </w:rPr>
        <w:br w:type="page"/>
      </w:r>
    </w:p>
    <w:p w14:paraId="2FC82F03" w14:textId="45DBA4F3" w:rsidR="00976513" w:rsidRPr="006207D5" w:rsidRDefault="00976513" w:rsidP="00976513">
      <w:pPr>
        <w:pStyle w:val="Heading2"/>
        <w:rPr>
          <w:lang w:val="fr-FR"/>
        </w:rPr>
      </w:pPr>
      <w:bookmarkStart w:id="537" w:name="_Toc407736021"/>
      <w:bookmarkStart w:id="538" w:name="_Toc407739194"/>
      <w:r w:rsidRPr="006207D5">
        <w:rPr>
          <w:lang w:val="fr-FR"/>
        </w:rPr>
        <w:t>Utilisation des LQAS dans l’</w:t>
      </w:r>
      <w:r w:rsidR="00E1344F" w:rsidRPr="006207D5">
        <w:rPr>
          <w:lang w:val="fr-FR"/>
        </w:rPr>
        <w:t>I</w:t>
      </w:r>
      <w:r w:rsidRPr="006207D5">
        <w:rPr>
          <w:lang w:val="fr-FR"/>
        </w:rPr>
        <w:t xml:space="preserve">nstallation de Care Group (CG) pour </w:t>
      </w:r>
      <w:r w:rsidR="00E1344F" w:rsidRPr="006207D5">
        <w:rPr>
          <w:lang w:val="fr-FR"/>
        </w:rPr>
        <w:t>C</w:t>
      </w:r>
      <w:r w:rsidRPr="006207D5">
        <w:rPr>
          <w:lang w:val="fr-FR"/>
        </w:rPr>
        <w:t xml:space="preserve">hoisir les </w:t>
      </w:r>
      <w:r w:rsidR="00E1344F" w:rsidRPr="006207D5">
        <w:rPr>
          <w:lang w:val="fr-FR"/>
        </w:rPr>
        <w:t>R</w:t>
      </w:r>
      <w:r w:rsidRPr="006207D5">
        <w:rPr>
          <w:lang w:val="fr-FR"/>
        </w:rPr>
        <w:t xml:space="preserve">épondants du </w:t>
      </w:r>
      <w:r w:rsidR="00E1344F" w:rsidRPr="006207D5">
        <w:rPr>
          <w:lang w:val="fr-FR"/>
        </w:rPr>
        <w:t>S</w:t>
      </w:r>
      <w:r w:rsidRPr="006207D5">
        <w:rPr>
          <w:lang w:val="fr-FR"/>
        </w:rPr>
        <w:t>ondage</w:t>
      </w:r>
      <w:bookmarkEnd w:id="537"/>
      <w:bookmarkEnd w:id="538"/>
    </w:p>
    <w:p w14:paraId="2DC0657A" w14:textId="7E70BBA5" w:rsidR="00976513" w:rsidRPr="006207D5" w:rsidRDefault="00976513" w:rsidP="00976513">
      <w:pPr>
        <w:rPr>
          <w:lang w:val="fr-FR"/>
        </w:rPr>
      </w:pPr>
      <w:r w:rsidRPr="006207D5">
        <w:rPr>
          <w:b/>
          <w:lang w:val="fr-FR"/>
        </w:rPr>
        <w:t>Remarque</w:t>
      </w:r>
      <w:r w:rsidR="00AF5358">
        <w:rPr>
          <w:b/>
          <w:lang w:val="fr-FR"/>
        </w:rPr>
        <w:t xml:space="preserve"> </w:t>
      </w:r>
      <w:r w:rsidRPr="006207D5">
        <w:rPr>
          <w:b/>
          <w:lang w:val="fr-FR"/>
        </w:rPr>
        <w:t>:</w:t>
      </w:r>
      <w:r w:rsidRPr="006207D5">
        <w:rPr>
          <w:lang w:val="fr-FR"/>
        </w:rPr>
        <w:t xml:space="preserve"> Cette section n’est pas destinée à être un le livre élémentaire sur LQAS, mais comment utiliser le LQAS dans une zone où la population sur laquelle vous voulez faire un échantillon est déjà organisée en CG. Pour les manuels de formation sur LQAS, veuillez aller à </w:t>
      </w:r>
      <w:hyperlink r:id="rId118" w:history="1">
        <w:r w:rsidRPr="00003C12">
          <w:rPr>
            <w:rStyle w:val="Hyperlink"/>
            <w:color w:val="237990"/>
            <w:lang w:val="fr-FR"/>
          </w:rPr>
          <w:t>www.coregroup.org/our-technical-work/working-groups/monitoring-and-evaluation</w:t>
        </w:r>
      </w:hyperlink>
      <w:r w:rsidRPr="006207D5">
        <w:rPr>
          <w:rFonts w:cs="Times New Roman"/>
          <w:lang w:val="fr-FR"/>
        </w:rPr>
        <w:t>.</w:t>
      </w:r>
    </w:p>
    <w:p w14:paraId="4901B590" w14:textId="77777777" w:rsidR="00976513" w:rsidRPr="006207D5" w:rsidRDefault="00976513" w:rsidP="00976513">
      <w:pPr>
        <w:rPr>
          <w:lang w:val="fr-FR"/>
        </w:rPr>
      </w:pPr>
      <w:r w:rsidRPr="006207D5">
        <w:rPr>
          <w:lang w:val="fr-FR"/>
        </w:rPr>
        <w:t xml:space="preserve">LQAS est la méthode d’échantillonnage utilisée pour les Mini-KPC pour trois raisons. </w:t>
      </w:r>
    </w:p>
    <w:p w14:paraId="619F30A6" w14:textId="77777777" w:rsidR="00976513" w:rsidRPr="006207D5" w:rsidRDefault="00976513" w:rsidP="00976513">
      <w:pPr>
        <w:pStyle w:val="Heading3"/>
        <w:ind w:left="1080" w:hanging="360"/>
        <w:rPr>
          <w:lang w:val="fr-FR"/>
        </w:rPr>
      </w:pPr>
      <w:r w:rsidRPr="006207D5">
        <w:rPr>
          <w:lang w:val="fr-FR"/>
        </w:rPr>
        <w:t xml:space="preserve">1. </w:t>
      </w:r>
      <w:r w:rsidRPr="006207D5">
        <w:rPr>
          <w:lang w:val="fr-FR"/>
        </w:rPr>
        <w:tab/>
        <w:t>Le LQAS permet les petites tailles d’échantillon</w:t>
      </w:r>
      <w:r w:rsidR="00E1344F" w:rsidRPr="006207D5">
        <w:rPr>
          <w:lang w:val="fr-FR"/>
        </w:rPr>
        <w:t>.</w:t>
      </w:r>
    </w:p>
    <w:p w14:paraId="331A3A41" w14:textId="5FD8F34E" w:rsidR="00976513" w:rsidRPr="006207D5" w:rsidRDefault="00976513" w:rsidP="00976513">
      <w:pPr>
        <w:rPr>
          <w:lang w:val="fr-FR"/>
        </w:rPr>
      </w:pPr>
      <w:r w:rsidRPr="006207D5">
        <w:rPr>
          <w:lang w:val="fr-FR"/>
        </w:rPr>
        <w:t xml:space="preserve">Les projets de CG essaient de garder le coût par bénéficiaire bas, pour que autant de personnes que possible puissent être atteintes avec des informations qui sauvent la vie. Il est important d’investir du temps et des ressources dans le S&amp;E, mais la plupart du temps et des ressources des agents doit être consacrée à la création du changement de comportement. La méthodologie LQAS utilise un échantillon choisi au hasard qui est étalé sur chaque zone de </w:t>
      </w:r>
      <w:r w:rsidR="00A51E7C" w:rsidRPr="006207D5">
        <w:rPr>
          <w:lang w:val="fr-FR"/>
        </w:rPr>
        <w:t>Supervision Formative</w:t>
      </w:r>
      <w:r w:rsidRPr="006207D5">
        <w:rPr>
          <w:lang w:val="fr-FR"/>
        </w:rPr>
        <w:t>, ainsi, elle a un effet de conception sur une. Ceci permet un petit échantillon pour fournir des résultats raisonnablement spécifiques avec un investissement bas en temps et en argent.</w:t>
      </w:r>
      <w:r w:rsidR="00A85BF6">
        <w:rPr>
          <w:lang w:val="fr-FR"/>
        </w:rPr>
        <w:t xml:space="preserve"> </w:t>
      </w:r>
    </w:p>
    <w:p w14:paraId="1039A350" w14:textId="77777777" w:rsidR="00976513" w:rsidRPr="006207D5" w:rsidRDefault="00976513" w:rsidP="00976513">
      <w:pPr>
        <w:pStyle w:val="Heading3"/>
        <w:ind w:left="1080" w:hanging="360"/>
        <w:rPr>
          <w:lang w:val="fr-FR"/>
        </w:rPr>
      </w:pPr>
      <w:r w:rsidRPr="006207D5">
        <w:rPr>
          <w:lang w:val="fr-FR"/>
        </w:rPr>
        <w:t xml:space="preserve">2. </w:t>
      </w:r>
      <w:r w:rsidRPr="006207D5">
        <w:rPr>
          <w:lang w:val="fr-FR"/>
        </w:rPr>
        <w:tab/>
        <w:t>Le LQAS fournit à la direction des informations pour informer les décisions du programme</w:t>
      </w:r>
      <w:r w:rsidR="00E1344F" w:rsidRPr="006207D5">
        <w:rPr>
          <w:lang w:val="fr-FR"/>
        </w:rPr>
        <w:t>.</w:t>
      </w:r>
    </w:p>
    <w:p w14:paraId="0E3AE36C" w14:textId="480125BE" w:rsidR="00976513" w:rsidRPr="006207D5" w:rsidRDefault="00976513" w:rsidP="00976513">
      <w:pPr>
        <w:rPr>
          <w:lang w:val="fr-FR"/>
        </w:rPr>
      </w:pPr>
      <w:r w:rsidRPr="006207D5">
        <w:rPr>
          <w:lang w:val="fr-FR"/>
        </w:rPr>
        <w:t xml:space="preserve">Le LQAS répartit la population à échantillonner en zones de </w:t>
      </w:r>
      <w:r w:rsidR="00A51E7C" w:rsidRPr="006207D5">
        <w:rPr>
          <w:lang w:val="fr-FR"/>
        </w:rPr>
        <w:t>Supervision Formative</w:t>
      </w:r>
      <w:r w:rsidRPr="006207D5">
        <w:rPr>
          <w:lang w:val="fr-FR"/>
        </w:rPr>
        <w:t xml:space="preserve">. Un échantillon d’au moins 19 répondants est pris de chaque zone de </w:t>
      </w:r>
      <w:r w:rsidR="00A51E7C" w:rsidRPr="006207D5">
        <w:rPr>
          <w:lang w:val="fr-FR"/>
        </w:rPr>
        <w:t>Supervision Formative</w:t>
      </w:r>
      <w:r w:rsidRPr="006207D5">
        <w:rPr>
          <w:lang w:val="fr-FR"/>
        </w:rPr>
        <w:t xml:space="preserve">, et les résultats de sondage indiquent qu’une région du projet est en train d’accomplir en dessous de la moyenne acceptable du programme, permettant à la direction du programme de connaître là où les ressources et efforts doivent être consacrés pour atteindre les objectifs du programme. </w:t>
      </w:r>
    </w:p>
    <w:p w14:paraId="043351EC" w14:textId="6F11C941" w:rsidR="00976513" w:rsidRPr="006207D5" w:rsidRDefault="00976513" w:rsidP="00976513">
      <w:pPr>
        <w:pStyle w:val="Heading3"/>
        <w:ind w:left="1080" w:hanging="360"/>
        <w:rPr>
          <w:lang w:val="fr-FR"/>
        </w:rPr>
      </w:pPr>
      <w:r w:rsidRPr="006207D5">
        <w:rPr>
          <w:lang w:val="fr-FR"/>
        </w:rPr>
        <w:t xml:space="preserve">3. </w:t>
      </w:r>
      <w:r w:rsidRPr="006207D5">
        <w:rPr>
          <w:lang w:val="fr-FR"/>
        </w:rPr>
        <w:tab/>
        <w:t xml:space="preserve">Le LQAS permet de calculer une estimation de point pour toute la zone du projet (non pas chaque zone de </w:t>
      </w:r>
      <w:r w:rsidR="00A51E7C" w:rsidRPr="006207D5">
        <w:rPr>
          <w:lang w:val="fr-FR"/>
        </w:rPr>
        <w:t>Supervision Formative</w:t>
      </w:r>
      <w:r w:rsidRPr="006207D5">
        <w:rPr>
          <w:lang w:val="fr-FR"/>
        </w:rPr>
        <w:t>) pour mesurer le progrès vers un indicateur</w:t>
      </w:r>
      <w:r w:rsidR="00E1344F" w:rsidRPr="006207D5">
        <w:rPr>
          <w:lang w:val="fr-FR"/>
        </w:rPr>
        <w:t>.</w:t>
      </w:r>
    </w:p>
    <w:p w14:paraId="3FDA7A3D" w14:textId="77777777" w:rsidR="00976513" w:rsidRPr="006207D5" w:rsidRDefault="00976513" w:rsidP="00976513">
      <w:pPr>
        <w:rPr>
          <w:lang w:val="fr-FR"/>
        </w:rPr>
      </w:pPr>
      <w:r w:rsidRPr="006207D5">
        <w:rPr>
          <w:lang w:val="fr-FR"/>
        </w:rPr>
        <w:t xml:space="preserve">Ceci permet à la direction du programme de suivre le progrès des indicateurs au niveau du projet. </w:t>
      </w:r>
    </w:p>
    <w:p w14:paraId="3B905625" w14:textId="77777777" w:rsidR="00976513" w:rsidRPr="006207D5" w:rsidRDefault="00976513" w:rsidP="00976513">
      <w:pPr>
        <w:rPr>
          <w:lang w:val="fr-FR"/>
        </w:rPr>
      </w:pPr>
      <w:r w:rsidRPr="006207D5">
        <w:rPr>
          <w:lang w:val="fr-FR"/>
        </w:rPr>
        <w:t>Considérez les critères suivants pour déterminer si toutefois vous devez utiliser le LQAS dans votre projet de CG.</w:t>
      </w:r>
    </w:p>
    <w:p w14:paraId="2B459712" w14:textId="77777777" w:rsidR="00976513" w:rsidRPr="006207D5" w:rsidRDefault="00976513" w:rsidP="00C2333D">
      <w:pPr>
        <w:numPr>
          <w:ilvl w:val="0"/>
          <w:numId w:val="215"/>
        </w:numPr>
        <w:spacing w:after="120"/>
        <w:ind w:left="1080"/>
        <w:rPr>
          <w:lang w:val="fr-FR"/>
        </w:rPr>
      </w:pPr>
      <w:r w:rsidRPr="006207D5">
        <w:rPr>
          <w:lang w:val="fr-FR"/>
        </w:rPr>
        <w:t xml:space="preserve">La démographie de la population échantillon d’intérêt doit être contenue au sein des participants de CG. Par exemple, si vous voulez faire un échantillon sur les femmes enceintes, vous pourriez utiliser les participants de CG puisque cette démographie est contenue au sein des participants de CG. Si vous voulez faire un échantillon sur toutes les femmes ayant des enfants âgés de 6-23 mois, vous pourriez aussi utiliser les participants de CG. Cependant, si vous voulez faire un échantillon sur les hommes âgés de 18-55 ans, vous ne pouvez pas utiliser les CG. </w:t>
      </w:r>
    </w:p>
    <w:p w14:paraId="27C147E9" w14:textId="77777777" w:rsidR="00976513" w:rsidRPr="006207D5" w:rsidRDefault="00976513" w:rsidP="00C2333D">
      <w:pPr>
        <w:numPr>
          <w:ilvl w:val="0"/>
          <w:numId w:val="215"/>
        </w:numPr>
        <w:spacing w:after="120"/>
        <w:ind w:left="1080"/>
        <w:rPr>
          <w:lang w:val="fr-FR"/>
        </w:rPr>
      </w:pPr>
      <w:r w:rsidRPr="006207D5">
        <w:rPr>
          <w:lang w:val="fr-FR"/>
        </w:rPr>
        <w:t xml:space="preserve">Les CG existants doivent inclure toutes les femmes dans une zone géographique qui répondent aux critères pour une inclusion dans les CG. </w:t>
      </w:r>
    </w:p>
    <w:p w14:paraId="3CF07C3A" w14:textId="3B01BF9B" w:rsidR="00976513" w:rsidRPr="006207D5" w:rsidRDefault="00976513" w:rsidP="00C2333D">
      <w:pPr>
        <w:numPr>
          <w:ilvl w:val="0"/>
          <w:numId w:val="215"/>
        </w:numPr>
        <w:ind w:left="1080"/>
        <w:rPr>
          <w:color w:val="4F81BD" w:themeColor="accent1"/>
          <w:lang w:val="fr-FR"/>
        </w:rPr>
      </w:pPr>
      <w:r w:rsidRPr="006207D5">
        <w:rPr>
          <w:lang w:val="fr-FR"/>
        </w:rPr>
        <w:t xml:space="preserve">Une liste de tous les participants de CG est requise pour que les bénéficiaires puissent être choisis au hasard pour une inclusion dans le LQAQ. Ces listes doivent être faites selon le système de </w:t>
      </w:r>
      <w:r w:rsidR="00BD5C72" w:rsidRPr="006207D5">
        <w:rPr>
          <w:lang w:val="fr-FR"/>
        </w:rPr>
        <w:t>c</w:t>
      </w:r>
      <w:r w:rsidR="00C90FEF" w:rsidRPr="006207D5">
        <w:rPr>
          <w:lang w:val="fr-FR"/>
        </w:rPr>
        <w:t>odification</w:t>
      </w:r>
      <w:r w:rsidRPr="006207D5">
        <w:rPr>
          <w:lang w:val="fr-FR"/>
        </w:rPr>
        <w:t xml:space="preserve"> décrit </w:t>
      </w:r>
      <w:r w:rsidRPr="00AF5358">
        <w:rPr>
          <w:lang w:val="fr-FR"/>
        </w:rPr>
        <w:t xml:space="preserve">dans </w:t>
      </w:r>
      <w:r w:rsidRPr="00003C12">
        <w:rPr>
          <w:lang w:val="fr-FR"/>
        </w:rPr>
        <w:t>la</w:t>
      </w:r>
      <w:r w:rsidRPr="00003C12">
        <w:rPr>
          <w:b/>
          <w:lang w:val="fr-FR"/>
        </w:rPr>
        <w:t xml:space="preserve"> </w:t>
      </w:r>
      <w:r w:rsidRPr="00003C12">
        <w:rPr>
          <w:b/>
          <w:color w:val="237990"/>
          <w:lang w:val="fr-FR"/>
        </w:rPr>
        <w:t xml:space="preserve">Leçon 5 : Organiser les Communautés en Care Group et </w:t>
      </w:r>
      <w:r w:rsidR="00C90FEF" w:rsidRPr="00003C12">
        <w:rPr>
          <w:b/>
          <w:color w:val="237990"/>
          <w:lang w:val="fr-FR"/>
        </w:rPr>
        <w:t>Codification</w:t>
      </w:r>
      <w:r w:rsidRPr="00003C12">
        <w:rPr>
          <w:lang w:val="fr-FR"/>
        </w:rPr>
        <w:t xml:space="preserve">. </w:t>
      </w:r>
    </w:p>
    <w:p w14:paraId="70DA9AF4" w14:textId="77777777" w:rsidR="00976513" w:rsidRPr="006207D5" w:rsidRDefault="00976513" w:rsidP="00976513">
      <w:pPr>
        <w:rPr>
          <w:lang w:val="fr-FR"/>
        </w:rPr>
      </w:pPr>
      <w:r w:rsidRPr="006207D5">
        <w:rPr>
          <w:lang w:val="fr-FR"/>
        </w:rPr>
        <w:t xml:space="preserve">Vous devez répondre aux deux questions suivantes avant d’établir votre cadre d’échantillonnage. </w:t>
      </w:r>
    </w:p>
    <w:p w14:paraId="0D777356" w14:textId="20FAF06C" w:rsidR="00976513" w:rsidRPr="006207D5" w:rsidRDefault="00976513" w:rsidP="00C2333D">
      <w:pPr>
        <w:numPr>
          <w:ilvl w:val="0"/>
          <w:numId w:val="216"/>
        </w:numPr>
        <w:spacing w:after="120"/>
        <w:ind w:left="1080"/>
        <w:rPr>
          <w:lang w:val="fr-FR"/>
        </w:rPr>
      </w:pPr>
      <w:r w:rsidRPr="006207D5">
        <w:rPr>
          <w:lang w:val="fr-FR"/>
        </w:rPr>
        <w:t>Quelle est la taille totale de l’échantillon que vous voulez collecter</w:t>
      </w:r>
      <w:r w:rsidR="00AF5358">
        <w:rPr>
          <w:lang w:val="fr-FR"/>
        </w:rPr>
        <w:t xml:space="preserve"> </w:t>
      </w:r>
      <w:r w:rsidRPr="006207D5">
        <w:rPr>
          <w:lang w:val="fr-FR"/>
        </w:rPr>
        <w:t>? Normalement, cherchez à collecter un échantillon total de 96. Pour permettre les erreurs, essayez de collecter environ 10% plus d’échantillonnage que nécessaires. Par conséquent, une taille totale d’échantillonnage de 106 va donner comme résultat dans au moins plus de 96 échantillons que nécessaire.</w:t>
      </w:r>
      <w:r w:rsidR="00A85BF6">
        <w:rPr>
          <w:lang w:val="fr-FR"/>
        </w:rPr>
        <w:t xml:space="preserve"> </w:t>
      </w:r>
      <w:r w:rsidRPr="006207D5">
        <w:rPr>
          <w:lang w:val="fr-FR"/>
        </w:rPr>
        <w:t xml:space="preserve">Par conséquent, une taille totale d’échantillon de 106 va probablement résulter à au moins 96 bons échantillons qui sont en train d’être collectés. </w:t>
      </w:r>
    </w:p>
    <w:p w14:paraId="3A9064E9" w14:textId="51E41E08" w:rsidR="00976513" w:rsidRPr="006207D5" w:rsidRDefault="00976513" w:rsidP="00C2333D">
      <w:pPr>
        <w:numPr>
          <w:ilvl w:val="0"/>
          <w:numId w:val="216"/>
        </w:numPr>
        <w:spacing w:after="120"/>
        <w:ind w:left="1080"/>
        <w:rPr>
          <w:lang w:val="fr-FR"/>
        </w:rPr>
      </w:pPr>
      <w:r w:rsidRPr="006207D5">
        <w:rPr>
          <w:lang w:val="fr-FR"/>
        </w:rPr>
        <w:t xml:space="preserve">Combien de domaines de </w:t>
      </w:r>
      <w:r w:rsidR="00A51E7C" w:rsidRPr="006207D5">
        <w:rPr>
          <w:lang w:val="fr-FR"/>
        </w:rPr>
        <w:t>Supervision Formative</w:t>
      </w:r>
      <w:r w:rsidRPr="006207D5">
        <w:rPr>
          <w:lang w:val="fr-FR"/>
        </w:rPr>
        <w:t xml:space="preserve"> allez-vous de répartir votre projet</w:t>
      </w:r>
      <w:r w:rsidR="00AF5358">
        <w:rPr>
          <w:lang w:val="fr-FR"/>
        </w:rPr>
        <w:t xml:space="preserve"> </w:t>
      </w:r>
      <w:r w:rsidRPr="006207D5">
        <w:rPr>
          <w:lang w:val="fr-FR"/>
        </w:rPr>
        <w:t>? Un échantillon entre 29</w:t>
      </w:r>
      <w:r w:rsidR="00AF5358">
        <w:rPr>
          <w:lang w:val="fr-FR"/>
        </w:rPr>
        <w:t>-</w:t>
      </w:r>
      <w:r w:rsidRPr="006207D5">
        <w:rPr>
          <w:lang w:val="fr-FR"/>
        </w:rPr>
        <w:t xml:space="preserve">50 doit être collecté dans chaque zone de supervision de la culture. Par conséquent, si votre échantillon désiré est 96, vous devez considérer un minimum de trois à un maximum de cinq zones de </w:t>
      </w:r>
      <w:r w:rsidR="00A51E7C" w:rsidRPr="006207D5">
        <w:rPr>
          <w:lang w:val="fr-FR"/>
        </w:rPr>
        <w:t>Supervision Formative</w:t>
      </w:r>
      <w:r w:rsidRPr="006207D5">
        <w:rPr>
          <w:lang w:val="fr-FR"/>
        </w:rPr>
        <w:t>.</w:t>
      </w:r>
      <w:r w:rsidR="00A85BF6">
        <w:rPr>
          <w:lang w:val="fr-FR"/>
        </w:rPr>
        <w:t xml:space="preserve"> </w:t>
      </w:r>
    </w:p>
    <w:p w14:paraId="507C211A" w14:textId="77777777" w:rsidR="00976513" w:rsidRPr="006207D5" w:rsidRDefault="00976513" w:rsidP="00976513">
      <w:pPr>
        <w:rPr>
          <w:lang w:val="fr-FR"/>
        </w:rPr>
      </w:pPr>
      <w:r w:rsidRPr="006207D5">
        <w:rPr>
          <w:lang w:val="fr-FR"/>
        </w:rPr>
        <w:t>Prenez les étapes suivantes pour utiliser le LQAS dans un projet de CG</w:t>
      </w:r>
      <w:r w:rsidR="00E1344F" w:rsidRPr="006207D5">
        <w:rPr>
          <w:lang w:val="fr-FR"/>
        </w:rPr>
        <w:t>.</w:t>
      </w:r>
    </w:p>
    <w:p w14:paraId="450EAFD9" w14:textId="72FFB3B0" w:rsidR="00976513" w:rsidRPr="006207D5" w:rsidRDefault="00976513" w:rsidP="00C2333D">
      <w:pPr>
        <w:numPr>
          <w:ilvl w:val="0"/>
          <w:numId w:val="217"/>
        </w:numPr>
        <w:spacing w:after="120"/>
        <w:ind w:left="1080"/>
        <w:rPr>
          <w:lang w:val="fr-FR"/>
        </w:rPr>
      </w:pPr>
      <w:r w:rsidRPr="006207D5">
        <w:rPr>
          <w:lang w:val="fr-FR"/>
        </w:rPr>
        <w:t xml:space="preserve">Divisez votre zone de projet en zones de </w:t>
      </w:r>
      <w:r w:rsidR="00A51E7C" w:rsidRPr="006207D5">
        <w:rPr>
          <w:lang w:val="fr-FR"/>
        </w:rPr>
        <w:t>Supervision Formative</w:t>
      </w:r>
      <w:r w:rsidR="00E1344F" w:rsidRPr="006207D5">
        <w:rPr>
          <w:lang w:val="fr-FR"/>
        </w:rPr>
        <w:t>.</w:t>
      </w:r>
      <w:r w:rsidRPr="006207D5">
        <w:rPr>
          <w:lang w:val="fr-FR"/>
        </w:rPr>
        <w:t xml:space="preserve"> </w:t>
      </w:r>
    </w:p>
    <w:p w14:paraId="5F7CE3A8" w14:textId="77777777" w:rsidR="00976513" w:rsidRPr="006207D5" w:rsidRDefault="00976513" w:rsidP="00C2333D">
      <w:pPr>
        <w:numPr>
          <w:ilvl w:val="0"/>
          <w:numId w:val="217"/>
        </w:numPr>
        <w:spacing w:after="120"/>
        <w:ind w:left="1080"/>
        <w:rPr>
          <w:lang w:val="fr-FR"/>
        </w:rPr>
      </w:pPr>
      <w:r w:rsidRPr="006207D5">
        <w:rPr>
          <w:lang w:val="fr-FR"/>
        </w:rPr>
        <w:t>Enumérez tous les CG dans chaque district</w:t>
      </w:r>
      <w:r w:rsidR="00E1344F" w:rsidRPr="006207D5">
        <w:rPr>
          <w:lang w:val="fr-FR"/>
        </w:rPr>
        <w:t>.</w:t>
      </w:r>
    </w:p>
    <w:p w14:paraId="55369D57" w14:textId="77777777" w:rsidR="00976513" w:rsidRPr="006207D5" w:rsidRDefault="00976513" w:rsidP="00C2333D">
      <w:pPr>
        <w:numPr>
          <w:ilvl w:val="0"/>
          <w:numId w:val="217"/>
        </w:numPr>
        <w:spacing w:after="120"/>
        <w:ind w:left="1080"/>
        <w:rPr>
          <w:lang w:val="fr-FR"/>
        </w:rPr>
      </w:pPr>
      <w:r w:rsidRPr="006207D5">
        <w:rPr>
          <w:lang w:val="fr-FR"/>
        </w:rPr>
        <w:t xml:space="preserve">Divisez le nombre total de CG dans un district par le nombre d’interviews programmés pour être faits dans chaque district pour obtenir l’intervalle d’échantillonnage. </w:t>
      </w:r>
    </w:p>
    <w:p w14:paraId="2B3EEF5E" w14:textId="569D65DD" w:rsidR="00976513" w:rsidRPr="006207D5" w:rsidRDefault="00976513" w:rsidP="00C2333D">
      <w:pPr>
        <w:numPr>
          <w:ilvl w:val="0"/>
          <w:numId w:val="217"/>
        </w:numPr>
        <w:spacing w:after="120"/>
        <w:ind w:left="1080"/>
        <w:rPr>
          <w:lang w:val="fr-FR"/>
        </w:rPr>
      </w:pPr>
      <w:r w:rsidRPr="006207D5">
        <w:rPr>
          <w:lang w:val="fr-FR"/>
        </w:rPr>
        <w:t xml:space="preserve">Choisissez un chiffre au hasard entre 1 et l’intervalle d’échantillonnage. Le premier CG ayant le chiffre correspondant sera le premier CG choisi pour l’échantillonnage au hasard. Ajoutez l’intervalle d’échantillonnage à ce chiffre au hasard pour choisir le second </w:t>
      </w:r>
      <w:r w:rsidR="00C71407" w:rsidRPr="006207D5">
        <w:rPr>
          <w:lang w:val="fr-FR"/>
        </w:rPr>
        <w:t xml:space="preserve">CG </w:t>
      </w:r>
      <w:r w:rsidRPr="006207D5">
        <w:rPr>
          <w:lang w:val="fr-FR"/>
        </w:rPr>
        <w:t xml:space="preserve">qui doit être échantillonné au hasard. A partir de ce point, ajoutez tout simplement l’intervalle au chiffre précédent de CG pour choisir chaque CG pour être échantillonné au hasard jusqu’à ce que tous les CG où les interviews doivent se passer aient été identifiés. </w:t>
      </w:r>
    </w:p>
    <w:p w14:paraId="2871BE0B" w14:textId="6F59C3F2" w:rsidR="00976513" w:rsidRPr="006207D5" w:rsidRDefault="00976513" w:rsidP="00C2333D">
      <w:pPr>
        <w:numPr>
          <w:ilvl w:val="0"/>
          <w:numId w:val="217"/>
        </w:numPr>
        <w:spacing w:after="120"/>
        <w:ind w:left="1080"/>
        <w:rPr>
          <w:lang w:val="fr-FR"/>
        </w:rPr>
      </w:pPr>
      <w:r w:rsidRPr="006207D5">
        <w:rPr>
          <w:lang w:val="fr-FR"/>
        </w:rPr>
        <w:t xml:space="preserve">Pour déterminer le nombre d’interviews nécessaires dans chaque zone, divisez le nombre total d’échantillons désirés par le nombre de zones de </w:t>
      </w:r>
      <w:r w:rsidR="00A51E7C" w:rsidRPr="006207D5">
        <w:rPr>
          <w:lang w:val="fr-FR"/>
        </w:rPr>
        <w:t>Supervision Formative</w:t>
      </w:r>
      <w:r w:rsidRPr="006207D5">
        <w:rPr>
          <w:lang w:val="fr-FR"/>
        </w:rPr>
        <w:t xml:space="preserve"> dans le projet. </w:t>
      </w:r>
    </w:p>
    <w:p w14:paraId="2E947E1E" w14:textId="14806FED" w:rsidR="00976513" w:rsidRPr="006207D5" w:rsidRDefault="00976513" w:rsidP="00C2333D">
      <w:pPr>
        <w:numPr>
          <w:ilvl w:val="0"/>
          <w:numId w:val="217"/>
        </w:numPr>
        <w:spacing w:after="120"/>
        <w:ind w:left="1080"/>
        <w:rPr>
          <w:lang w:val="fr-FR"/>
        </w:rPr>
      </w:pPr>
      <w:r w:rsidRPr="00003C12">
        <w:rPr>
          <w:b/>
          <w:color w:val="237990"/>
          <w:lang w:val="fr-FR"/>
        </w:rPr>
        <w:t xml:space="preserve">Le </w:t>
      </w:r>
      <w:r w:rsidR="00E1344F" w:rsidRPr="00003C12">
        <w:rPr>
          <w:b/>
          <w:color w:val="237990"/>
          <w:lang w:val="fr-FR"/>
        </w:rPr>
        <w:t>T</w:t>
      </w:r>
      <w:r w:rsidRPr="00003C12">
        <w:rPr>
          <w:b/>
          <w:color w:val="237990"/>
          <w:lang w:val="fr-FR"/>
        </w:rPr>
        <w:t>ableau 3</w:t>
      </w:r>
      <w:r w:rsidRPr="00003C12">
        <w:rPr>
          <w:color w:val="237990"/>
          <w:lang w:val="fr-FR"/>
        </w:rPr>
        <w:t xml:space="preserve"> </w:t>
      </w:r>
      <w:r w:rsidRPr="006207D5">
        <w:rPr>
          <w:lang w:val="fr-FR"/>
        </w:rPr>
        <w:t xml:space="preserve">donne des exemples sur comment faire l’échantillon dans chaque projet de CG. La zone A a 50 CG. Il est déterminé que 36 interviews doivent être menées dans cette zone. Pour la zone A, l’intervalle d’échantillonnage a été calculée en divisant le nombre de CG (50) par la taille d’échantillon nécessaire pour cette zone de </w:t>
      </w:r>
      <w:r w:rsidR="00A51E7C" w:rsidRPr="006207D5">
        <w:rPr>
          <w:lang w:val="fr-FR"/>
        </w:rPr>
        <w:t>Supervision Formative</w:t>
      </w:r>
      <w:r w:rsidRPr="006207D5">
        <w:rPr>
          <w:lang w:val="fr-FR"/>
        </w:rPr>
        <w:t xml:space="preserve"> (36). Le chiffre au hasard choisi dans cet exemple était 1, comme on peut le voir par le fait que l’intervalle d’échantillonnage est 1,38. Remarquez que pour la zone C, plus d’une interview est faite dans le premier, cinquième, dixième, etc… CG parce que le nombre d’interviews nécessaires de cette zone de </w:t>
      </w:r>
      <w:r w:rsidR="00A51E7C" w:rsidRPr="006207D5">
        <w:rPr>
          <w:lang w:val="fr-FR"/>
        </w:rPr>
        <w:t>Supervision Formative</w:t>
      </w:r>
      <w:r w:rsidRPr="006207D5">
        <w:rPr>
          <w:lang w:val="fr-FR"/>
        </w:rPr>
        <w:t xml:space="preserve"> est plus élevé que le nombre de CG dans cette zone de </w:t>
      </w:r>
      <w:r w:rsidR="00A51E7C" w:rsidRPr="006207D5">
        <w:rPr>
          <w:lang w:val="fr-FR"/>
        </w:rPr>
        <w:t>Supervision Formative</w:t>
      </w:r>
      <w:r w:rsidRPr="006207D5">
        <w:rPr>
          <w:lang w:val="fr-FR"/>
        </w:rPr>
        <w:t xml:space="preserve">. </w:t>
      </w:r>
    </w:p>
    <w:p w14:paraId="74780566" w14:textId="410FCE40" w:rsidR="00976513" w:rsidRPr="006207D5" w:rsidRDefault="00976513" w:rsidP="00A114F2">
      <w:pPr>
        <w:overflowPunct/>
        <w:autoSpaceDE/>
        <w:autoSpaceDN/>
        <w:adjustRightInd/>
        <w:spacing w:after="120"/>
        <w:rPr>
          <w:b/>
          <w:color w:val="237990"/>
          <w:lang w:val="fr-FR"/>
        </w:rPr>
      </w:pPr>
      <w:r w:rsidRPr="00401528">
        <w:rPr>
          <w:b/>
          <w:color w:val="237990"/>
          <w:lang w:val="fr-FR"/>
        </w:rPr>
        <w:t>Tableau 3</w:t>
      </w:r>
      <w:r w:rsidR="00A114F2" w:rsidRPr="00401528">
        <w:rPr>
          <w:b/>
          <w:color w:val="237990"/>
          <w:lang w:val="fr-FR"/>
        </w:rPr>
        <w:t xml:space="preserve"> </w:t>
      </w:r>
      <w:r w:rsidRPr="00401528">
        <w:rPr>
          <w:b/>
          <w:color w:val="237990"/>
          <w:lang w:val="fr-FR"/>
        </w:rPr>
        <w:t xml:space="preserve">: Choisir les Care Groups dans </w:t>
      </w:r>
      <w:r w:rsidR="00E1344F" w:rsidRPr="00401528">
        <w:rPr>
          <w:b/>
          <w:color w:val="237990"/>
          <w:lang w:val="fr-FR"/>
        </w:rPr>
        <w:t>C</w:t>
      </w:r>
      <w:r w:rsidRPr="00401528">
        <w:rPr>
          <w:b/>
          <w:color w:val="237990"/>
          <w:lang w:val="fr-FR"/>
        </w:rPr>
        <w:t xml:space="preserve">haque </w:t>
      </w:r>
      <w:r w:rsidR="00E1344F" w:rsidRPr="00401528">
        <w:rPr>
          <w:b/>
          <w:color w:val="237990"/>
          <w:lang w:val="fr-FR"/>
        </w:rPr>
        <w:t>Z</w:t>
      </w:r>
      <w:r w:rsidRPr="00401528">
        <w:rPr>
          <w:b/>
          <w:color w:val="237990"/>
          <w:lang w:val="fr-FR"/>
        </w:rPr>
        <w:t xml:space="preserve">one pour les </w:t>
      </w:r>
      <w:r w:rsidR="00E1344F" w:rsidRPr="00401528">
        <w:rPr>
          <w:b/>
          <w:color w:val="237990"/>
          <w:lang w:val="fr-FR"/>
        </w:rPr>
        <w:t>I</w:t>
      </w:r>
      <w:r w:rsidRPr="00401528">
        <w:rPr>
          <w:b/>
          <w:color w:val="237990"/>
          <w:lang w:val="fr-FR"/>
        </w:rPr>
        <w:t>nterviews</w:t>
      </w:r>
    </w:p>
    <w:tbl>
      <w:tblPr>
        <w:tblStyle w:val="TableGrid"/>
        <w:tblW w:w="10804" w:type="dxa"/>
        <w:jc w:val="center"/>
        <w:tblLayout w:type="fixed"/>
        <w:tblCellMar>
          <w:left w:w="115" w:type="dxa"/>
          <w:right w:w="115" w:type="dxa"/>
        </w:tblCellMar>
        <w:tblLook w:val="04A0" w:firstRow="1" w:lastRow="0" w:firstColumn="1" w:lastColumn="0" w:noHBand="0" w:noVBand="1"/>
      </w:tblPr>
      <w:tblGrid>
        <w:gridCol w:w="904"/>
        <w:gridCol w:w="900"/>
        <w:gridCol w:w="900"/>
        <w:gridCol w:w="900"/>
        <w:gridCol w:w="900"/>
        <w:gridCol w:w="900"/>
        <w:gridCol w:w="900"/>
        <w:gridCol w:w="900"/>
        <w:gridCol w:w="900"/>
        <w:gridCol w:w="900"/>
        <w:gridCol w:w="900"/>
        <w:gridCol w:w="900"/>
      </w:tblGrid>
      <w:tr w:rsidR="00E1344F" w:rsidRPr="006207D5" w14:paraId="1CAB74E0" w14:textId="77777777" w:rsidTr="00003C12">
        <w:trPr>
          <w:tblHeader/>
          <w:jc w:val="center"/>
        </w:trPr>
        <w:tc>
          <w:tcPr>
            <w:tcW w:w="3604" w:type="dxa"/>
            <w:gridSpan w:val="4"/>
            <w:tcBorders>
              <w:top w:val="single" w:sz="18" w:space="0" w:color="auto"/>
              <w:left w:val="single" w:sz="18" w:space="0" w:color="auto"/>
              <w:bottom w:val="single" w:sz="6" w:space="0" w:color="auto"/>
              <w:right w:val="single" w:sz="18" w:space="0" w:color="auto"/>
            </w:tcBorders>
            <w:shd w:val="clear" w:color="auto" w:fill="A57926"/>
          </w:tcPr>
          <w:p w14:paraId="3B7418C2"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Zone A</w:t>
            </w:r>
          </w:p>
        </w:tc>
        <w:tc>
          <w:tcPr>
            <w:tcW w:w="3600" w:type="dxa"/>
            <w:gridSpan w:val="4"/>
            <w:tcBorders>
              <w:top w:val="single" w:sz="18" w:space="0" w:color="auto"/>
              <w:left w:val="single" w:sz="18" w:space="0" w:color="auto"/>
              <w:bottom w:val="single" w:sz="6" w:space="0" w:color="auto"/>
              <w:right w:val="single" w:sz="18" w:space="0" w:color="auto"/>
            </w:tcBorders>
            <w:shd w:val="clear" w:color="auto" w:fill="E2C082"/>
          </w:tcPr>
          <w:p w14:paraId="6FE6AA4F" w14:textId="77777777" w:rsidR="00976513" w:rsidRPr="006207D5" w:rsidRDefault="00976513" w:rsidP="005F631C">
            <w:pPr>
              <w:spacing w:before="20" w:after="20"/>
              <w:ind w:left="0"/>
              <w:jc w:val="center"/>
              <w:rPr>
                <w:b/>
                <w:color w:val="FFFFFF" w:themeColor="background1"/>
                <w:sz w:val="20"/>
                <w:szCs w:val="20"/>
                <w:lang w:val="fr-FR"/>
              </w:rPr>
            </w:pPr>
            <w:r w:rsidRPr="006207D5">
              <w:rPr>
                <w:b/>
                <w:sz w:val="20"/>
                <w:szCs w:val="20"/>
                <w:lang w:val="fr-FR"/>
              </w:rPr>
              <w:t>Zone B</w:t>
            </w:r>
          </w:p>
        </w:tc>
        <w:tc>
          <w:tcPr>
            <w:tcW w:w="3600" w:type="dxa"/>
            <w:gridSpan w:val="4"/>
            <w:tcBorders>
              <w:top w:val="single" w:sz="18" w:space="0" w:color="auto"/>
              <w:left w:val="single" w:sz="18" w:space="0" w:color="auto"/>
              <w:bottom w:val="single" w:sz="6" w:space="0" w:color="auto"/>
              <w:right w:val="single" w:sz="18" w:space="0" w:color="auto"/>
            </w:tcBorders>
            <w:shd w:val="clear" w:color="auto" w:fill="237990"/>
          </w:tcPr>
          <w:p w14:paraId="7F207EBF"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Zone C</w:t>
            </w:r>
          </w:p>
        </w:tc>
      </w:tr>
      <w:tr w:rsidR="002A2B91" w:rsidRPr="00DB672D" w14:paraId="0AEA2506" w14:textId="77777777" w:rsidTr="00003C12">
        <w:trPr>
          <w:trHeight w:val="144"/>
          <w:jc w:val="center"/>
        </w:trPr>
        <w:tc>
          <w:tcPr>
            <w:tcW w:w="1804" w:type="dxa"/>
            <w:gridSpan w:val="2"/>
            <w:tcBorders>
              <w:top w:val="single" w:sz="6" w:space="0" w:color="auto"/>
              <w:left w:val="single" w:sz="18" w:space="0" w:color="auto"/>
              <w:bottom w:val="single" w:sz="6" w:space="0" w:color="auto"/>
              <w:right w:val="single" w:sz="6" w:space="0" w:color="auto"/>
            </w:tcBorders>
            <w:vAlign w:val="center"/>
          </w:tcPr>
          <w:p w14:paraId="78AF8937" w14:textId="0D938A26" w:rsidR="00976513" w:rsidRPr="00DB672D" w:rsidRDefault="00EA3843" w:rsidP="002A2B91">
            <w:pPr>
              <w:spacing w:before="20" w:after="20"/>
              <w:ind w:left="0"/>
              <w:jc w:val="center"/>
              <w:rPr>
                <w:color w:val="000000"/>
                <w:sz w:val="20"/>
                <w:szCs w:val="20"/>
                <w:lang w:val="fr-FR"/>
              </w:rPr>
            </w:pPr>
            <w:r>
              <w:rPr>
                <w:color w:val="000000"/>
                <w:sz w:val="20"/>
                <w:szCs w:val="20"/>
                <w:lang w:val="fr-FR"/>
              </w:rPr>
              <w:t>Care G</w:t>
            </w:r>
            <w:r w:rsidR="00976513" w:rsidRPr="00DB672D">
              <w:rPr>
                <w:color w:val="000000"/>
                <w:sz w:val="20"/>
                <w:szCs w:val="20"/>
                <w:lang w:val="fr-FR"/>
              </w:rPr>
              <w:t>roups</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01300D01" w14:textId="77777777" w:rsidR="00976513" w:rsidRPr="00D775A6" w:rsidRDefault="00976513" w:rsidP="002A2B91">
            <w:pPr>
              <w:spacing w:before="20" w:after="20"/>
              <w:ind w:left="0"/>
              <w:jc w:val="center"/>
              <w:rPr>
                <w:color w:val="000000"/>
                <w:sz w:val="20"/>
                <w:szCs w:val="20"/>
                <w:lang w:val="fr-FR"/>
              </w:rPr>
            </w:pPr>
            <w:r w:rsidRPr="00D775A6">
              <w:rPr>
                <w:color w:val="000000"/>
                <w:sz w:val="20"/>
                <w:szCs w:val="20"/>
                <w:lang w:val="fr-FR"/>
              </w:rPr>
              <w:t>50</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2B6F82F5" w14:textId="3A07499A" w:rsidR="00976513" w:rsidRPr="00DB672D" w:rsidRDefault="00EA3843" w:rsidP="002A2B91">
            <w:pPr>
              <w:spacing w:before="20" w:after="20"/>
              <w:ind w:left="0"/>
              <w:jc w:val="center"/>
              <w:rPr>
                <w:color w:val="000000"/>
                <w:sz w:val="20"/>
                <w:szCs w:val="20"/>
                <w:lang w:val="fr-FR"/>
              </w:rPr>
            </w:pPr>
            <w:r>
              <w:rPr>
                <w:color w:val="000000"/>
                <w:sz w:val="20"/>
                <w:szCs w:val="20"/>
                <w:lang w:val="fr-FR"/>
              </w:rPr>
              <w:t>Care G</w:t>
            </w:r>
            <w:r w:rsidR="00976513" w:rsidRPr="00DB672D">
              <w:rPr>
                <w:color w:val="000000"/>
                <w:sz w:val="20"/>
                <w:szCs w:val="20"/>
                <w:lang w:val="fr-FR"/>
              </w:rPr>
              <w:t>roups</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6FFFAF31"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40</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3EF0ED5D" w14:textId="3259EDD5" w:rsidR="00976513" w:rsidRPr="00DB672D" w:rsidRDefault="00EA3843" w:rsidP="002A2B91">
            <w:pPr>
              <w:spacing w:before="20" w:after="20"/>
              <w:ind w:left="0"/>
              <w:jc w:val="center"/>
              <w:rPr>
                <w:color w:val="000000"/>
                <w:sz w:val="20"/>
                <w:szCs w:val="20"/>
                <w:lang w:val="fr-FR"/>
              </w:rPr>
            </w:pPr>
            <w:r>
              <w:rPr>
                <w:color w:val="000000"/>
                <w:sz w:val="20"/>
                <w:szCs w:val="20"/>
                <w:lang w:val="fr-FR"/>
              </w:rPr>
              <w:t>Care G</w:t>
            </w:r>
            <w:r w:rsidR="00976513" w:rsidRPr="00DB672D">
              <w:rPr>
                <w:color w:val="000000"/>
                <w:sz w:val="20"/>
                <w:szCs w:val="20"/>
                <w:lang w:val="fr-FR"/>
              </w:rPr>
              <w:t>roups</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3BCEE313"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30</w:t>
            </w:r>
          </w:p>
        </w:tc>
      </w:tr>
      <w:tr w:rsidR="002A2B91" w:rsidRPr="00DB672D" w14:paraId="47BE67EE" w14:textId="77777777" w:rsidTr="00003C12">
        <w:trPr>
          <w:trHeight w:val="144"/>
          <w:jc w:val="center"/>
        </w:trPr>
        <w:tc>
          <w:tcPr>
            <w:tcW w:w="1804" w:type="dxa"/>
            <w:gridSpan w:val="2"/>
            <w:tcBorders>
              <w:top w:val="single" w:sz="6" w:space="0" w:color="auto"/>
              <w:left w:val="single" w:sz="18" w:space="0" w:color="auto"/>
              <w:bottom w:val="single" w:sz="6" w:space="0" w:color="auto"/>
              <w:right w:val="single" w:sz="6" w:space="0" w:color="auto"/>
            </w:tcBorders>
            <w:vAlign w:val="center"/>
          </w:tcPr>
          <w:p w14:paraId="539B17D8" w14:textId="77777777" w:rsidR="00976513" w:rsidRPr="00D775A6" w:rsidRDefault="00976513" w:rsidP="002A2B91">
            <w:pPr>
              <w:spacing w:before="20" w:after="20"/>
              <w:ind w:left="0"/>
              <w:jc w:val="center"/>
              <w:rPr>
                <w:color w:val="000000"/>
                <w:sz w:val="20"/>
                <w:szCs w:val="20"/>
                <w:lang w:val="fr-FR"/>
              </w:rPr>
            </w:pPr>
            <w:r w:rsidRPr="00DB672D">
              <w:rPr>
                <w:color w:val="000000"/>
                <w:sz w:val="20"/>
                <w:szCs w:val="20"/>
                <w:lang w:val="fr-FR"/>
              </w:rPr>
              <w:t>Interviews par zone</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7FEE89F0"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36</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7D2EBF89"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Interviews par zone</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0576D4A6"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36</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3AC88ABE"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Interviews par zone</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3A7F7BD5"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36</w:t>
            </w:r>
          </w:p>
        </w:tc>
      </w:tr>
      <w:tr w:rsidR="002A2B91" w:rsidRPr="00DB672D" w14:paraId="0A4F5E30" w14:textId="77777777" w:rsidTr="00003C12">
        <w:trPr>
          <w:trHeight w:val="144"/>
          <w:jc w:val="center"/>
        </w:trPr>
        <w:tc>
          <w:tcPr>
            <w:tcW w:w="1804" w:type="dxa"/>
            <w:gridSpan w:val="2"/>
            <w:tcBorders>
              <w:top w:val="single" w:sz="6" w:space="0" w:color="auto"/>
              <w:left w:val="single" w:sz="18" w:space="0" w:color="auto"/>
              <w:bottom w:val="single" w:sz="6" w:space="0" w:color="auto"/>
              <w:right w:val="single" w:sz="6" w:space="0" w:color="auto"/>
            </w:tcBorders>
            <w:vAlign w:val="center"/>
          </w:tcPr>
          <w:p w14:paraId="6EA5EF39" w14:textId="77777777" w:rsidR="00976513" w:rsidRPr="00353C97" w:rsidRDefault="00976513" w:rsidP="002A2B91">
            <w:pPr>
              <w:spacing w:before="20" w:after="20"/>
              <w:ind w:left="0"/>
              <w:jc w:val="center"/>
              <w:rPr>
                <w:color w:val="000000"/>
                <w:sz w:val="20"/>
                <w:szCs w:val="20"/>
                <w:lang w:val="fr-FR"/>
              </w:rPr>
            </w:pPr>
            <w:r w:rsidRPr="00DB672D">
              <w:rPr>
                <w:color w:val="000000"/>
                <w:sz w:val="20"/>
                <w:szCs w:val="20"/>
                <w:lang w:val="fr-FR"/>
              </w:rPr>
              <w:t>Intervalle d’échantillonnag</w:t>
            </w:r>
            <w:r w:rsidR="00E1344F" w:rsidRPr="00D775A6">
              <w:rPr>
                <w:color w:val="000000"/>
                <w:sz w:val="20"/>
                <w:szCs w:val="20"/>
                <w:lang w:val="fr-FR"/>
              </w:rPr>
              <w:t>e</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6ED74EC5"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1,38</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54F5DF84"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Intervalle d’échantillonnage</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778C9FD8"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1,10</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68DD19F4"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Intervalle d’échantillonnage</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0539827B"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0,83</w:t>
            </w:r>
          </w:p>
        </w:tc>
      </w:tr>
      <w:tr w:rsidR="002A2B91" w:rsidRPr="00DB672D" w14:paraId="400AA0B1" w14:textId="77777777" w:rsidTr="00003C12">
        <w:trPr>
          <w:trHeight w:val="144"/>
          <w:jc w:val="center"/>
        </w:trPr>
        <w:tc>
          <w:tcPr>
            <w:tcW w:w="1804" w:type="dxa"/>
            <w:gridSpan w:val="2"/>
            <w:tcBorders>
              <w:top w:val="single" w:sz="6" w:space="0" w:color="auto"/>
              <w:left w:val="single" w:sz="18" w:space="0" w:color="auto"/>
              <w:bottom w:val="single" w:sz="6" w:space="0" w:color="auto"/>
              <w:right w:val="single" w:sz="6" w:space="0" w:color="auto"/>
            </w:tcBorders>
            <w:vAlign w:val="center"/>
          </w:tcPr>
          <w:p w14:paraId="21DCFF14"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Hasard #</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3632591D" w14:textId="77777777" w:rsidR="00976513" w:rsidRPr="00D775A6" w:rsidRDefault="00976513" w:rsidP="002A2B91">
            <w:pPr>
              <w:spacing w:before="20" w:after="20"/>
              <w:ind w:left="0"/>
              <w:jc w:val="center"/>
              <w:rPr>
                <w:color w:val="000000"/>
                <w:sz w:val="20"/>
                <w:szCs w:val="20"/>
                <w:lang w:val="fr-FR"/>
              </w:rPr>
            </w:pPr>
            <w:r w:rsidRPr="00D775A6">
              <w:rPr>
                <w:color w:val="000000"/>
                <w:sz w:val="20"/>
                <w:szCs w:val="20"/>
                <w:lang w:val="fr-FR"/>
              </w:rPr>
              <w:t>1</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449185E0"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Hasard #</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1DC9C223"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1</w:t>
            </w:r>
          </w:p>
        </w:tc>
        <w:tc>
          <w:tcPr>
            <w:tcW w:w="1800" w:type="dxa"/>
            <w:gridSpan w:val="2"/>
            <w:tcBorders>
              <w:top w:val="single" w:sz="6" w:space="0" w:color="auto"/>
              <w:left w:val="single" w:sz="18" w:space="0" w:color="auto"/>
              <w:bottom w:val="single" w:sz="6" w:space="0" w:color="auto"/>
              <w:right w:val="single" w:sz="6" w:space="0" w:color="auto"/>
            </w:tcBorders>
            <w:vAlign w:val="center"/>
          </w:tcPr>
          <w:p w14:paraId="6029716F"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Hasard #</w:t>
            </w:r>
          </w:p>
        </w:tc>
        <w:tc>
          <w:tcPr>
            <w:tcW w:w="1800" w:type="dxa"/>
            <w:gridSpan w:val="2"/>
            <w:tcBorders>
              <w:top w:val="single" w:sz="6" w:space="0" w:color="auto"/>
              <w:left w:val="single" w:sz="6" w:space="0" w:color="auto"/>
              <w:bottom w:val="single" w:sz="6" w:space="0" w:color="auto"/>
              <w:right w:val="single" w:sz="18" w:space="0" w:color="auto"/>
            </w:tcBorders>
            <w:vAlign w:val="center"/>
          </w:tcPr>
          <w:p w14:paraId="30F19C6C" w14:textId="77777777" w:rsidR="00976513" w:rsidRPr="00DB672D" w:rsidRDefault="00976513" w:rsidP="002A2B91">
            <w:pPr>
              <w:spacing w:before="20" w:after="20"/>
              <w:ind w:left="0"/>
              <w:jc w:val="center"/>
              <w:rPr>
                <w:color w:val="000000"/>
                <w:sz w:val="20"/>
                <w:szCs w:val="20"/>
                <w:lang w:val="fr-FR"/>
              </w:rPr>
            </w:pPr>
            <w:r w:rsidRPr="00DB672D">
              <w:rPr>
                <w:color w:val="000000"/>
                <w:sz w:val="20"/>
                <w:szCs w:val="20"/>
                <w:lang w:val="fr-FR"/>
              </w:rPr>
              <w:t>1</w:t>
            </w:r>
          </w:p>
        </w:tc>
      </w:tr>
      <w:tr w:rsidR="00003C12" w:rsidRPr="009B577B" w14:paraId="5FA45C1E"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72C38EBF" w14:textId="72D07AFF" w:rsidR="00976513" w:rsidRPr="00003C12" w:rsidRDefault="00976513" w:rsidP="002A2B91">
            <w:pPr>
              <w:spacing w:before="20" w:after="20"/>
              <w:ind w:left="-72" w:right="-72"/>
              <w:jc w:val="center"/>
              <w:rPr>
                <w:sz w:val="20"/>
                <w:szCs w:val="20"/>
                <w:lang w:val="fr-FR"/>
              </w:rPr>
            </w:pPr>
            <w:r w:rsidRPr="00003C12">
              <w:rPr>
                <w:sz w:val="20"/>
                <w:szCs w:val="20"/>
                <w:lang w:val="fr-FR"/>
              </w:rPr>
              <w:t>Echan</w:t>
            </w:r>
            <w:r w:rsidR="002A2B91" w:rsidRPr="00003C12">
              <w:rPr>
                <w:sz w:val="20"/>
                <w:szCs w:val="20"/>
                <w:lang w:val="fr-FR"/>
              </w:rPr>
              <w:t>-</w:t>
            </w:r>
            <w:r w:rsidRPr="00003C12">
              <w:rPr>
                <w:sz w:val="20"/>
                <w:szCs w:val="20"/>
                <w:lang w:val="fr-FR"/>
              </w:rPr>
              <w:t>tillons néces</w:t>
            </w:r>
            <w:r w:rsidR="002A2B91" w:rsidRPr="00003C12">
              <w:rPr>
                <w:sz w:val="20"/>
                <w:szCs w:val="20"/>
                <w:lang w:val="fr-FR"/>
              </w:rPr>
              <w:t>-</w:t>
            </w:r>
            <w:r w:rsidRPr="00003C12">
              <w:rPr>
                <w:sz w:val="20"/>
                <w:szCs w:val="20"/>
                <w:lang w:val="fr-FR"/>
              </w:rPr>
              <w:t>saires</w:t>
            </w:r>
          </w:p>
        </w:tc>
        <w:tc>
          <w:tcPr>
            <w:tcW w:w="900" w:type="dxa"/>
            <w:tcBorders>
              <w:top w:val="single" w:sz="6" w:space="0" w:color="auto"/>
              <w:left w:val="single" w:sz="6" w:space="0" w:color="auto"/>
              <w:bottom w:val="single" w:sz="6" w:space="0" w:color="auto"/>
              <w:right w:val="single" w:sz="6" w:space="0" w:color="auto"/>
            </w:tcBorders>
            <w:vAlign w:val="center"/>
          </w:tcPr>
          <w:p w14:paraId="53483D88" w14:textId="77777777" w:rsidR="00976513" w:rsidRPr="00003C12" w:rsidRDefault="00976513" w:rsidP="00003C12">
            <w:pPr>
              <w:spacing w:before="20" w:after="20"/>
              <w:ind w:left="-72" w:right="-72"/>
              <w:jc w:val="center"/>
              <w:rPr>
                <w:sz w:val="20"/>
                <w:szCs w:val="20"/>
                <w:lang w:val="fr-FR"/>
              </w:rPr>
            </w:pPr>
            <w:r w:rsidRPr="00003C12">
              <w:rPr>
                <w:sz w:val="20"/>
                <w:szCs w:val="20"/>
                <w:lang w:val="fr-FR"/>
              </w:rPr>
              <w:t>Groupes choisis (toujours arrondir)</w:t>
            </w:r>
          </w:p>
        </w:tc>
        <w:tc>
          <w:tcPr>
            <w:tcW w:w="900" w:type="dxa"/>
            <w:tcBorders>
              <w:top w:val="single" w:sz="6" w:space="0" w:color="auto"/>
              <w:left w:val="single" w:sz="6" w:space="0" w:color="auto"/>
              <w:bottom w:val="single" w:sz="6" w:space="0" w:color="auto"/>
              <w:right w:val="single" w:sz="6" w:space="0" w:color="auto"/>
            </w:tcBorders>
            <w:vAlign w:val="center"/>
          </w:tcPr>
          <w:p w14:paraId="156D65E6" w14:textId="77777777" w:rsidR="00976513" w:rsidRPr="00003C12" w:rsidRDefault="00976513" w:rsidP="002A2B91">
            <w:pPr>
              <w:spacing w:before="20" w:after="20"/>
              <w:ind w:left="-72" w:right="-72"/>
              <w:jc w:val="center"/>
              <w:rPr>
                <w:sz w:val="20"/>
                <w:szCs w:val="20"/>
                <w:lang w:val="fr-FR"/>
              </w:rPr>
            </w:pPr>
            <w:r w:rsidRPr="00003C12">
              <w:rPr>
                <w:sz w:val="20"/>
                <w:szCs w:val="20"/>
                <w:lang w:val="fr-FR"/>
              </w:rPr>
              <w:t>Nombre de Care Group</w:t>
            </w:r>
          </w:p>
        </w:tc>
        <w:tc>
          <w:tcPr>
            <w:tcW w:w="900" w:type="dxa"/>
            <w:tcBorders>
              <w:top w:val="single" w:sz="6" w:space="0" w:color="auto"/>
              <w:left w:val="single" w:sz="6" w:space="0" w:color="auto"/>
              <w:bottom w:val="single" w:sz="6" w:space="0" w:color="auto"/>
              <w:right w:val="single" w:sz="18" w:space="0" w:color="auto"/>
            </w:tcBorders>
            <w:vAlign w:val="center"/>
          </w:tcPr>
          <w:p w14:paraId="20EAD3B7" w14:textId="37610062" w:rsidR="00976513" w:rsidRPr="00003C12" w:rsidRDefault="00976513" w:rsidP="00003C12">
            <w:pPr>
              <w:spacing w:before="20" w:after="20"/>
              <w:ind w:left="-72" w:right="-72"/>
              <w:jc w:val="center"/>
              <w:rPr>
                <w:sz w:val="20"/>
                <w:szCs w:val="20"/>
                <w:lang w:val="fr-FR"/>
              </w:rPr>
            </w:pPr>
            <w:r w:rsidRPr="00003C12">
              <w:rPr>
                <w:sz w:val="20"/>
                <w:szCs w:val="20"/>
                <w:lang w:val="fr-FR"/>
              </w:rPr>
              <w:t>Groupes choisis pour l’échan</w:t>
            </w:r>
            <w:r w:rsidR="002A2B91" w:rsidRPr="00003C12">
              <w:rPr>
                <w:sz w:val="20"/>
                <w:szCs w:val="20"/>
                <w:lang w:val="fr-FR"/>
              </w:rPr>
              <w:t>-</w:t>
            </w:r>
            <w:r w:rsidRPr="00003C12">
              <w:rPr>
                <w:sz w:val="20"/>
                <w:szCs w:val="20"/>
                <w:lang w:val="fr-FR"/>
              </w:rPr>
              <w:t>tillonnage</w:t>
            </w:r>
          </w:p>
        </w:tc>
        <w:tc>
          <w:tcPr>
            <w:tcW w:w="900" w:type="dxa"/>
            <w:tcBorders>
              <w:top w:val="single" w:sz="6" w:space="0" w:color="auto"/>
              <w:left w:val="single" w:sz="18" w:space="0" w:color="auto"/>
              <w:bottom w:val="single" w:sz="6" w:space="0" w:color="auto"/>
              <w:right w:val="single" w:sz="6" w:space="0" w:color="auto"/>
            </w:tcBorders>
            <w:vAlign w:val="center"/>
          </w:tcPr>
          <w:p w14:paraId="6BC8DEEE" w14:textId="1BC01E5C" w:rsidR="00976513" w:rsidRPr="00003C12" w:rsidRDefault="00976513" w:rsidP="002A2B91">
            <w:pPr>
              <w:spacing w:before="20" w:after="20"/>
              <w:ind w:left="-72" w:right="-72"/>
              <w:jc w:val="center"/>
              <w:rPr>
                <w:sz w:val="20"/>
                <w:szCs w:val="20"/>
                <w:lang w:val="fr-FR"/>
              </w:rPr>
            </w:pPr>
            <w:r w:rsidRPr="00003C12">
              <w:rPr>
                <w:sz w:val="20"/>
                <w:szCs w:val="20"/>
                <w:lang w:val="fr-FR"/>
              </w:rPr>
              <w:t>Echan</w:t>
            </w:r>
            <w:r w:rsidR="002A2B91" w:rsidRPr="00003C12">
              <w:rPr>
                <w:sz w:val="20"/>
                <w:szCs w:val="20"/>
                <w:lang w:val="fr-FR"/>
              </w:rPr>
              <w:t>-</w:t>
            </w:r>
            <w:r w:rsidRPr="00003C12">
              <w:rPr>
                <w:sz w:val="20"/>
                <w:szCs w:val="20"/>
                <w:lang w:val="fr-FR"/>
              </w:rPr>
              <w:t>tillons néces</w:t>
            </w:r>
            <w:r w:rsidR="002A2B91" w:rsidRPr="00003C12">
              <w:rPr>
                <w:sz w:val="20"/>
                <w:szCs w:val="20"/>
                <w:lang w:val="fr-FR"/>
              </w:rPr>
              <w:t>-</w:t>
            </w:r>
            <w:r w:rsidRPr="00003C12">
              <w:rPr>
                <w:sz w:val="20"/>
                <w:szCs w:val="20"/>
                <w:lang w:val="fr-FR"/>
              </w:rPr>
              <w:t>saires</w:t>
            </w:r>
          </w:p>
        </w:tc>
        <w:tc>
          <w:tcPr>
            <w:tcW w:w="900" w:type="dxa"/>
            <w:tcBorders>
              <w:top w:val="single" w:sz="6" w:space="0" w:color="auto"/>
              <w:left w:val="single" w:sz="6" w:space="0" w:color="auto"/>
              <w:bottom w:val="single" w:sz="6" w:space="0" w:color="auto"/>
              <w:right w:val="single" w:sz="6" w:space="0" w:color="auto"/>
            </w:tcBorders>
            <w:vAlign w:val="center"/>
          </w:tcPr>
          <w:p w14:paraId="141D4D4B" w14:textId="77777777" w:rsidR="00976513" w:rsidRPr="00003C12" w:rsidRDefault="00976513" w:rsidP="00003C12">
            <w:pPr>
              <w:spacing w:before="20" w:after="20"/>
              <w:ind w:left="-72" w:right="-72"/>
              <w:jc w:val="center"/>
              <w:rPr>
                <w:sz w:val="20"/>
                <w:szCs w:val="20"/>
                <w:lang w:val="fr-FR"/>
              </w:rPr>
            </w:pPr>
            <w:r w:rsidRPr="00003C12">
              <w:rPr>
                <w:sz w:val="20"/>
                <w:szCs w:val="20"/>
                <w:lang w:val="fr-FR"/>
              </w:rPr>
              <w:t>Groupes choisis (arrondir toujours)</w:t>
            </w:r>
          </w:p>
        </w:tc>
        <w:tc>
          <w:tcPr>
            <w:tcW w:w="900" w:type="dxa"/>
            <w:tcBorders>
              <w:top w:val="single" w:sz="6" w:space="0" w:color="auto"/>
              <w:left w:val="single" w:sz="6" w:space="0" w:color="auto"/>
              <w:bottom w:val="single" w:sz="6" w:space="0" w:color="auto"/>
              <w:right w:val="single" w:sz="6" w:space="0" w:color="auto"/>
            </w:tcBorders>
            <w:vAlign w:val="center"/>
          </w:tcPr>
          <w:p w14:paraId="432B0166" w14:textId="77777777" w:rsidR="00976513" w:rsidRPr="00003C12" w:rsidRDefault="00976513" w:rsidP="002A2B91">
            <w:pPr>
              <w:spacing w:before="20" w:after="20"/>
              <w:ind w:left="-72" w:right="-72"/>
              <w:jc w:val="center"/>
              <w:rPr>
                <w:sz w:val="20"/>
                <w:szCs w:val="20"/>
                <w:lang w:val="fr-FR"/>
              </w:rPr>
            </w:pPr>
            <w:r w:rsidRPr="00003C12">
              <w:rPr>
                <w:sz w:val="20"/>
                <w:szCs w:val="20"/>
                <w:lang w:val="fr-FR"/>
              </w:rPr>
              <w:t>Nombre de Care Groups</w:t>
            </w:r>
          </w:p>
        </w:tc>
        <w:tc>
          <w:tcPr>
            <w:tcW w:w="900" w:type="dxa"/>
            <w:tcBorders>
              <w:top w:val="single" w:sz="6" w:space="0" w:color="auto"/>
              <w:left w:val="single" w:sz="6" w:space="0" w:color="auto"/>
              <w:bottom w:val="single" w:sz="6" w:space="0" w:color="auto"/>
              <w:right w:val="single" w:sz="18" w:space="0" w:color="auto"/>
            </w:tcBorders>
            <w:vAlign w:val="center"/>
          </w:tcPr>
          <w:p w14:paraId="63E18703" w14:textId="1F588386" w:rsidR="00976513" w:rsidRPr="00003C12" w:rsidRDefault="00976513" w:rsidP="00003C12">
            <w:pPr>
              <w:spacing w:before="20" w:after="20"/>
              <w:ind w:left="-72" w:right="-72"/>
              <w:jc w:val="center"/>
              <w:rPr>
                <w:sz w:val="20"/>
                <w:szCs w:val="20"/>
                <w:lang w:val="fr-FR"/>
              </w:rPr>
            </w:pPr>
            <w:r w:rsidRPr="00003C12">
              <w:rPr>
                <w:sz w:val="20"/>
                <w:szCs w:val="20"/>
                <w:lang w:val="fr-FR"/>
              </w:rPr>
              <w:t>Groupes choisis pour l’échan</w:t>
            </w:r>
            <w:r w:rsidR="002A2B91" w:rsidRPr="00003C12">
              <w:rPr>
                <w:sz w:val="20"/>
                <w:szCs w:val="20"/>
                <w:lang w:val="fr-FR"/>
              </w:rPr>
              <w:t>-</w:t>
            </w:r>
            <w:r w:rsidRPr="00003C12">
              <w:rPr>
                <w:sz w:val="20"/>
                <w:szCs w:val="20"/>
                <w:lang w:val="fr-FR"/>
              </w:rPr>
              <w:t>tillonnage</w:t>
            </w:r>
          </w:p>
        </w:tc>
        <w:tc>
          <w:tcPr>
            <w:tcW w:w="900" w:type="dxa"/>
            <w:tcBorders>
              <w:top w:val="single" w:sz="6" w:space="0" w:color="auto"/>
              <w:left w:val="single" w:sz="18" w:space="0" w:color="auto"/>
              <w:bottom w:val="single" w:sz="6" w:space="0" w:color="auto"/>
              <w:right w:val="single" w:sz="6" w:space="0" w:color="auto"/>
            </w:tcBorders>
            <w:vAlign w:val="center"/>
          </w:tcPr>
          <w:p w14:paraId="5E055993" w14:textId="0865363D" w:rsidR="00976513" w:rsidRPr="00003C12" w:rsidRDefault="00976513" w:rsidP="002A2B91">
            <w:pPr>
              <w:spacing w:before="20" w:after="20"/>
              <w:ind w:left="-72" w:right="-72"/>
              <w:jc w:val="center"/>
              <w:rPr>
                <w:sz w:val="20"/>
                <w:szCs w:val="20"/>
                <w:lang w:val="fr-FR"/>
              </w:rPr>
            </w:pPr>
            <w:r w:rsidRPr="00003C12">
              <w:rPr>
                <w:sz w:val="20"/>
                <w:szCs w:val="20"/>
                <w:lang w:val="fr-FR"/>
              </w:rPr>
              <w:t>Echan</w:t>
            </w:r>
            <w:r w:rsidR="002A2B91" w:rsidRPr="00003C12">
              <w:rPr>
                <w:sz w:val="20"/>
                <w:szCs w:val="20"/>
                <w:lang w:val="fr-FR"/>
              </w:rPr>
              <w:t>-</w:t>
            </w:r>
            <w:r w:rsidRPr="00003C12">
              <w:rPr>
                <w:sz w:val="20"/>
                <w:szCs w:val="20"/>
                <w:lang w:val="fr-FR"/>
              </w:rPr>
              <w:t>tillon</w:t>
            </w:r>
            <w:r w:rsidR="002A2B91" w:rsidRPr="00003C12">
              <w:rPr>
                <w:sz w:val="20"/>
                <w:szCs w:val="20"/>
                <w:lang w:val="fr-FR"/>
              </w:rPr>
              <w:t>s</w:t>
            </w:r>
            <w:r w:rsidRPr="00003C12">
              <w:rPr>
                <w:sz w:val="20"/>
                <w:szCs w:val="20"/>
                <w:lang w:val="fr-FR"/>
              </w:rPr>
              <w:t xml:space="preserve"> néces</w:t>
            </w:r>
            <w:r w:rsidR="002A2B91" w:rsidRPr="00003C12">
              <w:rPr>
                <w:sz w:val="20"/>
                <w:szCs w:val="20"/>
                <w:lang w:val="fr-FR"/>
              </w:rPr>
              <w:t>-</w:t>
            </w:r>
            <w:r w:rsidRPr="00003C12">
              <w:rPr>
                <w:sz w:val="20"/>
                <w:szCs w:val="20"/>
                <w:lang w:val="fr-FR"/>
              </w:rPr>
              <w:t>saire</w:t>
            </w:r>
          </w:p>
        </w:tc>
        <w:tc>
          <w:tcPr>
            <w:tcW w:w="900" w:type="dxa"/>
            <w:tcBorders>
              <w:top w:val="single" w:sz="6" w:space="0" w:color="auto"/>
              <w:left w:val="single" w:sz="6" w:space="0" w:color="auto"/>
              <w:bottom w:val="single" w:sz="6" w:space="0" w:color="auto"/>
              <w:right w:val="single" w:sz="6" w:space="0" w:color="auto"/>
            </w:tcBorders>
            <w:vAlign w:val="center"/>
          </w:tcPr>
          <w:p w14:paraId="0E4A544A" w14:textId="77777777" w:rsidR="00976513" w:rsidRPr="00003C12" w:rsidRDefault="00976513" w:rsidP="002A2B91">
            <w:pPr>
              <w:spacing w:before="20" w:after="20"/>
              <w:ind w:left="-72" w:right="-72"/>
              <w:jc w:val="center"/>
              <w:rPr>
                <w:sz w:val="20"/>
                <w:szCs w:val="20"/>
                <w:lang w:val="fr-FR"/>
              </w:rPr>
            </w:pPr>
            <w:r w:rsidRPr="00003C12">
              <w:rPr>
                <w:sz w:val="20"/>
                <w:szCs w:val="20"/>
                <w:lang w:val="fr-FR"/>
              </w:rPr>
              <w:t>Groupes choisis (toujours arrondir)</w:t>
            </w:r>
          </w:p>
        </w:tc>
        <w:tc>
          <w:tcPr>
            <w:tcW w:w="900" w:type="dxa"/>
            <w:tcBorders>
              <w:top w:val="single" w:sz="6" w:space="0" w:color="auto"/>
              <w:left w:val="single" w:sz="6" w:space="0" w:color="auto"/>
              <w:bottom w:val="single" w:sz="6" w:space="0" w:color="auto"/>
              <w:right w:val="single" w:sz="6" w:space="0" w:color="auto"/>
            </w:tcBorders>
            <w:vAlign w:val="center"/>
          </w:tcPr>
          <w:p w14:paraId="54906656" w14:textId="77777777" w:rsidR="00976513" w:rsidRPr="00003C12" w:rsidRDefault="00976513" w:rsidP="002A2B91">
            <w:pPr>
              <w:spacing w:before="20" w:after="20"/>
              <w:ind w:left="-72" w:right="-72"/>
              <w:jc w:val="center"/>
              <w:rPr>
                <w:sz w:val="20"/>
                <w:szCs w:val="20"/>
                <w:lang w:val="fr-FR"/>
              </w:rPr>
            </w:pPr>
            <w:r w:rsidRPr="00003C12">
              <w:rPr>
                <w:sz w:val="20"/>
                <w:szCs w:val="20"/>
                <w:lang w:val="fr-FR"/>
              </w:rPr>
              <w:t>Nombre de Care Group</w:t>
            </w:r>
          </w:p>
        </w:tc>
        <w:tc>
          <w:tcPr>
            <w:tcW w:w="900" w:type="dxa"/>
            <w:tcBorders>
              <w:top w:val="single" w:sz="6" w:space="0" w:color="auto"/>
              <w:left w:val="single" w:sz="6" w:space="0" w:color="auto"/>
              <w:bottom w:val="single" w:sz="6" w:space="0" w:color="auto"/>
              <w:right w:val="single" w:sz="18" w:space="0" w:color="auto"/>
            </w:tcBorders>
            <w:vAlign w:val="center"/>
          </w:tcPr>
          <w:p w14:paraId="42B2C7B6" w14:textId="2DDE72CA" w:rsidR="00976513" w:rsidRPr="00003C12" w:rsidRDefault="00976513" w:rsidP="00003C12">
            <w:pPr>
              <w:spacing w:before="20" w:after="20"/>
              <w:ind w:left="-72" w:right="-72"/>
              <w:jc w:val="center"/>
              <w:rPr>
                <w:sz w:val="20"/>
                <w:szCs w:val="20"/>
                <w:lang w:val="fr-FR"/>
              </w:rPr>
            </w:pPr>
            <w:r w:rsidRPr="00003C12">
              <w:rPr>
                <w:sz w:val="20"/>
                <w:szCs w:val="20"/>
                <w:lang w:val="fr-FR"/>
              </w:rPr>
              <w:t>Groupes choisis pour l’échan</w:t>
            </w:r>
            <w:r w:rsidR="002A2B91" w:rsidRPr="00003C12">
              <w:rPr>
                <w:sz w:val="20"/>
                <w:szCs w:val="20"/>
                <w:lang w:val="fr-FR"/>
              </w:rPr>
              <w:t>-</w:t>
            </w:r>
            <w:r w:rsidRPr="00003C12">
              <w:rPr>
                <w:sz w:val="20"/>
                <w:szCs w:val="20"/>
                <w:lang w:val="fr-FR"/>
              </w:rPr>
              <w:t>tillonnage</w:t>
            </w:r>
          </w:p>
        </w:tc>
      </w:tr>
      <w:tr w:rsidR="00003C12" w:rsidRPr="00DB672D" w14:paraId="289ED5D4"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3F6EE448" w14:textId="77777777" w:rsidR="00976513" w:rsidRPr="00DB672D" w:rsidRDefault="00976513" w:rsidP="002A2B91">
            <w:pPr>
              <w:spacing w:before="20" w:after="20"/>
              <w:ind w:left="0"/>
              <w:jc w:val="center"/>
              <w:rPr>
                <w:sz w:val="20"/>
                <w:szCs w:val="20"/>
                <w:lang w:val="fr-FR"/>
              </w:rPr>
            </w:pPr>
            <w:r w:rsidRPr="00DB672D">
              <w:rPr>
                <w:sz w:val="20"/>
                <w:szCs w:val="20"/>
                <w:lang w:val="fr-FR"/>
              </w:rPr>
              <w:t>1</w:t>
            </w:r>
          </w:p>
        </w:tc>
        <w:tc>
          <w:tcPr>
            <w:tcW w:w="900" w:type="dxa"/>
            <w:tcBorders>
              <w:top w:val="single" w:sz="6" w:space="0" w:color="auto"/>
              <w:left w:val="single" w:sz="6" w:space="0" w:color="auto"/>
              <w:bottom w:val="single" w:sz="6" w:space="0" w:color="auto"/>
              <w:right w:val="single" w:sz="6" w:space="0" w:color="auto"/>
            </w:tcBorders>
            <w:vAlign w:val="center"/>
          </w:tcPr>
          <w:p w14:paraId="1C3881E3" w14:textId="77777777" w:rsidR="00976513" w:rsidRPr="00D775A6" w:rsidRDefault="00976513" w:rsidP="002A2B91">
            <w:pPr>
              <w:spacing w:before="20" w:after="20"/>
              <w:ind w:left="0"/>
              <w:jc w:val="center"/>
              <w:rPr>
                <w:sz w:val="20"/>
                <w:szCs w:val="20"/>
                <w:lang w:val="fr-FR"/>
              </w:rPr>
            </w:pPr>
            <w:r w:rsidRPr="00D775A6">
              <w:rPr>
                <w:sz w:val="20"/>
                <w:szCs w:val="20"/>
                <w:lang w:val="fr-FR"/>
              </w:rPr>
              <w:t>1,00</w:t>
            </w:r>
          </w:p>
        </w:tc>
        <w:tc>
          <w:tcPr>
            <w:tcW w:w="900" w:type="dxa"/>
            <w:tcBorders>
              <w:top w:val="single" w:sz="6" w:space="0" w:color="auto"/>
              <w:left w:val="single" w:sz="6" w:space="0" w:color="auto"/>
              <w:bottom w:val="single" w:sz="6" w:space="0" w:color="auto"/>
              <w:right w:val="single" w:sz="6" w:space="0" w:color="auto"/>
            </w:tcBorders>
            <w:vAlign w:val="center"/>
          </w:tcPr>
          <w:p w14:paraId="3EDBB23D" w14:textId="77777777" w:rsidR="00976513" w:rsidRPr="00DB672D" w:rsidRDefault="00976513" w:rsidP="002A2B91">
            <w:pPr>
              <w:spacing w:before="20" w:after="20"/>
              <w:ind w:left="0"/>
              <w:jc w:val="center"/>
              <w:rPr>
                <w:sz w:val="20"/>
                <w:szCs w:val="20"/>
                <w:lang w:val="fr-FR"/>
              </w:rPr>
            </w:pPr>
            <w:r w:rsidRPr="00DB672D">
              <w:rPr>
                <w:sz w:val="20"/>
                <w:szCs w:val="20"/>
                <w:lang w:val="fr-FR"/>
              </w:rPr>
              <w:t>1</w:t>
            </w:r>
          </w:p>
        </w:tc>
        <w:tc>
          <w:tcPr>
            <w:tcW w:w="900" w:type="dxa"/>
            <w:tcBorders>
              <w:top w:val="single" w:sz="6" w:space="0" w:color="auto"/>
              <w:left w:val="single" w:sz="6" w:space="0" w:color="auto"/>
              <w:bottom w:val="single" w:sz="6" w:space="0" w:color="auto"/>
              <w:right w:val="single" w:sz="18" w:space="0" w:color="auto"/>
            </w:tcBorders>
            <w:vAlign w:val="center"/>
          </w:tcPr>
          <w:p w14:paraId="0D51A0A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F8D2659" w14:textId="77777777" w:rsidR="00976513" w:rsidRPr="00DB672D" w:rsidRDefault="00976513" w:rsidP="002A2B91">
            <w:pPr>
              <w:spacing w:before="20" w:after="20"/>
              <w:ind w:left="0"/>
              <w:jc w:val="center"/>
              <w:rPr>
                <w:sz w:val="20"/>
                <w:szCs w:val="20"/>
                <w:lang w:val="fr-FR"/>
              </w:rPr>
            </w:pPr>
            <w:r w:rsidRPr="00DB672D">
              <w:rPr>
                <w:sz w:val="20"/>
                <w:szCs w:val="20"/>
                <w:lang w:val="fr-FR"/>
              </w:rPr>
              <w:t>1</w:t>
            </w:r>
          </w:p>
        </w:tc>
        <w:tc>
          <w:tcPr>
            <w:tcW w:w="900" w:type="dxa"/>
            <w:tcBorders>
              <w:top w:val="single" w:sz="6" w:space="0" w:color="auto"/>
              <w:left w:val="single" w:sz="6" w:space="0" w:color="auto"/>
              <w:bottom w:val="single" w:sz="6" w:space="0" w:color="auto"/>
              <w:right w:val="single" w:sz="6" w:space="0" w:color="auto"/>
            </w:tcBorders>
            <w:vAlign w:val="center"/>
          </w:tcPr>
          <w:p w14:paraId="3504EB97"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1,00</w:t>
            </w:r>
          </w:p>
        </w:tc>
        <w:tc>
          <w:tcPr>
            <w:tcW w:w="900" w:type="dxa"/>
            <w:tcBorders>
              <w:top w:val="single" w:sz="6" w:space="0" w:color="auto"/>
              <w:left w:val="single" w:sz="6" w:space="0" w:color="auto"/>
              <w:bottom w:val="single" w:sz="6" w:space="0" w:color="auto"/>
              <w:right w:val="single" w:sz="6" w:space="0" w:color="auto"/>
            </w:tcBorders>
            <w:vAlign w:val="center"/>
          </w:tcPr>
          <w:p w14:paraId="18CECFBB" w14:textId="77777777" w:rsidR="00976513" w:rsidRPr="00DB672D" w:rsidRDefault="00976513" w:rsidP="002A2B91">
            <w:pPr>
              <w:spacing w:before="20" w:after="20"/>
              <w:ind w:left="0"/>
              <w:jc w:val="center"/>
              <w:rPr>
                <w:sz w:val="20"/>
                <w:szCs w:val="20"/>
                <w:lang w:val="fr-FR"/>
              </w:rPr>
            </w:pPr>
            <w:r w:rsidRPr="00DB672D">
              <w:rPr>
                <w:sz w:val="20"/>
                <w:szCs w:val="20"/>
                <w:lang w:val="fr-FR"/>
              </w:rPr>
              <w:t>1</w:t>
            </w:r>
          </w:p>
        </w:tc>
        <w:tc>
          <w:tcPr>
            <w:tcW w:w="900" w:type="dxa"/>
            <w:tcBorders>
              <w:top w:val="single" w:sz="6" w:space="0" w:color="auto"/>
              <w:left w:val="single" w:sz="6" w:space="0" w:color="auto"/>
              <w:bottom w:val="single" w:sz="6" w:space="0" w:color="auto"/>
              <w:right w:val="single" w:sz="18" w:space="0" w:color="auto"/>
            </w:tcBorders>
            <w:vAlign w:val="center"/>
          </w:tcPr>
          <w:p w14:paraId="5104048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222EE02D" w14:textId="77777777" w:rsidR="00976513" w:rsidRPr="00DB672D" w:rsidRDefault="00976513" w:rsidP="002A2B91">
            <w:pPr>
              <w:spacing w:before="20" w:after="20"/>
              <w:ind w:left="0"/>
              <w:jc w:val="center"/>
              <w:rPr>
                <w:sz w:val="20"/>
                <w:szCs w:val="20"/>
                <w:lang w:val="fr-FR"/>
              </w:rPr>
            </w:pPr>
            <w:r w:rsidRPr="00DB672D">
              <w:rPr>
                <w:sz w:val="20"/>
                <w:szCs w:val="20"/>
                <w:lang w:val="fr-FR"/>
              </w:rPr>
              <w:t>1</w:t>
            </w:r>
          </w:p>
        </w:tc>
        <w:tc>
          <w:tcPr>
            <w:tcW w:w="900" w:type="dxa"/>
            <w:tcBorders>
              <w:top w:val="single" w:sz="6" w:space="0" w:color="auto"/>
              <w:left w:val="single" w:sz="6" w:space="0" w:color="auto"/>
              <w:bottom w:val="single" w:sz="6" w:space="0" w:color="auto"/>
              <w:right w:val="single" w:sz="6" w:space="0" w:color="auto"/>
            </w:tcBorders>
            <w:vAlign w:val="center"/>
          </w:tcPr>
          <w:p w14:paraId="7B5AE11B"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1,00</w:t>
            </w:r>
          </w:p>
        </w:tc>
        <w:tc>
          <w:tcPr>
            <w:tcW w:w="900" w:type="dxa"/>
            <w:tcBorders>
              <w:top w:val="single" w:sz="6" w:space="0" w:color="auto"/>
              <w:left w:val="single" w:sz="6" w:space="0" w:color="auto"/>
              <w:bottom w:val="single" w:sz="6" w:space="0" w:color="auto"/>
              <w:right w:val="single" w:sz="6" w:space="0" w:color="auto"/>
            </w:tcBorders>
            <w:vAlign w:val="center"/>
          </w:tcPr>
          <w:p w14:paraId="687AC2F1" w14:textId="77777777" w:rsidR="00976513" w:rsidRPr="00DB672D" w:rsidRDefault="00976513" w:rsidP="002A2B91">
            <w:pPr>
              <w:spacing w:before="20" w:after="20"/>
              <w:ind w:left="0"/>
              <w:jc w:val="center"/>
              <w:rPr>
                <w:sz w:val="20"/>
                <w:szCs w:val="20"/>
                <w:lang w:val="fr-FR"/>
              </w:rPr>
            </w:pPr>
            <w:r w:rsidRPr="00DB672D">
              <w:rPr>
                <w:sz w:val="20"/>
                <w:szCs w:val="20"/>
                <w:lang w:val="fr-FR"/>
              </w:rPr>
              <w:t>1</w:t>
            </w:r>
          </w:p>
        </w:tc>
        <w:tc>
          <w:tcPr>
            <w:tcW w:w="900" w:type="dxa"/>
            <w:tcBorders>
              <w:top w:val="single" w:sz="6" w:space="0" w:color="auto"/>
              <w:left w:val="single" w:sz="6" w:space="0" w:color="auto"/>
              <w:bottom w:val="single" w:sz="6" w:space="0" w:color="auto"/>
              <w:right w:val="single" w:sz="18" w:space="0" w:color="auto"/>
            </w:tcBorders>
            <w:vAlign w:val="center"/>
          </w:tcPr>
          <w:p w14:paraId="48957463" w14:textId="77777777" w:rsidR="00976513" w:rsidRPr="00DB672D" w:rsidRDefault="00976513" w:rsidP="002A2B91">
            <w:pPr>
              <w:spacing w:before="20" w:after="20"/>
              <w:ind w:left="0"/>
              <w:jc w:val="center"/>
              <w:rPr>
                <w:sz w:val="20"/>
                <w:szCs w:val="20"/>
                <w:lang w:val="fr-FR"/>
              </w:rPr>
            </w:pPr>
            <w:r w:rsidRPr="00DB672D">
              <w:rPr>
                <w:sz w:val="20"/>
                <w:szCs w:val="20"/>
                <w:lang w:val="fr-FR"/>
              </w:rPr>
              <w:t>X,X</w:t>
            </w:r>
          </w:p>
        </w:tc>
      </w:tr>
      <w:tr w:rsidR="00003C12" w:rsidRPr="00DB672D" w14:paraId="5792DBC6"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707DF403" w14:textId="77777777" w:rsidR="00976513" w:rsidRPr="00DB672D" w:rsidRDefault="00976513" w:rsidP="002A2B91">
            <w:pPr>
              <w:spacing w:before="20" w:after="20"/>
              <w:ind w:left="0"/>
              <w:jc w:val="center"/>
              <w:rPr>
                <w:sz w:val="20"/>
                <w:szCs w:val="20"/>
                <w:lang w:val="fr-FR"/>
              </w:rPr>
            </w:pPr>
            <w:r w:rsidRPr="00DB672D">
              <w:rPr>
                <w:sz w:val="20"/>
                <w:szCs w:val="20"/>
                <w:lang w:val="fr-FR"/>
              </w:rPr>
              <w:t>2</w:t>
            </w:r>
          </w:p>
        </w:tc>
        <w:tc>
          <w:tcPr>
            <w:tcW w:w="900" w:type="dxa"/>
            <w:tcBorders>
              <w:top w:val="single" w:sz="6" w:space="0" w:color="auto"/>
              <w:left w:val="single" w:sz="6" w:space="0" w:color="auto"/>
              <w:bottom w:val="single" w:sz="6" w:space="0" w:color="auto"/>
              <w:right w:val="single" w:sz="6" w:space="0" w:color="auto"/>
            </w:tcBorders>
            <w:vAlign w:val="center"/>
          </w:tcPr>
          <w:p w14:paraId="2B071AAA" w14:textId="77777777" w:rsidR="00976513" w:rsidRPr="00D775A6" w:rsidRDefault="00976513" w:rsidP="002A2B91">
            <w:pPr>
              <w:spacing w:before="20" w:after="20"/>
              <w:ind w:left="0"/>
              <w:jc w:val="center"/>
              <w:rPr>
                <w:sz w:val="20"/>
                <w:szCs w:val="20"/>
                <w:lang w:val="fr-FR"/>
              </w:rPr>
            </w:pPr>
            <w:r w:rsidRPr="00D775A6">
              <w:rPr>
                <w:sz w:val="20"/>
                <w:szCs w:val="20"/>
                <w:lang w:val="fr-FR"/>
              </w:rPr>
              <w:t>2,38</w:t>
            </w:r>
          </w:p>
        </w:tc>
        <w:tc>
          <w:tcPr>
            <w:tcW w:w="900" w:type="dxa"/>
            <w:tcBorders>
              <w:top w:val="single" w:sz="6" w:space="0" w:color="auto"/>
              <w:left w:val="single" w:sz="6" w:space="0" w:color="auto"/>
              <w:bottom w:val="single" w:sz="6" w:space="0" w:color="auto"/>
              <w:right w:val="single" w:sz="6" w:space="0" w:color="auto"/>
            </w:tcBorders>
            <w:vAlign w:val="center"/>
          </w:tcPr>
          <w:p w14:paraId="4A96C419" w14:textId="77777777" w:rsidR="00976513" w:rsidRPr="00DB672D" w:rsidRDefault="00976513" w:rsidP="002A2B91">
            <w:pPr>
              <w:spacing w:before="20" w:after="20"/>
              <w:ind w:left="0"/>
              <w:jc w:val="center"/>
              <w:rPr>
                <w:sz w:val="20"/>
                <w:szCs w:val="20"/>
                <w:lang w:val="fr-FR"/>
              </w:rPr>
            </w:pPr>
            <w:r w:rsidRPr="00DB672D">
              <w:rPr>
                <w:sz w:val="20"/>
                <w:szCs w:val="20"/>
                <w:lang w:val="fr-FR"/>
              </w:rPr>
              <w:t>2</w:t>
            </w:r>
          </w:p>
        </w:tc>
        <w:tc>
          <w:tcPr>
            <w:tcW w:w="900" w:type="dxa"/>
            <w:tcBorders>
              <w:top w:val="single" w:sz="6" w:space="0" w:color="auto"/>
              <w:left w:val="single" w:sz="6" w:space="0" w:color="auto"/>
              <w:bottom w:val="single" w:sz="6" w:space="0" w:color="auto"/>
              <w:right w:val="single" w:sz="18" w:space="0" w:color="auto"/>
            </w:tcBorders>
            <w:vAlign w:val="center"/>
          </w:tcPr>
          <w:p w14:paraId="14EDD2D8"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2BE6132" w14:textId="77777777" w:rsidR="00976513" w:rsidRPr="00DB672D" w:rsidRDefault="00976513" w:rsidP="002A2B91">
            <w:pPr>
              <w:spacing w:before="20" w:after="20"/>
              <w:ind w:left="0"/>
              <w:jc w:val="center"/>
              <w:rPr>
                <w:sz w:val="20"/>
                <w:szCs w:val="20"/>
                <w:lang w:val="fr-FR"/>
              </w:rPr>
            </w:pPr>
            <w:r w:rsidRPr="00DB672D">
              <w:rPr>
                <w:sz w:val="20"/>
                <w:szCs w:val="20"/>
                <w:lang w:val="fr-FR"/>
              </w:rPr>
              <w:t>2</w:t>
            </w:r>
          </w:p>
        </w:tc>
        <w:tc>
          <w:tcPr>
            <w:tcW w:w="900" w:type="dxa"/>
            <w:tcBorders>
              <w:top w:val="single" w:sz="6" w:space="0" w:color="auto"/>
              <w:left w:val="single" w:sz="6" w:space="0" w:color="auto"/>
              <w:bottom w:val="single" w:sz="6" w:space="0" w:color="auto"/>
              <w:right w:val="single" w:sz="6" w:space="0" w:color="auto"/>
            </w:tcBorders>
            <w:vAlign w:val="center"/>
          </w:tcPr>
          <w:p w14:paraId="5CA35B8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2,10</w:t>
            </w:r>
          </w:p>
        </w:tc>
        <w:tc>
          <w:tcPr>
            <w:tcW w:w="900" w:type="dxa"/>
            <w:tcBorders>
              <w:top w:val="single" w:sz="6" w:space="0" w:color="auto"/>
              <w:left w:val="single" w:sz="6" w:space="0" w:color="auto"/>
              <w:bottom w:val="single" w:sz="6" w:space="0" w:color="auto"/>
              <w:right w:val="single" w:sz="6" w:space="0" w:color="auto"/>
            </w:tcBorders>
            <w:vAlign w:val="center"/>
          </w:tcPr>
          <w:p w14:paraId="01FB5C3C" w14:textId="77777777" w:rsidR="00976513" w:rsidRPr="00DB672D" w:rsidRDefault="00976513" w:rsidP="002A2B91">
            <w:pPr>
              <w:spacing w:before="20" w:after="20"/>
              <w:ind w:left="0"/>
              <w:jc w:val="center"/>
              <w:rPr>
                <w:sz w:val="20"/>
                <w:szCs w:val="20"/>
                <w:lang w:val="fr-FR"/>
              </w:rPr>
            </w:pPr>
            <w:r w:rsidRPr="00DB672D">
              <w:rPr>
                <w:sz w:val="20"/>
                <w:szCs w:val="20"/>
                <w:lang w:val="fr-FR"/>
              </w:rPr>
              <w:t>2</w:t>
            </w:r>
          </w:p>
        </w:tc>
        <w:tc>
          <w:tcPr>
            <w:tcW w:w="900" w:type="dxa"/>
            <w:tcBorders>
              <w:top w:val="single" w:sz="6" w:space="0" w:color="auto"/>
              <w:left w:val="single" w:sz="6" w:space="0" w:color="auto"/>
              <w:bottom w:val="single" w:sz="6" w:space="0" w:color="auto"/>
              <w:right w:val="single" w:sz="18" w:space="0" w:color="auto"/>
            </w:tcBorders>
            <w:vAlign w:val="center"/>
          </w:tcPr>
          <w:p w14:paraId="230E1C87"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F691965" w14:textId="77777777" w:rsidR="00976513" w:rsidRPr="00DB672D" w:rsidRDefault="00976513" w:rsidP="002A2B91">
            <w:pPr>
              <w:spacing w:before="20" w:after="20"/>
              <w:ind w:left="0"/>
              <w:jc w:val="center"/>
              <w:rPr>
                <w:sz w:val="20"/>
                <w:szCs w:val="20"/>
                <w:lang w:val="fr-FR"/>
              </w:rPr>
            </w:pPr>
            <w:r w:rsidRPr="00DB672D">
              <w:rPr>
                <w:sz w:val="20"/>
                <w:szCs w:val="20"/>
                <w:lang w:val="fr-FR"/>
              </w:rPr>
              <w:t>2</w:t>
            </w:r>
          </w:p>
        </w:tc>
        <w:tc>
          <w:tcPr>
            <w:tcW w:w="900" w:type="dxa"/>
            <w:tcBorders>
              <w:top w:val="single" w:sz="6" w:space="0" w:color="auto"/>
              <w:left w:val="single" w:sz="6" w:space="0" w:color="auto"/>
              <w:bottom w:val="single" w:sz="6" w:space="0" w:color="auto"/>
              <w:right w:val="single" w:sz="6" w:space="0" w:color="auto"/>
            </w:tcBorders>
            <w:vAlign w:val="center"/>
          </w:tcPr>
          <w:p w14:paraId="2E002AEF"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1,83</w:t>
            </w:r>
          </w:p>
        </w:tc>
        <w:tc>
          <w:tcPr>
            <w:tcW w:w="900" w:type="dxa"/>
            <w:tcBorders>
              <w:top w:val="single" w:sz="6" w:space="0" w:color="auto"/>
              <w:left w:val="single" w:sz="6" w:space="0" w:color="auto"/>
              <w:bottom w:val="single" w:sz="6" w:space="0" w:color="auto"/>
              <w:right w:val="single" w:sz="6" w:space="0" w:color="auto"/>
            </w:tcBorders>
            <w:vAlign w:val="center"/>
          </w:tcPr>
          <w:p w14:paraId="577BD463" w14:textId="77777777" w:rsidR="00976513" w:rsidRPr="00DB672D" w:rsidRDefault="00976513" w:rsidP="002A2B91">
            <w:pPr>
              <w:spacing w:before="20" w:after="20"/>
              <w:ind w:left="0"/>
              <w:jc w:val="center"/>
              <w:rPr>
                <w:sz w:val="20"/>
                <w:szCs w:val="20"/>
                <w:lang w:val="fr-FR"/>
              </w:rPr>
            </w:pPr>
            <w:r w:rsidRPr="00DB672D">
              <w:rPr>
                <w:sz w:val="20"/>
                <w:szCs w:val="20"/>
                <w:lang w:val="fr-FR"/>
              </w:rPr>
              <w:t>2</w:t>
            </w:r>
          </w:p>
        </w:tc>
        <w:tc>
          <w:tcPr>
            <w:tcW w:w="900" w:type="dxa"/>
            <w:tcBorders>
              <w:top w:val="single" w:sz="6" w:space="0" w:color="auto"/>
              <w:left w:val="single" w:sz="6" w:space="0" w:color="auto"/>
              <w:bottom w:val="single" w:sz="6" w:space="0" w:color="auto"/>
              <w:right w:val="single" w:sz="18" w:space="0" w:color="auto"/>
            </w:tcBorders>
            <w:vAlign w:val="center"/>
          </w:tcPr>
          <w:p w14:paraId="448FB155"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13EF1581"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3806293A" w14:textId="77777777" w:rsidR="00976513" w:rsidRPr="00DB672D" w:rsidRDefault="00976513" w:rsidP="002A2B91">
            <w:pPr>
              <w:spacing w:before="20" w:after="20"/>
              <w:ind w:left="0"/>
              <w:jc w:val="center"/>
              <w:rPr>
                <w:sz w:val="20"/>
                <w:szCs w:val="20"/>
                <w:lang w:val="fr-FR"/>
              </w:rPr>
            </w:pPr>
            <w:r w:rsidRPr="00DB672D">
              <w:rPr>
                <w:sz w:val="20"/>
                <w:szCs w:val="20"/>
                <w:lang w:val="fr-FR"/>
              </w:rPr>
              <w:t>3</w:t>
            </w:r>
          </w:p>
        </w:tc>
        <w:tc>
          <w:tcPr>
            <w:tcW w:w="900" w:type="dxa"/>
            <w:tcBorders>
              <w:top w:val="single" w:sz="6" w:space="0" w:color="auto"/>
              <w:left w:val="single" w:sz="6" w:space="0" w:color="auto"/>
              <w:bottom w:val="single" w:sz="6" w:space="0" w:color="auto"/>
              <w:right w:val="single" w:sz="6" w:space="0" w:color="auto"/>
            </w:tcBorders>
            <w:vAlign w:val="center"/>
          </w:tcPr>
          <w:p w14:paraId="5F6857EE"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3,75</w:t>
            </w:r>
          </w:p>
        </w:tc>
        <w:tc>
          <w:tcPr>
            <w:tcW w:w="900" w:type="dxa"/>
            <w:tcBorders>
              <w:top w:val="single" w:sz="6" w:space="0" w:color="auto"/>
              <w:left w:val="single" w:sz="6" w:space="0" w:color="auto"/>
              <w:bottom w:val="single" w:sz="6" w:space="0" w:color="auto"/>
              <w:right w:val="single" w:sz="6" w:space="0" w:color="auto"/>
            </w:tcBorders>
            <w:vAlign w:val="center"/>
          </w:tcPr>
          <w:p w14:paraId="410238B3" w14:textId="77777777" w:rsidR="00976513" w:rsidRPr="00DB672D" w:rsidRDefault="00976513" w:rsidP="002A2B91">
            <w:pPr>
              <w:spacing w:before="20" w:after="20"/>
              <w:ind w:left="0"/>
              <w:jc w:val="center"/>
              <w:rPr>
                <w:sz w:val="20"/>
                <w:szCs w:val="20"/>
                <w:lang w:val="fr-FR"/>
              </w:rPr>
            </w:pPr>
            <w:r w:rsidRPr="00DB672D">
              <w:rPr>
                <w:sz w:val="20"/>
                <w:szCs w:val="20"/>
                <w:lang w:val="fr-FR"/>
              </w:rPr>
              <w:t>3</w:t>
            </w:r>
          </w:p>
        </w:tc>
        <w:tc>
          <w:tcPr>
            <w:tcW w:w="900" w:type="dxa"/>
            <w:tcBorders>
              <w:top w:val="single" w:sz="6" w:space="0" w:color="auto"/>
              <w:left w:val="single" w:sz="6" w:space="0" w:color="auto"/>
              <w:bottom w:val="single" w:sz="6" w:space="0" w:color="auto"/>
              <w:right w:val="single" w:sz="18" w:space="0" w:color="auto"/>
            </w:tcBorders>
            <w:vAlign w:val="center"/>
          </w:tcPr>
          <w:p w14:paraId="0D4612CE"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44C3244" w14:textId="77777777" w:rsidR="00976513" w:rsidRPr="00DB672D" w:rsidRDefault="00976513" w:rsidP="002A2B91">
            <w:pPr>
              <w:spacing w:before="20" w:after="20"/>
              <w:ind w:left="0"/>
              <w:jc w:val="center"/>
              <w:rPr>
                <w:sz w:val="20"/>
                <w:szCs w:val="20"/>
                <w:lang w:val="fr-FR"/>
              </w:rPr>
            </w:pPr>
            <w:r w:rsidRPr="00DB672D">
              <w:rPr>
                <w:sz w:val="20"/>
                <w:szCs w:val="20"/>
                <w:lang w:val="fr-FR"/>
              </w:rPr>
              <w:t>3</w:t>
            </w:r>
          </w:p>
        </w:tc>
        <w:tc>
          <w:tcPr>
            <w:tcW w:w="900" w:type="dxa"/>
            <w:tcBorders>
              <w:top w:val="single" w:sz="6" w:space="0" w:color="auto"/>
              <w:left w:val="single" w:sz="6" w:space="0" w:color="auto"/>
              <w:bottom w:val="single" w:sz="6" w:space="0" w:color="auto"/>
              <w:right w:val="single" w:sz="6" w:space="0" w:color="auto"/>
            </w:tcBorders>
            <w:vAlign w:val="center"/>
          </w:tcPr>
          <w:p w14:paraId="0A3134D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3,20</w:t>
            </w:r>
          </w:p>
        </w:tc>
        <w:tc>
          <w:tcPr>
            <w:tcW w:w="900" w:type="dxa"/>
            <w:tcBorders>
              <w:top w:val="single" w:sz="6" w:space="0" w:color="auto"/>
              <w:left w:val="single" w:sz="6" w:space="0" w:color="auto"/>
              <w:bottom w:val="single" w:sz="6" w:space="0" w:color="auto"/>
              <w:right w:val="single" w:sz="6" w:space="0" w:color="auto"/>
            </w:tcBorders>
            <w:vAlign w:val="center"/>
          </w:tcPr>
          <w:p w14:paraId="1CC509A7" w14:textId="77777777" w:rsidR="00976513" w:rsidRPr="00DB672D" w:rsidRDefault="00976513" w:rsidP="002A2B91">
            <w:pPr>
              <w:spacing w:before="20" w:after="20"/>
              <w:ind w:left="0"/>
              <w:jc w:val="center"/>
              <w:rPr>
                <w:sz w:val="20"/>
                <w:szCs w:val="20"/>
                <w:lang w:val="fr-FR"/>
              </w:rPr>
            </w:pPr>
            <w:r w:rsidRPr="00DB672D">
              <w:rPr>
                <w:sz w:val="20"/>
                <w:szCs w:val="20"/>
                <w:lang w:val="fr-FR"/>
              </w:rPr>
              <w:t>3</w:t>
            </w:r>
          </w:p>
        </w:tc>
        <w:tc>
          <w:tcPr>
            <w:tcW w:w="900" w:type="dxa"/>
            <w:tcBorders>
              <w:top w:val="single" w:sz="6" w:space="0" w:color="auto"/>
              <w:left w:val="single" w:sz="6" w:space="0" w:color="auto"/>
              <w:bottom w:val="single" w:sz="6" w:space="0" w:color="auto"/>
              <w:right w:val="single" w:sz="18" w:space="0" w:color="auto"/>
            </w:tcBorders>
            <w:vAlign w:val="center"/>
          </w:tcPr>
          <w:p w14:paraId="4E10149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9F21B20" w14:textId="77777777" w:rsidR="00976513" w:rsidRPr="00DB672D" w:rsidRDefault="00976513" w:rsidP="002A2B91">
            <w:pPr>
              <w:spacing w:before="20" w:after="20"/>
              <w:ind w:left="0"/>
              <w:jc w:val="center"/>
              <w:rPr>
                <w:sz w:val="20"/>
                <w:szCs w:val="20"/>
                <w:lang w:val="fr-FR"/>
              </w:rPr>
            </w:pPr>
            <w:r w:rsidRPr="00DB672D">
              <w:rPr>
                <w:sz w:val="20"/>
                <w:szCs w:val="20"/>
                <w:lang w:val="fr-FR"/>
              </w:rPr>
              <w:t>3</w:t>
            </w:r>
          </w:p>
        </w:tc>
        <w:tc>
          <w:tcPr>
            <w:tcW w:w="900" w:type="dxa"/>
            <w:tcBorders>
              <w:top w:val="single" w:sz="6" w:space="0" w:color="auto"/>
              <w:left w:val="single" w:sz="6" w:space="0" w:color="auto"/>
              <w:bottom w:val="single" w:sz="6" w:space="0" w:color="auto"/>
              <w:right w:val="single" w:sz="6" w:space="0" w:color="auto"/>
            </w:tcBorders>
            <w:vAlign w:val="center"/>
          </w:tcPr>
          <w:p w14:paraId="38077EA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2,65</w:t>
            </w:r>
          </w:p>
        </w:tc>
        <w:tc>
          <w:tcPr>
            <w:tcW w:w="900" w:type="dxa"/>
            <w:tcBorders>
              <w:top w:val="single" w:sz="6" w:space="0" w:color="auto"/>
              <w:left w:val="single" w:sz="6" w:space="0" w:color="auto"/>
              <w:bottom w:val="single" w:sz="6" w:space="0" w:color="auto"/>
              <w:right w:val="single" w:sz="6" w:space="0" w:color="auto"/>
            </w:tcBorders>
            <w:vAlign w:val="center"/>
          </w:tcPr>
          <w:p w14:paraId="1292B951" w14:textId="77777777" w:rsidR="00976513" w:rsidRPr="00DB672D" w:rsidRDefault="00976513" w:rsidP="002A2B91">
            <w:pPr>
              <w:spacing w:before="20" w:after="20"/>
              <w:ind w:left="0"/>
              <w:jc w:val="center"/>
              <w:rPr>
                <w:sz w:val="20"/>
                <w:szCs w:val="20"/>
                <w:lang w:val="fr-FR"/>
              </w:rPr>
            </w:pPr>
            <w:r w:rsidRPr="00DB672D">
              <w:rPr>
                <w:sz w:val="20"/>
                <w:szCs w:val="20"/>
                <w:lang w:val="fr-FR"/>
              </w:rPr>
              <w:t>3</w:t>
            </w:r>
          </w:p>
        </w:tc>
        <w:tc>
          <w:tcPr>
            <w:tcW w:w="900" w:type="dxa"/>
            <w:tcBorders>
              <w:top w:val="single" w:sz="6" w:space="0" w:color="auto"/>
              <w:left w:val="single" w:sz="6" w:space="0" w:color="auto"/>
              <w:bottom w:val="single" w:sz="6" w:space="0" w:color="auto"/>
              <w:right w:val="single" w:sz="18" w:space="0" w:color="auto"/>
            </w:tcBorders>
            <w:vAlign w:val="center"/>
          </w:tcPr>
          <w:p w14:paraId="21DC1A71"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51592616"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5618AF08" w14:textId="77777777" w:rsidR="00976513" w:rsidRPr="00DB672D" w:rsidRDefault="00976513" w:rsidP="002A2B91">
            <w:pPr>
              <w:spacing w:before="20" w:after="20"/>
              <w:ind w:left="0"/>
              <w:jc w:val="center"/>
              <w:rPr>
                <w:sz w:val="20"/>
                <w:szCs w:val="20"/>
                <w:lang w:val="fr-FR"/>
              </w:rPr>
            </w:pPr>
            <w:r w:rsidRPr="00DB672D">
              <w:rPr>
                <w:sz w:val="20"/>
                <w:szCs w:val="20"/>
                <w:lang w:val="fr-FR"/>
              </w:rPr>
              <w:t>4</w:t>
            </w:r>
          </w:p>
        </w:tc>
        <w:tc>
          <w:tcPr>
            <w:tcW w:w="900" w:type="dxa"/>
            <w:tcBorders>
              <w:top w:val="single" w:sz="6" w:space="0" w:color="auto"/>
              <w:left w:val="single" w:sz="6" w:space="0" w:color="auto"/>
              <w:bottom w:val="single" w:sz="6" w:space="0" w:color="auto"/>
              <w:right w:val="single" w:sz="6" w:space="0" w:color="auto"/>
            </w:tcBorders>
            <w:vAlign w:val="center"/>
          </w:tcPr>
          <w:p w14:paraId="0BFFB674"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5,13</w:t>
            </w:r>
          </w:p>
        </w:tc>
        <w:tc>
          <w:tcPr>
            <w:tcW w:w="900" w:type="dxa"/>
            <w:tcBorders>
              <w:top w:val="single" w:sz="6" w:space="0" w:color="auto"/>
              <w:left w:val="single" w:sz="6" w:space="0" w:color="auto"/>
              <w:bottom w:val="single" w:sz="6" w:space="0" w:color="auto"/>
              <w:right w:val="single" w:sz="6" w:space="0" w:color="auto"/>
            </w:tcBorders>
            <w:vAlign w:val="center"/>
          </w:tcPr>
          <w:p w14:paraId="6C072CDF" w14:textId="77777777" w:rsidR="00976513" w:rsidRPr="00DB672D" w:rsidRDefault="00976513" w:rsidP="002A2B91">
            <w:pPr>
              <w:spacing w:before="20" w:after="20"/>
              <w:ind w:left="0"/>
              <w:jc w:val="center"/>
              <w:rPr>
                <w:sz w:val="20"/>
                <w:szCs w:val="20"/>
                <w:lang w:val="fr-FR"/>
              </w:rPr>
            </w:pPr>
            <w:r w:rsidRPr="00DB672D">
              <w:rPr>
                <w:sz w:val="20"/>
                <w:szCs w:val="20"/>
                <w:lang w:val="fr-FR"/>
              </w:rPr>
              <w:t>4</w:t>
            </w:r>
          </w:p>
        </w:tc>
        <w:tc>
          <w:tcPr>
            <w:tcW w:w="900" w:type="dxa"/>
            <w:tcBorders>
              <w:top w:val="single" w:sz="6" w:space="0" w:color="auto"/>
              <w:left w:val="single" w:sz="6" w:space="0" w:color="auto"/>
              <w:bottom w:val="single" w:sz="6" w:space="0" w:color="auto"/>
              <w:right w:val="single" w:sz="18" w:space="0" w:color="auto"/>
            </w:tcBorders>
            <w:vAlign w:val="center"/>
          </w:tcPr>
          <w:p w14:paraId="6A5151B5"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4CB87FC5" w14:textId="77777777" w:rsidR="00976513" w:rsidRPr="00DB672D" w:rsidRDefault="00976513" w:rsidP="002A2B91">
            <w:pPr>
              <w:spacing w:before="20" w:after="20"/>
              <w:ind w:left="0"/>
              <w:jc w:val="center"/>
              <w:rPr>
                <w:sz w:val="20"/>
                <w:szCs w:val="20"/>
                <w:lang w:val="fr-FR"/>
              </w:rPr>
            </w:pPr>
            <w:r w:rsidRPr="00DB672D">
              <w:rPr>
                <w:sz w:val="20"/>
                <w:szCs w:val="20"/>
                <w:lang w:val="fr-FR"/>
              </w:rPr>
              <w:t>4</w:t>
            </w:r>
          </w:p>
        </w:tc>
        <w:tc>
          <w:tcPr>
            <w:tcW w:w="900" w:type="dxa"/>
            <w:tcBorders>
              <w:top w:val="single" w:sz="6" w:space="0" w:color="auto"/>
              <w:left w:val="single" w:sz="6" w:space="0" w:color="auto"/>
              <w:bottom w:val="single" w:sz="6" w:space="0" w:color="auto"/>
              <w:right w:val="single" w:sz="6" w:space="0" w:color="auto"/>
            </w:tcBorders>
            <w:vAlign w:val="center"/>
          </w:tcPr>
          <w:p w14:paraId="5D0A7B7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4,30</w:t>
            </w:r>
          </w:p>
        </w:tc>
        <w:tc>
          <w:tcPr>
            <w:tcW w:w="900" w:type="dxa"/>
            <w:tcBorders>
              <w:top w:val="single" w:sz="6" w:space="0" w:color="auto"/>
              <w:left w:val="single" w:sz="6" w:space="0" w:color="auto"/>
              <w:bottom w:val="single" w:sz="6" w:space="0" w:color="auto"/>
              <w:right w:val="single" w:sz="6" w:space="0" w:color="auto"/>
            </w:tcBorders>
            <w:vAlign w:val="center"/>
          </w:tcPr>
          <w:p w14:paraId="762E4D7A" w14:textId="77777777" w:rsidR="00976513" w:rsidRPr="00DB672D" w:rsidRDefault="00976513" w:rsidP="002A2B91">
            <w:pPr>
              <w:spacing w:before="20" w:after="20"/>
              <w:ind w:left="0"/>
              <w:jc w:val="center"/>
              <w:rPr>
                <w:sz w:val="20"/>
                <w:szCs w:val="20"/>
                <w:lang w:val="fr-FR"/>
              </w:rPr>
            </w:pPr>
            <w:r w:rsidRPr="00DB672D">
              <w:rPr>
                <w:sz w:val="20"/>
                <w:szCs w:val="20"/>
                <w:lang w:val="fr-FR"/>
              </w:rPr>
              <w:t>4</w:t>
            </w:r>
          </w:p>
        </w:tc>
        <w:tc>
          <w:tcPr>
            <w:tcW w:w="900" w:type="dxa"/>
            <w:tcBorders>
              <w:top w:val="single" w:sz="6" w:space="0" w:color="auto"/>
              <w:left w:val="single" w:sz="6" w:space="0" w:color="auto"/>
              <w:bottom w:val="single" w:sz="6" w:space="0" w:color="auto"/>
              <w:right w:val="single" w:sz="18" w:space="0" w:color="auto"/>
            </w:tcBorders>
            <w:vAlign w:val="center"/>
          </w:tcPr>
          <w:p w14:paraId="695F40B2"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641E4C7" w14:textId="77777777" w:rsidR="00976513" w:rsidRPr="00DB672D" w:rsidRDefault="00976513" w:rsidP="002A2B91">
            <w:pPr>
              <w:spacing w:before="20" w:after="20"/>
              <w:ind w:left="0"/>
              <w:jc w:val="center"/>
              <w:rPr>
                <w:sz w:val="20"/>
                <w:szCs w:val="20"/>
                <w:lang w:val="fr-FR"/>
              </w:rPr>
            </w:pPr>
            <w:r w:rsidRPr="00DB672D">
              <w:rPr>
                <w:sz w:val="20"/>
                <w:szCs w:val="20"/>
                <w:lang w:val="fr-FR"/>
              </w:rPr>
              <w:t>4</w:t>
            </w:r>
          </w:p>
        </w:tc>
        <w:tc>
          <w:tcPr>
            <w:tcW w:w="900" w:type="dxa"/>
            <w:tcBorders>
              <w:top w:val="single" w:sz="6" w:space="0" w:color="auto"/>
              <w:left w:val="single" w:sz="6" w:space="0" w:color="auto"/>
              <w:bottom w:val="single" w:sz="6" w:space="0" w:color="auto"/>
              <w:right w:val="single" w:sz="6" w:space="0" w:color="auto"/>
            </w:tcBorders>
            <w:vAlign w:val="center"/>
          </w:tcPr>
          <w:p w14:paraId="28F2604A"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3,48</w:t>
            </w:r>
          </w:p>
        </w:tc>
        <w:tc>
          <w:tcPr>
            <w:tcW w:w="900" w:type="dxa"/>
            <w:tcBorders>
              <w:top w:val="single" w:sz="6" w:space="0" w:color="auto"/>
              <w:left w:val="single" w:sz="6" w:space="0" w:color="auto"/>
              <w:bottom w:val="single" w:sz="6" w:space="0" w:color="auto"/>
              <w:right w:val="single" w:sz="6" w:space="0" w:color="auto"/>
            </w:tcBorders>
            <w:vAlign w:val="center"/>
          </w:tcPr>
          <w:p w14:paraId="7564C0FC" w14:textId="77777777" w:rsidR="00976513" w:rsidRPr="00DB672D" w:rsidRDefault="00976513" w:rsidP="002A2B91">
            <w:pPr>
              <w:spacing w:before="20" w:after="20"/>
              <w:ind w:left="0"/>
              <w:jc w:val="center"/>
              <w:rPr>
                <w:sz w:val="20"/>
                <w:szCs w:val="20"/>
                <w:lang w:val="fr-FR"/>
              </w:rPr>
            </w:pPr>
            <w:r w:rsidRPr="00DB672D">
              <w:rPr>
                <w:sz w:val="20"/>
                <w:szCs w:val="20"/>
                <w:lang w:val="fr-FR"/>
              </w:rPr>
              <w:t>4</w:t>
            </w:r>
          </w:p>
        </w:tc>
        <w:tc>
          <w:tcPr>
            <w:tcW w:w="900" w:type="dxa"/>
            <w:tcBorders>
              <w:top w:val="single" w:sz="6" w:space="0" w:color="auto"/>
              <w:left w:val="single" w:sz="6" w:space="0" w:color="auto"/>
              <w:bottom w:val="single" w:sz="6" w:space="0" w:color="auto"/>
              <w:right w:val="single" w:sz="18" w:space="0" w:color="auto"/>
            </w:tcBorders>
            <w:vAlign w:val="center"/>
          </w:tcPr>
          <w:p w14:paraId="354C760A"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31026577"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4170CA1" w14:textId="77777777" w:rsidR="00976513" w:rsidRPr="00DB672D" w:rsidRDefault="00976513" w:rsidP="002A2B91">
            <w:pPr>
              <w:spacing w:before="20" w:after="20"/>
              <w:ind w:left="0"/>
              <w:jc w:val="center"/>
              <w:rPr>
                <w:sz w:val="20"/>
                <w:szCs w:val="20"/>
                <w:lang w:val="fr-FR"/>
              </w:rPr>
            </w:pPr>
            <w:r w:rsidRPr="00DB672D">
              <w:rPr>
                <w:sz w:val="20"/>
                <w:szCs w:val="20"/>
                <w:lang w:val="fr-FR"/>
              </w:rPr>
              <w:t>5</w:t>
            </w:r>
          </w:p>
        </w:tc>
        <w:tc>
          <w:tcPr>
            <w:tcW w:w="900" w:type="dxa"/>
            <w:tcBorders>
              <w:top w:val="single" w:sz="6" w:space="0" w:color="auto"/>
              <w:left w:val="single" w:sz="6" w:space="0" w:color="auto"/>
              <w:bottom w:val="single" w:sz="6" w:space="0" w:color="auto"/>
              <w:right w:val="single" w:sz="6" w:space="0" w:color="auto"/>
            </w:tcBorders>
            <w:vAlign w:val="center"/>
          </w:tcPr>
          <w:p w14:paraId="634C793E"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6,50</w:t>
            </w:r>
          </w:p>
        </w:tc>
        <w:tc>
          <w:tcPr>
            <w:tcW w:w="900" w:type="dxa"/>
            <w:tcBorders>
              <w:top w:val="single" w:sz="6" w:space="0" w:color="auto"/>
              <w:left w:val="single" w:sz="6" w:space="0" w:color="auto"/>
              <w:bottom w:val="single" w:sz="6" w:space="0" w:color="auto"/>
              <w:right w:val="single" w:sz="6" w:space="0" w:color="auto"/>
            </w:tcBorders>
            <w:vAlign w:val="center"/>
          </w:tcPr>
          <w:p w14:paraId="07D429ED" w14:textId="77777777" w:rsidR="00976513" w:rsidRPr="00DB672D" w:rsidRDefault="00976513" w:rsidP="002A2B91">
            <w:pPr>
              <w:spacing w:before="20" w:after="20"/>
              <w:ind w:left="0"/>
              <w:jc w:val="center"/>
              <w:rPr>
                <w:sz w:val="20"/>
                <w:szCs w:val="20"/>
                <w:lang w:val="fr-FR"/>
              </w:rPr>
            </w:pPr>
            <w:r w:rsidRPr="00DB672D">
              <w:rPr>
                <w:sz w:val="20"/>
                <w:szCs w:val="20"/>
                <w:lang w:val="fr-FR"/>
              </w:rPr>
              <w:t>5</w:t>
            </w:r>
          </w:p>
        </w:tc>
        <w:tc>
          <w:tcPr>
            <w:tcW w:w="900" w:type="dxa"/>
            <w:tcBorders>
              <w:top w:val="single" w:sz="6" w:space="0" w:color="auto"/>
              <w:left w:val="single" w:sz="6" w:space="0" w:color="auto"/>
              <w:bottom w:val="single" w:sz="6" w:space="0" w:color="auto"/>
              <w:right w:val="single" w:sz="18" w:space="0" w:color="auto"/>
            </w:tcBorders>
            <w:vAlign w:val="center"/>
          </w:tcPr>
          <w:p w14:paraId="715919E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24289BC" w14:textId="77777777" w:rsidR="00976513" w:rsidRPr="00DB672D" w:rsidRDefault="00976513" w:rsidP="002A2B91">
            <w:pPr>
              <w:spacing w:before="20" w:after="20"/>
              <w:ind w:left="0"/>
              <w:jc w:val="center"/>
              <w:rPr>
                <w:sz w:val="20"/>
                <w:szCs w:val="20"/>
                <w:lang w:val="fr-FR"/>
              </w:rPr>
            </w:pPr>
            <w:r w:rsidRPr="00DB672D">
              <w:rPr>
                <w:sz w:val="20"/>
                <w:szCs w:val="20"/>
                <w:lang w:val="fr-FR"/>
              </w:rPr>
              <w:t>5</w:t>
            </w:r>
          </w:p>
        </w:tc>
        <w:tc>
          <w:tcPr>
            <w:tcW w:w="900" w:type="dxa"/>
            <w:tcBorders>
              <w:top w:val="single" w:sz="6" w:space="0" w:color="auto"/>
              <w:left w:val="single" w:sz="6" w:space="0" w:color="auto"/>
              <w:bottom w:val="single" w:sz="6" w:space="0" w:color="auto"/>
              <w:right w:val="single" w:sz="6" w:space="0" w:color="auto"/>
            </w:tcBorders>
            <w:vAlign w:val="center"/>
          </w:tcPr>
          <w:p w14:paraId="4DAA9F6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5,40</w:t>
            </w:r>
          </w:p>
        </w:tc>
        <w:tc>
          <w:tcPr>
            <w:tcW w:w="900" w:type="dxa"/>
            <w:tcBorders>
              <w:top w:val="single" w:sz="6" w:space="0" w:color="auto"/>
              <w:left w:val="single" w:sz="6" w:space="0" w:color="auto"/>
              <w:bottom w:val="single" w:sz="6" w:space="0" w:color="auto"/>
              <w:right w:val="single" w:sz="6" w:space="0" w:color="auto"/>
            </w:tcBorders>
            <w:vAlign w:val="center"/>
          </w:tcPr>
          <w:p w14:paraId="25B11AEB" w14:textId="77777777" w:rsidR="00976513" w:rsidRPr="00DB672D" w:rsidRDefault="00976513" w:rsidP="002A2B91">
            <w:pPr>
              <w:spacing w:before="20" w:after="20"/>
              <w:ind w:left="0"/>
              <w:jc w:val="center"/>
              <w:rPr>
                <w:sz w:val="20"/>
                <w:szCs w:val="20"/>
                <w:lang w:val="fr-FR"/>
              </w:rPr>
            </w:pPr>
            <w:r w:rsidRPr="00DB672D">
              <w:rPr>
                <w:sz w:val="20"/>
                <w:szCs w:val="20"/>
                <w:lang w:val="fr-FR"/>
              </w:rPr>
              <w:t>5</w:t>
            </w:r>
          </w:p>
        </w:tc>
        <w:tc>
          <w:tcPr>
            <w:tcW w:w="900" w:type="dxa"/>
            <w:tcBorders>
              <w:top w:val="single" w:sz="6" w:space="0" w:color="auto"/>
              <w:left w:val="single" w:sz="6" w:space="0" w:color="auto"/>
              <w:bottom w:val="single" w:sz="6" w:space="0" w:color="auto"/>
              <w:right w:val="single" w:sz="18" w:space="0" w:color="auto"/>
            </w:tcBorders>
            <w:vAlign w:val="center"/>
          </w:tcPr>
          <w:p w14:paraId="1662693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86B0D2A" w14:textId="77777777" w:rsidR="00976513" w:rsidRPr="00DB672D" w:rsidRDefault="00976513" w:rsidP="002A2B91">
            <w:pPr>
              <w:spacing w:before="20" w:after="20"/>
              <w:ind w:left="0"/>
              <w:jc w:val="center"/>
              <w:rPr>
                <w:sz w:val="20"/>
                <w:szCs w:val="20"/>
                <w:lang w:val="fr-FR"/>
              </w:rPr>
            </w:pPr>
            <w:r w:rsidRPr="00DB672D">
              <w:rPr>
                <w:sz w:val="20"/>
                <w:szCs w:val="20"/>
                <w:lang w:val="fr-FR"/>
              </w:rPr>
              <w:t>5</w:t>
            </w:r>
          </w:p>
        </w:tc>
        <w:tc>
          <w:tcPr>
            <w:tcW w:w="900" w:type="dxa"/>
            <w:tcBorders>
              <w:top w:val="single" w:sz="6" w:space="0" w:color="auto"/>
              <w:left w:val="single" w:sz="6" w:space="0" w:color="auto"/>
              <w:bottom w:val="single" w:sz="6" w:space="0" w:color="auto"/>
              <w:right w:val="single" w:sz="6" w:space="0" w:color="auto"/>
            </w:tcBorders>
            <w:vAlign w:val="center"/>
          </w:tcPr>
          <w:p w14:paraId="1DE4E837"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4,30</w:t>
            </w:r>
          </w:p>
        </w:tc>
        <w:tc>
          <w:tcPr>
            <w:tcW w:w="900" w:type="dxa"/>
            <w:tcBorders>
              <w:top w:val="single" w:sz="6" w:space="0" w:color="auto"/>
              <w:left w:val="single" w:sz="6" w:space="0" w:color="auto"/>
              <w:bottom w:val="single" w:sz="6" w:space="0" w:color="auto"/>
              <w:right w:val="single" w:sz="6" w:space="0" w:color="auto"/>
            </w:tcBorders>
            <w:vAlign w:val="center"/>
          </w:tcPr>
          <w:p w14:paraId="71AD454B" w14:textId="77777777" w:rsidR="00976513" w:rsidRPr="00DB672D" w:rsidRDefault="00976513" w:rsidP="002A2B91">
            <w:pPr>
              <w:spacing w:before="20" w:after="20"/>
              <w:ind w:left="0"/>
              <w:jc w:val="center"/>
              <w:rPr>
                <w:sz w:val="20"/>
                <w:szCs w:val="20"/>
                <w:lang w:val="fr-FR"/>
              </w:rPr>
            </w:pPr>
            <w:r w:rsidRPr="00DB672D">
              <w:rPr>
                <w:sz w:val="20"/>
                <w:szCs w:val="20"/>
                <w:lang w:val="fr-FR"/>
              </w:rPr>
              <w:t>5</w:t>
            </w:r>
          </w:p>
        </w:tc>
        <w:tc>
          <w:tcPr>
            <w:tcW w:w="900" w:type="dxa"/>
            <w:tcBorders>
              <w:top w:val="single" w:sz="6" w:space="0" w:color="auto"/>
              <w:left w:val="single" w:sz="6" w:space="0" w:color="auto"/>
              <w:bottom w:val="single" w:sz="6" w:space="0" w:color="auto"/>
              <w:right w:val="single" w:sz="18" w:space="0" w:color="auto"/>
            </w:tcBorders>
            <w:vAlign w:val="center"/>
          </w:tcPr>
          <w:p w14:paraId="1F483ABF" w14:textId="77777777" w:rsidR="00976513" w:rsidRPr="00DB672D" w:rsidRDefault="00976513" w:rsidP="002A2B91">
            <w:pPr>
              <w:spacing w:before="20" w:after="20"/>
              <w:ind w:left="0"/>
              <w:jc w:val="center"/>
              <w:rPr>
                <w:sz w:val="20"/>
                <w:szCs w:val="20"/>
                <w:lang w:val="fr-FR"/>
              </w:rPr>
            </w:pPr>
            <w:r w:rsidRPr="00DB672D">
              <w:rPr>
                <w:sz w:val="20"/>
                <w:szCs w:val="20"/>
                <w:lang w:val="fr-FR"/>
              </w:rPr>
              <w:t>X,X</w:t>
            </w:r>
          </w:p>
        </w:tc>
      </w:tr>
      <w:tr w:rsidR="00003C12" w:rsidRPr="00DB672D" w14:paraId="662FEDB0"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43FB42EC" w14:textId="77777777" w:rsidR="00976513" w:rsidRPr="00DB672D" w:rsidRDefault="00976513" w:rsidP="002A2B91">
            <w:pPr>
              <w:spacing w:before="20" w:after="20"/>
              <w:ind w:left="0"/>
              <w:jc w:val="center"/>
              <w:rPr>
                <w:sz w:val="20"/>
                <w:szCs w:val="20"/>
                <w:lang w:val="fr-FR"/>
              </w:rPr>
            </w:pPr>
            <w:r w:rsidRPr="00DB672D">
              <w:rPr>
                <w:sz w:val="20"/>
                <w:szCs w:val="20"/>
                <w:lang w:val="fr-FR"/>
              </w:rPr>
              <w:t>6</w:t>
            </w:r>
          </w:p>
        </w:tc>
        <w:tc>
          <w:tcPr>
            <w:tcW w:w="900" w:type="dxa"/>
            <w:tcBorders>
              <w:top w:val="single" w:sz="6" w:space="0" w:color="auto"/>
              <w:left w:val="single" w:sz="6" w:space="0" w:color="auto"/>
              <w:bottom w:val="single" w:sz="6" w:space="0" w:color="auto"/>
              <w:right w:val="single" w:sz="6" w:space="0" w:color="auto"/>
            </w:tcBorders>
            <w:vAlign w:val="center"/>
          </w:tcPr>
          <w:p w14:paraId="19433685"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7,88</w:t>
            </w:r>
          </w:p>
        </w:tc>
        <w:tc>
          <w:tcPr>
            <w:tcW w:w="900" w:type="dxa"/>
            <w:tcBorders>
              <w:top w:val="single" w:sz="6" w:space="0" w:color="auto"/>
              <w:left w:val="single" w:sz="6" w:space="0" w:color="auto"/>
              <w:bottom w:val="single" w:sz="6" w:space="0" w:color="auto"/>
              <w:right w:val="single" w:sz="6" w:space="0" w:color="auto"/>
            </w:tcBorders>
            <w:vAlign w:val="center"/>
          </w:tcPr>
          <w:p w14:paraId="428F5D8A" w14:textId="77777777" w:rsidR="00976513" w:rsidRPr="00DB672D" w:rsidRDefault="00976513" w:rsidP="002A2B91">
            <w:pPr>
              <w:spacing w:before="20" w:after="20"/>
              <w:ind w:left="0"/>
              <w:jc w:val="center"/>
              <w:rPr>
                <w:sz w:val="20"/>
                <w:szCs w:val="20"/>
                <w:lang w:val="fr-FR"/>
              </w:rPr>
            </w:pPr>
            <w:r w:rsidRPr="00DB672D">
              <w:rPr>
                <w:sz w:val="20"/>
                <w:szCs w:val="20"/>
                <w:lang w:val="fr-FR"/>
              </w:rPr>
              <w:t>6</w:t>
            </w:r>
          </w:p>
        </w:tc>
        <w:tc>
          <w:tcPr>
            <w:tcW w:w="900" w:type="dxa"/>
            <w:tcBorders>
              <w:top w:val="single" w:sz="6" w:space="0" w:color="auto"/>
              <w:left w:val="single" w:sz="6" w:space="0" w:color="auto"/>
              <w:bottom w:val="single" w:sz="6" w:space="0" w:color="auto"/>
              <w:right w:val="single" w:sz="18" w:space="0" w:color="auto"/>
            </w:tcBorders>
            <w:vAlign w:val="center"/>
          </w:tcPr>
          <w:p w14:paraId="11044D1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D0DB8DA" w14:textId="77777777" w:rsidR="00976513" w:rsidRPr="00DB672D" w:rsidRDefault="00976513" w:rsidP="002A2B91">
            <w:pPr>
              <w:spacing w:before="20" w:after="20"/>
              <w:ind w:left="0"/>
              <w:jc w:val="center"/>
              <w:rPr>
                <w:sz w:val="20"/>
                <w:szCs w:val="20"/>
                <w:lang w:val="fr-FR"/>
              </w:rPr>
            </w:pPr>
            <w:r w:rsidRPr="00DB672D">
              <w:rPr>
                <w:sz w:val="20"/>
                <w:szCs w:val="20"/>
                <w:lang w:val="fr-FR"/>
              </w:rPr>
              <w:t>6</w:t>
            </w:r>
          </w:p>
        </w:tc>
        <w:tc>
          <w:tcPr>
            <w:tcW w:w="900" w:type="dxa"/>
            <w:tcBorders>
              <w:top w:val="single" w:sz="6" w:space="0" w:color="auto"/>
              <w:left w:val="single" w:sz="6" w:space="0" w:color="auto"/>
              <w:bottom w:val="single" w:sz="6" w:space="0" w:color="auto"/>
              <w:right w:val="single" w:sz="6" w:space="0" w:color="auto"/>
            </w:tcBorders>
            <w:vAlign w:val="center"/>
          </w:tcPr>
          <w:p w14:paraId="4279731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6,50</w:t>
            </w:r>
          </w:p>
        </w:tc>
        <w:tc>
          <w:tcPr>
            <w:tcW w:w="900" w:type="dxa"/>
            <w:tcBorders>
              <w:top w:val="single" w:sz="6" w:space="0" w:color="auto"/>
              <w:left w:val="single" w:sz="6" w:space="0" w:color="auto"/>
              <w:bottom w:val="single" w:sz="6" w:space="0" w:color="auto"/>
              <w:right w:val="single" w:sz="6" w:space="0" w:color="auto"/>
            </w:tcBorders>
            <w:vAlign w:val="center"/>
          </w:tcPr>
          <w:p w14:paraId="48400DFF" w14:textId="77777777" w:rsidR="00976513" w:rsidRPr="00DB672D" w:rsidRDefault="00976513" w:rsidP="002A2B91">
            <w:pPr>
              <w:spacing w:before="20" w:after="20"/>
              <w:ind w:left="0"/>
              <w:jc w:val="center"/>
              <w:rPr>
                <w:sz w:val="20"/>
                <w:szCs w:val="20"/>
                <w:lang w:val="fr-FR"/>
              </w:rPr>
            </w:pPr>
            <w:r w:rsidRPr="00DB672D">
              <w:rPr>
                <w:sz w:val="20"/>
                <w:szCs w:val="20"/>
                <w:lang w:val="fr-FR"/>
              </w:rPr>
              <w:t>6</w:t>
            </w:r>
          </w:p>
        </w:tc>
        <w:tc>
          <w:tcPr>
            <w:tcW w:w="900" w:type="dxa"/>
            <w:tcBorders>
              <w:top w:val="single" w:sz="6" w:space="0" w:color="auto"/>
              <w:left w:val="single" w:sz="6" w:space="0" w:color="auto"/>
              <w:bottom w:val="single" w:sz="6" w:space="0" w:color="auto"/>
              <w:right w:val="single" w:sz="18" w:space="0" w:color="auto"/>
            </w:tcBorders>
            <w:vAlign w:val="center"/>
          </w:tcPr>
          <w:p w14:paraId="5C65B9AA"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5909A48" w14:textId="77777777" w:rsidR="00976513" w:rsidRPr="00DB672D" w:rsidRDefault="00976513" w:rsidP="002A2B91">
            <w:pPr>
              <w:spacing w:before="20" w:after="20"/>
              <w:ind w:left="0"/>
              <w:jc w:val="center"/>
              <w:rPr>
                <w:sz w:val="20"/>
                <w:szCs w:val="20"/>
                <w:lang w:val="fr-FR"/>
              </w:rPr>
            </w:pPr>
            <w:r w:rsidRPr="00DB672D">
              <w:rPr>
                <w:sz w:val="20"/>
                <w:szCs w:val="20"/>
                <w:lang w:val="fr-FR"/>
              </w:rPr>
              <w:t>6</w:t>
            </w:r>
          </w:p>
        </w:tc>
        <w:tc>
          <w:tcPr>
            <w:tcW w:w="900" w:type="dxa"/>
            <w:tcBorders>
              <w:top w:val="single" w:sz="6" w:space="0" w:color="auto"/>
              <w:left w:val="single" w:sz="6" w:space="0" w:color="auto"/>
              <w:bottom w:val="single" w:sz="6" w:space="0" w:color="auto"/>
              <w:right w:val="single" w:sz="6" w:space="0" w:color="auto"/>
            </w:tcBorders>
            <w:vAlign w:val="center"/>
          </w:tcPr>
          <w:p w14:paraId="577B88BB"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5,13</w:t>
            </w:r>
          </w:p>
        </w:tc>
        <w:tc>
          <w:tcPr>
            <w:tcW w:w="900" w:type="dxa"/>
            <w:tcBorders>
              <w:top w:val="single" w:sz="6" w:space="0" w:color="auto"/>
              <w:left w:val="single" w:sz="6" w:space="0" w:color="auto"/>
              <w:bottom w:val="single" w:sz="6" w:space="0" w:color="auto"/>
              <w:right w:val="single" w:sz="6" w:space="0" w:color="auto"/>
            </w:tcBorders>
            <w:vAlign w:val="center"/>
          </w:tcPr>
          <w:p w14:paraId="39396033" w14:textId="77777777" w:rsidR="00976513" w:rsidRPr="00DB672D" w:rsidRDefault="00976513" w:rsidP="002A2B91">
            <w:pPr>
              <w:spacing w:before="20" w:after="20"/>
              <w:ind w:left="0"/>
              <w:jc w:val="center"/>
              <w:rPr>
                <w:sz w:val="20"/>
                <w:szCs w:val="20"/>
                <w:lang w:val="fr-FR"/>
              </w:rPr>
            </w:pPr>
            <w:r w:rsidRPr="00DB672D">
              <w:rPr>
                <w:sz w:val="20"/>
                <w:szCs w:val="20"/>
                <w:lang w:val="fr-FR"/>
              </w:rPr>
              <w:t>6</w:t>
            </w:r>
          </w:p>
        </w:tc>
        <w:tc>
          <w:tcPr>
            <w:tcW w:w="900" w:type="dxa"/>
            <w:tcBorders>
              <w:top w:val="single" w:sz="6" w:space="0" w:color="auto"/>
              <w:left w:val="single" w:sz="6" w:space="0" w:color="auto"/>
              <w:bottom w:val="single" w:sz="6" w:space="0" w:color="auto"/>
              <w:right w:val="single" w:sz="18" w:space="0" w:color="auto"/>
            </w:tcBorders>
            <w:vAlign w:val="center"/>
          </w:tcPr>
          <w:p w14:paraId="692C5E7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170EF12C"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57BE7491" w14:textId="77777777" w:rsidR="00976513" w:rsidRPr="00DB672D" w:rsidRDefault="00976513" w:rsidP="002A2B91">
            <w:pPr>
              <w:spacing w:before="20" w:after="20"/>
              <w:ind w:left="0"/>
              <w:jc w:val="center"/>
              <w:rPr>
                <w:sz w:val="20"/>
                <w:szCs w:val="20"/>
                <w:lang w:val="fr-FR"/>
              </w:rPr>
            </w:pPr>
            <w:r w:rsidRPr="00DB672D">
              <w:rPr>
                <w:sz w:val="20"/>
                <w:szCs w:val="20"/>
                <w:lang w:val="fr-FR"/>
              </w:rPr>
              <w:t>7</w:t>
            </w:r>
          </w:p>
        </w:tc>
        <w:tc>
          <w:tcPr>
            <w:tcW w:w="900" w:type="dxa"/>
            <w:tcBorders>
              <w:top w:val="single" w:sz="6" w:space="0" w:color="auto"/>
              <w:left w:val="single" w:sz="6" w:space="0" w:color="auto"/>
              <w:bottom w:val="single" w:sz="6" w:space="0" w:color="auto"/>
              <w:right w:val="single" w:sz="6" w:space="0" w:color="auto"/>
            </w:tcBorders>
            <w:vAlign w:val="center"/>
          </w:tcPr>
          <w:p w14:paraId="408AD3A4"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9,26</w:t>
            </w:r>
          </w:p>
        </w:tc>
        <w:tc>
          <w:tcPr>
            <w:tcW w:w="900" w:type="dxa"/>
            <w:tcBorders>
              <w:top w:val="single" w:sz="6" w:space="0" w:color="auto"/>
              <w:left w:val="single" w:sz="6" w:space="0" w:color="auto"/>
              <w:bottom w:val="single" w:sz="6" w:space="0" w:color="auto"/>
              <w:right w:val="single" w:sz="6" w:space="0" w:color="auto"/>
            </w:tcBorders>
            <w:vAlign w:val="center"/>
          </w:tcPr>
          <w:p w14:paraId="28E602D0" w14:textId="77777777" w:rsidR="00976513" w:rsidRPr="00DB672D" w:rsidRDefault="00976513" w:rsidP="002A2B91">
            <w:pPr>
              <w:spacing w:before="20" w:after="20"/>
              <w:ind w:left="0"/>
              <w:jc w:val="center"/>
              <w:rPr>
                <w:sz w:val="20"/>
                <w:szCs w:val="20"/>
                <w:lang w:val="fr-FR"/>
              </w:rPr>
            </w:pPr>
            <w:r w:rsidRPr="00DB672D">
              <w:rPr>
                <w:sz w:val="20"/>
                <w:szCs w:val="20"/>
                <w:lang w:val="fr-FR"/>
              </w:rPr>
              <w:t>7</w:t>
            </w:r>
          </w:p>
        </w:tc>
        <w:tc>
          <w:tcPr>
            <w:tcW w:w="900" w:type="dxa"/>
            <w:tcBorders>
              <w:top w:val="single" w:sz="6" w:space="0" w:color="auto"/>
              <w:left w:val="single" w:sz="6" w:space="0" w:color="auto"/>
              <w:bottom w:val="single" w:sz="6" w:space="0" w:color="auto"/>
              <w:right w:val="single" w:sz="18" w:space="0" w:color="auto"/>
            </w:tcBorders>
            <w:vAlign w:val="center"/>
          </w:tcPr>
          <w:p w14:paraId="1B069CF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7BF5F94" w14:textId="77777777" w:rsidR="00976513" w:rsidRPr="00DB672D" w:rsidRDefault="00976513" w:rsidP="002A2B91">
            <w:pPr>
              <w:spacing w:before="20" w:after="20"/>
              <w:ind w:left="0"/>
              <w:jc w:val="center"/>
              <w:rPr>
                <w:sz w:val="20"/>
                <w:szCs w:val="20"/>
                <w:lang w:val="fr-FR"/>
              </w:rPr>
            </w:pPr>
            <w:r w:rsidRPr="00DB672D">
              <w:rPr>
                <w:sz w:val="20"/>
                <w:szCs w:val="20"/>
                <w:lang w:val="fr-FR"/>
              </w:rPr>
              <w:t>7</w:t>
            </w:r>
          </w:p>
        </w:tc>
        <w:tc>
          <w:tcPr>
            <w:tcW w:w="900" w:type="dxa"/>
            <w:tcBorders>
              <w:top w:val="single" w:sz="6" w:space="0" w:color="auto"/>
              <w:left w:val="single" w:sz="6" w:space="0" w:color="auto"/>
              <w:bottom w:val="single" w:sz="6" w:space="0" w:color="auto"/>
              <w:right w:val="single" w:sz="6" w:space="0" w:color="auto"/>
            </w:tcBorders>
            <w:vAlign w:val="center"/>
          </w:tcPr>
          <w:p w14:paraId="33C29A0A"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7,61</w:t>
            </w:r>
          </w:p>
        </w:tc>
        <w:tc>
          <w:tcPr>
            <w:tcW w:w="900" w:type="dxa"/>
            <w:tcBorders>
              <w:top w:val="single" w:sz="6" w:space="0" w:color="auto"/>
              <w:left w:val="single" w:sz="6" w:space="0" w:color="auto"/>
              <w:bottom w:val="single" w:sz="6" w:space="0" w:color="auto"/>
              <w:right w:val="single" w:sz="6" w:space="0" w:color="auto"/>
            </w:tcBorders>
            <w:vAlign w:val="center"/>
          </w:tcPr>
          <w:p w14:paraId="4B9C5357" w14:textId="77777777" w:rsidR="00976513" w:rsidRPr="00DB672D" w:rsidRDefault="00976513" w:rsidP="002A2B91">
            <w:pPr>
              <w:spacing w:before="20" w:after="20"/>
              <w:ind w:left="0"/>
              <w:jc w:val="center"/>
              <w:rPr>
                <w:sz w:val="20"/>
                <w:szCs w:val="20"/>
                <w:lang w:val="fr-FR"/>
              </w:rPr>
            </w:pPr>
            <w:r w:rsidRPr="00DB672D">
              <w:rPr>
                <w:sz w:val="20"/>
                <w:szCs w:val="20"/>
                <w:lang w:val="fr-FR"/>
              </w:rPr>
              <w:t>7</w:t>
            </w:r>
          </w:p>
        </w:tc>
        <w:tc>
          <w:tcPr>
            <w:tcW w:w="900" w:type="dxa"/>
            <w:tcBorders>
              <w:top w:val="single" w:sz="6" w:space="0" w:color="auto"/>
              <w:left w:val="single" w:sz="6" w:space="0" w:color="auto"/>
              <w:bottom w:val="single" w:sz="6" w:space="0" w:color="auto"/>
              <w:right w:val="single" w:sz="18" w:space="0" w:color="auto"/>
            </w:tcBorders>
            <w:vAlign w:val="center"/>
          </w:tcPr>
          <w:p w14:paraId="4736050D"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E6C9265" w14:textId="77777777" w:rsidR="00976513" w:rsidRPr="00DB672D" w:rsidRDefault="00976513" w:rsidP="002A2B91">
            <w:pPr>
              <w:spacing w:before="20" w:after="20"/>
              <w:ind w:left="0"/>
              <w:jc w:val="center"/>
              <w:rPr>
                <w:sz w:val="20"/>
                <w:szCs w:val="20"/>
                <w:lang w:val="fr-FR"/>
              </w:rPr>
            </w:pPr>
            <w:r w:rsidRPr="00DB672D">
              <w:rPr>
                <w:sz w:val="20"/>
                <w:szCs w:val="20"/>
                <w:lang w:val="fr-FR"/>
              </w:rPr>
              <w:t>7</w:t>
            </w:r>
          </w:p>
        </w:tc>
        <w:tc>
          <w:tcPr>
            <w:tcW w:w="900" w:type="dxa"/>
            <w:tcBorders>
              <w:top w:val="single" w:sz="6" w:space="0" w:color="auto"/>
              <w:left w:val="single" w:sz="6" w:space="0" w:color="auto"/>
              <w:bottom w:val="single" w:sz="6" w:space="0" w:color="auto"/>
              <w:right w:val="single" w:sz="6" w:space="0" w:color="auto"/>
            </w:tcBorders>
            <w:vAlign w:val="center"/>
          </w:tcPr>
          <w:p w14:paraId="2639224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5,95</w:t>
            </w:r>
          </w:p>
        </w:tc>
        <w:tc>
          <w:tcPr>
            <w:tcW w:w="900" w:type="dxa"/>
            <w:tcBorders>
              <w:top w:val="single" w:sz="6" w:space="0" w:color="auto"/>
              <w:left w:val="single" w:sz="6" w:space="0" w:color="auto"/>
              <w:bottom w:val="single" w:sz="6" w:space="0" w:color="auto"/>
              <w:right w:val="single" w:sz="6" w:space="0" w:color="auto"/>
            </w:tcBorders>
            <w:vAlign w:val="center"/>
          </w:tcPr>
          <w:p w14:paraId="78E3F14D" w14:textId="77777777" w:rsidR="00976513" w:rsidRPr="00DB672D" w:rsidRDefault="00976513" w:rsidP="002A2B91">
            <w:pPr>
              <w:spacing w:before="20" w:after="20"/>
              <w:ind w:left="0"/>
              <w:jc w:val="center"/>
              <w:rPr>
                <w:sz w:val="20"/>
                <w:szCs w:val="20"/>
                <w:lang w:val="fr-FR"/>
              </w:rPr>
            </w:pPr>
            <w:r w:rsidRPr="00DB672D">
              <w:rPr>
                <w:sz w:val="20"/>
                <w:szCs w:val="20"/>
                <w:lang w:val="fr-FR"/>
              </w:rPr>
              <w:t>7</w:t>
            </w:r>
          </w:p>
        </w:tc>
        <w:tc>
          <w:tcPr>
            <w:tcW w:w="900" w:type="dxa"/>
            <w:tcBorders>
              <w:top w:val="single" w:sz="6" w:space="0" w:color="auto"/>
              <w:left w:val="single" w:sz="6" w:space="0" w:color="auto"/>
              <w:bottom w:val="single" w:sz="6" w:space="0" w:color="auto"/>
              <w:right w:val="single" w:sz="18" w:space="0" w:color="auto"/>
            </w:tcBorders>
            <w:vAlign w:val="center"/>
          </w:tcPr>
          <w:p w14:paraId="5BAD0112"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04722AB1"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3346F276" w14:textId="77777777" w:rsidR="00976513" w:rsidRPr="00DB672D" w:rsidRDefault="00976513" w:rsidP="002A2B91">
            <w:pPr>
              <w:spacing w:before="20" w:after="20"/>
              <w:ind w:left="0"/>
              <w:jc w:val="center"/>
              <w:rPr>
                <w:sz w:val="20"/>
                <w:szCs w:val="20"/>
                <w:lang w:val="fr-FR"/>
              </w:rPr>
            </w:pPr>
            <w:r w:rsidRPr="00DB672D">
              <w:rPr>
                <w:sz w:val="20"/>
                <w:szCs w:val="20"/>
                <w:lang w:val="fr-FR"/>
              </w:rPr>
              <w:t>8</w:t>
            </w:r>
          </w:p>
        </w:tc>
        <w:tc>
          <w:tcPr>
            <w:tcW w:w="900" w:type="dxa"/>
            <w:tcBorders>
              <w:top w:val="single" w:sz="6" w:space="0" w:color="auto"/>
              <w:left w:val="single" w:sz="6" w:space="0" w:color="auto"/>
              <w:bottom w:val="single" w:sz="6" w:space="0" w:color="auto"/>
              <w:right w:val="single" w:sz="6" w:space="0" w:color="auto"/>
            </w:tcBorders>
            <w:vAlign w:val="center"/>
          </w:tcPr>
          <w:p w14:paraId="43D06BAA"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10,63</w:t>
            </w:r>
          </w:p>
        </w:tc>
        <w:tc>
          <w:tcPr>
            <w:tcW w:w="900" w:type="dxa"/>
            <w:tcBorders>
              <w:top w:val="single" w:sz="6" w:space="0" w:color="auto"/>
              <w:left w:val="single" w:sz="6" w:space="0" w:color="auto"/>
              <w:bottom w:val="single" w:sz="6" w:space="0" w:color="auto"/>
              <w:right w:val="single" w:sz="6" w:space="0" w:color="auto"/>
            </w:tcBorders>
            <w:vAlign w:val="center"/>
          </w:tcPr>
          <w:p w14:paraId="2DBF2795" w14:textId="77777777" w:rsidR="00976513" w:rsidRPr="00DB672D" w:rsidRDefault="00976513" w:rsidP="002A2B91">
            <w:pPr>
              <w:spacing w:before="20" w:after="20"/>
              <w:ind w:left="0"/>
              <w:jc w:val="center"/>
              <w:rPr>
                <w:sz w:val="20"/>
                <w:szCs w:val="20"/>
                <w:lang w:val="fr-FR"/>
              </w:rPr>
            </w:pPr>
            <w:r w:rsidRPr="00DB672D">
              <w:rPr>
                <w:sz w:val="20"/>
                <w:szCs w:val="20"/>
                <w:lang w:val="fr-FR"/>
              </w:rPr>
              <w:t>8</w:t>
            </w:r>
          </w:p>
        </w:tc>
        <w:tc>
          <w:tcPr>
            <w:tcW w:w="900" w:type="dxa"/>
            <w:tcBorders>
              <w:top w:val="single" w:sz="6" w:space="0" w:color="auto"/>
              <w:left w:val="single" w:sz="6" w:space="0" w:color="auto"/>
              <w:bottom w:val="single" w:sz="6" w:space="0" w:color="auto"/>
              <w:right w:val="single" w:sz="18" w:space="0" w:color="auto"/>
            </w:tcBorders>
            <w:vAlign w:val="center"/>
          </w:tcPr>
          <w:p w14:paraId="195E5C44"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54066E13" w14:textId="77777777" w:rsidR="00976513" w:rsidRPr="00DB672D" w:rsidRDefault="00976513" w:rsidP="002A2B91">
            <w:pPr>
              <w:spacing w:before="20" w:after="20"/>
              <w:ind w:left="0"/>
              <w:jc w:val="center"/>
              <w:rPr>
                <w:sz w:val="20"/>
                <w:szCs w:val="20"/>
                <w:lang w:val="fr-FR"/>
              </w:rPr>
            </w:pPr>
            <w:r w:rsidRPr="00DB672D">
              <w:rPr>
                <w:sz w:val="20"/>
                <w:szCs w:val="20"/>
                <w:lang w:val="fr-FR"/>
              </w:rPr>
              <w:t>8</w:t>
            </w:r>
          </w:p>
        </w:tc>
        <w:tc>
          <w:tcPr>
            <w:tcW w:w="900" w:type="dxa"/>
            <w:tcBorders>
              <w:top w:val="single" w:sz="6" w:space="0" w:color="auto"/>
              <w:left w:val="single" w:sz="6" w:space="0" w:color="auto"/>
              <w:bottom w:val="single" w:sz="6" w:space="0" w:color="auto"/>
              <w:right w:val="single" w:sz="6" w:space="0" w:color="auto"/>
            </w:tcBorders>
            <w:vAlign w:val="center"/>
          </w:tcPr>
          <w:p w14:paraId="15B9B2C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8,71</w:t>
            </w:r>
          </w:p>
        </w:tc>
        <w:tc>
          <w:tcPr>
            <w:tcW w:w="900" w:type="dxa"/>
            <w:tcBorders>
              <w:top w:val="single" w:sz="6" w:space="0" w:color="auto"/>
              <w:left w:val="single" w:sz="6" w:space="0" w:color="auto"/>
              <w:bottom w:val="single" w:sz="6" w:space="0" w:color="auto"/>
              <w:right w:val="single" w:sz="6" w:space="0" w:color="auto"/>
            </w:tcBorders>
            <w:vAlign w:val="center"/>
          </w:tcPr>
          <w:p w14:paraId="100C815E" w14:textId="77777777" w:rsidR="00976513" w:rsidRPr="00DB672D" w:rsidRDefault="00976513" w:rsidP="002A2B91">
            <w:pPr>
              <w:spacing w:before="20" w:after="20"/>
              <w:ind w:left="0"/>
              <w:jc w:val="center"/>
              <w:rPr>
                <w:sz w:val="20"/>
                <w:szCs w:val="20"/>
                <w:lang w:val="fr-FR"/>
              </w:rPr>
            </w:pPr>
            <w:r w:rsidRPr="00DB672D">
              <w:rPr>
                <w:sz w:val="20"/>
                <w:szCs w:val="20"/>
                <w:lang w:val="fr-FR"/>
              </w:rPr>
              <w:t>8</w:t>
            </w:r>
          </w:p>
        </w:tc>
        <w:tc>
          <w:tcPr>
            <w:tcW w:w="900" w:type="dxa"/>
            <w:tcBorders>
              <w:top w:val="single" w:sz="6" w:space="0" w:color="auto"/>
              <w:left w:val="single" w:sz="6" w:space="0" w:color="auto"/>
              <w:bottom w:val="single" w:sz="6" w:space="0" w:color="auto"/>
              <w:right w:val="single" w:sz="18" w:space="0" w:color="auto"/>
            </w:tcBorders>
            <w:vAlign w:val="center"/>
          </w:tcPr>
          <w:p w14:paraId="4ACBBD67"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52DF27C" w14:textId="77777777" w:rsidR="00976513" w:rsidRPr="00DB672D" w:rsidRDefault="00976513" w:rsidP="002A2B91">
            <w:pPr>
              <w:spacing w:before="20" w:after="20"/>
              <w:ind w:left="0"/>
              <w:jc w:val="center"/>
              <w:rPr>
                <w:sz w:val="20"/>
                <w:szCs w:val="20"/>
                <w:lang w:val="fr-FR"/>
              </w:rPr>
            </w:pPr>
            <w:r w:rsidRPr="00DB672D">
              <w:rPr>
                <w:sz w:val="20"/>
                <w:szCs w:val="20"/>
                <w:lang w:val="fr-FR"/>
              </w:rPr>
              <w:t>8</w:t>
            </w:r>
          </w:p>
        </w:tc>
        <w:tc>
          <w:tcPr>
            <w:tcW w:w="900" w:type="dxa"/>
            <w:tcBorders>
              <w:top w:val="single" w:sz="6" w:space="0" w:color="auto"/>
              <w:left w:val="single" w:sz="6" w:space="0" w:color="auto"/>
              <w:bottom w:val="single" w:sz="6" w:space="0" w:color="auto"/>
              <w:right w:val="single" w:sz="6" w:space="0" w:color="auto"/>
            </w:tcBorders>
            <w:vAlign w:val="center"/>
          </w:tcPr>
          <w:p w14:paraId="4EBC3F43"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6,78</w:t>
            </w:r>
          </w:p>
        </w:tc>
        <w:tc>
          <w:tcPr>
            <w:tcW w:w="900" w:type="dxa"/>
            <w:tcBorders>
              <w:top w:val="single" w:sz="6" w:space="0" w:color="auto"/>
              <w:left w:val="single" w:sz="6" w:space="0" w:color="auto"/>
              <w:bottom w:val="single" w:sz="6" w:space="0" w:color="auto"/>
              <w:right w:val="single" w:sz="6" w:space="0" w:color="auto"/>
            </w:tcBorders>
            <w:vAlign w:val="center"/>
          </w:tcPr>
          <w:p w14:paraId="26D3BA5E" w14:textId="77777777" w:rsidR="00976513" w:rsidRPr="00DB672D" w:rsidRDefault="00976513" w:rsidP="002A2B91">
            <w:pPr>
              <w:spacing w:before="20" w:after="20"/>
              <w:ind w:left="0"/>
              <w:jc w:val="center"/>
              <w:rPr>
                <w:sz w:val="20"/>
                <w:szCs w:val="20"/>
                <w:lang w:val="fr-FR"/>
              </w:rPr>
            </w:pPr>
            <w:r w:rsidRPr="00DB672D">
              <w:rPr>
                <w:sz w:val="20"/>
                <w:szCs w:val="20"/>
                <w:lang w:val="fr-FR"/>
              </w:rPr>
              <w:t>8</w:t>
            </w:r>
          </w:p>
        </w:tc>
        <w:tc>
          <w:tcPr>
            <w:tcW w:w="900" w:type="dxa"/>
            <w:tcBorders>
              <w:top w:val="single" w:sz="6" w:space="0" w:color="auto"/>
              <w:left w:val="single" w:sz="6" w:space="0" w:color="auto"/>
              <w:bottom w:val="single" w:sz="6" w:space="0" w:color="auto"/>
              <w:right w:val="single" w:sz="18" w:space="0" w:color="auto"/>
            </w:tcBorders>
            <w:vAlign w:val="center"/>
          </w:tcPr>
          <w:p w14:paraId="23A1778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710D0F1A"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2ADC7CD4" w14:textId="77777777" w:rsidR="00976513" w:rsidRPr="00DB672D" w:rsidRDefault="00976513" w:rsidP="002A2B91">
            <w:pPr>
              <w:spacing w:before="20" w:after="20"/>
              <w:ind w:left="0"/>
              <w:jc w:val="center"/>
              <w:rPr>
                <w:sz w:val="20"/>
                <w:szCs w:val="20"/>
                <w:lang w:val="fr-FR"/>
              </w:rPr>
            </w:pPr>
            <w:r w:rsidRPr="00DB672D">
              <w:rPr>
                <w:sz w:val="20"/>
                <w:szCs w:val="20"/>
                <w:lang w:val="fr-FR"/>
              </w:rPr>
              <w:t>9</w:t>
            </w:r>
          </w:p>
        </w:tc>
        <w:tc>
          <w:tcPr>
            <w:tcW w:w="900" w:type="dxa"/>
            <w:tcBorders>
              <w:top w:val="single" w:sz="6" w:space="0" w:color="auto"/>
              <w:left w:val="single" w:sz="6" w:space="0" w:color="auto"/>
              <w:bottom w:val="single" w:sz="6" w:space="0" w:color="auto"/>
              <w:right w:val="single" w:sz="6" w:space="0" w:color="auto"/>
            </w:tcBorders>
            <w:vAlign w:val="center"/>
          </w:tcPr>
          <w:p w14:paraId="67AD9127"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12,01</w:t>
            </w:r>
          </w:p>
        </w:tc>
        <w:tc>
          <w:tcPr>
            <w:tcW w:w="900" w:type="dxa"/>
            <w:tcBorders>
              <w:top w:val="single" w:sz="6" w:space="0" w:color="auto"/>
              <w:left w:val="single" w:sz="6" w:space="0" w:color="auto"/>
              <w:bottom w:val="single" w:sz="6" w:space="0" w:color="auto"/>
              <w:right w:val="single" w:sz="6" w:space="0" w:color="auto"/>
            </w:tcBorders>
            <w:vAlign w:val="center"/>
          </w:tcPr>
          <w:p w14:paraId="08A67198" w14:textId="77777777" w:rsidR="00976513" w:rsidRPr="00DB672D" w:rsidRDefault="00976513" w:rsidP="002A2B91">
            <w:pPr>
              <w:spacing w:before="20" w:after="20"/>
              <w:ind w:left="0"/>
              <w:jc w:val="center"/>
              <w:rPr>
                <w:sz w:val="20"/>
                <w:szCs w:val="20"/>
                <w:lang w:val="fr-FR"/>
              </w:rPr>
            </w:pPr>
            <w:r w:rsidRPr="00DB672D">
              <w:rPr>
                <w:sz w:val="20"/>
                <w:szCs w:val="20"/>
                <w:lang w:val="fr-FR"/>
              </w:rPr>
              <w:t>9</w:t>
            </w:r>
          </w:p>
        </w:tc>
        <w:tc>
          <w:tcPr>
            <w:tcW w:w="900" w:type="dxa"/>
            <w:tcBorders>
              <w:top w:val="single" w:sz="6" w:space="0" w:color="auto"/>
              <w:left w:val="single" w:sz="6" w:space="0" w:color="auto"/>
              <w:bottom w:val="single" w:sz="6" w:space="0" w:color="auto"/>
              <w:right w:val="single" w:sz="18" w:space="0" w:color="auto"/>
            </w:tcBorders>
            <w:vAlign w:val="center"/>
          </w:tcPr>
          <w:p w14:paraId="7460815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354E3454" w14:textId="77777777" w:rsidR="00976513" w:rsidRPr="00DB672D" w:rsidRDefault="00976513" w:rsidP="002A2B91">
            <w:pPr>
              <w:spacing w:before="20" w:after="20"/>
              <w:ind w:left="0"/>
              <w:jc w:val="center"/>
              <w:rPr>
                <w:sz w:val="20"/>
                <w:szCs w:val="20"/>
                <w:lang w:val="fr-FR"/>
              </w:rPr>
            </w:pPr>
            <w:r w:rsidRPr="00DB672D">
              <w:rPr>
                <w:sz w:val="20"/>
                <w:szCs w:val="20"/>
                <w:lang w:val="fr-FR"/>
              </w:rPr>
              <w:t>9</w:t>
            </w:r>
          </w:p>
        </w:tc>
        <w:tc>
          <w:tcPr>
            <w:tcW w:w="900" w:type="dxa"/>
            <w:tcBorders>
              <w:top w:val="single" w:sz="6" w:space="0" w:color="auto"/>
              <w:left w:val="single" w:sz="6" w:space="0" w:color="auto"/>
              <w:bottom w:val="single" w:sz="6" w:space="0" w:color="auto"/>
              <w:right w:val="single" w:sz="6" w:space="0" w:color="auto"/>
            </w:tcBorders>
            <w:vAlign w:val="center"/>
          </w:tcPr>
          <w:p w14:paraId="143A590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9,81</w:t>
            </w:r>
          </w:p>
        </w:tc>
        <w:tc>
          <w:tcPr>
            <w:tcW w:w="900" w:type="dxa"/>
            <w:tcBorders>
              <w:top w:val="single" w:sz="6" w:space="0" w:color="auto"/>
              <w:left w:val="single" w:sz="6" w:space="0" w:color="auto"/>
              <w:bottom w:val="single" w:sz="6" w:space="0" w:color="auto"/>
              <w:right w:val="single" w:sz="6" w:space="0" w:color="auto"/>
            </w:tcBorders>
            <w:vAlign w:val="center"/>
          </w:tcPr>
          <w:p w14:paraId="1D7530B7" w14:textId="77777777" w:rsidR="00976513" w:rsidRPr="00DB672D" w:rsidRDefault="00976513" w:rsidP="002A2B91">
            <w:pPr>
              <w:spacing w:before="20" w:after="20"/>
              <w:ind w:left="0"/>
              <w:jc w:val="center"/>
              <w:rPr>
                <w:sz w:val="20"/>
                <w:szCs w:val="20"/>
                <w:lang w:val="fr-FR"/>
              </w:rPr>
            </w:pPr>
            <w:r w:rsidRPr="00DB672D">
              <w:rPr>
                <w:sz w:val="20"/>
                <w:szCs w:val="20"/>
                <w:lang w:val="fr-FR"/>
              </w:rPr>
              <w:t>9</w:t>
            </w:r>
          </w:p>
        </w:tc>
        <w:tc>
          <w:tcPr>
            <w:tcW w:w="900" w:type="dxa"/>
            <w:tcBorders>
              <w:top w:val="single" w:sz="6" w:space="0" w:color="auto"/>
              <w:left w:val="single" w:sz="6" w:space="0" w:color="auto"/>
              <w:bottom w:val="single" w:sz="6" w:space="0" w:color="auto"/>
              <w:right w:val="single" w:sz="18" w:space="0" w:color="auto"/>
            </w:tcBorders>
            <w:vAlign w:val="center"/>
          </w:tcPr>
          <w:p w14:paraId="33DA9C8C"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4B465F2" w14:textId="77777777" w:rsidR="00976513" w:rsidRPr="00DB672D" w:rsidRDefault="00976513" w:rsidP="002A2B91">
            <w:pPr>
              <w:spacing w:before="20" w:after="20"/>
              <w:ind w:left="0"/>
              <w:jc w:val="center"/>
              <w:rPr>
                <w:sz w:val="20"/>
                <w:szCs w:val="20"/>
                <w:lang w:val="fr-FR"/>
              </w:rPr>
            </w:pPr>
            <w:r w:rsidRPr="00DB672D">
              <w:rPr>
                <w:sz w:val="20"/>
                <w:szCs w:val="20"/>
                <w:lang w:val="fr-FR"/>
              </w:rPr>
              <w:t>9</w:t>
            </w:r>
          </w:p>
        </w:tc>
        <w:tc>
          <w:tcPr>
            <w:tcW w:w="900" w:type="dxa"/>
            <w:tcBorders>
              <w:top w:val="single" w:sz="6" w:space="0" w:color="auto"/>
              <w:left w:val="single" w:sz="6" w:space="0" w:color="auto"/>
              <w:bottom w:val="single" w:sz="6" w:space="0" w:color="auto"/>
              <w:right w:val="single" w:sz="6" w:space="0" w:color="auto"/>
            </w:tcBorders>
            <w:vAlign w:val="center"/>
          </w:tcPr>
          <w:p w14:paraId="77B7F2D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7,61</w:t>
            </w:r>
          </w:p>
        </w:tc>
        <w:tc>
          <w:tcPr>
            <w:tcW w:w="900" w:type="dxa"/>
            <w:tcBorders>
              <w:top w:val="single" w:sz="6" w:space="0" w:color="auto"/>
              <w:left w:val="single" w:sz="6" w:space="0" w:color="auto"/>
              <w:bottom w:val="single" w:sz="6" w:space="0" w:color="auto"/>
              <w:right w:val="single" w:sz="6" w:space="0" w:color="auto"/>
            </w:tcBorders>
            <w:vAlign w:val="center"/>
          </w:tcPr>
          <w:p w14:paraId="66ED1573" w14:textId="77777777" w:rsidR="00976513" w:rsidRPr="00DB672D" w:rsidRDefault="00976513" w:rsidP="002A2B91">
            <w:pPr>
              <w:spacing w:before="20" w:after="20"/>
              <w:ind w:left="0"/>
              <w:jc w:val="center"/>
              <w:rPr>
                <w:sz w:val="20"/>
                <w:szCs w:val="20"/>
                <w:lang w:val="fr-FR"/>
              </w:rPr>
            </w:pPr>
            <w:r w:rsidRPr="00DB672D">
              <w:rPr>
                <w:sz w:val="20"/>
                <w:szCs w:val="20"/>
                <w:lang w:val="fr-FR"/>
              </w:rPr>
              <w:t>9</w:t>
            </w:r>
          </w:p>
        </w:tc>
        <w:tc>
          <w:tcPr>
            <w:tcW w:w="900" w:type="dxa"/>
            <w:tcBorders>
              <w:top w:val="single" w:sz="6" w:space="0" w:color="auto"/>
              <w:left w:val="single" w:sz="6" w:space="0" w:color="auto"/>
              <w:bottom w:val="single" w:sz="6" w:space="0" w:color="auto"/>
              <w:right w:val="single" w:sz="18" w:space="0" w:color="auto"/>
            </w:tcBorders>
            <w:vAlign w:val="center"/>
          </w:tcPr>
          <w:p w14:paraId="305CBEB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03F1C523"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1D09411F" w14:textId="77777777" w:rsidR="00976513" w:rsidRPr="00DB672D" w:rsidRDefault="00976513" w:rsidP="002A2B91">
            <w:pPr>
              <w:spacing w:before="20" w:after="20"/>
              <w:ind w:left="0"/>
              <w:jc w:val="center"/>
              <w:rPr>
                <w:sz w:val="20"/>
                <w:szCs w:val="20"/>
                <w:lang w:val="fr-FR"/>
              </w:rPr>
            </w:pPr>
            <w:r w:rsidRPr="00DB672D">
              <w:rPr>
                <w:sz w:val="20"/>
                <w:szCs w:val="20"/>
                <w:lang w:val="fr-FR"/>
              </w:rPr>
              <w:t>10</w:t>
            </w:r>
          </w:p>
        </w:tc>
        <w:tc>
          <w:tcPr>
            <w:tcW w:w="900" w:type="dxa"/>
            <w:tcBorders>
              <w:top w:val="single" w:sz="6" w:space="0" w:color="auto"/>
              <w:left w:val="single" w:sz="6" w:space="0" w:color="auto"/>
              <w:bottom w:val="single" w:sz="6" w:space="0" w:color="auto"/>
              <w:right w:val="single" w:sz="6" w:space="0" w:color="auto"/>
            </w:tcBorders>
            <w:vAlign w:val="center"/>
          </w:tcPr>
          <w:p w14:paraId="071412AA"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13,39</w:t>
            </w:r>
          </w:p>
        </w:tc>
        <w:tc>
          <w:tcPr>
            <w:tcW w:w="900" w:type="dxa"/>
            <w:tcBorders>
              <w:top w:val="single" w:sz="6" w:space="0" w:color="auto"/>
              <w:left w:val="single" w:sz="6" w:space="0" w:color="auto"/>
              <w:bottom w:val="single" w:sz="6" w:space="0" w:color="auto"/>
              <w:right w:val="single" w:sz="6" w:space="0" w:color="auto"/>
            </w:tcBorders>
            <w:vAlign w:val="center"/>
          </w:tcPr>
          <w:p w14:paraId="281CB36A" w14:textId="77777777" w:rsidR="00976513" w:rsidRPr="00DB672D" w:rsidRDefault="00976513" w:rsidP="002A2B91">
            <w:pPr>
              <w:spacing w:before="20" w:after="20"/>
              <w:ind w:left="0"/>
              <w:jc w:val="center"/>
              <w:rPr>
                <w:sz w:val="20"/>
                <w:szCs w:val="20"/>
                <w:lang w:val="fr-FR"/>
              </w:rPr>
            </w:pPr>
            <w:r w:rsidRPr="00DB672D">
              <w:rPr>
                <w:sz w:val="20"/>
                <w:szCs w:val="20"/>
                <w:lang w:val="fr-FR"/>
              </w:rPr>
              <w:t>10</w:t>
            </w:r>
          </w:p>
        </w:tc>
        <w:tc>
          <w:tcPr>
            <w:tcW w:w="900" w:type="dxa"/>
            <w:tcBorders>
              <w:top w:val="single" w:sz="6" w:space="0" w:color="auto"/>
              <w:left w:val="single" w:sz="6" w:space="0" w:color="auto"/>
              <w:bottom w:val="single" w:sz="6" w:space="0" w:color="auto"/>
              <w:right w:val="single" w:sz="18" w:space="0" w:color="auto"/>
            </w:tcBorders>
            <w:vAlign w:val="center"/>
          </w:tcPr>
          <w:p w14:paraId="701BB11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1649E8F" w14:textId="77777777" w:rsidR="00976513" w:rsidRPr="00DB672D" w:rsidRDefault="00976513" w:rsidP="002A2B91">
            <w:pPr>
              <w:spacing w:before="20" w:after="20"/>
              <w:ind w:left="0"/>
              <w:jc w:val="center"/>
              <w:rPr>
                <w:sz w:val="20"/>
                <w:szCs w:val="20"/>
                <w:lang w:val="fr-FR"/>
              </w:rPr>
            </w:pPr>
            <w:r w:rsidRPr="00DB672D">
              <w:rPr>
                <w:sz w:val="20"/>
                <w:szCs w:val="20"/>
                <w:lang w:val="fr-FR"/>
              </w:rPr>
              <w:t>10</w:t>
            </w:r>
          </w:p>
        </w:tc>
        <w:tc>
          <w:tcPr>
            <w:tcW w:w="900" w:type="dxa"/>
            <w:tcBorders>
              <w:top w:val="single" w:sz="6" w:space="0" w:color="auto"/>
              <w:left w:val="single" w:sz="6" w:space="0" w:color="auto"/>
              <w:bottom w:val="single" w:sz="6" w:space="0" w:color="auto"/>
              <w:right w:val="single" w:sz="6" w:space="0" w:color="auto"/>
            </w:tcBorders>
            <w:vAlign w:val="center"/>
          </w:tcPr>
          <w:p w14:paraId="3C23B595"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10,91</w:t>
            </w:r>
          </w:p>
        </w:tc>
        <w:tc>
          <w:tcPr>
            <w:tcW w:w="900" w:type="dxa"/>
            <w:tcBorders>
              <w:top w:val="single" w:sz="6" w:space="0" w:color="auto"/>
              <w:left w:val="single" w:sz="6" w:space="0" w:color="auto"/>
              <w:bottom w:val="single" w:sz="6" w:space="0" w:color="auto"/>
              <w:right w:val="single" w:sz="6" w:space="0" w:color="auto"/>
            </w:tcBorders>
            <w:vAlign w:val="center"/>
          </w:tcPr>
          <w:p w14:paraId="40F9E2AE" w14:textId="77777777" w:rsidR="00976513" w:rsidRPr="00DB672D" w:rsidRDefault="00976513" w:rsidP="002A2B91">
            <w:pPr>
              <w:spacing w:before="20" w:after="20"/>
              <w:ind w:left="0"/>
              <w:jc w:val="center"/>
              <w:rPr>
                <w:sz w:val="20"/>
                <w:szCs w:val="20"/>
                <w:lang w:val="fr-FR"/>
              </w:rPr>
            </w:pPr>
            <w:r w:rsidRPr="00DB672D">
              <w:rPr>
                <w:sz w:val="20"/>
                <w:szCs w:val="20"/>
                <w:lang w:val="fr-FR"/>
              </w:rPr>
              <w:t>10</w:t>
            </w:r>
          </w:p>
        </w:tc>
        <w:tc>
          <w:tcPr>
            <w:tcW w:w="900" w:type="dxa"/>
            <w:tcBorders>
              <w:top w:val="single" w:sz="6" w:space="0" w:color="auto"/>
              <w:left w:val="single" w:sz="6" w:space="0" w:color="auto"/>
              <w:bottom w:val="single" w:sz="6" w:space="0" w:color="auto"/>
              <w:right w:val="single" w:sz="18" w:space="0" w:color="auto"/>
            </w:tcBorders>
            <w:vAlign w:val="center"/>
          </w:tcPr>
          <w:p w14:paraId="4D7A06F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D6A6F86" w14:textId="77777777" w:rsidR="00976513" w:rsidRPr="00DB672D" w:rsidRDefault="00976513" w:rsidP="002A2B91">
            <w:pPr>
              <w:spacing w:before="20" w:after="20"/>
              <w:ind w:left="0"/>
              <w:jc w:val="center"/>
              <w:rPr>
                <w:sz w:val="20"/>
                <w:szCs w:val="20"/>
                <w:lang w:val="fr-FR"/>
              </w:rPr>
            </w:pPr>
            <w:r w:rsidRPr="00DB672D">
              <w:rPr>
                <w:sz w:val="20"/>
                <w:szCs w:val="20"/>
                <w:lang w:val="fr-FR"/>
              </w:rPr>
              <w:t>10</w:t>
            </w:r>
          </w:p>
        </w:tc>
        <w:tc>
          <w:tcPr>
            <w:tcW w:w="900" w:type="dxa"/>
            <w:tcBorders>
              <w:top w:val="single" w:sz="6" w:space="0" w:color="auto"/>
              <w:left w:val="single" w:sz="6" w:space="0" w:color="auto"/>
              <w:bottom w:val="single" w:sz="6" w:space="0" w:color="auto"/>
              <w:right w:val="single" w:sz="6" w:space="0" w:color="auto"/>
            </w:tcBorders>
            <w:vAlign w:val="center"/>
          </w:tcPr>
          <w:p w14:paraId="5745453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8,43</w:t>
            </w:r>
          </w:p>
        </w:tc>
        <w:tc>
          <w:tcPr>
            <w:tcW w:w="900" w:type="dxa"/>
            <w:tcBorders>
              <w:top w:val="single" w:sz="6" w:space="0" w:color="auto"/>
              <w:left w:val="single" w:sz="6" w:space="0" w:color="auto"/>
              <w:bottom w:val="single" w:sz="6" w:space="0" w:color="auto"/>
              <w:right w:val="single" w:sz="6" w:space="0" w:color="auto"/>
            </w:tcBorders>
            <w:vAlign w:val="center"/>
          </w:tcPr>
          <w:p w14:paraId="177C36A7" w14:textId="77777777" w:rsidR="00976513" w:rsidRPr="00DB672D" w:rsidRDefault="00976513" w:rsidP="002A2B91">
            <w:pPr>
              <w:spacing w:before="20" w:after="20"/>
              <w:ind w:left="0"/>
              <w:jc w:val="center"/>
              <w:rPr>
                <w:sz w:val="20"/>
                <w:szCs w:val="20"/>
                <w:lang w:val="fr-FR"/>
              </w:rPr>
            </w:pPr>
            <w:r w:rsidRPr="00DB672D">
              <w:rPr>
                <w:sz w:val="20"/>
                <w:szCs w:val="20"/>
                <w:lang w:val="fr-FR"/>
              </w:rPr>
              <w:t>10</w:t>
            </w:r>
          </w:p>
        </w:tc>
        <w:tc>
          <w:tcPr>
            <w:tcW w:w="900" w:type="dxa"/>
            <w:tcBorders>
              <w:top w:val="single" w:sz="6" w:space="0" w:color="auto"/>
              <w:left w:val="single" w:sz="6" w:space="0" w:color="auto"/>
              <w:bottom w:val="single" w:sz="6" w:space="0" w:color="auto"/>
              <w:right w:val="single" w:sz="18" w:space="0" w:color="auto"/>
            </w:tcBorders>
            <w:vAlign w:val="center"/>
          </w:tcPr>
          <w:p w14:paraId="134973F2" w14:textId="77777777" w:rsidR="00976513" w:rsidRPr="00DB672D" w:rsidRDefault="00976513" w:rsidP="002A2B91">
            <w:pPr>
              <w:spacing w:before="20" w:after="20"/>
              <w:ind w:left="0"/>
              <w:jc w:val="center"/>
              <w:rPr>
                <w:sz w:val="20"/>
                <w:szCs w:val="20"/>
                <w:lang w:val="fr-FR"/>
              </w:rPr>
            </w:pPr>
            <w:r w:rsidRPr="00DB672D">
              <w:rPr>
                <w:sz w:val="20"/>
                <w:szCs w:val="20"/>
                <w:lang w:val="fr-FR"/>
              </w:rPr>
              <w:t>X,X</w:t>
            </w:r>
          </w:p>
        </w:tc>
      </w:tr>
      <w:tr w:rsidR="00003C12" w:rsidRPr="00DB672D" w14:paraId="7128AE12"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D24885C" w14:textId="77777777" w:rsidR="00976513" w:rsidRPr="00D775A6" w:rsidRDefault="00976513" w:rsidP="002A2B91">
            <w:pPr>
              <w:spacing w:before="20" w:after="20"/>
              <w:ind w:left="0"/>
              <w:jc w:val="center"/>
              <w:rPr>
                <w:sz w:val="20"/>
                <w:szCs w:val="20"/>
                <w:lang w:val="fr-FR"/>
              </w:rPr>
            </w:pPr>
            <w:r w:rsidRPr="00DB672D">
              <w:rPr>
                <w:sz w:val="20"/>
                <w:szCs w:val="20"/>
                <w:lang w:val="fr-FR"/>
              </w:rPr>
              <w:t>11</w:t>
            </w:r>
          </w:p>
        </w:tc>
        <w:tc>
          <w:tcPr>
            <w:tcW w:w="900" w:type="dxa"/>
            <w:tcBorders>
              <w:top w:val="single" w:sz="6" w:space="0" w:color="auto"/>
              <w:left w:val="single" w:sz="6" w:space="0" w:color="auto"/>
              <w:bottom w:val="single" w:sz="6" w:space="0" w:color="auto"/>
              <w:right w:val="single" w:sz="6" w:space="0" w:color="auto"/>
            </w:tcBorders>
            <w:vAlign w:val="center"/>
          </w:tcPr>
          <w:p w14:paraId="2D90178D"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14,76</w:t>
            </w:r>
          </w:p>
        </w:tc>
        <w:tc>
          <w:tcPr>
            <w:tcW w:w="900" w:type="dxa"/>
            <w:tcBorders>
              <w:top w:val="single" w:sz="6" w:space="0" w:color="auto"/>
              <w:left w:val="single" w:sz="6" w:space="0" w:color="auto"/>
              <w:bottom w:val="single" w:sz="6" w:space="0" w:color="auto"/>
              <w:right w:val="single" w:sz="6" w:space="0" w:color="auto"/>
            </w:tcBorders>
            <w:vAlign w:val="center"/>
          </w:tcPr>
          <w:p w14:paraId="0BE445E1" w14:textId="77777777" w:rsidR="00976513" w:rsidRPr="00DB672D" w:rsidRDefault="00976513" w:rsidP="002A2B91">
            <w:pPr>
              <w:spacing w:before="20" w:after="20"/>
              <w:ind w:left="0"/>
              <w:jc w:val="center"/>
              <w:rPr>
                <w:sz w:val="20"/>
                <w:szCs w:val="20"/>
                <w:lang w:val="fr-FR"/>
              </w:rPr>
            </w:pPr>
            <w:r w:rsidRPr="00DB672D">
              <w:rPr>
                <w:sz w:val="20"/>
                <w:szCs w:val="20"/>
                <w:lang w:val="fr-FR"/>
              </w:rPr>
              <w:t>11</w:t>
            </w:r>
          </w:p>
        </w:tc>
        <w:tc>
          <w:tcPr>
            <w:tcW w:w="900" w:type="dxa"/>
            <w:tcBorders>
              <w:top w:val="single" w:sz="6" w:space="0" w:color="auto"/>
              <w:left w:val="single" w:sz="6" w:space="0" w:color="auto"/>
              <w:bottom w:val="single" w:sz="6" w:space="0" w:color="auto"/>
              <w:right w:val="single" w:sz="18" w:space="0" w:color="auto"/>
            </w:tcBorders>
            <w:vAlign w:val="center"/>
          </w:tcPr>
          <w:p w14:paraId="4F59916B"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3A2C970E" w14:textId="77777777" w:rsidR="00976513" w:rsidRPr="00DB672D" w:rsidRDefault="00976513" w:rsidP="002A2B91">
            <w:pPr>
              <w:spacing w:before="20" w:after="20"/>
              <w:ind w:left="0"/>
              <w:jc w:val="center"/>
              <w:rPr>
                <w:sz w:val="20"/>
                <w:szCs w:val="20"/>
                <w:lang w:val="fr-FR"/>
              </w:rPr>
            </w:pPr>
            <w:r w:rsidRPr="00DB672D">
              <w:rPr>
                <w:sz w:val="20"/>
                <w:szCs w:val="20"/>
                <w:lang w:val="fr-FR"/>
              </w:rPr>
              <w:t>11</w:t>
            </w:r>
          </w:p>
        </w:tc>
        <w:tc>
          <w:tcPr>
            <w:tcW w:w="900" w:type="dxa"/>
            <w:tcBorders>
              <w:top w:val="single" w:sz="6" w:space="0" w:color="auto"/>
              <w:left w:val="single" w:sz="6" w:space="0" w:color="auto"/>
              <w:bottom w:val="single" w:sz="6" w:space="0" w:color="auto"/>
              <w:right w:val="single" w:sz="6" w:space="0" w:color="auto"/>
            </w:tcBorders>
            <w:vAlign w:val="center"/>
          </w:tcPr>
          <w:p w14:paraId="5BABBE1D"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12,01</w:t>
            </w:r>
          </w:p>
        </w:tc>
        <w:tc>
          <w:tcPr>
            <w:tcW w:w="900" w:type="dxa"/>
            <w:tcBorders>
              <w:top w:val="single" w:sz="6" w:space="0" w:color="auto"/>
              <w:left w:val="single" w:sz="6" w:space="0" w:color="auto"/>
              <w:bottom w:val="single" w:sz="6" w:space="0" w:color="auto"/>
              <w:right w:val="single" w:sz="6" w:space="0" w:color="auto"/>
            </w:tcBorders>
            <w:vAlign w:val="center"/>
          </w:tcPr>
          <w:p w14:paraId="66A94A0E" w14:textId="77777777" w:rsidR="00976513" w:rsidRPr="00DB672D" w:rsidRDefault="00976513" w:rsidP="002A2B91">
            <w:pPr>
              <w:spacing w:before="20" w:after="20"/>
              <w:ind w:left="0"/>
              <w:jc w:val="center"/>
              <w:rPr>
                <w:sz w:val="20"/>
                <w:szCs w:val="20"/>
                <w:lang w:val="fr-FR"/>
              </w:rPr>
            </w:pPr>
            <w:r w:rsidRPr="00DB672D">
              <w:rPr>
                <w:sz w:val="20"/>
                <w:szCs w:val="20"/>
                <w:lang w:val="fr-FR"/>
              </w:rPr>
              <w:t>11</w:t>
            </w:r>
          </w:p>
        </w:tc>
        <w:tc>
          <w:tcPr>
            <w:tcW w:w="900" w:type="dxa"/>
            <w:tcBorders>
              <w:top w:val="single" w:sz="6" w:space="0" w:color="auto"/>
              <w:left w:val="single" w:sz="6" w:space="0" w:color="auto"/>
              <w:bottom w:val="single" w:sz="6" w:space="0" w:color="auto"/>
              <w:right w:val="single" w:sz="18" w:space="0" w:color="auto"/>
            </w:tcBorders>
            <w:vAlign w:val="center"/>
          </w:tcPr>
          <w:p w14:paraId="078AEE08"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77DA4E71" w14:textId="77777777" w:rsidR="00976513" w:rsidRPr="00DB672D" w:rsidRDefault="00976513" w:rsidP="002A2B91">
            <w:pPr>
              <w:spacing w:before="20" w:after="20"/>
              <w:ind w:left="0"/>
              <w:jc w:val="center"/>
              <w:rPr>
                <w:sz w:val="20"/>
                <w:szCs w:val="20"/>
                <w:lang w:val="fr-FR"/>
              </w:rPr>
            </w:pPr>
            <w:r w:rsidRPr="00DB672D">
              <w:rPr>
                <w:sz w:val="20"/>
                <w:szCs w:val="20"/>
                <w:lang w:val="fr-FR"/>
              </w:rPr>
              <w:t>11</w:t>
            </w:r>
          </w:p>
        </w:tc>
        <w:tc>
          <w:tcPr>
            <w:tcW w:w="900" w:type="dxa"/>
            <w:tcBorders>
              <w:top w:val="single" w:sz="6" w:space="0" w:color="auto"/>
              <w:left w:val="single" w:sz="6" w:space="0" w:color="auto"/>
              <w:bottom w:val="single" w:sz="6" w:space="0" w:color="auto"/>
              <w:right w:val="single" w:sz="6" w:space="0" w:color="auto"/>
            </w:tcBorders>
            <w:vAlign w:val="center"/>
          </w:tcPr>
          <w:p w14:paraId="0D004555"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9,26</w:t>
            </w:r>
          </w:p>
        </w:tc>
        <w:tc>
          <w:tcPr>
            <w:tcW w:w="900" w:type="dxa"/>
            <w:tcBorders>
              <w:top w:val="single" w:sz="6" w:space="0" w:color="auto"/>
              <w:left w:val="single" w:sz="6" w:space="0" w:color="auto"/>
              <w:bottom w:val="single" w:sz="6" w:space="0" w:color="auto"/>
              <w:right w:val="single" w:sz="6" w:space="0" w:color="auto"/>
            </w:tcBorders>
            <w:vAlign w:val="center"/>
          </w:tcPr>
          <w:p w14:paraId="5E708027" w14:textId="77777777" w:rsidR="00976513" w:rsidRPr="00DB672D" w:rsidRDefault="00976513" w:rsidP="002A2B91">
            <w:pPr>
              <w:spacing w:before="20" w:after="20"/>
              <w:ind w:left="0"/>
              <w:jc w:val="center"/>
              <w:rPr>
                <w:sz w:val="20"/>
                <w:szCs w:val="20"/>
                <w:lang w:val="fr-FR"/>
              </w:rPr>
            </w:pPr>
            <w:r w:rsidRPr="00DB672D">
              <w:rPr>
                <w:sz w:val="20"/>
                <w:szCs w:val="20"/>
                <w:lang w:val="fr-FR"/>
              </w:rPr>
              <w:t>11</w:t>
            </w:r>
          </w:p>
        </w:tc>
        <w:tc>
          <w:tcPr>
            <w:tcW w:w="900" w:type="dxa"/>
            <w:tcBorders>
              <w:top w:val="single" w:sz="6" w:space="0" w:color="auto"/>
              <w:left w:val="single" w:sz="6" w:space="0" w:color="auto"/>
              <w:bottom w:val="single" w:sz="6" w:space="0" w:color="auto"/>
              <w:right w:val="single" w:sz="18" w:space="0" w:color="auto"/>
            </w:tcBorders>
            <w:vAlign w:val="center"/>
          </w:tcPr>
          <w:p w14:paraId="1CF153CD"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5A180554"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40AAD722" w14:textId="77777777" w:rsidR="00976513" w:rsidRPr="00DB672D" w:rsidRDefault="00976513" w:rsidP="002A2B91">
            <w:pPr>
              <w:spacing w:before="20" w:after="20"/>
              <w:ind w:left="0"/>
              <w:jc w:val="center"/>
              <w:rPr>
                <w:sz w:val="20"/>
                <w:szCs w:val="20"/>
                <w:lang w:val="fr-FR"/>
              </w:rPr>
            </w:pPr>
            <w:r w:rsidRPr="00DB672D">
              <w:rPr>
                <w:sz w:val="20"/>
                <w:szCs w:val="20"/>
                <w:lang w:val="fr-FR"/>
              </w:rPr>
              <w:t>12</w:t>
            </w:r>
          </w:p>
        </w:tc>
        <w:tc>
          <w:tcPr>
            <w:tcW w:w="900" w:type="dxa"/>
            <w:tcBorders>
              <w:top w:val="single" w:sz="6" w:space="0" w:color="auto"/>
              <w:left w:val="single" w:sz="6" w:space="0" w:color="auto"/>
              <w:bottom w:val="single" w:sz="6" w:space="0" w:color="auto"/>
              <w:right w:val="single" w:sz="6" w:space="0" w:color="auto"/>
            </w:tcBorders>
            <w:vAlign w:val="center"/>
          </w:tcPr>
          <w:p w14:paraId="750C1115"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16,14</w:t>
            </w:r>
          </w:p>
        </w:tc>
        <w:tc>
          <w:tcPr>
            <w:tcW w:w="900" w:type="dxa"/>
            <w:tcBorders>
              <w:top w:val="single" w:sz="6" w:space="0" w:color="auto"/>
              <w:left w:val="single" w:sz="6" w:space="0" w:color="auto"/>
              <w:bottom w:val="single" w:sz="6" w:space="0" w:color="auto"/>
              <w:right w:val="single" w:sz="6" w:space="0" w:color="auto"/>
            </w:tcBorders>
            <w:vAlign w:val="center"/>
          </w:tcPr>
          <w:p w14:paraId="6AF85BBF" w14:textId="77777777" w:rsidR="00976513" w:rsidRPr="00DB672D" w:rsidRDefault="00976513" w:rsidP="002A2B91">
            <w:pPr>
              <w:spacing w:before="20" w:after="20"/>
              <w:ind w:left="0"/>
              <w:jc w:val="center"/>
              <w:rPr>
                <w:sz w:val="20"/>
                <w:szCs w:val="20"/>
                <w:lang w:val="fr-FR"/>
              </w:rPr>
            </w:pPr>
            <w:r w:rsidRPr="00DB672D">
              <w:rPr>
                <w:sz w:val="20"/>
                <w:szCs w:val="20"/>
                <w:lang w:val="fr-FR"/>
              </w:rPr>
              <w:t>12</w:t>
            </w:r>
          </w:p>
        </w:tc>
        <w:tc>
          <w:tcPr>
            <w:tcW w:w="900" w:type="dxa"/>
            <w:tcBorders>
              <w:top w:val="single" w:sz="6" w:space="0" w:color="auto"/>
              <w:left w:val="single" w:sz="6" w:space="0" w:color="auto"/>
              <w:bottom w:val="single" w:sz="6" w:space="0" w:color="auto"/>
              <w:right w:val="single" w:sz="18" w:space="0" w:color="auto"/>
            </w:tcBorders>
            <w:vAlign w:val="center"/>
          </w:tcPr>
          <w:p w14:paraId="54E497CF"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0A0CFEA" w14:textId="77777777" w:rsidR="00976513" w:rsidRPr="00DB672D" w:rsidRDefault="00976513" w:rsidP="002A2B91">
            <w:pPr>
              <w:spacing w:before="20" w:after="20"/>
              <w:ind w:left="0"/>
              <w:jc w:val="center"/>
              <w:rPr>
                <w:sz w:val="20"/>
                <w:szCs w:val="20"/>
                <w:lang w:val="fr-FR"/>
              </w:rPr>
            </w:pPr>
            <w:r w:rsidRPr="00DB672D">
              <w:rPr>
                <w:sz w:val="20"/>
                <w:szCs w:val="20"/>
                <w:lang w:val="fr-FR"/>
              </w:rPr>
              <w:t>12</w:t>
            </w:r>
          </w:p>
        </w:tc>
        <w:tc>
          <w:tcPr>
            <w:tcW w:w="900" w:type="dxa"/>
            <w:tcBorders>
              <w:top w:val="single" w:sz="6" w:space="0" w:color="auto"/>
              <w:left w:val="single" w:sz="6" w:space="0" w:color="auto"/>
              <w:bottom w:val="single" w:sz="6" w:space="0" w:color="auto"/>
              <w:right w:val="single" w:sz="6" w:space="0" w:color="auto"/>
            </w:tcBorders>
            <w:vAlign w:val="center"/>
          </w:tcPr>
          <w:p w14:paraId="14553D8B"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13,11</w:t>
            </w:r>
          </w:p>
        </w:tc>
        <w:tc>
          <w:tcPr>
            <w:tcW w:w="900" w:type="dxa"/>
            <w:tcBorders>
              <w:top w:val="single" w:sz="6" w:space="0" w:color="auto"/>
              <w:left w:val="single" w:sz="6" w:space="0" w:color="auto"/>
              <w:bottom w:val="single" w:sz="6" w:space="0" w:color="auto"/>
              <w:right w:val="single" w:sz="6" w:space="0" w:color="auto"/>
            </w:tcBorders>
            <w:vAlign w:val="center"/>
          </w:tcPr>
          <w:p w14:paraId="2526C8CD" w14:textId="77777777" w:rsidR="00976513" w:rsidRPr="00DB672D" w:rsidRDefault="00976513" w:rsidP="002A2B91">
            <w:pPr>
              <w:spacing w:before="20" w:after="20"/>
              <w:ind w:left="0"/>
              <w:jc w:val="center"/>
              <w:rPr>
                <w:sz w:val="20"/>
                <w:szCs w:val="20"/>
                <w:lang w:val="fr-FR"/>
              </w:rPr>
            </w:pPr>
            <w:r w:rsidRPr="00DB672D">
              <w:rPr>
                <w:sz w:val="20"/>
                <w:szCs w:val="20"/>
                <w:lang w:val="fr-FR"/>
              </w:rPr>
              <w:t>12</w:t>
            </w:r>
          </w:p>
        </w:tc>
        <w:tc>
          <w:tcPr>
            <w:tcW w:w="900" w:type="dxa"/>
            <w:tcBorders>
              <w:top w:val="single" w:sz="6" w:space="0" w:color="auto"/>
              <w:left w:val="single" w:sz="6" w:space="0" w:color="auto"/>
              <w:bottom w:val="single" w:sz="6" w:space="0" w:color="auto"/>
              <w:right w:val="single" w:sz="18" w:space="0" w:color="auto"/>
            </w:tcBorders>
            <w:vAlign w:val="center"/>
          </w:tcPr>
          <w:p w14:paraId="5BF2290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41BDE9B" w14:textId="77777777" w:rsidR="00976513" w:rsidRPr="00DB672D" w:rsidRDefault="00976513" w:rsidP="002A2B91">
            <w:pPr>
              <w:spacing w:before="20" w:after="20"/>
              <w:ind w:left="0"/>
              <w:jc w:val="center"/>
              <w:rPr>
                <w:sz w:val="20"/>
                <w:szCs w:val="20"/>
                <w:lang w:val="fr-FR"/>
              </w:rPr>
            </w:pPr>
            <w:r w:rsidRPr="00DB672D">
              <w:rPr>
                <w:sz w:val="20"/>
                <w:szCs w:val="20"/>
                <w:lang w:val="fr-FR"/>
              </w:rPr>
              <w:t>12</w:t>
            </w:r>
          </w:p>
        </w:tc>
        <w:tc>
          <w:tcPr>
            <w:tcW w:w="900" w:type="dxa"/>
            <w:tcBorders>
              <w:top w:val="single" w:sz="6" w:space="0" w:color="auto"/>
              <w:left w:val="single" w:sz="6" w:space="0" w:color="auto"/>
              <w:bottom w:val="single" w:sz="6" w:space="0" w:color="auto"/>
              <w:right w:val="single" w:sz="6" w:space="0" w:color="auto"/>
            </w:tcBorders>
            <w:vAlign w:val="center"/>
          </w:tcPr>
          <w:p w14:paraId="6C37D8F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10,08</w:t>
            </w:r>
          </w:p>
        </w:tc>
        <w:tc>
          <w:tcPr>
            <w:tcW w:w="900" w:type="dxa"/>
            <w:tcBorders>
              <w:top w:val="single" w:sz="6" w:space="0" w:color="auto"/>
              <w:left w:val="single" w:sz="6" w:space="0" w:color="auto"/>
              <w:bottom w:val="single" w:sz="6" w:space="0" w:color="auto"/>
              <w:right w:val="single" w:sz="6" w:space="0" w:color="auto"/>
            </w:tcBorders>
            <w:vAlign w:val="center"/>
          </w:tcPr>
          <w:p w14:paraId="358A8079" w14:textId="77777777" w:rsidR="00976513" w:rsidRPr="00DB672D" w:rsidRDefault="00976513" w:rsidP="002A2B91">
            <w:pPr>
              <w:spacing w:before="20" w:after="20"/>
              <w:ind w:left="0"/>
              <w:jc w:val="center"/>
              <w:rPr>
                <w:sz w:val="20"/>
                <w:szCs w:val="20"/>
                <w:lang w:val="fr-FR"/>
              </w:rPr>
            </w:pPr>
            <w:r w:rsidRPr="00DB672D">
              <w:rPr>
                <w:sz w:val="20"/>
                <w:szCs w:val="20"/>
                <w:lang w:val="fr-FR"/>
              </w:rPr>
              <w:t>12</w:t>
            </w:r>
          </w:p>
        </w:tc>
        <w:tc>
          <w:tcPr>
            <w:tcW w:w="900" w:type="dxa"/>
            <w:tcBorders>
              <w:top w:val="single" w:sz="6" w:space="0" w:color="auto"/>
              <w:left w:val="single" w:sz="6" w:space="0" w:color="auto"/>
              <w:bottom w:val="single" w:sz="6" w:space="0" w:color="auto"/>
              <w:right w:val="single" w:sz="18" w:space="0" w:color="auto"/>
            </w:tcBorders>
            <w:vAlign w:val="center"/>
          </w:tcPr>
          <w:p w14:paraId="1D6F8397"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5244E22E"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69160AC" w14:textId="77777777" w:rsidR="00976513" w:rsidRPr="00DB672D" w:rsidRDefault="00976513" w:rsidP="002A2B91">
            <w:pPr>
              <w:spacing w:before="20" w:after="20"/>
              <w:ind w:left="0"/>
              <w:jc w:val="center"/>
              <w:rPr>
                <w:sz w:val="20"/>
                <w:szCs w:val="20"/>
                <w:lang w:val="fr-FR"/>
              </w:rPr>
            </w:pPr>
            <w:r w:rsidRPr="00DB672D">
              <w:rPr>
                <w:sz w:val="20"/>
                <w:szCs w:val="20"/>
                <w:lang w:val="fr-FR"/>
              </w:rPr>
              <w:t>13</w:t>
            </w:r>
          </w:p>
        </w:tc>
        <w:tc>
          <w:tcPr>
            <w:tcW w:w="900" w:type="dxa"/>
            <w:tcBorders>
              <w:top w:val="single" w:sz="6" w:space="0" w:color="auto"/>
              <w:left w:val="single" w:sz="6" w:space="0" w:color="auto"/>
              <w:bottom w:val="single" w:sz="6" w:space="0" w:color="auto"/>
              <w:right w:val="single" w:sz="6" w:space="0" w:color="auto"/>
            </w:tcBorders>
            <w:vAlign w:val="center"/>
          </w:tcPr>
          <w:p w14:paraId="72369BAB"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17,51</w:t>
            </w:r>
          </w:p>
        </w:tc>
        <w:tc>
          <w:tcPr>
            <w:tcW w:w="900" w:type="dxa"/>
            <w:tcBorders>
              <w:top w:val="single" w:sz="6" w:space="0" w:color="auto"/>
              <w:left w:val="single" w:sz="6" w:space="0" w:color="auto"/>
              <w:bottom w:val="single" w:sz="6" w:space="0" w:color="auto"/>
              <w:right w:val="single" w:sz="6" w:space="0" w:color="auto"/>
            </w:tcBorders>
            <w:vAlign w:val="center"/>
          </w:tcPr>
          <w:p w14:paraId="33FEF29F" w14:textId="77777777" w:rsidR="00976513" w:rsidRPr="00DB672D" w:rsidRDefault="00976513" w:rsidP="002A2B91">
            <w:pPr>
              <w:spacing w:before="20" w:after="20"/>
              <w:ind w:left="0"/>
              <w:jc w:val="center"/>
              <w:rPr>
                <w:sz w:val="20"/>
                <w:szCs w:val="20"/>
                <w:lang w:val="fr-FR"/>
              </w:rPr>
            </w:pPr>
            <w:r w:rsidRPr="00DB672D">
              <w:rPr>
                <w:sz w:val="20"/>
                <w:szCs w:val="20"/>
                <w:lang w:val="fr-FR"/>
              </w:rPr>
              <w:t>13</w:t>
            </w:r>
          </w:p>
        </w:tc>
        <w:tc>
          <w:tcPr>
            <w:tcW w:w="900" w:type="dxa"/>
            <w:tcBorders>
              <w:top w:val="single" w:sz="6" w:space="0" w:color="auto"/>
              <w:left w:val="single" w:sz="6" w:space="0" w:color="auto"/>
              <w:bottom w:val="single" w:sz="6" w:space="0" w:color="auto"/>
              <w:right w:val="single" w:sz="18" w:space="0" w:color="auto"/>
            </w:tcBorders>
            <w:vAlign w:val="center"/>
          </w:tcPr>
          <w:p w14:paraId="56AE8F35"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1B8CF1B" w14:textId="77777777" w:rsidR="00976513" w:rsidRPr="00DB672D" w:rsidRDefault="00976513" w:rsidP="002A2B91">
            <w:pPr>
              <w:spacing w:before="20" w:after="20"/>
              <w:ind w:left="0"/>
              <w:jc w:val="center"/>
              <w:rPr>
                <w:sz w:val="20"/>
                <w:szCs w:val="20"/>
                <w:lang w:val="fr-FR"/>
              </w:rPr>
            </w:pPr>
            <w:r w:rsidRPr="00DB672D">
              <w:rPr>
                <w:sz w:val="20"/>
                <w:szCs w:val="20"/>
                <w:lang w:val="fr-FR"/>
              </w:rPr>
              <w:t>13</w:t>
            </w:r>
          </w:p>
        </w:tc>
        <w:tc>
          <w:tcPr>
            <w:tcW w:w="900" w:type="dxa"/>
            <w:tcBorders>
              <w:top w:val="single" w:sz="6" w:space="0" w:color="auto"/>
              <w:left w:val="single" w:sz="6" w:space="0" w:color="auto"/>
              <w:bottom w:val="single" w:sz="6" w:space="0" w:color="auto"/>
              <w:right w:val="single" w:sz="6" w:space="0" w:color="auto"/>
            </w:tcBorders>
            <w:vAlign w:val="center"/>
          </w:tcPr>
          <w:p w14:paraId="29EDF30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14,21</w:t>
            </w:r>
          </w:p>
        </w:tc>
        <w:tc>
          <w:tcPr>
            <w:tcW w:w="900" w:type="dxa"/>
            <w:tcBorders>
              <w:top w:val="single" w:sz="6" w:space="0" w:color="auto"/>
              <w:left w:val="single" w:sz="6" w:space="0" w:color="auto"/>
              <w:bottom w:val="single" w:sz="6" w:space="0" w:color="auto"/>
              <w:right w:val="single" w:sz="6" w:space="0" w:color="auto"/>
            </w:tcBorders>
            <w:vAlign w:val="center"/>
          </w:tcPr>
          <w:p w14:paraId="28916AE7" w14:textId="77777777" w:rsidR="00976513" w:rsidRPr="00DB672D" w:rsidRDefault="00976513" w:rsidP="002A2B91">
            <w:pPr>
              <w:spacing w:before="20" w:after="20"/>
              <w:ind w:left="0"/>
              <w:jc w:val="center"/>
              <w:rPr>
                <w:sz w:val="20"/>
                <w:szCs w:val="20"/>
                <w:lang w:val="fr-FR"/>
              </w:rPr>
            </w:pPr>
            <w:r w:rsidRPr="00DB672D">
              <w:rPr>
                <w:sz w:val="20"/>
                <w:szCs w:val="20"/>
                <w:lang w:val="fr-FR"/>
              </w:rPr>
              <w:t>13</w:t>
            </w:r>
          </w:p>
        </w:tc>
        <w:tc>
          <w:tcPr>
            <w:tcW w:w="900" w:type="dxa"/>
            <w:tcBorders>
              <w:top w:val="single" w:sz="6" w:space="0" w:color="auto"/>
              <w:left w:val="single" w:sz="6" w:space="0" w:color="auto"/>
              <w:bottom w:val="single" w:sz="6" w:space="0" w:color="auto"/>
              <w:right w:val="single" w:sz="18" w:space="0" w:color="auto"/>
            </w:tcBorders>
            <w:vAlign w:val="center"/>
          </w:tcPr>
          <w:p w14:paraId="6DBEE71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FB4995A" w14:textId="77777777" w:rsidR="00976513" w:rsidRPr="00DB672D" w:rsidRDefault="00976513" w:rsidP="002A2B91">
            <w:pPr>
              <w:spacing w:before="20" w:after="20"/>
              <w:ind w:left="0"/>
              <w:jc w:val="center"/>
              <w:rPr>
                <w:sz w:val="20"/>
                <w:szCs w:val="20"/>
                <w:lang w:val="fr-FR"/>
              </w:rPr>
            </w:pPr>
            <w:r w:rsidRPr="00DB672D">
              <w:rPr>
                <w:sz w:val="20"/>
                <w:szCs w:val="20"/>
                <w:lang w:val="fr-FR"/>
              </w:rPr>
              <w:t>13</w:t>
            </w:r>
          </w:p>
        </w:tc>
        <w:tc>
          <w:tcPr>
            <w:tcW w:w="900" w:type="dxa"/>
            <w:tcBorders>
              <w:top w:val="single" w:sz="6" w:space="0" w:color="auto"/>
              <w:left w:val="single" w:sz="6" w:space="0" w:color="auto"/>
              <w:bottom w:val="single" w:sz="6" w:space="0" w:color="auto"/>
              <w:right w:val="single" w:sz="6" w:space="0" w:color="auto"/>
            </w:tcBorders>
            <w:vAlign w:val="center"/>
          </w:tcPr>
          <w:p w14:paraId="5E6BE17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10,91</w:t>
            </w:r>
          </w:p>
        </w:tc>
        <w:tc>
          <w:tcPr>
            <w:tcW w:w="900" w:type="dxa"/>
            <w:tcBorders>
              <w:top w:val="single" w:sz="6" w:space="0" w:color="auto"/>
              <w:left w:val="single" w:sz="6" w:space="0" w:color="auto"/>
              <w:bottom w:val="single" w:sz="6" w:space="0" w:color="auto"/>
              <w:right w:val="single" w:sz="6" w:space="0" w:color="auto"/>
            </w:tcBorders>
            <w:vAlign w:val="center"/>
          </w:tcPr>
          <w:p w14:paraId="6BB689C5" w14:textId="77777777" w:rsidR="00976513" w:rsidRPr="00DB672D" w:rsidRDefault="00976513" w:rsidP="002A2B91">
            <w:pPr>
              <w:spacing w:before="20" w:after="20"/>
              <w:ind w:left="0"/>
              <w:jc w:val="center"/>
              <w:rPr>
                <w:sz w:val="20"/>
                <w:szCs w:val="20"/>
                <w:lang w:val="fr-FR"/>
              </w:rPr>
            </w:pPr>
            <w:r w:rsidRPr="00DB672D">
              <w:rPr>
                <w:sz w:val="20"/>
                <w:szCs w:val="20"/>
                <w:lang w:val="fr-FR"/>
              </w:rPr>
              <w:t>13</w:t>
            </w:r>
          </w:p>
        </w:tc>
        <w:tc>
          <w:tcPr>
            <w:tcW w:w="900" w:type="dxa"/>
            <w:tcBorders>
              <w:top w:val="single" w:sz="6" w:space="0" w:color="auto"/>
              <w:left w:val="single" w:sz="6" w:space="0" w:color="auto"/>
              <w:bottom w:val="single" w:sz="6" w:space="0" w:color="auto"/>
              <w:right w:val="single" w:sz="18" w:space="0" w:color="auto"/>
            </w:tcBorders>
            <w:vAlign w:val="center"/>
          </w:tcPr>
          <w:p w14:paraId="54D03317"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4EA9C1C0"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37A5DCF9" w14:textId="77777777" w:rsidR="00976513" w:rsidRPr="00DB672D" w:rsidRDefault="00976513" w:rsidP="002A2B91">
            <w:pPr>
              <w:spacing w:before="20" w:after="20"/>
              <w:ind w:left="0"/>
              <w:jc w:val="center"/>
              <w:rPr>
                <w:sz w:val="20"/>
                <w:szCs w:val="20"/>
                <w:lang w:val="fr-FR"/>
              </w:rPr>
            </w:pPr>
            <w:r w:rsidRPr="00DB672D">
              <w:rPr>
                <w:sz w:val="20"/>
                <w:szCs w:val="20"/>
                <w:lang w:val="fr-FR"/>
              </w:rPr>
              <w:t>14</w:t>
            </w:r>
          </w:p>
        </w:tc>
        <w:tc>
          <w:tcPr>
            <w:tcW w:w="900" w:type="dxa"/>
            <w:tcBorders>
              <w:top w:val="single" w:sz="6" w:space="0" w:color="auto"/>
              <w:left w:val="single" w:sz="6" w:space="0" w:color="auto"/>
              <w:bottom w:val="single" w:sz="6" w:space="0" w:color="auto"/>
              <w:right w:val="single" w:sz="6" w:space="0" w:color="auto"/>
            </w:tcBorders>
            <w:vAlign w:val="center"/>
          </w:tcPr>
          <w:p w14:paraId="711B0343"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18,89</w:t>
            </w:r>
          </w:p>
        </w:tc>
        <w:tc>
          <w:tcPr>
            <w:tcW w:w="900" w:type="dxa"/>
            <w:tcBorders>
              <w:top w:val="single" w:sz="6" w:space="0" w:color="auto"/>
              <w:left w:val="single" w:sz="6" w:space="0" w:color="auto"/>
              <w:bottom w:val="single" w:sz="6" w:space="0" w:color="auto"/>
              <w:right w:val="single" w:sz="6" w:space="0" w:color="auto"/>
            </w:tcBorders>
            <w:vAlign w:val="center"/>
          </w:tcPr>
          <w:p w14:paraId="34591422" w14:textId="77777777" w:rsidR="00976513" w:rsidRPr="00DB672D" w:rsidRDefault="00976513" w:rsidP="002A2B91">
            <w:pPr>
              <w:spacing w:before="20" w:after="20"/>
              <w:ind w:left="0"/>
              <w:jc w:val="center"/>
              <w:rPr>
                <w:sz w:val="20"/>
                <w:szCs w:val="20"/>
                <w:lang w:val="fr-FR"/>
              </w:rPr>
            </w:pPr>
            <w:r w:rsidRPr="00DB672D">
              <w:rPr>
                <w:sz w:val="20"/>
                <w:szCs w:val="20"/>
                <w:lang w:val="fr-FR"/>
              </w:rPr>
              <w:t>14</w:t>
            </w:r>
          </w:p>
        </w:tc>
        <w:tc>
          <w:tcPr>
            <w:tcW w:w="900" w:type="dxa"/>
            <w:tcBorders>
              <w:top w:val="single" w:sz="6" w:space="0" w:color="auto"/>
              <w:left w:val="single" w:sz="6" w:space="0" w:color="auto"/>
              <w:bottom w:val="single" w:sz="6" w:space="0" w:color="auto"/>
              <w:right w:val="single" w:sz="18" w:space="0" w:color="auto"/>
            </w:tcBorders>
            <w:vAlign w:val="center"/>
          </w:tcPr>
          <w:p w14:paraId="58661A51"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00C7795" w14:textId="77777777" w:rsidR="00976513" w:rsidRPr="00DB672D" w:rsidRDefault="00976513" w:rsidP="002A2B91">
            <w:pPr>
              <w:spacing w:before="20" w:after="20"/>
              <w:ind w:left="0"/>
              <w:jc w:val="center"/>
              <w:rPr>
                <w:sz w:val="20"/>
                <w:szCs w:val="20"/>
                <w:lang w:val="fr-FR"/>
              </w:rPr>
            </w:pPr>
            <w:r w:rsidRPr="00DB672D">
              <w:rPr>
                <w:sz w:val="20"/>
                <w:szCs w:val="20"/>
                <w:lang w:val="fr-FR"/>
              </w:rPr>
              <w:t>14</w:t>
            </w:r>
          </w:p>
        </w:tc>
        <w:tc>
          <w:tcPr>
            <w:tcW w:w="900" w:type="dxa"/>
            <w:tcBorders>
              <w:top w:val="single" w:sz="6" w:space="0" w:color="auto"/>
              <w:left w:val="single" w:sz="6" w:space="0" w:color="auto"/>
              <w:bottom w:val="single" w:sz="6" w:space="0" w:color="auto"/>
              <w:right w:val="single" w:sz="6" w:space="0" w:color="auto"/>
            </w:tcBorders>
            <w:vAlign w:val="center"/>
          </w:tcPr>
          <w:p w14:paraId="59546705"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15,31</w:t>
            </w:r>
          </w:p>
        </w:tc>
        <w:tc>
          <w:tcPr>
            <w:tcW w:w="900" w:type="dxa"/>
            <w:tcBorders>
              <w:top w:val="single" w:sz="6" w:space="0" w:color="auto"/>
              <w:left w:val="single" w:sz="6" w:space="0" w:color="auto"/>
              <w:bottom w:val="single" w:sz="6" w:space="0" w:color="auto"/>
              <w:right w:val="single" w:sz="6" w:space="0" w:color="auto"/>
            </w:tcBorders>
            <w:vAlign w:val="center"/>
          </w:tcPr>
          <w:p w14:paraId="16010722" w14:textId="77777777" w:rsidR="00976513" w:rsidRPr="00DB672D" w:rsidRDefault="00976513" w:rsidP="002A2B91">
            <w:pPr>
              <w:spacing w:before="20" w:after="20"/>
              <w:ind w:left="0"/>
              <w:jc w:val="center"/>
              <w:rPr>
                <w:sz w:val="20"/>
                <w:szCs w:val="20"/>
                <w:lang w:val="fr-FR"/>
              </w:rPr>
            </w:pPr>
            <w:r w:rsidRPr="00DB672D">
              <w:rPr>
                <w:sz w:val="20"/>
                <w:szCs w:val="20"/>
                <w:lang w:val="fr-FR"/>
              </w:rPr>
              <w:t>14</w:t>
            </w:r>
          </w:p>
        </w:tc>
        <w:tc>
          <w:tcPr>
            <w:tcW w:w="900" w:type="dxa"/>
            <w:tcBorders>
              <w:top w:val="single" w:sz="6" w:space="0" w:color="auto"/>
              <w:left w:val="single" w:sz="6" w:space="0" w:color="auto"/>
              <w:bottom w:val="single" w:sz="6" w:space="0" w:color="auto"/>
              <w:right w:val="single" w:sz="18" w:space="0" w:color="auto"/>
            </w:tcBorders>
            <w:vAlign w:val="center"/>
          </w:tcPr>
          <w:p w14:paraId="407B4E7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57CE32C" w14:textId="77777777" w:rsidR="00976513" w:rsidRPr="00DB672D" w:rsidRDefault="00976513" w:rsidP="002A2B91">
            <w:pPr>
              <w:spacing w:before="20" w:after="20"/>
              <w:ind w:left="0"/>
              <w:jc w:val="center"/>
              <w:rPr>
                <w:sz w:val="20"/>
                <w:szCs w:val="20"/>
                <w:lang w:val="fr-FR"/>
              </w:rPr>
            </w:pPr>
            <w:r w:rsidRPr="00DB672D">
              <w:rPr>
                <w:sz w:val="20"/>
                <w:szCs w:val="20"/>
                <w:lang w:val="fr-FR"/>
              </w:rPr>
              <w:t>14</w:t>
            </w:r>
          </w:p>
        </w:tc>
        <w:tc>
          <w:tcPr>
            <w:tcW w:w="900" w:type="dxa"/>
            <w:tcBorders>
              <w:top w:val="single" w:sz="6" w:space="0" w:color="auto"/>
              <w:left w:val="single" w:sz="6" w:space="0" w:color="auto"/>
              <w:bottom w:val="single" w:sz="6" w:space="0" w:color="auto"/>
              <w:right w:val="single" w:sz="6" w:space="0" w:color="auto"/>
            </w:tcBorders>
            <w:vAlign w:val="center"/>
          </w:tcPr>
          <w:p w14:paraId="3323E993"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11,73</w:t>
            </w:r>
          </w:p>
        </w:tc>
        <w:tc>
          <w:tcPr>
            <w:tcW w:w="900" w:type="dxa"/>
            <w:tcBorders>
              <w:top w:val="single" w:sz="6" w:space="0" w:color="auto"/>
              <w:left w:val="single" w:sz="6" w:space="0" w:color="auto"/>
              <w:bottom w:val="single" w:sz="6" w:space="0" w:color="auto"/>
              <w:right w:val="single" w:sz="6" w:space="0" w:color="auto"/>
            </w:tcBorders>
            <w:vAlign w:val="center"/>
          </w:tcPr>
          <w:p w14:paraId="03C47709" w14:textId="77777777" w:rsidR="00976513" w:rsidRPr="00DB672D" w:rsidRDefault="00976513" w:rsidP="002A2B91">
            <w:pPr>
              <w:spacing w:before="20" w:after="20"/>
              <w:ind w:left="0"/>
              <w:jc w:val="center"/>
              <w:rPr>
                <w:sz w:val="20"/>
                <w:szCs w:val="20"/>
                <w:lang w:val="fr-FR"/>
              </w:rPr>
            </w:pPr>
            <w:r w:rsidRPr="00DB672D">
              <w:rPr>
                <w:sz w:val="20"/>
                <w:szCs w:val="20"/>
                <w:lang w:val="fr-FR"/>
              </w:rPr>
              <w:t>14</w:t>
            </w:r>
          </w:p>
        </w:tc>
        <w:tc>
          <w:tcPr>
            <w:tcW w:w="900" w:type="dxa"/>
            <w:tcBorders>
              <w:top w:val="single" w:sz="6" w:space="0" w:color="auto"/>
              <w:left w:val="single" w:sz="6" w:space="0" w:color="auto"/>
              <w:bottom w:val="single" w:sz="6" w:space="0" w:color="auto"/>
              <w:right w:val="single" w:sz="18" w:space="0" w:color="auto"/>
            </w:tcBorders>
            <w:vAlign w:val="center"/>
          </w:tcPr>
          <w:p w14:paraId="2317447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30FA5226"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17AB1A6" w14:textId="77777777" w:rsidR="00976513" w:rsidRPr="00DB672D" w:rsidRDefault="00976513" w:rsidP="002A2B91">
            <w:pPr>
              <w:spacing w:before="20" w:after="20"/>
              <w:ind w:left="0"/>
              <w:jc w:val="center"/>
              <w:rPr>
                <w:sz w:val="20"/>
                <w:szCs w:val="20"/>
                <w:lang w:val="fr-FR"/>
              </w:rPr>
            </w:pPr>
            <w:r w:rsidRPr="00DB672D">
              <w:rPr>
                <w:sz w:val="20"/>
                <w:szCs w:val="20"/>
                <w:lang w:val="fr-FR"/>
              </w:rPr>
              <w:t>15</w:t>
            </w:r>
          </w:p>
        </w:tc>
        <w:tc>
          <w:tcPr>
            <w:tcW w:w="900" w:type="dxa"/>
            <w:tcBorders>
              <w:top w:val="single" w:sz="6" w:space="0" w:color="auto"/>
              <w:left w:val="single" w:sz="6" w:space="0" w:color="auto"/>
              <w:bottom w:val="single" w:sz="6" w:space="0" w:color="auto"/>
              <w:right w:val="single" w:sz="6" w:space="0" w:color="auto"/>
            </w:tcBorders>
            <w:vAlign w:val="center"/>
          </w:tcPr>
          <w:p w14:paraId="3AFE1169"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20,27</w:t>
            </w:r>
          </w:p>
        </w:tc>
        <w:tc>
          <w:tcPr>
            <w:tcW w:w="900" w:type="dxa"/>
            <w:tcBorders>
              <w:top w:val="single" w:sz="6" w:space="0" w:color="auto"/>
              <w:left w:val="single" w:sz="6" w:space="0" w:color="auto"/>
              <w:bottom w:val="single" w:sz="6" w:space="0" w:color="auto"/>
              <w:right w:val="single" w:sz="6" w:space="0" w:color="auto"/>
            </w:tcBorders>
            <w:vAlign w:val="center"/>
          </w:tcPr>
          <w:p w14:paraId="3FEEB665" w14:textId="77777777" w:rsidR="00976513" w:rsidRPr="00DB672D" w:rsidRDefault="00976513" w:rsidP="002A2B91">
            <w:pPr>
              <w:spacing w:before="20" w:after="20"/>
              <w:ind w:left="0"/>
              <w:jc w:val="center"/>
              <w:rPr>
                <w:sz w:val="20"/>
                <w:szCs w:val="20"/>
                <w:lang w:val="fr-FR"/>
              </w:rPr>
            </w:pPr>
            <w:r w:rsidRPr="00DB672D">
              <w:rPr>
                <w:sz w:val="20"/>
                <w:szCs w:val="20"/>
                <w:lang w:val="fr-FR"/>
              </w:rPr>
              <w:t>15</w:t>
            </w:r>
          </w:p>
        </w:tc>
        <w:tc>
          <w:tcPr>
            <w:tcW w:w="900" w:type="dxa"/>
            <w:tcBorders>
              <w:top w:val="single" w:sz="6" w:space="0" w:color="auto"/>
              <w:left w:val="single" w:sz="6" w:space="0" w:color="auto"/>
              <w:bottom w:val="single" w:sz="6" w:space="0" w:color="auto"/>
              <w:right w:val="single" w:sz="18" w:space="0" w:color="auto"/>
            </w:tcBorders>
            <w:vAlign w:val="center"/>
          </w:tcPr>
          <w:p w14:paraId="43D824F2"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560E331A" w14:textId="77777777" w:rsidR="00976513" w:rsidRPr="00DB672D" w:rsidRDefault="00976513" w:rsidP="002A2B91">
            <w:pPr>
              <w:spacing w:before="20" w:after="20"/>
              <w:ind w:left="0"/>
              <w:jc w:val="center"/>
              <w:rPr>
                <w:sz w:val="20"/>
                <w:szCs w:val="20"/>
                <w:lang w:val="fr-FR"/>
              </w:rPr>
            </w:pPr>
            <w:r w:rsidRPr="00DB672D">
              <w:rPr>
                <w:sz w:val="20"/>
                <w:szCs w:val="20"/>
                <w:lang w:val="fr-FR"/>
              </w:rPr>
              <w:t>15</w:t>
            </w:r>
          </w:p>
        </w:tc>
        <w:tc>
          <w:tcPr>
            <w:tcW w:w="900" w:type="dxa"/>
            <w:tcBorders>
              <w:top w:val="single" w:sz="6" w:space="0" w:color="auto"/>
              <w:left w:val="single" w:sz="6" w:space="0" w:color="auto"/>
              <w:bottom w:val="single" w:sz="6" w:space="0" w:color="auto"/>
              <w:right w:val="single" w:sz="6" w:space="0" w:color="auto"/>
            </w:tcBorders>
            <w:vAlign w:val="center"/>
          </w:tcPr>
          <w:p w14:paraId="79CB4874"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16,41</w:t>
            </w:r>
          </w:p>
        </w:tc>
        <w:tc>
          <w:tcPr>
            <w:tcW w:w="900" w:type="dxa"/>
            <w:tcBorders>
              <w:top w:val="single" w:sz="6" w:space="0" w:color="auto"/>
              <w:left w:val="single" w:sz="6" w:space="0" w:color="auto"/>
              <w:bottom w:val="single" w:sz="6" w:space="0" w:color="auto"/>
              <w:right w:val="single" w:sz="6" w:space="0" w:color="auto"/>
            </w:tcBorders>
            <w:vAlign w:val="center"/>
          </w:tcPr>
          <w:p w14:paraId="06A78C72" w14:textId="77777777" w:rsidR="00976513" w:rsidRPr="00DB672D" w:rsidRDefault="00976513" w:rsidP="002A2B91">
            <w:pPr>
              <w:spacing w:before="20" w:after="20"/>
              <w:ind w:left="0"/>
              <w:jc w:val="center"/>
              <w:rPr>
                <w:sz w:val="20"/>
                <w:szCs w:val="20"/>
                <w:lang w:val="fr-FR"/>
              </w:rPr>
            </w:pPr>
            <w:r w:rsidRPr="00DB672D">
              <w:rPr>
                <w:sz w:val="20"/>
                <w:szCs w:val="20"/>
                <w:lang w:val="fr-FR"/>
              </w:rPr>
              <w:t>15</w:t>
            </w:r>
          </w:p>
        </w:tc>
        <w:tc>
          <w:tcPr>
            <w:tcW w:w="900" w:type="dxa"/>
            <w:tcBorders>
              <w:top w:val="single" w:sz="6" w:space="0" w:color="auto"/>
              <w:left w:val="single" w:sz="6" w:space="0" w:color="auto"/>
              <w:bottom w:val="single" w:sz="6" w:space="0" w:color="auto"/>
              <w:right w:val="single" w:sz="18" w:space="0" w:color="auto"/>
            </w:tcBorders>
            <w:vAlign w:val="center"/>
          </w:tcPr>
          <w:p w14:paraId="64C3A018"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3FE198C7" w14:textId="77777777" w:rsidR="00976513" w:rsidRPr="00DB672D" w:rsidRDefault="00976513" w:rsidP="002A2B91">
            <w:pPr>
              <w:spacing w:before="20" w:after="20"/>
              <w:ind w:left="0"/>
              <w:jc w:val="center"/>
              <w:rPr>
                <w:sz w:val="20"/>
                <w:szCs w:val="20"/>
                <w:lang w:val="fr-FR"/>
              </w:rPr>
            </w:pPr>
            <w:r w:rsidRPr="00DB672D">
              <w:rPr>
                <w:sz w:val="20"/>
                <w:szCs w:val="20"/>
                <w:lang w:val="fr-FR"/>
              </w:rPr>
              <w:t>15</w:t>
            </w:r>
          </w:p>
        </w:tc>
        <w:tc>
          <w:tcPr>
            <w:tcW w:w="900" w:type="dxa"/>
            <w:tcBorders>
              <w:top w:val="single" w:sz="6" w:space="0" w:color="auto"/>
              <w:left w:val="single" w:sz="6" w:space="0" w:color="auto"/>
              <w:bottom w:val="single" w:sz="6" w:space="0" w:color="auto"/>
              <w:right w:val="single" w:sz="6" w:space="0" w:color="auto"/>
            </w:tcBorders>
            <w:vAlign w:val="center"/>
          </w:tcPr>
          <w:p w14:paraId="4CAEDEE3"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12,56</w:t>
            </w:r>
          </w:p>
        </w:tc>
        <w:tc>
          <w:tcPr>
            <w:tcW w:w="900" w:type="dxa"/>
            <w:tcBorders>
              <w:top w:val="single" w:sz="6" w:space="0" w:color="auto"/>
              <w:left w:val="single" w:sz="6" w:space="0" w:color="auto"/>
              <w:bottom w:val="single" w:sz="6" w:space="0" w:color="auto"/>
              <w:right w:val="single" w:sz="6" w:space="0" w:color="auto"/>
            </w:tcBorders>
            <w:vAlign w:val="center"/>
          </w:tcPr>
          <w:p w14:paraId="6BA98713" w14:textId="77777777" w:rsidR="00976513" w:rsidRPr="00DB672D" w:rsidRDefault="00976513" w:rsidP="002A2B91">
            <w:pPr>
              <w:spacing w:before="20" w:after="20"/>
              <w:ind w:left="0"/>
              <w:jc w:val="center"/>
              <w:rPr>
                <w:sz w:val="20"/>
                <w:szCs w:val="20"/>
                <w:lang w:val="fr-FR"/>
              </w:rPr>
            </w:pPr>
            <w:r w:rsidRPr="00DB672D">
              <w:rPr>
                <w:sz w:val="20"/>
                <w:szCs w:val="20"/>
                <w:lang w:val="fr-FR"/>
              </w:rPr>
              <w:t>15</w:t>
            </w:r>
          </w:p>
        </w:tc>
        <w:tc>
          <w:tcPr>
            <w:tcW w:w="900" w:type="dxa"/>
            <w:tcBorders>
              <w:top w:val="single" w:sz="6" w:space="0" w:color="auto"/>
              <w:left w:val="single" w:sz="6" w:space="0" w:color="auto"/>
              <w:bottom w:val="single" w:sz="6" w:space="0" w:color="auto"/>
              <w:right w:val="single" w:sz="18" w:space="0" w:color="auto"/>
            </w:tcBorders>
            <w:vAlign w:val="center"/>
          </w:tcPr>
          <w:p w14:paraId="61AFD139" w14:textId="77777777" w:rsidR="00976513" w:rsidRPr="00DB672D" w:rsidRDefault="00976513" w:rsidP="002A2B91">
            <w:pPr>
              <w:spacing w:before="20" w:after="20"/>
              <w:ind w:left="0"/>
              <w:jc w:val="center"/>
              <w:rPr>
                <w:sz w:val="20"/>
                <w:szCs w:val="20"/>
                <w:lang w:val="fr-FR"/>
              </w:rPr>
            </w:pPr>
            <w:r w:rsidRPr="00DB672D">
              <w:rPr>
                <w:sz w:val="20"/>
                <w:szCs w:val="20"/>
                <w:lang w:val="fr-FR"/>
              </w:rPr>
              <w:t>X,X</w:t>
            </w:r>
          </w:p>
        </w:tc>
      </w:tr>
      <w:tr w:rsidR="00003C12" w:rsidRPr="00DB672D" w14:paraId="08BDA7B5"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0E2E3880" w14:textId="77777777" w:rsidR="00976513" w:rsidRPr="00DB672D" w:rsidRDefault="00976513" w:rsidP="002A2B91">
            <w:pPr>
              <w:spacing w:before="20" w:after="20"/>
              <w:ind w:left="0"/>
              <w:jc w:val="center"/>
              <w:rPr>
                <w:sz w:val="20"/>
                <w:szCs w:val="20"/>
                <w:lang w:val="fr-FR"/>
              </w:rPr>
            </w:pPr>
            <w:r w:rsidRPr="00DB672D">
              <w:rPr>
                <w:sz w:val="20"/>
                <w:szCs w:val="20"/>
                <w:lang w:val="fr-FR"/>
              </w:rPr>
              <w:t>16</w:t>
            </w:r>
          </w:p>
        </w:tc>
        <w:tc>
          <w:tcPr>
            <w:tcW w:w="900" w:type="dxa"/>
            <w:tcBorders>
              <w:top w:val="single" w:sz="6" w:space="0" w:color="auto"/>
              <w:left w:val="single" w:sz="6" w:space="0" w:color="auto"/>
              <w:bottom w:val="single" w:sz="6" w:space="0" w:color="auto"/>
              <w:right w:val="single" w:sz="6" w:space="0" w:color="auto"/>
            </w:tcBorders>
            <w:vAlign w:val="center"/>
          </w:tcPr>
          <w:p w14:paraId="1E3A3EEC"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21,64</w:t>
            </w:r>
          </w:p>
        </w:tc>
        <w:tc>
          <w:tcPr>
            <w:tcW w:w="900" w:type="dxa"/>
            <w:tcBorders>
              <w:top w:val="single" w:sz="6" w:space="0" w:color="auto"/>
              <w:left w:val="single" w:sz="6" w:space="0" w:color="auto"/>
              <w:bottom w:val="single" w:sz="6" w:space="0" w:color="auto"/>
              <w:right w:val="single" w:sz="6" w:space="0" w:color="auto"/>
            </w:tcBorders>
            <w:vAlign w:val="center"/>
          </w:tcPr>
          <w:p w14:paraId="3B8CB4F5" w14:textId="77777777" w:rsidR="00976513" w:rsidRPr="00DB672D" w:rsidRDefault="00976513" w:rsidP="002A2B91">
            <w:pPr>
              <w:spacing w:before="20" w:after="20"/>
              <w:ind w:left="0"/>
              <w:jc w:val="center"/>
              <w:rPr>
                <w:sz w:val="20"/>
                <w:szCs w:val="20"/>
                <w:lang w:val="fr-FR"/>
              </w:rPr>
            </w:pPr>
            <w:r w:rsidRPr="00DB672D">
              <w:rPr>
                <w:sz w:val="20"/>
                <w:szCs w:val="20"/>
                <w:lang w:val="fr-FR"/>
              </w:rPr>
              <w:t>16</w:t>
            </w:r>
          </w:p>
        </w:tc>
        <w:tc>
          <w:tcPr>
            <w:tcW w:w="900" w:type="dxa"/>
            <w:tcBorders>
              <w:top w:val="single" w:sz="6" w:space="0" w:color="auto"/>
              <w:left w:val="single" w:sz="6" w:space="0" w:color="auto"/>
              <w:bottom w:val="single" w:sz="6" w:space="0" w:color="auto"/>
              <w:right w:val="single" w:sz="18" w:space="0" w:color="auto"/>
            </w:tcBorders>
            <w:vAlign w:val="center"/>
          </w:tcPr>
          <w:p w14:paraId="2006F0F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5565ADE" w14:textId="77777777" w:rsidR="00976513" w:rsidRPr="00DB672D" w:rsidRDefault="00976513" w:rsidP="002A2B91">
            <w:pPr>
              <w:spacing w:before="20" w:after="20"/>
              <w:ind w:left="0"/>
              <w:jc w:val="center"/>
              <w:rPr>
                <w:sz w:val="20"/>
                <w:szCs w:val="20"/>
                <w:lang w:val="fr-FR"/>
              </w:rPr>
            </w:pPr>
            <w:r w:rsidRPr="00DB672D">
              <w:rPr>
                <w:sz w:val="20"/>
                <w:szCs w:val="20"/>
                <w:lang w:val="fr-FR"/>
              </w:rPr>
              <w:t>16</w:t>
            </w:r>
          </w:p>
        </w:tc>
        <w:tc>
          <w:tcPr>
            <w:tcW w:w="900" w:type="dxa"/>
            <w:tcBorders>
              <w:top w:val="single" w:sz="6" w:space="0" w:color="auto"/>
              <w:left w:val="single" w:sz="6" w:space="0" w:color="auto"/>
              <w:bottom w:val="single" w:sz="6" w:space="0" w:color="auto"/>
              <w:right w:val="single" w:sz="6" w:space="0" w:color="auto"/>
            </w:tcBorders>
            <w:vAlign w:val="center"/>
          </w:tcPr>
          <w:p w14:paraId="1CE8C02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17,51</w:t>
            </w:r>
          </w:p>
        </w:tc>
        <w:tc>
          <w:tcPr>
            <w:tcW w:w="900" w:type="dxa"/>
            <w:tcBorders>
              <w:top w:val="single" w:sz="6" w:space="0" w:color="auto"/>
              <w:left w:val="single" w:sz="6" w:space="0" w:color="auto"/>
              <w:bottom w:val="single" w:sz="6" w:space="0" w:color="auto"/>
              <w:right w:val="single" w:sz="6" w:space="0" w:color="auto"/>
            </w:tcBorders>
            <w:vAlign w:val="center"/>
          </w:tcPr>
          <w:p w14:paraId="28207947" w14:textId="77777777" w:rsidR="00976513" w:rsidRPr="00DB672D" w:rsidRDefault="00976513" w:rsidP="002A2B91">
            <w:pPr>
              <w:spacing w:before="20" w:after="20"/>
              <w:ind w:left="0"/>
              <w:jc w:val="center"/>
              <w:rPr>
                <w:sz w:val="20"/>
                <w:szCs w:val="20"/>
                <w:lang w:val="fr-FR"/>
              </w:rPr>
            </w:pPr>
            <w:r w:rsidRPr="00DB672D">
              <w:rPr>
                <w:sz w:val="20"/>
                <w:szCs w:val="20"/>
                <w:lang w:val="fr-FR"/>
              </w:rPr>
              <w:t>16</w:t>
            </w:r>
          </w:p>
        </w:tc>
        <w:tc>
          <w:tcPr>
            <w:tcW w:w="900" w:type="dxa"/>
            <w:tcBorders>
              <w:top w:val="single" w:sz="6" w:space="0" w:color="auto"/>
              <w:left w:val="single" w:sz="6" w:space="0" w:color="auto"/>
              <w:bottom w:val="single" w:sz="6" w:space="0" w:color="auto"/>
              <w:right w:val="single" w:sz="18" w:space="0" w:color="auto"/>
            </w:tcBorders>
            <w:vAlign w:val="center"/>
          </w:tcPr>
          <w:p w14:paraId="00D95BDC"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2DA5A9D7" w14:textId="77777777" w:rsidR="00976513" w:rsidRPr="00DB672D" w:rsidRDefault="00976513" w:rsidP="002A2B91">
            <w:pPr>
              <w:spacing w:before="20" w:after="20"/>
              <w:ind w:left="0"/>
              <w:jc w:val="center"/>
              <w:rPr>
                <w:sz w:val="20"/>
                <w:szCs w:val="20"/>
                <w:lang w:val="fr-FR"/>
              </w:rPr>
            </w:pPr>
            <w:r w:rsidRPr="00DB672D">
              <w:rPr>
                <w:sz w:val="20"/>
                <w:szCs w:val="20"/>
                <w:lang w:val="fr-FR"/>
              </w:rPr>
              <w:t>16</w:t>
            </w:r>
          </w:p>
        </w:tc>
        <w:tc>
          <w:tcPr>
            <w:tcW w:w="900" w:type="dxa"/>
            <w:tcBorders>
              <w:top w:val="single" w:sz="6" w:space="0" w:color="auto"/>
              <w:left w:val="single" w:sz="6" w:space="0" w:color="auto"/>
              <w:bottom w:val="single" w:sz="6" w:space="0" w:color="auto"/>
              <w:right w:val="single" w:sz="6" w:space="0" w:color="auto"/>
            </w:tcBorders>
            <w:vAlign w:val="center"/>
          </w:tcPr>
          <w:p w14:paraId="4771694F"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13,39</w:t>
            </w:r>
          </w:p>
        </w:tc>
        <w:tc>
          <w:tcPr>
            <w:tcW w:w="900" w:type="dxa"/>
            <w:tcBorders>
              <w:top w:val="single" w:sz="6" w:space="0" w:color="auto"/>
              <w:left w:val="single" w:sz="6" w:space="0" w:color="auto"/>
              <w:bottom w:val="single" w:sz="6" w:space="0" w:color="auto"/>
              <w:right w:val="single" w:sz="6" w:space="0" w:color="auto"/>
            </w:tcBorders>
            <w:vAlign w:val="center"/>
          </w:tcPr>
          <w:p w14:paraId="64E1D69F" w14:textId="77777777" w:rsidR="00976513" w:rsidRPr="00DB672D" w:rsidRDefault="00976513" w:rsidP="002A2B91">
            <w:pPr>
              <w:spacing w:before="20" w:after="20"/>
              <w:ind w:left="0"/>
              <w:jc w:val="center"/>
              <w:rPr>
                <w:sz w:val="20"/>
                <w:szCs w:val="20"/>
                <w:lang w:val="fr-FR"/>
              </w:rPr>
            </w:pPr>
            <w:r w:rsidRPr="00DB672D">
              <w:rPr>
                <w:sz w:val="20"/>
                <w:szCs w:val="20"/>
                <w:lang w:val="fr-FR"/>
              </w:rPr>
              <w:t>16</w:t>
            </w:r>
          </w:p>
        </w:tc>
        <w:tc>
          <w:tcPr>
            <w:tcW w:w="900" w:type="dxa"/>
            <w:tcBorders>
              <w:top w:val="single" w:sz="6" w:space="0" w:color="auto"/>
              <w:left w:val="single" w:sz="6" w:space="0" w:color="auto"/>
              <w:bottom w:val="single" w:sz="6" w:space="0" w:color="auto"/>
              <w:right w:val="single" w:sz="18" w:space="0" w:color="auto"/>
            </w:tcBorders>
            <w:vAlign w:val="center"/>
          </w:tcPr>
          <w:p w14:paraId="46F38EE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21888731"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ED78D4A" w14:textId="77777777" w:rsidR="00976513" w:rsidRPr="00D775A6" w:rsidRDefault="00976513" w:rsidP="002A2B91">
            <w:pPr>
              <w:spacing w:before="20" w:after="20"/>
              <w:ind w:left="0"/>
              <w:jc w:val="center"/>
              <w:rPr>
                <w:sz w:val="20"/>
                <w:szCs w:val="20"/>
                <w:lang w:val="fr-FR"/>
              </w:rPr>
            </w:pPr>
            <w:r w:rsidRPr="00DB672D">
              <w:rPr>
                <w:sz w:val="20"/>
                <w:szCs w:val="20"/>
                <w:lang w:val="fr-FR"/>
              </w:rPr>
              <w:t>17</w:t>
            </w:r>
          </w:p>
        </w:tc>
        <w:tc>
          <w:tcPr>
            <w:tcW w:w="900" w:type="dxa"/>
            <w:tcBorders>
              <w:top w:val="single" w:sz="6" w:space="0" w:color="auto"/>
              <w:left w:val="single" w:sz="6" w:space="0" w:color="auto"/>
              <w:bottom w:val="single" w:sz="6" w:space="0" w:color="auto"/>
              <w:right w:val="single" w:sz="6" w:space="0" w:color="auto"/>
            </w:tcBorders>
            <w:vAlign w:val="center"/>
          </w:tcPr>
          <w:p w14:paraId="5E54351C"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23,02</w:t>
            </w:r>
          </w:p>
        </w:tc>
        <w:tc>
          <w:tcPr>
            <w:tcW w:w="900" w:type="dxa"/>
            <w:tcBorders>
              <w:top w:val="single" w:sz="6" w:space="0" w:color="auto"/>
              <w:left w:val="single" w:sz="6" w:space="0" w:color="auto"/>
              <w:bottom w:val="single" w:sz="6" w:space="0" w:color="auto"/>
              <w:right w:val="single" w:sz="6" w:space="0" w:color="auto"/>
            </w:tcBorders>
            <w:vAlign w:val="center"/>
          </w:tcPr>
          <w:p w14:paraId="5F865C4B" w14:textId="77777777" w:rsidR="00976513" w:rsidRPr="00DB672D" w:rsidRDefault="00976513" w:rsidP="002A2B91">
            <w:pPr>
              <w:spacing w:before="20" w:after="20"/>
              <w:ind w:left="0"/>
              <w:jc w:val="center"/>
              <w:rPr>
                <w:sz w:val="20"/>
                <w:szCs w:val="20"/>
                <w:lang w:val="fr-FR"/>
              </w:rPr>
            </w:pPr>
            <w:r w:rsidRPr="00DB672D">
              <w:rPr>
                <w:sz w:val="20"/>
                <w:szCs w:val="20"/>
                <w:lang w:val="fr-FR"/>
              </w:rPr>
              <w:t>17</w:t>
            </w:r>
          </w:p>
        </w:tc>
        <w:tc>
          <w:tcPr>
            <w:tcW w:w="900" w:type="dxa"/>
            <w:tcBorders>
              <w:top w:val="single" w:sz="6" w:space="0" w:color="auto"/>
              <w:left w:val="single" w:sz="6" w:space="0" w:color="auto"/>
              <w:bottom w:val="single" w:sz="6" w:space="0" w:color="auto"/>
              <w:right w:val="single" w:sz="18" w:space="0" w:color="auto"/>
            </w:tcBorders>
            <w:vAlign w:val="center"/>
          </w:tcPr>
          <w:p w14:paraId="408FA361"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17B9CEC" w14:textId="77777777" w:rsidR="00976513" w:rsidRPr="00DB672D" w:rsidRDefault="00976513" w:rsidP="002A2B91">
            <w:pPr>
              <w:spacing w:before="20" w:after="20"/>
              <w:ind w:left="0"/>
              <w:jc w:val="center"/>
              <w:rPr>
                <w:sz w:val="20"/>
                <w:szCs w:val="20"/>
                <w:lang w:val="fr-FR"/>
              </w:rPr>
            </w:pPr>
            <w:r w:rsidRPr="00DB672D">
              <w:rPr>
                <w:sz w:val="20"/>
                <w:szCs w:val="20"/>
                <w:lang w:val="fr-FR"/>
              </w:rPr>
              <w:t>17</w:t>
            </w:r>
          </w:p>
        </w:tc>
        <w:tc>
          <w:tcPr>
            <w:tcW w:w="900" w:type="dxa"/>
            <w:tcBorders>
              <w:top w:val="single" w:sz="6" w:space="0" w:color="auto"/>
              <w:left w:val="single" w:sz="6" w:space="0" w:color="auto"/>
              <w:bottom w:val="single" w:sz="6" w:space="0" w:color="auto"/>
              <w:right w:val="single" w:sz="6" w:space="0" w:color="auto"/>
            </w:tcBorders>
            <w:vAlign w:val="center"/>
          </w:tcPr>
          <w:p w14:paraId="5E3FFE06"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18,61</w:t>
            </w:r>
          </w:p>
        </w:tc>
        <w:tc>
          <w:tcPr>
            <w:tcW w:w="900" w:type="dxa"/>
            <w:tcBorders>
              <w:top w:val="single" w:sz="6" w:space="0" w:color="auto"/>
              <w:left w:val="single" w:sz="6" w:space="0" w:color="auto"/>
              <w:bottom w:val="single" w:sz="6" w:space="0" w:color="auto"/>
              <w:right w:val="single" w:sz="6" w:space="0" w:color="auto"/>
            </w:tcBorders>
            <w:vAlign w:val="center"/>
          </w:tcPr>
          <w:p w14:paraId="5801026C" w14:textId="77777777" w:rsidR="00976513" w:rsidRPr="00DB672D" w:rsidRDefault="00976513" w:rsidP="002A2B91">
            <w:pPr>
              <w:spacing w:before="20" w:after="20"/>
              <w:ind w:left="0"/>
              <w:jc w:val="center"/>
              <w:rPr>
                <w:sz w:val="20"/>
                <w:szCs w:val="20"/>
                <w:lang w:val="fr-FR"/>
              </w:rPr>
            </w:pPr>
            <w:r w:rsidRPr="00DB672D">
              <w:rPr>
                <w:sz w:val="20"/>
                <w:szCs w:val="20"/>
                <w:lang w:val="fr-FR"/>
              </w:rPr>
              <w:t>17</w:t>
            </w:r>
          </w:p>
        </w:tc>
        <w:tc>
          <w:tcPr>
            <w:tcW w:w="900" w:type="dxa"/>
            <w:tcBorders>
              <w:top w:val="single" w:sz="6" w:space="0" w:color="auto"/>
              <w:left w:val="single" w:sz="6" w:space="0" w:color="auto"/>
              <w:bottom w:val="single" w:sz="6" w:space="0" w:color="auto"/>
              <w:right w:val="single" w:sz="18" w:space="0" w:color="auto"/>
            </w:tcBorders>
            <w:vAlign w:val="center"/>
          </w:tcPr>
          <w:p w14:paraId="39C6C5B2"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199B1D0D" w14:textId="77777777" w:rsidR="00976513" w:rsidRPr="00DB672D" w:rsidRDefault="00976513" w:rsidP="002A2B91">
            <w:pPr>
              <w:spacing w:before="20" w:after="20"/>
              <w:ind w:left="0"/>
              <w:jc w:val="center"/>
              <w:rPr>
                <w:sz w:val="20"/>
                <w:szCs w:val="20"/>
                <w:lang w:val="fr-FR"/>
              </w:rPr>
            </w:pPr>
            <w:r w:rsidRPr="00DB672D">
              <w:rPr>
                <w:sz w:val="20"/>
                <w:szCs w:val="20"/>
                <w:lang w:val="fr-FR"/>
              </w:rPr>
              <w:t>17</w:t>
            </w:r>
          </w:p>
        </w:tc>
        <w:tc>
          <w:tcPr>
            <w:tcW w:w="900" w:type="dxa"/>
            <w:tcBorders>
              <w:top w:val="single" w:sz="6" w:space="0" w:color="auto"/>
              <w:left w:val="single" w:sz="6" w:space="0" w:color="auto"/>
              <w:bottom w:val="single" w:sz="6" w:space="0" w:color="auto"/>
              <w:right w:val="single" w:sz="6" w:space="0" w:color="auto"/>
            </w:tcBorders>
            <w:vAlign w:val="center"/>
          </w:tcPr>
          <w:p w14:paraId="6EB637F6"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14,21</w:t>
            </w:r>
          </w:p>
        </w:tc>
        <w:tc>
          <w:tcPr>
            <w:tcW w:w="900" w:type="dxa"/>
            <w:tcBorders>
              <w:top w:val="single" w:sz="6" w:space="0" w:color="auto"/>
              <w:left w:val="single" w:sz="6" w:space="0" w:color="auto"/>
              <w:bottom w:val="single" w:sz="6" w:space="0" w:color="auto"/>
              <w:right w:val="single" w:sz="6" w:space="0" w:color="auto"/>
            </w:tcBorders>
            <w:vAlign w:val="center"/>
          </w:tcPr>
          <w:p w14:paraId="5F8DDA11" w14:textId="77777777" w:rsidR="00976513" w:rsidRPr="00DB672D" w:rsidRDefault="00976513" w:rsidP="002A2B91">
            <w:pPr>
              <w:spacing w:before="20" w:after="20"/>
              <w:ind w:left="0"/>
              <w:jc w:val="center"/>
              <w:rPr>
                <w:sz w:val="20"/>
                <w:szCs w:val="20"/>
                <w:lang w:val="fr-FR"/>
              </w:rPr>
            </w:pPr>
            <w:r w:rsidRPr="00DB672D">
              <w:rPr>
                <w:sz w:val="20"/>
                <w:szCs w:val="20"/>
                <w:lang w:val="fr-FR"/>
              </w:rPr>
              <w:t>17</w:t>
            </w:r>
          </w:p>
        </w:tc>
        <w:tc>
          <w:tcPr>
            <w:tcW w:w="900" w:type="dxa"/>
            <w:tcBorders>
              <w:top w:val="single" w:sz="6" w:space="0" w:color="auto"/>
              <w:left w:val="single" w:sz="6" w:space="0" w:color="auto"/>
              <w:bottom w:val="single" w:sz="6" w:space="0" w:color="auto"/>
              <w:right w:val="single" w:sz="18" w:space="0" w:color="auto"/>
            </w:tcBorders>
            <w:vAlign w:val="center"/>
          </w:tcPr>
          <w:p w14:paraId="5FF3A83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00F64A36"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0DB73467" w14:textId="77777777" w:rsidR="00976513" w:rsidRPr="00DB672D" w:rsidRDefault="00976513" w:rsidP="002A2B91">
            <w:pPr>
              <w:spacing w:before="20" w:after="20"/>
              <w:ind w:left="0"/>
              <w:jc w:val="center"/>
              <w:rPr>
                <w:sz w:val="20"/>
                <w:szCs w:val="20"/>
                <w:lang w:val="fr-FR"/>
              </w:rPr>
            </w:pPr>
            <w:r w:rsidRPr="00DB672D">
              <w:rPr>
                <w:sz w:val="20"/>
                <w:szCs w:val="20"/>
                <w:lang w:val="fr-FR"/>
              </w:rPr>
              <w:t>18</w:t>
            </w:r>
          </w:p>
        </w:tc>
        <w:tc>
          <w:tcPr>
            <w:tcW w:w="900" w:type="dxa"/>
            <w:tcBorders>
              <w:top w:val="single" w:sz="6" w:space="0" w:color="auto"/>
              <w:left w:val="single" w:sz="6" w:space="0" w:color="auto"/>
              <w:bottom w:val="single" w:sz="6" w:space="0" w:color="auto"/>
              <w:right w:val="single" w:sz="6" w:space="0" w:color="auto"/>
            </w:tcBorders>
            <w:vAlign w:val="center"/>
          </w:tcPr>
          <w:p w14:paraId="4861FF7A"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24,39</w:t>
            </w:r>
          </w:p>
        </w:tc>
        <w:tc>
          <w:tcPr>
            <w:tcW w:w="900" w:type="dxa"/>
            <w:tcBorders>
              <w:top w:val="single" w:sz="6" w:space="0" w:color="auto"/>
              <w:left w:val="single" w:sz="6" w:space="0" w:color="auto"/>
              <w:bottom w:val="single" w:sz="6" w:space="0" w:color="auto"/>
              <w:right w:val="single" w:sz="6" w:space="0" w:color="auto"/>
            </w:tcBorders>
            <w:vAlign w:val="center"/>
          </w:tcPr>
          <w:p w14:paraId="7292BDAA" w14:textId="77777777" w:rsidR="00976513" w:rsidRPr="00DB672D" w:rsidRDefault="00976513" w:rsidP="002A2B91">
            <w:pPr>
              <w:spacing w:before="20" w:after="20"/>
              <w:ind w:left="0"/>
              <w:jc w:val="center"/>
              <w:rPr>
                <w:sz w:val="20"/>
                <w:szCs w:val="20"/>
                <w:lang w:val="fr-FR"/>
              </w:rPr>
            </w:pPr>
            <w:r w:rsidRPr="00DB672D">
              <w:rPr>
                <w:sz w:val="20"/>
                <w:szCs w:val="20"/>
                <w:lang w:val="fr-FR"/>
              </w:rPr>
              <w:t>18</w:t>
            </w:r>
          </w:p>
        </w:tc>
        <w:tc>
          <w:tcPr>
            <w:tcW w:w="900" w:type="dxa"/>
            <w:tcBorders>
              <w:top w:val="single" w:sz="6" w:space="0" w:color="auto"/>
              <w:left w:val="single" w:sz="6" w:space="0" w:color="auto"/>
              <w:bottom w:val="single" w:sz="6" w:space="0" w:color="auto"/>
              <w:right w:val="single" w:sz="18" w:space="0" w:color="auto"/>
            </w:tcBorders>
            <w:vAlign w:val="center"/>
          </w:tcPr>
          <w:p w14:paraId="02831481"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9B64225" w14:textId="77777777" w:rsidR="00976513" w:rsidRPr="00DB672D" w:rsidRDefault="00976513" w:rsidP="002A2B91">
            <w:pPr>
              <w:spacing w:before="20" w:after="20"/>
              <w:ind w:left="0"/>
              <w:jc w:val="center"/>
              <w:rPr>
                <w:sz w:val="20"/>
                <w:szCs w:val="20"/>
                <w:lang w:val="fr-FR"/>
              </w:rPr>
            </w:pPr>
            <w:r w:rsidRPr="00DB672D">
              <w:rPr>
                <w:sz w:val="20"/>
                <w:szCs w:val="20"/>
                <w:lang w:val="fr-FR"/>
              </w:rPr>
              <w:t>18</w:t>
            </w:r>
          </w:p>
        </w:tc>
        <w:tc>
          <w:tcPr>
            <w:tcW w:w="900" w:type="dxa"/>
            <w:tcBorders>
              <w:top w:val="single" w:sz="6" w:space="0" w:color="auto"/>
              <w:left w:val="single" w:sz="6" w:space="0" w:color="auto"/>
              <w:bottom w:val="single" w:sz="6" w:space="0" w:color="auto"/>
              <w:right w:val="single" w:sz="6" w:space="0" w:color="auto"/>
            </w:tcBorders>
            <w:vAlign w:val="center"/>
          </w:tcPr>
          <w:p w14:paraId="601488D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19,72</w:t>
            </w:r>
          </w:p>
        </w:tc>
        <w:tc>
          <w:tcPr>
            <w:tcW w:w="900" w:type="dxa"/>
            <w:tcBorders>
              <w:top w:val="single" w:sz="6" w:space="0" w:color="auto"/>
              <w:left w:val="single" w:sz="6" w:space="0" w:color="auto"/>
              <w:bottom w:val="single" w:sz="6" w:space="0" w:color="auto"/>
              <w:right w:val="single" w:sz="6" w:space="0" w:color="auto"/>
            </w:tcBorders>
            <w:vAlign w:val="center"/>
          </w:tcPr>
          <w:p w14:paraId="0ED38E22" w14:textId="77777777" w:rsidR="00976513" w:rsidRPr="00DB672D" w:rsidRDefault="00976513" w:rsidP="002A2B91">
            <w:pPr>
              <w:spacing w:before="20" w:after="20"/>
              <w:ind w:left="0"/>
              <w:jc w:val="center"/>
              <w:rPr>
                <w:sz w:val="20"/>
                <w:szCs w:val="20"/>
                <w:lang w:val="fr-FR"/>
              </w:rPr>
            </w:pPr>
            <w:r w:rsidRPr="00DB672D">
              <w:rPr>
                <w:sz w:val="20"/>
                <w:szCs w:val="20"/>
                <w:lang w:val="fr-FR"/>
              </w:rPr>
              <w:t>18</w:t>
            </w:r>
          </w:p>
        </w:tc>
        <w:tc>
          <w:tcPr>
            <w:tcW w:w="900" w:type="dxa"/>
            <w:tcBorders>
              <w:top w:val="single" w:sz="6" w:space="0" w:color="auto"/>
              <w:left w:val="single" w:sz="6" w:space="0" w:color="auto"/>
              <w:bottom w:val="single" w:sz="6" w:space="0" w:color="auto"/>
              <w:right w:val="single" w:sz="18" w:space="0" w:color="auto"/>
            </w:tcBorders>
            <w:vAlign w:val="center"/>
          </w:tcPr>
          <w:p w14:paraId="65006DE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C849EDD" w14:textId="77777777" w:rsidR="00976513" w:rsidRPr="00DB672D" w:rsidRDefault="00976513" w:rsidP="002A2B91">
            <w:pPr>
              <w:spacing w:before="20" w:after="20"/>
              <w:ind w:left="0"/>
              <w:jc w:val="center"/>
              <w:rPr>
                <w:sz w:val="20"/>
                <w:szCs w:val="20"/>
                <w:lang w:val="fr-FR"/>
              </w:rPr>
            </w:pPr>
            <w:r w:rsidRPr="00DB672D">
              <w:rPr>
                <w:sz w:val="20"/>
                <w:szCs w:val="20"/>
                <w:lang w:val="fr-FR"/>
              </w:rPr>
              <w:t>18</w:t>
            </w:r>
          </w:p>
        </w:tc>
        <w:tc>
          <w:tcPr>
            <w:tcW w:w="900" w:type="dxa"/>
            <w:tcBorders>
              <w:top w:val="single" w:sz="6" w:space="0" w:color="auto"/>
              <w:left w:val="single" w:sz="6" w:space="0" w:color="auto"/>
              <w:bottom w:val="single" w:sz="6" w:space="0" w:color="auto"/>
              <w:right w:val="single" w:sz="6" w:space="0" w:color="auto"/>
            </w:tcBorders>
            <w:vAlign w:val="center"/>
          </w:tcPr>
          <w:p w14:paraId="66CF78B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15,04</w:t>
            </w:r>
          </w:p>
        </w:tc>
        <w:tc>
          <w:tcPr>
            <w:tcW w:w="900" w:type="dxa"/>
            <w:tcBorders>
              <w:top w:val="single" w:sz="6" w:space="0" w:color="auto"/>
              <w:left w:val="single" w:sz="6" w:space="0" w:color="auto"/>
              <w:bottom w:val="single" w:sz="6" w:space="0" w:color="auto"/>
              <w:right w:val="single" w:sz="6" w:space="0" w:color="auto"/>
            </w:tcBorders>
            <w:vAlign w:val="center"/>
          </w:tcPr>
          <w:p w14:paraId="40573563" w14:textId="77777777" w:rsidR="00976513" w:rsidRPr="00DB672D" w:rsidRDefault="00976513" w:rsidP="002A2B91">
            <w:pPr>
              <w:spacing w:before="20" w:after="20"/>
              <w:ind w:left="0"/>
              <w:jc w:val="center"/>
              <w:rPr>
                <w:sz w:val="20"/>
                <w:szCs w:val="20"/>
                <w:lang w:val="fr-FR"/>
              </w:rPr>
            </w:pPr>
            <w:r w:rsidRPr="00DB672D">
              <w:rPr>
                <w:sz w:val="20"/>
                <w:szCs w:val="20"/>
                <w:lang w:val="fr-FR"/>
              </w:rPr>
              <w:t>18</w:t>
            </w:r>
          </w:p>
        </w:tc>
        <w:tc>
          <w:tcPr>
            <w:tcW w:w="900" w:type="dxa"/>
            <w:tcBorders>
              <w:top w:val="single" w:sz="6" w:space="0" w:color="auto"/>
              <w:left w:val="single" w:sz="6" w:space="0" w:color="auto"/>
              <w:bottom w:val="single" w:sz="6" w:space="0" w:color="auto"/>
              <w:right w:val="single" w:sz="18" w:space="0" w:color="auto"/>
            </w:tcBorders>
            <w:vAlign w:val="center"/>
          </w:tcPr>
          <w:p w14:paraId="6CA7EB2F"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2E113AA4"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0389AEE5" w14:textId="77777777" w:rsidR="00976513" w:rsidRPr="00DB672D" w:rsidRDefault="00976513" w:rsidP="002A2B91">
            <w:pPr>
              <w:spacing w:before="20" w:after="20"/>
              <w:ind w:left="0"/>
              <w:jc w:val="center"/>
              <w:rPr>
                <w:sz w:val="20"/>
                <w:szCs w:val="20"/>
                <w:lang w:val="fr-FR"/>
              </w:rPr>
            </w:pPr>
            <w:r w:rsidRPr="00DB672D">
              <w:rPr>
                <w:sz w:val="20"/>
                <w:szCs w:val="20"/>
                <w:lang w:val="fr-FR"/>
              </w:rPr>
              <w:t>19</w:t>
            </w:r>
          </w:p>
        </w:tc>
        <w:tc>
          <w:tcPr>
            <w:tcW w:w="900" w:type="dxa"/>
            <w:tcBorders>
              <w:top w:val="single" w:sz="6" w:space="0" w:color="auto"/>
              <w:left w:val="single" w:sz="6" w:space="0" w:color="auto"/>
              <w:bottom w:val="single" w:sz="6" w:space="0" w:color="auto"/>
              <w:right w:val="single" w:sz="6" w:space="0" w:color="auto"/>
            </w:tcBorders>
            <w:vAlign w:val="center"/>
          </w:tcPr>
          <w:p w14:paraId="54074049"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25,77</w:t>
            </w:r>
          </w:p>
        </w:tc>
        <w:tc>
          <w:tcPr>
            <w:tcW w:w="900" w:type="dxa"/>
            <w:tcBorders>
              <w:top w:val="single" w:sz="6" w:space="0" w:color="auto"/>
              <w:left w:val="single" w:sz="6" w:space="0" w:color="auto"/>
              <w:bottom w:val="single" w:sz="6" w:space="0" w:color="auto"/>
              <w:right w:val="single" w:sz="6" w:space="0" w:color="auto"/>
            </w:tcBorders>
            <w:vAlign w:val="center"/>
          </w:tcPr>
          <w:p w14:paraId="353A2597" w14:textId="77777777" w:rsidR="00976513" w:rsidRPr="00DB672D" w:rsidRDefault="00976513" w:rsidP="002A2B91">
            <w:pPr>
              <w:spacing w:before="20" w:after="20"/>
              <w:ind w:left="0"/>
              <w:jc w:val="center"/>
              <w:rPr>
                <w:sz w:val="20"/>
                <w:szCs w:val="20"/>
                <w:lang w:val="fr-FR"/>
              </w:rPr>
            </w:pPr>
            <w:r w:rsidRPr="00DB672D">
              <w:rPr>
                <w:sz w:val="20"/>
                <w:szCs w:val="20"/>
                <w:lang w:val="fr-FR"/>
              </w:rPr>
              <w:t>19</w:t>
            </w:r>
          </w:p>
        </w:tc>
        <w:tc>
          <w:tcPr>
            <w:tcW w:w="900" w:type="dxa"/>
            <w:tcBorders>
              <w:top w:val="single" w:sz="6" w:space="0" w:color="auto"/>
              <w:left w:val="single" w:sz="6" w:space="0" w:color="auto"/>
              <w:bottom w:val="single" w:sz="6" w:space="0" w:color="auto"/>
              <w:right w:val="single" w:sz="18" w:space="0" w:color="auto"/>
            </w:tcBorders>
            <w:vAlign w:val="center"/>
          </w:tcPr>
          <w:p w14:paraId="12C0F01E"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EC875B6" w14:textId="77777777" w:rsidR="00976513" w:rsidRPr="00DB672D" w:rsidRDefault="00976513" w:rsidP="002A2B91">
            <w:pPr>
              <w:spacing w:before="20" w:after="20"/>
              <w:ind w:left="0"/>
              <w:jc w:val="center"/>
              <w:rPr>
                <w:sz w:val="20"/>
                <w:szCs w:val="20"/>
                <w:lang w:val="fr-FR"/>
              </w:rPr>
            </w:pPr>
            <w:r w:rsidRPr="00DB672D">
              <w:rPr>
                <w:sz w:val="20"/>
                <w:szCs w:val="20"/>
                <w:lang w:val="fr-FR"/>
              </w:rPr>
              <w:t>19</w:t>
            </w:r>
          </w:p>
        </w:tc>
        <w:tc>
          <w:tcPr>
            <w:tcW w:w="900" w:type="dxa"/>
            <w:tcBorders>
              <w:top w:val="single" w:sz="6" w:space="0" w:color="auto"/>
              <w:left w:val="single" w:sz="6" w:space="0" w:color="auto"/>
              <w:bottom w:val="single" w:sz="6" w:space="0" w:color="auto"/>
              <w:right w:val="single" w:sz="6" w:space="0" w:color="auto"/>
            </w:tcBorders>
            <w:vAlign w:val="center"/>
          </w:tcPr>
          <w:p w14:paraId="3B586D2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20,82</w:t>
            </w:r>
          </w:p>
        </w:tc>
        <w:tc>
          <w:tcPr>
            <w:tcW w:w="900" w:type="dxa"/>
            <w:tcBorders>
              <w:top w:val="single" w:sz="6" w:space="0" w:color="auto"/>
              <w:left w:val="single" w:sz="6" w:space="0" w:color="auto"/>
              <w:bottom w:val="single" w:sz="6" w:space="0" w:color="auto"/>
              <w:right w:val="single" w:sz="6" w:space="0" w:color="auto"/>
            </w:tcBorders>
            <w:vAlign w:val="center"/>
          </w:tcPr>
          <w:p w14:paraId="4A61620A" w14:textId="77777777" w:rsidR="00976513" w:rsidRPr="00DB672D" w:rsidRDefault="00976513" w:rsidP="002A2B91">
            <w:pPr>
              <w:spacing w:before="20" w:after="20"/>
              <w:ind w:left="0"/>
              <w:jc w:val="center"/>
              <w:rPr>
                <w:sz w:val="20"/>
                <w:szCs w:val="20"/>
                <w:lang w:val="fr-FR"/>
              </w:rPr>
            </w:pPr>
            <w:r w:rsidRPr="00DB672D">
              <w:rPr>
                <w:sz w:val="20"/>
                <w:szCs w:val="20"/>
                <w:lang w:val="fr-FR"/>
              </w:rPr>
              <w:t>19</w:t>
            </w:r>
          </w:p>
        </w:tc>
        <w:tc>
          <w:tcPr>
            <w:tcW w:w="900" w:type="dxa"/>
            <w:tcBorders>
              <w:top w:val="single" w:sz="6" w:space="0" w:color="auto"/>
              <w:left w:val="single" w:sz="6" w:space="0" w:color="auto"/>
              <w:bottom w:val="single" w:sz="6" w:space="0" w:color="auto"/>
              <w:right w:val="single" w:sz="18" w:space="0" w:color="auto"/>
            </w:tcBorders>
            <w:vAlign w:val="center"/>
          </w:tcPr>
          <w:p w14:paraId="14FAFBCB"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B9A4C45" w14:textId="77777777" w:rsidR="00976513" w:rsidRPr="00DB672D" w:rsidRDefault="00976513" w:rsidP="002A2B91">
            <w:pPr>
              <w:spacing w:before="20" w:after="20"/>
              <w:ind w:left="0"/>
              <w:jc w:val="center"/>
              <w:rPr>
                <w:sz w:val="20"/>
                <w:szCs w:val="20"/>
                <w:lang w:val="fr-FR"/>
              </w:rPr>
            </w:pPr>
            <w:r w:rsidRPr="00DB672D">
              <w:rPr>
                <w:sz w:val="20"/>
                <w:szCs w:val="20"/>
                <w:lang w:val="fr-FR"/>
              </w:rPr>
              <w:t>19</w:t>
            </w:r>
          </w:p>
        </w:tc>
        <w:tc>
          <w:tcPr>
            <w:tcW w:w="900" w:type="dxa"/>
            <w:tcBorders>
              <w:top w:val="single" w:sz="6" w:space="0" w:color="auto"/>
              <w:left w:val="single" w:sz="6" w:space="0" w:color="auto"/>
              <w:bottom w:val="single" w:sz="6" w:space="0" w:color="auto"/>
              <w:right w:val="single" w:sz="6" w:space="0" w:color="auto"/>
            </w:tcBorders>
            <w:vAlign w:val="center"/>
          </w:tcPr>
          <w:p w14:paraId="696CF5BD"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15,86</w:t>
            </w:r>
          </w:p>
        </w:tc>
        <w:tc>
          <w:tcPr>
            <w:tcW w:w="900" w:type="dxa"/>
            <w:tcBorders>
              <w:top w:val="single" w:sz="6" w:space="0" w:color="auto"/>
              <w:left w:val="single" w:sz="6" w:space="0" w:color="auto"/>
              <w:bottom w:val="single" w:sz="6" w:space="0" w:color="auto"/>
              <w:right w:val="single" w:sz="6" w:space="0" w:color="auto"/>
            </w:tcBorders>
            <w:vAlign w:val="center"/>
          </w:tcPr>
          <w:p w14:paraId="141C4B79" w14:textId="77777777" w:rsidR="00976513" w:rsidRPr="00DB672D" w:rsidRDefault="00976513" w:rsidP="002A2B91">
            <w:pPr>
              <w:spacing w:before="20" w:after="20"/>
              <w:ind w:left="0"/>
              <w:jc w:val="center"/>
              <w:rPr>
                <w:sz w:val="20"/>
                <w:szCs w:val="20"/>
                <w:lang w:val="fr-FR"/>
              </w:rPr>
            </w:pPr>
            <w:r w:rsidRPr="00DB672D">
              <w:rPr>
                <w:sz w:val="20"/>
                <w:szCs w:val="20"/>
                <w:lang w:val="fr-FR"/>
              </w:rPr>
              <w:t>19</w:t>
            </w:r>
          </w:p>
        </w:tc>
        <w:tc>
          <w:tcPr>
            <w:tcW w:w="900" w:type="dxa"/>
            <w:tcBorders>
              <w:top w:val="single" w:sz="6" w:space="0" w:color="auto"/>
              <w:left w:val="single" w:sz="6" w:space="0" w:color="auto"/>
              <w:bottom w:val="single" w:sz="6" w:space="0" w:color="auto"/>
              <w:right w:val="single" w:sz="18" w:space="0" w:color="auto"/>
            </w:tcBorders>
            <w:vAlign w:val="center"/>
          </w:tcPr>
          <w:p w14:paraId="1C882572" w14:textId="77777777" w:rsidR="00976513" w:rsidRPr="00DB672D" w:rsidRDefault="00976513" w:rsidP="002A2B91">
            <w:pPr>
              <w:spacing w:before="20" w:after="20"/>
              <w:ind w:left="0"/>
              <w:jc w:val="center"/>
              <w:rPr>
                <w:sz w:val="20"/>
                <w:szCs w:val="20"/>
                <w:lang w:val="fr-FR"/>
              </w:rPr>
            </w:pPr>
            <w:r w:rsidRPr="00DB672D">
              <w:rPr>
                <w:sz w:val="20"/>
                <w:szCs w:val="20"/>
                <w:lang w:val="fr-FR"/>
              </w:rPr>
              <w:t>X,X</w:t>
            </w:r>
          </w:p>
        </w:tc>
      </w:tr>
      <w:tr w:rsidR="00003C12" w:rsidRPr="00DB672D" w14:paraId="7B26359E"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6037034" w14:textId="77777777" w:rsidR="00976513" w:rsidRPr="00DB672D" w:rsidRDefault="00976513" w:rsidP="002A2B91">
            <w:pPr>
              <w:spacing w:before="20" w:after="20"/>
              <w:ind w:left="0"/>
              <w:jc w:val="center"/>
              <w:rPr>
                <w:sz w:val="20"/>
                <w:szCs w:val="20"/>
                <w:lang w:val="fr-FR"/>
              </w:rPr>
            </w:pPr>
            <w:r w:rsidRPr="00DB672D">
              <w:rPr>
                <w:sz w:val="20"/>
                <w:szCs w:val="20"/>
                <w:lang w:val="fr-FR"/>
              </w:rPr>
              <w:t>20</w:t>
            </w:r>
          </w:p>
        </w:tc>
        <w:tc>
          <w:tcPr>
            <w:tcW w:w="900" w:type="dxa"/>
            <w:tcBorders>
              <w:top w:val="single" w:sz="6" w:space="0" w:color="auto"/>
              <w:left w:val="single" w:sz="6" w:space="0" w:color="auto"/>
              <w:bottom w:val="single" w:sz="6" w:space="0" w:color="auto"/>
              <w:right w:val="single" w:sz="6" w:space="0" w:color="auto"/>
            </w:tcBorders>
            <w:vAlign w:val="center"/>
          </w:tcPr>
          <w:p w14:paraId="2CF477CC"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27,15</w:t>
            </w:r>
          </w:p>
        </w:tc>
        <w:tc>
          <w:tcPr>
            <w:tcW w:w="900" w:type="dxa"/>
            <w:tcBorders>
              <w:top w:val="single" w:sz="6" w:space="0" w:color="auto"/>
              <w:left w:val="single" w:sz="6" w:space="0" w:color="auto"/>
              <w:bottom w:val="single" w:sz="6" w:space="0" w:color="auto"/>
              <w:right w:val="single" w:sz="6" w:space="0" w:color="auto"/>
            </w:tcBorders>
            <w:vAlign w:val="center"/>
          </w:tcPr>
          <w:p w14:paraId="39A49F15" w14:textId="77777777" w:rsidR="00976513" w:rsidRPr="00DB672D" w:rsidRDefault="00976513" w:rsidP="002A2B91">
            <w:pPr>
              <w:spacing w:before="20" w:after="20"/>
              <w:ind w:left="0"/>
              <w:jc w:val="center"/>
              <w:rPr>
                <w:sz w:val="20"/>
                <w:szCs w:val="20"/>
                <w:lang w:val="fr-FR"/>
              </w:rPr>
            </w:pPr>
            <w:r w:rsidRPr="00DB672D">
              <w:rPr>
                <w:sz w:val="20"/>
                <w:szCs w:val="20"/>
                <w:lang w:val="fr-FR"/>
              </w:rPr>
              <w:t>20</w:t>
            </w:r>
          </w:p>
        </w:tc>
        <w:tc>
          <w:tcPr>
            <w:tcW w:w="900" w:type="dxa"/>
            <w:tcBorders>
              <w:top w:val="single" w:sz="6" w:space="0" w:color="auto"/>
              <w:left w:val="single" w:sz="6" w:space="0" w:color="auto"/>
              <w:bottom w:val="single" w:sz="6" w:space="0" w:color="auto"/>
              <w:right w:val="single" w:sz="18" w:space="0" w:color="auto"/>
            </w:tcBorders>
            <w:vAlign w:val="center"/>
          </w:tcPr>
          <w:p w14:paraId="7B77B78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3AC89A26" w14:textId="77777777" w:rsidR="00976513" w:rsidRPr="00DB672D" w:rsidRDefault="00976513" w:rsidP="002A2B91">
            <w:pPr>
              <w:spacing w:before="20" w:after="20"/>
              <w:ind w:left="0"/>
              <w:jc w:val="center"/>
              <w:rPr>
                <w:sz w:val="20"/>
                <w:szCs w:val="20"/>
                <w:lang w:val="fr-FR"/>
              </w:rPr>
            </w:pPr>
            <w:r w:rsidRPr="00DB672D">
              <w:rPr>
                <w:sz w:val="20"/>
                <w:szCs w:val="20"/>
                <w:lang w:val="fr-FR"/>
              </w:rPr>
              <w:t>20</w:t>
            </w:r>
          </w:p>
        </w:tc>
        <w:tc>
          <w:tcPr>
            <w:tcW w:w="900" w:type="dxa"/>
            <w:tcBorders>
              <w:top w:val="single" w:sz="6" w:space="0" w:color="auto"/>
              <w:left w:val="single" w:sz="6" w:space="0" w:color="auto"/>
              <w:bottom w:val="single" w:sz="6" w:space="0" w:color="auto"/>
              <w:right w:val="single" w:sz="6" w:space="0" w:color="auto"/>
            </w:tcBorders>
            <w:vAlign w:val="center"/>
          </w:tcPr>
          <w:p w14:paraId="3CCE710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21,92</w:t>
            </w:r>
          </w:p>
        </w:tc>
        <w:tc>
          <w:tcPr>
            <w:tcW w:w="900" w:type="dxa"/>
            <w:tcBorders>
              <w:top w:val="single" w:sz="6" w:space="0" w:color="auto"/>
              <w:left w:val="single" w:sz="6" w:space="0" w:color="auto"/>
              <w:bottom w:val="single" w:sz="6" w:space="0" w:color="auto"/>
              <w:right w:val="single" w:sz="6" w:space="0" w:color="auto"/>
            </w:tcBorders>
            <w:vAlign w:val="center"/>
          </w:tcPr>
          <w:p w14:paraId="56D40A57" w14:textId="77777777" w:rsidR="00976513" w:rsidRPr="00DB672D" w:rsidRDefault="00976513" w:rsidP="002A2B91">
            <w:pPr>
              <w:spacing w:before="20" w:after="20"/>
              <w:ind w:left="0"/>
              <w:jc w:val="center"/>
              <w:rPr>
                <w:sz w:val="20"/>
                <w:szCs w:val="20"/>
                <w:lang w:val="fr-FR"/>
              </w:rPr>
            </w:pPr>
            <w:r w:rsidRPr="00DB672D">
              <w:rPr>
                <w:sz w:val="20"/>
                <w:szCs w:val="20"/>
                <w:lang w:val="fr-FR"/>
              </w:rPr>
              <w:t>20</w:t>
            </w:r>
          </w:p>
        </w:tc>
        <w:tc>
          <w:tcPr>
            <w:tcW w:w="900" w:type="dxa"/>
            <w:tcBorders>
              <w:top w:val="single" w:sz="6" w:space="0" w:color="auto"/>
              <w:left w:val="single" w:sz="6" w:space="0" w:color="auto"/>
              <w:bottom w:val="single" w:sz="6" w:space="0" w:color="auto"/>
              <w:right w:val="single" w:sz="18" w:space="0" w:color="auto"/>
            </w:tcBorders>
            <w:vAlign w:val="center"/>
          </w:tcPr>
          <w:p w14:paraId="1F9D86CC"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948F5C1" w14:textId="77777777" w:rsidR="00976513" w:rsidRPr="00DB672D" w:rsidRDefault="00976513" w:rsidP="002A2B91">
            <w:pPr>
              <w:spacing w:before="20" w:after="20"/>
              <w:ind w:left="0"/>
              <w:jc w:val="center"/>
              <w:rPr>
                <w:sz w:val="20"/>
                <w:szCs w:val="20"/>
                <w:lang w:val="fr-FR"/>
              </w:rPr>
            </w:pPr>
            <w:r w:rsidRPr="00DB672D">
              <w:rPr>
                <w:sz w:val="20"/>
                <w:szCs w:val="20"/>
                <w:lang w:val="fr-FR"/>
              </w:rPr>
              <w:t>20</w:t>
            </w:r>
          </w:p>
        </w:tc>
        <w:tc>
          <w:tcPr>
            <w:tcW w:w="900" w:type="dxa"/>
            <w:tcBorders>
              <w:top w:val="single" w:sz="6" w:space="0" w:color="auto"/>
              <w:left w:val="single" w:sz="6" w:space="0" w:color="auto"/>
              <w:bottom w:val="single" w:sz="6" w:space="0" w:color="auto"/>
              <w:right w:val="single" w:sz="6" w:space="0" w:color="auto"/>
            </w:tcBorders>
            <w:vAlign w:val="center"/>
          </w:tcPr>
          <w:p w14:paraId="7F08EF6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16,69</w:t>
            </w:r>
          </w:p>
        </w:tc>
        <w:tc>
          <w:tcPr>
            <w:tcW w:w="900" w:type="dxa"/>
            <w:tcBorders>
              <w:top w:val="single" w:sz="6" w:space="0" w:color="auto"/>
              <w:left w:val="single" w:sz="6" w:space="0" w:color="auto"/>
              <w:bottom w:val="single" w:sz="6" w:space="0" w:color="auto"/>
              <w:right w:val="single" w:sz="6" w:space="0" w:color="auto"/>
            </w:tcBorders>
            <w:vAlign w:val="center"/>
          </w:tcPr>
          <w:p w14:paraId="14D58A8E" w14:textId="77777777" w:rsidR="00976513" w:rsidRPr="00DB672D" w:rsidRDefault="00976513" w:rsidP="002A2B91">
            <w:pPr>
              <w:spacing w:before="20" w:after="20"/>
              <w:ind w:left="0"/>
              <w:jc w:val="center"/>
              <w:rPr>
                <w:sz w:val="20"/>
                <w:szCs w:val="20"/>
                <w:lang w:val="fr-FR"/>
              </w:rPr>
            </w:pPr>
            <w:r w:rsidRPr="00DB672D">
              <w:rPr>
                <w:sz w:val="20"/>
                <w:szCs w:val="20"/>
                <w:lang w:val="fr-FR"/>
              </w:rPr>
              <w:t>20</w:t>
            </w:r>
          </w:p>
        </w:tc>
        <w:tc>
          <w:tcPr>
            <w:tcW w:w="900" w:type="dxa"/>
            <w:tcBorders>
              <w:top w:val="single" w:sz="6" w:space="0" w:color="auto"/>
              <w:left w:val="single" w:sz="6" w:space="0" w:color="auto"/>
              <w:bottom w:val="single" w:sz="6" w:space="0" w:color="auto"/>
              <w:right w:val="single" w:sz="18" w:space="0" w:color="auto"/>
            </w:tcBorders>
            <w:vAlign w:val="center"/>
          </w:tcPr>
          <w:p w14:paraId="5F31235B"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7D35F1DD"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03E3ED42" w14:textId="77777777" w:rsidR="00976513" w:rsidRPr="00DB672D" w:rsidRDefault="00976513" w:rsidP="002A2B91">
            <w:pPr>
              <w:spacing w:before="20" w:after="20"/>
              <w:ind w:left="0"/>
              <w:jc w:val="center"/>
              <w:rPr>
                <w:sz w:val="20"/>
                <w:szCs w:val="20"/>
                <w:lang w:val="fr-FR"/>
              </w:rPr>
            </w:pPr>
            <w:r w:rsidRPr="00DB672D">
              <w:rPr>
                <w:sz w:val="20"/>
                <w:szCs w:val="20"/>
                <w:lang w:val="fr-FR"/>
              </w:rPr>
              <w:t>21</w:t>
            </w:r>
          </w:p>
        </w:tc>
        <w:tc>
          <w:tcPr>
            <w:tcW w:w="900" w:type="dxa"/>
            <w:tcBorders>
              <w:top w:val="single" w:sz="6" w:space="0" w:color="auto"/>
              <w:left w:val="single" w:sz="6" w:space="0" w:color="auto"/>
              <w:bottom w:val="single" w:sz="6" w:space="0" w:color="auto"/>
              <w:right w:val="single" w:sz="6" w:space="0" w:color="auto"/>
            </w:tcBorders>
            <w:vAlign w:val="center"/>
          </w:tcPr>
          <w:p w14:paraId="5A119E05"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28,52</w:t>
            </w:r>
          </w:p>
        </w:tc>
        <w:tc>
          <w:tcPr>
            <w:tcW w:w="900" w:type="dxa"/>
            <w:tcBorders>
              <w:top w:val="single" w:sz="6" w:space="0" w:color="auto"/>
              <w:left w:val="single" w:sz="6" w:space="0" w:color="auto"/>
              <w:bottom w:val="single" w:sz="6" w:space="0" w:color="auto"/>
              <w:right w:val="single" w:sz="6" w:space="0" w:color="auto"/>
            </w:tcBorders>
            <w:vAlign w:val="center"/>
          </w:tcPr>
          <w:p w14:paraId="70E803A0" w14:textId="77777777" w:rsidR="00976513" w:rsidRPr="00DB672D" w:rsidRDefault="00976513" w:rsidP="002A2B91">
            <w:pPr>
              <w:spacing w:before="20" w:after="20"/>
              <w:ind w:left="0"/>
              <w:jc w:val="center"/>
              <w:rPr>
                <w:sz w:val="20"/>
                <w:szCs w:val="20"/>
                <w:lang w:val="fr-FR"/>
              </w:rPr>
            </w:pPr>
            <w:r w:rsidRPr="00DB672D">
              <w:rPr>
                <w:sz w:val="20"/>
                <w:szCs w:val="20"/>
                <w:lang w:val="fr-FR"/>
              </w:rPr>
              <w:t>21</w:t>
            </w:r>
          </w:p>
        </w:tc>
        <w:tc>
          <w:tcPr>
            <w:tcW w:w="900" w:type="dxa"/>
            <w:tcBorders>
              <w:top w:val="single" w:sz="6" w:space="0" w:color="auto"/>
              <w:left w:val="single" w:sz="6" w:space="0" w:color="auto"/>
              <w:bottom w:val="single" w:sz="6" w:space="0" w:color="auto"/>
              <w:right w:val="single" w:sz="18" w:space="0" w:color="auto"/>
            </w:tcBorders>
            <w:vAlign w:val="center"/>
          </w:tcPr>
          <w:p w14:paraId="0FDFFADA"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1EA73C10" w14:textId="77777777" w:rsidR="00976513" w:rsidRPr="00DB672D" w:rsidRDefault="00976513" w:rsidP="002A2B91">
            <w:pPr>
              <w:spacing w:before="20" w:after="20"/>
              <w:ind w:left="0"/>
              <w:jc w:val="center"/>
              <w:rPr>
                <w:sz w:val="20"/>
                <w:szCs w:val="20"/>
                <w:lang w:val="fr-FR"/>
              </w:rPr>
            </w:pPr>
            <w:r w:rsidRPr="00DB672D">
              <w:rPr>
                <w:sz w:val="20"/>
                <w:szCs w:val="20"/>
                <w:lang w:val="fr-FR"/>
              </w:rPr>
              <w:t>21</w:t>
            </w:r>
          </w:p>
        </w:tc>
        <w:tc>
          <w:tcPr>
            <w:tcW w:w="900" w:type="dxa"/>
            <w:tcBorders>
              <w:top w:val="single" w:sz="6" w:space="0" w:color="auto"/>
              <w:left w:val="single" w:sz="6" w:space="0" w:color="auto"/>
              <w:bottom w:val="single" w:sz="6" w:space="0" w:color="auto"/>
              <w:right w:val="single" w:sz="6" w:space="0" w:color="auto"/>
            </w:tcBorders>
            <w:vAlign w:val="center"/>
          </w:tcPr>
          <w:p w14:paraId="10B7F48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23,02</w:t>
            </w:r>
          </w:p>
        </w:tc>
        <w:tc>
          <w:tcPr>
            <w:tcW w:w="900" w:type="dxa"/>
            <w:tcBorders>
              <w:top w:val="single" w:sz="6" w:space="0" w:color="auto"/>
              <w:left w:val="single" w:sz="6" w:space="0" w:color="auto"/>
              <w:bottom w:val="single" w:sz="6" w:space="0" w:color="auto"/>
              <w:right w:val="single" w:sz="6" w:space="0" w:color="auto"/>
            </w:tcBorders>
            <w:vAlign w:val="center"/>
          </w:tcPr>
          <w:p w14:paraId="7C2B9F4C" w14:textId="77777777" w:rsidR="00976513" w:rsidRPr="00DB672D" w:rsidRDefault="00976513" w:rsidP="002A2B91">
            <w:pPr>
              <w:spacing w:before="20" w:after="20"/>
              <w:ind w:left="0"/>
              <w:jc w:val="center"/>
              <w:rPr>
                <w:sz w:val="20"/>
                <w:szCs w:val="20"/>
                <w:lang w:val="fr-FR"/>
              </w:rPr>
            </w:pPr>
            <w:r w:rsidRPr="00DB672D">
              <w:rPr>
                <w:sz w:val="20"/>
                <w:szCs w:val="20"/>
                <w:lang w:val="fr-FR"/>
              </w:rPr>
              <w:t>21</w:t>
            </w:r>
          </w:p>
        </w:tc>
        <w:tc>
          <w:tcPr>
            <w:tcW w:w="900" w:type="dxa"/>
            <w:tcBorders>
              <w:top w:val="single" w:sz="6" w:space="0" w:color="auto"/>
              <w:left w:val="single" w:sz="6" w:space="0" w:color="auto"/>
              <w:bottom w:val="single" w:sz="6" w:space="0" w:color="auto"/>
              <w:right w:val="single" w:sz="18" w:space="0" w:color="auto"/>
            </w:tcBorders>
            <w:vAlign w:val="center"/>
          </w:tcPr>
          <w:p w14:paraId="308B2DC8"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6681F34" w14:textId="77777777" w:rsidR="00976513" w:rsidRPr="00DB672D" w:rsidRDefault="00976513" w:rsidP="002A2B91">
            <w:pPr>
              <w:spacing w:before="20" w:after="20"/>
              <w:ind w:left="0"/>
              <w:jc w:val="center"/>
              <w:rPr>
                <w:sz w:val="20"/>
                <w:szCs w:val="20"/>
                <w:lang w:val="fr-FR"/>
              </w:rPr>
            </w:pPr>
            <w:r w:rsidRPr="00DB672D">
              <w:rPr>
                <w:sz w:val="20"/>
                <w:szCs w:val="20"/>
                <w:lang w:val="fr-FR"/>
              </w:rPr>
              <w:t>21</w:t>
            </w:r>
          </w:p>
        </w:tc>
        <w:tc>
          <w:tcPr>
            <w:tcW w:w="900" w:type="dxa"/>
            <w:tcBorders>
              <w:top w:val="single" w:sz="6" w:space="0" w:color="auto"/>
              <w:left w:val="single" w:sz="6" w:space="0" w:color="auto"/>
              <w:bottom w:val="single" w:sz="6" w:space="0" w:color="auto"/>
              <w:right w:val="single" w:sz="6" w:space="0" w:color="auto"/>
            </w:tcBorders>
            <w:vAlign w:val="center"/>
          </w:tcPr>
          <w:p w14:paraId="43820E05"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17,51</w:t>
            </w:r>
          </w:p>
        </w:tc>
        <w:tc>
          <w:tcPr>
            <w:tcW w:w="900" w:type="dxa"/>
            <w:tcBorders>
              <w:top w:val="single" w:sz="6" w:space="0" w:color="auto"/>
              <w:left w:val="single" w:sz="6" w:space="0" w:color="auto"/>
              <w:bottom w:val="single" w:sz="6" w:space="0" w:color="auto"/>
              <w:right w:val="single" w:sz="6" w:space="0" w:color="auto"/>
            </w:tcBorders>
            <w:vAlign w:val="center"/>
          </w:tcPr>
          <w:p w14:paraId="6F60A084" w14:textId="77777777" w:rsidR="00976513" w:rsidRPr="00DB672D" w:rsidRDefault="00976513" w:rsidP="002A2B91">
            <w:pPr>
              <w:spacing w:before="20" w:after="20"/>
              <w:ind w:left="0"/>
              <w:jc w:val="center"/>
              <w:rPr>
                <w:sz w:val="20"/>
                <w:szCs w:val="20"/>
                <w:lang w:val="fr-FR"/>
              </w:rPr>
            </w:pPr>
            <w:r w:rsidRPr="00DB672D">
              <w:rPr>
                <w:sz w:val="20"/>
                <w:szCs w:val="20"/>
                <w:lang w:val="fr-FR"/>
              </w:rPr>
              <w:t>21</w:t>
            </w:r>
          </w:p>
        </w:tc>
        <w:tc>
          <w:tcPr>
            <w:tcW w:w="900" w:type="dxa"/>
            <w:tcBorders>
              <w:top w:val="single" w:sz="6" w:space="0" w:color="auto"/>
              <w:left w:val="single" w:sz="6" w:space="0" w:color="auto"/>
              <w:bottom w:val="single" w:sz="6" w:space="0" w:color="auto"/>
              <w:right w:val="single" w:sz="18" w:space="0" w:color="auto"/>
            </w:tcBorders>
            <w:vAlign w:val="center"/>
          </w:tcPr>
          <w:p w14:paraId="68FAEBD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1EE62507"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198CA0ED" w14:textId="77777777" w:rsidR="00976513" w:rsidRPr="00DB672D" w:rsidRDefault="00976513" w:rsidP="002A2B91">
            <w:pPr>
              <w:spacing w:before="20" w:after="20"/>
              <w:ind w:left="0"/>
              <w:jc w:val="center"/>
              <w:rPr>
                <w:sz w:val="20"/>
                <w:szCs w:val="20"/>
                <w:lang w:val="fr-FR"/>
              </w:rPr>
            </w:pPr>
            <w:r w:rsidRPr="00DB672D">
              <w:rPr>
                <w:sz w:val="20"/>
                <w:szCs w:val="20"/>
                <w:lang w:val="fr-FR"/>
              </w:rPr>
              <w:t>22</w:t>
            </w:r>
          </w:p>
        </w:tc>
        <w:tc>
          <w:tcPr>
            <w:tcW w:w="900" w:type="dxa"/>
            <w:tcBorders>
              <w:top w:val="single" w:sz="6" w:space="0" w:color="auto"/>
              <w:left w:val="single" w:sz="6" w:space="0" w:color="auto"/>
              <w:bottom w:val="single" w:sz="6" w:space="0" w:color="auto"/>
              <w:right w:val="single" w:sz="6" w:space="0" w:color="auto"/>
            </w:tcBorders>
            <w:vAlign w:val="center"/>
          </w:tcPr>
          <w:p w14:paraId="43065E78"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29,90</w:t>
            </w:r>
          </w:p>
        </w:tc>
        <w:tc>
          <w:tcPr>
            <w:tcW w:w="900" w:type="dxa"/>
            <w:tcBorders>
              <w:top w:val="single" w:sz="6" w:space="0" w:color="auto"/>
              <w:left w:val="single" w:sz="6" w:space="0" w:color="auto"/>
              <w:bottom w:val="single" w:sz="6" w:space="0" w:color="auto"/>
              <w:right w:val="single" w:sz="6" w:space="0" w:color="auto"/>
            </w:tcBorders>
            <w:vAlign w:val="center"/>
          </w:tcPr>
          <w:p w14:paraId="6662E82D" w14:textId="77777777" w:rsidR="00976513" w:rsidRPr="00DB672D" w:rsidRDefault="00976513" w:rsidP="002A2B91">
            <w:pPr>
              <w:spacing w:before="20" w:after="20"/>
              <w:ind w:left="0"/>
              <w:jc w:val="center"/>
              <w:rPr>
                <w:sz w:val="20"/>
                <w:szCs w:val="20"/>
                <w:lang w:val="fr-FR"/>
              </w:rPr>
            </w:pPr>
            <w:r w:rsidRPr="00DB672D">
              <w:rPr>
                <w:sz w:val="20"/>
                <w:szCs w:val="20"/>
                <w:lang w:val="fr-FR"/>
              </w:rPr>
              <w:t>22</w:t>
            </w:r>
          </w:p>
        </w:tc>
        <w:tc>
          <w:tcPr>
            <w:tcW w:w="900" w:type="dxa"/>
            <w:tcBorders>
              <w:top w:val="single" w:sz="6" w:space="0" w:color="auto"/>
              <w:left w:val="single" w:sz="6" w:space="0" w:color="auto"/>
              <w:bottom w:val="single" w:sz="6" w:space="0" w:color="auto"/>
              <w:right w:val="single" w:sz="18" w:space="0" w:color="auto"/>
            </w:tcBorders>
            <w:vAlign w:val="center"/>
          </w:tcPr>
          <w:p w14:paraId="7B71E43B"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5B4D9C20" w14:textId="77777777" w:rsidR="00976513" w:rsidRPr="00DB672D" w:rsidRDefault="00976513" w:rsidP="002A2B91">
            <w:pPr>
              <w:spacing w:before="20" w:after="20"/>
              <w:ind w:left="0"/>
              <w:jc w:val="center"/>
              <w:rPr>
                <w:sz w:val="20"/>
                <w:szCs w:val="20"/>
                <w:lang w:val="fr-FR"/>
              </w:rPr>
            </w:pPr>
            <w:r w:rsidRPr="00DB672D">
              <w:rPr>
                <w:sz w:val="20"/>
                <w:szCs w:val="20"/>
                <w:lang w:val="fr-FR"/>
              </w:rPr>
              <w:t>22</w:t>
            </w:r>
          </w:p>
        </w:tc>
        <w:tc>
          <w:tcPr>
            <w:tcW w:w="900" w:type="dxa"/>
            <w:tcBorders>
              <w:top w:val="single" w:sz="6" w:space="0" w:color="auto"/>
              <w:left w:val="single" w:sz="6" w:space="0" w:color="auto"/>
              <w:bottom w:val="single" w:sz="6" w:space="0" w:color="auto"/>
              <w:right w:val="single" w:sz="6" w:space="0" w:color="auto"/>
            </w:tcBorders>
            <w:vAlign w:val="center"/>
          </w:tcPr>
          <w:p w14:paraId="4B6B58A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24,12</w:t>
            </w:r>
          </w:p>
        </w:tc>
        <w:tc>
          <w:tcPr>
            <w:tcW w:w="900" w:type="dxa"/>
            <w:tcBorders>
              <w:top w:val="single" w:sz="6" w:space="0" w:color="auto"/>
              <w:left w:val="single" w:sz="6" w:space="0" w:color="auto"/>
              <w:bottom w:val="single" w:sz="6" w:space="0" w:color="auto"/>
              <w:right w:val="single" w:sz="6" w:space="0" w:color="auto"/>
            </w:tcBorders>
            <w:vAlign w:val="center"/>
          </w:tcPr>
          <w:p w14:paraId="7035077C" w14:textId="77777777" w:rsidR="00976513" w:rsidRPr="00DB672D" w:rsidRDefault="00976513" w:rsidP="002A2B91">
            <w:pPr>
              <w:spacing w:before="20" w:after="20"/>
              <w:ind w:left="0"/>
              <w:jc w:val="center"/>
              <w:rPr>
                <w:sz w:val="20"/>
                <w:szCs w:val="20"/>
                <w:lang w:val="fr-FR"/>
              </w:rPr>
            </w:pPr>
            <w:r w:rsidRPr="00DB672D">
              <w:rPr>
                <w:sz w:val="20"/>
                <w:szCs w:val="20"/>
                <w:lang w:val="fr-FR"/>
              </w:rPr>
              <w:t>22</w:t>
            </w:r>
          </w:p>
        </w:tc>
        <w:tc>
          <w:tcPr>
            <w:tcW w:w="900" w:type="dxa"/>
            <w:tcBorders>
              <w:top w:val="single" w:sz="6" w:space="0" w:color="auto"/>
              <w:left w:val="single" w:sz="6" w:space="0" w:color="auto"/>
              <w:bottom w:val="single" w:sz="6" w:space="0" w:color="auto"/>
              <w:right w:val="single" w:sz="18" w:space="0" w:color="auto"/>
            </w:tcBorders>
            <w:vAlign w:val="center"/>
          </w:tcPr>
          <w:p w14:paraId="3D6D13D0"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1C9DDE78" w14:textId="77777777" w:rsidR="00976513" w:rsidRPr="00DB672D" w:rsidRDefault="00976513" w:rsidP="002A2B91">
            <w:pPr>
              <w:spacing w:before="20" w:after="20"/>
              <w:ind w:left="0"/>
              <w:jc w:val="center"/>
              <w:rPr>
                <w:sz w:val="20"/>
                <w:szCs w:val="20"/>
                <w:lang w:val="fr-FR"/>
              </w:rPr>
            </w:pPr>
            <w:r w:rsidRPr="00DB672D">
              <w:rPr>
                <w:sz w:val="20"/>
                <w:szCs w:val="20"/>
                <w:lang w:val="fr-FR"/>
              </w:rPr>
              <w:t>22</w:t>
            </w:r>
          </w:p>
        </w:tc>
        <w:tc>
          <w:tcPr>
            <w:tcW w:w="900" w:type="dxa"/>
            <w:tcBorders>
              <w:top w:val="single" w:sz="6" w:space="0" w:color="auto"/>
              <w:left w:val="single" w:sz="6" w:space="0" w:color="auto"/>
              <w:bottom w:val="single" w:sz="6" w:space="0" w:color="auto"/>
              <w:right w:val="single" w:sz="6" w:space="0" w:color="auto"/>
            </w:tcBorders>
            <w:vAlign w:val="center"/>
          </w:tcPr>
          <w:p w14:paraId="6F6C5524"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18,34</w:t>
            </w:r>
          </w:p>
        </w:tc>
        <w:tc>
          <w:tcPr>
            <w:tcW w:w="900" w:type="dxa"/>
            <w:tcBorders>
              <w:top w:val="single" w:sz="6" w:space="0" w:color="auto"/>
              <w:left w:val="single" w:sz="6" w:space="0" w:color="auto"/>
              <w:bottom w:val="single" w:sz="6" w:space="0" w:color="auto"/>
              <w:right w:val="single" w:sz="6" w:space="0" w:color="auto"/>
            </w:tcBorders>
            <w:vAlign w:val="center"/>
          </w:tcPr>
          <w:p w14:paraId="2A0B4515" w14:textId="77777777" w:rsidR="00976513" w:rsidRPr="00DB672D" w:rsidRDefault="00976513" w:rsidP="002A2B91">
            <w:pPr>
              <w:spacing w:before="20" w:after="20"/>
              <w:ind w:left="0"/>
              <w:jc w:val="center"/>
              <w:rPr>
                <w:sz w:val="20"/>
                <w:szCs w:val="20"/>
                <w:lang w:val="fr-FR"/>
              </w:rPr>
            </w:pPr>
            <w:r w:rsidRPr="00DB672D">
              <w:rPr>
                <w:sz w:val="20"/>
                <w:szCs w:val="20"/>
                <w:lang w:val="fr-FR"/>
              </w:rPr>
              <w:t>22</w:t>
            </w:r>
          </w:p>
        </w:tc>
        <w:tc>
          <w:tcPr>
            <w:tcW w:w="900" w:type="dxa"/>
            <w:tcBorders>
              <w:top w:val="single" w:sz="6" w:space="0" w:color="auto"/>
              <w:left w:val="single" w:sz="6" w:space="0" w:color="auto"/>
              <w:bottom w:val="single" w:sz="6" w:space="0" w:color="auto"/>
              <w:right w:val="single" w:sz="18" w:space="0" w:color="auto"/>
            </w:tcBorders>
            <w:vAlign w:val="center"/>
          </w:tcPr>
          <w:p w14:paraId="0D660BFA"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19C4D860"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7E2741A6" w14:textId="77777777" w:rsidR="00976513" w:rsidRPr="00DB672D" w:rsidRDefault="00976513" w:rsidP="002A2B91">
            <w:pPr>
              <w:spacing w:before="20" w:after="20"/>
              <w:ind w:left="0"/>
              <w:jc w:val="center"/>
              <w:rPr>
                <w:sz w:val="20"/>
                <w:szCs w:val="20"/>
                <w:lang w:val="fr-FR"/>
              </w:rPr>
            </w:pPr>
            <w:r w:rsidRPr="00DB672D">
              <w:rPr>
                <w:sz w:val="20"/>
                <w:szCs w:val="20"/>
                <w:lang w:val="fr-FR"/>
              </w:rPr>
              <w:t>23</w:t>
            </w:r>
          </w:p>
        </w:tc>
        <w:tc>
          <w:tcPr>
            <w:tcW w:w="900" w:type="dxa"/>
            <w:tcBorders>
              <w:top w:val="single" w:sz="6" w:space="0" w:color="auto"/>
              <w:left w:val="single" w:sz="6" w:space="0" w:color="auto"/>
              <w:bottom w:val="single" w:sz="6" w:space="0" w:color="auto"/>
              <w:right w:val="single" w:sz="6" w:space="0" w:color="auto"/>
            </w:tcBorders>
            <w:vAlign w:val="center"/>
          </w:tcPr>
          <w:p w14:paraId="430E81C7"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31,28</w:t>
            </w:r>
          </w:p>
        </w:tc>
        <w:tc>
          <w:tcPr>
            <w:tcW w:w="900" w:type="dxa"/>
            <w:tcBorders>
              <w:top w:val="single" w:sz="6" w:space="0" w:color="auto"/>
              <w:left w:val="single" w:sz="6" w:space="0" w:color="auto"/>
              <w:bottom w:val="single" w:sz="6" w:space="0" w:color="auto"/>
              <w:right w:val="single" w:sz="6" w:space="0" w:color="auto"/>
            </w:tcBorders>
            <w:vAlign w:val="center"/>
          </w:tcPr>
          <w:p w14:paraId="1E958E87" w14:textId="77777777" w:rsidR="00976513" w:rsidRPr="00DB672D" w:rsidRDefault="00976513" w:rsidP="002A2B91">
            <w:pPr>
              <w:spacing w:before="20" w:after="20"/>
              <w:ind w:left="0"/>
              <w:jc w:val="center"/>
              <w:rPr>
                <w:sz w:val="20"/>
                <w:szCs w:val="20"/>
                <w:lang w:val="fr-FR"/>
              </w:rPr>
            </w:pPr>
            <w:r w:rsidRPr="00DB672D">
              <w:rPr>
                <w:sz w:val="20"/>
                <w:szCs w:val="20"/>
                <w:lang w:val="fr-FR"/>
              </w:rPr>
              <w:t>23</w:t>
            </w:r>
          </w:p>
        </w:tc>
        <w:tc>
          <w:tcPr>
            <w:tcW w:w="900" w:type="dxa"/>
            <w:tcBorders>
              <w:top w:val="single" w:sz="6" w:space="0" w:color="auto"/>
              <w:left w:val="single" w:sz="6" w:space="0" w:color="auto"/>
              <w:bottom w:val="single" w:sz="6" w:space="0" w:color="auto"/>
              <w:right w:val="single" w:sz="18" w:space="0" w:color="auto"/>
            </w:tcBorders>
            <w:vAlign w:val="center"/>
          </w:tcPr>
          <w:p w14:paraId="6A89A5B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3DA71AB3" w14:textId="77777777" w:rsidR="00976513" w:rsidRPr="00DB672D" w:rsidRDefault="00976513" w:rsidP="002A2B91">
            <w:pPr>
              <w:spacing w:before="20" w:after="20"/>
              <w:ind w:left="0"/>
              <w:jc w:val="center"/>
              <w:rPr>
                <w:sz w:val="20"/>
                <w:szCs w:val="20"/>
                <w:lang w:val="fr-FR"/>
              </w:rPr>
            </w:pPr>
            <w:r w:rsidRPr="00DB672D">
              <w:rPr>
                <w:sz w:val="20"/>
                <w:szCs w:val="20"/>
                <w:lang w:val="fr-FR"/>
              </w:rPr>
              <w:t>23</w:t>
            </w:r>
          </w:p>
        </w:tc>
        <w:tc>
          <w:tcPr>
            <w:tcW w:w="900" w:type="dxa"/>
            <w:tcBorders>
              <w:top w:val="single" w:sz="6" w:space="0" w:color="auto"/>
              <w:left w:val="single" w:sz="6" w:space="0" w:color="auto"/>
              <w:bottom w:val="single" w:sz="6" w:space="0" w:color="auto"/>
              <w:right w:val="single" w:sz="6" w:space="0" w:color="auto"/>
            </w:tcBorders>
            <w:vAlign w:val="center"/>
          </w:tcPr>
          <w:p w14:paraId="4EB807DD"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25,22</w:t>
            </w:r>
          </w:p>
        </w:tc>
        <w:tc>
          <w:tcPr>
            <w:tcW w:w="900" w:type="dxa"/>
            <w:tcBorders>
              <w:top w:val="single" w:sz="6" w:space="0" w:color="auto"/>
              <w:left w:val="single" w:sz="6" w:space="0" w:color="auto"/>
              <w:bottom w:val="single" w:sz="6" w:space="0" w:color="auto"/>
              <w:right w:val="single" w:sz="6" w:space="0" w:color="auto"/>
            </w:tcBorders>
            <w:vAlign w:val="center"/>
          </w:tcPr>
          <w:p w14:paraId="05128407" w14:textId="77777777" w:rsidR="00976513" w:rsidRPr="00DB672D" w:rsidRDefault="00976513" w:rsidP="002A2B91">
            <w:pPr>
              <w:spacing w:before="20" w:after="20"/>
              <w:ind w:left="0"/>
              <w:jc w:val="center"/>
              <w:rPr>
                <w:sz w:val="20"/>
                <w:szCs w:val="20"/>
                <w:lang w:val="fr-FR"/>
              </w:rPr>
            </w:pPr>
            <w:r w:rsidRPr="00DB672D">
              <w:rPr>
                <w:sz w:val="20"/>
                <w:szCs w:val="20"/>
                <w:lang w:val="fr-FR"/>
              </w:rPr>
              <w:t>23</w:t>
            </w:r>
          </w:p>
        </w:tc>
        <w:tc>
          <w:tcPr>
            <w:tcW w:w="900" w:type="dxa"/>
            <w:tcBorders>
              <w:top w:val="single" w:sz="6" w:space="0" w:color="auto"/>
              <w:left w:val="single" w:sz="6" w:space="0" w:color="auto"/>
              <w:bottom w:val="single" w:sz="6" w:space="0" w:color="auto"/>
              <w:right w:val="single" w:sz="18" w:space="0" w:color="auto"/>
            </w:tcBorders>
            <w:vAlign w:val="center"/>
          </w:tcPr>
          <w:p w14:paraId="325FB2BF"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1C5917B0" w14:textId="77777777" w:rsidR="00976513" w:rsidRPr="00DB672D" w:rsidRDefault="00976513" w:rsidP="002A2B91">
            <w:pPr>
              <w:spacing w:before="20" w:after="20"/>
              <w:ind w:left="0"/>
              <w:jc w:val="center"/>
              <w:rPr>
                <w:sz w:val="20"/>
                <w:szCs w:val="20"/>
                <w:lang w:val="fr-FR"/>
              </w:rPr>
            </w:pPr>
            <w:r w:rsidRPr="00DB672D">
              <w:rPr>
                <w:sz w:val="20"/>
                <w:szCs w:val="20"/>
                <w:lang w:val="fr-FR"/>
              </w:rPr>
              <w:t>23</w:t>
            </w:r>
          </w:p>
        </w:tc>
        <w:tc>
          <w:tcPr>
            <w:tcW w:w="900" w:type="dxa"/>
            <w:tcBorders>
              <w:top w:val="single" w:sz="6" w:space="0" w:color="auto"/>
              <w:left w:val="single" w:sz="6" w:space="0" w:color="auto"/>
              <w:bottom w:val="single" w:sz="6" w:space="0" w:color="auto"/>
              <w:right w:val="single" w:sz="6" w:space="0" w:color="auto"/>
            </w:tcBorders>
            <w:vAlign w:val="center"/>
          </w:tcPr>
          <w:p w14:paraId="20EE8DA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19,17</w:t>
            </w:r>
          </w:p>
        </w:tc>
        <w:tc>
          <w:tcPr>
            <w:tcW w:w="900" w:type="dxa"/>
            <w:tcBorders>
              <w:top w:val="single" w:sz="6" w:space="0" w:color="auto"/>
              <w:left w:val="single" w:sz="6" w:space="0" w:color="auto"/>
              <w:bottom w:val="single" w:sz="6" w:space="0" w:color="auto"/>
              <w:right w:val="single" w:sz="6" w:space="0" w:color="auto"/>
            </w:tcBorders>
            <w:vAlign w:val="center"/>
          </w:tcPr>
          <w:p w14:paraId="7ABD543F" w14:textId="77777777" w:rsidR="00976513" w:rsidRPr="00DB672D" w:rsidRDefault="00976513" w:rsidP="002A2B91">
            <w:pPr>
              <w:spacing w:before="20" w:after="20"/>
              <w:ind w:left="0"/>
              <w:jc w:val="center"/>
              <w:rPr>
                <w:sz w:val="20"/>
                <w:szCs w:val="20"/>
                <w:lang w:val="fr-FR"/>
              </w:rPr>
            </w:pPr>
            <w:r w:rsidRPr="00DB672D">
              <w:rPr>
                <w:sz w:val="20"/>
                <w:szCs w:val="20"/>
                <w:lang w:val="fr-FR"/>
              </w:rPr>
              <w:t>23</w:t>
            </w:r>
          </w:p>
        </w:tc>
        <w:tc>
          <w:tcPr>
            <w:tcW w:w="900" w:type="dxa"/>
            <w:tcBorders>
              <w:top w:val="single" w:sz="6" w:space="0" w:color="auto"/>
              <w:left w:val="single" w:sz="6" w:space="0" w:color="auto"/>
              <w:bottom w:val="single" w:sz="6" w:space="0" w:color="auto"/>
              <w:right w:val="single" w:sz="18" w:space="0" w:color="auto"/>
            </w:tcBorders>
            <w:vAlign w:val="center"/>
          </w:tcPr>
          <w:p w14:paraId="4C55FC82"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3AC493FB"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2FADA9DA" w14:textId="77777777" w:rsidR="00976513" w:rsidRPr="00DB672D" w:rsidRDefault="00976513" w:rsidP="002A2B91">
            <w:pPr>
              <w:spacing w:before="20" w:after="20"/>
              <w:ind w:left="0"/>
              <w:jc w:val="center"/>
              <w:rPr>
                <w:sz w:val="20"/>
                <w:szCs w:val="20"/>
                <w:lang w:val="fr-FR"/>
              </w:rPr>
            </w:pPr>
            <w:r w:rsidRPr="00DB672D">
              <w:rPr>
                <w:sz w:val="20"/>
                <w:szCs w:val="20"/>
                <w:lang w:val="fr-FR"/>
              </w:rPr>
              <w:t>24</w:t>
            </w:r>
          </w:p>
        </w:tc>
        <w:tc>
          <w:tcPr>
            <w:tcW w:w="900" w:type="dxa"/>
            <w:tcBorders>
              <w:top w:val="single" w:sz="6" w:space="0" w:color="auto"/>
              <w:left w:val="single" w:sz="6" w:space="0" w:color="auto"/>
              <w:bottom w:val="single" w:sz="6" w:space="0" w:color="auto"/>
              <w:right w:val="single" w:sz="6" w:space="0" w:color="auto"/>
            </w:tcBorders>
            <w:vAlign w:val="center"/>
          </w:tcPr>
          <w:p w14:paraId="3459D4E8"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32,65</w:t>
            </w:r>
          </w:p>
        </w:tc>
        <w:tc>
          <w:tcPr>
            <w:tcW w:w="900" w:type="dxa"/>
            <w:tcBorders>
              <w:top w:val="single" w:sz="6" w:space="0" w:color="auto"/>
              <w:left w:val="single" w:sz="6" w:space="0" w:color="auto"/>
              <w:bottom w:val="single" w:sz="6" w:space="0" w:color="auto"/>
              <w:right w:val="single" w:sz="6" w:space="0" w:color="auto"/>
            </w:tcBorders>
            <w:vAlign w:val="center"/>
          </w:tcPr>
          <w:p w14:paraId="75499169" w14:textId="77777777" w:rsidR="00976513" w:rsidRPr="00DB672D" w:rsidRDefault="00976513" w:rsidP="002A2B91">
            <w:pPr>
              <w:spacing w:before="20" w:after="20"/>
              <w:ind w:left="0"/>
              <w:jc w:val="center"/>
              <w:rPr>
                <w:sz w:val="20"/>
                <w:szCs w:val="20"/>
                <w:lang w:val="fr-FR"/>
              </w:rPr>
            </w:pPr>
            <w:r w:rsidRPr="00DB672D">
              <w:rPr>
                <w:sz w:val="20"/>
                <w:szCs w:val="20"/>
                <w:lang w:val="fr-FR"/>
              </w:rPr>
              <w:t>24</w:t>
            </w:r>
          </w:p>
        </w:tc>
        <w:tc>
          <w:tcPr>
            <w:tcW w:w="900" w:type="dxa"/>
            <w:tcBorders>
              <w:top w:val="single" w:sz="6" w:space="0" w:color="auto"/>
              <w:left w:val="single" w:sz="6" w:space="0" w:color="auto"/>
              <w:bottom w:val="single" w:sz="6" w:space="0" w:color="auto"/>
              <w:right w:val="single" w:sz="18" w:space="0" w:color="auto"/>
            </w:tcBorders>
            <w:vAlign w:val="center"/>
          </w:tcPr>
          <w:p w14:paraId="225C4DC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A207CAC" w14:textId="77777777" w:rsidR="00976513" w:rsidRPr="00DB672D" w:rsidRDefault="00976513" w:rsidP="002A2B91">
            <w:pPr>
              <w:spacing w:before="20" w:after="20"/>
              <w:ind w:left="0"/>
              <w:jc w:val="center"/>
              <w:rPr>
                <w:sz w:val="20"/>
                <w:szCs w:val="20"/>
                <w:lang w:val="fr-FR"/>
              </w:rPr>
            </w:pPr>
            <w:r w:rsidRPr="00DB672D">
              <w:rPr>
                <w:sz w:val="20"/>
                <w:szCs w:val="20"/>
                <w:lang w:val="fr-FR"/>
              </w:rPr>
              <w:t>24</w:t>
            </w:r>
          </w:p>
        </w:tc>
        <w:tc>
          <w:tcPr>
            <w:tcW w:w="900" w:type="dxa"/>
            <w:tcBorders>
              <w:top w:val="single" w:sz="6" w:space="0" w:color="auto"/>
              <w:left w:val="single" w:sz="6" w:space="0" w:color="auto"/>
              <w:bottom w:val="single" w:sz="6" w:space="0" w:color="auto"/>
              <w:right w:val="single" w:sz="6" w:space="0" w:color="auto"/>
            </w:tcBorders>
            <w:vAlign w:val="center"/>
          </w:tcPr>
          <w:p w14:paraId="5B5BA0DC"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26,32</w:t>
            </w:r>
          </w:p>
        </w:tc>
        <w:tc>
          <w:tcPr>
            <w:tcW w:w="900" w:type="dxa"/>
            <w:tcBorders>
              <w:top w:val="single" w:sz="6" w:space="0" w:color="auto"/>
              <w:left w:val="single" w:sz="6" w:space="0" w:color="auto"/>
              <w:bottom w:val="single" w:sz="6" w:space="0" w:color="auto"/>
              <w:right w:val="single" w:sz="6" w:space="0" w:color="auto"/>
            </w:tcBorders>
            <w:vAlign w:val="center"/>
          </w:tcPr>
          <w:p w14:paraId="6536F19C" w14:textId="77777777" w:rsidR="00976513" w:rsidRPr="00DB672D" w:rsidRDefault="00976513" w:rsidP="002A2B91">
            <w:pPr>
              <w:spacing w:before="20" w:after="20"/>
              <w:ind w:left="0"/>
              <w:jc w:val="center"/>
              <w:rPr>
                <w:sz w:val="20"/>
                <w:szCs w:val="20"/>
                <w:lang w:val="fr-FR"/>
              </w:rPr>
            </w:pPr>
            <w:r w:rsidRPr="00DB672D">
              <w:rPr>
                <w:sz w:val="20"/>
                <w:szCs w:val="20"/>
                <w:lang w:val="fr-FR"/>
              </w:rPr>
              <w:t>24</w:t>
            </w:r>
          </w:p>
        </w:tc>
        <w:tc>
          <w:tcPr>
            <w:tcW w:w="900" w:type="dxa"/>
            <w:tcBorders>
              <w:top w:val="single" w:sz="6" w:space="0" w:color="auto"/>
              <w:left w:val="single" w:sz="6" w:space="0" w:color="auto"/>
              <w:bottom w:val="single" w:sz="6" w:space="0" w:color="auto"/>
              <w:right w:val="single" w:sz="18" w:space="0" w:color="auto"/>
            </w:tcBorders>
            <w:vAlign w:val="center"/>
          </w:tcPr>
          <w:p w14:paraId="07DFD7C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31658233" w14:textId="77777777" w:rsidR="00976513" w:rsidRPr="00DB672D" w:rsidRDefault="00976513" w:rsidP="002A2B91">
            <w:pPr>
              <w:spacing w:before="20" w:after="20"/>
              <w:ind w:left="0"/>
              <w:jc w:val="center"/>
              <w:rPr>
                <w:sz w:val="20"/>
                <w:szCs w:val="20"/>
                <w:lang w:val="fr-FR"/>
              </w:rPr>
            </w:pPr>
            <w:r w:rsidRPr="00DB672D">
              <w:rPr>
                <w:sz w:val="20"/>
                <w:szCs w:val="20"/>
                <w:lang w:val="fr-FR"/>
              </w:rPr>
              <w:t>24</w:t>
            </w:r>
          </w:p>
        </w:tc>
        <w:tc>
          <w:tcPr>
            <w:tcW w:w="900" w:type="dxa"/>
            <w:tcBorders>
              <w:top w:val="single" w:sz="6" w:space="0" w:color="auto"/>
              <w:left w:val="single" w:sz="6" w:space="0" w:color="auto"/>
              <w:bottom w:val="single" w:sz="6" w:space="0" w:color="auto"/>
              <w:right w:val="single" w:sz="6" w:space="0" w:color="auto"/>
            </w:tcBorders>
            <w:vAlign w:val="center"/>
          </w:tcPr>
          <w:p w14:paraId="1E40AC0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19,99</w:t>
            </w:r>
          </w:p>
        </w:tc>
        <w:tc>
          <w:tcPr>
            <w:tcW w:w="900" w:type="dxa"/>
            <w:tcBorders>
              <w:top w:val="single" w:sz="6" w:space="0" w:color="auto"/>
              <w:left w:val="single" w:sz="6" w:space="0" w:color="auto"/>
              <w:bottom w:val="single" w:sz="6" w:space="0" w:color="auto"/>
              <w:right w:val="single" w:sz="6" w:space="0" w:color="auto"/>
            </w:tcBorders>
            <w:vAlign w:val="center"/>
          </w:tcPr>
          <w:p w14:paraId="32137529" w14:textId="77777777" w:rsidR="00976513" w:rsidRPr="00DB672D" w:rsidRDefault="00976513" w:rsidP="002A2B91">
            <w:pPr>
              <w:spacing w:before="20" w:after="20"/>
              <w:ind w:left="0"/>
              <w:jc w:val="center"/>
              <w:rPr>
                <w:sz w:val="20"/>
                <w:szCs w:val="20"/>
                <w:lang w:val="fr-FR"/>
              </w:rPr>
            </w:pPr>
            <w:r w:rsidRPr="00DB672D">
              <w:rPr>
                <w:sz w:val="20"/>
                <w:szCs w:val="20"/>
                <w:lang w:val="fr-FR"/>
              </w:rPr>
              <w:t>24</w:t>
            </w:r>
          </w:p>
        </w:tc>
        <w:tc>
          <w:tcPr>
            <w:tcW w:w="900" w:type="dxa"/>
            <w:tcBorders>
              <w:top w:val="single" w:sz="6" w:space="0" w:color="auto"/>
              <w:left w:val="single" w:sz="6" w:space="0" w:color="auto"/>
              <w:bottom w:val="single" w:sz="6" w:space="0" w:color="auto"/>
              <w:right w:val="single" w:sz="18" w:space="0" w:color="auto"/>
            </w:tcBorders>
            <w:vAlign w:val="center"/>
          </w:tcPr>
          <w:p w14:paraId="2F8274B8" w14:textId="77777777" w:rsidR="00976513" w:rsidRPr="00DB672D" w:rsidRDefault="00976513" w:rsidP="002A2B91">
            <w:pPr>
              <w:spacing w:before="20" w:after="20"/>
              <w:ind w:left="0"/>
              <w:jc w:val="center"/>
              <w:rPr>
                <w:sz w:val="20"/>
                <w:szCs w:val="20"/>
                <w:lang w:val="fr-FR"/>
              </w:rPr>
            </w:pPr>
            <w:r w:rsidRPr="00DB672D">
              <w:rPr>
                <w:sz w:val="20"/>
                <w:szCs w:val="20"/>
                <w:lang w:val="fr-FR"/>
              </w:rPr>
              <w:t>X,X</w:t>
            </w:r>
          </w:p>
        </w:tc>
      </w:tr>
      <w:tr w:rsidR="00003C12" w:rsidRPr="00DB672D" w14:paraId="0BB60EEB"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226DD58F" w14:textId="77777777" w:rsidR="00976513" w:rsidRPr="00DB672D" w:rsidRDefault="00976513" w:rsidP="002A2B91">
            <w:pPr>
              <w:spacing w:before="20" w:after="20"/>
              <w:ind w:left="0"/>
              <w:jc w:val="center"/>
              <w:rPr>
                <w:sz w:val="20"/>
                <w:szCs w:val="20"/>
                <w:lang w:val="fr-FR"/>
              </w:rPr>
            </w:pPr>
            <w:r w:rsidRPr="00DB672D">
              <w:rPr>
                <w:sz w:val="20"/>
                <w:szCs w:val="20"/>
                <w:lang w:val="fr-FR"/>
              </w:rPr>
              <w:t>25</w:t>
            </w:r>
          </w:p>
        </w:tc>
        <w:tc>
          <w:tcPr>
            <w:tcW w:w="900" w:type="dxa"/>
            <w:tcBorders>
              <w:top w:val="single" w:sz="6" w:space="0" w:color="auto"/>
              <w:left w:val="single" w:sz="6" w:space="0" w:color="auto"/>
              <w:bottom w:val="single" w:sz="6" w:space="0" w:color="auto"/>
              <w:right w:val="single" w:sz="6" w:space="0" w:color="auto"/>
            </w:tcBorders>
            <w:vAlign w:val="center"/>
          </w:tcPr>
          <w:p w14:paraId="6AA68C77"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34,03</w:t>
            </w:r>
          </w:p>
        </w:tc>
        <w:tc>
          <w:tcPr>
            <w:tcW w:w="900" w:type="dxa"/>
            <w:tcBorders>
              <w:top w:val="single" w:sz="6" w:space="0" w:color="auto"/>
              <w:left w:val="single" w:sz="6" w:space="0" w:color="auto"/>
              <w:bottom w:val="single" w:sz="6" w:space="0" w:color="auto"/>
              <w:right w:val="single" w:sz="6" w:space="0" w:color="auto"/>
            </w:tcBorders>
            <w:vAlign w:val="center"/>
          </w:tcPr>
          <w:p w14:paraId="12678FF1" w14:textId="77777777" w:rsidR="00976513" w:rsidRPr="00DB672D" w:rsidRDefault="00976513" w:rsidP="002A2B91">
            <w:pPr>
              <w:spacing w:before="20" w:after="20"/>
              <w:ind w:left="0"/>
              <w:jc w:val="center"/>
              <w:rPr>
                <w:sz w:val="20"/>
                <w:szCs w:val="20"/>
                <w:lang w:val="fr-FR"/>
              </w:rPr>
            </w:pPr>
            <w:r w:rsidRPr="00DB672D">
              <w:rPr>
                <w:sz w:val="20"/>
                <w:szCs w:val="20"/>
                <w:lang w:val="fr-FR"/>
              </w:rPr>
              <w:t>25</w:t>
            </w:r>
          </w:p>
        </w:tc>
        <w:tc>
          <w:tcPr>
            <w:tcW w:w="900" w:type="dxa"/>
            <w:tcBorders>
              <w:top w:val="single" w:sz="6" w:space="0" w:color="auto"/>
              <w:left w:val="single" w:sz="6" w:space="0" w:color="auto"/>
              <w:bottom w:val="single" w:sz="6" w:space="0" w:color="auto"/>
              <w:right w:val="single" w:sz="18" w:space="0" w:color="auto"/>
            </w:tcBorders>
            <w:vAlign w:val="center"/>
          </w:tcPr>
          <w:p w14:paraId="2A09DACE"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71BEAE6" w14:textId="77777777" w:rsidR="00976513" w:rsidRPr="00DB672D" w:rsidRDefault="00976513" w:rsidP="002A2B91">
            <w:pPr>
              <w:spacing w:before="20" w:after="20"/>
              <w:ind w:left="0"/>
              <w:jc w:val="center"/>
              <w:rPr>
                <w:sz w:val="20"/>
                <w:szCs w:val="20"/>
                <w:lang w:val="fr-FR"/>
              </w:rPr>
            </w:pPr>
            <w:r w:rsidRPr="00DB672D">
              <w:rPr>
                <w:sz w:val="20"/>
                <w:szCs w:val="20"/>
                <w:lang w:val="fr-FR"/>
              </w:rPr>
              <w:t>25</w:t>
            </w:r>
          </w:p>
        </w:tc>
        <w:tc>
          <w:tcPr>
            <w:tcW w:w="900" w:type="dxa"/>
            <w:tcBorders>
              <w:top w:val="single" w:sz="6" w:space="0" w:color="auto"/>
              <w:left w:val="single" w:sz="6" w:space="0" w:color="auto"/>
              <w:bottom w:val="single" w:sz="6" w:space="0" w:color="auto"/>
              <w:right w:val="single" w:sz="6" w:space="0" w:color="auto"/>
            </w:tcBorders>
            <w:vAlign w:val="center"/>
          </w:tcPr>
          <w:p w14:paraId="650F602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27,42</w:t>
            </w:r>
          </w:p>
        </w:tc>
        <w:tc>
          <w:tcPr>
            <w:tcW w:w="900" w:type="dxa"/>
            <w:tcBorders>
              <w:top w:val="single" w:sz="6" w:space="0" w:color="auto"/>
              <w:left w:val="single" w:sz="6" w:space="0" w:color="auto"/>
              <w:bottom w:val="single" w:sz="6" w:space="0" w:color="auto"/>
              <w:right w:val="single" w:sz="6" w:space="0" w:color="auto"/>
            </w:tcBorders>
            <w:vAlign w:val="center"/>
          </w:tcPr>
          <w:p w14:paraId="19E7C561" w14:textId="77777777" w:rsidR="00976513" w:rsidRPr="00DB672D" w:rsidRDefault="00976513" w:rsidP="002A2B91">
            <w:pPr>
              <w:spacing w:before="20" w:after="20"/>
              <w:ind w:left="0"/>
              <w:jc w:val="center"/>
              <w:rPr>
                <w:sz w:val="20"/>
                <w:szCs w:val="20"/>
                <w:lang w:val="fr-FR"/>
              </w:rPr>
            </w:pPr>
            <w:r w:rsidRPr="00DB672D">
              <w:rPr>
                <w:sz w:val="20"/>
                <w:szCs w:val="20"/>
                <w:lang w:val="fr-FR"/>
              </w:rPr>
              <w:t>25</w:t>
            </w:r>
          </w:p>
        </w:tc>
        <w:tc>
          <w:tcPr>
            <w:tcW w:w="900" w:type="dxa"/>
            <w:tcBorders>
              <w:top w:val="single" w:sz="6" w:space="0" w:color="auto"/>
              <w:left w:val="single" w:sz="6" w:space="0" w:color="auto"/>
              <w:bottom w:val="single" w:sz="6" w:space="0" w:color="auto"/>
              <w:right w:val="single" w:sz="18" w:space="0" w:color="auto"/>
            </w:tcBorders>
            <w:vAlign w:val="center"/>
          </w:tcPr>
          <w:p w14:paraId="6B8BE99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18D070A" w14:textId="77777777" w:rsidR="00976513" w:rsidRPr="00DB672D" w:rsidRDefault="00976513" w:rsidP="002A2B91">
            <w:pPr>
              <w:spacing w:before="20" w:after="20"/>
              <w:ind w:left="0"/>
              <w:jc w:val="center"/>
              <w:rPr>
                <w:sz w:val="20"/>
                <w:szCs w:val="20"/>
                <w:lang w:val="fr-FR"/>
              </w:rPr>
            </w:pPr>
            <w:r w:rsidRPr="00DB672D">
              <w:rPr>
                <w:sz w:val="20"/>
                <w:szCs w:val="20"/>
                <w:lang w:val="fr-FR"/>
              </w:rPr>
              <w:t>25</w:t>
            </w:r>
          </w:p>
        </w:tc>
        <w:tc>
          <w:tcPr>
            <w:tcW w:w="900" w:type="dxa"/>
            <w:tcBorders>
              <w:top w:val="single" w:sz="6" w:space="0" w:color="auto"/>
              <w:left w:val="single" w:sz="6" w:space="0" w:color="auto"/>
              <w:bottom w:val="single" w:sz="6" w:space="0" w:color="auto"/>
              <w:right w:val="single" w:sz="6" w:space="0" w:color="auto"/>
            </w:tcBorders>
            <w:vAlign w:val="center"/>
          </w:tcPr>
          <w:p w14:paraId="4A540C0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20,82</w:t>
            </w:r>
          </w:p>
        </w:tc>
        <w:tc>
          <w:tcPr>
            <w:tcW w:w="900" w:type="dxa"/>
            <w:tcBorders>
              <w:top w:val="single" w:sz="6" w:space="0" w:color="auto"/>
              <w:left w:val="single" w:sz="6" w:space="0" w:color="auto"/>
              <w:bottom w:val="single" w:sz="6" w:space="0" w:color="auto"/>
              <w:right w:val="single" w:sz="6" w:space="0" w:color="auto"/>
            </w:tcBorders>
            <w:vAlign w:val="center"/>
          </w:tcPr>
          <w:p w14:paraId="155E836C" w14:textId="77777777" w:rsidR="00976513" w:rsidRPr="00DB672D" w:rsidRDefault="00976513" w:rsidP="002A2B91">
            <w:pPr>
              <w:spacing w:before="20" w:after="20"/>
              <w:ind w:left="0"/>
              <w:jc w:val="center"/>
              <w:rPr>
                <w:sz w:val="20"/>
                <w:szCs w:val="20"/>
                <w:lang w:val="fr-FR"/>
              </w:rPr>
            </w:pPr>
            <w:r w:rsidRPr="00DB672D">
              <w:rPr>
                <w:sz w:val="20"/>
                <w:szCs w:val="20"/>
                <w:lang w:val="fr-FR"/>
              </w:rPr>
              <w:t>25</w:t>
            </w:r>
          </w:p>
        </w:tc>
        <w:tc>
          <w:tcPr>
            <w:tcW w:w="900" w:type="dxa"/>
            <w:tcBorders>
              <w:top w:val="single" w:sz="6" w:space="0" w:color="auto"/>
              <w:left w:val="single" w:sz="6" w:space="0" w:color="auto"/>
              <w:bottom w:val="single" w:sz="6" w:space="0" w:color="auto"/>
              <w:right w:val="single" w:sz="18" w:space="0" w:color="auto"/>
            </w:tcBorders>
            <w:vAlign w:val="center"/>
          </w:tcPr>
          <w:p w14:paraId="65E48B0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20C5344C"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2670784" w14:textId="77777777" w:rsidR="00976513" w:rsidRPr="00DB672D" w:rsidRDefault="00976513" w:rsidP="002A2B91">
            <w:pPr>
              <w:spacing w:before="20" w:after="20"/>
              <w:ind w:left="0"/>
              <w:jc w:val="center"/>
              <w:rPr>
                <w:sz w:val="20"/>
                <w:szCs w:val="20"/>
                <w:lang w:val="fr-FR"/>
              </w:rPr>
            </w:pPr>
            <w:r w:rsidRPr="00DB672D">
              <w:rPr>
                <w:sz w:val="20"/>
                <w:szCs w:val="20"/>
                <w:lang w:val="fr-FR"/>
              </w:rPr>
              <w:t>26</w:t>
            </w:r>
          </w:p>
        </w:tc>
        <w:tc>
          <w:tcPr>
            <w:tcW w:w="900" w:type="dxa"/>
            <w:tcBorders>
              <w:top w:val="single" w:sz="6" w:space="0" w:color="auto"/>
              <w:left w:val="single" w:sz="6" w:space="0" w:color="auto"/>
              <w:bottom w:val="single" w:sz="6" w:space="0" w:color="auto"/>
              <w:right w:val="single" w:sz="6" w:space="0" w:color="auto"/>
            </w:tcBorders>
            <w:vAlign w:val="center"/>
          </w:tcPr>
          <w:p w14:paraId="25982AFF"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35,40</w:t>
            </w:r>
          </w:p>
        </w:tc>
        <w:tc>
          <w:tcPr>
            <w:tcW w:w="900" w:type="dxa"/>
            <w:tcBorders>
              <w:top w:val="single" w:sz="6" w:space="0" w:color="auto"/>
              <w:left w:val="single" w:sz="6" w:space="0" w:color="auto"/>
              <w:bottom w:val="single" w:sz="6" w:space="0" w:color="auto"/>
              <w:right w:val="single" w:sz="6" w:space="0" w:color="auto"/>
            </w:tcBorders>
            <w:vAlign w:val="center"/>
          </w:tcPr>
          <w:p w14:paraId="59B63C85" w14:textId="77777777" w:rsidR="00976513" w:rsidRPr="00DB672D" w:rsidRDefault="00976513" w:rsidP="002A2B91">
            <w:pPr>
              <w:spacing w:before="20" w:after="20"/>
              <w:ind w:left="0"/>
              <w:jc w:val="center"/>
              <w:rPr>
                <w:sz w:val="20"/>
                <w:szCs w:val="20"/>
                <w:lang w:val="fr-FR"/>
              </w:rPr>
            </w:pPr>
            <w:r w:rsidRPr="00DB672D">
              <w:rPr>
                <w:sz w:val="20"/>
                <w:szCs w:val="20"/>
                <w:lang w:val="fr-FR"/>
              </w:rPr>
              <w:t>26</w:t>
            </w:r>
          </w:p>
        </w:tc>
        <w:tc>
          <w:tcPr>
            <w:tcW w:w="900" w:type="dxa"/>
            <w:tcBorders>
              <w:top w:val="single" w:sz="6" w:space="0" w:color="auto"/>
              <w:left w:val="single" w:sz="6" w:space="0" w:color="auto"/>
              <w:bottom w:val="single" w:sz="6" w:space="0" w:color="auto"/>
              <w:right w:val="single" w:sz="18" w:space="0" w:color="auto"/>
            </w:tcBorders>
            <w:vAlign w:val="center"/>
          </w:tcPr>
          <w:p w14:paraId="3F3CA9E3"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154E2EB4" w14:textId="77777777" w:rsidR="00976513" w:rsidRPr="00DB672D" w:rsidRDefault="00976513" w:rsidP="002A2B91">
            <w:pPr>
              <w:spacing w:before="20" w:after="20"/>
              <w:ind w:left="0"/>
              <w:jc w:val="center"/>
              <w:rPr>
                <w:sz w:val="20"/>
                <w:szCs w:val="20"/>
                <w:lang w:val="fr-FR"/>
              </w:rPr>
            </w:pPr>
            <w:r w:rsidRPr="00DB672D">
              <w:rPr>
                <w:sz w:val="20"/>
                <w:szCs w:val="20"/>
                <w:lang w:val="fr-FR"/>
              </w:rPr>
              <w:t>26</w:t>
            </w:r>
          </w:p>
        </w:tc>
        <w:tc>
          <w:tcPr>
            <w:tcW w:w="900" w:type="dxa"/>
            <w:tcBorders>
              <w:top w:val="single" w:sz="6" w:space="0" w:color="auto"/>
              <w:left w:val="single" w:sz="6" w:space="0" w:color="auto"/>
              <w:bottom w:val="single" w:sz="6" w:space="0" w:color="auto"/>
              <w:right w:val="single" w:sz="6" w:space="0" w:color="auto"/>
            </w:tcBorders>
            <w:vAlign w:val="center"/>
          </w:tcPr>
          <w:p w14:paraId="73625C92"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28,52</w:t>
            </w:r>
          </w:p>
        </w:tc>
        <w:tc>
          <w:tcPr>
            <w:tcW w:w="900" w:type="dxa"/>
            <w:tcBorders>
              <w:top w:val="single" w:sz="6" w:space="0" w:color="auto"/>
              <w:left w:val="single" w:sz="6" w:space="0" w:color="auto"/>
              <w:bottom w:val="single" w:sz="6" w:space="0" w:color="auto"/>
              <w:right w:val="single" w:sz="6" w:space="0" w:color="auto"/>
            </w:tcBorders>
            <w:vAlign w:val="center"/>
          </w:tcPr>
          <w:p w14:paraId="1F863B30" w14:textId="77777777" w:rsidR="00976513" w:rsidRPr="00DB672D" w:rsidRDefault="00976513" w:rsidP="002A2B91">
            <w:pPr>
              <w:spacing w:before="20" w:after="20"/>
              <w:ind w:left="0"/>
              <w:jc w:val="center"/>
              <w:rPr>
                <w:sz w:val="20"/>
                <w:szCs w:val="20"/>
                <w:lang w:val="fr-FR"/>
              </w:rPr>
            </w:pPr>
            <w:r w:rsidRPr="00DB672D">
              <w:rPr>
                <w:sz w:val="20"/>
                <w:szCs w:val="20"/>
                <w:lang w:val="fr-FR"/>
              </w:rPr>
              <w:t>26</w:t>
            </w:r>
          </w:p>
        </w:tc>
        <w:tc>
          <w:tcPr>
            <w:tcW w:w="900" w:type="dxa"/>
            <w:tcBorders>
              <w:top w:val="single" w:sz="6" w:space="0" w:color="auto"/>
              <w:left w:val="single" w:sz="6" w:space="0" w:color="auto"/>
              <w:bottom w:val="single" w:sz="6" w:space="0" w:color="auto"/>
              <w:right w:val="single" w:sz="18" w:space="0" w:color="auto"/>
            </w:tcBorders>
            <w:vAlign w:val="center"/>
          </w:tcPr>
          <w:p w14:paraId="7B995482"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44C08A5" w14:textId="77777777" w:rsidR="00976513" w:rsidRPr="00DB672D" w:rsidRDefault="00976513" w:rsidP="002A2B91">
            <w:pPr>
              <w:spacing w:before="20" w:after="20"/>
              <w:ind w:left="0"/>
              <w:jc w:val="center"/>
              <w:rPr>
                <w:sz w:val="20"/>
                <w:szCs w:val="20"/>
                <w:lang w:val="fr-FR"/>
              </w:rPr>
            </w:pPr>
            <w:r w:rsidRPr="00DB672D">
              <w:rPr>
                <w:sz w:val="20"/>
                <w:szCs w:val="20"/>
                <w:lang w:val="fr-FR"/>
              </w:rPr>
              <w:t>26</w:t>
            </w:r>
          </w:p>
        </w:tc>
        <w:tc>
          <w:tcPr>
            <w:tcW w:w="900" w:type="dxa"/>
            <w:tcBorders>
              <w:top w:val="single" w:sz="6" w:space="0" w:color="auto"/>
              <w:left w:val="single" w:sz="6" w:space="0" w:color="auto"/>
              <w:bottom w:val="single" w:sz="6" w:space="0" w:color="auto"/>
              <w:right w:val="single" w:sz="6" w:space="0" w:color="auto"/>
            </w:tcBorders>
            <w:vAlign w:val="center"/>
          </w:tcPr>
          <w:p w14:paraId="33F480E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21,64</w:t>
            </w:r>
          </w:p>
        </w:tc>
        <w:tc>
          <w:tcPr>
            <w:tcW w:w="900" w:type="dxa"/>
            <w:tcBorders>
              <w:top w:val="single" w:sz="6" w:space="0" w:color="auto"/>
              <w:left w:val="single" w:sz="6" w:space="0" w:color="auto"/>
              <w:bottom w:val="single" w:sz="6" w:space="0" w:color="auto"/>
              <w:right w:val="single" w:sz="6" w:space="0" w:color="auto"/>
            </w:tcBorders>
            <w:vAlign w:val="center"/>
          </w:tcPr>
          <w:p w14:paraId="4600F089" w14:textId="77777777" w:rsidR="00976513" w:rsidRPr="00DB672D" w:rsidRDefault="00976513" w:rsidP="002A2B91">
            <w:pPr>
              <w:spacing w:before="20" w:after="20"/>
              <w:ind w:left="0"/>
              <w:jc w:val="center"/>
              <w:rPr>
                <w:sz w:val="20"/>
                <w:szCs w:val="20"/>
                <w:lang w:val="fr-FR"/>
              </w:rPr>
            </w:pPr>
            <w:r w:rsidRPr="00DB672D">
              <w:rPr>
                <w:sz w:val="20"/>
                <w:szCs w:val="20"/>
                <w:lang w:val="fr-FR"/>
              </w:rPr>
              <w:t>26</w:t>
            </w:r>
          </w:p>
        </w:tc>
        <w:tc>
          <w:tcPr>
            <w:tcW w:w="900" w:type="dxa"/>
            <w:tcBorders>
              <w:top w:val="single" w:sz="6" w:space="0" w:color="auto"/>
              <w:left w:val="single" w:sz="6" w:space="0" w:color="auto"/>
              <w:bottom w:val="single" w:sz="6" w:space="0" w:color="auto"/>
              <w:right w:val="single" w:sz="18" w:space="0" w:color="auto"/>
            </w:tcBorders>
            <w:vAlign w:val="center"/>
          </w:tcPr>
          <w:p w14:paraId="2D18857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594A5AD3"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48740A12" w14:textId="77777777" w:rsidR="00976513" w:rsidRPr="00DB672D" w:rsidRDefault="00976513" w:rsidP="002A2B91">
            <w:pPr>
              <w:spacing w:before="20" w:after="20"/>
              <w:ind w:left="0"/>
              <w:jc w:val="center"/>
              <w:rPr>
                <w:sz w:val="20"/>
                <w:szCs w:val="20"/>
                <w:lang w:val="fr-FR"/>
              </w:rPr>
            </w:pPr>
            <w:r w:rsidRPr="00DB672D">
              <w:rPr>
                <w:sz w:val="20"/>
                <w:szCs w:val="20"/>
                <w:lang w:val="fr-FR"/>
              </w:rPr>
              <w:t>27</w:t>
            </w:r>
          </w:p>
        </w:tc>
        <w:tc>
          <w:tcPr>
            <w:tcW w:w="900" w:type="dxa"/>
            <w:tcBorders>
              <w:top w:val="single" w:sz="6" w:space="0" w:color="auto"/>
              <w:left w:val="single" w:sz="6" w:space="0" w:color="auto"/>
              <w:bottom w:val="single" w:sz="6" w:space="0" w:color="auto"/>
              <w:right w:val="single" w:sz="6" w:space="0" w:color="auto"/>
            </w:tcBorders>
            <w:vAlign w:val="center"/>
          </w:tcPr>
          <w:p w14:paraId="26B332CD"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36,78</w:t>
            </w:r>
          </w:p>
        </w:tc>
        <w:tc>
          <w:tcPr>
            <w:tcW w:w="900" w:type="dxa"/>
            <w:tcBorders>
              <w:top w:val="single" w:sz="6" w:space="0" w:color="auto"/>
              <w:left w:val="single" w:sz="6" w:space="0" w:color="auto"/>
              <w:bottom w:val="single" w:sz="6" w:space="0" w:color="auto"/>
              <w:right w:val="single" w:sz="6" w:space="0" w:color="auto"/>
            </w:tcBorders>
            <w:vAlign w:val="center"/>
          </w:tcPr>
          <w:p w14:paraId="43B0A948" w14:textId="77777777" w:rsidR="00976513" w:rsidRPr="00DB672D" w:rsidRDefault="00976513" w:rsidP="002A2B91">
            <w:pPr>
              <w:spacing w:before="20" w:after="20"/>
              <w:ind w:left="0"/>
              <w:jc w:val="center"/>
              <w:rPr>
                <w:sz w:val="20"/>
                <w:szCs w:val="20"/>
                <w:lang w:val="fr-FR"/>
              </w:rPr>
            </w:pPr>
            <w:r w:rsidRPr="00DB672D">
              <w:rPr>
                <w:sz w:val="20"/>
                <w:szCs w:val="20"/>
                <w:lang w:val="fr-FR"/>
              </w:rPr>
              <w:t>27</w:t>
            </w:r>
          </w:p>
        </w:tc>
        <w:tc>
          <w:tcPr>
            <w:tcW w:w="900" w:type="dxa"/>
            <w:tcBorders>
              <w:top w:val="single" w:sz="6" w:space="0" w:color="auto"/>
              <w:left w:val="single" w:sz="6" w:space="0" w:color="auto"/>
              <w:bottom w:val="single" w:sz="6" w:space="0" w:color="auto"/>
              <w:right w:val="single" w:sz="18" w:space="0" w:color="auto"/>
            </w:tcBorders>
            <w:vAlign w:val="center"/>
          </w:tcPr>
          <w:p w14:paraId="6B5AFB95"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1C726776" w14:textId="77777777" w:rsidR="00976513" w:rsidRPr="00DB672D" w:rsidRDefault="00976513" w:rsidP="002A2B91">
            <w:pPr>
              <w:spacing w:before="20" w:after="20"/>
              <w:ind w:left="0"/>
              <w:jc w:val="center"/>
              <w:rPr>
                <w:sz w:val="20"/>
                <w:szCs w:val="20"/>
                <w:lang w:val="fr-FR"/>
              </w:rPr>
            </w:pPr>
            <w:r w:rsidRPr="00DB672D">
              <w:rPr>
                <w:sz w:val="20"/>
                <w:szCs w:val="20"/>
                <w:lang w:val="fr-FR"/>
              </w:rPr>
              <w:t>27</w:t>
            </w:r>
          </w:p>
        </w:tc>
        <w:tc>
          <w:tcPr>
            <w:tcW w:w="900" w:type="dxa"/>
            <w:tcBorders>
              <w:top w:val="single" w:sz="6" w:space="0" w:color="auto"/>
              <w:left w:val="single" w:sz="6" w:space="0" w:color="auto"/>
              <w:bottom w:val="single" w:sz="6" w:space="0" w:color="auto"/>
              <w:right w:val="single" w:sz="6" w:space="0" w:color="auto"/>
            </w:tcBorders>
            <w:vAlign w:val="center"/>
          </w:tcPr>
          <w:p w14:paraId="6BF7D5BC"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29,62</w:t>
            </w:r>
          </w:p>
        </w:tc>
        <w:tc>
          <w:tcPr>
            <w:tcW w:w="900" w:type="dxa"/>
            <w:tcBorders>
              <w:top w:val="single" w:sz="6" w:space="0" w:color="auto"/>
              <w:left w:val="single" w:sz="6" w:space="0" w:color="auto"/>
              <w:bottom w:val="single" w:sz="6" w:space="0" w:color="auto"/>
              <w:right w:val="single" w:sz="6" w:space="0" w:color="auto"/>
            </w:tcBorders>
            <w:vAlign w:val="center"/>
          </w:tcPr>
          <w:p w14:paraId="1DCF6C29" w14:textId="77777777" w:rsidR="00976513" w:rsidRPr="00DB672D" w:rsidRDefault="00976513" w:rsidP="002A2B91">
            <w:pPr>
              <w:spacing w:before="20" w:after="20"/>
              <w:ind w:left="0"/>
              <w:jc w:val="center"/>
              <w:rPr>
                <w:sz w:val="20"/>
                <w:szCs w:val="20"/>
                <w:lang w:val="fr-FR"/>
              </w:rPr>
            </w:pPr>
            <w:r w:rsidRPr="00DB672D">
              <w:rPr>
                <w:sz w:val="20"/>
                <w:szCs w:val="20"/>
                <w:lang w:val="fr-FR"/>
              </w:rPr>
              <w:t>27</w:t>
            </w:r>
          </w:p>
        </w:tc>
        <w:tc>
          <w:tcPr>
            <w:tcW w:w="900" w:type="dxa"/>
            <w:tcBorders>
              <w:top w:val="single" w:sz="6" w:space="0" w:color="auto"/>
              <w:left w:val="single" w:sz="6" w:space="0" w:color="auto"/>
              <w:bottom w:val="single" w:sz="6" w:space="0" w:color="auto"/>
              <w:right w:val="single" w:sz="18" w:space="0" w:color="auto"/>
            </w:tcBorders>
            <w:vAlign w:val="center"/>
          </w:tcPr>
          <w:p w14:paraId="397512DF"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5B61D4C5" w14:textId="77777777" w:rsidR="00976513" w:rsidRPr="00DB672D" w:rsidRDefault="00976513" w:rsidP="002A2B91">
            <w:pPr>
              <w:spacing w:before="20" w:after="20"/>
              <w:ind w:left="0"/>
              <w:jc w:val="center"/>
              <w:rPr>
                <w:sz w:val="20"/>
                <w:szCs w:val="20"/>
                <w:lang w:val="fr-FR"/>
              </w:rPr>
            </w:pPr>
            <w:r w:rsidRPr="00DB672D">
              <w:rPr>
                <w:sz w:val="20"/>
                <w:szCs w:val="20"/>
                <w:lang w:val="fr-FR"/>
              </w:rPr>
              <w:t>27</w:t>
            </w:r>
          </w:p>
        </w:tc>
        <w:tc>
          <w:tcPr>
            <w:tcW w:w="900" w:type="dxa"/>
            <w:tcBorders>
              <w:top w:val="single" w:sz="6" w:space="0" w:color="auto"/>
              <w:left w:val="single" w:sz="6" w:space="0" w:color="auto"/>
              <w:bottom w:val="single" w:sz="6" w:space="0" w:color="auto"/>
              <w:right w:val="single" w:sz="6" w:space="0" w:color="auto"/>
            </w:tcBorders>
            <w:vAlign w:val="center"/>
          </w:tcPr>
          <w:p w14:paraId="532C68A6"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22,47</w:t>
            </w:r>
          </w:p>
        </w:tc>
        <w:tc>
          <w:tcPr>
            <w:tcW w:w="900" w:type="dxa"/>
            <w:tcBorders>
              <w:top w:val="single" w:sz="6" w:space="0" w:color="auto"/>
              <w:left w:val="single" w:sz="6" w:space="0" w:color="auto"/>
              <w:bottom w:val="single" w:sz="6" w:space="0" w:color="auto"/>
              <w:right w:val="single" w:sz="6" w:space="0" w:color="auto"/>
            </w:tcBorders>
            <w:vAlign w:val="center"/>
          </w:tcPr>
          <w:p w14:paraId="69B79566" w14:textId="77777777" w:rsidR="00976513" w:rsidRPr="00DB672D" w:rsidRDefault="00976513" w:rsidP="002A2B91">
            <w:pPr>
              <w:spacing w:before="20" w:after="20"/>
              <w:ind w:left="0"/>
              <w:jc w:val="center"/>
              <w:rPr>
                <w:sz w:val="20"/>
                <w:szCs w:val="20"/>
                <w:lang w:val="fr-FR"/>
              </w:rPr>
            </w:pPr>
            <w:r w:rsidRPr="00DB672D">
              <w:rPr>
                <w:sz w:val="20"/>
                <w:szCs w:val="20"/>
                <w:lang w:val="fr-FR"/>
              </w:rPr>
              <w:t>27</w:t>
            </w:r>
          </w:p>
        </w:tc>
        <w:tc>
          <w:tcPr>
            <w:tcW w:w="900" w:type="dxa"/>
            <w:tcBorders>
              <w:top w:val="single" w:sz="6" w:space="0" w:color="auto"/>
              <w:left w:val="single" w:sz="6" w:space="0" w:color="auto"/>
              <w:bottom w:val="single" w:sz="6" w:space="0" w:color="auto"/>
              <w:right w:val="single" w:sz="18" w:space="0" w:color="auto"/>
            </w:tcBorders>
            <w:vAlign w:val="center"/>
          </w:tcPr>
          <w:p w14:paraId="42EB55E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1392C396"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148B3270" w14:textId="77777777" w:rsidR="00976513" w:rsidRPr="00DB672D" w:rsidRDefault="00976513" w:rsidP="002A2B91">
            <w:pPr>
              <w:spacing w:before="20" w:after="20"/>
              <w:ind w:left="0"/>
              <w:jc w:val="center"/>
              <w:rPr>
                <w:sz w:val="20"/>
                <w:szCs w:val="20"/>
                <w:lang w:val="fr-FR"/>
              </w:rPr>
            </w:pPr>
            <w:r w:rsidRPr="00DB672D">
              <w:rPr>
                <w:sz w:val="20"/>
                <w:szCs w:val="20"/>
                <w:lang w:val="fr-FR"/>
              </w:rPr>
              <w:t>28</w:t>
            </w:r>
          </w:p>
        </w:tc>
        <w:tc>
          <w:tcPr>
            <w:tcW w:w="900" w:type="dxa"/>
            <w:tcBorders>
              <w:top w:val="single" w:sz="6" w:space="0" w:color="auto"/>
              <w:left w:val="single" w:sz="6" w:space="0" w:color="auto"/>
              <w:bottom w:val="single" w:sz="6" w:space="0" w:color="auto"/>
              <w:right w:val="single" w:sz="6" w:space="0" w:color="auto"/>
            </w:tcBorders>
            <w:vAlign w:val="center"/>
          </w:tcPr>
          <w:p w14:paraId="3B1AA7BD"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38,16</w:t>
            </w:r>
          </w:p>
        </w:tc>
        <w:tc>
          <w:tcPr>
            <w:tcW w:w="900" w:type="dxa"/>
            <w:tcBorders>
              <w:top w:val="single" w:sz="6" w:space="0" w:color="auto"/>
              <w:left w:val="single" w:sz="6" w:space="0" w:color="auto"/>
              <w:bottom w:val="single" w:sz="6" w:space="0" w:color="auto"/>
              <w:right w:val="single" w:sz="6" w:space="0" w:color="auto"/>
            </w:tcBorders>
            <w:vAlign w:val="center"/>
          </w:tcPr>
          <w:p w14:paraId="08A1C838" w14:textId="77777777" w:rsidR="00976513" w:rsidRPr="00DB672D" w:rsidRDefault="00976513" w:rsidP="002A2B91">
            <w:pPr>
              <w:spacing w:before="20" w:after="20"/>
              <w:ind w:left="0"/>
              <w:jc w:val="center"/>
              <w:rPr>
                <w:sz w:val="20"/>
                <w:szCs w:val="20"/>
                <w:lang w:val="fr-FR"/>
              </w:rPr>
            </w:pPr>
            <w:r w:rsidRPr="00DB672D">
              <w:rPr>
                <w:sz w:val="20"/>
                <w:szCs w:val="20"/>
                <w:lang w:val="fr-FR"/>
              </w:rPr>
              <w:t>28</w:t>
            </w:r>
          </w:p>
        </w:tc>
        <w:tc>
          <w:tcPr>
            <w:tcW w:w="900" w:type="dxa"/>
            <w:tcBorders>
              <w:top w:val="single" w:sz="6" w:space="0" w:color="auto"/>
              <w:left w:val="single" w:sz="6" w:space="0" w:color="auto"/>
              <w:bottom w:val="single" w:sz="6" w:space="0" w:color="auto"/>
              <w:right w:val="single" w:sz="18" w:space="0" w:color="auto"/>
            </w:tcBorders>
            <w:vAlign w:val="center"/>
          </w:tcPr>
          <w:p w14:paraId="418AB58E"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163DEAF" w14:textId="77777777" w:rsidR="00976513" w:rsidRPr="00DB672D" w:rsidRDefault="00976513" w:rsidP="002A2B91">
            <w:pPr>
              <w:spacing w:before="20" w:after="20"/>
              <w:ind w:left="0"/>
              <w:jc w:val="center"/>
              <w:rPr>
                <w:sz w:val="20"/>
                <w:szCs w:val="20"/>
                <w:lang w:val="fr-FR"/>
              </w:rPr>
            </w:pPr>
            <w:r w:rsidRPr="00DB672D">
              <w:rPr>
                <w:sz w:val="20"/>
                <w:szCs w:val="20"/>
                <w:lang w:val="fr-FR"/>
              </w:rPr>
              <w:t>28</w:t>
            </w:r>
          </w:p>
        </w:tc>
        <w:tc>
          <w:tcPr>
            <w:tcW w:w="900" w:type="dxa"/>
            <w:tcBorders>
              <w:top w:val="single" w:sz="6" w:space="0" w:color="auto"/>
              <w:left w:val="single" w:sz="6" w:space="0" w:color="auto"/>
              <w:bottom w:val="single" w:sz="6" w:space="0" w:color="auto"/>
              <w:right w:val="single" w:sz="6" w:space="0" w:color="auto"/>
            </w:tcBorders>
            <w:vAlign w:val="center"/>
          </w:tcPr>
          <w:p w14:paraId="6F6287BC"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30,72</w:t>
            </w:r>
          </w:p>
        </w:tc>
        <w:tc>
          <w:tcPr>
            <w:tcW w:w="900" w:type="dxa"/>
            <w:tcBorders>
              <w:top w:val="single" w:sz="6" w:space="0" w:color="auto"/>
              <w:left w:val="single" w:sz="6" w:space="0" w:color="auto"/>
              <w:bottom w:val="single" w:sz="6" w:space="0" w:color="auto"/>
              <w:right w:val="single" w:sz="6" w:space="0" w:color="auto"/>
            </w:tcBorders>
            <w:vAlign w:val="center"/>
          </w:tcPr>
          <w:p w14:paraId="31FE1EED" w14:textId="77777777" w:rsidR="00976513" w:rsidRPr="00DB672D" w:rsidRDefault="00976513" w:rsidP="002A2B91">
            <w:pPr>
              <w:spacing w:before="20" w:after="20"/>
              <w:ind w:left="0"/>
              <w:jc w:val="center"/>
              <w:rPr>
                <w:sz w:val="20"/>
                <w:szCs w:val="20"/>
                <w:lang w:val="fr-FR"/>
              </w:rPr>
            </w:pPr>
            <w:r w:rsidRPr="00DB672D">
              <w:rPr>
                <w:sz w:val="20"/>
                <w:szCs w:val="20"/>
                <w:lang w:val="fr-FR"/>
              </w:rPr>
              <w:t>28</w:t>
            </w:r>
          </w:p>
        </w:tc>
        <w:tc>
          <w:tcPr>
            <w:tcW w:w="900" w:type="dxa"/>
            <w:tcBorders>
              <w:top w:val="single" w:sz="6" w:space="0" w:color="auto"/>
              <w:left w:val="single" w:sz="6" w:space="0" w:color="auto"/>
              <w:bottom w:val="single" w:sz="6" w:space="0" w:color="auto"/>
              <w:right w:val="single" w:sz="18" w:space="0" w:color="auto"/>
            </w:tcBorders>
            <w:vAlign w:val="center"/>
          </w:tcPr>
          <w:p w14:paraId="7CF5313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56D8030" w14:textId="77777777" w:rsidR="00976513" w:rsidRPr="00DB672D" w:rsidRDefault="00976513" w:rsidP="002A2B91">
            <w:pPr>
              <w:spacing w:before="20" w:after="20"/>
              <w:ind w:left="0"/>
              <w:jc w:val="center"/>
              <w:rPr>
                <w:sz w:val="20"/>
                <w:szCs w:val="20"/>
                <w:lang w:val="fr-FR"/>
              </w:rPr>
            </w:pPr>
            <w:r w:rsidRPr="00DB672D">
              <w:rPr>
                <w:sz w:val="20"/>
                <w:szCs w:val="20"/>
                <w:lang w:val="fr-FR"/>
              </w:rPr>
              <w:t>28</w:t>
            </w:r>
          </w:p>
        </w:tc>
        <w:tc>
          <w:tcPr>
            <w:tcW w:w="900" w:type="dxa"/>
            <w:tcBorders>
              <w:top w:val="single" w:sz="6" w:space="0" w:color="auto"/>
              <w:left w:val="single" w:sz="6" w:space="0" w:color="auto"/>
              <w:bottom w:val="single" w:sz="6" w:space="0" w:color="auto"/>
              <w:right w:val="single" w:sz="6" w:space="0" w:color="auto"/>
            </w:tcBorders>
            <w:vAlign w:val="center"/>
          </w:tcPr>
          <w:p w14:paraId="34DBABA6"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23,29</w:t>
            </w:r>
          </w:p>
        </w:tc>
        <w:tc>
          <w:tcPr>
            <w:tcW w:w="900" w:type="dxa"/>
            <w:tcBorders>
              <w:top w:val="single" w:sz="6" w:space="0" w:color="auto"/>
              <w:left w:val="single" w:sz="6" w:space="0" w:color="auto"/>
              <w:bottom w:val="single" w:sz="6" w:space="0" w:color="auto"/>
              <w:right w:val="single" w:sz="6" w:space="0" w:color="auto"/>
            </w:tcBorders>
            <w:vAlign w:val="center"/>
          </w:tcPr>
          <w:p w14:paraId="6A54BC98" w14:textId="77777777" w:rsidR="00976513" w:rsidRPr="00DB672D" w:rsidRDefault="00976513" w:rsidP="002A2B91">
            <w:pPr>
              <w:spacing w:before="20" w:after="20"/>
              <w:ind w:left="0"/>
              <w:jc w:val="center"/>
              <w:rPr>
                <w:sz w:val="20"/>
                <w:szCs w:val="20"/>
                <w:lang w:val="fr-FR"/>
              </w:rPr>
            </w:pPr>
            <w:r w:rsidRPr="00DB672D">
              <w:rPr>
                <w:sz w:val="20"/>
                <w:szCs w:val="20"/>
                <w:lang w:val="fr-FR"/>
              </w:rPr>
              <w:t>28</w:t>
            </w:r>
          </w:p>
        </w:tc>
        <w:tc>
          <w:tcPr>
            <w:tcW w:w="900" w:type="dxa"/>
            <w:tcBorders>
              <w:top w:val="single" w:sz="6" w:space="0" w:color="auto"/>
              <w:left w:val="single" w:sz="6" w:space="0" w:color="auto"/>
              <w:bottom w:val="single" w:sz="6" w:space="0" w:color="auto"/>
              <w:right w:val="single" w:sz="18" w:space="0" w:color="auto"/>
            </w:tcBorders>
            <w:vAlign w:val="center"/>
          </w:tcPr>
          <w:p w14:paraId="4FD4036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49282846"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00660413" w14:textId="77777777" w:rsidR="00976513" w:rsidRPr="00DB672D" w:rsidRDefault="00976513" w:rsidP="002A2B91">
            <w:pPr>
              <w:spacing w:before="20" w:after="20"/>
              <w:ind w:left="0"/>
              <w:jc w:val="center"/>
              <w:rPr>
                <w:sz w:val="20"/>
                <w:szCs w:val="20"/>
                <w:lang w:val="fr-FR"/>
              </w:rPr>
            </w:pPr>
            <w:r w:rsidRPr="00DB672D">
              <w:rPr>
                <w:sz w:val="20"/>
                <w:szCs w:val="20"/>
                <w:lang w:val="fr-FR"/>
              </w:rPr>
              <w:t>29</w:t>
            </w:r>
          </w:p>
        </w:tc>
        <w:tc>
          <w:tcPr>
            <w:tcW w:w="900" w:type="dxa"/>
            <w:tcBorders>
              <w:top w:val="single" w:sz="6" w:space="0" w:color="auto"/>
              <w:left w:val="single" w:sz="6" w:space="0" w:color="auto"/>
              <w:bottom w:val="single" w:sz="6" w:space="0" w:color="auto"/>
              <w:right w:val="single" w:sz="6" w:space="0" w:color="auto"/>
            </w:tcBorders>
            <w:vAlign w:val="center"/>
          </w:tcPr>
          <w:p w14:paraId="64B6F151"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39,53</w:t>
            </w:r>
          </w:p>
        </w:tc>
        <w:tc>
          <w:tcPr>
            <w:tcW w:w="900" w:type="dxa"/>
            <w:tcBorders>
              <w:top w:val="single" w:sz="6" w:space="0" w:color="auto"/>
              <w:left w:val="single" w:sz="6" w:space="0" w:color="auto"/>
              <w:bottom w:val="single" w:sz="6" w:space="0" w:color="auto"/>
              <w:right w:val="single" w:sz="6" w:space="0" w:color="auto"/>
            </w:tcBorders>
            <w:vAlign w:val="center"/>
          </w:tcPr>
          <w:p w14:paraId="595494E8" w14:textId="77777777" w:rsidR="00976513" w:rsidRPr="00DB672D" w:rsidRDefault="00976513" w:rsidP="002A2B91">
            <w:pPr>
              <w:spacing w:before="20" w:after="20"/>
              <w:ind w:left="0"/>
              <w:jc w:val="center"/>
              <w:rPr>
                <w:sz w:val="20"/>
                <w:szCs w:val="20"/>
                <w:lang w:val="fr-FR"/>
              </w:rPr>
            </w:pPr>
            <w:r w:rsidRPr="00DB672D">
              <w:rPr>
                <w:sz w:val="20"/>
                <w:szCs w:val="20"/>
                <w:lang w:val="fr-FR"/>
              </w:rPr>
              <w:t>29</w:t>
            </w:r>
          </w:p>
        </w:tc>
        <w:tc>
          <w:tcPr>
            <w:tcW w:w="900" w:type="dxa"/>
            <w:tcBorders>
              <w:top w:val="single" w:sz="6" w:space="0" w:color="auto"/>
              <w:left w:val="single" w:sz="6" w:space="0" w:color="auto"/>
              <w:bottom w:val="single" w:sz="6" w:space="0" w:color="auto"/>
              <w:right w:val="single" w:sz="18" w:space="0" w:color="auto"/>
            </w:tcBorders>
            <w:vAlign w:val="center"/>
          </w:tcPr>
          <w:p w14:paraId="1CE1606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D3BF3E9" w14:textId="77777777" w:rsidR="00976513" w:rsidRPr="00DB672D" w:rsidRDefault="00976513" w:rsidP="002A2B91">
            <w:pPr>
              <w:spacing w:before="20" w:after="20"/>
              <w:ind w:left="0"/>
              <w:jc w:val="center"/>
              <w:rPr>
                <w:sz w:val="20"/>
                <w:szCs w:val="20"/>
                <w:lang w:val="fr-FR"/>
              </w:rPr>
            </w:pPr>
            <w:r w:rsidRPr="00DB672D">
              <w:rPr>
                <w:sz w:val="20"/>
                <w:szCs w:val="20"/>
                <w:lang w:val="fr-FR"/>
              </w:rPr>
              <w:t>29</w:t>
            </w:r>
          </w:p>
        </w:tc>
        <w:tc>
          <w:tcPr>
            <w:tcW w:w="900" w:type="dxa"/>
            <w:tcBorders>
              <w:top w:val="single" w:sz="6" w:space="0" w:color="auto"/>
              <w:left w:val="single" w:sz="6" w:space="0" w:color="auto"/>
              <w:bottom w:val="single" w:sz="6" w:space="0" w:color="auto"/>
              <w:right w:val="single" w:sz="6" w:space="0" w:color="auto"/>
            </w:tcBorders>
            <w:vAlign w:val="center"/>
          </w:tcPr>
          <w:p w14:paraId="5008F6BA"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31,83</w:t>
            </w:r>
          </w:p>
        </w:tc>
        <w:tc>
          <w:tcPr>
            <w:tcW w:w="900" w:type="dxa"/>
            <w:tcBorders>
              <w:top w:val="single" w:sz="6" w:space="0" w:color="auto"/>
              <w:left w:val="single" w:sz="6" w:space="0" w:color="auto"/>
              <w:bottom w:val="single" w:sz="6" w:space="0" w:color="auto"/>
              <w:right w:val="single" w:sz="6" w:space="0" w:color="auto"/>
            </w:tcBorders>
            <w:vAlign w:val="center"/>
          </w:tcPr>
          <w:p w14:paraId="02EE298C" w14:textId="77777777" w:rsidR="00976513" w:rsidRPr="00DB672D" w:rsidRDefault="00976513" w:rsidP="002A2B91">
            <w:pPr>
              <w:spacing w:before="20" w:after="20"/>
              <w:ind w:left="0"/>
              <w:jc w:val="center"/>
              <w:rPr>
                <w:sz w:val="20"/>
                <w:szCs w:val="20"/>
                <w:lang w:val="fr-FR"/>
              </w:rPr>
            </w:pPr>
            <w:r w:rsidRPr="00DB672D">
              <w:rPr>
                <w:sz w:val="20"/>
                <w:szCs w:val="20"/>
                <w:lang w:val="fr-FR"/>
              </w:rPr>
              <w:t>29</w:t>
            </w:r>
          </w:p>
        </w:tc>
        <w:tc>
          <w:tcPr>
            <w:tcW w:w="900" w:type="dxa"/>
            <w:tcBorders>
              <w:top w:val="single" w:sz="6" w:space="0" w:color="auto"/>
              <w:left w:val="single" w:sz="6" w:space="0" w:color="auto"/>
              <w:bottom w:val="single" w:sz="6" w:space="0" w:color="auto"/>
              <w:right w:val="single" w:sz="18" w:space="0" w:color="auto"/>
            </w:tcBorders>
            <w:vAlign w:val="center"/>
          </w:tcPr>
          <w:p w14:paraId="05BC8986"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2CF48CDC" w14:textId="77777777" w:rsidR="00976513" w:rsidRPr="00DB672D" w:rsidRDefault="00976513" w:rsidP="002A2B91">
            <w:pPr>
              <w:spacing w:before="20" w:after="20"/>
              <w:ind w:left="0"/>
              <w:jc w:val="center"/>
              <w:rPr>
                <w:sz w:val="20"/>
                <w:szCs w:val="20"/>
                <w:lang w:val="fr-FR"/>
              </w:rPr>
            </w:pPr>
            <w:r w:rsidRPr="00DB672D">
              <w:rPr>
                <w:sz w:val="20"/>
                <w:szCs w:val="20"/>
                <w:lang w:val="fr-FR"/>
              </w:rPr>
              <w:t>29</w:t>
            </w:r>
          </w:p>
        </w:tc>
        <w:tc>
          <w:tcPr>
            <w:tcW w:w="900" w:type="dxa"/>
            <w:tcBorders>
              <w:top w:val="single" w:sz="6" w:space="0" w:color="auto"/>
              <w:left w:val="single" w:sz="6" w:space="0" w:color="auto"/>
              <w:bottom w:val="single" w:sz="6" w:space="0" w:color="auto"/>
              <w:right w:val="single" w:sz="6" w:space="0" w:color="auto"/>
            </w:tcBorders>
            <w:vAlign w:val="center"/>
          </w:tcPr>
          <w:p w14:paraId="3CCCA0B7"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24,12</w:t>
            </w:r>
          </w:p>
        </w:tc>
        <w:tc>
          <w:tcPr>
            <w:tcW w:w="900" w:type="dxa"/>
            <w:tcBorders>
              <w:top w:val="single" w:sz="6" w:space="0" w:color="auto"/>
              <w:left w:val="single" w:sz="6" w:space="0" w:color="auto"/>
              <w:bottom w:val="single" w:sz="6" w:space="0" w:color="auto"/>
              <w:right w:val="single" w:sz="6" w:space="0" w:color="auto"/>
            </w:tcBorders>
            <w:vAlign w:val="center"/>
          </w:tcPr>
          <w:p w14:paraId="113E5E0B" w14:textId="77777777" w:rsidR="00976513" w:rsidRPr="00DB672D" w:rsidRDefault="00976513" w:rsidP="002A2B91">
            <w:pPr>
              <w:spacing w:before="20" w:after="20"/>
              <w:ind w:left="0"/>
              <w:jc w:val="center"/>
              <w:rPr>
                <w:sz w:val="20"/>
                <w:szCs w:val="20"/>
                <w:lang w:val="fr-FR"/>
              </w:rPr>
            </w:pPr>
            <w:r w:rsidRPr="00DB672D">
              <w:rPr>
                <w:sz w:val="20"/>
                <w:szCs w:val="20"/>
                <w:lang w:val="fr-FR"/>
              </w:rPr>
              <w:t>29</w:t>
            </w:r>
          </w:p>
        </w:tc>
        <w:tc>
          <w:tcPr>
            <w:tcW w:w="900" w:type="dxa"/>
            <w:tcBorders>
              <w:top w:val="single" w:sz="6" w:space="0" w:color="auto"/>
              <w:left w:val="single" w:sz="6" w:space="0" w:color="auto"/>
              <w:bottom w:val="single" w:sz="6" w:space="0" w:color="auto"/>
              <w:right w:val="single" w:sz="18" w:space="0" w:color="auto"/>
            </w:tcBorders>
            <w:vAlign w:val="center"/>
          </w:tcPr>
          <w:p w14:paraId="20AA87CB"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673921C2"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249DE1BE" w14:textId="77777777" w:rsidR="00976513" w:rsidRPr="00DB672D" w:rsidRDefault="00976513" w:rsidP="002A2B91">
            <w:pPr>
              <w:spacing w:before="20" w:after="20"/>
              <w:ind w:left="0"/>
              <w:jc w:val="center"/>
              <w:rPr>
                <w:sz w:val="20"/>
                <w:szCs w:val="20"/>
                <w:lang w:val="fr-FR"/>
              </w:rPr>
            </w:pPr>
            <w:r w:rsidRPr="00DB672D">
              <w:rPr>
                <w:sz w:val="20"/>
                <w:szCs w:val="20"/>
                <w:lang w:val="fr-FR"/>
              </w:rPr>
              <w:t>30</w:t>
            </w:r>
          </w:p>
        </w:tc>
        <w:tc>
          <w:tcPr>
            <w:tcW w:w="900" w:type="dxa"/>
            <w:tcBorders>
              <w:top w:val="single" w:sz="6" w:space="0" w:color="auto"/>
              <w:left w:val="single" w:sz="6" w:space="0" w:color="auto"/>
              <w:bottom w:val="single" w:sz="6" w:space="0" w:color="auto"/>
              <w:right w:val="single" w:sz="6" w:space="0" w:color="auto"/>
            </w:tcBorders>
            <w:vAlign w:val="center"/>
          </w:tcPr>
          <w:p w14:paraId="57EA0778" w14:textId="77777777" w:rsidR="00976513" w:rsidRPr="00DB672D" w:rsidRDefault="00976513" w:rsidP="002A2B91">
            <w:pPr>
              <w:spacing w:before="20" w:after="20"/>
              <w:ind w:left="0"/>
              <w:jc w:val="center"/>
              <w:rPr>
                <w:sz w:val="20"/>
                <w:szCs w:val="20"/>
                <w:lang w:val="fr-FR"/>
              </w:rPr>
            </w:pPr>
            <w:r w:rsidRPr="00D775A6">
              <w:rPr>
                <w:color w:val="000000"/>
                <w:sz w:val="20"/>
                <w:szCs w:val="20"/>
                <w:lang w:val="fr-FR"/>
              </w:rPr>
              <w:t>40,9</w:t>
            </w:r>
            <w:r w:rsidRPr="00353C97">
              <w:rPr>
                <w:color w:val="000000"/>
                <w:sz w:val="20"/>
                <w:szCs w:val="20"/>
                <w:lang w:val="fr-FR"/>
              </w:rPr>
              <w:t>1</w:t>
            </w:r>
          </w:p>
        </w:tc>
        <w:tc>
          <w:tcPr>
            <w:tcW w:w="900" w:type="dxa"/>
            <w:tcBorders>
              <w:top w:val="single" w:sz="6" w:space="0" w:color="auto"/>
              <w:left w:val="single" w:sz="6" w:space="0" w:color="auto"/>
              <w:bottom w:val="single" w:sz="6" w:space="0" w:color="auto"/>
              <w:right w:val="single" w:sz="6" w:space="0" w:color="auto"/>
            </w:tcBorders>
            <w:vAlign w:val="center"/>
          </w:tcPr>
          <w:p w14:paraId="482D7171" w14:textId="77777777" w:rsidR="00976513" w:rsidRPr="00DB672D" w:rsidRDefault="00976513" w:rsidP="002A2B91">
            <w:pPr>
              <w:spacing w:before="20" w:after="20"/>
              <w:ind w:left="0"/>
              <w:jc w:val="center"/>
              <w:rPr>
                <w:sz w:val="20"/>
                <w:szCs w:val="20"/>
                <w:lang w:val="fr-FR"/>
              </w:rPr>
            </w:pPr>
            <w:r w:rsidRPr="00DB672D">
              <w:rPr>
                <w:sz w:val="20"/>
                <w:szCs w:val="20"/>
                <w:lang w:val="fr-FR"/>
              </w:rPr>
              <w:t>30</w:t>
            </w:r>
          </w:p>
        </w:tc>
        <w:tc>
          <w:tcPr>
            <w:tcW w:w="900" w:type="dxa"/>
            <w:tcBorders>
              <w:top w:val="single" w:sz="6" w:space="0" w:color="auto"/>
              <w:left w:val="single" w:sz="6" w:space="0" w:color="auto"/>
              <w:bottom w:val="single" w:sz="6" w:space="0" w:color="auto"/>
              <w:right w:val="single" w:sz="18" w:space="0" w:color="auto"/>
            </w:tcBorders>
            <w:vAlign w:val="center"/>
          </w:tcPr>
          <w:p w14:paraId="1265D6A4"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67E81C34" w14:textId="77777777" w:rsidR="00976513" w:rsidRPr="00DB672D" w:rsidRDefault="00976513" w:rsidP="002A2B91">
            <w:pPr>
              <w:spacing w:before="20" w:after="20"/>
              <w:ind w:left="0"/>
              <w:jc w:val="center"/>
              <w:rPr>
                <w:sz w:val="20"/>
                <w:szCs w:val="20"/>
                <w:lang w:val="fr-FR"/>
              </w:rPr>
            </w:pPr>
            <w:r w:rsidRPr="00DB672D">
              <w:rPr>
                <w:sz w:val="20"/>
                <w:szCs w:val="20"/>
                <w:lang w:val="fr-FR"/>
              </w:rPr>
              <w:t>30</w:t>
            </w:r>
          </w:p>
        </w:tc>
        <w:tc>
          <w:tcPr>
            <w:tcW w:w="900" w:type="dxa"/>
            <w:tcBorders>
              <w:top w:val="single" w:sz="6" w:space="0" w:color="auto"/>
              <w:left w:val="single" w:sz="6" w:space="0" w:color="auto"/>
              <w:bottom w:val="single" w:sz="6" w:space="0" w:color="auto"/>
              <w:right w:val="single" w:sz="6" w:space="0" w:color="auto"/>
            </w:tcBorders>
            <w:vAlign w:val="center"/>
          </w:tcPr>
          <w:p w14:paraId="4E8EF3CC"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32,93</w:t>
            </w:r>
          </w:p>
        </w:tc>
        <w:tc>
          <w:tcPr>
            <w:tcW w:w="900" w:type="dxa"/>
            <w:tcBorders>
              <w:top w:val="single" w:sz="6" w:space="0" w:color="auto"/>
              <w:left w:val="single" w:sz="6" w:space="0" w:color="auto"/>
              <w:bottom w:val="single" w:sz="6" w:space="0" w:color="auto"/>
              <w:right w:val="single" w:sz="6" w:space="0" w:color="auto"/>
            </w:tcBorders>
            <w:vAlign w:val="center"/>
          </w:tcPr>
          <w:p w14:paraId="5D2BAB14" w14:textId="77777777" w:rsidR="00976513" w:rsidRPr="00DB672D" w:rsidRDefault="00976513" w:rsidP="002A2B91">
            <w:pPr>
              <w:spacing w:before="20" w:after="20"/>
              <w:ind w:left="0"/>
              <w:jc w:val="center"/>
              <w:rPr>
                <w:sz w:val="20"/>
                <w:szCs w:val="20"/>
                <w:lang w:val="fr-FR"/>
              </w:rPr>
            </w:pPr>
            <w:r w:rsidRPr="00DB672D">
              <w:rPr>
                <w:sz w:val="20"/>
                <w:szCs w:val="20"/>
                <w:lang w:val="fr-FR"/>
              </w:rPr>
              <w:t>30</w:t>
            </w:r>
          </w:p>
        </w:tc>
        <w:tc>
          <w:tcPr>
            <w:tcW w:w="900" w:type="dxa"/>
            <w:tcBorders>
              <w:top w:val="single" w:sz="6" w:space="0" w:color="auto"/>
              <w:left w:val="single" w:sz="6" w:space="0" w:color="auto"/>
              <w:bottom w:val="single" w:sz="6" w:space="0" w:color="auto"/>
              <w:right w:val="single" w:sz="18" w:space="0" w:color="auto"/>
            </w:tcBorders>
            <w:vAlign w:val="center"/>
          </w:tcPr>
          <w:p w14:paraId="6F4F1387"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7AD0626" w14:textId="77777777" w:rsidR="00976513" w:rsidRPr="00DB672D" w:rsidRDefault="00976513" w:rsidP="002A2B91">
            <w:pPr>
              <w:spacing w:before="20" w:after="20"/>
              <w:ind w:left="0"/>
              <w:jc w:val="center"/>
              <w:rPr>
                <w:sz w:val="20"/>
                <w:szCs w:val="20"/>
                <w:lang w:val="fr-FR"/>
              </w:rPr>
            </w:pPr>
            <w:r w:rsidRPr="00DB672D">
              <w:rPr>
                <w:sz w:val="20"/>
                <w:szCs w:val="20"/>
                <w:lang w:val="fr-FR"/>
              </w:rPr>
              <w:t>30</w:t>
            </w:r>
          </w:p>
        </w:tc>
        <w:tc>
          <w:tcPr>
            <w:tcW w:w="900" w:type="dxa"/>
            <w:tcBorders>
              <w:top w:val="single" w:sz="6" w:space="0" w:color="auto"/>
              <w:left w:val="single" w:sz="6" w:space="0" w:color="auto"/>
              <w:bottom w:val="single" w:sz="6" w:space="0" w:color="auto"/>
              <w:right w:val="single" w:sz="8" w:space="0" w:color="auto"/>
            </w:tcBorders>
            <w:vAlign w:val="center"/>
          </w:tcPr>
          <w:p w14:paraId="53D1AD0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24,94</w:t>
            </w:r>
          </w:p>
        </w:tc>
        <w:tc>
          <w:tcPr>
            <w:tcW w:w="900" w:type="dxa"/>
            <w:tcBorders>
              <w:top w:val="single" w:sz="6" w:space="0" w:color="auto"/>
              <w:left w:val="single" w:sz="8" w:space="0" w:color="auto"/>
              <w:bottom w:val="single" w:sz="18" w:space="0" w:color="auto"/>
              <w:right w:val="single" w:sz="6" w:space="0" w:color="auto"/>
            </w:tcBorders>
            <w:vAlign w:val="center"/>
          </w:tcPr>
          <w:p w14:paraId="2DE8D657" w14:textId="77777777" w:rsidR="00976513" w:rsidRPr="00DB672D" w:rsidRDefault="00976513" w:rsidP="002A2B91">
            <w:pPr>
              <w:spacing w:before="20" w:after="20"/>
              <w:ind w:left="0"/>
              <w:jc w:val="center"/>
              <w:rPr>
                <w:sz w:val="20"/>
                <w:szCs w:val="20"/>
                <w:lang w:val="fr-FR"/>
              </w:rPr>
            </w:pPr>
            <w:r w:rsidRPr="00DB672D">
              <w:rPr>
                <w:sz w:val="20"/>
                <w:szCs w:val="20"/>
                <w:lang w:val="fr-FR"/>
              </w:rPr>
              <w:t>30</w:t>
            </w:r>
          </w:p>
        </w:tc>
        <w:tc>
          <w:tcPr>
            <w:tcW w:w="900" w:type="dxa"/>
            <w:tcBorders>
              <w:top w:val="single" w:sz="6" w:space="0" w:color="auto"/>
              <w:left w:val="single" w:sz="6" w:space="0" w:color="auto"/>
              <w:bottom w:val="single" w:sz="18" w:space="0" w:color="auto"/>
              <w:right w:val="single" w:sz="18" w:space="0" w:color="auto"/>
            </w:tcBorders>
            <w:vAlign w:val="center"/>
          </w:tcPr>
          <w:p w14:paraId="5873A2CB"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r>
      <w:tr w:rsidR="00003C12" w:rsidRPr="00DB672D" w14:paraId="6F749983"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15D0EB6B" w14:textId="77777777" w:rsidR="00976513" w:rsidRPr="00DB672D" w:rsidRDefault="00976513" w:rsidP="002A2B91">
            <w:pPr>
              <w:spacing w:before="20" w:after="20"/>
              <w:ind w:left="0"/>
              <w:jc w:val="center"/>
              <w:rPr>
                <w:sz w:val="20"/>
                <w:szCs w:val="20"/>
                <w:lang w:val="fr-FR"/>
              </w:rPr>
            </w:pPr>
            <w:r w:rsidRPr="00DB672D">
              <w:rPr>
                <w:sz w:val="20"/>
                <w:szCs w:val="20"/>
                <w:lang w:val="fr-FR"/>
              </w:rPr>
              <w:t>31</w:t>
            </w:r>
          </w:p>
        </w:tc>
        <w:tc>
          <w:tcPr>
            <w:tcW w:w="900" w:type="dxa"/>
            <w:tcBorders>
              <w:top w:val="single" w:sz="6" w:space="0" w:color="auto"/>
              <w:left w:val="single" w:sz="6" w:space="0" w:color="auto"/>
              <w:bottom w:val="single" w:sz="6" w:space="0" w:color="auto"/>
              <w:right w:val="single" w:sz="6" w:space="0" w:color="auto"/>
            </w:tcBorders>
            <w:vAlign w:val="center"/>
          </w:tcPr>
          <w:p w14:paraId="0AE4167B"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42,28</w:t>
            </w:r>
          </w:p>
        </w:tc>
        <w:tc>
          <w:tcPr>
            <w:tcW w:w="900" w:type="dxa"/>
            <w:tcBorders>
              <w:top w:val="single" w:sz="6" w:space="0" w:color="auto"/>
              <w:left w:val="single" w:sz="6" w:space="0" w:color="auto"/>
              <w:bottom w:val="single" w:sz="6" w:space="0" w:color="auto"/>
              <w:right w:val="single" w:sz="6" w:space="0" w:color="auto"/>
            </w:tcBorders>
            <w:vAlign w:val="center"/>
          </w:tcPr>
          <w:p w14:paraId="6B3F1F68" w14:textId="77777777" w:rsidR="00976513" w:rsidRPr="00DB672D" w:rsidRDefault="00976513" w:rsidP="002A2B91">
            <w:pPr>
              <w:spacing w:before="20" w:after="20"/>
              <w:ind w:left="0"/>
              <w:jc w:val="center"/>
              <w:rPr>
                <w:sz w:val="20"/>
                <w:szCs w:val="20"/>
                <w:lang w:val="fr-FR"/>
              </w:rPr>
            </w:pPr>
            <w:r w:rsidRPr="00DB672D">
              <w:rPr>
                <w:sz w:val="20"/>
                <w:szCs w:val="20"/>
                <w:lang w:val="fr-FR"/>
              </w:rPr>
              <w:t>31</w:t>
            </w:r>
          </w:p>
        </w:tc>
        <w:tc>
          <w:tcPr>
            <w:tcW w:w="900" w:type="dxa"/>
            <w:tcBorders>
              <w:top w:val="single" w:sz="6" w:space="0" w:color="auto"/>
              <w:left w:val="single" w:sz="6" w:space="0" w:color="auto"/>
              <w:bottom w:val="single" w:sz="6" w:space="0" w:color="auto"/>
              <w:right w:val="single" w:sz="18" w:space="0" w:color="auto"/>
            </w:tcBorders>
            <w:vAlign w:val="center"/>
          </w:tcPr>
          <w:p w14:paraId="6FA4D7DB"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21F9EF29" w14:textId="77777777" w:rsidR="00976513" w:rsidRPr="00DB672D" w:rsidRDefault="00976513" w:rsidP="002A2B91">
            <w:pPr>
              <w:spacing w:before="20" w:after="20"/>
              <w:ind w:left="0"/>
              <w:jc w:val="center"/>
              <w:rPr>
                <w:sz w:val="20"/>
                <w:szCs w:val="20"/>
                <w:lang w:val="fr-FR"/>
              </w:rPr>
            </w:pPr>
            <w:r w:rsidRPr="00DB672D">
              <w:rPr>
                <w:sz w:val="20"/>
                <w:szCs w:val="20"/>
                <w:lang w:val="fr-FR"/>
              </w:rPr>
              <w:t>31</w:t>
            </w:r>
          </w:p>
        </w:tc>
        <w:tc>
          <w:tcPr>
            <w:tcW w:w="900" w:type="dxa"/>
            <w:tcBorders>
              <w:top w:val="single" w:sz="6" w:space="0" w:color="auto"/>
              <w:left w:val="single" w:sz="6" w:space="0" w:color="auto"/>
              <w:bottom w:val="single" w:sz="6" w:space="0" w:color="auto"/>
              <w:right w:val="single" w:sz="6" w:space="0" w:color="auto"/>
            </w:tcBorders>
            <w:vAlign w:val="center"/>
          </w:tcPr>
          <w:p w14:paraId="0C58C274"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34,03</w:t>
            </w:r>
          </w:p>
        </w:tc>
        <w:tc>
          <w:tcPr>
            <w:tcW w:w="900" w:type="dxa"/>
            <w:tcBorders>
              <w:top w:val="single" w:sz="6" w:space="0" w:color="auto"/>
              <w:left w:val="single" w:sz="6" w:space="0" w:color="auto"/>
              <w:bottom w:val="single" w:sz="6" w:space="0" w:color="auto"/>
              <w:right w:val="single" w:sz="6" w:space="0" w:color="auto"/>
            </w:tcBorders>
            <w:vAlign w:val="center"/>
          </w:tcPr>
          <w:p w14:paraId="4428855A" w14:textId="77777777" w:rsidR="00976513" w:rsidRPr="00DB672D" w:rsidRDefault="00976513" w:rsidP="002A2B91">
            <w:pPr>
              <w:spacing w:before="20" w:after="20"/>
              <w:ind w:left="0"/>
              <w:jc w:val="center"/>
              <w:rPr>
                <w:sz w:val="20"/>
                <w:szCs w:val="20"/>
                <w:lang w:val="fr-FR"/>
              </w:rPr>
            </w:pPr>
            <w:r w:rsidRPr="00DB672D">
              <w:rPr>
                <w:sz w:val="20"/>
                <w:szCs w:val="20"/>
                <w:lang w:val="fr-FR"/>
              </w:rPr>
              <w:t>31</w:t>
            </w:r>
          </w:p>
        </w:tc>
        <w:tc>
          <w:tcPr>
            <w:tcW w:w="900" w:type="dxa"/>
            <w:tcBorders>
              <w:top w:val="single" w:sz="6" w:space="0" w:color="auto"/>
              <w:left w:val="single" w:sz="6" w:space="0" w:color="auto"/>
              <w:bottom w:val="single" w:sz="6" w:space="0" w:color="auto"/>
              <w:right w:val="single" w:sz="18" w:space="0" w:color="auto"/>
            </w:tcBorders>
            <w:vAlign w:val="center"/>
          </w:tcPr>
          <w:p w14:paraId="6190A3C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4E84AE9" w14:textId="77777777" w:rsidR="00976513" w:rsidRPr="00DB672D" w:rsidRDefault="00976513" w:rsidP="002A2B91">
            <w:pPr>
              <w:spacing w:before="20" w:after="20"/>
              <w:ind w:left="0"/>
              <w:jc w:val="center"/>
              <w:rPr>
                <w:sz w:val="20"/>
                <w:szCs w:val="20"/>
                <w:lang w:val="fr-FR"/>
              </w:rPr>
            </w:pPr>
            <w:r w:rsidRPr="00DB672D">
              <w:rPr>
                <w:sz w:val="20"/>
                <w:szCs w:val="20"/>
                <w:lang w:val="fr-FR"/>
              </w:rPr>
              <w:t>31</w:t>
            </w:r>
          </w:p>
        </w:tc>
        <w:tc>
          <w:tcPr>
            <w:tcW w:w="900" w:type="dxa"/>
            <w:tcBorders>
              <w:top w:val="single" w:sz="6" w:space="0" w:color="auto"/>
              <w:left w:val="single" w:sz="6" w:space="0" w:color="auto"/>
              <w:bottom w:val="single" w:sz="6" w:space="0" w:color="auto"/>
              <w:right w:val="single" w:sz="18" w:space="0" w:color="auto"/>
            </w:tcBorders>
            <w:vAlign w:val="center"/>
          </w:tcPr>
          <w:p w14:paraId="5E8E8DE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25,77</w:t>
            </w:r>
          </w:p>
        </w:tc>
        <w:tc>
          <w:tcPr>
            <w:tcW w:w="900" w:type="dxa"/>
            <w:tcBorders>
              <w:top w:val="single" w:sz="18" w:space="0" w:color="auto"/>
              <w:left w:val="single" w:sz="18" w:space="0" w:color="auto"/>
              <w:bottom w:val="nil"/>
              <w:right w:val="nil"/>
            </w:tcBorders>
            <w:vAlign w:val="center"/>
          </w:tcPr>
          <w:p w14:paraId="1DE6DF24"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nil"/>
              <w:bottom w:val="nil"/>
              <w:right w:val="nil"/>
            </w:tcBorders>
            <w:vAlign w:val="center"/>
          </w:tcPr>
          <w:p w14:paraId="3D0B2419" w14:textId="77777777" w:rsidR="00976513" w:rsidRPr="00DB672D" w:rsidRDefault="00976513" w:rsidP="002A2B91">
            <w:pPr>
              <w:spacing w:before="20" w:after="20"/>
              <w:ind w:left="0"/>
              <w:jc w:val="center"/>
              <w:rPr>
                <w:sz w:val="20"/>
                <w:szCs w:val="20"/>
                <w:lang w:val="fr-FR"/>
              </w:rPr>
            </w:pPr>
          </w:p>
        </w:tc>
      </w:tr>
      <w:tr w:rsidR="00003C12" w:rsidRPr="00DB672D" w14:paraId="405CB8C0"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67322CE6" w14:textId="77777777" w:rsidR="00976513" w:rsidRPr="00DB672D" w:rsidRDefault="00976513" w:rsidP="002A2B91">
            <w:pPr>
              <w:spacing w:before="20" w:after="20"/>
              <w:ind w:left="0"/>
              <w:jc w:val="center"/>
              <w:rPr>
                <w:sz w:val="20"/>
                <w:szCs w:val="20"/>
                <w:lang w:val="fr-FR"/>
              </w:rPr>
            </w:pPr>
            <w:r w:rsidRPr="00DB672D">
              <w:rPr>
                <w:sz w:val="20"/>
                <w:szCs w:val="20"/>
                <w:lang w:val="fr-FR"/>
              </w:rPr>
              <w:t>32</w:t>
            </w:r>
          </w:p>
        </w:tc>
        <w:tc>
          <w:tcPr>
            <w:tcW w:w="900" w:type="dxa"/>
            <w:tcBorders>
              <w:top w:val="single" w:sz="6" w:space="0" w:color="auto"/>
              <w:left w:val="single" w:sz="6" w:space="0" w:color="auto"/>
              <w:bottom w:val="single" w:sz="6" w:space="0" w:color="auto"/>
              <w:right w:val="single" w:sz="6" w:space="0" w:color="auto"/>
            </w:tcBorders>
            <w:vAlign w:val="center"/>
          </w:tcPr>
          <w:p w14:paraId="0AF16C91"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43,66</w:t>
            </w:r>
          </w:p>
        </w:tc>
        <w:tc>
          <w:tcPr>
            <w:tcW w:w="900" w:type="dxa"/>
            <w:tcBorders>
              <w:top w:val="single" w:sz="6" w:space="0" w:color="auto"/>
              <w:left w:val="single" w:sz="6" w:space="0" w:color="auto"/>
              <w:bottom w:val="single" w:sz="6" w:space="0" w:color="auto"/>
              <w:right w:val="single" w:sz="6" w:space="0" w:color="auto"/>
            </w:tcBorders>
            <w:vAlign w:val="center"/>
          </w:tcPr>
          <w:p w14:paraId="6ADEB790" w14:textId="77777777" w:rsidR="00976513" w:rsidRPr="00DB672D" w:rsidRDefault="00976513" w:rsidP="002A2B91">
            <w:pPr>
              <w:spacing w:before="20" w:after="20"/>
              <w:ind w:left="0"/>
              <w:jc w:val="center"/>
              <w:rPr>
                <w:sz w:val="20"/>
                <w:szCs w:val="20"/>
                <w:lang w:val="fr-FR"/>
              </w:rPr>
            </w:pPr>
            <w:r w:rsidRPr="00DB672D">
              <w:rPr>
                <w:sz w:val="20"/>
                <w:szCs w:val="20"/>
                <w:lang w:val="fr-FR"/>
              </w:rPr>
              <w:t>32</w:t>
            </w:r>
          </w:p>
        </w:tc>
        <w:tc>
          <w:tcPr>
            <w:tcW w:w="900" w:type="dxa"/>
            <w:tcBorders>
              <w:top w:val="single" w:sz="6" w:space="0" w:color="auto"/>
              <w:left w:val="single" w:sz="6" w:space="0" w:color="auto"/>
              <w:bottom w:val="single" w:sz="6" w:space="0" w:color="auto"/>
              <w:right w:val="single" w:sz="18" w:space="0" w:color="auto"/>
            </w:tcBorders>
            <w:vAlign w:val="center"/>
          </w:tcPr>
          <w:p w14:paraId="7D34F4B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739BFAFF" w14:textId="77777777" w:rsidR="00976513" w:rsidRPr="00DB672D" w:rsidRDefault="00976513" w:rsidP="002A2B91">
            <w:pPr>
              <w:spacing w:before="20" w:after="20"/>
              <w:ind w:left="0"/>
              <w:jc w:val="center"/>
              <w:rPr>
                <w:sz w:val="20"/>
                <w:szCs w:val="20"/>
                <w:lang w:val="fr-FR"/>
              </w:rPr>
            </w:pPr>
            <w:r w:rsidRPr="00DB672D">
              <w:rPr>
                <w:sz w:val="20"/>
                <w:szCs w:val="20"/>
                <w:lang w:val="fr-FR"/>
              </w:rPr>
              <w:t>32</w:t>
            </w:r>
          </w:p>
        </w:tc>
        <w:tc>
          <w:tcPr>
            <w:tcW w:w="900" w:type="dxa"/>
            <w:tcBorders>
              <w:top w:val="single" w:sz="6" w:space="0" w:color="auto"/>
              <w:left w:val="single" w:sz="6" w:space="0" w:color="auto"/>
              <w:bottom w:val="single" w:sz="6" w:space="0" w:color="auto"/>
              <w:right w:val="single" w:sz="6" w:space="0" w:color="auto"/>
            </w:tcBorders>
            <w:vAlign w:val="center"/>
          </w:tcPr>
          <w:p w14:paraId="41F8FA9A"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35,13</w:t>
            </w:r>
          </w:p>
        </w:tc>
        <w:tc>
          <w:tcPr>
            <w:tcW w:w="900" w:type="dxa"/>
            <w:tcBorders>
              <w:top w:val="single" w:sz="6" w:space="0" w:color="auto"/>
              <w:left w:val="single" w:sz="6" w:space="0" w:color="auto"/>
              <w:bottom w:val="single" w:sz="6" w:space="0" w:color="auto"/>
              <w:right w:val="single" w:sz="6" w:space="0" w:color="auto"/>
            </w:tcBorders>
            <w:vAlign w:val="center"/>
          </w:tcPr>
          <w:p w14:paraId="07B2CA6E" w14:textId="77777777" w:rsidR="00976513" w:rsidRPr="00DB672D" w:rsidRDefault="00976513" w:rsidP="002A2B91">
            <w:pPr>
              <w:spacing w:before="20" w:after="20"/>
              <w:ind w:left="0"/>
              <w:jc w:val="center"/>
              <w:rPr>
                <w:sz w:val="20"/>
                <w:szCs w:val="20"/>
                <w:lang w:val="fr-FR"/>
              </w:rPr>
            </w:pPr>
            <w:r w:rsidRPr="00DB672D">
              <w:rPr>
                <w:sz w:val="20"/>
                <w:szCs w:val="20"/>
                <w:lang w:val="fr-FR"/>
              </w:rPr>
              <w:t>32</w:t>
            </w:r>
          </w:p>
        </w:tc>
        <w:tc>
          <w:tcPr>
            <w:tcW w:w="900" w:type="dxa"/>
            <w:tcBorders>
              <w:top w:val="single" w:sz="6" w:space="0" w:color="auto"/>
              <w:left w:val="single" w:sz="6" w:space="0" w:color="auto"/>
              <w:bottom w:val="single" w:sz="6" w:space="0" w:color="auto"/>
              <w:right w:val="single" w:sz="18" w:space="0" w:color="auto"/>
            </w:tcBorders>
            <w:vAlign w:val="center"/>
          </w:tcPr>
          <w:p w14:paraId="710C815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7CA432B" w14:textId="77777777" w:rsidR="00976513" w:rsidRPr="00DB672D" w:rsidRDefault="00976513" w:rsidP="002A2B91">
            <w:pPr>
              <w:spacing w:before="20" w:after="20"/>
              <w:ind w:left="0"/>
              <w:jc w:val="center"/>
              <w:rPr>
                <w:sz w:val="20"/>
                <w:szCs w:val="20"/>
                <w:lang w:val="fr-FR"/>
              </w:rPr>
            </w:pPr>
            <w:r w:rsidRPr="00DB672D">
              <w:rPr>
                <w:sz w:val="20"/>
                <w:szCs w:val="20"/>
                <w:lang w:val="fr-FR"/>
              </w:rPr>
              <w:t>32</w:t>
            </w:r>
          </w:p>
        </w:tc>
        <w:tc>
          <w:tcPr>
            <w:tcW w:w="900" w:type="dxa"/>
            <w:tcBorders>
              <w:top w:val="single" w:sz="6" w:space="0" w:color="auto"/>
              <w:left w:val="single" w:sz="6" w:space="0" w:color="auto"/>
              <w:bottom w:val="single" w:sz="6" w:space="0" w:color="auto"/>
              <w:right w:val="single" w:sz="18" w:space="0" w:color="auto"/>
            </w:tcBorders>
            <w:vAlign w:val="center"/>
          </w:tcPr>
          <w:p w14:paraId="757F7F64"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26,60</w:t>
            </w:r>
          </w:p>
        </w:tc>
        <w:tc>
          <w:tcPr>
            <w:tcW w:w="900" w:type="dxa"/>
            <w:tcBorders>
              <w:top w:val="nil"/>
              <w:left w:val="single" w:sz="18" w:space="0" w:color="auto"/>
              <w:bottom w:val="nil"/>
              <w:right w:val="nil"/>
            </w:tcBorders>
            <w:vAlign w:val="center"/>
          </w:tcPr>
          <w:p w14:paraId="37471710"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D4CA4D8" w14:textId="77777777" w:rsidR="00976513" w:rsidRPr="00DB672D" w:rsidRDefault="00976513" w:rsidP="002A2B91">
            <w:pPr>
              <w:spacing w:before="20" w:after="20"/>
              <w:ind w:left="0"/>
              <w:jc w:val="center"/>
              <w:rPr>
                <w:sz w:val="20"/>
                <w:szCs w:val="20"/>
                <w:lang w:val="fr-FR"/>
              </w:rPr>
            </w:pPr>
          </w:p>
        </w:tc>
      </w:tr>
      <w:tr w:rsidR="00003C12" w:rsidRPr="00DB672D" w14:paraId="391A168E"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40288620" w14:textId="77777777" w:rsidR="00976513" w:rsidRPr="00DB672D" w:rsidRDefault="00976513" w:rsidP="002A2B91">
            <w:pPr>
              <w:spacing w:before="20" w:after="20"/>
              <w:ind w:left="0"/>
              <w:jc w:val="center"/>
              <w:rPr>
                <w:sz w:val="20"/>
                <w:szCs w:val="20"/>
                <w:lang w:val="fr-FR"/>
              </w:rPr>
            </w:pPr>
            <w:r w:rsidRPr="00DB672D">
              <w:rPr>
                <w:sz w:val="20"/>
                <w:szCs w:val="20"/>
                <w:lang w:val="fr-FR"/>
              </w:rPr>
              <w:t>33</w:t>
            </w:r>
          </w:p>
        </w:tc>
        <w:tc>
          <w:tcPr>
            <w:tcW w:w="900" w:type="dxa"/>
            <w:tcBorders>
              <w:top w:val="single" w:sz="6" w:space="0" w:color="auto"/>
              <w:left w:val="single" w:sz="6" w:space="0" w:color="auto"/>
              <w:bottom w:val="single" w:sz="6" w:space="0" w:color="auto"/>
              <w:right w:val="single" w:sz="6" w:space="0" w:color="auto"/>
            </w:tcBorders>
            <w:vAlign w:val="center"/>
          </w:tcPr>
          <w:p w14:paraId="6DAE5470"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45,04</w:t>
            </w:r>
          </w:p>
        </w:tc>
        <w:tc>
          <w:tcPr>
            <w:tcW w:w="900" w:type="dxa"/>
            <w:tcBorders>
              <w:top w:val="single" w:sz="6" w:space="0" w:color="auto"/>
              <w:left w:val="single" w:sz="6" w:space="0" w:color="auto"/>
              <w:bottom w:val="single" w:sz="6" w:space="0" w:color="auto"/>
              <w:right w:val="single" w:sz="6" w:space="0" w:color="auto"/>
            </w:tcBorders>
            <w:vAlign w:val="center"/>
          </w:tcPr>
          <w:p w14:paraId="53EA2C38" w14:textId="77777777" w:rsidR="00976513" w:rsidRPr="00DB672D" w:rsidRDefault="00976513" w:rsidP="002A2B91">
            <w:pPr>
              <w:spacing w:before="20" w:after="20"/>
              <w:ind w:left="0"/>
              <w:jc w:val="center"/>
              <w:rPr>
                <w:sz w:val="20"/>
                <w:szCs w:val="20"/>
                <w:lang w:val="fr-FR"/>
              </w:rPr>
            </w:pPr>
            <w:r w:rsidRPr="00DB672D">
              <w:rPr>
                <w:sz w:val="20"/>
                <w:szCs w:val="20"/>
                <w:lang w:val="fr-FR"/>
              </w:rPr>
              <w:t>33</w:t>
            </w:r>
          </w:p>
        </w:tc>
        <w:tc>
          <w:tcPr>
            <w:tcW w:w="900" w:type="dxa"/>
            <w:tcBorders>
              <w:top w:val="single" w:sz="6" w:space="0" w:color="auto"/>
              <w:left w:val="single" w:sz="6" w:space="0" w:color="auto"/>
              <w:bottom w:val="single" w:sz="6" w:space="0" w:color="auto"/>
              <w:right w:val="single" w:sz="18" w:space="0" w:color="auto"/>
            </w:tcBorders>
            <w:vAlign w:val="center"/>
          </w:tcPr>
          <w:p w14:paraId="59AF50F6"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35C1C76F" w14:textId="77777777" w:rsidR="00976513" w:rsidRPr="00DB672D" w:rsidRDefault="00976513" w:rsidP="002A2B91">
            <w:pPr>
              <w:spacing w:before="20" w:after="20"/>
              <w:ind w:left="0"/>
              <w:jc w:val="center"/>
              <w:rPr>
                <w:sz w:val="20"/>
                <w:szCs w:val="20"/>
                <w:lang w:val="fr-FR"/>
              </w:rPr>
            </w:pPr>
            <w:r w:rsidRPr="00DB672D">
              <w:rPr>
                <w:sz w:val="20"/>
                <w:szCs w:val="20"/>
                <w:lang w:val="fr-FR"/>
              </w:rPr>
              <w:t>33</w:t>
            </w:r>
          </w:p>
        </w:tc>
        <w:tc>
          <w:tcPr>
            <w:tcW w:w="900" w:type="dxa"/>
            <w:tcBorders>
              <w:top w:val="single" w:sz="6" w:space="0" w:color="auto"/>
              <w:left w:val="single" w:sz="6" w:space="0" w:color="auto"/>
              <w:bottom w:val="single" w:sz="6" w:space="0" w:color="auto"/>
              <w:right w:val="single" w:sz="6" w:space="0" w:color="auto"/>
            </w:tcBorders>
            <w:vAlign w:val="center"/>
          </w:tcPr>
          <w:p w14:paraId="660CAD89"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36,23</w:t>
            </w:r>
          </w:p>
        </w:tc>
        <w:tc>
          <w:tcPr>
            <w:tcW w:w="900" w:type="dxa"/>
            <w:tcBorders>
              <w:top w:val="single" w:sz="6" w:space="0" w:color="auto"/>
              <w:left w:val="single" w:sz="6" w:space="0" w:color="auto"/>
              <w:bottom w:val="single" w:sz="6" w:space="0" w:color="auto"/>
              <w:right w:val="single" w:sz="6" w:space="0" w:color="auto"/>
            </w:tcBorders>
            <w:vAlign w:val="center"/>
          </w:tcPr>
          <w:p w14:paraId="0F6A542A" w14:textId="77777777" w:rsidR="00976513" w:rsidRPr="00DB672D" w:rsidRDefault="00976513" w:rsidP="002A2B91">
            <w:pPr>
              <w:spacing w:before="20" w:after="20"/>
              <w:ind w:left="0"/>
              <w:jc w:val="center"/>
              <w:rPr>
                <w:sz w:val="20"/>
                <w:szCs w:val="20"/>
                <w:lang w:val="fr-FR"/>
              </w:rPr>
            </w:pPr>
            <w:r w:rsidRPr="00DB672D">
              <w:rPr>
                <w:sz w:val="20"/>
                <w:szCs w:val="20"/>
                <w:lang w:val="fr-FR"/>
              </w:rPr>
              <w:t>33</w:t>
            </w:r>
          </w:p>
        </w:tc>
        <w:tc>
          <w:tcPr>
            <w:tcW w:w="900" w:type="dxa"/>
            <w:tcBorders>
              <w:top w:val="single" w:sz="6" w:space="0" w:color="auto"/>
              <w:left w:val="single" w:sz="6" w:space="0" w:color="auto"/>
              <w:bottom w:val="single" w:sz="6" w:space="0" w:color="auto"/>
              <w:right w:val="single" w:sz="18" w:space="0" w:color="auto"/>
            </w:tcBorders>
            <w:vAlign w:val="center"/>
          </w:tcPr>
          <w:p w14:paraId="7D2B783D"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7B0CA14" w14:textId="77777777" w:rsidR="00976513" w:rsidRPr="00DB672D" w:rsidRDefault="00976513" w:rsidP="002A2B91">
            <w:pPr>
              <w:spacing w:before="20" w:after="20"/>
              <w:ind w:left="0"/>
              <w:jc w:val="center"/>
              <w:rPr>
                <w:sz w:val="20"/>
                <w:szCs w:val="20"/>
                <w:lang w:val="fr-FR"/>
              </w:rPr>
            </w:pPr>
            <w:r w:rsidRPr="00DB672D">
              <w:rPr>
                <w:sz w:val="20"/>
                <w:szCs w:val="20"/>
                <w:lang w:val="fr-FR"/>
              </w:rPr>
              <w:t>33</w:t>
            </w:r>
          </w:p>
        </w:tc>
        <w:tc>
          <w:tcPr>
            <w:tcW w:w="900" w:type="dxa"/>
            <w:tcBorders>
              <w:top w:val="single" w:sz="6" w:space="0" w:color="auto"/>
              <w:left w:val="single" w:sz="6" w:space="0" w:color="auto"/>
              <w:bottom w:val="single" w:sz="6" w:space="0" w:color="auto"/>
              <w:right w:val="single" w:sz="18" w:space="0" w:color="auto"/>
            </w:tcBorders>
            <w:vAlign w:val="center"/>
          </w:tcPr>
          <w:p w14:paraId="244515F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27,42</w:t>
            </w:r>
          </w:p>
        </w:tc>
        <w:tc>
          <w:tcPr>
            <w:tcW w:w="900" w:type="dxa"/>
            <w:tcBorders>
              <w:top w:val="nil"/>
              <w:left w:val="single" w:sz="18" w:space="0" w:color="auto"/>
              <w:bottom w:val="nil"/>
              <w:right w:val="nil"/>
            </w:tcBorders>
            <w:vAlign w:val="center"/>
          </w:tcPr>
          <w:p w14:paraId="09678CA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48ABA4D" w14:textId="77777777" w:rsidR="00976513" w:rsidRPr="00DB672D" w:rsidRDefault="00976513" w:rsidP="002A2B91">
            <w:pPr>
              <w:spacing w:before="20" w:after="20"/>
              <w:ind w:left="0"/>
              <w:jc w:val="center"/>
              <w:rPr>
                <w:sz w:val="20"/>
                <w:szCs w:val="20"/>
                <w:lang w:val="fr-FR"/>
              </w:rPr>
            </w:pPr>
          </w:p>
        </w:tc>
      </w:tr>
      <w:tr w:rsidR="00003C12" w:rsidRPr="00DB672D" w14:paraId="571E92E7"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38E025B8" w14:textId="77777777" w:rsidR="00976513" w:rsidRPr="00DB672D" w:rsidRDefault="00976513" w:rsidP="002A2B91">
            <w:pPr>
              <w:spacing w:before="20" w:after="20"/>
              <w:ind w:left="0"/>
              <w:jc w:val="center"/>
              <w:rPr>
                <w:sz w:val="20"/>
                <w:szCs w:val="20"/>
                <w:lang w:val="fr-FR"/>
              </w:rPr>
            </w:pPr>
            <w:r w:rsidRPr="00DB672D">
              <w:rPr>
                <w:sz w:val="20"/>
                <w:szCs w:val="20"/>
                <w:lang w:val="fr-FR"/>
              </w:rPr>
              <w:t>34</w:t>
            </w:r>
          </w:p>
        </w:tc>
        <w:tc>
          <w:tcPr>
            <w:tcW w:w="900" w:type="dxa"/>
            <w:tcBorders>
              <w:top w:val="single" w:sz="6" w:space="0" w:color="auto"/>
              <w:left w:val="single" w:sz="6" w:space="0" w:color="auto"/>
              <w:bottom w:val="single" w:sz="6" w:space="0" w:color="auto"/>
              <w:right w:val="single" w:sz="6" w:space="0" w:color="auto"/>
            </w:tcBorders>
            <w:vAlign w:val="center"/>
          </w:tcPr>
          <w:p w14:paraId="0A13DF69"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46,41</w:t>
            </w:r>
          </w:p>
        </w:tc>
        <w:tc>
          <w:tcPr>
            <w:tcW w:w="900" w:type="dxa"/>
            <w:tcBorders>
              <w:top w:val="single" w:sz="6" w:space="0" w:color="auto"/>
              <w:left w:val="single" w:sz="6" w:space="0" w:color="auto"/>
              <w:bottom w:val="single" w:sz="6" w:space="0" w:color="auto"/>
              <w:right w:val="single" w:sz="6" w:space="0" w:color="auto"/>
            </w:tcBorders>
            <w:vAlign w:val="center"/>
          </w:tcPr>
          <w:p w14:paraId="376E7146" w14:textId="77777777" w:rsidR="00976513" w:rsidRPr="00DB672D" w:rsidRDefault="00976513" w:rsidP="002A2B91">
            <w:pPr>
              <w:spacing w:before="20" w:after="20"/>
              <w:ind w:left="0"/>
              <w:jc w:val="center"/>
              <w:rPr>
                <w:sz w:val="20"/>
                <w:szCs w:val="20"/>
                <w:lang w:val="fr-FR"/>
              </w:rPr>
            </w:pPr>
            <w:r w:rsidRPr="00DB672D">
              <w:rPr>
                <w:sz w:val="20"/>
                <w:szCs w:val="20"/>
                <w:lang w:val="fr-FR"/>
              </w:rPr>
              <w:t>34</w:t>
            </w:r>
          </w:p>
        </w:tc>
        <w:tc>
          <w:tcPr>
            <w:tcW w:w="900" w:type="dxa"/>
            <w:tcBorders>
              <w:top w:val="single" w:sz="6" w:space="0" w:color="auto"/>
              <w:left w:val="single" w:sz="6" w:space="0" w:color="auto"/>
              <w:bottom w:val="single" w:sz="6" w:space="0" w:color="auto"/>
              <w:right w:val="single" w:sz="18" w:space="0" w:color="auto"/>
            </w:tcBorders>
            <w:vAlign w:val="center"/>
          </w:tcPr>
          <w:p w14:paraId="22FC51C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44D97CAF" w14:textId="77777777" w:rsidR="00976513" w:rsidRPr="00DB672D" w:rsidRDefault="00976513" w:rsidP="002A2B91">
            <w:pPr>
              <w:spacing w:before="20" w:after="20"/>
              <w:ind w:left="0"/>
              <w:jc w:val="center"/>
              <w:rPr>
                <w:sz w:val="20"/>
                <w:szCs w:val="20"/>
                <w:lang w:val="fr-FR"/>
              </w:rPr>
            </w:pPr>
            <w:r w:rsidRPr="00DB672D">
              <w:rPr>
                <w:sz w:val="20"/>
                <w:szCs w:val="20"/>
                <w:lang w:val="fr-FR"/>
              </w:rPr>
              <w:t>34</w:t>
            </w:r>
          </w:p>
        </w:tc>
        <w:tc>
          <w:tcPr>
            <w:tcW w:w="900" w:type="dxa"/>
            <w:tcBorders>
              <w:top w:val="single" w:sz="6" w:space="0" w:color="auto"/>
              <w:left w:val="single" w:sz="6" w:space="0" w:color="auto"/>
              <w:bottom w:val="single" w:sz="6" w:space="0" w:color="auto"/>
              <w:right w:val="single" w:sz="6" w:space="0" w:color="auto"/>
            </w:tcBorders>
            <w:vAlign w:val="center"/>
          </w:tcPr>
          <w:p w14:paraId="66910D0E"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37,33</w:t>
            </w:r>
          </w:p>
        </w:tc>
        <w:tc>
          <w:tcPr>
            <w:tcW w:w="900" w:type="dxa"/>
            <w:tcBorders>
              <w:top w:val="single" w:sz="6" w:space="0" w:color="auto"/>
              <w:left w:val="single" w:sz="6" w:space="0" w:color="auto"/>
              <w:bottom w:val="single" w:sz="6" w:space="0" w:color="auto"/>
              <w:right w:val="single" w:sz="6" w:space="0" w:color="auto"/>
            </w:tcBorders>
            <w:vAlign w:val="center"/>
          </w:tcPr>
          <w:p w14:paraId="65AEB6DD" w14:textId="77777777" w:rsidR="00976513" w:rsidRPr="00DB672D" w:rsidRDefault="00976513" w:rsidP="002A2B91">
            <w:pPr>
              <w:spacing w:before="20" w:after="20"/>
              <w:ind w:left="0"/>
              <w:jc w:val="center"/>
              <w:rPr>
                <w:sz w:val="20"/>
                <w:szCs w:val="20"/>
                <w:lang w:val="fr-FR"/>
              </w:rPr>
            </w:pPr>
            <w:r w:rsidRPr="00DB672D">
              <w:rPr>
                <w:sz w:val="20"/>
                <w:szCs w:val="20"/>
                <w:lang w:val="fr-FR"/>
              </w:rPr>
              <w:t>34</w:t>
            </w:r>
          </w:p>
        </w:tc>
        <w:tc>
          <w:tcPr>
            <w:tcW w:w="900" w:type="dxa"/>
            <w:tcBorders>
              <w:top w:val="single" w:sz="6" w:space="0" w:color="auto"/>
              <w:left w:val="single" w:sz="6" w:space="0" w:color="auto"/>
              <w:bottom w:val="single" w:sz="6" w:space="0" w:color="auto"/>
              <w:right w:val="single" w:sz="18" w:space="0" w:color="auto"/>
            </w:tcBorders>
            <w:vAlign w:val="center"/>
          </w:tcPr>
          <w:p w14:paraId="7AAA21E2"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6BE2E6FE" w14:textId="77777777" w:rsidR="00976513" w:rsidRPr="00DB672D" w:rsidRDefault="00976513" w:rsidP="002A2B91">
            <w:pPr>
              <w:spacing w:before="20" w:after="20"/>
              <w:ind w:left="0"/>
              <w:jc w:val="center"/>
              <w:rPr>
                <w:sz w:val="20"/>
                <w:szCs w:val="20"/>
                <w:lang w:val="fr-FR"/>
              </w:rPr>
            </w:pPr>
            <w:r w:rsidRPr="00DB672D">
              <w:rPr>
                <w:sz w:val="20"/>
                <w:szCs w:val="20"/>
                <w:lang w:val="fr-FR"/>
              </w:rPr>
              <w:t>34</w:t>
            </w:r>
          </w:p>
        </w:tc>
        <w:tc>
          <w:tcPr>
            <w:tcW w:w="900" w:type="dxa"/>
            <w:tcBorders>
              <w:top w:val="single" w:sz="6" w:space="0" w:color="auto"/>
              <w:left w:val="single" w:sz="6" w:space="0" w:color="auto"/>
              <w:bottom w:val="single" w:sz="6" w:space="0" w:color="auto"/>
              <w:right w:val="single" w:sz="18" w:space="0" w:color="auto"/>
            </w:tcBorders>
            <w:vAlign w:val="center"/>
          </w:tcPr>
          <w:p w14:paraId="7AC47CE8"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28,25</w:t>
            </w:r>
          </w:p>
        </w:tc>
        <w:tc>
          <w:tcPr>
            <w:tcW w:w="900" w:type="dxa"/>
            <w:tcBorders>
              <w:top w:val="nil"/>
              <w:left w:val="single" w:sz="18" w:space="0" w:color="auto"/>
              <w:bottom w:val="nil"/>
              <w:right w:val="nil"/>
            </w:tcBorders>
            <w:vAlign w:val="center"/>
          </w:tcPr>
          <w:p w14:paraId="5EF8BA0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7049D98" w14:textId="77777777" w:rsidR="00976513" w:rsidRPr="00DB672D" w:rsidRDefault="00976513" w:rsidP="002A2B91">
            <w:pPr>
              <w:spacing w:before="20" w:after="20"/>
              <w:ind w:left="0"/>
              <w:jc w:val="center"/>
              <w:rPr>
                <w:sz w:val="20"/>
                <w:szCs w:val="20"/>
                <w:lang w:val="fr-FR"/>
              </w:rPr>
            </w:pPr>
          </w:p>
        </w:tc>
      </w:tr>
      <w:tr w:rsidR="00003C12" w:rsidRPr="00DB672D" w14:paraId="258329AE" w14:textId="77777777" w:rsidTr="00003C12">
        <w:trPr>
          <w:trHeight w:val="144"/>
          <w:jc w:val="center"/>
        </w:trPr>
        <w:tc>
          <w:tcPr>
            <w:tcW w:w="904" w:type="dxa"/>
            <w:tcBorders>
              <w:top w:val="single" w:sz="6" w:space="0" w:color="auto"/>
              <w:left w:val="single" w:sz="18" w:space="0" w:color="auto"/>
              <w:bottom w:val="single" w:sz="6" w:space="0" w:color="auto"/>
              <w:right w:val="single" w:sz="6" w:space="0" w:color="auto"/>
            </w:tcBorders>
            <w:vAlign w:val="center"/>
          </w:tcPr>
          <w:p w14:paraId="4AF69B15" w14:textId="77777777" w:rsidR="00976513" w:rsidRPr="00DB672D" w:rsidRDefault="00976513" w:rsidP="002A2B91">
            <w:pPr>
              <w:spacing w:before="20" w:after="20"/>
              <w:ind w:left="0"/>
              <w:jc w:val="center"/>
              <w:rPr>
                <w:sz w:val="20"/>
                <w:szCs w:val="20"/>
                <w:lang w:val="fr-FR"/>
              </w:rPr>
            </w:pPr>
            <w:r w:rsidRPr="00DB672D">
              <w:rPr>
                <w:sz w:val="20"/>
                <w:szCs w:val="20"/>
                <w:lang w:val="fr-FR"/>
              </w:rPr>
              <w:t>35</w:t>
            </w:r>
          </w:p>
        </w:tc>
        <w:tc>
          <w:tcPr>
            <w:tcW w:w="900" w:type="dxa"/>
            <w:tcBorders>
              <w:top w:val="single" w:sz="6" w:space="0" w:color="auto"/>
              <w:left w:val="single" w:sz="6" w:space="0" w:color="auto"/>
              <w:bottom w:val="single" w:sz="6" w:space="0" w:color="auto"/>
              <w:right w:val="single" w:sz="6" w:space="0" w:color="auto"/>
            </w:tcBorders>
            <w:vAlign w:val="center"/>
          </w:tcPr>
          <w:p w14:paraId="71A8556F"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47,79</w:t>
            </w:r>
          </w:p>
        </w:tc>
        <w:tc>
          <w:tcPr>
            <w:tcW w:w="900" w:type="dxa"/>
            <w:tcBorders>
              <w:top w:val="single" w:sz="6" w:space="0" w:color="auto"/>
              <w:left w:val="single" w:sz="6" w:space="0" w:color="auto"/>
              <w:bottom w:val="single" w:sz="6" w:space="0" w:color="auto"/>
              <w:right w:val="single" w:sz="6" w:space="0" w:color="auto"/>
            </w:tcBorders>
            <w:vAlign w:val="center"/>
          </w:tcPr>
          <w:p w14:paraId="61E2773D" w14:textId="77777777" w:rsidR="00976513" w:rsidRPr="00DB672D" w:rsidRDefault="00976513" w:rsidP="002A2B91">
            <w:pPr>
              <w:spacing w:before="20" w:after="20"/>
              <w:ind w:left="0"/>
              <w:jc w:val="center"/>
              <w:rPr>
                <w:sz w:val="20"/>
                <w:szCs w:val="20"/>
                <w:lang w:val="fr-FR"/>
              </w:rPr>
            </w:pPr>
            <w:r w:rsidRPr="00DB672D">
              <w:rPr>
                <w:sz w:val="20"/>
                <w:szCs w:val="20"/>
                <w:lang w:val="fr-FR"/>
              </w:rPr>
              <w:t>35</w:t>
            </w:r>
          </w:p>
        </w:tc>
        <w:tc>
          <w:tcPr>
            <w:tcW w:w="900" w:type="dxa"/>
            <w:tcBorders>
              <w:top w:val="single" w:sz="6" w:space="0" w:color="auto"/>
              <w:left w:val="single" w:sz="6" w:space="0" w:color="auto"/>
              <w:bottom w:val="single" w:sz="6" w:space="0" w:color="auto"/>
              <w:right w:val="single" w:sz="18" w:space="0" w:color="auto"/>
            </w:tcBorders>
            <w:vAlign w:val="center"/>
          </w:tcPr>
          <w:p w14:paraId="48053900"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0B6886AD" w14:textId="77777777" w:rsidR="00976513" w:rsidRPr="00DB672D" w:rsidRDefault="00976513" w:rsidP="002A2B91">
            <w:pPr>
              <w:spacing w:before="20" w:after="20"/>
              <w:ind w:left="0"/>
              <w:jc w:val="center"/>
              <w:rPr>
                <w:sz w:val="20"/>
                <w:szCs w:val="20"/>
                <w:lang w:val="fr-FR"/>
              </w:rPr>
            </w:pPr>
            <w:r w:rsidRPr="00DB672D">
              <w:rPr>
                <w:sz w:val="20"/>
                <w:szCs w:val="20"/>
                <w:lang w:val="fr-FR"/>
              </w:rPr>
              <w:t>35</w:t>
            </w:r>
          </w:p>
        </w:tc>
        <w:tc>
          <w:tcPr>
            <w:tcW w:w="900" w:type="dxa"/>
            <w:tcBorders>
              <w:top w:val="single" w:sz="6" w:space="0" w:color="auto"/>
              <w:left w:val="single" w:sz="6" w:space="0" w:color="auto"/>
              <w:bottom w:val="single" w:sz="6" w:space="0" w:color="auto"/>
              <w:right w:val="single" w:sz="6" w:space="0" w:color="auto"/>
            </w:tcBorders>
            <w:vAlign w:val="center"/>
          </w:tcPr>
          <w:p w14:paraId="44034DE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38,43</w:t>
            </w:r>
          </w:p>
        </w:tc>
        <w:tc>
          <w:tcPr>
            <w:tcW w:w="900" w:type="dxa"/>
            <w:tcBorders>
              <w:top w:val="single" w:sz="6" w:space="0" w:color="auto"/>
              <w:left w:val="single" w:sz="6" w:space="0" w:color="auto"/>
              <w:bottom w:val="single" w:sz="6" w:space="0" w:color="auto"/>
              <w:right w:val="single" w:sz="6" w:space="0" w:color="auto"/>
            </w:tcBorders>
            <w:vAlign w:val="center"/>
          </w:tcPr>
          <w:p w14:paraId="4DCF589A" w14:textId="77777777" w:rsidR="00976513" w:rsidRPr="00DB672D" w:rsidRDefault="00976513" w:rsidP="002A2B91">
            <w:pPr>
              <w:spacing w:before="20" w:after="20"/>
              <w:ind w:left="0"/>
              <w:jc w:val="center"/>
              <w:rPr>
                <w:sz w:val="20"/>
                <w:szCs w:val="20"/>
                <w:lang w:val="fr-FR"/>
              </w:rPr>
            </w:pPr>
            <w:r w:rsidRPr="00DB672D">
              <w:rPr>
                <w:sz w:val="20"/>
                <w:szCs w:val="20"/>
                <w:lang w:val="fr-FR"/>
              </w:rPr>
              <w:t>35</w:t>
            </w:r>
          </w:p>
        </w:tc>
        <w:tc>
          <w:tcPr>
            <w:tcW w:w="900" w:type="dxa"/>
            <w:tcBorders>
              <w:top w:val="single" w:sz="6" w:space="0" w:color="auto"/>
              <w:left w:val="single" w:sz="6" w:space="0" w:color="auto"/>
              <w:bottom w:val="single" w:sz="6" w:space="0" w:color="auto"/>
              <w:right w:val="single" w:sz="18" w:space="0" w:color="auto"/>
            </w:tcBorders>
            <w:vAlign w:val="center"/>
          </w:tcPr>
          <w:p w14:paraId="2686D7B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6" w:space="0" w:color="auto"/>
              <w:right w:val="single" w:sz="6" w:space="0" w:color="auto"/>
            </w:tcBorders>
            <w:vAlign w:val="center"/>
          </w:tcPr>
          <w:p w14:paraId="1E0DBA02" w14:textId="77777777" w:rsidR="00976513" w:rsidRPr="00DB672D" w:rsidRDefault="00976513" w:rsidP="002A2B91">
            <w:pPr>
              <w:spacing w:before="20" w:after="20"/>
              <w:ind w:left="0"/>
              <w:jc w:val="center"/>
              <w:rPr>
                <w:sz w:val="20"/>
                <w:szCs w:val="20"/>
                <w:lang w:val="fr-FR"/>
              </w:rPr>
            </w:pPr>
            <w:r w:rsidRPr="00DB672D">
              <w:rPr>
                <w:sz w:val="20"/>
                <w:szCs w:val="20"/>
                <w:lang w:val="fr-FR"/>
              </w:rPr>
              <w:t>35</w:t>
            </w:r>
          </w:p>
        </w:tc>
        <w:tc>
          <w:tcPr>
            <w:tcW w:w="900" w:type="dxa"/>
            <w:tcBorders>
              <w:top w:val="single" w:sz="6" w:space="0" w:color="auto"/>
              <w:left w:val="single" w:sz="6" w:space="0" w:color="auto"/>
              <w:bottom w:val="single" w:sz="6" w:space="0" w:color="auto"/>
              <w:right w:val="single" w:sz="18" w:space="0" w:color="auto"/>
            </w:tcBorders>
            <w:vAlign w:val="center"/>
          </w:tcPr>
          <w:p w14:paraId="0FA59940"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29,07</w:t>
            </w:r>
          </w:p>
        </w:tc>
        <w:tc>
          <w:tcPr>
            <w:tcW w:w="900" w:type="dxa"/>
            <w:tcBorders>
              <w:top w:val="nil"/>
              <w:left w:val="single" w:sz="18" w:space="0" w:color="auto"/>
              <w:bottom w:val="nil"/>
              <w:right w:val="nil"/>
            </w:tcBorders>
            <w:vAlign w:val="center"/>
          </w:tcPr>
          <w:p w14:paraId="5EF4DA6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26B9D6C" w14:textId="77777777" w:rsidR="00976513" w:rsidRPr="00DB672D" w:rsidRDefault="00976513" w:rsidP="002A2B91">
            <w:pPr>
              <w:spacing w:before="20" w:after="20"/>
              <w:ind w:left="0"/>
              <w:jc w:val="center"/>
              <w:rPr>
                <w:sz w:val="20"/>
                <w:szCs w:val="20"/>
                <w:lang w:val="fr-FR"/>
              </w:rPr>
            </w:pPr>
          </w:p>
        </w:tc>
      </w:tr>
      <w:tr w:rsidR="00003C12" w:rsidRPr="00DB672D" w14:paraId="5B6060F8" w14:textId="77777777" w:rsidTr="00003C12">
        <w:trPr>
          <w:trHeight w:val="144"/>
          <w:jc w:val="center"/>
        </w:trPr>
        <w:tc>
          <w:tcPr>
            <w:tcW w:w="904" w:type="dxa"/>
            <w:tcBorders>
              <w:top w:val="single" w:sz="6" w:space="0" w:color="auto"/>
              <w:left w:val="single" w:sz="18" w:space="0" w:color="auto"/>
              <w:bottom w:val="single" w:sz="18" w:space="0" w:color="auto"/>
              <w:right w:val="single" w:sz="6" w:space="0" w:color="auto"/>
            </w:tcBorders>
            <w:vAlign w:val="center"/>
          </w:tcPr>
          <w:p w14:paraId="33E2ABFD" w14:textId="77777777" w:rsidR="00976513" w:rsidRPr="00DB672D" w:rsidRDefault="00976513" w:rsidP="002A2B91">
            <w:pPr>
              <w:spacing w:before="20" w:after="20"/>
              <w:ind w:left="0"/>
              <w:jc w:val="center"/>
              <w:rPr>
                <w:sz w:val="20"/>
                <w:szCs w:val="20"/>
                <w:lang w:val="fr-FR"/>
              </w:rPr>
            </w:pPr>
            <w:r w:rsidRPr="00DB672D">
              <w:rPr>
                <w:sz w:val="20"/>
                <w:szCs w:val="20"/>
                <w:lang w:val="fr-FR"/>
              </w:rPr>
              <w:t>36</w:t>
            </w:r>
          </w:p>
        </w:tc>
        <w:tc>
          <w:tcPr>
            <w:tcW w:w="900" w:type="dxa"/>
            <w:tcBorders>
              <w:top w:val="single" w:sz="6" w:space="0" w:color="auto"/>
              <w:left w:val="single" w:sz="6" w:space="0" w:color="auto"/>
              <w:bottom w:val="single" w:sz="18" w:space="0" w:color="auto"/>
              <w:right w:val="single" w:sz="6" w:space="0" w:color="auto"/>
            </w:tcBorders>
            <w:vAlign w:val="center"/>
          </w:tcPr>
          <w:p w14:paraId="19ECD018" w14:textId="77777777" w:rsidR="00976513" w:rsidRPr="00353C97" w:rsidRDefault="00976513" w:rsidP="002A2B91">
            <w:pPr>
              <w:spacing w:before="20" w:after="20"/>
              <w:ind w:left="0"/>
              <w:jc w:val="center"/>
              <w:rPr>
                <w:sz w:val="20"/>
                <w:szCs w:val="20"/>
                <w:lang w:val="fr-FR"/>
              </w:rPr>
            </w:pPr>
            <w:r w:rsidRPr="00D775A6">
              <w:rPr>
                <w:color w:val="000000"/>
                <w:sz w:val="20"/>
                <w:szCs w:val="20"/>
                <w:lang w:val="fr-FR"/>
              </w:rPr>
              <w:t>49,17</w:t>
            </w:r>
          </w:p>
        </w:tc>
        <w:tc>
          <w:tcPr>
            <w:tcW w:w="900" w:type="dxa"/>
            <w:tcBorders>
              <w:top w:val="single" w:sz="6" w:space="0" w:color="auto"/>
              <w:left w:val="single" w:sz="6" w:space="0" w:color="auto"/>
              <w:bottom w:val="single" w:sz="6" w:space="0" w:color="auto"/>
              <w:right w:val="single" w:sz="6" w:space="0" w:color="auto"/>
            </w:tcBorders>
            <w:vAlign w:val="center"/>
          </w:tcPr>
          <w:p w14:paraId="2CF7F1A0" w14:textId="77777777" w:rsidR="00976513" w:rsidRPr="00DB672D" w:rsidRDefault="00976513" w:rsidP="002A2B91">
            <w:pPr>
              <w:spacing w:before="20" w:after="20"/>
              <w:ind w:left="0"/>
              <w:jc w:val="center"/>
              <w:rPr>
                <w:sz w:val="20"/>
                <w:szCs w:val="20"/>
                <w:lang w:val="fr-FR"/>
              </w:rPr>
            </w:pPr>
            <w:r w:rsidRPr="00DB672D">
              <w:rPr>
                <w:sz w:val="20"/>
                <w:szCs w:val="20"/>
                <w:lang w:val="fr-FR"/>
              </w:rPr>
              <w:t>36</w:t>
            </w:r>
          </w:p>
        </w:tc>
        <w:tc>
          <w:tcPr>
            <w:tcW w:w="900" w:type="dxa"/>
            <w:tcBorders>
              <w:top w:val="single" w:sz="6" w:space="0" w:color="auto"/>
              <w:left w:val="single" w:sz="6" w:space="0" w:color="auto"/>
              <w:bottom w:val="single" w:sz="6" w:space="0" w:color="auto"/>
              <w:right w:val="single" w:sz="18" w:space="0" w:color="auto"/>
            </w:tcBorders>
            <w:vAlign w:val="center"/>
          </w:tcPr>
          <w:p w14:paraId="3EFD56D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18" w:space="0" w:color="auto"/>
              <w:right w:val="single" w:sz="6" w:space="0" w:color="auto"/>
            </w:tcBorders>
            <w:vAlign w:val="center"/>
          </w:tcPr>
          <w:p w14:paraId="17F9A6DD" w14:textId="77777777" w:rsidR="00976513" w:rsidRPr="00DB672D" w:rsidRDefault="00976513" w:rsidP="002A2B91">
            <w:pPr>
              <w:spacing w:before="20" w:after="20"/>
              <w:ind w:left="0"/>
              <w:jc w:val="center"/>
              <w:rPr>
                <w:sz w:val="20"/>
                <w:szCs w:val="20"/>
                <w:lang w:val="fr-FR"/>
              </w:rPr>
            </w:pPr>
            <w:r w:rsidRPr="00DB672D">
              <w:rPr>
                <w:sz w:val="20"/>
                <w:szCs w:val="20"/>
                <w:lang w:val="fr-FR"/>
              </w:rPr>
              <w:t>36</w:t>
            </w:r>
          </w:p>
        </w:tc>
        <w:tc>
          <w:tcPr>
            <w:tcW w:w="900" w:type="dxa"/>
            <w:tcBorders>
              <w:top w:val="single" w:sz="6" w:space="0" w:color="auto"/>
              <w:left w:val="single" w:sz="6" w:space="0" w:color="auto"/>
              <w:bottom w:val="single" w:sz="18" w:space="0" w:color="auto"/>
              <w:right w:val="single" w:sz="8" w:space="0" w:color="auto"/>
            </w:tcBorders>
            <w:vAlign w:val="center"/>
          </w:tcPr>
          <w:p w14:paraId="5F833291"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39,53</w:t>
            </w:r>
          </w:p>
        </w:tc>
        <w:tc>
          <w:tcPr>
            <w:tcW w:w="900" w:type="dxa"/>
            <w:tcBorders>
              <w:top w:val="single" w:sz="6" w:space="0" w:color="auto"/>
              <w:left w:val="single" w:sz="8" w:space="0" w:color="auto"/>
              <w:bottom w:val="single" w:sz="6" w:space="0" w:color="auto"/>
              <w:right w:val="single" w:sz="6" w:space="0" w:color="auto"/>
            </w:tcBorders>
            <w:vAlign w:val="center"/>
          </w:tcPr>
          <w:p w14:paraId="4737CD0D" w14:textId="77777777" w:rsidR="00976513" w:rsidRPr="00DB672D" w:rsidRDefault="00976513" w:rsidP="002A2B91">
            <w:pPr>
              <w:spacing w:before="20" w:after="20"/>
              <w:ind w:left="0"/>
              <w:jc w:val="center"/>
              <w:rPr>
                <w:sz w:val="20"/>
                <w:szCs w:val="20"/>
                <w:lang w:val="fr-FR"/>
              </w:rPr>
            </w:pPr>
            <w:r w:rsidRPr="00DB672D">
              <w:rPr>
                <w:sz w:val="20"/>
                <w:szCs w:val="20"/>
                <w:lang w:val="fr-FR"/>
              </w:rPr>
              <w:t>36</w:t>
            </w:r>
          </w:p>
        </w:tc>
        <w:tc>
          <w:tcPr>
            <w:tcW w:w="900" w:type="dxa"/>
            <w:tcBorders>
              <w:top w:val="single" w:sz="6" w:space="0" w:color="auto"/>
              <w:left w:val="single" w:sz="6" w:space="0" w:color="auto"/>
              <w:bottom w:val="single" w:sz="6" w:space="0" w:color="auto"/>
              <w:right w:val="single" w:sz="18" w:space="0" w:color="auto"/>
            </w:tcBorders>
            <w:vAlign w:val="center"/>
          </w:tcPr>
          <w:p w14:paraId="42C24689"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6" w:space="0" w:color="auto"/>
              <w:left w:val="single" w:sz="18" w:space="0" w:color="auto"/>
              <w:bottom w:val="single" w:sz="18" w:space="0" w:color="auto"/>
              <w:right w:val="single" w:sz="6" w:space="0" w:color="auto"/>
            </w:tcBorders>
            <w:vAlign w:val="center"/>
          </w:tcPr>
          <w:p w14:paraId="3218D54E" w14:textId="77777777" w:rsidR="00976513" w:rsidRPr="00DB672D" w:rsidRDefault="00976513" w:rsidP="002A2B91">
            <w:pPr>
              <w:spacing w:before="20" w:after="20"/>
              <w:ind w:left="0"/>
              <w:jc w:val="center"/>
              <w:rPr>
                <w:sz w:val="20"/>
                <w:szCs w:val="20"/>
                <w:lang w:val="fr-FR"/>
              </w:rPr>
            </w:pPr>
            <w:r w:rsidRPr="00DB672D">
              <w:rPr>
                <w:sz w:val="20"/>
                <w:szCs w:val="20"/>
                <w:lang w:val="fr-FR"/>
              </w:rPr>
              <w:t>36</w:t>
            </w:r>
          </w:p>
        </w:tc>
        <w:tc>
          <w:tcPr>
            <w:tcW w:w="900" w:type="dxa"/>
            <w:tcBorders>
              <w:top w:val="single" w:sz="6" w:space="0" w:color="auto"/>
              <w:left w:val="single" w:sz="6" w:space="0" w:color="auto"/>
              <w:bottom w:val="single" w:sz="18" w:space="0" w:color="auto"/>
              <w:right w:val="single" w:sz="18" w:space="0" w:color="auto"/>
            </w:tcBorders>
            <w:vAlign w:val="center"/>
          </w:tcPr>
          <w:p w14:paraId="7DBBDB83" w14:textId="77777777" w:rsidR="00976513" w:rsidRPr="00DB672D" w:rsidRDefault="00976513" w:rsidP="002A2B91">
            <w:pPr>
              <w:spacing w:before="20" w:after="20"/>
              <w:ind w:left="0"/>
              <w:jc w:val="center"/>
              <w:rPr>
                <w:sz w:val="20"/>
                <w:szCs w:val="20"/>
                <w:lang w:val="fr-FR"/>
              </w:rPr>
            </w:pPr>
            <w:r w:rsidRPr="00DB672D">
              <w:rPr>
                <w:color w:val="000000"/>
                <w:sz w:val="20"/>
                <w:szCs w:val="20"/>
                <w:lang w:val="fr-FR"/>
              </w:rPr>
              <w:t>29,90</w:t>
            </w:r>
          </w:p>
        </w:tc>
        <w:tc>
          <w:tcPr>
            <w:tcW w:w="900" w:type="dxa"/>
            <w:tcBorders>
              <w:top w:val="nil"/>
              <w:left w:val="single" w:sz="18" w:space="0" w:color="auto"/>
              <w:bottom w:val="nil"/>
              <w:right w:val="nil"/>
            </w:tcBorders>
            <w:vAlign w:val="center"/>
          </w:tcPr>
          <w:p w14:paraId="2AE12A0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B16F923" w14:textId="77777777" w:rsidR="00976513" w:rsidRPr="00DB672D" w:rsidRDefault="00976513" w:rsidP="002A2B91">
            <w:pPr>
              <w:spacing w:before="20" w:after="20"/>
              <w:ind w:left="0"/>
              <w:jc w:val="center"/>
              <w:rPr>
                <w:sz w:val="20"/>
                <w:szCs w:val="20"/>
                <w:lang w:val="fr-FR"/>
              </w:rPr>
            </w:pPr>
          </w:p>
        </w:tc>
      </w:tr>
      <w:tr w:rsidR="00003C12" w:rsidRPr="00DB672D" w14:paraId="40496AA4" w14:textId="77777777" w:rsidTr="00003C12">
        <w:trPr>
          <w:trHeight w:val="144"/>
          <w:jc w:val="center"/>
        </w:trPr>
        <w:tc>
          <w:tcPr>
            <w:tcW w:w="904" w:type="dxa"/>
            <w:tcBorders>
              <w:top w:val="single" w:sz="18" w:space="0" w:color="auto"/>
              <w:left w:val="nil"/>
              <w:bottom w:val="nil"/>
              <w:right w:val="nil"/>
            </w:tcBorders>
            <w:vAlign w:val="center"/>
          </w:tcPr>
          <w:p w14:paraId="1B74FF36"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nil"/>
              <w:bottom w:val="nil"/>
              <w:right w:val="single" w:sz="18" w:space="0" w:color="auto"/>
            </w:tcBorders>
            <w:vAlign w:val="center"/>
          </w:tcPr>
          <w:p w14:paraId="726F6A6B"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375286BA" w14:textId="77777777" w:rsidR="00976513" w:rsidRPr="00DB672D" w:rsidRDefault="00976513" w:rsidP="002A2B91">
            <w:pPr>
              <w:spacing w:before="20" w:after="20"/>
              <w:ind w:left="0"/>
              <w:jc w:val="center"/>
              <w:rPr>
                <w:sz w:val="20"/>
                <w:szCs w:val="20"/>
                <w:lang w:val="fr-FR"/>
              </w:rPr>
            </w:pPr>
            <w:r w:rsidRPr="00DB672D">
              <w:rPr>
                <w:sz w:val="20"/>
                <w:szCs w:val="20"/>
                <w:lang w:val="fr-FR"/>
              </w:rPr>
              <w:t>37</w:t>
            </w:r>
          </w:p>
        </w:tc>
        <w:tc>
          <w:tcPr>
            <w:tcW w:w="900" w:type="dxa"/>
            <w:tcBorders>
              <w:top w:val="single" w:sz="6" w:space="0" w:color="auto"/>
              <w:left w:val="single" w:sz="6" w:space="0" w:color="auto"/>
              <w:bottom w:val="single" w:sz="6" w:space="0" w:color="auto"/>
              <w:right w:val="single" w:sz="18" w:space="0" w:color="auto"/>
            </w:tcBorders>
            <w:vAlign w:val="center"/>
          </w:tcPr>
          <w:p w14:paraId="74077126"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single" w:sz="18" w:space="0" w:color="auto"/>
              <w:bottom w:val="nil"/>
              <w:right w:val="nil"/>
            </w:tcBorders>
            <w:vAlign w:val="center"/>
          </w:tcPr>
          <w:p w14:paraId="5C8CA801"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nil"/>
              <w:bottom w:val="nil"/>
              <w:right w:val="single" w:sz="18" w:space="0" w:color="auto"/>
            </w:tcBorders>
            <w:vAlign w:val="center"/>
          </w:tcPr>
          <w:p w14:paraId="1B16091B"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37680303" w14:textId="77777777" w:rsidR="00976513" w:rsidRPr="00DB672D" w:rsidRDefault="00976513" w:rsidP="002A2B91">
            <w:pPr>
              <w:spacing w:before="20" w:after="20"/>
              <w:ind w:left="0"/>
              <w:jc w:val="center"/>
              <w:rPr>
                <w:sz w:val="20"/>
                <w:szCs w:val="20"/>
                <w:lang w:val="fr-FR"/>
              </w:rPr>
            </w:pPr>
            <w:r w:rsidRPr="00DB672D">
              <w:rPr>
                <w:sz w:val="20"/>
                <w:szCs w:val="20"/>
                <w:lang w:val="fr-FR"/>
              </w:rPr>
              <w:t>37</w:t>
            </w:r>
          </w:p>
        </w:tc>
        <w:tc>
          <w:tcPr>
            <w:tcW w:w="900" w:type="dxa"/>
            <w:tcBorders>
              <w:top w:val="single" w:sz="6" w:space="0" w:color="auto"/>
              <w:left w:val="single" w:sz="6" w:space="0" w:color="auto"/>
              <w:bottom w:val="single" w:sz="6" w:space="0" w:color="auto"/>
              <w:right w:val="single" w:sz="18" w:space="0" w:color="auto"/>
            </w:tcBorders>
            <w:vAlign w:val="center"/>
          </w:tcPr>
          <w:p w14:paraId="2C48586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single" w:sz="18" w:space="0" w:color="auto"/>
              <w:left w:val="single" w:sz="18" w:space="0" w:color="auto"/>
              <w:bottom w:val="nil"/>
              <w:right w:val="nil"/>
            </w:tcBorders>
            <w:vAlign w:val="center"/>
          </w:tcPr>
          <w:p w14:paraId="6E73C70C"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nil"/>
              <w:bottom w:val="nil"/>
              <w:right w:val="nil"/>
            </w:tcBorders>
            <w:vAlign w:val="center"/>
          </w:tcPr>
          <w:p w14:paraId="6AA80594"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AEAE01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FA3F70D" w14:textId="77777777" w:rsidR="00976513" w:rsidRPr="00DB672D" w:rsidRDefault="00976513" w:rsidP="002A2B91">
            <w:pPr>
              <w:spacing w:before="20" w:after="20"/>
              <w:ind w:left="0"/>
              <w:jc w:val="center"/>
              <w:rPr>
                <w:sz w:val="20"/>
                <w:szCs w:val="20"/>
                <w:lang w:val="fr-FR"/>
              </w:rPr>
            </w:pPr>
          </w:p>
        </w:tc>
      </w:tr>
      <w:tr w:rsidR="002A2B91" w:rsidRPr="00DB672D" w14:paraId="5042B35D" w14:textId="77777777" w:rsidTr="00003C12">
        <w:trPr>
          <w:trHeight w:val="144"/>
          <w:jc w:val="center"/>
        </w:trPr>
        <w:tc>
          <w:tcPr>
            <w:tcW w:w="904" w:type="dxa"/>
            <w:tcBorders>
              <w:top w:val="nil"/>
              <w:left w:val="nil"/>
              <w:bottom w:val="nil"/>
              <w:right w:val="nil"/>
            </w:tcBorders>
            <w:vAlign w:val="center"/>
          </w:tcPr>
          <w:p w14:paraId="5B8CE2E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46E9A324"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C247326" w14:textId="77777777" w:rsidR="00976513" w:rsidRPr="00DB672D" w:rsidRDefault="00976513" w:rsidP="002A2B91">
            <w:pPr>
              <w:spacing w:before="20" w:after="20"/>
              <w:ind w:left="0"/>
              <w:jc w:val="center"/>
              <w:rPr>
                <w:sz w:val="20"/>
                <w:szCs w:val="20"/>
                <w:lang w:val="fr-FR"/>
              </w:rPr>
            </w:pPr>
            <w:r w:rsidRPr="00DB672D">
              <w:rPr>
                <w:sz w:val="20"/>
                <w:szCs w:val="20"/>
                <w:lang w:val="fr-FR"/>
              </w:rPr>
              <w:t>38</w:t>
            </w:r>
          </w:p>
        </w:tc>
        <w:tc>
          <w:tcPr>
            <w:tcW w:w="900" w:type="dxa"/>
            <w:tcBorders>
              <w:top w:val="single" w:sz="6" w:space="0" w:color="auto"/>
              <w:left w:val="single" w:sz="6" w:space="0" w:color="auto"/>
              <w:bottom w:val="single" w:sz="6" w:space="0" w:color="auto"/>
              <w:right w:val="single" w:sz="18" w:space="0" w:color="auto"/>
            </w:tcBorders>
            <w:vAlign w:val="center"/>
          </w:tcPr>
          <w:p w14:paraId="6D622ED3"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6AAB536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49AC89B0"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7B2AFFE6" w14:textId="77777777" w:rsidR="00976513" w:rsidRPr="00DB672D" w:rsidRDefault="00976513" w:rsidP="002A2B91">
            <w:pPr>
              <w:spacing w:before="20" w:after="20"/>
              <w:ind w:left="0"/>
              <w:jc w:val="center"/>
              <w:rPr>
                <w:sz w:val="20"/>
                <w:szCs w:val="20"/>
                <w:lang w:val="fr-FR"/>
              </w:rPr>
            </w:pPr>
            <w:r w:rsidRPr="00DB672D">
              <w:rPr>
                <w:sz w:val="20"/>
                <w:szCs w:val="20"/>
                <w:lang w:val="fr-FR"/>
              </w:rPr>
              <w:t>38</w:t>
            </w:r>
          </w:p>
        </w:tc>
        <w:tc>
          <w:tcPr>
            <w:tcW w:w="900" w:type="dxa"/>
            <w:tcBorders>
              <w:top w:val="single" w:sz="6" w:space="0" w:color="auto"/>
              <w:left w:val="single" w:sz="6" w:space="0" w:color="auto"/>
              <w:bottom w:val="single" w:sz="6" w:space="0" w:color="auto"/>
              <w:right w:val="single" w:sz="18" w:space="0" w:color="auto"/>
            </w:tcBorders>
            <w:vAlign w:val="center"/>
          </w:tcPr>
          <w:p w14:paraId="3BA80807"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3848B68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8904066"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103689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AD03308" w14:textId="77777777" w:rsidR="00976513" w:rsidRPr="00DB672D" w:rsidRDefault="00976513" w:rsidP="002A2B91">
            <w:pPr>
              <w:spacing w:before="20" w:after="20"/>
              <w:ind w:left="0"/>
              <w:jc w:val="center"/>
              <w:rPr>
                <w:sz w:val="20"/>
                <w:szCs w:val="20"/>
                <w:lang w:val="fr-FR"/>
              </w:rPr>
            </w:pPr>
          </w:p>
        </w:tc>
      </w:tr>
      <w:tr w:rsidR="002A2B91" w:rsidRPr="00DB672D" w14:paraId="3AA3A529" w14:textId="77777777" w:rsidTr="00003C12">
        <w:trPr>
          <w:trHeight w:val="144"/>
          <w:jc w:val="center"/>
        </w:trPr>
        <w:tc>
          <w:tcPr>
            <w:tcW w:w="904" w:type="dxa"/>
            <w:tcBorders>
              <w:top w:val="nil"/>
              <w:left w:val="nil"/>
              <w:bottom w:val="nil"/>
              <w:right w:val="nil"/>
            </w:tcBorders>
            <w:vAlign w:val="center"/>
          </w:tcPr>
          <w:p w14:paraId="29E7E18F"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3FC4FE92"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366F5CB" w14:textId="77777777" w:rsidR="00976513" w:rsidRPr="00DB672D" w:rsidRDefault="00976513" w:rsidP="002A2B91">
            <w:pPr>
              <w:spacing w:before="20" w:after="20"/>
              <w:ind w:left="0"/>
              <w:jc w:val="center"/>
              <w:rPr>
                <w:sz w:val="20"/>
                <w:szCs w:val="20"/>
                <w:lang w:val="fr-FR"/>
              </w:rPr>
            </w:pPr>
            <w:r w:rsidRPr="00DB672D">
              <w:rPr>
                <w:sz w:val="20"/>
                <w:szCs w:val="20"/>
                <w:lang w:val="fr-FR"/>
              </w:rPr>
              <w:t>39</w:t>
            </w:r>
          </w:p>
        </w:tc>
        <w:tc>
          <w:tcPr>
            <w:tcW w:w="900" w:type="dxa"/>
            <w:tcBorders>
              <w:top w:val="single" w:sz="6" w:space="0" w:color="auto"/>
              <w:left w:val="single" w:sz="6" w:space="0" w:color="auto"/>
              <w:bottom w:val="single" w:sz="6" w:space="0" w:color="auto"/>
              <w:right w:val="single" w:sz="18" w:space="0" w:color="auto"/>
            </w:tcBorders>
            <w:vAlign w:val="center"/>
          </w:tcPr>
          <w:p w14:paraId="1FF01C8D"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598422B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3D34A9FC"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286A0AC8" w14:textId="77777777" w:rsidR="00976513" w:rsidRPr="00DB672D" w:rsidRDefault="00976513" w:rsidP="002A2B91">
            <w:pPr>
              <w:spacing w:before="20" w:after="20"/>
              <w:ind w:left="0"/>
              <w:jc w:val="center"/>
              <w:rPr>
                <w:sz w:val="20"/>
                <w:szCs w:val="20"/>
                <w:lang w:val="fr-FR"/>
              </w:rPr>
            </w:pPr>
            <w:r w:rsidRPr="00DB672D">
              <w:rPr>
                <w:sz w:val="20"/>
                <w:szCs w:val="20"/>
                <w:lang w:val="fr-FR"/>
              </w:rPr>
              <w:t>39</w:t>
            </w:r>
          </w:p>
        </w:tc>
        <w:tc>
          <w:tcPr>
            <w:tcW w:w="900" w:type="dxa"/>
            <w:tcBorders>
              <w:top w:val="single" w:sz="6" w:space="0" w:color="auto"/>
              <w:left w:val="single" w:sz="6" w:space="0" w:color="auto"/>
              <w:bottom w:val="single" w:sz="6" w:space="0" w:color="auto"/>
              <w:right w:val="single" w:sz="18" w:space="0" w:color="auto"/>
            </w:tcBorders>
            <w:vAlign w:val="center"/>
          </w:tcPr>
          <w:p w14:paraId="072C5328"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4A7ED75C"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F18B63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2144FD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0482442" w14:textId="77777777" w:rsidR="00976513" w:rsidRPr="00DB672D" w:rsidRDefault="00976513" w:rsidP="002A2B91">
            <w:pPr>
              <w:spacing w:before="20" w:after="20"/>
              <w:ind w:left="0"/>
              <w:jc w:val="center"/>
              <w:rPr>
                <w:sz w:val="20"/>
                <w:szCs w:val="20"/>
                <w:lang w:val="fr-FR"/>
              </w:rPr>
            </w:pPr>
          </w:p>
        </w:tc>
      </w:tr>
      <w:tr w:rsidR="002A2B91" w:rsidRPr="00DB672D" w14:paraId="1E1CBF73" w14:textId="77777777" w:rsidTr="00003C12">
        <w:trPr>
          <w:trHeight w:val="144"/>
          <w:jc w:val="center"/>
        </w:trPr>
        <w:tc>
          <w:tcPr>
            <w:tcW w:w="904" w:type="dxa"/>
            <w:tcBorders>
              <w:top w:val="nil"/>
              <w:left w:val="nil"/>
              <w:bottom w:val="nil"/>
              <w:right w:val="nil"/>
            </w:tcBorders>
            <w:vAlign w:val="center"/>
          </w:tcPr>
          <w:p w14:paraId="3303DDA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365C1023"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4E3E3D6" w14:textId="77777777" w:rsidR="00976513" w:rsidRPr="00DB672D" w:rsidRDefault="00976513" w:rsidP="002A2B91">
            <w:pPr>
              <w:spacing w:before="20" w:after="20"/>
              <w:ind w:left="0"/>
              <w:jc w:val="center"/>
              <w:rPr>
                <w:sz w:val="20"/>
                <w:szCs w:val="20"/>
                <w:lang w:val="fr-FR"/>
              </w:rPr>
            </w:pPr>
            <w:r w:rsidRPr="00DB672D">
              <w:rPr>
                <w:sz w:val="20"/>
                <w:szCs w:val="20"/>
                <w:lang w:val="fr-FR"/>
              </w:rPr>
              <w:t>40</w:t>
            </w:r>
          </w:p>
        </w:tc>
        <w:tc>
          <w:tcPr>
            <w:tcW w:w="900" w:type="dxa"/>
            <w:tcBorders>
              <w:top w:val="single" w:sz="6" w:space="0" w:color="auto"/>
              <w:left w:val="single" w:sz="6" w:space="0" w:color="auto"/>
              <w:bottom w:val="single" w:sz="6" w:space="0" w:color="auto"/>
              <w:right w:val="single" w:sz="18" w:space="0" w:color="auto"/>
            </w:tcBorders>
            <w:vAlign w:val="center"/>
          </w:tcPr>
          <w:p w14:paraId="35A84968"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1414EB42"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0191F99A" w14:textId="77777777" w:rsidR="00976513" w:rsidRPr="00DB672D"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18" w:space="0" w:color="auto"/>
              <w:right w:val="single" w:sz="6" w:space="0" w:color="auto"/>
            </w:tcBorders>
            <w:vAlign w:val="center"/>
          </w:tcPr>
          <w:p w14:paraId="58214C61" w14:textId="77777777" w:rsidR="00976513" w:rsidRPr="00DB672D" w:rsidRDefault="00976513" w:rsidP="002A2B91">
            <w:pPr>
              <w:spacing w:before="20" w:after="20"/>
              <w:ind w:left="0"/>
              <w:jc w:val="center"/>
              <w:rPr>
                <w:sz w:val="20"/>
                <w:szCs w:val="20"/>
                <w:lang w:val="fr-FR"/>
              </w:rPr>
            </w:pPr>
            <w:r w:rsidRPr="00DB672D">
              <w:rPr>
                <w:sz w:val="20"/>
                <w:szCs w:val="20"/>
                <w:lang w:val="fr-FR"/>
              </w:rPr>
              <w:t>40</w:t>
            </w:r>
          </w:p>
        </w:tc>
        <w:tc>
          <w:tcPr>
            <w:tcW w:w="900" w:type="dxa"/>
            <w:tcBorders>
              <w:top w:val="single" w:sz="6" w:space="0" w:color="auto"/>
              <w:left w:val="single" w:sz="6" w:space="0" w:color="auto"/>
              <w:bottom w:val="single" w:sz="18" w:space="0" w:color="auto"/>
              <w:right w:val="single" w:sz="18" w:space="0" w:color="auto"/>
            </w:tcBorders>
            <w:vAlign w:val="center"/>
          </w:tcPr>
          <w:p w14:paraId="107C115D" w14:textId="77777777" w:rsidR="00976513" w:rsidRPr="00DB672D" w:rsidRDefault="00976513" w:rsidP="002A2B91">
            <w:pPr>
              <w:spacing w:before="20" w:after="20"/>
              <w:ind w:left="0"/>
              <w:jc w:val="center"/>
              <w:rPr>
                <w:sz w:val="20"/>
                <w:szCs w:val="20"/>
                <w:lang w:val="fr-FR"/>
              </w:rPr>
            </w:pPr>
          </w:p>
        </w:tc>
        <w:tc>
          <w:tcPr>
            <w:tcW w:w="900" w:type="dxa"/>
            <w:tcBorders>
              <w:top w:val="nil"/>
              <w:left w:val="single" w:sz="18" w:space="0" w:color="auto"/>
              <w:bottom w:val="nil"/>
              <w:right w:val="nil"/>
            </w:tcBorders>
            <w:vAlign w:val="center"/>
          </w:tcPr>
          <w:p w14:paraId="02B2DFDA"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342511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22E91B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F99E617" w14:textId="77777777" w:rsidR="00976513" w:rsidRPr="00DB672D" w:rsidRDefault="00976513" w:rsidP="002A2B91">
            <w:pPr>
              <w:spacing w:before="20" w:after="20"/>
              <w:ind w:left="0"/>
              <w:jc w:val="center"/>
              <w:rPr>
                <w:sz w:val="20"/>
                <w:szCs w:val="20"/>
                <w:lang w:val="fr-FR"/>
              </w:rPr>
            </w:pPr>
          </w:p>
        </w:tc>
      </w:tr>
      <w:tr w:rsidR="002A2B91" w:rsidRPr="00DB672D" w14:paraId="37DBFAC1" w14:textId="77777777" w:rsidTr="00003C12">
        <w:trPr>
          <w:trHeight w:val="144"/>
          <w:jc w:val="center"/>
        </w:trPr>
        <w:tc>
          <w:tcPr>
            <w:tcW w:w="904" w:type="dxa"/>
            <w:tcBorders>
              <w:top w:val="nil"/>
              <w:left w:val="nil"/>
              <w:bottom w:val="nil"/>
              <w:right w:val="nil"/>
            </w:tcBorders>
            <w:vAlign w:val="center"/>
          </w:tcPr>
          <w:p w14:paraId="4FE9500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44AF1D2A"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CFEB631" w14:textId="77777777" w:rsidR="00976513" w:rsidRPr="00DB672D" w:rsidRDefault="00976513" w:rsidP="002A2B91">
            <w:pPr>
              <w:spacing w:before="20" w:after="20"/>
              <w:ind w:left="0"/>
              <w:jc w:val="center"/>
              <w:rPr>
                <w:sz w:val="20"/>
                <w:szCs w:val="20"/>
                <w:lang w:val="fr-FR"/>
              </w:rPr>
            </w:pPr>
            <w:r w:rsidRPr="00DB672D">
              <w:rPr>
                <w:sz w:val="20"/>
                <w:szCs w:val="20"/>
                <w:lang w:val="fr-FR"/>
              </w:rPr>
              <w:t>41</w:t>
            </w:r>
          </w:p>
        </w:tc>
        <w:tc>
          <w:tcPr>
            <w:tcW w:w="900" w:type="dxa"/>
            <w:tcBorders>
              <w:top w:val="single" w:sz="6" w:space="0" w:color="auto"/>
              <w:left w:val="single" w:sz="6" w:space="0" w:color="auto"/>
              <w:bottom w:val="single" w:sz="6" w:space="0" w:color="auto"/>
              <w:right w:val="single" w:sz="18" w:space="0" w:color="auto"/>
            </w:tcBorders>
            <w:vAlign w:val="center"/>
          </w:tcPr>
          <w:p w14:paraId="22A038CA" w14:textId="77777777" w:rsidR="00976513" w:rsidRPr="00DB672D" w:rsidRDefault="00976513" w:rsidP="002A2B91">
            <w:pPr>
              <w:spacing w:before="20" w:after="20"/>
              <w:ind w:left="0"/>
              <w:jc w:val="center"/>
              <w:rPr>
                <w:sz w:val="20"/>
                <w:szCs w:val="20"/>
                <w:lang w:val="fr-FR"/>
              </w:rPr>
            </w:pPr>
          </w:p>
        </w:tc>
        <w:tc>
          <w:tcPr>
            <w:tcW w:w="900" w:type="dxa"/>
            <w:tcBorders>
              <w:top w:val="nil"/>
              <w:left w:val="single" w:sz="18" w:space="0" w:color="auto"/>
              <w:bottom w:val="nil"/>
              <w:right w:val="nil"/>
            </w:tcBorders>
            <w:vAlign w:val="center"/>
          </w:tcPr>
          <w:p w14:paraId="77AF5FB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DF6FFFD"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nil"/>
              <w:bottom w:val="nil"/>
              <w:right w:val="nil"/>
            </w:tcBorders>
            <w:vAlign w:val="center"/>
          </w:tcPr>
          <w:p w14:paraId="27C75BF6" w14:textId="77777777" w:rsidR="00976513" w:rsidRPr="00DB672D" w:rsidRDefault="00976513" w:rsidP="002A2B91">
            <w:pPr>
              <w:spacing w:before="20" w:after="20"/>
              <w:ind w:left="0"/>
              <w:jc w:val="center"/>
              <w:rPr>
                <w:sz w:val="20"/>
                <w:szCs w:val="20"/>
                <w:lang w:val="fr-FR"/>
              </w:rPr>
            </w:pPr>
          </w:p>
        </w:tc>
        <w:tc>
          <w:tcPr>
            <w:tcW w:w="900" w:type="dxa"/>
            <w:tcBorders>
              <w:top w:val="single" w:sz="18" w:space="0" w:color="auto"/>
              <w:left w:val="nil"/>
              <w:bottom w:val="nil"/>
              <w:right w:val="nil"/>
            </w:tcBorders>
            <w:vAlign w:val="center"/>
          </w:tcPr>
          <w:p w14:paraId="261FB80C"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9E4695F"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AAB202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1FD4C50"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D657239" w14:textId="77777777" w:rsidR="00976513" w:rsidRPr="00DB672D" w:rsidRDefault="00976513" w:rsidP="002A2B91">
            <w:pPr>
              <w:spacing w:before="20" w:after="20"/>
              <w:ind w:left="0"/>
              <w:jc w:val="center"/>
              <w:rPr>
                <w:sz w:val="20"/>
                <w:szCs w:val="20"/>
                <w:lang w:val="fr-FR"/>
              </w:rPr>
            </w:pPr>
          </w:p>
        </w:tc>
      </w:tr>
      <w:tr w:rsidR="002A2B91" w:rsidRPr="00DB672D" w14:paraId="32262AFB" w14:textId="77777777" w:rsidTr="00003C12">
        <w:trPr>
          <w:trHeight w:val="144"/>
          <w:jc w:val="center"/>
        </w:trPr>
        <w:tc>
          <w:tcPr>
            <w:tcW w:w="904" w:type="dxa"/>
            <w:tcBorders>
              <w:top w:val="nil"/>
              <w:left w:val="nil"/>
              <w:bottom w:val="nil"/>
              <w:right w:val="nil"/>
            </w:tcBorders>
            <w:vAlign w:val="center"/>
          </w:tcPr>
          <w:p w14:paraId="0D2F964F"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75A60028"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7C60E5DB" w14:textId="77777777" w:rsidR="00976513" w:rsidRPr="00DB672D" w:rsidRDefault="00976513" w:rsidP="002A2B91">
            <w:pPr>
              <w:spacing w:before="20" w:after="20"/>
              <w:ind w:left="0"/>
              <w:jc w:val="center"/>
              <w:rPr>
                <w:sz w:val="20"/>
                <w:szCs w:val="20"/>
                <w:lang w:val="fr-FR"/>
              </w:rPr>
            </w:pPr>
            <w:r w:rsidRPr="00DB672D">
              <w:rPr>
                <w:sz w:val="20"/>
                <w:szCs w:val="20"/>
                <w:lang w:val="fr-FR"/>
              </w:rPr>
              <w:t>42</w:t>
            </w:r>
          </w:p>
        </w:tc>
        <w:tc>
          <w:tcPr>
            <w:tcW w:w="900" w:type="dxa"/>
            <w:tcBorders>
              <w:top w:val="single" w:sz="6" w:space="0" w:color="auto"/>
              <w:left w:val="single" w:sz="6" w:space="0" w:color="auto"/>
              <w:bottom w:val="single" w:sz="6" w:space="0" w:color="auto"/>
              <w:right w:val="single" w:sz="18" w:space="0" w:color="auto"/>
            </w:tcBorders>
            <w:vAlign w:val="center"/>
          </w:tcPr>
          <w:p w14:paraId="2C5EEEFB"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5102E6BA"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75A5BB6"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07D55C4"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3503BC3"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8116F78"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FEE414F"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24C5124"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4D17299" w14:textId="77777777" w:rsidR="00976513" w:rsidRPr="00DB672D" w:rsidRDefault="00976513" w:rsidP="002A2B91">
            <w:pPr>
              <w:spacing w:before="20" w:after="20"/>
              <w:ind w:left="0"/>
              <w:jc w:val="center"/>
              <w:rPr>
                <w:sz w:val="20"/>
                <w:szCs w:val="20"/>
                <w:lang w:val="fr-FR"/>
              </w:rPr>
            </w:pPr>
          </w:p>
        </w:tc>
      </w:tr>
      <w:tr w:rsidR="002A2B91" w:rsidRPr="00DB672D" w14:paraId="1B527362" w14:textId="77777777" w:rsidTr="00003C12">
        <w:trPr>
          <w:trHeight w:val="144"/>
          <w:jc w:val="center"/>
        </w:trPr>
        <w:tc>
          <w:tcPr>
            <w:tcW w:w="904" w:type="dxa"/>
            <w:tcBorders>
              <w:top w:val="nil"/>
              <w:left w:val="nil"/>
              <w:bottom w:val="nil"/>
              <w:right w:val="nil"/>
            </w:tcBorders>
            <w:vAlign w:val="center"/>
          </w:tcPr>
          <w:p w14:paraId="7D4BB00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5BACFC5F"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165A9DDC" w14:textId="77777777" w:rsidR="00976513" w:rsidRPr="00DB672D" w:rsidRDefault="00976513" w:rsidP="002A2B91">
            <w:pPr>
              <w:spacing w:before="20" w:after="20"/>
              <w:ind w:left="0"/>
              <w:jc w:val="center"/>
              <w:rPr>
                <w:sz w:val="20"/>
                <w:szCs w:val="20"/>
                <w:lang w:val="fr-FR"/>
              </w:rPr>
            </w:pPr>
            <w:r w:rsidRPr="00DB672D">
              <w:rPr>
                <w:sz w:val="20"/>
                <w:szCs w:val="20"/>
                <w:lang w:val="fr-FR"/>
              </w:rPr>
              <w:t>43</w:t>
            </w:r>
          </w:p>
        </w:tc>
        <w:tc>
          <w:tcPr>
            <w:tcW w:w="900" w:type="dxa"/>
            <w:tcBorders>
              <w:top w:val="single" w:sz="6" w:space="0" w:color="auto"/>
              <w:left w:val="single" w:sz="6" w:space="0" w:color="auto"/>
              <w:bottom w:val="single" w:sz="6" w:space="0" w:color="auto"/>
              <w:right w:val="single" w:sz="18" w:space="0" w:color="auto"/>
            </w:tcBorders>
            <w:vAlign w:val="center"/>
          </w:tcPr>
          <w:p w14:paraId="2D66B021"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577FA61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713EB3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232960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9B2ABF0"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67AF9C5"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6CCBD68"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78AF32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89F1E19" w14:textId="77777777" w:rsidR="00976513" w:rsidRPr="00DB672D" w:rsidRDefault="00976513" w:rsidP="002A2B91">
            <w:pPr>
              <w:spacing w:before="20" w:after="20"/>
              <w:ind w:left="0"/>
              <w:jc w:val="center"/>
              <w:rPr>
                <w:sz w:val="20"/>
                <w:szCs w:val="20"/>
                <w:lang w:val="fr-FR"/>
              </w:rPr>
            </w:pPr>
          </w:p>
        </w:tc>
      </w:tr>
      <w:tr w:rsidR="002A2B91" w:rsidRPr="00DB672D" w14:paraId="5504D7BE" w14:textId="77777777" w:rsidTr="00003C12">
        <w:trPr>
          <w:trHeight w:val="144"/>
          <w:jc w:val="center"/>
        </w:trPr>
        <w:tc>
          <w:tcPr>
            <w:tcW w:w="904" w:type="dxa"/>
            <w:tcBorders>
              <w:top w:val="nil"/>
              <w:left w:val="nil"/>
              <w:bottom w:val="nil"/>
              <w:right w:val="nil"/>
            </w:tcBorders>
            <w:vAlign w:val="center"/>
          </w:tcPr>
          <w:p w14:paraId="45214953"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2906BD03"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028DD6FD" w14:textId="77777777" w:rsidR="00976513" w:rsidRPr="00DB672D" w:rsidRDefault="00976513" w:rsidP="002A2B91">
            <w:pPr>
              <w:spacing w:before="20" w:after="20"/>
              <w:ind w:left="0"/>
              <w:jc w:val="center"/>
              <w:rPr>
                <w:sz w:val="20"/>
                <w:szCs w:val="20"/>
                <w:lang w:val="fr-FR"/>
              </w:rPr>
            </w:pPr>
            <w:r w:rsidRPr="00DB672D">
              <w:rPr>
                <w:sz w:val="20"/>
                <w:szCs w:val="20"/>
                <w:lang w:val="fr-FR"/>
              </w:rPr>
              <w:t>44</w:t>
            </w:r>
          </w:p>
        </w:tc>
        <w:tc>
          <w:tcPr>
            <w:tcW w:w="900" w:type="dxa"/>
            <w:tcBorders>
              <w:top w:val="single" w:sz="6" w:space="0" w:color="auto"/>
              <w:left w:val="single" w:sz="6" w:space="0" w:color="auto"/>
              <w:bottom w:val="single" w:sz="6" w:space="0" w:color="auto"/>
              <w:right w:val="single" w:sz="18" w:space="0" w:color="auto"/>
            </w:tcBorders>
            <w:vAlign w:val="center"/>
          </w:tcPr>
          <w:p w14:paraId="167D528C" w14:textId="77777777" w:rsidR="00976513" w:rsidRPr="00DB672D" w:rsidRDefault="00976513" w:rsidP="002A2B91">
            <w:pPr>
              <w:spacing w:before="20" w:after="20"/>
              <w:ind w:left="0"/>
              <w:jc w:val="center"/>
              <w:rPr>
                <w:sz w:val="20"/>
                <w:szCs w:val="20"/>
                <w:lang w:val="fr-FR"/>
              </w:rPr>
            </w:pPr>
          </w:p>
        </w:tc>
        <w:tc>
          <w:tcPr>
            <w:tcW w:w="900" w:type="dxa"/>
            <w:tcBorders>
              <w:top w:val="nil"/>
              <w:left w:val="single" w:sz="18" w:space="0" w:color="auto"/>
              <w:bottom w:val="nil"/>
              <w:right w:val="nil"/>
            </w:tcBorders>
            <w:vAlign w:val="center"/>
          </w:tcPr>
          <w:p w14:paraId="60D485E6"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421AC82"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AE3DCE8"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29E766B"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4319AF3"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E1218F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754D7E2"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CEAC141" w14:textId="77777777" w:rsidR="00976513" w:rsidRPr="00DB672D" w:rsidRDefault="00976513" w:rsidP="002A2B91">
            <w:pPr>
              <w:spacing w:before="20" w:after="20"/>
              <w:ind w:left="0"/>
              <w:jc w:val="center"/>
              <w:rPr>
                <w:sz w:val="20"/>
                <w:szCs w:val="20"/>
                <w:lang w:val="fr-FR"/>
              </w:rPr>
            </w:pPr>
          </w:p>
        </w:tc>
      </w:tr>
      <w:tr w:rsidR="002A2B91" w:rsidRPr="00DB672D" w14:paraId="02A6F15B" w14:textId="77777777" w:rsidTr="00003C12">
        <w:trPr>
          <w:trHeight w:val="144"/>
          <w:jc w:val="center"/>
        </w:trPr>
        <w:tc>
          <w:tcPr>
            <w:tcW w:w="904" w:type="dxa"/>
            <w:tcBorders>
              <w:top w:val="nil"/>
              <w:left w:val="nil"/>
              <w:bottom w:val="nil"/>
              <w:right w:val="nil"/>
            </w:tcBorders>
            <w:vAlign w:val="center"/>
          </w:tcPr>
          <w:p w14:paraId="35D57B0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59DE7232"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45CFC526" w14:textId="77777777" w:rsidR="00976513" w:rsidRPr="00DB672D" w:rsidRDefault="00976513" w:rsidP="002A2B91">
            <w:pPr>
              <w:spacing w:before="20" w:after="20"/>
              <w:ind w:left="0"/>
              <w:jc w:val="center"/>
              <w:rPr>
                <w:sz w:val="20"/>
                <w:szCs w:val="20"/>
                <w:lang w:val="fr-FR"/>
              </w:rPr>
            </w:pPr>
            <w:r w:rsidRPr="00DB672D">
              <w:rPr>
                <w:sz w:val="20"/>
                <w:szCs w:val="20"/>
                <w:lang w:val="fr-FR"/>
              </w:rPr>
              <w:t>45</w:t>
            </w:r>
          </w:p>
        </w:tc>
        <w:tc>
          <w:tcPr>
            <w:tcW w:w="900" w:type="dxa"/>
            <w:tcBorders>
              <w:top w:val="single" w:sz="6" w:space="0" w:color="auto"/>
              <w:left w:val="single" w:sz="6" w:space="0" w:color="auto"/>
              <w:bottom w:val="single" w:sz="6" w:space="0" w:color="auto"/>
              <w:right w:val="single" w:sz="18" w:space="0" w:color="auto"/>
            </w:tcBorders>
            <w:vAlign w:val="center"/>
          </w:tcPr>
          <w:p w14:paraId="4ECB2C9A"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637AFC1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024F624"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5036E04"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FA0460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2AA5F38"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D13AC6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6CABD9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AD75A11" w14:textId="77777777" w:rsidR="00976513" w:rsidRPr="00DB672D" w:rsidRDefault="00976513" w:rsidP="002A2B91">
            <w:pPr>
              <w:spacing w:before="20" w:after="20"/>
              <w:ind w:left="0"/>
              <w:jc w:val="center"/>
              <w:rPr>
                <w:sz w:val="20"/>
                <w:szCs w:val="20"/>
                <w:lang w:val="fr-FR"/>
              </w:rPr>
            </w:pPr>
          </w:p>
        </w:tc>
      </w:tr>
      <w:tr w:rsidR="002A2B91" w:rsidRPr="00DB672D" w14:paraId="23576DF2" w14:textId="77777777" w:rsidTr="00003C12">
        <w:trPr>
          <w:trHeight w:val="144"/>
          <w:jc w:val="center"/>
        </w:trPr>
        <w:tc>
          <w:tcPr>
            <w:tcW w:w="904" w:type="dxa"/>
            <w:tcBorders>
              <w:top w:val="nil"/>
              <w:left w:val="nil"/>
              <w:bottom w:val="nil"/>
              <w:right w:val="nil"/>
            </w:tcBorders>
            <w:vAlign w:val="center"/>
          </w:tcPr>
          <w:p w14:paraId="5985E5DB"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00CFEC70"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43AE420E" w14:textId="77777777" w:rsidR="00976513" w:rsidRPr="00DB672D" w:rsidRDefault="00976513" w:rsidP="002A2B91">
            <w:pPr>
              <w:spacing w:before="20" w:after="20"/>
              <w:ind w:left="0"/>
              <w:jc w:val="center"/>
              <w:rPr>
                <w:sz w:val="20"/>
                <w:szCs w:val="20"/>
                <w:lang w:val="fr-FR"/>
              </w:rPr>
            </w:pPr>
            <w:r w:rsidRPr="00DB672D">
              <w:rPr>
                <w:sz w:val="20"/>
                <w:szCs w:val="20"/>
                <w:lang w:val="fr-FR"/>
              </w:rPr>
              <w:t>46</w:t>
            </w:r>
          </w:p>
        </w:tc>
        <w:tc>
          <w:tcPr>
            <w:tcW w:w="900" w:type="dxa"/>
            <w:tcBorders>
              <w:top w:val="single" w:sz="6" w:space="0" w:color="auto"/>
              <w:left w:val="single" w:sz="6" w:space="0" w:color="auto"/>
              <w:bottom w:val="single" w:sz="6" w:space="0" w:color="auto"/>
              <w:right w:val="single" w:sz="18" w:space="0" w:color="auto"/>
            </w:tcBorders>
            <w:vAlign w:val="center"/>
          </w:tcPr>
          <w:p w14:paraId="0F28E3DD"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2EBA4CE2"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C244B66"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76D64F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AC73A90"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81E703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2C2E562"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9E6DBC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88A792C" w14:textId="77777777" w:rsidR="00976513" w:rsidRPr="00DB672D" w:rsidRDefault="00976513" w:rsidP="002A2B91">
            <w:pPr>
              <w:spacing w:before="20" w:after="20"/>
              <w:ind w:left="0"/>
              <w:jc w:val="center"/>
              <w:rPr>
                <w:sz w:val="20"/>
                <w:szCs w:val="20"/>
                <w:lang w:val="fr-FR"/>
              </w:rPr>
            </w:pPr>
          </w:p>
        </w:tc>
      </w:tr>
      <w:tr w:rsidR="002A2B91" w:rsidRPr="00DB672D" w14:paraId="18DF9CA0" w14:textId="77777777" w:rsidTr="00003C12">
        <w:trPr>
          <w:trHeight w:val="144"/>
          <w:jc w:val="center"/>
        </w:trPr>
        <w:tc>
          <w:tcPr>
            <w:tcW w:w="904" w:type="dxa"/>
            <w:tcBorders>
              <w:top w:val="nil"/>
              <w:left w:val="nil"/>
              <w:bottom w:val="nil"/>
              <w:right w:val="nil"/>
            </w:tcBorders>
            <w:vAlign w:val="center"/>
          </w:tcPr>
          <w:p w14:paraId="6C21920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5EEC5B27"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2C71D8FC" w14:textId="77777777" w:rsidR="00976513" w:rsidRPr="00DB672D" w:rsidRDefault="00976513" w:rsidP="002A2B91">
            <w:pPr>
              <w:spacing w:before="20" w:after="20"/>
              <w:ind w:left="0"/>
              <w:jc w:val="center"/>
              <w:rPr>
                <w:sz w:val="20"/>
                <w:szCs w:val="20"/>
                <w:lang w:val="fr-FR"/>
              </w:rPr>
            </w:pPr>
            <w:r w:rsidRPr="00DB672D">
              <w:rPr>
                <w:sz w:val="20"/>
                <w:szCs w:val="20"/>
                <w:lang w:val="fr-FR"/>
              </w:rPr>
              <w:t>47</w:t>
            </w:r>
          </w:p>
        </w:tc>
        <w:tc>
          <w:tcPr>
            <w:tcW w:w="900" w:type="dxa"/>
            <w:tcBorders>
              <w:top w:val="single" w:sz="6" w:space="0" w:color="auto"/>
              <w:left w:val="single" w:sz="6" w:space="0" w:color="auto"/>
              <w:bottom w:val="single" w:sz="6" w:space="0" w:color="auto"/>
              <w:right w:val="single" w:sz="18" w:space="0" w:color="auto"/>
            </w:tcBorders>
            <w:vAlign w:val="center"/>
          </w:tcPr>
          <w:p w14:paraId="269E120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1925EE76"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F39D186"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827E569"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D98BDEB"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7BAB2D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06CC7F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84015FD"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D985AC9" w14:textId="77777777" w:rsidR="00976513" w:rsidRPr="00DB672D" w:rsidRDefault="00976513" w:rsidP="002A2B91">
            <w:pPr>
              <w:spacing w:before="20" w:after="20"/>
              <w:ind w:left="0"/>
              <w:jc w:val="center"/>
              <w:rPr>
                <w:sz w:val="20"/>
                <w:szCs w:val="20"/>
                <w:lang w:val="fr-FR"/>
              </w:rPr>
            </w:pPr>
          </w:p>
        </w:tc>
      </w:tr>
      <w:tr w:rsidR="002A2B91" w:rsidRPr="00DB672D" w14:paraId="2BBFE460" w14:textId="77777777" w:rsidTr="00003C12">
        <w:trPr>
          <w:trHeight w:val="144"/>
          <w:jc w:val="center"/>
        </w:trPr>
        <w:tc>
          <w:tcPr>
            <w:tcW w:w="904" w:type="dxa"/>
            <w:tcBorders>
              <w:top w:val="nil"/>
              <w:left w:val="nil"/>
              <w:bottom w:val="nil"/>
              <w:right w:val="nil"/>
            </w:tcBorders>
            <w:vAlign w:val="center"/>
          </w:tcPr>
          <w:p w14:paraId="5588642A"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6C778861"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40B7EB5F" w14:textId="77777777" w:rsidR="00976513" w:rsidRPr="00DB672D" w:rsidRDefault="00976513" w:rsidP="002A2B91">
            <w:pPr>
              <w:spacing w:before="20" w:after="20"/>
              <w:ind w:left="0"/>
              <w:jc w:val="center"/>
              <w:rPr>
                <w:sz w:val="20"/>
                <w:szCs w:val="20"/>
                <w:lang w:val="fr-FR"/>
              </w:rPr>
            </w:pPr>
            <w:r w:rsidRPr="00DB672D">
              <w:rPr>
                <w:sz w:val="20"/>
                <w:szCs w:val="20"/>
                <w:lang w:val="fr-FR"/>
              </w:rPr>
              <w:t>48</w:t>
            </w:r>
          </w:p>
        </w:tc>
        <w:tc>
          <w:tcPr>
            <w:tcW w:w="900" w:type="dxa"/>
            <w:tcBorders>
              <w:top w:val="single" w:sz="6" w:space="0" w:color="auto"/>
              <w:left w:val="single" w:sz="6" w:space="0" w:color="auto"/>
              <w:bottom w:val="single" w:sz="6" w:space="0" w:color="auto"/>
              <w:right w:val="single" w:sz="18" w:space="0" w:color="auto"/>
            </w:tcBorders>
            <w:vAlign w:val="center"/>
          </w:tcPr>
          <w:p w14:paraId="6ACD7858" w14:textId="77777777" w:rsidR="00976513" w:rsidRPr="00DB672D" w:rsidRDefault="00976513" w:rsidP="002A2B91">
            <w:pPr>
              <w:spacing w:before="20" w:after="20"/>
              <w:ind w:left="0"/>
              <w:jc w:val="center"/>
              <w:rPr>
                <w:sz w:val="20"/>
                <w:szCs w:val="20"/>
                <w:lang w:val="fr-FR"/>
              </w:rPr>
            </w:pPr>
          </w:p>
        </w:tc>
        <w:tc>
          <w:tcPr>
            <w:tcW w:w="900" w:type="dxa"/>
            <w:tcBorders>
              <w:top w:val="nil"/>
              <w:left w:val="single" w:sz="18" w:space="0" w:color="auto"/>
              <w:bottom w:val="nil"/>
              <w:right w:val="nil"/>
            </w:tcBorders>
            <w:vAlign w:val="center"/>
          </w:tcPr>
          <w:p w14:paraId="678ECA3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BEFAE50"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4FF1E35"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A36CDD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138485BC"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E0B26BB"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CD9BEE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87E98FC" w14:textId="77777777" w:rsidR="00976513" w:rsidRPr="00DB672D" w:rsidRDefault="00976513" w:rsidP="002A2B91">
            <w:pPr>
              <w:spacing w:before="20" w:after="20"/>
              <w:ind w:left="0"/>
              <w:jc w:val="center"/>
              <w:rPr>
                <w:sz w:val="20"/>
                <w:szCs w:val="20"/>
                <w:lang w:val="fr-FR"/>
              </w:rPr>
            </w:pPr>
          </w:p>
        </w:tc>
      </w:tr>
      <w:tr w:rsidR="002A2B91" w:rsidRPr="00DB672D" w14:paraId="4FF8E224" w14:textId="77777777" w:rsidTr="00003C12">
        <w:trPr>
          <w:trHeight w:val="144"/>
          <w:jc w:val="center"/>
        </w:trPr>
        <w:tc>
          <w:tcPr>
            <w:tcW w:w="904" w:type="dxa"/>
            <w:tcBorders>
              <w:top w:val="nil"/>
              <w:left w:val="nil"/>
              <w:bottom w:val="nil"/>
              <w:right w:val="nil"/>
            </w:tcBorders>
            <w:vAlign w:val="center"/>
          </w:tcPr>
          <w:p w14:paraId="7BA8EED8"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1ADFC89C"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6" w:space="0" w:color="auto"/>
              <w:right w:val="single" w:sz="6" w:space="0" w:color="auto"/>
            </w:tcBorders>
            <w:vAlign w:val="center"/>
          </w:tcPr>
          <w:p w14:paraId="161FD121" w14:textId="77777777" w:rsidR="00976513" w:rsidRPr="00DB672D" w:rsidRDefault="00976513" w:rsidP="002A2B91">
            <w:pPr>
              <w:spacing w:before="20" w:after="20"/>
              <w:ind w:left="0"/>
              <w:jc w:val="center"/>
              <w:rPr>
                <w:sz w:val="20"/>
                <w:szCs w:val="20"/>
                <w:lang w:val="fr-FR"/>
              </w:rPr>
            </w:pPr>
            <w:r w:rsidRPr="00DB672D">
              <w:rPr>
                <w:sz w:val="20"/>
                <w:szCs w:val="20"/>
                <w:lang w:val="fr-FR"/>
              </w:rPr>
              <w:t>49</w:t>
            </w:r>
          </w:p>
        </w:tc>
        <w:tc>
          <w:tcPr>
            <w:tcW w:w="900" w:type="dxa"/>
            <w:tcBorders>
              <w:top w:val="single" w:sz="6" w:space="0" w:color="auto"/>
              <w:left w:val="single" w:sz="6" w:space="0" w:color="auto"/>
              <w:bottom w:val="single" w:sz="6" w:space="0" w:color="auto"/>
              <w:right w:val="single" w:sz="18" w:space="0" w:color="auto"/>
            </w:tcBorders>
            <w:vAlign w:val="center"/>
          </w:tcPr>
          <w:p w14:paraId="5DA6AB44" w14:textId="77777777" w:rsidR="00976513" w:rsidRPr="00DB672D" w:rsidRDefault="00976513" w:rsidP="002A2B91">
            <w:pPr>
              <w:spacing w:before="20" w:after="20"/>
              <w:ind w:left="0"/>
              <w:jc w:val="center"/>
              <w:rPr>
                <w:sz w:val="20"/>
                <w:szCs w:val="20"/>
                <w:lang w:val="fr-FR"/>
              </w:rPr>
            </w:pPr>
            <w:r w:rsidRPr="00DB672D">
              <w:rPr>
                <w:sz w:val="20"/>
                <w:szCs w:val="20"/>
                <w:lang w:val="fr-FR"/>
              </w:rPr>
              <w:t>X</w:t>
            </w:r>
          </w:p>
        </w:tc>
        <w:tc>
          <w:tcPr>
            <w:tcW w:w="900" w:type="dxa"/>
            <w:tcBorders>
              <w:top w:val="nil"/>
              <w:left w:val="single" w:sz="18" w:space="0" w:color="auto"/>
              <w:bottom w:val="nil"/>
              <w:right w:val="nil"/>
            </w:tcBorders>
            <w:vAlign w:val="center"/>
          </w:tcPr>
          <w:p w14:paraId="5E052618"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0693511F"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C9BC30A"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5E9639FC"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43B7334"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7BF78F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7917FB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33DD6859" w14:textId="77777777" w:rsidR="00976513" w:rsidRPr="00DB672D" w:rsidRDefault="00976513" w:rsidP="002A2B91">
            <w:pPr>
              <w:spacing w:before="20" w:after="20"/>
              <w:ind w:left="0"/>
              <w:jc w:val="center"/>
              <w:rPr>
                <w:sz w:val="20"/>
                <w:szCs w:val="20"/>
                <w:lang w:val="fr-FR"/>
              </w:rPr>
            </w:pPr>
          </w:p>
        </w:tc>
      </w:tr>
      <w:tr w:rsidR="002A2B91" w:rsidRPr="00DB672D" w14:paraId="0EC7E2DE" w14:textId="77777777" w:rsidTr="00003C12">
        <w:trPr>
          <w:trHeight w:val="144"/>
          <w:jc w:val="center"/>
        </w:trPr>
        <w:tc>
          <w:tcPr>
            <w:tcW w:w="904" w:type="dxa"/>
            <w:tcBorders>
              <w:top w:val="nil"/>
              <w:left w:val="nil"/>
              <w:bottom w:val="nil"/>
              <w:right w:val="nil"/>
            </w:tcBorders>
            <w:vAlign w:val="center"/>
          </w:tcPr>
          <w:p w14:paraId="1A0867A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single" w:sz="18" w:space="0" w:color="auto"/>
            </w:tcBorders>
            <w:vAlign w:val="center"/>
          </w:tcPr>
          <w:p w14:paraId="4F7E4791" w14:textId="77777777" w:rsidR="00976513" w:rsidRPr="00D775A6" w:rsidRDefault="00976513" w:rsidP="002A2B91">
            <w:pPr>
              <w:spacing w:before="20" w:after="20"/>
              <w:ind w:left="0"/>
              <w:jc w:val="center"/>
              <w:rPr>
                <w:sz w:val="20"/>
                <w:szCs w:val="20"/>
                <w:lang w:val="fr-FR"/>
              </w:rPr>
            </w:pPr>
          </w:p>
        </w:tc>
        <w:tc>
          <w:tcPr>
            <w:tcW w:w="900" w:type="dxa"/>
            <w:tcBorders>
              <w:top w:val="single" w:sz="6" w:space="0" w:color="auto"/>
              <w:left w:val="single" w:sz="18" w:space="0" w:color="auto"/>
              <w:bottom w:val="single" w:sz="18" w:space="0" w:color="auto"/>
              <w:right w:val="single" w:sz="6" w:space="0" w:color="auto"/>
            </w:tcBorders>
            <w:vAlign w:val="center"/>
          </w:tcPr>
          <w:p w14:paraId="3A8C58D9" w14:textId="77777777" w:rsidR="00976513" w:rsidRPr="00DB672D" w:rsidRDefault="00976513" w:rsidP="002A2B91">
            <w:pPr>
              <w:spacing w:before="20" w:after="20"/>
              <w:ind w:left="0"/>
              <w:jc w:val="center"/>
              <w:rPr>
                <w:sz w:val="20"/>
                <w:szCs w:val="20"/>
                <w:lang w:val="fr-FR"/>
              </w:rPr>
            </w:pPr>
            <w:r w:rsidRPr="00DB672D">
              <w:rPr>
                <w:sz w:val="20"/>
                <w:szCs w:val="20"/>
                <w:lang w:val="fr-FR"/>
              </w:rPr>
              <w:t>50</w:t>
            </w:r>
          </w:p>
        </w:tc>
        <w:tc>
          <w:tcPr>
            <w:tcW w:w="900" w:type="dxa"/>
            <w:tcBorders>
              <w:top w:val="single" w:sz="6" w:space="0" w:color="auto"/>
              <w:left w:val="single" w:sz="6" w:space="0" w:color="auto"/>
              <w:bottom w:val="single" w:sz="18" w:space="0" w:color="auto"/>
              <w:right w:val="single" w:sz="18" w:space="0" w:color="auto"/>
            </w:tcBorders>
            <w:vAlign w:val="center"/>
          </w:tcPr>
          <w:p w14:paraId="35394823" w14:textId="77777777" w:rsidR="00976513" w:rsidRPr="00DB672D" w:rsidRDefault="00976513" w:rsidP="002A2B91">
            <w:pPr>
              <w:spacing w:before="20" w:after="20"/>
              <w:ind w:left="0"/>
              <w:jc w:val="center"/>
              <w:rPr>
                <w:sz w:val="20"/>
                <w:szCs w:val="20"/>
                <w:lang w:val="fr-FR"/>
              </w:rPr>
            </w:pPr>
          </w:p>
        </w:tc>
        <w:tc>
          <w:tcPr>
            <w:tcW w:w="900" w:type="dxa"/>
            <w:tcBorders>
              <w:top w:val="nil"/>
              <w:left w:val="single" w:sz="18" w:space="0" w:color="auto"/>
              <w:bottom w:val="nil"/>
              <w:right w:val="nil"/>
            </w:tcBorders>
            <w:vAlign w:val="center"/>
          </w:tcPr>
          <w:p w14:paraId="71912F3E"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9CE5721"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2BF185B3"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BA2EF6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64C73847"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49C6F15B"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02609AC" w14:textId="77777777" w:rsidR="00976513" w:rsidRPr="00DB672D" w:rsidRDefault="00976513" w:rsidP="002A2B91">
            <w:pPr>
              <w:spacing w:before="20" w:after="20"/>
              <w:ind w:left="0"/>
              <w:jc w:val="center"/>
              <w:rPr>
                <w:sz w:val="20"/>
                <w:szCs w:val="20"/>
                <w:lang w:val="fr-FR"/>
              </w:rPr>
            </w:pPr>
          </w:p>
        </w:tc>
        <w:tc>
          <w:tcPr>
            <w:tcW w:w="900" w:type="dxa"/>
            <w:tcBorders>
              <w:top w:val="nil"/>
              <w:left w:val="nil"/>
              <w:bottom w:val="nil"/>
              <w:right w:val="nil"/>
            </w:tcBorders>
            <w:vAlign w:val="center"/>
          </w:tcPr>
          <w:p w14:paraId="7E4DEE9C" w14:textId="77777777" w:rsidR="00976513" w:rsidRPr="00DB672D" w:rsidRDefault="00976513" w:rsidP="002A2B91">
            <w:pPr>
              <w:spacing w:before="20" w:after="20"/>
              <w:ind w:left="0"/>
              <w:jc w:val="center"/>
              <w:rPr>
                <w:sz w:val="20"/>
                <w:szCs w:val="20"/>
                <w:lang w:val="fr-FR"/>
              </w:rPr>
            </w:pPr>
          </w:p>
        </w:tc>
      </w:tr>
    </w:tbl>
    <w:p w14:paraId="25570C6E" w14:textId="631150A7" w:rsidR="00E1344F" w:rsidRPr="006207D5" w:rsidRDefault="00E1344F" w:rsidP="00C2333D">
      <w:pPr>
        <w:pStyle w:val="ListParagraph"/>
        <w:ind w:left="1440"/>
        <w:rPr>
          <w:lang w:val="fr-FR"/>
        </w:rPr>
      </w:pPr>
    </w:p>
    <w:p w14:paraId="1784B121" w14:textId="49E684CD" w:rsidR="00976513" w:rsidRPr="006207D5" w:rsidRDefault="00976513" w:rsidP="00C2333D">
      <w:pPr>
        <w:pStyle w:val="ListParagraph"/>
        <w:numPr>
          <w:ilvl w:val="0"/>
          <w:numId w:val="217"/>
        </w:numPr>
        <w:rPr>
          <w:lang w:val="fr-FR"/>
        </w:rPr>
      </w:pPr>
      <w:r w:rsidRPr="006207D5">
        <w:rPr>
          <w:lang w:val="fr-FR"/>
        </w:rPr>
        <w:t>Dans chaque CG choisi au hasard qui a été choisi pour une ou plusieurs interviews, un nombre au hasard est utilisé pour déterminer les Volontaires de Care Groups (VCG) à questionner. Une liste des VCG choisis et toutes leurs Femmes de Voisinage (FV) est ensuite produite, et un chiffre au hasard est utilisé pour déterminer les FV à questionner. Si la première femme choisie avait un enfant âgé de moins de 6 mois, alors un autre chiffre au hasard est tiré jusqu’à ce qu’une mère ayant un enfant âgé entre 6</w:t>
      </w:r>
      <w:r w:rsidR="00A114F2">
        <w:rPr>
          <w:lang w:val="fr-FR"/>
        </w:rPr>
        <w:t>-</w:t>
      </w:r>
      <w:r w:rsidRPr="006207D5">
        <w:rPr>
          <w:lang w:val="fr-FR"/>
        </w:rPr>
        <w:t xml:space="preserve">23 mois est choisie. Le </w:t>
      </w:r>
      <w:r w:rsidR="00E1344F" w:rsidRPr="00003C12">
        <w:rPr>
          <w:b/>
          <w:color w:val="237990"/>
          <w:lang w:val="fr-FR"/>
        </w:rPr>
        <w:t>T</w:t>
      </w:r>
      <w:r w:rsidRPr="00003C12">
        <w:rPr>
          <w:b/>
          <w:color w:val="237990"/>
          <w:lang w:val="fr-FR"/>
        </w:rPr>
        <w:t>ableau 4</w:t>
      </w:r>
      <w:r w:rsidRPr="006207D5">
        <w:rPr>
          <w:lang w:val="fr-FR"/>
        </w:rPr>
        <w:t xml:space="preserve"> illustre le processus de sélection des femmes à questionner. </w:t>
      </w:r>
    </w:p>
    <w:p w14:paraId="588BF84F" w14:textId="075523B7" w:rsidR="00A114F2" w:rsidRDefault="00A114F2">
      <w:pPr>
        <w:overflowPunct/>
        <w:autoSpaceDE/>
        <w:autoSpaceDN/>
        <w:adjustRightInd/>
        <w:spacing w:line="276" w:lineRule="auto"/>
        <w:ind w:left="0"/>
        <w:rPr>
          <w:lang w:val="fr-FR"/>
        </w:rPr>
      </w:pPr>
      <w:r>
        <w:rPr>
          <w:lang w:val="fr-FR"/>
        </w:rPr>
        <w:br w:type="page"/>
      </w:r>
    </w:p>
    <w:p w14:paraId="3A320669" w14:textId="5A42E072" w:rsidR="00976513" w:rsidRPr="006207D5" w:rsidRDefault="00976513" w:rsidP="00976513">
      <w:pPr>
        <w:rPr>
          <w:b/>
          <w:color w:val="237990"/>
          <w:lang w:val="fr-FR"/>
        </w:rPr>
      </w:pPr>
      <w:r w:rsidRPr="003B589C">
        <w:rPr>
          <w:b/>
          <w:color w:val="237990"/>
          <w:lang w:val="fr-FR"/>
        </w:rPr>
        <w:t>Tableau 4</w:t>
      </w:r>
      <w:r w:rsidR="00A114F2" w:rsidRPr="003B589C">
        <w:rPr>
          <w:b/>
          <w:color w:val="237990"/>
          <w:lang w:val="fr-FR"/>
        </w:rPr>
        <w:t xml:space="preserve"> </w:t>
      </w:r>
      <w:r w:rsidRPr="003B589C">
        <w:rPr>
          <w:b/>
          <w:color w:val="237990"/>
          <w:lang w:val="fr-FR"/>
        </w:rPr>
        <w:t xml:space="preserve">: Choix des </w:t>
      </w:r>
      <w:r w:rsidR="00E1344F" w:rsidRPr="003B589C">
        <w:rPr>
          <w:b/>
          <w:color w:val="237990"/>
          <w:lang w:val="fr-FR"/>
        </w:rPr>
        <w:t>F</w:t>
      </w:r>
      <w:r w:rsidRPr="003B589C">
        <w:rPr>
          <w:b/>
          <w:color w:val="237990"/>
          <w:lang w:val="fr-FR"/>
        </w:rPr>
        <w:t xml:space="preserve">emmes à </w:t>
      </w:r>
      <w:r w:rsidR="00E1344F" w:rsidRPr="003B589C">
        <w:rPr>
          <w:b/>
          <w:color w:val="237990"/>
          <w:lang w:val="fr-FR"/>
        </w:rPr>
        <w:t>Q</w:t>
      </w:r>
      <w:r w:rsidRPr="003B589C">
        <w:rPr>
          <w:b/>
          <w:color w:val="237990"/>
          <w:lang w:val="fr-FR"/>
        </w:rPr>
        <w:t xml:space="preserve">uestionner dans les CG </w:t>
      </w:r>
      <w:r w:rsidR="00E1344F" w:rsidRPr="003B589C">
        <w:rPr>
          <w:b/>
          <w:color w:val="237990"/>
          <w:lang w:val="fr-FR"/>
        </w:rPr>
        <w:t>C</w:t>
      </w:r>
      <w:r w:rsidRPr="003B589C">
        <w:rPr>
          <w:b/>
          <w:color w:val="237990"/>
          <w:lang w:val="fr-FR"/>
        </w:rPr>
        <w:t xml:space="preserve">hoisis au </w:t>
      </w:r>
      <w:r w:rsidR="00E1344F" w:rsidRPr="003B589C">
        <w:rPr>
          <w:b/>
          <w:color w:val="237990"/>
          <w:lang w:val="fr-FR"/>
        </w:rPr>
        <w:t>H</w:t>
      </w:r>
      <w:r w:rsidRPr="003B589C">
        <w:rPr>
          <w:b/>
          <w:color w:val="237990"/>
          <w:lang w:val="fr-FR"/>
        </w:rPr>
        <w:t>asard</w:t>
      </w:r>
    </w:p>
    <w:tbl>
      <w:tblPr>
        <w:tblStyle w:val="TableGrid"/>
        <w:tblW w:w="8676" w:type="dxa"/>
        <w:tblInd w:w="724" w:type="dxa"/>
        <w:tblLook w:val="04A0" w:firstRow="1" w:lastRow="0" w:firstColumn="1" w:lastColumn="0" w:noHBand="0" w:noVBand="1"/>
      </w:tblPr>
      <w:tblGrid>
        <w:gridCol w:w="1061"/>
        <w:gridCol w:w="1648"/>
        <w:gridCol w:w="885"/>
        <w:gridCol w:w="1040"/>
        <w:gridCol w:w="1042"/>
        <w:gridCol w:w="949"/>
        <w:gridCol w:w="1010"/>
        <w:gridCol w:w="1041"/>
      </w:tblGrid>
      <w:tr w:rsidR="00003C12" w:rsidRPr="006207D5" w14:paraId="32B60E0C" w14:textId="77777777" w:rsidTr="00003C12">
        <w:trPr>
          <w:trHeight w:val="288"/>
        </w:trPr>
        <w:tc>
          <w:tcPr>
            <w:tcW w:w="1061" w:type="dxa"/>
            <w:vMerge w:val="restart"/>
            <w:tcBorders>
              <w:top w:val="single" w:sz="18" w:space="0" w:color="auto"/>
              <w:left w:val="single" w:sz="18" w:space="0" w:color="auto"/>
              <w:bottom w:val="single" w:sz="6" w:space="0" w:color="auto"/>
              <w:right w:val="single" w:sz="6" w:space="0" w:color="auto"/>
            </w:tcBorders>
            <w:shd w:val="clear" w:color="auto" w:fill="A57926"/>
            <w:vAlign w:val="bottom"/>
          </w:tcPr>
          <w:p w14:paraId="2C2CB586" w14:textId="77777777" w:rsidR="00976513" w:rsidRPr="006207D5" w:rsidRDefault="00976513" w:rsidP="005F631C">
            <w:pPr>
              <w:spacing w:before="20" w:after="20"/>
              <w:ind w:left="0"/>
              <w:rPr>
                <w:b/>
                <w:color w:val="FFFFFF" w:themeColor="background1"/>
                <w:sz w:val="20"/>
                <w:szCs w:val="20"/>
                <w:lang w:val="fr-FR"/>
              </w:rPr>
            </w:pPr>
            <w:r w:rsidRPr="006207D5">
              <w:rPr>
                <w:b/>
                <w:color w:val="FFFFFF" w:themeColor="background1"/>
                <w:sz w:val="20"/>
                <w:szCs w:val="20"/>
                <w:lang w:val="fr-FR"/>
              </w:rPr>
              <w:t>Nombre de CG</w:t>
            </w:r>
          </w:p>
        </w:tc>
        <w:tc>
          <w:tcPr>
            <w:tcW w:w="1648" w:type="dxa"/>
            <w:vMerge w:val="restart"/>
            <w:tcBorders>
              <w:top w:val="single" w:sz="18" w:space="0" w:color="auto"/>
              <w:left w:val="single" w:sz="6" w:space="0" w:color="auto"/>
              <w:bottom w:val="single" w:sz="6" w:space="0" w:color="auto"/>
              <w:right w:val="single" w:sz="18" w:space="0" w:color="auto"/>
            </w:tcBorders>
            <w:shd w:val="clear" w:color="auto" w:fill="A57926"/>
            <w:vAlign w:val="bottom"/>
          </w:tcPr>
          <w:p w14:paraId="4A3CA52E" w14:textId="77777777" w:rsidR="00976513" w:rsidRPr="006207D5" w:rsidRDefault="00976513" w:rsidP="005F631C">
            <w:pPr>
              <w:spacing w:before="20" w:after="20"/>
              <w:ind w:left="0"/>
              <w:rPr>
                <w:b/>
                <w:color w:val="FFFFFF" w:themeColor="background1"/>
                <w:sz w:val="20"/>
                <w:szCs w:val="20"/>
                <w:lang w:val="fr-FR"/>
              </w:rPr>
            </w:pPr>
            <w:r w:rsidRPr="006207D5">
              <w:rPr>
                <w:b/>
                <w:color w:val="FFFFFF" w:themeColor="background1"/>
                <w:sz w:val="20"/>
                <w:szCs w:val="20"/>
                <w:lang w:val="fr-FR"/>
              </w:rPr>
              <w:t>Groupes choisis pour l’échantillonnage</w:t>
            </w:r>
          </w:p>
        </w:tc>
        <w:tc>
          <w:tcPr>
            <w:tcW w:w="885" w:type="dxa"/>
            <w:vMerge w:val="restart"/>
            <w:tcBorders>
              <w:top w:val="nil"/>
              <w:left w:val="single" w:sz="18" w:space="0" w:color="auto"/>
              <w:right w:val="single" w:sz="18" w:space="0" w:color="auto"/>
            </w:tcBorders>
            <w:vAlign w:val="bottom"/>
          </w:tcPr>
          <w:p w14:paraId="1399A4D7" w14:textId="77777777" w:rsidR="00976513" w:rsidRPr="006207D5" w:rsidRDefault="00976513" w:rsidP="005F631C">
            <w:pPr>
              <w:spacing w:before="20" w:after="20"/>
              <w:ind w:left="0"/>
              <w:jc w:val="center"/>
              <w:rPr>
                <w:sz w:val="20"/>
                <w:szCs w:val="20"/>
                <w:lang w:val="fr-FR"/>
              </w:rPr>
            </w:pPr>
          </w:p>
        </w:tc>
        <w:tc>
          <w:tcPr>
            <w:tcW w:w="2082" w:type="dxa"/>
            <w:gridSpan w:val="2"/>
            <w:tcBorders>
              <w:top w:val="single" w:sz="18" w:space="0" w:color="auto"/>
              <w:left w:val="single" w:sz="18" w:space="0" w:color="auto"/>
              <w:bottom w:val="single" w:sz="6" w:space="0" w:color="auto"/>
              <w:right w:val="single" w:sz="18" w:space="0" w:color="auto"/>
            </w:tcBorders>
            <w:shd w:val="clear" w:color="auto" w:fill="A57926"/>
            <w:vAlign w:val="bottom"/>
          </w:tcPr>
          <w:p w14:paraId="08557864"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Care Group 1</w:t>
            </w:r>
          </w:p>
        </w:tc>
        <w:tc>
          <w:tcPr>
            <w:tcW w:w="949" w:type="dxa"/>
            <w:vMerge w:val="restart"/>
            <w:tcBorders>
              <w:top w:val="nil"/>
              <w:left w:val="single" w:sz="18" w:space="0" w:color="auto"/>
              <w:right w:val="single" w:sz="18" w:space="0" w:color="auto"/>
            </w:tcBorders>
            <w:vAlign w:val="bottom"/>
          </w:tcPr>
          <w:p w14:paraId="51F85537" w14:textId="77777777" w:rsidR="00976513" w:rsidRPr="006207D5" w:rsidRDefault="00976513" w:rsidP="005F631C">
            <w:pPr>
              <w:spacing w:before="20" w:after="20"/>
              <w:ind w:left="0"/>
              <w:jc w:val="center"/>
              <w:rPr>
                <w:sz w:val="20"/>
                <w:szCs w:val="20"/>
                <w:lang w:val="fr-FR"/>
              </w:rPr>
            </w:pPr>
          </w:p>
        </w:tc>
        <w:tc>
          <w:tcPr>
            <w:tcW w:w="2051" w:type="dxa"/>
            <w:gridSpan w:val="2"/>
            <w:tcBorders>
              <w:top w:val="single" w:sz="18" w:space="0" w:color="auto"/>
              <w:left w:val="single" w:sz="18" w:space="0" w:color="auto"/>
              <w:right w:val="single" w:sz="18" w:space="0" w:color="auto"/>
            </w:tcBorders>
            <w:shd w:val="clear" w:color="auto" w:fill="A57926"/>
            <w:vAlign w:val="bottom"/>
          </w:tcPr>
          <w:p w14:paraId="3EEA045C"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Care Group 3</w:t>
            </w:r>
          </w:p>
        </w:tc>
      </w:tr>
      <w:tr w:rsidR="00003C12" w:rsidRPr="006207D5" w14:paraId="34A98A1F" w14:textId="77777777" w:rsidTr="00003C12">
        <w:trPr>
          <w:trHeight w:val="462"/>
        </w:trPr>
        <w:tc>
          <w:tcPr>
            <w:tcW w:w="1061" w:type="dxa"/>
            <w:vMerge/>
            <w:tcBorders>
              <w:top w:val="single" w:sz="6" w:space="0" w:color="auto"/>
              <w:left w:val="single" w:sz="18" w:space="0" w:color="auto"/>
              <w:bottom w:val="single" w:sz="6" w:space="0" w:color="auto"/>
              <w:right w:val="single" w:sz="6" w:space="0" w:color="auto"/>
            </w:tcBorders>
            <w:shd w:val="clear" w:color="auto" w:fill="A57926"/>
            <w:vAlign w:val="bottom"/>
          </w:tcPr>
          <w:p w14:paraId="0D45A6EC" w14:textId="77777777" w:rsidR="00976513" w:rsidRPr="006207D5" w:rsidRDefault="00976513" w:rsidP="005F631C">
            <w:pPr>
              <w:spacing w:before="20" w:after="20"/>
              <w:ind w:left="0"/>
              <w:jc w:val="center"/>
              <w:rPr>
                <w:sz w:val="20"/>
                <w:szCs w:val="20"/>
                <w:lang w:val="fr-FR"/>
              </w:rPr>
            </w:pPr>
          </w:p>
        </w:tc>
        <w:tc>
          <w:tcPr>
            <w:tcW w:w="1648" w:type="dxa"/>
            <w:vMerge/>
            <w:tcBorders>
              <w:top w:val="single" w:sz="6" w:space="0" w:color="auto"/>
              <w:left w:val="single" w:sz="6" w:space="0" w:color="auto"/>
              <w:bottom w:val="single" w:sz="6" w:space="0" w:color="auto"/>
              <w:right w:val="single" w:sz="18" w:space="0" w:color="auto"/>
            </w:tcBorders>
            <w:shd w:val="clear" w:color="auto" w:fill="A57926"/>
            <w:vAlign w:val="bottom"/>
          </w:tcPr>
          <w:p w14:paraId="442166EE" w14:textId="77777777" w:rsidR="00976513" w:rsidRPr="006207D5" w:rsidRDefault="00976513" w:rsidP="005F631C">
            <w:pPr>
              <w:spacing w:before="20" w:after="20"/>
              <w:ind w:left="0"/>
              <w:jc w:val="center"/>
              <w:rPr>
                <w:sz w:val="20"/>
                <w:szCs w:val="20"/>
                <w:lang w:val="fr-FR"/>
              </w:rPr>
            </w:pPr>
          </w:p>
        </w:tc>
        <w:tc>
          <w:tcPr>
            <w:tcW w:w="885" w:type="dxa"/>
            <w:vMerge/>
            <w:tcBorders>
              <w:left w:val="single" w:sz="18" w:space="0" w:color="auto"/>
              <w:bottom w:val="nil"/>
              <w:right w:val="single" w:sz="18" w:space="0" w:color="auto"/>
            </w:tcBorders>
            <w:vAlign w:val="bottom"/>
          </w:tcPr>
          <w:p w14:paraId="50767EF8" w14:textId="77777777" w:rsidR="00976513" w:rsidRPr="006207D5" w:rsidRDefault="00976513" w:rsidP="005F631C">
            <w:pPr>
              <w:spacing w:before="20" w:after="20"/>
              <w:ind w:left="0"/>
              <w:jc w:val="center"/>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shd w:val="clear" w:color="auto" w:fill="A57926"/>
            <w:vAlign w:val="bottom"/>
          </w:tcPr>
          <w:p w14:paraId="6CF1C702"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VCG</w:t>
            </w:r>
          </w:p>
        </w:tc>
        <w:tc>
          <w:tcPr>
            <w:tcW w:w="1042" w:type="dxa"/>
            <w:tcBorders>
              <w:top w:val="single" w:sz="6" w:space="0" w:color="auto"/>
              <w:left w:val="single" w:sz="6" w:space="0" w:color="auto"/>
              <w:bottom w:val="single" w:sz="6" w:space="0" w:color="auto"/>
              <w:right w:val="single" w:sz="18" w:space="0" w:color="auto"/>
            </w:tcBorders>
            <w:shd w:val="clear" w:color="auto" w:fill="A57926"/>
            <w:vAlign w:val="bottom"/>
          </w:tcPr>
          <w:p w14:paraId="126C8C8B" w14:textId="77777777" w:rsidR="00976513" w:rsidRPr="006207D5" w:rsidRDefault="00976513" w:rsidP="005F631C">
            <w:pPr>
              <w:spacing w:before="20" w:after="20"/>
              <w:ind w:left="0"/>
              <w:jc w:val="center"/>
              <w:rPr>
                <w:b/>
                <w:color w:val="FFFFFF" w:themeColor="background1"/>
                <w:sz w:val="20"/>
                <w:szCs w:val="20"/>
                <w:lang w:val="fr-FR"/>
              </w:rPr>
            </w:pPr>
            <w:r w:rsidRPr="006207D5">
              <w:rPr>
                <w:b/>
                <w:color w:val="FFFFFF" w:themeColor="background1"/>
                <w:sz w:val="20"/>
                <w:szCs w:val="20"/>
                <w:lang w:val="fr-FR"/>
              </w:rPr>
              <w:t>Chiffre au hasard</w:t>
            </w:r>
          </w:p>
        </w:tc>
        <w:tc>
          <w:tcPr>
            <w:tcW w:w="949" w:type="dxa"/>
            <w:vMerge/>
            <w:tcBorders>
              <w:left w:val="single" w:sz="18" w:space="0" w:color="auto"/>
              <w:bottom w:val="nil"/>
              <w:right w:val="single" w:sz="18" w:space="0" w:color="auto"/>
            </w:tcBorders>
            <w:vAlign w:val="bottom"/>
          </w:tcPr>
          <w:p w14:paraId="69586ADD" w14:textId="77777777" w:rsidR="00976513" w:rsidRPr="006207D5" w:rsidRDefault="00976513" w:rsidP="005F631C">
            <w:pPr>
              <w:spacing w:before="20" w:after="20"/>
              <w:ind w:left="0"/>
              <w:jc w:val="center"/>
              <w:rPr>
                <w:sz w:val="20"/>
                <w:szCs w:val="20"/>
                <w:lang w:val="fr-FR"/>
              </w:rPr>
            </w:pPr>
          </w:p>
        </w:tc>
        <w:tc>
          <w:tcPr>
            <w:tcW w:w="1010" w:type="dxa"/>
            <w:tcBorders>
              <w:left w:val="single" w:sz="18" w:space="0" w:color="auto"/>
            </w:tcBorders>
            <w:shd w:val="clear" w:color="auto" w:fill="A57926"/>
            <w:vAlign w:val="bottom"/>
          </w:tcPr>
          <w:p w14:paraId="00088D3C" w14:textId="77777777" w:rsidR="00976513" w:rsidRPr="006207D5" w:rsidRDefault="00976513" w:rsidP="005F631C">
            <w:pPr>
              <w:spacing w:before="20" w:after="20"/>
              <w:ind w:left="0"/>
              <w:rPr>
                <w:b/>
                <w:color w:val="FFFFFF" w:themeColor="background1"/>
                <w:sz w:val="20"/>
                <w:szCs w:val="20"/>
                <w:lang w:val="fr-FR"/>
              </w:rPr>
            </w:pPr>
            <w:r w:rsidRPr="006207D5">
              <w:rPr>
                <w:b/>
                <w:color w:val="FFFFFF" w:themeColor="background1"/>
                <w:sz w:val="20"/>
                <w:szCs w:val="20"/>
                <w:lang w:val="fr-FR"/>
              </w:rPr>
              <w:t>VCG et FV</w:t>
            </w:r>
          </w:p>
        </w:tc>
        <w:tc>
          <w:tcPr>
            <w:tcW w:w="1041" w:type="dxa"/>
            <w:tcBorders>
              <w:right w:val="single" w:sz="18" w:space="0" w:color="auto"/>
            </w:tcBorders>
            <w:shd w:val="clear" w:color="auto" w:fill="A57926"/>
            <w:vAlign w:val="bottom"/>
          </w:tcPr>
          <w:p w14:paraId="631EEE51" w14:textId="77777777" w:rsidR="00976513" w:rsidRPr="006207D5" w:rsidRDefault="00976513" w:rsidP="005F631C">
            <w:pPr>
              <w:spacing w:before="20" w:after="20"/>
              <w:ind w:left="0"/>
              <w:rPr>
                <w:b/>
                <w:color w:val="FFFFFF" w:themeColor="background1"/>
                <w:sz w:val="20"/>
                <w:szCs w:val="20"/>
                <w:lang w:val="fr-FR"/>
              </w:rPr>
            </w:pPr>
            <w:r w:rsidRPr="006207D5">
              <w:rPr>
                <w:b/>
                <w:color w:val="FFFFFF" w:themeColor="background1"/>
                <w:sz w:val="20"/>
                <w:szCs w:val="20"/>
                <w:lang w:val="fr-FR"/>
              </w:rPr>
              <w:t>Chiffre au hasard</w:t>
            </w:r>
          </w:p>
        </w:tc>
      </w:tr>
      <w:tr w:rsidR="00976513" w:rsidRPr="006207D5" w14:paraId="13DB50F3" w14:textId="77777777" w:rsidTr="00003C12">
        <w:tc>
          <w:tcPr>
            <w:tcW w:w="1061" w:type="dxa"/>
            <w:tcBorders>
              <w:top w:val="single" w:sz="6" w:space="0" w:color="auto"/>
              <w:left w:val="single" w:sz="18" w:space="0" w:color="auto"/>
              <w:bottom w:val="single" w:sz="18" w:space="0" w:color="auto"/>
              <w:right w:val="single" w:sz="6" w:space="0" w:color="auto"/>
            </w:tcBorders>
            <w:shd w:val="clear" w:color="auto" w:fill="E2C082"/>
          </w:tcPr>
          <w:p w14:paraId="67248F91"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1648" w:type="dxa"/>
            <w:tcBorders>
              <w:top w:val="single" w:sz="6" w:space="0" w:color="auto"/>
              <w:left w:val="single" w:sz="6" w:space="0" w:color="auto"/>
              <w:bottom w:val="single" w:sz="18" w:space="0" w:color="auto"/>
              <w:right w:val="single" w:sz="18" w:space="0" w:color="auto"/>
            </w:tcBorders>
            <w:shd w:val="clear" w:color="auto" w:fill="E2C082"/>
          </w:tcPr>
          <w:p w14:paraId="00A49262" w14:textId="77777777" w:rsidR="00976513" w:rsidRPr="006207D5" w:rsidRDefault="00976513" w:rsidP="005F631C">
            <w:pPr>
              <w:spacing w:before="20" w:after="20"/>
              <w:ind w:left="0"/>
              <w:jc w:val="center"/>
              <w:rPr>
                <w:sz w:val="20"/>
                <w:szCs w:val="20"/>
                <w:lang w:val="fr-FR"/>
              </w:rPr>
            </w:pPr>
            <w:r w:rsidRPr="006207D5">
              <w:rPr>
                <w:sz w:val="20"/>
                <w:szCs w:val="20"/>
                <w:lang w:val="fr-FR"/>
              </w:rPr>
              <w:t>X</w:t>
            </w:r>
          </w:p>
        </w:tc>
        <w:tc>
          <w:tcPr>
            <w:tcW w:w="885" w:type="dxa"/>
            <w:tcBorders>
              <w:top w:val="nil"/>
              <w:left w:val="single" w:sz="18" w:space="0" w:color="auto"/>
              <w:bottom w:val="nil"/>
              <w:right w:val="single" w:sz="18" w:space="0" w:color="auto"/>
            </w:tcBorders>
          </w:tcPr>
          <w:p w14:paraId="449071DF"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746D61A9"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1042" w:type="dxa"/>
            <w:tcBorders>
              <w:top w:val="single" w:sz="6" w:space="0" w:color="auto"/>
              <w:left w:val="single" w:sz="6" w:space="0" w:color="auto"/>
              <w:bottom w:val="single" w:sz="6" w:space="0" w:color="auto"/>
              <w:right w:val="single" w:sz="18" w:space="0" w:color="auto"/>
            </w:tcBorders>
          </w:tcPr>
          <w:p w14:paraId="23487A0C"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2E7ED655"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52F148A7" w14:textId="77777777" w:rsidR="00976513" w:rsidRPr="006207D5" w:rsidRDefault="00976513" w:rsidP="005F631C">
            <w:pPr>
              <w:spacing w:before="20" w:after="20"/>
              <w:ind w:left="0"/>
              <w:jc w:val="center"/>
              <w:rPr>
                <w:sz w:val="20"/>
                <w:szCs w:val="20"/>
                <w:lang w:val="fr-FR"/>
              </w:rPr>
            </w:pPr>
            <w:r w:rsidRPr="006207D5">
              <w:rPr>
                <w:sz w:val="20"/>
                <w:szCs w:val="20"/>
                <w:lang w:val="fr-FR"/>
              </w:rPr>
              <w:t>1</w:t>
            </w:r>
          </w:p>
        </w:tc>
        <w:tc>
          <w:tcPr>
            <w:tcW w:w="1041" w:type="dxa"/>
            <w:tcBorders>
              <w:right w:val="single" w:sz="18" w:space="0" w:color="auto"/>
            </w:tcBorders>
          </w:tcPr>
          <w:p w14:paraId="0D7D1D57" w14:textId="77777777" w:rsidR="00976513" w:rsidRPr="006207D5" w:rsidRDefault="00976513" w:rsidP="005F631C">
            <w:pPr>
              <w:spacing w:before="20" w:after="20"/>
              <w:ind w:left="0"/>
              <w:jc w:val="center"/>
              <w:rPr>
                <w:sz w:val="20"/>
                <w:szCs w:val="20"/>
                <w:lang w:val="fr-FR"/>
              </w:rPr>
            </w:pPr>
          </w:p>
        </w:tc>
      </w:tr>
      <w:tr w:rsidR="00976513" w:rsidRPr="006207D5" w14:paraId="695818C5" w14:textId="77777777" w:rsidTr="00003C12">
        <w:tc>
          <w:tcPr>
            <w:tcW w:w="1061" w:type="dxa"/>
            <w:tcBorders>
              <w:top w:val="single" w:sz="18" w:space="0" w:color="auto"/>
              <w:left w:val="nil"/>
              <w:bottom w:val="nil"/>
              <w:right w:val="nil"/>
            </w:tcBorders>
          </w:tcPr>
          <w:p w14:paraId="5FBD328C" w14:textId="77777777" w:rsidR="00976513" w:rsidRPr="006207D5" w:rsidRDefault="00976513" w:rsidP="005F631C">
            <w:pPr>
              <w:spacing w:before="20" w:after="20"/>
              <w:ind w:left="0"/>
              <w:rPr>
                <w:sz w:val="20"/>
                <w:szCs w:val="20"/>
                <w:lang w:val="fr-FR"/>
              </w:rPr>
            </w:pPr>
          </w:p>
        </w:tc>
        <w:tc>
          <w:tcPr>
            <w:tcW w:w="1648" w:type="dxa"/>
            <w:tcBorders>
              <w:top w:val="single" w:sz="18" w:space="0" w:color="auto"/>
              <w:left w:val="nil"/>
              <w:bottom w:val="nil"/>
              <w:right w:val="nil"/>
            </w:tcBorders>
          </w:tcPr>
          <w:p w14:paraId="78490E81"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25BE6F6A"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15C4F56D" w14:textId="77777777" w:rsidR="00976513" w:rsidRPr="006207D5" w:rsidRDefault="00976513" w:rsidP="005F631C">
            <w:pPr>
              <w:spacing w:before="20" w:after="20"/>
              <w:ind w:left="0"/>
              <w:jc w:val="center"/>
              <w:rPr>
                <w:sz w:val="20"/>
                <w:szCs w:val="20"/>
                <w:lang w:val="fr-FR"/>
              </w:rPr>
            </w:pPr>
            <w:r w:rsidRPr="006207D5">
              <w:rPr>
                <w:sz w:val="20"/>
                <w:szCs w:val="20"/>
                <w:lang w:val="fr-FR"/>
              </w:rPr>
              <w:t>2</w:t>
            </w:r>
          </w:p>
        </w:tc>
        <w:tc>
          <w:tcPr>
            <w:tcW w:w="1042" w:type="dxa"/>
            <w:tcBorders>
              <w:top w:val="single" w:sz="6" w:space="0" w:color="auto"/>
              <w:left w:val="single" w:sz="6" w:space="0" w:color="auto"/>
              <w:bottom w:val="single" w:sz="6" w:space="0" w:color="auto"/>
              <w:right w:val="single" w:sz="18" w:space="0" w:color="auto"/>
            </w:tcBorders>
          </w:tcPr>
          <w:p w14:paraId="400807C0"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0F1E3096"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143AAA2F" w14:textId="77777777" w:rsidR="00976513" w:rsidRPr="006207D5" w:rsidRDefault="00976513" w:rsidP="005F631C">
            <w:pPr>
              <w:spacing w:before="20" w:after="20"/>
              <w:ind w:left="0"/>
              <w:jc w:val="center"/>
              <w:rPr>
                <w:sz w:val="20"/>
                <w:szCs w:val="20"/>
                <w:lang w:val="fr-FR"/>
              </w:rPr>
            </w:pPr>
            <w:r w:rsidRPr="006207D5">
              <w:rPr>
                <w:sz w:val="20"/>
                <w:szCs w:val="20"/>
                <w:lang w:val="fr-FR"/>
              </w:rPr>
              <w:t>2</w:t>
            </w:r>
          </w:p>
        </w:tc>
        <w:tc>
          <w:tcPr>
            <w:tcW w:w="1041" w:type="dxa"/>
            <w:tcBorders>
              <w:right w:val="single" w:sz="18" w:space="0" w:color="auto"/>
            </w:tcBorders>
          </w:tcPr>
          <w:p w14:paraId="299F8FB0" w14:textId="77777777" w:rsidR="00976513" w:rsidRPr="006207D5" w:rsidRDefault="00976513" w:rsidP="005F631C">
            <w:pPr>
              <w:spacing w:before="20" w:after="20"/>
              <w:ind w:left="0"/>
              <w:jc w:val="center"/>
              <w:rPr>
                <w:sz w:val="20"/>
                <w:szCs w:val="20"/>
                <w:lang w:val="fr-FR"/>
              </w:rPr>
            </w:pPr>
          </w:p>
        </w:tc>
      </w:tr>
      <w:tr w:rsidR="00976513" w:rsidRPr="006207D5" w14:paraId="10274405" w14:textId="77777777" w:rsidTr="00003C12">
        <w:tc>
          <w:tcPr>
            <w:tcW w:w="1061" w:type="dxa"/>
            <w:tcBorders>
              <w:top w:val="nil"/>
              <w:left w:val="nil"/>
              <w:bottom w:val="nil"/>
              <w:right w:val="nil"/>
            </w:tcBorders>
          </w:tcPr>
          <w:p w14:paraId="73BB227E"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6D272F4F"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134EED80"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shd w:val="clear" w:color="auto" w:fill="E2C082"/>
          </w:tcPr>
          <w:p w14:paraId="55FA0E75" w14:textId="77777777" w:rsidR="00976513" w:rsidRPr="006207D5" w:rsidRDefault="00976513" w:rsidP="005F631C">
            <w:pPr>
              <w:spacing w:before="20" w:after="20"/>
              <w:ind w:left="0"/>
              <w:jc w:val="center"/>
              <w:rPr>
                <w:sz w:val="20"/>
                <w:szCs w:val="20"/>
                <w:lang w:val="fr-FR"/>
              </w:rPr>
            </w:pPr>
            <w:r w:rsidRPr="006207D5">
              <w:rPr>
                <w:sz w:val="20"/>
                <w:szCs w:val="20"/>
                <w:lang w:val="fr-FR"/>
              </w:rPr>
              <w:t>3</w:t>
            </w:r>
          </w:p>
        </w:tc>
        <w:tc>
          <w:tcPr>
            <w:tcW w:w="1042" w:type="dxa"/>
            <w:tcBorders>
              <w:top w:val="single" w:sz="6" w:space="0" w:color="auto"/>
              <w:left w:val="single" w:sz="6" w:space="0" w:color="auto"/>
              <w:bottom w:val="single" w:sz="6" w:space="0" w:color="auto"/>
              <w:right w:val="single" w:sz="18" w:space="0" w:color="auto"/>
            </w:tcBorders>
            <w:shd w:val="clear" w:color="auto" w:fill="E2C082"/>
          </w:tcPr>
          <w:p w14:paraId="750978DD" w14:textId="77777777" w:rsidR="00976513" w:rsidRPr="006207D5" w:rsidRDefault="00976513" w:rsidP="005F631C">
            <w:pPr>
              <w:spacing w:before="20" w:after="20"/>
              <w:ind w:left="0"/>
              <w:jc w:val="center"/>
              <w:rPr>
                <w:sz w:val="20"/>
                <w:szCs w:val="20"/>
                <w:lang w:val="fr-FR"/>
              </w:rPr>
            </w:pPr>
            <w:r w:rsidRPr="006207D5">
              <w:rPr>
                <w:sz w:val="20"/>
                <w:szCs w:val="20"/>
                <w:lang w:val="fr-FR"/>
              </w:rPr>
              <w:t>X</w:t>
            </w:r>
          </w:p>
        </w:tc>
        <w:tc>
          <w:tcPr>
            <w:tcW w:w="949" w:type="dxa"/>
            <w:tcBorders>
              <w:top w:val="nil"/>
              <w:left w:val="single" w:sz="18" w:space="0" w:color="auto"/>
              <w:bottom w:val="nil"/>
              <w:right w:val="single" w:sz="18" w:space="0" w:color="auto"/>
            </w:tcBorders>
          </w:tcPr>
          <w:p w14:paraId="076EB8BD"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3DB1E747" w14:textId="77777777" w:rsidR="00976513" w:rsidRPr="006207D5" w:rsidRDefault="00976513" w:rsidP="005F631C">
            <w:pPr>
              <w:spacing w:before="20" w:after="20"/>
              <w:ind w:left="0"/>
              <w:jc w:val="center"/>
              <w:rPr>
                <w:sz w:val="20"/>
                <w:szCs w:val="20"/>
                <w:lang w:val="fr-FR"/>
              </w:rPr>
            </w:pPr>
            <w:r w:rsidRPr="006207D5">
              <w:rPr>
                <w:sz w:val="20"/>
                <w:szCs w:val="20"/>
                <w:lang w:val="fr-FR"/>
              </w:rPr>
              <w:t>3</w:t>
            </w:r>
          </w:p>
        </w:tc>
        <w:tc>
          <w:tcPr>
            <w:tcW w:w="1041" w:type="dxa"/>
            <w:tcBorders>
              <w:right w:val="single" w:sz="18" w:space="0" w:color="auto"/>
            </w:tcBorders>
          </w:tcPr>
          <w:p w14:paraId="6D02669B" w14:textId="77777777" w:rsidR="00976513" w:rsidRPr="006207D5" w:rsidRDefault="00976513" w:rsidP="005F631C">
            <w:pPr>
              <w:spacing w:before="20" w:after="20"/>
              <w:ind w:left="0"/>
              <w:jc w:val="center"/>
              <w:rPr>
                <w:sz w:val="20"/>
                <w:szCs w:val="20"/>
                <w:lang w:val="fr-FR"/>
              </w:rPr>
            </w:pPr>
          </w:p>
        </w:tc>
      </w:tr>
      <w:tr w:rsidR="00976513" w:rsidRPr="006207D5" w14:paraId="40147DEA" w14:textId="77777777" w:rsidTr="00003C12">
        <w:tc>
          <w:tcPr>
            <w:tcW w:w="1061" w:type="dxa"/>
            <w:tcBorders>
              <w:top w:val="nil"/>
              <w:left w:val="nil"/>
              <w:bottom w:val="nil"/>
              <w:right w:val="nil"/>
            </w:tcBorders>
          </w:tcPr>
          <w:p w14:paraId="4D692318"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55744129"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67F49BE2"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2E0D0CB6" w14:textId="77777777" w:rsidR="00976513" w:rsidRPr="006207D5" w:rsidRDefault="00976513" w:rsidP="005F631C">
            <w:pPr>
              <w:spacing w:before="20" w:after="20"/>
              <w:ind w:left="0"/>
              <w:jc w:val="center"/>
              <w:rPr>
                <w:sz w:val="20"/>
                <w:szCs w:val="20"/>
                <w:lang w:val="fr-FR"/>
              </w:rPr>
            </w:pPr>
            <w:r w:rsidRPr="006207D5">
              <w:rPr>
                <w:sz w:val="20"/>
                <w:szCs w:val="20"/>
                <w:lang w:val="fr-FR"/>
              </w:rPr>
              <w:t>4</w:t>
            </w:r>
          </w:p>
        </w:tc>
        <w:tc>
          <w:tcPr>
            <w:tcW w:w="1042" w:type="dxa"/>
            <w:tcBorders>
              <w:top w:val="single" w:sz="6" w:space="0" w:color="auto"/>
              <w:left w:val="single" w:sz="6" w:space="0" w:color="auto"/>
              <w:bottom w:val="single" w:sz="6" w:space="0" w:color="auto"/>
              <w:right w:val="single" w:sz="18" w:space="0" w:color="auto"/>
            </w:tcBorders>
          </w:tcPr>
          <w:p w14:paraId="45AD7344"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2A2BC6AE"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6C71C5EB" w14:textId="77777777" w:rsidR="00976513" w:rsidRPr="006207D5" w:rsidRDefault="00976513" w:rsidP="005F631C">
            <w:pPr>
              <w:spacing w:before="20" w:after="20"/>
              <w:ind w:left="0"/>
              <w:jc w:val="center"/>
              <w:rPr>
                <w:sz w:val="20"/>
                <w:szCs w:val="20"/>
                <w:lang w:val="fr-FR"/>
              </w:rPr>
            </w:pPr>
            <w:r w:rsidRPr="006207D5">
              <w:rPr>
                <w:sz w:val="20"/>
                <w:szCs w:val="20"/>
                <w:lang w:val="fr-FR"/>
              </w:rPr>
              <w:t>4</w:t>
            </w:r>
          </w:p>
        </w:tc>
        <w:tc>
          <w:tcPr>
            <w:tcW w:w="1041" w:type="dxa"/>
            <w:tcBorders>
              <w:right w:val="single" w:sz="18" w:space="0" w:color="auto"/>
            </w:tcBorders>
          </w:tcPr>
          <w:p w14:paraId="63C2B7DD" w14:textId="77777777" w:rsidR="00976513" w:rsidRPr="006207D5" w:rsidRDefault="00976513" w:rsidP="005F631C">
            <w:pPr>
              <w:spacing w:before="20" w:after="20"/>
              <w:ind w:left="0"/>
              <w:jc w:val="center"/>
              <w:rPr>
                <w:sz w:val="20"/>
                <w:szCs w:val="20"/>
                <w:lang w:val="fr-FR"/>
              </w:rPr>
            </w:pPr>
          </w:p>
        </w:tc>
      </w:tr>
      <w:tr w:rsidR="00976513" w:rsidRPr="006207D5" w14:paraId="2D8D4FEA" w14:textId="77777777" w:rsidTr="00003C12">
        <w:tc>
          <w:tcPr>
            <w:tcW w:w="1061" w:type="dxa"/>
            <w:tcBorders>
              <w:top w:val="nil"/>
              <w:left w:val="nil"/>
              <w:bottom w:val="nil"/>
              <w:right w:val="nil"/>
            </w:tcBorders>
          </w:tcPr>
          <w:p w14:paraId="6D2F51AC"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4B5D2141"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4ED1987F"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59D430D4" w14:textId="77777777" w:rsidR="00976513" w:rsidRPr="006207D5" w:rsidRDefault="00976513" w:rsidP="005F631C">
            <w:pPr>
              <w:spacing w:before="20" w:after="20"/>
              <w:ind w:left="0"/>
              <w:jc w:val="center"/>
              <w:rPr>
                <w:sz w:val="20"/>
                <w:szCs w:val="20"/>
                <w:lang w:val="fr-FR"/>
              </w:rPr>
            </w:pPr>
            <w:r w:rsidRPr="006207D5">
              <w:rPr>
                <w:sz w:val="20"/>
                <w:szCs w:val="20"/>
                <w:lang w:val="fr-FR"/>
              </w:rPr>
              <w:t>5</w:t>
            </w:r>
          </w:p>
        </w:tc>
        <w:tc>
          <w:tcPr>
            <w:tcW w:w="1042" w:type="dxa"/>
            <w:tcBorders>
              <w:top w:val="single" w:sz="6" w:space="0" w:color="auto"/>
              <w:left w:val="single" w:sz="6" w:space="0" w:color="auto"/>
              <w:bottom w:val="single" w:sz="6" w:space="0" w:color="auto"/>
              <w:right w:val="single" w:sz="18" w:space="0" w:color="auto"/>
            </w:tcBorders>
          </w:tcPr>
          <w:p w14:paraId="3C62160C"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19F4ACD1"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5A969B53" w14:textId="77777777" w:rsidR="00976513" w:rsidRPr="006207D5" w:rsidRDefault="00976513" w:rsidP="005F631C">
            <w:pPr>
              <w:spacing w:before="20" w:after="20"/>
              <w:ind w:left="0"/>
              <w:jc w:val="center"/>
              <w:rPr>
                <w:sz w:val="20"/>
                <w:szCs w:val="20"/>
                <w:lang w:val="fr-FR"/>
              </w:rPr>
            </w:pPr>
            <w:r w:rsidRPr="006207D5">
              <w:rPr>
                <w:sz w:val="20"/>
                <w:szCs w:val="20"/>
                <w:lang w:val="fr-FR"/>
              </w:rPr>
              <w:t>5</w:t>
            </w:r>
          </w:p>
        </w:tc>
        <w:tc>
          <w:tcPr>
            <w:tcW w:w="1041" w:type="dxa"/>
            <w:tcBorders>
              <w:right w:val="single" w:sz="18" w:space="0" w:color="auto"/>
            </w:tcBorders>
          </w:tcPr>
          <w:p w14:paraId="5ED1B157" w14:textId="77777777" w:rsidR="00976513" w:rsidRPr="006207D5" w:rsidRDefault="00976513" w:rsidP="005F631C">
            <w:pPr>
              <w:spacing w:before="20" w:after="20"/>
              <w:ind w:left="0"/>
              <w:jc w:val="center"/>
              <w:rPr>
                <w:sz w:val="20"/>
                <w:szCs w:val="20"/>
                <w:lang w:val="fr-FR"/>
              </w:rPr>
            </w:pPr>
          </w:p>
        </w:tc>
      </w:tr>
      <w:tr w:rsidR="00976513" w:rsidRPr="006207D5" w14:paraId="686CC46A" w14:textId="77777777" w:rsidTr="00003C12">
        <w:tc>
          <w:tcPr>
            <w:tcW w:w="1061" w:type="dxa"/>
            <w:tcBorders>
              <w:top w:val="nil"/>
              <w:left w:val="nil"/>
              <w:bottom w:val="nil"/>
              <w:right w:val="nil"/>
            </w:tcBorders>
          </w:tcPr>
          <w:p w14:paraId="213FA0C5"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21077A76"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36F1D2FD"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763810BE" w14:textId="77777777" w:rsidR="00976513" w:rsidRPr="006207D5" w:rsidRDefault="00976513" w:rsidP="005F631C">
            <w:pPr>
              <w:spacing w:before="20" w:after="20"/>
              <w:ind w:left="0"/>
              <w:jc w:val="center"/>
              <w:rPr>
                <w:sz w:val="20"/>
                <w:szCs w:val="20"/>
                <w:lang w:val="fr-FR"/>
              </w:rPr>
            </w:pPr>
            <w:r w:rsidRPr="006207D5">
              <w:rPr>
                <w:sz w:val="20"/>
                <w:szCs w:val="20"/>
                <w:lang w:val="fr-FR"/>
              </w:rPr>
              <w:t>6</w:t>
            </w:r>
          </w:p>
        </w:tc>
        <w:tc>
          <w:tcPr>
            <w:tcW w:w="1042" w:type="dxa"/>
            <w:tcBorders>
              <w:top w:val="single" w:sz="6" w:space="0" w:color="auto"/>
              <w:left w:val="single" w:sz="6" w:space="0" w:color="auto"/>
              <w:bottom w:val="single" w:sz="6" w:space="0" w:color="auto"/>
              <w:right w:val="single" w:sz="18" w:space="0" w:color="auto"/>
            </w:tcBorders>
          </w:tcPr>
          <w:p w14:paraId="5FE74B3F"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473EA466"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4935C834" w14:textId="77777777" w:rsidR="00976513" w:rsidRPr="006207D5" w:rsidRDefault="00976513" w:rsidP="005F631C">
            <w:pPr>
              <w:spacing w:before="20" w:after="20"/>
              <w:ind w:left="0"/>
              <w:jc w:val="center"/>
              <w:rPr>
                <w:sz w:val="20"/>
                <w:szCs w:val="20"/>
                <w:lang w:val="fr-FR"/>
              </w:rPr>
            </w:pPr>
            <w:r w:rsidRPr="006207D5">
              <w:rPr>
                <w:sz w:val="20"/>
                <w:szCs w:val="20"/>
                <w:lang w:val="fr-FR"/>
              </w:rPr>
              <w:t>6</w:t>
            </w:r>
          </w:p>
        </w:tc>
        <w:tc>
          <w:tcPr>
            <w:tcW w:w="1041" w:type="dxa"/>
            <w:tcBorders>
              <w:right w:val="single" w:sz="18" w:space="0" w:color="auto"/>
            </w:tcBorders>
          </w:tcPr>
          <w:p w14:paraId="2F4E42FE" w14:textId="77777777" w:rsidR="00976513" w:rsidRPr="006207D5" w:rsidRDefault="00976513" w:rsidP="005F631C">
            <w:pPr>
              <w:spacing w:before="20" w:after="20"/>
              <w:ind w:left="0"/>
              <w:jc w:val="center"/>
              <w:rPr>
                <w:sz w:val="20"/>
                <w:szCs w:val="20"/>
                <w:lang w:val="fr-FR"/>
              </w:rPr>
            </w:pPr>
          </w:p>
        </w:tc>
      </w:tr>
      <w:tr w:rsidR="00976513" w:rsidRPr="006207D5" w14:paraId="6A8B11BC" w14:textId="77777777" w:rsidTr="00003C12">
        <w:tc>
          <w:tcPr>
            <w:tcW w:w="1061" w:type="dxa"/>
            <w:tcBorders>
              <w:top w:val="nil"/>
              <w:left w:val="nil"/>
              <w:bottom w:val="nil"/>
              <w:right w:val="nil"/>
            </w:tcBorders>
          </w:tcPr>
          <w:p w14:paraId="2FB814EA"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440718E5"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5F52D265"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075E584B" w14:textId="77777777" w:rsidR="00976513" w:rsidRPr="006207D5" w:rsidRDefault="00976513" w:rsidP="005F631C">
            <w:pPr>
              <w:spacing w:before="20" w:after="20"/>
              <w:ind w:left="0"/>
              <w:jc w:val="center"/>
              <w:rPr>
                <w:sz w:val="20"/>
                <w:szCs w:val="20"/>
                <w:lang w:val="fr-FR"/>
              </w:rPr>
            </w:pPr>
            <w:r w:rsidRPr="006207D5">
              <w:rPr>
                <w:sz w:val="20"/>
                <w:szCs w:val="20"/>
                <w:lang w:val="fr-FR"/>
              </w:rPr>
              <w:t>7</w:t>
            </w:r>
          </w:p>
        </w:tc>
        <w:tc>
          <w:tcPr>
            <w:tcW w:w="1042" w:type="dxa"/>
            <w:tcBorders>
              <w:top w:val="single" w:sz="6" w:space="0" w:color="auto"/>
              <w:left w:val="single" w:sz="6" w:space="0" w:color="auto"/>
              <w:bottom w:val="single" w:sz="6" w:space="0" w:color="auto"/>
              <w:right w:val="single" w:sz="18" w:space="0" w:color="auto"/>
            </w:tcBorders>
          </w:tcPr>
          <w:p w14:paraId="496DE26D"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17945DBF"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31DD1C50" w14:textId="77777777" w:rsidR="00976513" w:rsidRPr="006207D5" w:rsidRDefault="00976513" w:rsidP="005F631C">
            <w:pPr>
              <w:spacing w:before="20" w:after="20"/>
              <w:ind w:left="0"/>
              <w:jc w:val="center"/>
              <w:rPr>
                <w:sz w:val="20"/>
                <w:szCs w:val="20"/>
                <w:lang w:val="fr-FR"/>
              </w:rPr>
            </w:pPr>
            <w:r w:rsidRPr="006207D5">
              <w:rPr>
                <w:sz w:val="20"/>
                <w:szCs w:val="20"/>
                <w:lang w:val="fr-FR"/>
              </w:rPr>
              <w:t>7</w:t>
            </w:r>
          </w:p>
        </w:tc>
        <w:tc>
          <w:tcPr>
            <w:tcW w:w="1041" w:type="dxa"/>
            <w:tcBorders>
              <w:right w:val="single" w:sz="18" w:space="0" w:color="auto"/>
            </w:tcBorders>
          </w:tcPr>
          <w:p w14:paraId="0A93FE2F" w14:textId="77777777" w:rsidR="00976513" w:rsidRPr="006207D5" w:rsidRDefault="00976513" w:rsidP="005F631C">
            <w:pPr>
              <w:spacing w:before="20" w:after="20"/>
              <w:ind w:left="0"/>
              <w:jc w:val="center"/>
              <w:rPr>
                <w:sz w:val="20"/>
                <w:szCs w:val="20"/>
                <w:lang w:val="fr-FR"/>
              </w:rPr>
            </w:pPr>
          </w:p>
        </w:tc>
      </w:tr>
      <w:tr w:rsidR="00976513" w:rsidRPr="006207D5" w14:paraId="61B39959" w14:textId="77777777" w:rsidTr="00003C12">
        <w:tc>
          <w:tcPr>
            <w:tcW w:w="1061" w:type="dxa"/>
            <w:tcBorders>
              <w:top w:val="nil"/>
              <w:left w:val="nil"/>
              <w:bottom w:val="nil"/>
              <w:right w:val="nil"/>
            </w:tcBorders>
          </w:tcPr>
          <w:p w14:paraId="74345021"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15F30557"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27209E1E"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295EB1A0" w14:textId="77777777" w:rsidR="00976513" w:rsidRPr="006207D5" w:rsidRDefault="00976513" w:rsidP="005F631C">
            <w:pPr>
              <w:spacing w:before="20" w:after="20"/>
              <w:ind w:left="0"/>
              <w:jc w:val="center"/>
              <w:rPr>
                <w:sz w:val="20"/>
                <w:szCs w:val="20"/>
                <w:lang w:val="fr-FR"/>
              </w:rPr>
            </w:pPr>
            <w:r w:rsidRPr="006207D5">
              <w:rPr>
                <w:sz w:val="20"/>
                <w:szCs w:val="20"/>
                <w:lang w:val="fr-FR"/>
              </w:rPr>
              <w:t>8</w:t>
            </w:r>
          </w:p>
        </w:tc>
        <w:tc>
          <w:tcPr>
            <w:tcW w:w="1042" w:type="dxa"/>
            <w:tcBorders>
              <w:top w:val="single" w:sz="6" w:space="0" w:color="auto"/>
              <w:left w:val="single" w:sz="6" w:space="0" w:color="auto"/>
              <w:bottom w:val="single" w:sz="6" w:space="0" w:color="auto"/>
              <w:right w:val="single" w:sz="18" w:space="0" w:color="auto"/>
            </w:tcBorders>
          </w:tcPr>
          <w:p w14:paraId="30D120F7"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61EA7567"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7AA6C9CE" w14:textId="77777777" w:rsidR="00976513" w:rsidRPr="006207D5" w:rsidRDefault="00976513" w:rsidP="005F631C">
            <w:pPr>
              <w:spacing w:before="20" w:after="20"/>
              <w:ind w:left="0"/>
              <w:jc w:val="center"/>
              <w:rPr>
                <w:sz w:val="20"/>
                <w:szCs w:val="20"/>
                <w:lang w:val="fr-FR"/>
              </w:rPr>
            </w:pPr>
            <w:r w:rsidRPr="006207D5">
              <w:rPr>
                <w:sz w:val="20"/>
                <w:szCs w:val="20"/>
                <w:lang w:val="fr-FR"/>
              </w:rPr>
              <w:t>8</w:t>
            </w:r>
          </w:p>
        </w:tc>
        <w:tc>
          <w:tcPr>
            <w:tcW w:w="1041" w:type="dxa"/>
            <w:tcBorders>
              <w:right w:val="single" w:sz="18" w:space="0" w:color="auto"/>
            </w:tcBorders>
          </w:tcPr>
          <w:p w14:paraId="6B98D86C" w14:textId="77777777" w:rsidR="00976513" w:rsidRPr="006207D5" w:rsidRDefault="00976513" w:rsidP="005F631C">
            <w:pPr>
              <w:spacing w:before="20" w:after="20"/>
              <w:ind w:left="0"/>
              <w:jc w:val="center"/>
              <w:rPr>
                <w:sz w:val="20"/>
                <w:szCs w:val="20"/>
                <w:lang w:val="fr-FR"/>
              </w:rPr>
            </w:pPr>
          </w:p>
        </w:tc>
      </w:tr>
      <w:tr w:rsidR="00976513" w:rsidRPr="006207D5" w14:paraId="0A50A2FE" w14:textId="77777777" w:rsidTr="00003C12">
        <w:tc>
          <w:tcPr>
            <w:tcW w:w="1061" w:type="dxa"/>
            <w:tcBorders>
              <w:top w:val="nil"/>
              <w:left w:val="nil"/>
              <w:bottom w:val="nil"/>
              <w:right w:val="nil"/>
            </w:tcBorders>
          </w:tcPr>
          <w:p w14:paraId="420EDDBF"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4F5DD03D"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5D0A848F"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778C37F7" w14:textId="77777777" w:rsidR="00976513" w:rsidRPr="006207D5" w:rsidRDefault="00976513" w:rsidP="005F631C">
            <w:pPr>
              <w:spacing w:before="20" w:after="20"/>
              <w:ind w:left="0"/>
              <w:jc w:val="center"/>
              <w:rPr>
                <w:sz w:val="20"/>
                <w:szCs w:val="20"/>
                <w:lang w:val="fr-FR"/>
              </w:rPr>
            </w:pPr>
            <w:r w:rsidRPr="006207D5">
              <w:rPr>
                <w:sz w:val="20"/>
                <w:szCs w:val="20"/>
                <w:lang w:val="fr-FR"/>
              </w:rPr>
              <w:t>9</w:t>
            </w:r>
          </w:p>
        </w:tc>
        <w:tc>
          <w:tcPr>
            <w:tcW w:w="1042" w:type="dxa"/>
            <w:tcBorders>
              <w:top w:val="single" w:sz="6" w:space="0" w:color="auto"/>
              <w:left w:val="single" w:sz="6" w:space="0" w:color="auto"/>
              <w:bottom w:val="single" w:sz="6" w:space="0" w:color="auto"/>
              <w:right w:val="single" w:sz="18" w:space="0" w:color="auto"/>
            </w:tcBorders>
          </w:tcPr>
          <w:p w14:paraId="594BECA6"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50C28820"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51ED1C13" w14:textId="77777777" w:rsidR="00976513" w:rsidRPr="006207D5" w:rsidRDefault="00976513" w:rsidP="005F631C">
            <w:pPr>
              <w:spacing w:before="20" w:after="20"/>
              <w:ind w:left="0"/>
              <w:jc w:val="center"/>
              <w:rPr>
                <w:sz w:val="20"/>
                <w:szCs w:val="20"/>
                <w:lang w:val="fr-FR"/>
              </w:rPr>
            </w:pPr>
            <w:r w:rsidRPr="006207D5">
              <w:rPr>
                <w:sz w:val="20"/>
                <w:szCs w:val="20"/>
                <w:lang w:val="fr-FR"/>
              </w:rPr>
              <w:t>9</w:t>
            </w:r>
          </w:p>
        </w:tc>
        <w:tc>
          <w:tcPr>
            <w:tcW w:w="1041" w:type="dxa"/>
            <w:tcBorders>
              <w:right w:val="single" w:sz="18" w:space="0" w:color="auto"/>
            </w:tcBorders>
          </w:tcPr>
          <w:p w14:paraId="105AE6B0" w14:textId="77777777" w:rsidR="00976513" w:rsidRPr="006207D5" w:rsidRDefault="00976513" w:rsidP="005F631C">
            <w:pPr>
              <w:spacing w:before="20" w:after="20"/>
              <w:ind w:left="0"/>
              <w:jc w:val="center"/>
              <w:rPr>
                <w:sz w:val="20"/>
                <w:szCs w:val="20"/>
                <w:lang w:val="fr-FR"/>
              </w:rPr>
            </w:pPr>
          </w:p>
        </w:tc>
      </w:tr>
      <w:tr w:rsidR="00976513" w:rsidRPr="006207D5" w14:paraId="144C21B4" w14:textId="77777777" w:rsidTr="00003C12">
        <w:tc>
          <w:tcPr>
            <w:tcW w:w="1061" w:type="dxa"/>
            <w:tcBorders>
              <w:top w:val="nil"/>
              <w:left w:val="nil"/>
              <w:bottom w:val="nil"/>
              <w:right w:val="nil"/>
            </w:tcBorders>
          </w:tcPr>
          <w:p w14:paraId="52898E77"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022B3ACF"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4F7BC6EE"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5A8B66FD" w14:textId="77777777" w:rsidR="00976513" w:rsidRPr="006207D5" w:rsidRDefault="00976513" w:rsidP="005F631C">
            <w:pPr>
              <w:spacing w:before="20" w:after="20"/>
              <w:ind w:left="0"/>
              <w:jc w:val="center"/>
              <w:rPr>
                <w:sz w:val="20"/>
                <w:szCs w:val="20"/>
                <w:lang w:val="fr-FR"/>
              </w:rPr>
            </w:pPr>
            <w:r w:rsidRPr="006207D5">
              <w:rPr>
                <w:sz w:val="20"/>
                <w:szCs w:val="20"/>
                <w:lang w:val="fr-FR"/>
              </w:rPr>
              <w:t>10</w:t>
            </w:r>
          </w:p>
        </w:tc>
        <w:tc>
          <w:tcPr>
            <w:tcW w:w="1042" w:type="dxa"/>
            <w:tcBorders>
              <w:top w:val="single" w:sz="6" w:space="0" w:color="auto"/>
              <w:left w:val="single" w:sz="6" w:space="0" w:color="auto"/>
              <w:bottom w:val="single" w:sz="6" w:space="0" w:color="auto"/>
              <w:right w:val="single" w:sz="18" w:space="0" w:color="auto"/>
            </w:tcBorders>
          </w:tcPr>
          <w:p w14:paraId="30FAD02D"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21112724"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2A174CEC" w14:textId="77777777" w:rsidR="00976513" w:rsidRPr="006207D5" w:rsidRDefault="00976513" w:rsidP="005F631C">
            <w:pPr>
              <w:spacing w:before="20" w:after="20"/>
              <w:ind w:left="0"/>
              <w:jc w:val="center"/>
              <w:rPr>
                <w:sz w:val="20"/>
                <w:szCs w:val="20"/>
                <w:lang w:val="fr-FR"/>
              </w:rPr>
            </w:pPr>
            <w:r w:rsidRPr="006207D5">
              <w:rPr>
                <w:sz w:val="20"/>
                <w:szCs w:val="20"/>
                <w:lang w:val="fr-FR"/>
              </w:rPr>
              <w:t>10</w:t>
            </w:r>
          </w:p>
        </w:tc>
        <w:tc>
          <w:tcPr>
            <w:tcW w:w="1041" w:type="dxa"/>
            <w:tcBorders>
              <w:right w:val="single" w:sz="18" w:space="0" w:color="auto"/>
            </w:tcBorders>
          </w:tcPr>
          <w:p w14:paraId="5AEEC017" w14:textId="77777777" w:rsidR="00976513" w:rsidRPr="006207D5" w:rsidRDefault="00976513" w:rsidP="005F631C">
            <w:pPr>
              <w:spacing w:before="20" w:after="20"/>
              <w:ind w:left="0"/>
              <w:jc w:val="center"/>
              <w:rPr>
                <w:sz w:val="20"/>
                <w:szCs w:val="20"/>
                <w:lang w:val="fr-FR"/>
              </w:rPr>
            </w:pPr>
          </w:p>
        </w:tc>
      </w:tr>
      <w:tr w:rsidR="00976513" w:rsidRPr="006207D5" w14:paraId="3F8E3588" w14:textId="77777777" w:rsidTr="00003C12">
        <w:tc>
          <w:tcPr>
            <w:tcW w:w="1061" w:type="dxa"/>
            <w:tcBorders>
              <w:top w:val="nil"/>
              <w:left w:val="nil"/>
              <w:bottom w:val="nil"/>
              <w:right w:val="nil"/>
            </w:tcBorders>
          </w:tcPr>
          <w:p w14:paraId="47B5A6B8"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1EC9C0C1"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3CF472C5"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6" w:space="0" w:color="auto"/>
              <w:right w:val="single" w:sz="6" w:space="0" w:color="auto"/>
            </w:tcBorders>
          </w:tcPr>
          <w:p w14:paraId="08E3D46C" w14:textId="77777777" w:rsidR="00976513" w:rsidRPr="006207D5" w:rsidRDefault="00976513" w:rsidP="005F631C">
            <w:pPr>
              <w:spacing w:before="20" w:after="20"/>
              <w:ind w:left="0"/>
              <w:jc w:val="center"/>
              <w:rPr>
                <w:sz w:val="20"/>
                <w:szCs w:val="20"/>
                <w:lang w:val="fr-FR"/>
              </w:rPr>
            </w:pPr>
            <w:r w:rsidRPr="006207D5">
              <w:rPr>
                <w:sz w:val="20"/>
                <w:szCs w:val="20"/>
                <w:lang w:val="fr-FR"/>
              </w:rPr>
              <w:t>11</w:t>
            </w:r>
          </w:p>
        </w:tc>
        <w:tc>
          <w:tcPr>
            <w:tcW w:w="1042" w:type="dxa"/>
            <w:tcBorders>
              <w:top w:val="single" w:sz="6" w:space="0" w:color="auto"/>
              <w:left w:val="single" w:sz="6" w:space="0" w:color="auto"/>
              <w:bottom w:val="single" w:sz="6" w:space="0" w:color="auto"/>
              <w:right w:val="single" w:sz="18" w:space="0" w:color="auto"/>
            </w:tcBorders>
          </w:tcPr>
          <w:p w14:paraId="2758F972"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1B664576"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3D837870" w14:textId="77777777" w:rsidR="00976513" w:rsidRPr="006207D5" w:rsidRDefault="00976513" w:rsidP="005F631C">
            <w:pPr>
              <w:spacing w:before="20" w:after="20"/>
              <w:ind w:left="0"/>
              <w:jc w:val="center"/>
              <w:rPr>
                <w:sz w:val="20"/>
                <w:szCs w:val="20"/>
                <w:lang w:val="fr-FR"/>
              </w:rPr>
            </w:pPr>
            <w:r w:rsidRPr="006207D5">
              <w:rPr>
                <w:sz w:val="20"/>
                <w:szCs w:val="20"/>
                <w:lang w:val="fr-FR"/>
              </w:rPr>
              <w:t>11</w:t>
            </w:r>
          </w:p>
        </w:tc>
        <w:tc>
          <w:tcPr>
            <w:tcW w:w="1041" w:type="dxa"/>
            <w:tcBorders>
              <w:right w:val="single" w:sz="18" w:space="0" w:color="auto"/>
            </w:tcBorders>
          </w:tcPr>
          <w:p w14:paraId="77B03FD8" w14:textId="77777777" w:rsidR="00976513" w:rsidRPr="006207D5" w:rsidRDefault="00976513" w:rsidP="005F631C">
            <w:pPr>
              <w:spacing w:before="20" w:after="20"/>
              <w:ind w:left="0"/>
              <w:jc w:val="center"/>
              <w:rPr>
                <w:sz w:val="20"/>
                <w:szCs w:val="20"/>
                <w:lang w:val="fr-FR"/>
              </w:rPr>
            </w:pPr>
          </w:p>
        </w:tc>
      </w:tr>
      <w:tr w:rsidR="00976513" w:rsidRPr="006207D5" w14:paraId="743C0670" w14:textId="77777777" w:rsidTr="00003C12">
        <w:tc>
          <w:tcPr>
            <w:tcW w:w="1061" w:type="dxa"/>
            <w:tcBorders>
              <w:top w:val="nil"/>
              <w:left w:val="nil"/>
              <w:bottom w:val="nil"/>
              <w:right w:val="nil"/>
            </w:tcBorders>
          </w:tcPr>
          <w:p w14:paraId="4DA88A2E"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55C9F681"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single" w:sz="18" w:space="0" w:color="auto"/>
            </w:tcBorders>
          </w:tcPr>
          <w:p w14:paraId="40028D01" w14:textId="77777777" w:rsidR="00976513" w:rsidRPr="006207D5" w:rsidRDefault="00976513" w:rsidP="005F631C">
            <w:pPr>
              <w:spacing w:before="20" w:after="20"/>
              <w:ind w:left="0"/>
              <w:rPr>
                <w:sz w:val="20"/>
                <w:szCs w:val="20"/>
                <w:lang w:val="fr-FR"/>
              </w:rPr>
            </w:pPr>
          </w:p>
        </w:tc>
        <w:tc>
          <w:tcPr>
            <w:tcW w:w="1040" w:type="dxa"/>
            <w:tcBorders>
              <w:top w:val="single" w:sz="6" w:space="0" w:color="auto"/>
              <w:left w:val="single" w:sz="18" w:space="0" w:color="auto"/>
              <w:bottom w:val="single" w:sz="18" w:space="0" w:color="auto"/>
              <w:right w:val="single" w:sz="6" w:space="0" w:color="auto"/>
            </w:tcBorders>
          </w:tcPr>
          <w:p w14:paraId="3CE8268C" w14:textId="77777777" w:rsidR="00976513" w:rsidRPr="006207D5" w:rsidRDefault="00976513" w:rsidP="005F631C">
            <w:pPr>
              <w:spacing w:before="20" w:after="20"/>
              <w:ind w:left="0"/>
              <w:jc w:val="center"/>
              <w:rPr>
                <w:sz w:val="20"/>
                <w:szCs w:val="20"/>
                <w:lang w:val="fr-FR"/>
              </w:rPr>
            </w:pPr>
            <w:r w:rsidRPr="006207D5">
              <w:rPr>
                <w:sz w:val="20"/>
                <w:szCs w:val="20"/>
                <w:lang w:val="fr-FR"/>
              </w:rPr>
              <w:t>12</w:t>
            </w:r>
          </w:p>
        </w:tc>
        <w:tc>
          <w:tcPr>
            <w:tcW w:w="1042" w:type="dxa"/>
            <w:tcBorders>
              <w:top w:val="single" w:sz="6" w:space="0" w:color="auto"/>
              <w:left w:val="single" w:sz="6" w:space="0" w:color="auto"/>
              <w:bottom w:val="single" w:sz="18" w:space="0" w:color="auto"/>
              <w:right w:val="single" w:sz="18" w:space="0" w:color="auto"/>
            </w:tcBorders>
          </w:tcPr>
          <w:p w14:paraId="311B91C4" w14:textId="77777777" w:rsidR="00976513" w:rsidRPr="006207D5" w:rsidRDefault="00976513" w:rsidP="005F631C">
            <w:pPr>
              <w:spacing w:before="20" w:after="20"/>
              <w:ind w:left="0"/>
              <w:jc w:val="center"/>
              <w:rPr>
                <w:sz w:val="20"/>
                <w:szCs w:val="20"/>
                <w:lang w:val="fr-FR"/>
              </w:rPr>
            </w:pPr>
          </w:p>
        </w:tc>
        <w:tc>
          <w:tcPr>
            <w:tcW w:w="949" w:type="dxa"/>
            <w:tcBorders>
              <w:top w:val="nil"/>
              <w:left w:val="single" w:sz="18" w:space="0" w:color="auto"/>
              <w:bottom w:val="nil"/>
              <w:right w:val="single" w:sz="18" w:space="0" w:color="auto"/>
            </w:tcBorders>
          </w:tcPr>
          <w:p w14:paraId="09B3DBEE" w14:textId="77777777" w:rsidR="00976513" w:rsidRPr="006207D5" w:rsidRDefault="00976513" w:rsidP="005F631C">
            <w:pPr>
              <w:spacing w:before="20" w:after="20"/>
              <w:ind w:left="0"/>
              <w:rPr>
                <w:sz w:val="20"/>
                <w:szCs w:val="20"/>
                <w:lang w:val="fr-FR"/>
              </w:rPr>
            </w:pPr>
          </w:p>
        </w:tc>
        <w:tc>
          <w:tcPr>
            <w:tcW w:w="1010" w:type="dxa"/>
            <w:tcBorders>
              <w:left w:val="single" w:sz="18" w:space="0" w:color="auto"/>
            </w:tcBorders>
          </w:tcPr>
          <w:p w14:paraId="5408F720" w14:textId="77777777" w:rsidR="00976513" w:rsidRPr="006207D5" w:rsidRDefault="00976513" w:rsidP="005F631C">
            <w:pPr>
              <w:spacing w:before="20" w:after="20"/>
              <w:ind w:left="0"/>
              <w:jc w:val="center"/>
              <w:rPr>
                <w:sz w:val="20"/>
                <w:szCs w:val="20"/>
                <w:lang w:val="fr-FR"/>
              </w:rPr>
            </w:pPr>
            <w:r w:rsidRPr="006207D5">
              <w:rPr>
                <w:sz w:val="20"/>
                <w:szCs w:val="20"/>
                <w:lang w:val="fr-FR"/>
              </w:rPr>
              <w:t>12</w:t>
            </w:r>
          </w:p>
        </w:tc>
        <w:tc>
          <w:tcPr>
            <w:tcW w:w="1041" w:type="dxa"/>
            <w:tcBorders>
              <w:right w:val="single" w:sz="18" w:space="0" w:color="auto"/>
            </w:tcBorders>
          </w:tcPr>
          <w:p w14:paraId="76FD7345" w14:textId="77777777" w:rsidR="00976513" w:rsidRPr="006207D5" w:rsidRDefault="00976513" w:rsidP="005F631C">
            <w:pPr>
              <w:spacing w:before="20" w:after="20"/>
              <w:ind w:left="0"/>
              <w:jc w:val="center"/>
              <w:rPr>
                <w:sz w:val="20"/>
                <w:szCs w:val="20"/>
                <w:lang w:val="fr-FR"/>
              </w:rPr>
            </w:pPr>
          </w:p>
        </w:tc>
      </w:tr>
      <w:tr w:rsidR="00976513" w:rsidRPr="006207D5" w14:paraId="251FFF30" w14:textId="77777777" w:rsidTr="00003C12">
        <w:tc>
          <w:tcPr>
            <w:tcW w:w="1061" w:type="dxa"/>
            <w:tcBorders>
              <w:top w:val="nil"/>
              <w:left w:val="nil"/>
              <w:bottom w:val="nil"/>
              <w:right w:val="nil"/>
            </w:tcBorders>
          </w:tcPr>
          <w:p w14:paraId="3DCFF7F0"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6E6798C3"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nil"/>
            </w:tcBorders>
          </w:tcPr>
          <w:p w14:paraId="175C643B" w14:textId="77777777" w:rsidR="00976513" w:rsidRPr="006207D5" w:rsidRDefault="00976513" w:rsidP="005F631C">
            <w:pPr>
              <w:spacing w:before="20" w:after="20"/>
              <w:ind w:left="0"/>
              <w:rPr>
                <w:sz w:val="20"/>
                <w:szCs w:val="20"/>
                <w:lang w:val="fr-FR"/>
              </w:rPr>
            </w:pPr>
          </w:p>
        </w:tc>
        <w:tc>
          <w:tcPr>
            <w:tcW w:w="2082" w:type="dxa"/>
            <w:gridSpan w:val="2"/>
            <w:vMerge w:val="restart"/>
            <w:tcBorders>
              <w:top w:val="single" w:sz="18" w:space="0" w:color="auto"/>
              <w:left w:val="nil"/>
              <w:bottom w:val="nil"/>
              <w:right w:val="nil"/>
            </w:tcBorders>
          </w:tcPr>
          <w:p w14:paraId="4E7DFAC8" w14:textId="77777777" w:rsidR="00976513" w:rsidRPr="006207D5" w:rsidRDefault="00976513" w:rsidP="00003C12">
            <w:pPr>
              <w:spacing w:before="20" w:after="20"/>
              <w:ind w:left="-72" w:right="-75"/>
              <w:rPr>
                <w:color w:val="000000"/>
                <w:sz w:val="20"/>
                <w:szCs w:val="20"/>
                <w:lang w:val="fr-FR"/>
              </w:rPr>
            </w:pPr>
            <w:r w:rsidRPr="006207D5">
              <w:rPr>
                <w:color w:val="000000"/>
                <w:sz w:val="20"/>
                <w:szCs w:val="20"/>
                <w:lang w:val="fr-FR"/>
              </w:rPr>
              <w:t xml:space="preserve">CG 1 est choisi pour une interview. Tous les VCG sont énumérés. Puisqu’il y a 12 VCG, un chiffre au hasard entre 1 et 12 est choisi. Dans cet exemple, le VCG 3 est choisi. </w:t>
            </w:r>
          </w:p>
        </w:tc>
        <w:tc>
          <w:tcPr>
            <w:tcW w:w="949" w:type="dxa"/>
            <w:tcBorders>
              <w:top w:val="nil"/>
              <w:left w:val="nil"/>
              <w:bottom w:val="nil"/>
              <w:right w:val="single" w:sz="18" w:space="0" w:color="auto"/>
            </w:tcBorders>
          </w:tcPr>
          <w:p w14:paraId="520AB235" w14:textId="77777777" w:rsidR="00976513" w:rsidRPr="006207D5" w:rsidRDefault="00976513" w:rsidP="005F631C">
            <w:pPr>
              <w:spacing w:before="20" w:after="20"/>
              <w:ind w:left="0"/>
              <w:rPr>
                <w:sz w:val="20"/>
                <w:szCs w:val="20"/>
                <w:lang w:val="fr-FR"/>
              </w:rPr>
            </w:pPr>
          </w:p>
        </w:tc>
        <w:tc>
          <w:tcPr>
            <w:tcW w:w="1010" w:type="dxa"/>
            <w:tcBorders>
              <w:left w:val="single" w:sz="18" w:space="0" w:color="auto"/>
              <w:bottom w:val="single" w:sz="18" w:space="0" w:color="auto"/>
            </w:tcBorders>
            <w:shd w:val="clear" w:color="auto" w:fill="E2C082"/>
          </w:tcPr>
          <w:p w14:paraId="7F637623" w14:textId="77777777" w:rsidR="00976513" w:rsidRPr="006207D5" w:rsidRDefault="00976513" w:rsidP="005F631C">
            <w:pPr>
              <w:spacing w:before="20" w:after="20"/>
              <w:ind w:left="0"/>
              <w:jc w:val="center"/>
              <w:rPr>
                <w:sz w:val="20"/>
                <w:szCs w:val="20"/>
                <w:lang w:val="fr-FR"/>
              </w:rPr>
            </w:pPr>
            <w:r w:rsidRPr="006207D5">
              <w:rPr>
                <w:sz w:val="20"/>
                <w:szCs w:val="20"/>
                <w:lang w:val="fr-FR"/>
              </w:rPr>
              <w:t>13</w:t>
            </w:r>
          </w:p>
        </w:tc>
        <w:tc>
          <w:tcPr>
            <w:tcW w:w="1041" w:type="dxa"/>
            <w:tcBorders>
              <w:bottom w:val="single" w:sz="18" w:space="0" w:color="auto"/>
              <w:right w:val="single" w:sz="18" w:space="0" w:color="auto"/>
            </w:tcBorders>
            <w:shd w:val="clear" w:color="auto" w:fill="E2C082"/>
          </w:tcPr>
          <w:p w14:paraId="25B82995" w14:textId="77777777" w:rsidR="00976513" w:rsidRPr="006207D5" w:rsidRDefault="00976513" w:rsidP="005F631C">
            <w:pPr>
              <w:spacing w:before="20" w:after="20"/>
              <w:ind w:left="0"/>
              <w:jc w:val="center"/>
              <w:rPr>
                <w:sz w:val="20"/>
                <w:szCs w:val="20"/>
                <w:lang w:val="fr-FR"/>
              </w:rPr>
            </w:pPr>
            <w:r w:rsidRPr="006207D5">
              <w:rPr>
                <w:sz w:val="20"/>
                <w:szCs w:val="20"/>
                <w:lang w:val="fr-FR"/>
              </w:rPr>
              <w:t>X</w:t>
            </w:r>
          </w:p>
        </w:tc>
      </w:tr>
      <w:tr w:rsidR="00976513" w:rsidRPr="009B577B" w14:paraId="05885A18" w14:textId="77777777" w:rsidTr="00003C12">
        <w:tc>
          <w:tcPr>
            <w:tcW w:w="1061" w:type="dxa"/>
            <w:tcBorders>
              <w:top w:val="nil"/>
              <w:left w:val="nil"/>
              <w:bottom w:val="nil"/>
              <w:right w:val="nil"/>
            </w:tcBorders>
          </w:tcPr>
          <w:p w14:paraId="578DA7E8" w14:textId="77777777" w:rsidR="00976513" w:rsidRPr="006207D5" w:rsidRDefault="00976513" w:rsidP="005F631C">
            <w:pPr>
              <w:spacing w:before="20" w:after="20"/>
              <w:ind w:left="0"/>
              <w:rPr>
                <w:sz w:val="20"/>
                <w:szCs w:val="20"/>
                <w:lang w:val="fr-FR"/>
              </w:rPr>
            </w:pPr>
          </w:p>
        </w:tc>
        <w:tc>
          <w:tcPr>
            <w:tcW w:w="1648" w:type="dxa"/>
            <w:tcBorders>
              <w:top w:val="nil"/>
              <w:left w:val="nil"/>
              <w:bottom w:val="nil"/>
              <w:right w:val="nil"/>
            </w:tcBorders>
          </w:tcPr>
          <w:p w14:paraId="706F5674" w14:textId="77777777" w:rsidR="00976513" w:rsidRPr="006207D5" w:rsidRDefault="00976513" w:rsidP="005F631C">
            <w:pPr>
              <w:spacing w:before="20" w:after="20"/>
              <w:ind w:left="0"/>
              <w:rPr>
                <w:sz w:val="20"/>
                <w:szCs w:val="20"/>
                <w:lang w:val="fr-FR"/>
              </w:rPr>
            </w:pPr>
          </w:p>
        </w:tc>
        <w:tc>
          <w:tcPr>
            <w:tcW w:w="885" w:type="dxa"/>
            <w:tcBorders>
              <w:top w:val="nil"/>
              <w:left w:val="nil"/>
              <w:bottom w:val="nil"/>
              <w:right w:val="nil"/>
            </w:tcBorders>
          </w:tcPr>
          <w:p w14:paraId="7A54A4E9" w14:textId="77777777" w:rsidR="00976513" w:rsidRPr="006207D5" w:rsidRDefault="00976513" w:rsidP="005F631C">
            <w:pPr>
              <w:spacing w:before="20" w:after="20"/>
              <w:ind w:left="0"/>
              <w:rPr>
                <w:sz w:val="20"/>
                <w:szCs w:val="20"/>
                <w:lang w:val="fr-FR"/>
              </w:rPr>
            </w:pPr>
          </w:p>
        </w:tc>
        <w:tc>
          <w:tcPr>
            <w:tcW w:w="2082" w:type="dxa"/>
            <w:gridSpan w:val="2"/>
            <w:vMerge/>
            <w:tcBorders>
              <w:left w:val="nil"/>
              <w:bottom w:val="nil"/>
              <w:right w:val="nil"/>
            </w:tcBorders>
          </w:tcPr>
          <w:p w14:paraId="1C4779C1" w14:textId="77777777" w:rsidR="00976513" w:rsidRPr="006207D5" w:rsidRDefault="00976513" w:rsidP="005F631C">
            <w:pPr>
              <w:spacing w:before="20" w:after="20"/>
              <w:ind w:left="0"/>
              <w:rPr>
                <w:sz w:val="20"/>
                <w:szCs w:val="20"/>
                <w:lang w:val="fr-FR"/>
              </w:rPr>
            </w:pPr>
          </w:p>
        </w:tc>
        <w:tc>
          <w:tcPr>
            <w:tcW w:w="949" w:type="dxa"/>
            <w:tcBorders>
              <w:top w:val="nil"/>
              <w:left w:val="nil"/>
              <w:bottom w:val="nil"/>
              <w:right w:val="nil"/>
            </w:tcBorders>
          </w:tcPr>
          <w:p w14:paraId="7D16A55F" w14:textId="77777777" w:rsidR="00976513" w:rsidRPr="006207D5" w:rsidRDefault="00976513" w:rsidP="005F631C">
            <w:pPr>
              <w:spacing w:before="20" w:after="20"/>
              <w:ind w:left="0"/>
              <w:rPr>
                <w:sz w:val="20"/>
                <w:szCs w:val="20"/>
                <w:lang w:val="fr-FR"/>
              </w:rPr>
            </w:pPr>
          </w:p>
        </w:tc>
        <w:tc>
          <w:tcPr>
            <w:tcW w:w="2051" w:type="dxa"/>
            <w:gridSpan w:val="2"/>
            <w:tcBorders>
              <w:top w:val="single" w:sz="18" w:space="0" w:color="auto"/>
              <w:left w:val="nil"/>
              <w:bottom w:val="nil"/>
              <w:right w:val="nil"/>
            </w:tcBorders>
          </w:tcPr>
          <w:p w14:paraId="68D3198E" w14:textId="77777777" w:rsidR="00976513" w:rsidRPr="006207D5" w:rsidRDefault="00976513" w:rsidP="00003C12">
            <w:pPr>
              <w:spacing w:before="20" w:after="20"/>
              <w:ind w:left="-72" w:right="-72"/>
              <w:rPr>
                <w:sz w:val="20"/>
                <w:szCs w:val="20"/>
                <w:lang w:val="fr-FR"/>
              </w:rPr>
            </w:pPr>
            <w:r w:rsidRPr="006207D5">
              <w:rPr>
                <w:color w:val="000000"/>
                <w:sz w:val="20"/>
                <w:szCs w:val="20"/>
                <w:lang w:val="fr-FR"/>
              </w:rPr>
              <w:t>La VCG 3 est citée avec ses FV. Puisqu’il y a 13 FV, un chiffre au hasard entre 1 et 13 est choisi. Dans cet exemple, la FV 13 est choisie, et le VCG est choisi pour l’interview.</w:t>
            </w:r>
          </w:p>
        </w:tc>
      </w:tr>
    </w:tbl>
    <w:p w14:paraId="5AF507B6" w14:textId="77777777" w:rsidR="00976513" w:rsidRPr="006207D5" w:rsidRDefault="00976513" w:rsidP="00976513">
      <w:pPr>
        <w:rPr>
          <w:sz w:val="24"/>
          <w:lang w:val="fr-FR"/>
        </w:rPr>
      </w:pPr>
    </w:p>
    <w:p w14:paraId="0535A56A" w14:textId="77777777" w:rsidR="00976513" w:rsidRPr="006207D5" w:rsidRDefault="00976513" w:rsidP="00976513">
      <w:pPr>
        <w:pStyle w:val="Heading2"/>
        <w:rPr>
          <w:lang w:val="fr-FR"/>
        </w:rPr>
      </w:pPr>
      <w:bookmarkStart w:id="539" w:name="_Toc407736022"/>
      <w:bookmarkStart w:id="540" w:name="_Toc407739195"/>
      <w:r w:rsidRPr="006207D5">
        <w:rPr>
          <w:lang w:val="fr-FR"/>
        </w:rPr>
        <w:t>Faire des Interviews sur le Terrain</w:t>
      </w:r>
      <w:bookmarkEnd w:id="539"/>
      <w:bookmarkEnd w:id="540"/>
    </w:p>
    <w:p w14:paraId="7617943E" w14:textId="77777777" w:rsidR="00976513" w:rsidRPr="006207D5" w:rsidRDefault="00976513" w:rsidP="00C2333D">
      <w:pPr>
        <w:numPr>
          <w:ilvl w:val="0"/>
          <w:numId w:val="218"/>
        </w:numPr>
        <w:ind w:left="1080"/>
        <w:rPr>
          <w:lang w:val="fr-FR"/>
        </w:rPr>
      </w:pPr>
      <w:r w:rsidRPr="006207D5">
        <w:rPr>
          <w:lang w:val="fr-FR"/>
        </w:rPr>
        <w:t xml:space="preserve">Avant le sondage, établissez un protocole pour le nombre de fois que vous allez retourner pour trouver les VCG qui ne sont pas à la rencontre ou les FV qui ne sont pas dans leurs maisons. C’est seulement après avoir retourné ce nombre de fois établi sans succès pour questionner ce VCG ou la femme de Voisinage vous pouvez choisir un autre VCG ou une femme de voisinage. En outre, un préjugé de sélection peut être introduit si vous questionnez seulement les femmes de votre VCG qui viennent au lieu central de rencontre ou les FV qui sont à la maison par exemple, de 12 h à 17 h. </w:t>
      </w:r>
    </w:p>
    <w:p w14:paraId="019F0C55" w14:textId="2B818903" w:rsidR="00976513" w:rsidRPr="006207D5" w:rsidRDefault="00976513" w:rsidP="00C2333D">
      <w:pPr>
        <w:numPr>
          <w:ilvl w:val="0"/>
          <w:numId w:val="218"/>
        </w:numPr>
        <w:ind w:left="1080"/>
        <w:rPr>
          <w:lang w:val="fr-FR"/>
        </w:rPr>
      </w:pPr>
      <w:r w:rsidRPr="006207D5">
        <w:rPr>
          <w:lang w:val="fr-FR"/>
        </w:rPr>
        <w:t>Déterminez les CG et les VCG qui sont choisis pour les interviews dans chaque zone. Ensuite, appelez les VCG choisis et utilisez leurs registres pour choisir les FV à questionner en choisissant un autre chiffre au hasard, ce qui va déterminer les FV à questionner. (Rappelez</w:t>
      </w:r>
      <w:r w:rsidR="00A114F2">
        <w:rPr>
          <w:lang w:val="fr-FR"/>
        </w:rPr>
        <w:t>-</w:t>
      </w:r>
      <w:r w:rsidRPr="006207D5">
        <w:rPr>
          <w:lang w:val="fr-FR"/>
        </w:rPr>
        <w:t xml:space="preserve">vous d’assigner aux VCG un chiffre au hasard, aussi, pour qu’elle ait la chance égale d’être choisie comme son FV). Ensuite, dites au VCG de vous diriger à la FV choisie au hasard. </w:t>
      </w:r>
    </w:p>
    <w:p w14:paraId="4DA8CB74" w14:textId="77777777" w:rsidR="00976513" w:rsidRPr="006207D5" w:rsidRDefault="00976513" w:rsidP="00C2333D">
      <w:pPr>
        <w:numPr>
          <w:ilvl w:val="0"/>
          <w:numId w:val="218"/>
        </w:numPr>
        <w:ind w:left="1080"/>
        <w:rPr>
          <w:lang w:val="fr-FR"/>
        </w:rPr>
      </w:pPr>
      <w:r w:rsidRPr="006207D5">
        <w:rPr>
          <w:lang w:val="fr-FR"/>
        </w:rPr>
        <w:t xml:space="preserve">Les interviews doivent être menées par le personnel du projet qui ne supervisent pas directement le travail du Promoteur de CG, VCG ou FV, mais qui parlent couramment la langue des répondants. Des énumérateurs peuvent être recrutés, mais, par exemple, FH change généralement le personnel d’une zone de projet à une autre. </w:t>
      </w:r>
    </w:p>
    <w:p w14:paraId="5F921248" w14:textId="77777777" w:rsidR="00976513" w:rsidRPr="006207D5" w:rsidRDefault="00976513" w:rsidP="00C2333D">
      <w:pPr>
        <w:numPr>
          <w:ilvl w:val="0"/>
          <w:numId w:val="218"/>
        </w:numPr>
        <w:ind w:left="1080"/>
        <w:rPr>
          <w:lang w:val="fr-FR"/>
        </w:rPr>
      </w:pPr>
      <w:r w:rsidRPr="006207D5">
        <w:rPr>
          <w:lang w:val="fr-FR"/>
        </w:rPr>
        <w:t xml:space="preserve">Il est important que le superviseur examine les sondages avant que l’équipe quitte le village où les interviews ont été menées. Beaucoup d’erreurs peuvent être détectées et corrigées si une revue est faite sur le terrain. </w:t>
      </w:r>
    </w:p>
    <w:p w14:paraId="01D4441A" w14:textId="77777777" w:rsidR="00976513" w:rsidRPr="006207D5" w:rsidRDefault="00976513" w:rsidP="00976513">
      <w:pPr>
        <w:rPr>
          <w:lang w:val="fr-FR"/>
        </w:rPr>
      </w:pPr>
      <w:r w:rsidRPr="006207D5">
        <w:rPr>
          <w:lang w:val="fr-FR"/>
        </w:rPr>
        <w:t xml:space="preserve">Pour plus d’informations sur la conduite des sondages de LQAS, y compris le LQAQ utilisant l’échantillonnage parallèle, veuillez visiter </w:t>
      </w:r>
      <w:hyperlink r:id="rId119" w:history="1">
        <w:r w:rsidRPr="00003C12">
          <w:rPr>
            <w:rStyle w:val="Hyperlink"/>
            <w:rFonts w:cs="Tw Cen MT"/>
            <w:color w:val="237990"/>
            <w:lang w:val="fr-FR"/>
          </w:rPr>
          <w:t>http://www.coregroup.org/our-technical-work/working-groups/monitoring-and-evaluation</w:t>
        </w:r>
      </w:hyperlink>
      <w:r w:rsidRPr="006207D5">
        <w:rPr>
          <w:lang w:val="fr-FR"/>
        </w:rPr>
        <w:t xml:space="preserve">. </w:t>
      </w:r>
    </w:p>
    <w:p w14:paraId="47455B28" w14:textId="77777777" w:rsidR="00976513" w:rsidRPr="006207D5" w:rsidRDefault="00976513" w:rsidP="00976513">
      <w:pPr>
        <w:rPr>
          <w:lang w:val="fr-FR"/>
        </w:rPr>
      </w:pPr>
    </w:p>
    <w:p w14:paraId="4AC6F2D6" w14:textId="77777777" w:rsidR="00976513" w:rsidRPr="006207D5" w:rsidRDefault="00976513" w:rsidP="00976513">
      <w:pPr>
        <w:rPr>
          <w:lang w:val="fr-FR"/>
        </w:rPr>
        <w:sectPr w:rsidR="00976513" w:rsidRPr="006207D5" w:rsidSect="00EA3843">
          <w:headerReference w:type="even" r:id="rId120"/>
          <w:type w:val="nextColumn"/>
          <w:pgSz w:w="12240" w:h="15840"/>
          <w:pgMar w:top="1440" w:right="1440" w:bottom="1440" w:left="1440" w:header="720" w:footer="720" w:gutter="0"/>
          <w:cols w:space="720"/>
          <w:docGrid w:linePitch="360"/>
        </w:sectPr>
      </w:pPr>
    </w:p>
    <w:p w14:paraId="4D5EDC66" w14:textId="208E9C56" w:rsidR="00976513" w:rsidRPr="006207D5" w:rsidRDefault="00A114F2" w:rsidP="00976513">
      <w:pPr>
        <w:pStyle w:val="Heading1"/>
        <w:rPr>
          <w:lang w:val="fr-FR"/>
        </w:rPr>
      </w:pPr>
      <w:bookmarkStart w:id="541" w:name="_Toc377943896"/>
      <w:bookmarkStart w:id="542" w:name="_Toc387185696"/>
      <w:bookmarkStart w:id="543" w:name="_Toc407739196"/>
      <w:r>
        <w:rPr>
          <w:lang w:val="fr-FR"/>
        </w:rPr>
        <w:t>A</w:t>
      </w:r>
      <w:r w:rsidR="00976513" w:rsidRPr="006207D5">
        <w:rPr>
          <w:lang w:val="fr-FR"/>
        </w:rPr>
        <w:t>nnexe 10</w:t>
      </w:r>
      <w:r>
        <w:rPr>
          <w:lang w:val="fr-FR"/>
        </w:rPr>
        <w:t xml:space="preserve"> </w:t>
      </w:r>
      <w:r w:rsidR="00976513" w:rsidRPr="006207D5">
        <w:rPr>
          <w:lang w:val="fr-FR"/>
        </w:rPr>
        <w:t xml:space="preserve">: </w:t>
      </w:r>
      <w:r>
        <w:rPr>
          <w:lang w:val="fr-FR"/>
        </w:rPr>
        <w:t>C</w:t>
      </w:r>
      <w:r w:rsidR="00976513" w:rsidRPr="006207D5">
        <w:rPr>
          <w:lang w:val="fr-FR"/>
        </w:rPr>
        <w:t xml:space="preserve">are </w:t>
      </w:r>
      <w:r>
        <w:rPr>
          <w:lang w:val="fr-FR"/>
        </w:rPr>
        <w:t>G</w:t>
      </w:r>
      <w:r w:rsidR="00976513" w:rsidRPr="006207D5">
        <w:rPr>
          <w:lang w:val="fr-FR"/>
        </w:rPr>
        <w:t xml:space="preserve">roups et les </w:t>
      </w:r>
      <w:r>
        <w:rPr>
          <w:lang w:val="fr-FR"/>
        </w:rPr>
        <w:t>E</w:t>
      </w:r>
      <w:r w:rsidR="00976513" w:rsidRPr="006207D5">
        <w:rPr>
          <w:lang w:val="fr-FR"/>
        </w:rPr>
        <w:t xml:space="preserve">nvironnements </w:t>
      </w:r>
      <w:r>
        <w:rPr>
          <w:lang w:val="fr-FR"/>
        </w:rPr>
        <w:t>A</w:t>
      </w:r>
      <w:r w:rsidR="00976513" w:rsidRPr="006207D5">
        <w:rPr>
          <w:lang w:val="fr-FR"/>
        </w:rPr>
        <w:t xml:space="preserve">yant un </w:t>
      </w:r>
      <w:r>
        <w:rPr>
          <w:lang w:val="fr-FR"/>
        </w:rPr>
        <w:t>C</w:t>
      </w:r>
      <w:r w:rsidR="00976513" w:rsidRPr="006207D5">
        <w:rPr>
          <w:lang w:val="fr-FR"/>
        </w:rPr>
        <w:t xml:space="preserve">apital </w:t>
      </w:r>
      <w:r>
        <w:rPr>
          <w:lang w:val="fr-FR"/>
        </w:rPr>
        <w:t>S</w:t>
      </w:r>
      <w:r w:rsidR="00976513" w:rsidRPr="006207D5">
        <w:rPr>
          <w:lang w:val="fr-FR"/>
        </w:rPr>
        <w:t xml:space="preserve">ocial </w:t>
      </w:r>
      <w:r>
        <w:rPr>
          <w:lang w:val="fr-FR"/>
        </w:rPr>
        <w:t>B</w:t>
      </w:r>
      <w:r w:rsidR="00976513" w:rsidRPr="006207D5">
        <w:rPr>
          <w:lang w:val="fr-FR"/>
        </w:rPr>
        <w:t>as</w:t>
      </w:r>
      <w:r>
        <w:rPr>
          <w:lang w:val="fr-FR"/>
        </w:rPr>
        <w:t xml:space="preserve"> </w:t>
      </w:r>
      <w:r w:rsidR="00976513" w:rsidRPr="006207D5">
        <w:rPr>
          <w:lang w:val="fr-FR"/>
        </w:rPr>
        <w:t>: L’</w:t>
      </w:r>
      <w:r w:rsidR="00205D2C">
        <w:rPr>
          <w:lang w:val="fr-FR"/>
        </w:rPr>
        <w:t>E</w:t>
      </w:r>
      <w:r w:rsidR="00976513" w:rsidRPr="006207D5">
        <w:rPr>
          <w:lang w:val="fr-FR"/>
        </w:rPr>
        <w:t xml:space="preserve">xemple de </w:t>
      </w:r>
      <w:r>
        <w:rPr>
          <w:lang w:val="fr-FR"/>
        </w:rPr>
        <w:t>C</w:t>
      </w:r>
      <w:r w:rsidR="00976513" w:rsidRPr="006207D5">
        <w:rPr>
          <w:lang w:val="fr-FR"/>
        </w:rPr>
        <w:t xml:space="preserve">uramericas au </w:t>
      </w:r>
      <w:r>
        <w:rPr>
          <w:lang w:val="fr-FR"/>
        </w:rPr>
        <w:t>G</w:t>
      </w:r>
      <w:r w:rsidR="00976513" w:rsidRPr="006207D5">
        <w:rPr>
          <w:lang w:val="fr-FR"/>
        </w:rPr>
        <w:t>uatemala</w:t>
      </w:r>
      <w:r w:rsidR="00976513" w:rsidRPr="006207D5">
        <w:rPr>
          <w:vertAlign w:val="superscript"/>
          <w:lang w:val="fr-FR"/>
        </w:rPr>
        <w:footnoteReference w:id="42"/>
      </w:r>
      <w:bookmarkEnd w:id="541"/>
      <w:bookmarkEnd w:id="542"/>
      <w:bookmarkEnd w:id="543"/>
    </w:p>
    <w:p w14:paraId="4B3A1B08" w14:textId="2133974B" w:rsidR="00976513" w:rsidRPr="006207D5" w:rsidRDefault="00976513" w:rsidP="00976513">
      <w:pPr>
        <w:rPr>
          <w:lang w:val="fr-FR"/>
        </w:rPr>
      </w:pPr>
      <w:r w:rsidRPr="006207D5">
        <w:rPr>
          <w:b/>
          <w:lang w:val="fr-FR"/>
        </w:rPr>
        <w:t>Le capital social</w:t>
      </w:r>
      <w:r w:rsidRPr="006207D5">
        <w:rPr>
          <w:lang w:val="fr-FR"/>
        </w:rPr>
        <w:t xml:space="preserve"> </w:t>
      </w:r>
      <w:r w:rsidRPr="006207D5">
        <w:rPr>
          <w:rFonts w:eastAsia="Times New Roman"/>
          <w:color w:val="000000"/>
          <w:lang w:val="fr-FR"/>
        </w:rPr>
        <w:t xml:space="preserve">a été conceptualisé de différentes manières. Le grand épidémiologiste social contemporain Ichiro Kawachi définit le capital social comme </w:t>
      </w:r>
      <w:r w:rsidR="00A114F2">
        <w:rPr>
          <w:rFonts w:eastAsia="Times New Roman"/>
          <w:color w:val="000000"/>
          <w:lang w:val="fr-FR"/>
        </w:rPr>
        <w:t>« </w:t>
      </w:r>
      <w:r w:rsidRPr="006207D5">
        <w:rPr>
          <w:rFonts w:eastAsia="Times New Roman"/>
          <w:color w:val="000000"/>
          <w:lang w:val="fr-FR"/>
        </w:rPr>
        <w:t>l’accès aux ressources basées sur le réseau telles que la confiance, les normes, et les échanges de réciprocité</w:t>
      </w:r>
      <w:r w:rsidRPr="006207D5">
        <w:rPr>
          <w:rFonts w:cs="Tahoma"/>
          <w:vertAlign w:val="superscript"/>
          <w:lang w:val="fr-FR"/>
        </w:rPr>
        <w:footnoteReference w:id="43"/>
      </w:r>
      <w:r w:rsidRPr="006207D5">
        <w:rPr>
          <w:rFonts w:eastAsia="Times New Roman"/>
          <w:color w:val="000000"/>
          <w:lang w:val="fr-FR"/>
        </w:rPr>
        <w:t xml:space="preserve"> et inclut ces caractéristiques des relations sociales – telles que les niveaux de dépendance interpersonnelle et les normes d’aide mutuelle – qui font la promotion d’action collective pour un avantage partagé.</w:t>
      </w:r>
      <w:r w:rsidR="00A114F2">
        <w:rPr>
          <w:rFonts w:eastAsia="Times New Roman"/>
          <w:color w:val="000000"/>
          <w:lang w:val="fr-FR"/>
        </w:rPr>
        <w:t> »</w:t>
      </w:r>
      <w:r w:rsidRPr="006207D5">
        <w:rPr>
          <w:rFonts w:eastAsia="Times New Roman" w:cs="Tahoma"/>
          <w:color w:val="000000"/>
          <w:vertAlign w:val="superscript"/>
          <w:lang w:val="fr-FR"/>
        </w:rPr>
        <w:footnoteReference w:id="44"/>
      </w:r>
      <w:r w:rsidR="00A85BF6">
        <w:rPr>
          <w:rFonts w:eastAsia="Times New Roman" w:cs="Tahoma"/>
          <w:color w:val="000000"/>
          <w:vertAlign w:val="superscript"/>
          <w:lang w:val="fr-FR"/>
        </w:rPr>
        <w:t xml:space="preserve"> </w:t>
      </w:r>
      <w:r w:rsidRPr="006207D5">
        <w:rPr>
          <w:lang w:val="fr-FR"/>
        </w:rPr>
        <w:t>Une base grandissante de littérature indique que le capital social joue un rôle important dans l’engagement de la communauté à travers une variété de domaines, allant de la santé individuelle (par exemple, on a trouvé que le capital social est associé au statut nutritionnel de l’enfant à travers quatre pays</w:t>
      </w:r>
      <w:r w:rsidRPr="006207D5">
        <w:rPr>
          <w:rFonts w:cs="Tahoma"/>
          <w:vertAlign w:val="superscript"/>
          <w:lang w:val="fr-FR"/>
        </w:rPr>
        <w:footnoteReference w:id="45"/>
      </w:r>
      <w:r w:rsidRPr="006207D5">
        <w:rPr>
          <w:lang w:val="fr-FR"/>
        </w:rPr>
        <w:t>) aux variables de statut de la santé à travers des mécanismes tels que la promotion de pratiques sanitaires, donner une éducation sur la santé et augmenter la responsabilité pour le bien-être des autres.</w:t>
      </w:r>
      <w:r w:rsidRPr="006207D5">
        <w:rPr>
          <w:rFonts w:cs="Tahoma"/>
          <w:vertAlign w:val="superscript"/>
          <w:lang w:val="fr-FR"/>
        </w:rPr>
        <w:footnoteReference w:id="46"/>
      </w:r>
      <w:r w:rsidR="00A85BF6">
        <w:rPr>
          <w:lang w:val="fr-FR"/>
        </w:rPr>
        <w:t xml:space="preserve"> </w:t>
      </w:r>
      <w:r w:rsidRPr="006207D5">
        <w:rPr>
          <w:lang w:val="fr-FR"/>
        </w:rPr>
        <w:t>Bien que le bien-être individuel et le bien-être de la communauté doivent être contextualisés au sein du milieu politique, historique, social et culturel plus grand, les liens et connexions des personnes dans une communauté facilitent l’atteinte des objectifs de santé de la communauté à travers des mécanismes de confiance, coopération, connexion et réciprocité. Les scientifiques sociaux savent que les communautés qui possèdent de grandes réserves de capital social peuvent augmenter le succès des projets conçus pour renforcer les populations vulnérables.</w:t>
      </w:r>
      <w:r w:rsidR="00A85BF6">
        <w:rPr>
          <w:lang w:val="fr-FR"/>
        </w:rPr>
        <w:t xml:space="preserve"> </w:t>
      </w:r>
    </w:p>
    <w:p w14:paraId="0F2BE3EA" w14:textId="77777777" w:rsidR="00976513" w:rsidRPr="006207D5" w:rsidRDefault="00976513" w:rsidP="00976513">
      <w:pPr>
        <w:rPr>
          <w:rFonts w:eastAsia="Times New Roman"/>
          <w:color w:val="000000"/>
          <w:lang w:val="fr-FR"/>
        </w:rPr>
      </w:pPr>
      <w:r w:rsidRPr="006207D5">
        <w:rPr>
          <w:rFonts w:eastAsia="Times New Roman"/>
          <w:color w:val="000000"/>
          <w:lang w:val="fr-FR"/>
        </w:rPr>
        <w:t xml:space="preserve">L’expérience du terrain avec les Care Groups (CG) suggère qu’un capital social élevé est favorable pour le succès de l’approche de CG. L’expérience des environnements post-confit a aussi démontré que ceci peut aussi être un résultat avantageux de l’approche quand les CG augmentent le renforcement du capital social dans les zones de destruction sociale et rendent les communautés plus résilientes contre les défis futurs. </w:t>
      </w:r>
    </w:p>
    <w:p w14:paraId="21D351F7" w14:textId="533FDDB4" w:rsidR="00976513" w:rsidRPr="006207D5" w:rsidRDefault="00976513" w:rsidP="00976513">
      <w:pPr>
        <w:rPr>
          <w:lang w:val="fr-FR"/>
        </w:rPr>
      </w:pPr>
      <w:r w:rsidRPr="006207D5">
        <w:rPr>
          <w:lang w:val="fr-FR"/>
        </w:rPr>
        <w:t>Par exemple, la population indigène Maya au Guatemala est un groupe avec une histoire de capital détruit (et, dans les zones de projet de CG, rebâtit). Le dernier siècle au Guatemala a été caractérisé par l’autoritarisme, la violence et l’instabilité. Plus récemment, une guerre civile qui a duré 36 ans,</w:t>
      </w:r>
      <w:r w:rsidR="00A85BF6">
        <w:rPr>
          <w:lang w:val="fr-FR"/>
        </w:rPr>
        <w:t xml:space="preserve"> </w:t>
      </w:r>
      <w:r w:rsidRPr="006207D5">
        <w:rPr>
          <w:lang w:val="fr-FR"/>
        </w:rPr>
        <w:t xml:space="preserve">y compris des violations inimaginables des droits de l’homme, a causé une grande destruction physique et humaine et a causé une fragmentation sociale et une culture de grande méfiance. Quatre cent quarante villages ont été complètement annihilés, et près de 200.000 hommes, femmes et enfants Mayas furent soit massacrés ou jetés à partir d’hélicoptères dans l’Océan Pacifique. Plusieurs familles vécurent pendant des décennies comme des réfugiés au Nord du Mexique, déplacées de leurs terres et maisons traditionnels. Au milieu des raids violents, les communautés Mayas furent dispersées, les réseaux sociaux furent fracturés et la confiance fut abolie. Les membres de la communauté étaient si traumatisés par plus de 30 années de violence et de déplacement et en tant que des réfugiés retournés, ils ne faisaient pas confiance à leurs propres voisins et avaient beaucoup peur des étrangers. L’expérience de Curamericas Global et son partenaire chargé de la mise en œuvre Curamericas/Guatemala dans la mise en œuvre des CG dans ce contexte d’un bas capital social est partagé pour encourager et assister les autres agences chargées de la mise en œuvre de traiter des défis similaires. </w:t>
      </w:r>
    </w:p>
    <w:p w14:paraId="42FC2EEC" w14:textId="7A9AEEE0" w:rsidR="00976513" w:rsidRPr="006207D5" w:rsidRDefault="00976513" w:rsidP="00976513">
      <w:pPr>
        <w:rPr>
          <w:lang w:val="fr-FR"/>
        </w:rPr>
      </w:pPr>
      <w:r w:rsidRPr="006207D5">
        <w:rPr>
          <w:lang w:val="fr-FR"/>
        </w:rPr>
        <w:t>La première expérience de Curamericas/Guatemala avec les CG (2002-2007) était une zone de projet dans trois municipalités isolées des hautes terres de Huehuetenango comme une partie d’un projet de la survie de l’enfant de l’Agence Américaine de Développement International (USAID). Il était si difficile de travailler dans la zone</w:t>
      </w:r>
      <w:r w:rsidR="00A85BF6">
        <w:rPr>
          <w:lang w:val="fr-FR"/>
        </w:rPr>
        <w:t xml:space="preserve"> </w:t>
      </w:r>
      <w:r w:rsidRPr="006207D5">
        <w:rPr>
          <w:lang w:val="fr-FR"/>
        </w:rPr>
        <w:t>que plusieurs Organisations non</w:t>
      </w:r>
      <w:r w:rsidR="00280195">
        <w:rPr>
          <w:lang w:val="fr-FR"/>
        </w:rPr>
        <w:t>-</w:t>
      </w:r>
      <w:r w:rsidRPr="006207D5">
        <w:rPr>
          <w:lang w:val="fr-FR"/>
        </w:rPr>
        <w:t>gouvernementales (ONG) essayèrent de travailler dans la zone du projet mais abandonnèrent et quittèrent la zone après une réjection persistante des communautés. Même des tentatives pour livrer une aide alimentaire et de médicaments essentielles furent repoussées à cause de la méfiance.</w:t>
      </w:r>
      <w:r w:rsidR="00A85BF6">
        <w:rPr>
          <w:lang w:val="fr-FR"/>
        </w:rPr>
        <w:t xml:space="preserve"> </w:t>
      </w:r>
    </w:p>
    <w:p w14:paraId="5FA0E46E" w14:textId="77777777" w:rsidR="00976513" w:rsidRPr="006207D5" w:rsidRDefault="00976513" w:rsidP="00976513">
      <w:pPr>
        <w:rPr>
          <w:lang w:val="fr-FR"/>
        </w:rPr>
      </w:pPr>
      <w:r w:rsidRPr="006207D5">
        <w:rPr>
          <w:lang w:val="fr-FR"/>
        </w:rPr>
        <w:t xml:space="preserve">Curamericas/Guatemala voulait utiliser l’approche de CG pour renforcer/autonomiser les femmes et rebâtir la connexion sociale qui s’était désintégrée. Le manque de confiance rendait extrêmement difficile de recruter des Volontaires de Care Group (VCG). Les agents de terrain remarquèrent que les hommes fréquemment interdisaient à leurs femmes de participer sous l’hypothèse qu’aucune bonne chose ne pouvait venir d’une rencontre avec des étrangers. Les projections étaient de recruter 400 VCG, mais il y avait une résistance continue même quand les femmes elles-mêmes commencèrent à exprimer de l’intérêt. Le directeur du projet prit des précautions pour recruter des agents qui parlaient les langues locales Mayas et, quand c’est possible, recruter dans la zone du projet, ce qui aidait beaucoup pour gagner la confiance. A la fin du projet, il y avait plus de 300 groupes actifs, chacun dirigé par un VCG. </w:t>
      </w:r>
    </w:p>
    <w:p w14:paraId="3A6841DA" w14:textId="24CAF84B" w:rsidR="00976513" w:rsidRPr="006207D5" w:rsidRDefault="00976513" w:rsidP="00976513">
      <w:pPr>
        <w:rPr>
          <w:lang w:val="fr-FR"/>
        </w:rPr>
      </w:pPr>
      <w:r w:rsidRPr="006207D5">
        <w:rPr>
          <w:lang w:val="fr-FR"/>
        </w:rPr>
        <w:t>Au fil du temps, la confiance a grandi à travers les rencontres et la mobilisation de la communauté. Les VCG tinrent des rencontres avec les Femmes de Voisinage (FV) au sein de leur groupe et effectuèrent des visites à domicile. Plusieurs des groupes sont toujours actifs et répondent toujours aux besoins de nouvelles mères pour des informations et du soutien. Les mères questionnées pendant les discussions de focus groupes ont déclaré: « Ceci est une grande aide pour nous. Il est difficile d’aller au poste de santé. Elles (VCG) viennent nous visiter et maintenant, nous les connaissons et avons confiance en elles. Deux années plus tard, avant l’évaluation à mi-parcours du projet, il y avait une « confiance grandissante</w:t>
      </w:r>
      <w:r w:rsidR="00280195">
        <w:rPr>
          <w:lang w:val="fr-FR"/>
        </w:rPr>
        <w:t xml:space="preserve"> </w:t>
      </w:r>
      <w:r w:rsidRPr="006207D5">
        <w:rPr>
          <w:lang w:val="fr-FR"/>
        </w:rPr>
        <w:t>» entre les communautés. Les agents du projet ont déclaré : « Actuellement, les Care Groups sont formés. L’une des forces que nous avons avec eux est que dans la communauté, il y a maintenant des leaders femmes</w:t>
      </w:r>
      <w:r w:rsidR="00280195">
        <w:rPr>
          <w:lang w:val="fr-FR"/>
        </w:rPr>
        <w:t xml:space="preserve"> </w:t>
      </w:r>
      <w:r w:rsidRPr="006207D5">
        <w:rPr>
          <w:lang w:val="fr-FR"/>
        </w:rPr>
        <w:t>». Quand le projet a pris fin, il y avait un sentiment visible d’enthousiasme et une mobilisation impressionnante des femmes, même dans les communautés les plus inapprochables. Ce grand intérêt et cette implication peuvent être directement liés à l’utilisation des réseaux de CG.</w:t>
      </w:r>
      <w:r w:rsidR="00A85BF6">
        <w:rPr>
          <w:lang w:val="fr-FR"/>
        </w:rPr>
        <w:t xml:space="preserve"> </w:t>
      </w:r>
    </w:p>
    <w:p w14:paraId="4CB325A1" w14:textId="77777777" w:rsidR="00976513" w:rsidRPr="006207D5" w:rsidRDefault="00976513" w:rsidP="00976513">
      <w:pPr>
        <w:rPr>
          <w:lang w:val="fr-FR"/>
        </w:rPr>
      </w:pPr>
      <w:r w:rsidRPr="006207D5">
        <w:rPr>
          <w:lang w:val="fr-FR"/>
        </w:rPr>
        <w:t xml:space="preserve">Le progrès de la confiance de la communauté à travers les CG était grand, mais le processus était lent et ardu. Curamericas/Guatemala est actuellement en train de démarrer un autre projet de CS comprenant l’approche de CG et maintenant sait que le renforcement du capital social peut prendre du temps et de la patience. Certaines communautés ont répondu plus rapidement que les autres. Le degré différent de confiance et d’expérience avec les activités basées dans la communauté dans les trois municipalités couvertes par le projet dans le passé a montré qu’il faut du temps pour gagner la confiance et atteindre le point où la plupart des membres de la communauté acceptent les services et participent. </w:t>
      </w:r>
    </w:p>
    <w:p w14:paraId="0FB77EBD" w14:textId="77777777" w:rsidR="00976513" w:rsidRPr="006207D5" w:rsidRDefault="00976513" w:rsidP="00976513">
      <w:pPr>
        <w:rPr>
          <w:lang w:val="fr-FR"/>
        </w:rPr>
      </w:pPr>
      <w:r w:rsidRPr="006207D5">
        <w:rPr>
          <w:lang w:val="fr-FR"/>
        </w:rPr>
        <w:t>L’expérience du Guatemala dans l’utilisation de CG a abouti à plusieurs leçons apprises. Les conditions générales qui favorisent la mise en œuvre de CG comprennent :</w:t>
      </w:r>
    </w:p>
    <w:p w14:paraId="0D85C5B2" w14:textId="77777777" w:rsidR="00976513" w:rsidRPr="006207D5" w:rsidRDefault="00976513" w:rsidP="00C2333D">
      <w:pPr>
        <w:numPr>
          <w:ilvl w:val="0"/>
          <w:numId w:val="224"/>
        </w:numPr>
        <w:ind w:left="1080"/>
        <w:rPr>
          <w:lang w:val="fr-FR"/>
        </w:rPr>
      </w:pPr>
      <w:r w:rsidRPr="006207D5">
        <w:rPr>
          <w:lang w:val="fr-FR"/>
        </w:rPr>
        <w:t xml:space="preserve">Une communauté socialement cohésive, c’est-à-dire une communauté qui est raisonnablement stable, a établi des mécanismes pour un soutien social et la résolution de problèmes, et a une culture et une langue partagées. </w:t>
      </w:r>
    </w:p>
    <w:p w14:paraId="5FFDF782" w14:textId="77777777" w:rsidR="00976513" w:rsidRPr="006207D5" w:rsidRDefault="00976513" w:rsidP="00C2333D">
      <w:pPr>
        <w:numPr>
          <w:ilvl w:val="0"/>
          <w:numId w:val="223"/>
        </w:numPr>
        <w:ind w:left="1080"/>
        <w:rPr>
          <w:lang w:val="fr-FR"/>
        </w:rPr>
      </w:pPr>
      <w:r w:rsidRPr="006207D5">
        <w:rPr>
          <w:lang w:val="fr-FR"/>
        </w:rPr>
        <w:t>Une population qui est relativement stable, avec un minimum et/ou des modèles prévisibles de migration.</w:t>
      </w:r>
    </w:p>
    <w:p w14:paraId="2D0D18C2" w14:textId="50BD7C42" w:rsidR="00976513" w:rsidRPr="006207D5" w:rsidRDefault="00976513" w:rsidP="00280195">
      <w:pPr>
        <w:ind w:right="-180"/>
        <w:rPr>
          <w:lang w:val="fr-FR"/>
        </w:rPr>
      </w:pPr>
      <w:r w:rsidRPr="006207D5">
        <w:rPr>
          <w:lang w:val="fr-FR"/>
        </w:rPr>
        <w:t>Les conditions qui rendent la mise en œuvre de CG plus difficile à introduire sont quand</w:t>
      </w:r>
      <w:r w:rsidR="00280195">
        <w:rPr>
          <w:lang w:val="fr-FR"/>
        </w:rPr>
        <w:t xml:space="preserve"> </w:t>
      </w:r>
      <w:r w:rsidRPr="006207D5">
        <w:rPr>
          <w:lang w:val="fr-FR"/>
        </w:rPr>
        <w:t>:</w:t>
      </w:r>
    </w:p>
    <w:p w14:paraId="6A7B9ED8" w14:textId="77777777" w:rsidR="00976513" w:rsidRPr="006207D5" w:rsidRDefault="00976513" w:rsidP="00C2333D">
      <w:pPr>
        <w:numPr>
          <w:ilvl w:val="0"/>
          <w:numId w:val="223"/>
        </w:numPr>
        <w:ind w:left="1080"/>
        <w:rPr>
          <w:lang w:val="fr-FR"/>
        </w:rPr>
      </w:pPr>
      <w:r w:rsidRPr="006207D5">
        <w:rPr>
          <w:lang w:val="fr-FR"/>
        </w:rPr>
        <w:t>Une communauté est instable à cause d’une perturbation sociale, politique ou économique</w:t>
      </w:r>
      <w:r w:rsidR="009E2C5B" w:rsidRPr="006207D5">
        <w:rPr>
          <w:lang w:val="fr-FR"/>
        </w:rPr>
        <w:t>.</w:t>
      </w:r>
    </w:p>
    <w:p w14:paraId="2389B28A" w14:textId="77777777" w:rsidR="00976513" w:rsidRPr="006207D5" w:rsidRDefault="00976513" w:rsidP="00C2333D">
      <w:pPr>
        <w:numPr>
          <w:ilvl w:val="0"/>
          <w:numId w:val="223"/>
        </w:numPr>
        <w:ind w:left="1080"/>
        <w:rPr>
          <w:lang w:val="fr-FR"/>
        </w:rPr>
      </w:pPr>
      <w:r w:rsidRPr="006207D5">
        <w:rPr>
          <w:lang w:val="fr-FR"/>
        </w:rPr>
        <w:t>La cohésion sociale a été détruite, le capital social est bas et une culture de confiance réciproque manque</w:t>
      </w:r>
      <w:r w:rsidR="009E2C5B" w:rsidRPr="006207D5">
        <w:rPr>
          <w:lang w:val="fr-FR"/>
        </w:rPr>
        <w:t>.</w:t>
      </w:r>
    </w:p>
    <w:p w14:paraId="74932B73" w14:textId="77777777" w:rsidR="00976513" w:rsidRPr="006207D5" w:rsidRDefault="00976513" w:rsidP="00976513">
      <w:pPr>
        <w:rPr>
          <w:lang w:val="fr-FR"/>
        </w:rPr>
      </w:pPr>
      <w:r w:rsidRPr="006207D5">
        <w:rPr>
          <w:lang w:val="fr-FR"/>
        </w:rPr>
        <w:t xml:space="preserve">Pour surmonter les conditions de défi d’un capital social bas, Curamericas/Guatemala a utilisé les étapes suivantes pour renforcer la confiance et la cohésion sociale. </w:t>
      </w:r>
    </w:p>
    <w:p w14:paraId="4CF6DA61" w14:textId="77777777" w:rsidR="00976513" w:rsidRPr="006207D5" w:rsidRDefault="00976513" w:rsidP="00C2333D">
      <w:pPr>
        <w:numPr>
          <w:ilvl w:val="0"/>
          <w:numId w:val="225"/>
        </w:numPr>
        <w:ind w:left="1080"/>
        <w:rPr>
          <w:lang w:val="fr-FR"/>
        </w:rPr>
      </w:pPr>
      <w:r w:rsidRPr="006207D5">
        <w:rPr>
          <w:lang w:val="fr-FR"/>
        </w:rPr>
        <w:t xml:space="preserve">Développer une relation entre le programme de santé et la population cible potentielle de la zone à travers une série de rencontres, discussions et visites entre les agents du projet et les leaders communautaires traditionnels et formels. La confiance mutuelle est un préalable au progrès, et ceci est mieux gagné à travers un dialogue patient, respectueux au rythme des CL. </w:t>
      </w:r>
    </w:p>
    <w:p w14:paraId="3524A1F7" w14:textId="77777777" w:rsidR="00976513" w:rsidRPr="006207D5" w:rsidRDefault="00976513" w:rsidP="00C2333D">
      <w:pPr>
        <w:numPr>
          <w:ilvl w:val="0"/>
          <w:numId w:val="225"/>
        </w:numPr>
        <w:ind w:left="1080"/>
        <w:rPr>
          <w:lang w:val="fr-FR"/>
        </w:rPr>
      </w:pPr>
      <w:r w:rsidRPr="006207D5">
        <w:rPr>
          <w:lang w:val="fr-FR"/>
        </w:rPr>
        <w:t xml:space="preserve">Pendant les premières rencontres exploratoires, se garder contre de fausses attentes qui peuvent mener à des conséquences négatives à long terme entre le programme et les communautés. Une auto- évaluation continue, franche de ce que les CG peuvent offrir aux communautés, ensemble avec une réponse clairement positive à cette question provenant des représentants clefs de la communauté, sera essentielle pour un futur développement du programme. </w:t>
      </w:r>
    </w:p>
    <w:p w14:paraId="59665BB1" w14:textId="49284241" w:rsidR="00976513" w:rsidRPr="006207D5" w:rsidRDefault="00976513" w:rsidP="00C2333D">
      <w:pPr>
        <w:pStyle w:val="ListParagraph"/>
        <w:numPr>
          <w:ilvl w:val="0"/>
          <w:numId w:val="225"/>
        </w:numPr>
        <w:ind w:left="1080"/>
        <w:rPr>
          <w:kern w:val="0"/>
          <w:lang w:val="fr-FR"/>
        </w:rPr>
      </w:pPr>
      <w:r w:rsidRPr="006207D5">
        <w:rPr>
          <w:kern w:val="0"/>
          <w:lang w:val="fr-FR"/>
        </w:rPr>
        <w:t>Un moyen pour développer de bonnes relations de travail, en particulier si l’entité chargée de la mise en œuvre est externe aux communautés dans laquelle est doit travailler, est d’identifier une priorité de besoin de santé hautement perçue par la communauté qui peut être traitée en utilisant les CG et accepter de faire cela mutuellement jusqu’à ce qu’un succès mesurable soit atteint. Cette activité doit développer davantage la relation de confiance entre les agents de santé du programme et les membres de la communauté.</w:t>
      </w:r>
      <w:r w:rsidR="00A85BF6">
        <w:rPr>
          <w:kern w:val="0"/>
          <w:lang w:val="fr-FR"/>
        </w:rPr>
        <w:t xml:space="preserve"> </w:t>
      </w:r>
    </w:p>
    <w:p w14:paraId="46D882C5" w14:textId="0217539D" w:rsidR="00976513" w:rsidRPr="006207D5" w:rsidRDefault="00976513" w:rsidP="00C2333D">
      <w:pPr>
        <w:numPr>
          <w:ilvl w:val="0"/>
          <w:numId w:val="225"/>
        </w:numPr>
        <w:ind w:left="1080"/>
        <w:rPr>
          <w:lang w:val="fr-FR"/>
        </w:rPr>
      </w:pPr>
      <w:r w:rsidRPr="006207D5">
        <w:rPr>
          <w:lang w:val="fr-FR"/>
        </w:rPr>
        <w:t xml:space="preserve">Soyez sûr que les agents sont préparés pour donner des messages clairs et consistants sur le but et la conception du projet de CG (voir la </w:t>
      </w:r>
      <w:r w:rsidRPr="00003C12">
        <w:rPr>
          <w:b/>
          <w:color w:val="237990"/>
          <w:lang w:val="fr-FR"/>
        </w:rPr>
        <w:t>Leçon 18</w:t>
      </w:r>
      <w:r w:rsidR="00280195">
        <w:rPr>
          <w:b/>
          <w:color w:val="237990"/>
          <w:lang w:val="fr-FR"/>
        </w:rPr>
        <w:t xml:space="preserve"> </w:t>
      </w:r>
      <w:r w:rsidRPr="00003C12">
        <w:rPr>
          <w:b/>
          <w:color w:val="237990"/>
          <w:lang w:val="fr-FR"/>
        </w:rPr>
        <w:t xml:space="preserve">: Présenter l’Approche de Care Group aux </w:t>
      </w:r>
      <w:r w:rsidR="00E1344F" w:rsidRPr="00003C12">
        <w:rPr>
          <w:b/>
          <w:color w:val="237990"/>
          <w:lang w:val="fr-FR"/>
        </w:rPr>
        <w:t>A</w:t>
      </w:r>
      <w:r w:rsidRPr="00003C12">
        <w:rPr>
          <w:b/>
          <w:color w:val="237990"/>
          <w:lang w:val="fr-FR"/>
        </w:rPr>
        <w:t>utres</w:t>
      </w:r>
      <w:r w:rsidRPr="006207D5">
        <w:rPr>
          <w:lang w:val="fr-FR"/>
        </w:rPr>
        <w:t>)</w:t>
      </w:r>
      <w:r w:rsidR="00E1344F" w:rsidRPr="006207D5">
        <w:rPr>
          <w:lang w:val="fr-FR"/>
        </w:rPr>
        <w:t>.</w:t>
      </w:r>
    </w:p>
    <w:p w14:paraId="7B1DA7DD" w14:textId="77777777" w:rsidR="00976513" w:rsidRPr="006207D5" w:rsidRDefault="00976513" w:rsidP="00976513">
      <w:pPr>
        <w:rPr>
          <w:rFonts w:eastAsia="Times New Roman"/>
          <w:lang w:val="fr-FR"/>
        </w:rPr>
      </w:pPr>
      <w:r w:rsidRPr="006207D5">
        <w:rPr>
          <w:rFonts w:eastAsia="Times New Roman"/>
          <w:lang w:val="fr-FR"/>
        </w:rPr>
        <w:t xml:space="preserve">Le contexte de post-conflit au Guatemala était un grand effort, particulièrement à la lumière de l’isolation et du terrain difficile de la zone du projet et la méfiance et suspicion initiale rencontrées dans les communautés. Cependant, le modèle de CG s’est révélé être une approche efficace pour renforcer la cohésion sociale. Maintenant, les gens connaissent leurs voisins et les agents du projet et leur font plus confiance, et il y a des comités villageois actifs de santé. Bien que c’est un résultat plus difficile à mesurer, il y a clairement un résultat précieux – non pas tout juste les réductions de la malnutrition et de la mortalité chez les enfants, mais le fait que les CG ont beaucoup de succès pour rebâtir le capital social perdu dans cette zone. </w:t>
      </w:r>
    </w:p>
    <w:p w14:paraId="3BBDC37E" w14:textId="28828205" w:rsidR="00976513" w:rsidRPr="006207D5" w:rsidRDefault="00976513" w:rsidP="00976513">
      <w:pPr>
        <w:rPr>
          <w:lang w:val="fr-FR"/>
        </w:rPr>
      </w:pPr>
      <w:r w:rsidRPr="006207D5">
        <w:rPr>
          <w:lang w:val="fr-FR"/>
        </w:rPr>
        <w:t>Finalement, l’impact du capital social accru a amélioré la résilience de la communauté à se regrouper pour traiter une variété de défis et de catastrophes naturelles alors que les communautés continuent à se mobiliser pour former des comités locales et faire un plaidoyer pour les ressources locales du gouvernement et pour que les groupes continuent à rencontrer et soutenir les nouvelles mères bien après la fin du projet de CS.</w:t>
      </w:r>
      <w:r w:rsidR="00A85BF6">
        <w:rPr>
          <w:lang w:val="fr-FR"/>
        </w:rPr>
        <w:t xml:space="preserve"> </w:t>
      </w:r>
    </w:p>
    <w:p w14:paraId="7A019C80" w14:textId="31C2BB74" w:rsidR="00976513" w:rsidRPr="006207D5" w:rsidRDefault="00976513" w:rsidP="00976513">
      <w:pPr>
        <w:rPr>
          <w:lang w:val="fr-FR"/>
        </w:rPr>
      </w:pPr>
      <w:r w:rsidRPr="006207D5">
        <w:rPr>
          <w:lang w:val="fr-FR"/>
        </w:rPr>
        <w:t>Le renforcement de la résilience en renforçant le capital social comme un mécanisme pour améliorer le relèvement post-catastrophe est aussi fortement soutenu par des constats récents de recherche. Daniel Aldrich</w:t>
      </w:r>
      <w:r w:rsidR="009E2C5B" w:rsidRPr="006207D5">
        <w:rPr>
          <w:lang w:val="fr-FR"/>
        </w:rPr>
        <w:t>,</w:t>
      </w:r>
      <w:r w:rsidRPr="006207D5">
        <w:rPr>
          <w:vertAlign w:val="superscript"/>
          <w:lang w:val="fr-FR"/>
        </w:rPr>
        <w:footnoteReference w:id="47"/>
      </w:r>
      <w:r w:rsidRPr="006207D5">
        <w:rPr>
          <w:lang w:val="fr-FR"/>
        </w:rPr>
        <w:t xml:space="preserve"> un chercheur de l’Université Purdue, a étudié quatre catastrophes dans les pays développés et pays en voie de développement au cours des 100 dernières années a trouvé que le capital social est le plus grand </w:t>
      </w:r>
      <w:r w:rsidR="00C71407" w:rsidRPr="006207D5">
        <w:rPr>
          <w:lang w:val="fr-FR"/>
        </w:rPr>
        <w:t>pré diseur</w:t>
      </w:r>
      <w:r w:rsidRPr="006207D5">
        <w:rPr>
          <w:lang w:val="fr-FR"/>
        </w:rPr>
        <w:t xml:space="preserve"> du relèvement résilient de la catastrophe. Ces constats contredisent les croyances auxquelles on croit en général que des niveaux croissantes d’aide et la reconstruction de l’infrastructure physique sont les facteurs les plus importants dans le processus de relèvement. En d’autres mots, la recherche d’Aldrich a trouvé que la reconstruction de l’infrastructure sociale était beaucoup plus importante que la reconstruction de l’infrastructure physique en période de post</w:t>
      </w:r>
      <w:r w:rsidR="00280195">
        <w:rPr>
          <w:lang w:val="fr-FR"/>
        </w:rPr>
        <w:t>-</w:t>
      </w:r>
      <w:r w:rsidRPr="006207D5">
        <w:rPr>
          <w:lang w:val="fr-FR"/>
        </w:rPr>
        <w:t xml:space="preserve">catastrophe et pour le relèvement de la population. </w:t>
      </w:r>
    </w:p>
    <w:p w14:paraId="2ADDD1A3" w14:textId="169E2F7A" w:rsidR="00976513" w:rsidRPr="006207D5" w:rsidRDefault="00976513" w:rsidP="00976513">
      <w:pPr>
        <w:rPr>
          <w:lang w:val="fr-FR"/>
        </w:rPr>
      </w:pPr>
      <w:r w:rsidRPr="006207D5">
        <w:rPr>
          <w:lang w:val="fr-FR"/>
        </w:rPr>
        <w:t>La stratégie de mobilisation des VCG reconstruit l’infrastructure sociale en renforçant les liens du capital social entre la famille et les amis et à travers les différents groupes religieux et ethniques et en liant les mères marginalisées aux personnes qui ont le pouvoir en leur donnant une plus forte voix auprès des décideurs locaux. La structure de CG mobilise aussi « l’action collective » pour surmonter les barrières et obstacles contre les bons services de santé de la mère et de l’enfant et comportements. L’action collective s’est aussi révélée être fortement associée à des niveaux élevés de confiance et de réseaux sociaux plus profonds. L’effet de l’approche de CG pour la reconstruction du capital social a un grand potentiel et doit être mesuré et étudié dans le futur, non pas seulement comme un mécanisme pour améliorer le relèvement post-catastrophe mais aussi comme une mesure de protection pour atténuer les catastrophes dans le futur.</w:t>
      </w:r>
      <w:r w:rsidR="00A85BF6">
        <w:rPr>
          <w:lang w:val="fr-FR"/>
        </w:rPr>
        <w:t xml:space="preserve"> </w:t>
      </w:r>
    </w:p>
    <w:p w14:paraId="7F360C5C" w14:textId="16EF5B55" w:rsidR="00CF197B" w:rsidRPr="006207D5" w:rsidRDefault="00976513" w:rsidP="0088198A">
      <w:pPr>
        <w:rPr>
          <w:lang w:val="fr-FR"/>
        </w:rPr>
      </w:pPr>
      <w:r w:rsidRPr="006207D5">
        <w:rPr>
          <w:rFonts w:cs="Tahoma"/>
          <w:lang w:val="fr-FR"/>
        </w:rPr>
        <w:t xml:space="preserve"> </w:t>
      </w:r>
    </w:p>
    <w:sectPr w:rsidR="00CF197B" w:rsidRPr="006207D5" w:rsidSect="00EA3843">
      <w:headerReference w:type="even" r:id="rId121"/>
      <w:type w:val="nextColumn"/>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B862E" w14:textId="77777777" w:rsidR="00A133EE" w:rsidRDefault="00A133EE" w:rsidP="009200BD">
      <w:pPr>
        <w:spacing w:after="0" w:line="240" w:lineRule="auto"/>
      </w:pPr>
      <w:r>
        <w:separator/>
      </w:r>
    </w:p>
  </w:endnote>
  <w:endnote w:type="continuationSeparator" w:id="0">
    <w:p w14:paraId="19E7936C" w14:textId="77777777" w:rsidR="00A133EE" w:rsidRDefault="00A133EE" w:rsidP="0092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w Cen MT">
    <w:altName w:val="Arial"/>
    <w:panose1 w:val="020B0602020104020603"/>
    <w:charset w:val="00"/>
    <w:family w:val="swiss"/>
    <w:pitch w:val="variable"/>
    <w:sig w:usb0="00000007" w:usb1="00000000" w:usb2="00000000" w:usb3="00000000" w:csb0="00000003" w:csb1="00000000"/>
  </w:font>
  <w:font w:name="Californian FB">
    <w:altName w:val="Cambria Math"/>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ill Sans MT">
    <w:altName w:val="Arial"/>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kzidenzGroteskBE-Regular">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ABKF M+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2FCC0" w14:textId="77777777" w:rsidR="009B577B" w:rsidRDefault="009B577B" w:rsidP="007056F3">
    <w:pPr>
      <w:pStyle w:val="Footer"/>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675905"/>
      <w:docPartObj>
        <w:docPartGallery w:val="Page Numbers (Bottom of Page)"/>
        <w:docPartUnique/>
      </w:docPartObj>
    </w:sdtPr>
    <w:sdtEndPr>
      <w:rPr>
        <w:noProof/>
      </w:rPr>
    </w:sdtEndPr>
    <w:sdtContent>
      <w:p w14:paraId="42D7D2FA" w14:textId="77777777" w:rsidR="009B577B" w:rsidRDefault="009B577B" w:rsidP="007056F3">
        <w:pPr>
          <w:pStyle w:val="Footer"/>
          <w:ind w:left="0"/>
          <w:jc w:val="center"/>
        </w:pPr>
        <w:r>
          <w:fldChar w:fldCharType="begin"/>
        </w:r>
        <w:r>
          <w:instrText xml:space="preserve"> PAGE   \* MERGEFORMAT </w:instrText>
        </w:r>
        <w:r>
          <w:fldChar w:fldCharType="separate"/>
        </w:r>
        <w:r w:rsidR="00507E3F">
          <w:rPr>
            <w:noProof/>
          </w:rPr>
          <w:t>iv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069713"/>
      <w:docPartObj>
        <w:docPartGallery w:val="Page Numbers (Bottom of Page)"/>
        <w:docPartUnique/>
      </w:docPartObj>
    </w:sdtPr>
    <w:sdtEndPr>
      <w:rPr>
        <w:noProof/>
      </w:rPr>
    </w:sdtEndPr>
    <w:sdtContent>
      <w:p w14:paraId="741B9371" w14:textId="77777777" w:rsidR="009B577B" w:rsidRDefault="009B577B" w:rsidP="007056F3">
        <w:pPr>
          <w:pStyle w:val="Footer"/>
          <w:ind w:left="0"/>
          <w:jc w:val="center"/>
        </w:pPr>
        <w:r>
          <w:fldChar w:fldCharType="begin"/>
        </w:r>
        <w:r>
          <w:instrText xml:space="preserve"> PAGE   \* MERGEFORMAT </w:instrText>
        </w:r>
        <w:r>
          <w:fldChar w:fldCharType="separate"/>
        </w:r>
        <w:r w:rsidR="00507E3F">
          <w:rPr>
            <w:noProof/>
          </w:rPr>
          <w:t>293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479841"/>
      <w:docPartObj>
        <w:docPartGallery w:val="Page Numbers (Bottom of Page)"/>
        <w:docPartUnique/>
      </w:docPartObj>
    </w:sdtPr>
    <w:sdtEndPr>
      <w:rPr>
        <w:noProof/>
      </w:rPr>
    </w:sdtEndPr>
    <w:sdtContent>
      <w:p w14:paraId="4956D4EC" w14:textId="77777777" w:rsidR="009B577B" w:rsidRDefault="009B577B" w:rsidP="007056F3">
        <w:pPr>
          <w:pStyle w:val="Footer"/>
          <w:ind w:left="0"/>
          <w:jc w:val="center"/>
        </w:pPr>
        <w:r>
          <w:fldChar w:fldCharType="begin"/>
        </w:r>
        <w:r>
          <w:instrText xml:space="preserve"> PAGE   \* MERGEFORMAT </w:instrText>
        </w:r>
        <w:r>
          <w:fldChar w:fldCharType="separate"/>
        </w:r>
        <w:r w:rsidR="00507E3F">
          <w:rPr>
            <w:noProof/>
          </w:rPr>
          <w:t>294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C8254" w14:textId="77777777" w:rsidR="00A133EE" w:rsidRDefault="00A133EE" w:rsidP="00003C12">
      <w:pPr>
        <w:spacing w:after="0" w:line="240" w:lineRule="auto"/>
        <w:ind w:left="0"/>
      </w:pPr>
      <w:r>
        <w:separator/>
      </w:r>
    </w:p>
  </w:footnote>
  <w:footnote w:type="continuationSeparator" w:id="0">
    <w:p w14:paraId="21360D4B" w14:textId="77777777" w:rsidR="00A133EE" w:rsidRDefault="00A133EE" w:rsidP="009200BD">
      <w:pPr>
        <w:spacing w:after="0" w:line="240" w:lineRule="auto"/>
      </w:pPr>
      <w:r>
        <w:continuationSeparator/>
      </w:r>
    </w:p>
  </w:footnote>
  <w:footnote w:id="1">
    <w:p w14:paraId="27CECC0F" w14:textId="77777777" w:rsidR="009B577B" w:rsidRPr="006C55DD" w:rsidRDefault="009B577B" w:rsidP="009200BD">
      <w:pPr>
        <w:pStyle w:val="FootnoteText"/>
        <w:rPr>
          <w:lang w:val="fr-FR"/>
        </w:rPr>
      </w:pPr>
      <w:r>
        <w:rPr>
          <w:rStyle w:val="FootnoteReference"/>
        </w:rPr>
        <w:footnoteRef/>
      </w:r>
      <w:r w:rsidRPr="006C55DD">
        <w:rPr>
          <w:lang w:val="fr-CA"/>
        </w:rPr>
        <w:t xml:space="preserve"> Les indic</w:t>
      </w:r>
      <w:r>
        <w:rPr>
          <w:lang w:val="fr-FR"/>
        </w:rPr>
        <w:t>ateurs rapides CATCH sont une série d’indicateurs de priorité, comme défini par l’Agence Américaine de Développement International (USAID) pour son portefeuille de programmes de subvention de Survie de l’Enfant et de Santé (CSHGP).</w:t>
      </w:r>
    </w:p>
  </w:footnote>
  <w:footnote w:id="2">
    <w:p w14:paraId="43772F98" w14:textId="55C6A55A" w:rsidR="009B577B" w:rsidRPr="009511BE" w:rsidRDefault="009B577B" w:rsidP="009200BD">
      <w:pPr>
        <w:pStyle w:val="FootnoteText"/>
        <w:spacing w:after="0"/>
        <w:rPr>
          <w:lang w:val="fr-CA"/>
        </w:rPr>
      </w:pPr>
      <w:r>
        <w:rPr>
          <w:rStyle w:val="FootnoteReference"/>
        </w:rPr>
        <w:footnoteRef/>
      </w:r>
      <w:r w:rsidRPr="009511BE">
        <w:rPr>
          <w:lang w:val="fr-CA"/>
        </w:rPr>
        <w:t xml:space="preserve"> </w:t>
      </w:r>
      <w:r w:rsidRPr="009511BE">
        <w:rPr>
          <w:rFonts w:cs="Calibri"/>
          <w:lang w:val="fr-CA"/>
        </w:rPr>
        <w:t xml:space="preserve">Ces informations </w:t>
      </w:r>
      <w:r>
        <w:rPr>
          <w:rFonts w:cs="Calibri"/>
          <w:lang w:val="fr-CA"/>
        </w:rPr>
        <w:t xml:space="preserve">(en anglais) </w:t>
      </w:r>
      <w:r w:rsidRPr="009511BE">
        <w:rPr>
          <w:rFonts w:cs="Calibri"/>
          <w:lang w:val="fr-CA"/>
        </w:rPr>
        <w:t xml:space="preserve">proviennent de </w:t>
      </w:r>
      <w:r>
        <w:rPr>
          <w:rFonts w:cs="Calibri"/>
          <w:lang w:val="fr-CA"/>
        </w:rPr>
        <w:t>« </w:t>
      </w:r>
      <w:r w:rsidRPr="009511BE">
        <w:rPr>
          <w:rFonts w:cs="Calibri"/>
          <w:lang w:val="fr-CA"/>
        </w:rPr>
        <w:t xml:space="preserve">The </w:t>
      </w:r>
      <w:r>
        <w:rPr>
          <w:rFonts w:cs="Calibri"/>
          <w:lang w:val="fr-CA"/>
        </w:rPr>
        <w:t>F</w:t>
      </w:r>
      <w:r w:rsidRPr="009511BE">
        <w:rPr>
          <w:rFonts w:cs="Calibri"/>
          <w:lang w:val="fr-CA"/>
        </w:rPr>
        <w:t xml:space="preserve">irst 1000 </w:t>
      </w:r>
      <w:r>
        <w:rPr>
          <w:rFonts w:cs="Calibri"/>
          <w:lang w:val="fr-CA"/>
        </w:rPr>
        <w:t>D</w:t>
      </w:r>
      <w:r w:rsidRPr="009511BE">
        <w:rPr>
          <w:rFonts w:cs="Calibri"/>
          <w:lang w:val="fr-CA"/>
        </w:rPr>
        <w:t>ays Initiative</w:t>
      </w:r>
      <w:r>
        <w:rPr>
          <w:rFonts w:cs="Calibri"/>
          <w:lang w:val="fr-CA"/>
        </w:rPr>
        <w:t> »</w:t>
      </w:r>
      <w:r w:rsidRPr="009511BE">
        <w:rPr>
          <w:rFonts w:cs="Calibri"/>
          <w:lang w:val="fr-CA"/>
        </w:rPr>
        <w:t xml:space="preserve"> (</w:t>
      </w:r>
      <w:hyperlink r:id="rId1" w:history="1">
        <w:r w:rsidRPr="00003C12">
          <w:rPr>
            <w:rStyle w:val="Hyperlink"/>
            <w:rFonts w:cs="Calibri"/>
            <w:color w:val="237990"/>
            <w:lang w:val="fr-CA"/>
          </w:rPr>
          <w:t>http://www.thousanddays.org/about/</w:t>
        </w:r>
      </w:hyperlink>
      <w:r w:rsidRPr="009511BE">
        <w:rPr>
          <w:rFonts w:cs="Calibri"/>
          <w:lang w:val="fr-CA"/>
        </w:rPr>
        <w:t>).</w:t>
      </w:r>
    </w:p>
  </w:footnote>
  <w:footnote w:id="3">
    <w:p w14:paraId="4E69B362" w14:textId="7A8C69ED" w:rsidR="009B577B" w:rsidRPr="00F779AC" w:rsidRDefault="009B577B" w:rsidP="00003C12">
      <w:pPr>
        <w:pStyle w:val="FootnoteText"/>
        <w:rPr>
          <w:lang w:val="fr-CA"/>
        </w:rPr>
      </w:pPr>
      <w:r w:rsidRPr="002B0C08">
        <w:rPr>
          <w:rStyle w:val="FootnoteReference"/>
        </w:rPr>
        <w:footnoteRef/>
      </w:r>
      <w:r w:rsidRPr="00234DAC">
        <w:rPr>
          <w:lang w:val="fr-CA"/>
        </w:rPr>
        <w:t xml:space="preserve"> C. Wetzel et T. Davis, Jr. </w:t>
      </w:r>
      <w:r w:rsidRPr="00F779AC">
        <w:rPr>
          <w:lang w:val="fr-CA"/>
        </w:rPr>
        <w:t>Résultats de Recherche Opérationnelle de Care Group me</w:t>
      </w:r>
      <w:r>
        <w:rPr>
          <w:lang w:val="fr-CA"/>
        </w:rPr>
        <w:t>n</w:t>
      </w:r>
      <w:r w:rsidRPr="00F779AC">
        <w:rPr>
          <w:lang w:val="fr-CA"/>
        </w:rPr>
        <w:t>ée d’Avril à Mai 2010 comme une partie du projet</w:t>
      </w:r>
      <w:r>
        <w:rPr>
          <w:lang w:val="fr-CA"/>
        </w:rPr>
        <w:t xml:space="preserve"> : Atteindre l’équité, la couverture, et l’impact à travers un Réseau de Care Group. Financé par l’Accord de Coopération de l’USAID : GHS – A-00-05-00014-00. Recherche d’Opération menée dans la Province de Sofala, Mozambique. Échantillon de l’Assurance de la Qualité du Lot utilisé pour faire l’échantillon de Care Group. Questionnaire élaboré par Food for the Hungry (FH) pour collecter des données sur la motivation pour le volontariat. </w:t>
      </w:r>
    </w:p>
  </w:footnote>
  <w:footnote w:id="4">
    <w:p w14:paraId="48139649" w14:textId="77C8A806" w:rsidR="009B577B" w:rsidRPr="00234DAC" w:rsidRDefault="009B577B" w:rsidP="009200BD">
      <w:pPr>
        <w:pStyle w:val="FootnoteText"/>
        <w:rPr>
          <w:lang w:val="fr-CA"/>
        </w:rPr>
      </w:pPr>
      <w:r>
        <w:rPr>
          <w:rStyle w:val="FootnoteReference"/>
        </w:rPr>
        <w:footnoteRef/>
      </w:r>
      <w:r>
        <w:rPr>
          <w:lang w:val="es-GT"/>
        </w:rPr>
        <w:t xml:space="preserve"> </w:t>
      </w:r>
      <w:r w:rsidRPr="00C71407">
        <w:rPr>
          <w:lang w:val="es-CL"/>
        </w:rPr>
        <w:t xml:space="preserve">Roger Shrimpton, Cesar G. Victora, Mercedes de Onis, Rosângela Costa Lima, Monika Blössner, et Graeme Clugston. </w:t>
      </w:r>
      <w:r w:rsidRPr="00234DAC">
        <w:rPr>
          <w:lang w:val="fr-CA"/>
        </w:rPr>
        <w:t>2011. Timing mondial de problème de croissance</w:t>
      </w:r>
      <w:r>
        <w:rPr>
          <w:lang w:val="fr-CA"/>
        </w:rPr>
        <w:t xml:space="preserve"> </w:t>
      </w:r>
      <w:r w:rsidRPr="00234DAC">
        <w:rPr>
          <w:lang w:val="fr-CA"/>
        </w:rPr>
        <w:t>: Implications pour les interventions Nutritionnelles</w:t>
      </w:r>
      <w:r>
        <w:rPr>
          <w:lang w:val="fr-CA"/>
        </w:rPr>
        <w:t>.</w:t>
      </w:r>
      <w:r w:rsidRPr="00234DAC">
        <w:rPr>
          <w:lang w:val="fr-CA"/>
        </w:rPr>
        <w:t xml:space="preserve"> </w:t>
      </w:r>
      <w:r w:rsidRPr="00003C12">
        <w:rPr>
          <w:i/>
          <w:lang w:val="fr-CA"/>
        </w:rPr>
        <w:t>Pediatrics</w:t>
      </w:r>
      <w:r>
        <w:rPr>
          <w:lang w:val="fr-CA"/>
        </w:rPr>
        <w:t xml:space="preserve">, Vol. 107, N° 5 disponible </w:t>
      </w:r>
      <w:r w:rsidRPr="00C2333D">
        <w:rPr>
          <w:i/>
          <w:lang w:val="fr-CA"/>
        </w:rPr>
        <w:t>(en anglais)</w:t>
      </w:r>
      <w:r>
        <w:rPr>
          <w:lang w:val="fr-CA"/>
        </w:rPr>
        <w:t xml:space="preserve"> à </w:t>
      </w:r>
      <w:hyperlink r:id="rId2" w:history="1">
        <w:r w:rsidRPr="00003C12">
          <w:rPr>
            <w:rStyle w:val="Hyperlink"/>
            <w:color w:val="237990"/>
            <w:lang w:val="fr-CA"/>
          </w:rPr>
          <w:t>http://www.who.int/nutgrowthdb/publications/growth_faltering.pdf</w:t>
        </w:r>
      </w:hyperlink>
      <w:r w:rsidRPr="00234DAC">
        <w:rPr>
          <w:lang w:val="fr-CA"/>
        </w:rPr>
        <w:t xml:space="preserve">. </w:t>
      </w:r>
    </w:p>
  </w:footnote>
  <w:footnote w:id="5">
    <w:p w14:paraId="327946A3" w14:textId="7542A7E6" w:rsidR="009B577B" w:rsidRPr="00642E37" w:rsidRDefault="009B577B" w:rsidP="009200BD">
      <w:pPr>
        <w:pStyle w:val="FootnoteText"/>
        <w:rPr>
          <w:lang w:val="fr-CA"/>
        </w:rPr>
      </w:pPr>
      <w:r>
        <w:rPr>
          <w:rStyle w:val="FootnoteReference"/>
        </w:rPr>
        <w:footnoteRef/>
      </w:r>
      <w:r>
        <w:rPr>
          <w:lang w:val="fr-CA"/>
        </w:rPr>
        <w:t xml:space="preserve"> </w:t>
      </w:r>
      <w:r w:rsidRPr="00642E37">
        <w:rPr>
          <w:lang w:val="fr-CA"/>
        </w:rPr>
        <w:t xml:space="preserve">G. Jones, R. Steketee, Z. Bhutta, S. Morris, et le groupe d’étude de la Survie de l’enfant Bellagio. </w:t>
      </w:r>
      <w:r>
        <w:rPr>
          <w:lang w:val="fr-CA"/>
        </w:rPr>
        <w:t xml:space="preserve">2003. Combien de décès d’enfants avons-nous prévenu cette année ? </w:t>
      </w:r>
      <w:r w:rsidRPr="00003C12">
        <w:rPr>
          <w:i/>
          <w:lang w:val="fr-CA"/>
        </w:rPr>
        <w:t>The Lancet</w:t>
      </w:r>
      <w:r w:rsidRPr="00642E37">
        <w:rPr>
          <w:lang w:val="fr-CA"/>
        </w:rPr>
        <w:t xml:space="preserve"> 362: 65-71.</w:t>
      </w:r>
    </w:p>
  </w:footnote>
  <w:footnote w:id="6">
    <w:p w14:paraId="7197A611" w14:textId="08B064B6" w:rsidR="009B577B" w:rsidRPr="00642E37" w:rsidRDefault="009B577B" w:rsidP="009200BD">
      <w:pPr>
        <w:pStyle w:val="FootnoteText"/>
        <w:rPr>
          <w:szCs w:val="18"/>
          <w:lang w:val="fr-CA"/>
        </w:rPr>
      </w:pPr>
      <w:r w:rsidRPr="00B30F8D">
        <w:rPr>
          <w:rStyle w:val="FootnoteReference"/>
          <w:szCs w:val="18"/>
        </w:rPr>
        <w:footnoteRef/>
      </w:r>
      <w:r w:rsidRPr="00642E37">
        <w:rPr>
          <w:szCs w:val="18"/>
          <w:lang w:val="fr-CA"/>
        </w:rPr>
        <w:t xml:space="preserve"> Les critères de Care Group et ce document ont été crées par Alyssa Davis, MPH, et Muriel Elmer, PhD, ancien de WR, Pieter Ernst, Rachel Hower, MPH, et Melanie Morrow, MPH, de WR, Carolyn Wetzel, MPH, et Sarah Borger, MPH de FH. </w:t>
      </w:r>
      <w:r>
        <w:rPr>
          <w:szCs w:val="18"/>
          <w:lang w:val="fr-CA"/>
        </w:rPr>
        <w:t>Ce document fut pour la dernière fois révisé le 12 Novembre 2010.</w:t>
      </w:r>
    </w:p>
  </w:footnote>
  <w:footnote w:id="7">
    <w:p w14:paraId="61CAC59F" w14:textId="3C52124F" w:rsidR="009B577B" w:rsidRPr="00B43BB4" w:rsidRDefault="009B577B" w:rsidP="009200BD">
      <w:pPr>
        <w:pStyle w:val="FootnoteText"/>
        <w:rPr>
          <w:lang w:val="fr-CA"/>
        </w:rPr>
      </w:pPr>
      <w:r>
        <w:rPr>
          <w:rStyle w:val="FootnoteReference"/>
        </w:rPr>
        <w:footnoteRef/>
      </w:r>
      <w:r>
        <w:rPr>
          <w:lang w:val="fr-CA"/>
        </w:rPr>
        <w:t xml:space="preserve"> </w:t>
      </w:r>
      <w:r w:rsidRPr="009511BE">
        <w:rPr>
          <w:szCs w:val="18"/>
          <w:lang w:val="fr-CA"/>
        </w:rPr>
        <w:t xml:space="preserve">S.M. Burn. 1991. </w:t>
      </w:r>
      <w:r w:rsidRPr="00B43BB4">
        <w:rPr>
          <w:szCs w:val="18"/>
          <w:lang w:val="fr-CA"/>
        </w:rPr>
        <w:t xml:space="preserve">Psychologie </w:t>
      </w:r>
      <w:r>
        <w:rPr>
          <w:szCs w:val="18"/>
          <w:lang w:val="fr-CA"/>
        </w:rPr>
        <w:t>s</w:t>
      </w:r>
      <w:r w:rsidRPr="00B43BB4">
        <w:rPr>
          <w:szCs w:val="18"/>
          <w:lang w:val="fr-CA"/>
        </w:rPr>
        <w:t xml:space="preserve">ociale et la stimulation de comportement de recyclage: l’approche de leader bloc. </w:t>
      </w:r>
      <w:r w:rsidRPr="00003C12">
        <w:rPr>
          <w:i/>
          <w:szCs w:val="18"/>
          <w:lang w:val="fr-CA"/>
        </w:rPr>
        <w:t>Journal de Psychologie Sociale Appliquée</w:t>
      </w:r>
      <w:r w:rsidRPr="00B43BB4">
        <w:rPr>
          <w:szCs w:val="18"/>
          <w:lang w:val="fr-CA"/>
        </w:rPr>
        <w:t xml:space="preserve"> 21</w:t>
      </w:r>
      <w:r>
        <w:rPr>
          <w:szCs w:val="18"/>
          <w:lang w:val="fr-CA"/>
        </w:rPr>
        <w:t xml:space="preserve"> : </w:t>
      </w:r>
      <w:r w:rsidRPr="00B43BB4">
        <w:rPr>
          <w:szCs w:val="18"/>
          <w:lang w:val="fr-CA"/>
        </w:rPr>
        <w:t>611</w:t>
      </w:r>
      <w:r>
        <w:rPr>
          <w:szCs w:val="18"/>
          <w:lang w:val="fr-CA"/>
        </w:rPr>
        <w:t>-</w:t>
      </w:r>
      <w:r w:rsidRPr="00B43BB4">
        <w:rPr>
          <w:szCs w:val="18"/>
          <w:lang w:val="fr-CA"/>
        </w:rPr>
        <w:t>629.</w:t>
      </w:r>
    </w:p>
  </w:footnote>
  <w:footnote w:id="8">
    <w:p w14:paraId="3B0C50E2" w14:textId="77777777" w:rsidR="009B577B" w:rsidRPr="008D1016" w:rsidRDefault="009B577B" w:rsidP="009200BD">
      <w:pPr>
        <w:pStyle w:val="FootnoteText"/>
        <w:rPr>
          <w:lang w:val="fr-CA"/>
        </w:rPr>
      </w:pPr>
      <w:r>
        <w:rPr>
          <w:rStyle w:val="FootnoteReference"/>
        </w:rPr>
        <w:footnoteRef/>
      </w:r>
      <w:r w:rsidRPr="008D1016">
        <w:rPr>
          <w:lang w:val="fr-CA"/>
        </w:rPr>
        <w:t xml:space="preserve"> </w:t>
      </w:r>
      <w:r w:rsidRPr="008D1016">
        <w:rPr>
          <w:szCs w:val="18"/>
          <w:lang w:val="fr-CA"/>
        </w:rPr>
        <w:t xml:space="preserve">La Recherche d’opérations sur CG à Sofala, Mozambique, a montré que les VCG choisis par les mères qu’ils servent étaient 2,7 fois plus susceptibles de servir pendant la vie du projet (p=0,0009). </w:t>
      </w:r>
    </w:p>
  </w:footnote>
  <w:footnote w:id="9">
    <w:p w14:paraId="6287CC0F" w14:textId="7F8ECAD1" w:rsidR="009B577B" w:rsidRPr="005A71D4" w:rsidRDefault="009B577B" w:rsidP="009200BD">
      <w:pPr>
        <w:pStyle w:val="FootnoteText"/>
      </w:pPr>
      <w:r>
        <w:rPr>
          <w:rStyle w:val="FootnoteReference"/>
        </w:rPr>
        <w:footnoteRef/>
      </w:r>
      <w:r>
        <w:t xml:space="preserve"> </w:t>
      </w:r>
      <w:r>
        <w:rPr>
          <w:szCs w:val="18"/>
        </w:rPr>
        <w:t xml:space="preserve">Voir M. Gladwell. 2002. </w:t>
      </w:r>
      <w:r w:rsidRPr="00D9244C">
        <w:rPr>
          <w:i/>
          <w:szCs w:val="18"/>
        </w:rPr>
        <w:t>The Tipping Point</w:t>
      </w:r>
      <w:r w:rsidRPr="00034BE1">
        <w:rPr>
          <w:szCs w:val="18"/>
        </w:rPr>
        <w:t xml:space="preserve">. </w:t>
      </w:r>
      <w:r w:rsidRPr="003D25D1">
        <w:rPr>
          <w:szCs w:val="18"/>
        </w:rPr>
        <w:t xml:space="preserve">Little, Brown, &amp; Co </w:t>
      </w:r>
      <w:r w:rsidRPr="00003C12">
        <w:rPr>
          <w:szCs w:val="18"/>
        </w:rPr>
        <w:t>P</w:t>
      </w:r>
      <w:r w:rsidRPr="005A71D4">
        <w:rPr>
          <w:szCs w:val="18"/>
        </w:rPr>
        <w:t>ublishers, pp. 175–181.</w:t>
      </w:r>
    </w:p>
  </w:footnote>
  <w:footnote w:id="10">
    <w:p w14:paraId="0EAC531D" w14:textId="2407BB53" w:rsidR="009B577B" w:rsidRPr="009511BE" w:rsidRDefault="009B577B" w:rsidP="009200BD">
      <w:pPr>
        <w:pStyle w:val="FootnoteText"/>
        <w:rPr>
          <w:lang w:val="fr-CA"/>
        </w:rPr>
      </w:pPr>
      <w:r>
        <w:rPr>
          <w:rStyle w:val="FootnoteReference"/>
        </w:rPr>
        <w:footnoteRef/>
      </w:r>
      <w:r w:rsidRPr="008D1016">
        <w:rPr>
          <w:lang w:val="fr-CA"/>
        </w:rPr>
        <w:t xml:space="preserve"> Megan Laughlin et l’équipe de santé de World Relief</w:t>
      </w:r>
      <w:r>
        <w:rPr>
          <w:lang w:val="fr-CA"/>
        </w:rPr>
        <w:t>.</w:t>
      </w:r>
      <w:r w:rsidRPr="008D1016">
        <w:rPr>
          <w:lang w:val="fr-CA"/>
        </w:rPr>
        <w:t xml:space="preserve"> 2010. </w:t>
      </w:r>
      <w:r w:rsidRPr="00003C12">
        <w:rPr>
          <w:i/>
          <w:lang w:val="fr-CA"/>
        </w:rPr>
        <w:t>Un Guide pour Mobiliser les Éducateurs Volontaires de Santé Communautaire: La Différence de Care Group</w:t>
      </w:r>
      <w:r w:rsidRPr="008D1016">
        <w:rPr>
          <w:lang w:val="fr-CA"/>
        </w:rPr>
        <w:t>.</w:t>
      </w:r>
      <w:r>
        <w:rPr>
          <w:lang w:val="fr-CA"/>
        </w:rPr>
        <w:t xml:space="preserve"> </w:t>
      </w:r>
      <w:r w:rsidRPr="009511BE">
        <w:rPr>
          <w:lang w:val="fr-CA"/>
        </w:rPr>
        <w:t xml:space="preserve">MD: World Relief. </w:t>
      </w:r>
    </w:p>
  </w:footnote>
  <w:footnote w:id="11">
    <w:p w14:paraId="03FD3616" w14:textId="57AA1B52" w:rsidR="009B577B" w:rsidRPr="008D1016" w:rsidRDefault="009B577B" w:rsidP="00034BE1">
      <w:pPr>
        <w:pStyle w:val="FootnoteText"/>
        <w:rPr>
          <w:lang w:val="fr-CA"/>
        </w:rPr>
      </w:pPr>
      <w:r>
        <w:rPr>
          <w:rStyle w:val="FootnoteReference"/>
        </w:rPr>
        <w:footnoteRef/>
      </w:r>
      <w:r w:rsidRPr="001253FB">
        <w:rPr>
          <w:lang w:val="fr-CA"/>
        </w:rPr>
        <w:t xml:space="preserve"> C</w:t>
      </w:r>
      <w:r w:rsidRPr="008D1016">
        <w:rPr>
          <w:lang w:val="fr-CA"/>
        </w:rPr>
        <w:t xml:space="preserve">e document est basé sur le document de TOPS </w:t>
      </w:r>
      <w:r w:rsidRPr="00034BE1">
        <w:rPr>
          <w:lang w:val="fr-CA"/>
        </w:rPr>
        <w:t>Analyse de Barrières: Une méthode/matériel soutenu par l’équipe SBC de Réseau de Sécurité Alimentaire et de Nutrition</w:t>
      </w:r>
      <w:r>
        <w:rPr>
          <w:lang w:val="fr-CA"/>
        </w:rPr>
        <w:t xml:space="preserve">. </w:t>
      </w:r>
    </w:p>
  </w:footnote>
  <w:footnote w:id="12">
    <w:p w14:paraId="2410A676" w14:textId="77777777" w:rsidR="009B577B" w:rsidRPr="00003C12" w:rsidRDefault="009B577B" w:rsidP="00003C12">
      <w:pPr>
        <w:pStyle w:val="FootnoteText"/>
        <w:rPr>
          <w:lang w:val="fr-FR"/>
        </w:rPr>
      </w:pPr>
      <w:r w:rsidRPr="00034BE1">
        <w:rPr>
          <w:rStyle w:val="FootnoteReference"/>
        </w:rPr>
        <w:footnoteRef/>
      </w:r>
      <w:r w:rsidRPr="00003C12">
        <w:rPr>
          <w:vertAlign w:val="superscript"/>
          <w:lang w:val="fr-FR"/>
        </w:rPr>
        <w:t xml:space="preserve"> </w:t>
      </w:r>
      <w:r w:rsidRPr="00003C12">
        <w:rPr>
          <w:lang w:val="fr-FR"/>
        </w:rPr>
        <w:t xml:space="preserve">Davis, Thomas. 2004. </w:t>
      </w:r>
      <w:r w:rsidRPr="00003C12">
        <w:rPr>
          <w:i/>
          <w:lang w:val="fr-FR"/>
        </w:rPr>
        <w:t>Barrier Analysis Facilitator’s Guide (en anglais)</w:t>
      </w:r>
      <w:r w:rsidRPr="00003C12">
        <w:rPr>
          <w:lang w:val="fr-FR"/>
        </w:rPr>
        <w:t xml:space="preserve">. </w:t>
      </w:r>
      <w:hyperlink r:id="rId3" w:history="1">
        <w:r w:rsidRPr="00003C12">
          <w:rPr>
            <w:rStyle w:val="Hyperlink"/>
            <w:color w:val="auto"/>
            <w:u w:val="none"/>
            <w:lang w:val="fr-FR"/>
          </w:rPr>
          <w:t>http://barrieranalysis.fhi.net/annex/Barrier_Analysis_Facilitator_Guide.pdf</w:t>
        </w:r>
      </w:hyperlink>
      <w:r w:rsidRPr="00003C12">
        <w:rPr>
          <w:lang w:val="fr-FR"/>
        </w:rPr>
        <w:t xml:space="preserve"> </w:t>
      </w:r>
    </w:p>
  </w:footnote>
  <w:footnote w:id="13">
    <w:p w14:paraId="2DCEC6BF" w14:textId="77777777" w:rsidR="009B577B" w:rsidRPr="0059079B" w:rsidRDefault="009B577B" w:rsidP="009200BD">
      <w:pPr>
        <w:pStyle w:val="FootnoteText"/>
        <w:rPr>
          <w:lang w:val="fr-CA"/>
        </w:rPr>
      </w:pPr>
      <w:r w:rsidRPr="00D8660B">
        <w:rPr>
          <w:rStyle w:val="FootnoteReference"/>
        </w:rPr>
        <w:footnoteRef/>
      </w:r>
      <w:r w:rsidRPr="0059079B">
        <w:rPr>
          <w:vertAlign w:val="superscript"/>
          <w:lang w:val="fr-CA"/>
        </w:rPr>
        <w:t xml:space="preserve"> </w:t>
      </w:r>
      <w:r w:rsidRPr="0059079B">
        <w:rPr>
          <w:lang w:val="fr-CA"/>
        </w:rPr>
        <w:t xml:space="preserve">Le ficher MS Excel peut être téléchargé </w:t>
      </w:r>
      <w:r w:rsidRPr="00C2333D">
        <w:rPr>
          <w:i/>
          <w:lang w:val="fr-CA"/>
        </w:rPr>
        <w:t>(en anglais)</w:t>
      </w:r>
      <w:r>
        <w:rPr>
          <w:lang w:val="fr-CA"/>
        </w:rPr>
        <w:t xml:space="preserve"> </w:t>
      </w:r>
      <w:r w:rsidRPr="0059079B">
        <w:rPr>
          <w:lang w:val="fr-CA"/>
        </w:rPr>
        <w:t xml:space="preserve">à </w:t>
      </w:r>
      <w:hyperlink r:id="rId4" w:history="1">
        <w:r w:rsidRPr="00003C12">
          <w:rPr>
            <w:rStyle w:val="Hyperlink"/>
            <w:color w:val="237990"/>
            <w:lang w:val="fr-CA"/>
          </w:rPr>
          <w:t>www.caregroupinfo.org/docs/BA_Tab_Table_Eng_9_30_10.xls</w:t>
        </w:r>
      </w:hyperlink>
      <w:r w:rsidRPr="0059079B">
        <w:rPr>
          <w:lang w:val="fr-CA"/>
        </w:rPr>
        <w:t xml:space="preserve">. </w:t>
      </w:r>
      <w:r>
        <w:rPr>
          <w:lang w:val="fr-CA"/>
        </w:rPr>
        <w:t>U</w:t>
      </w:r>
      <w:r w:rsidRPr="0059079B">
        <w:rPr>
          <w:lang w:val="fr-CA"/>
        </w:rPr>
        <w:t>ne fiche d’instruction pour une utilisation du tableau de classification d’AB est disponible</w:t>
      </w:r>
      <w:r w:rsidRPr="00C2333D">
        <w:rPr>
          <w:i/>
          <w:lang w:val="fr-CA"/>
        </w:rPr>
        <w:t xml:space="preserve"> (en anglais)</w:t>
      </w:r>
      <w:r>
        <w:rPr>
          <w:lang w:val="fr-CA"/>
        </w:rPr>
        <w:t xml:space="preserve"> </w:t>
      </w:r>
      <w:r w:rsidRPr="0059079B">
        <w:rPr>
          <w:lang w:val="fr-CA"/>
        </w:rPr>
        <w:t>à</w:t>
      </w:r>
      <w:r>
        <w:rPr>
          <w:lang w:val="fr-CA"/>
        </w:rPr>
        <w:t xml:space="preserve"> </w:t>
      </w:r>
      <w:hyperlink r:id="rId5" w:history="1">
        <w:r w:rsidRPr="00003C12">
          <w:rPr>
            <w:rStyle w:val="Hyperlink"/>
            <w:color w:val="237990"/>
            <w:lang w:val="fr-CA"/>
          </w:rPr>
          <w:t>www.caregroupinfo.org/docs/BA_Analysis_Excel_Sheet_Tab_Sheet_Explanation_Sept_2010.doc</w:t>
        </w:r>
      </w:hyperlink>
      <w:r w:rsidRPr="00034BE1">
        <w:rPr>
          <w:rStyle w:val="Hyperlink"/>
          <w:color w:val="auto"/>
          <w:u w:val="none"/>
          <w:lang w:val="fr-CA"/>
        </w:rPr>
        <w:t>.</w:t>
      </w:r>
      <w:r w:rsidRPr="00034BE1">
        <w:rPr>
          <w:lang w:val="fr-CA"/>
        </w:rPr>
        <w:t xml:space="preserve"> </w:t>
      </w:r>
    </w:p>
  </w:footnote>
  <w:footnote w:id="14">
    <w:p w14:paraId="70AB6AF8" w14:textId="77777777" w:rsidR="009B577B" w:rsidRPr="0059079B" w:rsidRDefault="009B577B" w:rsidP="009200BD">
      <w:pPr>
        <w:pStyle w:val="FootnoteText"/>
        <w:rPr>
          <w:lang w:val="fr-CA"/>
        </w:rPr>
      </w:pPr>
      <w:r w:rsidRPr="00D8660B">
        <w:rPr>
          <w:rStyle w:val="FootnoteReference"/>
        </w:rPr>
        <w:footnoteRef/>
      </w:r>
      <w:r w:rsidRPr="0059079B">
        <w:rPr>
          <w:vertAlign w:val="superscript"/>
          <w:lang w:val="fr-CA"/>
        </w:rPr>
        <w:t xml:space="preserve"> </w:t>
      </w:r>
      <w:r w:rsidRPr="0059079B">
        <w:rPr>
          <w:lang w:val="fr-CA"/>
        </w:rPr>
        <w:t>Pour un exemple, voir</w:t>
      </w:r>
      <w:r>
        <w:rPr>
          <w:lang w:val="fr-CA"/>
        </w:rPr>
        <w:t xml:space="preserve"> </w:t>
      </w:r>
      <w:r w:rsidRPr="00C2333D">
        <w:rPr>
          <w:i/>
          <w:lang w:val="fr-CA"/>
        </w:rPr>
        <w:t>(en anglais)</w:t>
      </w:r>
      <w:r w:rsidRPr="0059079B">
        <w:rPr>
          <w:lang w:val="fr-CA"/>
        </w:rPr>
        <w:t xml:space="preserve"> </w:t>
      </w:r>
      <w:hyperlink r:id="rId6" w:history="1">
        <w:r w:rsidRPr="00003C12">
          <w:rPr>
            <w:rStyle w:val="Hyperlink"/>
            <w:color w:val="237990"/>
            <w:lang w:val="fr-CA"/>
          </w:rPr>
          <w:t>http://www.coregroup.org/storage/Social_Behavior_Change/EBF_Final_Report_and_Annex.pdf</w:t>
        </w:r>
      </w:hyperlink>
      <w:r w:rsidRPr="00034BE1">
        <w:rPr>
          <w:rStyle w:val="Hyperlink"/>
          <w:color w:val="auto"/>
          <w:u w:val="none"/>
          <w:lang w:val="fr-CA"/>
        </w:rPr>
        <w:t>.</w:t>
      </w:r>
      <w:r w:rsidRPr="00034BE1">
        <w:rPr>
          <w:lang w:val="fr-CA"/>
        </w:rPr>
        <w:t xml:space="preserve"> </w:t>
      </w:r>
    </w:p>
  </w:footnote>
  <w:footnote w:id="15">
    <w:p w14:paraId="7B33A746" w14:textId="77777777" w:rsidR="009B577B" w:rsidRPr="00A922F8" w:rsidRDefault="009B577B" w:rsidP="009200BD">
      <w:pPr>
        <w:pStyle w:val="FootnoteText"/>
        <w:rPr>
          <w:lang w:val="fr-CA"/>
        </w:rPr>
      </w:pPr>
      <w:r>
        <w:rPr>
          <w:rStyle w:val="FootnoteReference"/>
        </w:rPr>
        <w:footnoteRef/>
      </w:r>
      <w:r w:rsidRPr="00A922F8">
        <w:rPr>
          <w:lang w:val="fr-CA"/>
        </w:rPr>
        <w:t xml:space="preserve"> L</w:t>
      </w:r>
      <w:r>
        <w:rPr>
          <w:lang w:val="fr-CA"/>
        </w:rPr>
        <w:t>es titres</w:t>
      </w:r>
      <w:r w:rsidRPr="00A922F8">
        <w:rPr>
          <w:lang w:val="fr-CA"/>
        </w:rPr>
        <w:t xml:space="preserve"> en gros caractères peuvent </w:t>
      </w:r>
      <w:r>
        <w:rPr>
          <w:lang w:val="fr-CA"/>
        </w:rPr>
        <w:t>être écrits sur le flip chart.</w:t>
      </w:r>
    </w:p>
  </w:footnote>
  <w:footnote w:id="16">
    <w:p w14:paraId="07A519F3" w14:textId="77777777" w:rsidR="009B577B" w:rsidRPr="00A922F8" w:rsidRDefault="009B577B" w:rsidP="009200BD">
      <w:pPr>
        <w:pStyle w:val="FootnoteText"/>
        <w:rPr>
          <w:lang w:val="fr-CA"/>
        </w:rPr>
      </w:pPr>
      <w:r>
        <w:rPr>
          <w:rStyle w:val="FootnoteReference"/>
        </w:rPr>
        <w:footnoteRef/>
      </w:r>
      <w:r w:rsidRPr="00A922F8">
        <w:rPr>
          <w:lang w:val="fr-CA"/>
        </w:rPr>
        <w:t xml:space="preserve"> S</w:t>
      </w:r>
      <w:r>
        <w:rPr>
          <w:lang w:val="fr-CA"/>
        </w:rPr>
        <w:t>euls</w:t>
      </w:r>
      <w:r w:rsidRPr="00A922F8">
        <w:rPr>
          <w:lang w:val="fr-CA"/>
        </w:rPr>
        <w:t xml:space="preserve"> les titres en gros caractères doivent </w:t>
      </w:r>
      <w:r>
        <w:rPr>
          <w:lang w:val="fr-CA"/>
        </w:rPr>
        <w:t>être écrits sur le flip chart.</w:t>
      </w:r>
    </w:p>
  </w:footnote>
  <w:footnote w:id="17">
    <w:p w14:paraId="63E139F2" w14:textId="72145F6C" w:rsidR="009B577B" w:rsidRPr="00A922F8" w:rsidRDefault="009B577B" w:rsidP="009200BD">
      <w:pPr>
        <w:pStyle w:val="FootnoteText"/>
        <w:rPr>
          <w:lang w:val="fr-CA"/>
        </w:rPr>
      </w:pPr>
      <w:r>
        <w:rPr>
          <w:rStyle w:val="FootnoteReference"/>
        </w:rPr>
        <w:footnoteRef/>
      </w:r>
      <w:r>
        <w:rPr>
          <w:lang w:val="fr-CA"/>
        </w:rPr>
        <w:t xml:space="preserve"> </w:t>
      </w:r>
      <w:r w:rsidRPr="00A922F8">
        <w:rPr>
          <w:lang w:val="fr-CA"/>
        </w:rPr>
        <w:t xml:space="preserve">Dans un </w:t>
      </w:r>
      <w:r>
        <w:rPr>
          <w:lang w:val="fr-CA"/>
        </w:rPr>
        <w:t>futur proche, on espère que la vidé</w:t>
      </w:r>
      <w:r w:rsidRPr="00A922F8">
        <w:rPr>
          <w:lang w:val="fr-CA"/>
        </w:rPr>
        <w:t xml:space="preserve">o d’une rencontre de Care Group sera disponible. </w:t>
      </w:r>
      <w:r>
        <w:rPr>
          <w:lang w:val="fr-CA"/>
        </w:rPr>
        <w:t xml:space="preserve">Quand ceci va arriver, il doit être incorporé dans cette leçon comme un moyen de démontrer les étapes et la qualité d’une rencontre de changement de comportement. </w:t>
      </w:r>
    </w:p>
  </w:footnote>
  <w:footnote w:id="18">
    <w:p w14:paraId="5278DB5E" w14:textId="33E6ED29" w:rsidR="009B577B" w:rsidRPr="003A38EB" w:rsidRDefault="009B577B" w:rsidP="009200BD">
      <w:pPr>
        <w:pStyle w:val="FootnoteText"/>
        <w:spacing w:after="0"/>
        <w:rPr>
          <w:lang w:val="fr-CA"/>
        </w:rPr>
      </w:pPr>
      <w:r>
        <w:rPr>
          <w:rStyle w:val="FootnoteReference"/>
        </w:rPr>
        <w:footnoteRef/>
      </w:r>
      <w:r>
        <w:rPr>
          <w:lang w:val="fr-CA"/>
        </w:rPr>
        <w:t xml:space="preserve"> </w:t>
      </w:r>
      <w:r w:rsidRPr="003A38EB">
        <w:rPr>
          <w:lang w:val="fr-CA"/>
        </w:rPr>
        <w:t>Mitzi Hanold, Food</w:t>
      </w:r>
      <w:r>
        <w:rPr>
          <w:lang w:val="fr-CA"/>
        </w:rPr>
        <w:t xml:space="preserve">  </w:t>
      </w:r>
      <w:r w:rsidRPr="003A38EB">
        <w:rPr>
          <w:lang w:val="fr-CA"/>
        </w:rPr>
        <w:t>for the Hunger, une présentation de PowerPoint sur les indications de facilitation, disponibles</w:t>
      </w:r>
      <w:r w:rsidRPr="00C2333D">
        <w:rPr>
          <w:i/>
          <w:lang w:val="fr-CA"/>
        </w:rPr>
        <w:t xml:space="preserve"> (en anglais)</w:t>
      </w:r>
      <w:r w:rsidRPr="003A38EB">
        <w:rPr>
          <w:lang w:val="fr-CA"/>
        </w:rPr>
        <w:t xml:space="preserve"> à </w:t>
      </w:r>
      <w:hyperlink r:id="rId7" w:history="1">
        <w:r w:rsidRPr="00003C12">
          <w:rPr>
            <w:rStyle w:val="Hyperlink"/>
            <w:color w:val="237990"/>
            <w:lang w:val="fr-CA"/>
          </w:rPr>
          <w:t>http://www.caregroupinfo.org/vids/CGFacilitation/story.html</w:t>
        </w:r>
      </w:hyperlink>
      <w:r w:rsidRPr="003A38EB">
        <w:rPr>
          <w:lang w:val="fr-CA"/>
        </w:rPr>
        <w:t>.</w:t>
      </w:r>
    </w:p>
  </w:footnote>
  <w:footnote w:id="19">
    <w:p w14:paraId="018498EB" w14:textId="3D25059A" w:rsidR="009B577B" w:rsidRPr="009511BE" w:rsidRDefault="009B577B" w:rsidP="009200BD">
      <w:pPr>
        <w:pStyle w:val="FootnoteText"/>
        <w:rPr>
          <w:lang w:val="fr-CA"/>
        </w:rPr>
      </w:pPr>
      <w:r>
        <w:rPr>
          <w:rStyle w:val="FootnoteReference"/>
        </w:rPr>
        <w:footnoteRef/>
      </w:r>
      <w:r w:rsidRPr="009511BE">
        <w:rPr>
          <w:lang w:val="fr-CA"/>
        </w:rPr>
        <w:t xml:space="preserve"> </w:t>
      </w:r>
      <w:hyperlink r:id="rId8" w:history="1">
        <w:r w:rsidRPr="00003C12">
          <w:rPr>
            <w:rStyle w:val="Hyperlink"/>
            <w:rFonts w:cs="Arial"/>
            <w:color w:val="237990"/>
            <w:lang w:val="fr-CA"/>
          </w:rPr>
          <w:t>http://www.caregroupinfo.org/blog/narrated-presentations-on-care-groups-and-care-group-tools/care-group-curricula</w:t>
        </w:r>
      </w:hyperlink>
    </w:p>
  </w:footnote>
  <w:footnote w:id="20">
    <w:p w14:paraId="56EB14D6" w14:textId="5D2DE1F1" w:rsidR="009B577B" w:rsidRPr="006203B6" w:rsidRDefault="009B577B" w:rsidP="009200BD">
      <w:pPr>
        <w:pStyle w:val="FootnoteText"/>
        <w:rPr>
          <w:lang w:val="fr-CA"/>
        </w:rPr>
      </w:pPr>
      <w:r>
        <w:rPr>
          <w:rStyle w:val="FootnoteReference"/>
        </w:rPr>
        <w:footnoteRef/>
      </w:r>
      <w:r w:rsidRPr="006203B6">
        <w:rPr>
          <w:lang w:val="fr-CA"/>
        </w:rPr>
        <w:t xml:space="preserve"> Plusieurs programmes se réfèrent à ces rencontres comme des </w:t>
      </w:r>
      <w:r>
        <w:rPr>
          <w:lang w:val="fr-CA"/>
        </w:rPr>
        <w:t>“</w:t>
      </w:r>
      <w:r w:rsidRPr="006203B6">
        <w:rPr>
          <w:lang w:val="fr-CA"/>
        </w:rPr>
        <w:t>formations</w:t>
      </w:r>
      <w:r>
        <w:rPr>
          <w:lang w:val="fr-CA"/>
        </w:rPr>
        <w:t>”</w:t>
      </w:r>
      <w:r w:rsidRPr="006203B6">
        <w:rPr>
          <w:lang w:val="fr-CA"/>
        </w:rPr>
        <w:t xml:space="preserve">. </w:t>
      </w:r>
      <w:r>
        <w:rPr>
          <w:lang w:val="fr-CA"/>
        </w:rPr>
        <w:t>Cependant, puisque beaucoup de personnes associent la rémunération à la formation, certains programmes ont décidé de les appeler rencontres ou rencontres de changement de comportement. Dans ces rencontres, les participants apprennent sur les comportements qui doivent être promus.</w:t>
      </w:r>
    </w:p>
  </w:footnote>
  <w:footnote w:id="21">
    <w:p w14:paraId="138B28B1" w14:textId="77777777" w:rsidR="009B577B" w:rsidRPr="006203B6" w:rsidRDefault="009B577B" w:rsidP="009200BD">
      <w:pPr>
        <w:pStyle w:val="FootnoteText"/>
        <w:rPr>
          <w:lang w:val="fr-CA"/>
        </w:rPr>
      </w:pPr>
      <w:r>
        <w:rPr>
          <w:rStyle w:val="FootnoteReference"/>
        </w:rPr>
        <w:footnoteRef/>
      </w:r>
      <w:r w:rsidRPr="006203B6">
        <w:rPr>
          <w:lang w:val="fr-CA"/>
        </w:rPr>
        <w:t xml:space="preserve"> Voir la </w:t>
      </w:r>
      <w:r>
        <w:rPr>
          <w:lang w:val="fr-CA"/>
        </w:rPr>
        <w:t>L</w:t>
      </w:r>
      <w:r w:rsidRPr="006203B6">
        <w:rPr>
          <w:lang w:val="fr-CA"/>
        </w:rPr>
        <w:t xml:space="preserve">eçon 10, </w:t>
      </w:r>
      <w:r>
        <w:rPr>
          <w:lang w:val="fr-CA"/>
        </w:rPr>
        <w:t>Flip Chart</w:t>
      </w:r>
      <w:r w:rsidRPr="006203B6">
        <w:rPr>
          <w:lang w:val="fr-CA"/>
        </w:rPr>
        <w:t xml:space="preserve"> 1 pour les réponses au jeu du puzzle</w:t>
      </w:r>
      <w:r>
        <w:rPr>
          <w:lang w:val="fr-CA"/>
        </w:rPr>
        <w:t>.</w:t>
      </w:r>
    </w:p>
  </w:footnote>
  <w:footnote w:id="22">
    <w:p w14:paraId="5CA4D029" w14:textId="299DBBE3" w:rsidR="009B577B" w:rsidRPr="00325860" w:rsidRDefault="009B577B" w:rsidP="009200BD">
      <w:pPr>
        <w:pStyle w:val="FootnoteText"/>
        <w:rPr>
          <w:szCs w:val="18"/>
          <w:lang w:val="fr-CA"/>
        </w:rPr>
      </w:pPr>
      <w:r w:rsidRPr="008610FE">
        <w:rPr>
          <w:rStyle w:val="FootnoteReference"/>
          <w:szCs w:val="18"/>
        </w:rPr>
        <w:footnoteRef/>
      </w:r>
      <w:r w:rsidRPr="00325860">
        <w:rPr>
          <w:szCs w:val="18"/>
          <w:lang w:val="fr-CA"/>
        </w:rPr>
        <w:t xml:space="preserve"> Chaque Promoteur est supervisé deux fois par mois. Cette liste de contrôle est utilisé</w:t>
      </w:r>
      <w:r>
        <w:rPr>
          <w:szCs w:val="18"/>
          <w:lang w:val="fr-CA"/>
        </w:rPr>
        <w:t>e</w:t>
      </w:r>
      <w:r w:rsidRPr="00325860">
        <w:rPr>
          <w:szCs w:val="18"/>
          <w:lang w:val="fr-CA"/>
        </w:rPr>
        <w:t xml:space="preserve"> tout au long du trimestre et remis à la fin du trimestre.</w:t>
      </w:r>
      <w:r>
        <w:rPr>
          <w:szCs w:val="18"/>
          <w:lang w:val="fr-CA"/>
        </w:rPr>
        <w:t xml:space="preserve"> Utilisez un nouveau formulaire chaque trimestre.  </w:t>
      </w:r>
    </w:p>
  </w:footnote>
  <w:footnote w:id="23">
    <w:p w14:paraId="39D2A823" w14:textId="38F22E7F" w:rsidR="009B577B" w:rsidRPr="00325860" w:rsidRDefault="009B577B" w:rsidP="009200BD">
      <w:pPr>
        <w:pStyle w:val="FootnoteText"/>
        <w:spacing w:after="0"/>
        <w:rPr>
          <w:szCs w:val="18"/>
          <w:lang w:val="fr-CA"/>
        </w:rPr>
      </w:pPr>
      <w:r w:rsidRPr="008610FE">
        <w:rPr>
          <w:rStyle w:val="FootnoteReference"/>
          <w:szCs w:val="18"/>
        </w:rPr>
        <w:footnoteRef/>
      </w:r>
      <w:r w:rsidRPr="00325860">
        <w:rPr>
          <w:szCs w:val="18"/>
          <w:lang w:val="fr-CA"/>
        </w:rPr>
        <w:t xml:space="preserve"> </w:t>
      </w:r>
      <w:r w:rsidRPr="00325860">
        <w:rPr>
          <w:rFonts w:cs="Calibri"/>
          <w:bCs/>
          <w:szCs w:val="18"/>
          <w:lang w:val="fr-CA"/>
        </w:rPr>
        <w:t>Remarque</w:t>
      </w:r>
      <w:r>
        <w:rPr>
          <w:rFonts w:cs="Calibri"/>
          <w:bCs/>
          <w:szCs w:val="18"/>
          <w:lang w:val="fr-CA"/>
        </w:rPr>
        <w:t xml:space="preserve"> </w:t>
      </w:r>
      <w:r w:rsidRPr="00325860">
        <w:rPr>
          <w:rFonts w:cs="Calibri"/>
          <w:bCs/>
          <w:szCs w:val="18"/>
          <w:lang w:val="fr-CA"/>
        </w:rPr>
        <w:t>: Certains des éléments dans cette liste de contrôle peuvent être mieux évaluées par des personnes dans votre équipe autres que le Superviseur</w:t>
      </w:r>
      <w:r>
        <w:rPr>
          <w:rFonts w:cs="Calibri"/>
          <w:bCs/>
          <w:szCs w:val="18"/>
          <w:lang w:val="fr-CA"/>
        </w:rPr>
        <w:t xml:space="preserve"> (exemple, statisticien, logisticie</w:t>
      </w:r>
      <w:r w:rsidRPr="00325860">
        <w:rPr>
          <w:rFonts w:cs="Calibri"/>
          <w:bCs/>
          <w:szCs w:val="18"/>
          <w:lang w:val="fr-CA"/>
        </w:rPr>
        <w:t xml:space="preserve">n de suivi et évaluation </w:t>
      </w:r>
      <w:r>
        <w:rPr>
          <w:rFonts w:cs="Calibri"/>
          <w:bCs/>
          <w:szCs w:val="18"/>
          <w:lang w:val="fr-CA"/>
        </w:rPr>
        <w:t>[</w:t>
      </w:r>
      <w:r w:rsidRPr="00325860">
        <w:rPr>
          <w:rFonts w:cs="Calibri"/>
          <w:bCs/>
          <w:szCs w:val="18"/>
          <w:lang w:val="fr-CA"/>
        </w:rPr>
        <w:t>S&amp;E</w:t>
      </w:r>
      <w:r>
        <w:rPr>
          <w:rFonts w:cs="Calibri"/>
          <w:bCs/>
          <w:szCs w:val="18"/>
          <w:lang w:val="fr-CA"/>
        </w:rPr>
        <w:t>]</w:t>
      </w:r>
      <w:r w:rsidRPr="00325860">
        <w:rPr>
          <w:rFonts w:cs="Calibri"/>
          <w:bCs/>
          <w:szCs w:val="18"/>
          <w:lang w:val="fr-CA"/>
        </w:rPr>
        <w:t>).</w:t>
      </w:r>
    </w:p>
  </w:footnote>
  <w:footnote w:id="24">
    <w:p w14:paraId="61890820" w14:textId="77777777" w:rsidR="009B577B" w:rsidRPr="00FA08DB" w:rsidRDefault="009B577B" w:rsidP="009200BD">
      <w:pPr>
        <w:pStyle w:val="FootnoteText"/>
        <w:rPr>
          <w:lang w:val="fr-CA"/>
        </w:rPr>
      </w:pPr>
      <w:r w:rsidRPr="00D37684">
        <w:rPr>
          <w:rStyle w:val="FootnoteReference"/>
        </w:rPr>
        <w:footnoteRef/>
      </w:r>
      <w:r>
        <w:rPr>
          <w:lang w:val="fr-CA"/>
        </w:rPr>
        <w:t xml:space="preserve"> </w:t>
      </w:r>
      <w:r w:rsidRPr="00FA08DB">
        <w:rPr>
          <w:lang w:val="fr-CA"/>
        </w:rPr>
        <w:t xml:space="preserve">Toutes les activités citées ici doivent </w:t>
      </w:r>
      <w:r>
        <w:rPr>
          <w:lang w:val="fr-CA"/>
        </w:rPr>
        <w:t>être accomplies chaque trimestre pour chaque Superviseur. Chaque Superviseur doit recevoir une visite trois fois par trimestre, avec chaque troisième visite étant une visite surprise. Vérifiez ce que vous faites pendant chaque visite. Commencez avec un nouveau formulaire chaque trimestre.</w:t>
      </w:r>
    </w:p>
  </w:footnote>
  <w:footnote w:id="25">
    <w:p w14:paraId="6109A36B" w14:textId="77777777" w:rsidR="009B577B" w:rsidRPr="00FA08DB" w:rsidRDefault="009B577B" w:rsidP="009200BD">
      <w:pPr>
        <w:pStyle w:val="FootnoteText"/>
        <w:rPr>
          <w:lang w:val="fr-CA"/>
        </w:rPr>
      </w:pPr>
      <w:r>
        <w:rPr>
          <w:rStyle w:val="FootnoteReference"/>
        </w:rPr>
        <w:footnoteRef/>
      </w:r>
      <w:r w:rsidRPr="00FA08DB">
        <w:rPr>
          <w:lang w:val="fr-CA"/>
        </w:rPr>
        <w:t xml:space="preserve"> Toutes les activités citées ici doivent </w:t>
      </w:r>
      <w:r>
        <w:rPr>
          <w:lang w:val="fr-CA"/>
        </w:rPr>
        <w:t>être accomplies chaque trimestre pour chaque Coordonnateur. Chaque Coordonnateur doit recevoir une visite une ou deux fois par trimestre, plus une visite surprise. Vérifiez ce que vous faites pendant chaque visite.</w:t>
      </w:r>
    </w:p>
  </w:footnote>
  <w:footnote w:id="26">
    <w:p w14:paraId="49CF1A02" w14:textId="233DBEB2" w:rsidR="009B577B" w:rsidRPr="00003C12" w:rsidRDefault="009B577B" w:rsidP="00976513">
      <w:pPr>
        <w:pStyle w:val="FootnoteText"/>
      </w:pPr>
      <w:r w:rsidRPr="002B0C08">
        <w:rPr>
          <w:vertAlign w:val="superscript"/>
        </w:rPr>
        <w:footnoteRef/>
      </w:r>
      <w:r w:rsidRPr="00C71407">
        <w:rPr>
          <w:vertAlign w:val="superscript"/>
          <w:lang w:val="fr-FR"/>
        </w:rPr>
        <w:t xml:space="preserve"> </w:t>
      </w:r>
      <w:r w:rsidRPr="00C71407">
        <w:rPr>
          <w:lang w:val="fr-FR"/>
        </w:rPr>
        <w:t>T. Davis</w:t>
      </w:r>
      <w:r>
        <w:rPr>
          <w:lang w:val="fr-FR"/>
        </w:rPr>
        <w:t>.</w:t>
      </w:r>
      <w:r w:rsidRPr="00C71407">
        <w:rPr>
          <w:lang w:val="fr-FR"/>
        </w:rPr>
        <w:t xml:space="preserve"> </w:t>
      </w:r>
      <w:r w:rsidRPr="00003C12">
        <w:t xml:space="preserve">1991. </w:t>
      </w:r>
      <w:r w:rsidRPr="00003C12">
        <w:rPr>
          <w:i/>
        </w:rPr>
        <w:t>Report data, International Child Care (1992)</w:t>
      </w:r>
      <w:r w:rsidRPr="00003C12">
        <w:t>.</w:t>
      </w:r>
    </w:p>
  </w:footnote>
  <w:footnote w:id="27">
    <w:p w14:paraId="2925AC46" w14:textId="12C9743B" w:rsidR="009B577B" w:rsidRPr="009511BE" w:rsidRDefault="009B577B" w:rsidP="00976513">
      <w:pPr>
        <w:pStyle w:val="FootnoteText"/>
        <w:rPr>
          <w:lang w:val="fr-CA"/>
        </w:rPr>
      </w:pPr>
      <w:r>
        <w:rPr>
          <w:rStyle w:val="FootnoteReference"/>
        </w:rPr>
        <w:footnoteRef/>
      </w:r>
      <w:r w:rsidRPr="0014262B">
        <w:rPr>
          <w:lang w:val="fr-CA"/>
        </w:rPr>
        <w:t xml:space="preserve"> Cette leçon a été orientée vers Care Groups spécifiquement. Pour un guide additionnel sur la viabilité de programme de santé communautaire en général, veuillez voir</w:t>
      </w:r>
      <w:r>
        <w:rPr>
          <w:lang w:val="fr-CA"/>
        </w:rPr>
        <w:t xml:space="preserve"> </w:t>
      </w:r>
      <w:r w:rsidRPr="0014262B">
        <w:rPr>
          <w:lang w:val="fr-CA"/>
        </w:rPr>
        <w:t xml:space="preserve">: Eric Sarriot, Jim Ricca, Jennifer Yourkavitch, Leo Ryan et le Group de Résultats Soutenus de Santé (SHOUT). </w:t>
      </w:r>
      <w:r>
        <w:rPr>
          <w:lang w:val="fr-CA"/>
        </w:rPr>
        <w:t xml:space="preserve">2008. Prendre la longue vue : Un guide pratique de planification de viabilité et Mesure de Programme sanitaire orienté vers la communauté. </w:t>
      </w:r>
      <w:r w:rsidRPr="009511BE">
        <w:rPr>
          <w:lang w:val="fr-CA"/>
        </w:rPr>
        <w:t>Calverton, MD</w:t>
      </w:r>
      <w:r>
        <w:rPr>
          <w:lang w:val="fr-CA"/>
        </w:rPr>
        <w:t xml:space="preserve"> </w:t>
      </w:r>
      <w:r w:rsidRPr="009511BE">
        <w:rPr>
          <w:lang w:val="fr-CA"/>
        </w:rPr>
        <w:t xml:space="preserve">: Macro International, Inc. Ce manuel peut être téléchargé </w:t>
      </w:r>
      <w:r w:rsidRPr="00C2333D">
        <w:rPr>
          <w:i/>
          <w:lang w:val="fr-CA"/>
        </w:rPr>
        <w:t>(en anglais)</w:t>
      </w:r>
      <w:r>
        <w:rPr>
          <w:lang w:val="fr-CA"/>
        </w:rPr>
        <w:t xml:space="preserve"> </w:t>
      </w:r>
      <w:r w:rsidRPr="009511BE">
        <w:rPr>
          <w:lang w:val="fr-CA"/>
        </w:rPr>
        <w:t>de</w:t>
      </w:r>
      <w:r>
        <w:rPr>
          <w:lang w:val="fr-CA"/>
        </w:rPr>
        <w:t xml:space="preserve"> </w:t>
      </w:r>
      <w:hyperlink r:id="rId9" w:history="1">
        <w:r w:rsidRPr="00003C12">
          <w:rPr>
            <w:rStyle w:val="Hyperlink"/>
            <w:rFonts w:cs="Calibri"/>
            <w:color w:val="237990"/>
            <w:lang w:val="fr-CA"/>
          </w:rPr>
          <w:t>http://mchipngo.net/lib/components/documents/susManualnoAnoC.pdf</w:t>
        </w:r>
      </w:hyperlink>
      <w:r w:rsidRPr="00761420">
        <w:rPr>
          <w:rStyle w:val="Hyperlink"/>
          <w:rFonts w:cs="Calibri"/>
          <w:color w:val="auto"/>
          <w:u w:val="none"/>
          <w:lang w:val="fr-CA"/>
        </w:rPr>
        <w:t>,</w:t>
      </w:r>
      <w:r>
        <w:rPr>
          <w:lang w:val="fr-CA"/>
        </w:rPr>
        <w:t xml:space="preserve">  </w:t>
      </w:r>
      <w:hyperlink r:id="rId10" w:history="1">
        <w:r w:rsidRPr="00003C12">
          <w:rPr>
            <w:rStyle w:val="Hyperlink"/>
            <w:rFonts w:cs="Calibri"/>
            <w:color w:val="237990"/>
            <w:lang w:val="fr-CA"/>
          </w:rPr>
          <w:t>http://mchipngo.net/lib/components/documents/susAnnex.pdf</w:t>
        </w:r>
      </w:hyperlink>
      <w:r w:rsidRPr="00BC2502">
        <w:rPr>
          <w:rStyle w:val="Hyperlink"/>
          <w:rFonts w:cs="Calibri"/>
          <w:u w:val="none"/>
          <w:lang w:val="fr-CA"/>
        </w:rPr>
        <w:t>.</w:t>
      </w:r>
    </w:p>
  </w:footnote>
  <w:footnote w:id="28">
    <w:p w14:paraId="254EC256" w14:textId="6A97211F" w:rsidR="009B577B" w:rsidRPr="00B8431A" w:rsidRDefault="009B577B" w:rsidP="00976513">
      <w:pPr>
        <w:pStyle w:val="FootnoteText"/>
        <w:rPr>
          <w:lang w:val="fr-CA"/>
        </w:rPr>
      </w:pPr>
      <w:r>
        <w:rPr>
          <w:rStyle w:val="FootnoteReference"/>
        </w:rPr>
        <w:footnoteRef/>
      </w:r>
      <w:r w:rsidRPr="00B8431A">
        <w:rPr>
          <w:lang w:val="fr-CA"/>
        </w:rPr>
        <w:t xml:space="preserve"> De</w:t>
      </w:r>
      <w:r>
        <w:rPr>
          <w:lang w:val="fr-CA"/>
        </w:rPr>
        <w:t xml:space="preserve"> </w:t>
      </w:r>
      <w:r w:rsidRPr="00B8431A">
        <w:rPr>
          <w:lang w:val="fr-CA"/>
        </w:rPr>
        <w:t xml:space="preserve">: Eric Sarriot, Jim Ricca, Jennifer Yourkavitch, Leo Ryan et le Group de Résultats Soutenus de Santé (SHOUT). </w:t>
      </w:r>
      <w:r>
        <w:rPr>
          <w:lang w:val="fr-CA"/>
        </w:rPr>
        <w:t xml:space="preserve">2008. Prendre la longue vue : Un guide pratique de planification de viabilité et mesure de programme de santé orienté vers la communauté. Calverton, MD : Macro International, Inc. Disponible </w:t>
      </w:r>
      <w:r w:rsidRPr="00C2333D">
        <w:rPr>
          <w:i/>
          <w:lang w:val="fr-CA"/>
        </w:rPr>
        <w:t>(en anglais)</w:t>
      </w:r>
      <w:r>
        <w:rPr>
          <w:lang w:val="fr-CA"/>
        </w:rPr>
        <w:t xml:space="preserve"> à </w:t>
      </w:r>
      <w:hyperlink r:id="rId11" w:history="1">
        <w:r w:rsidRPr="00003C12">
          <w:rPr>
            <w:rStyle w:val="Hyperlink"/>
            <w:rFonts w:cs="Calibri"/>
            <w:color w:val="237990"/>
            <w:lang w:val="fr-CA"/>
          </w:rPr>
          <w:t>http://mchipngo.net/lib/components/documents/susManualnoAnoC.pdf</w:t>
        </w:r>
      </w:hyperlink>
      <w:r w:rsidRPr="00474AA9">
        <w:rPr>
          <w:rStyle w:val="Hyperlink"/>
          <w:rFonts w:cs="Calibri"/>
          <w:color w:val="auto"/>
          <w:u w:val="none"/>
          <w:lang w:val="fr-CA"/>
        </w:rPr>
        <w:t>.</w:t>
      </w:r>
    </w:p>
  </w:footnote>
  <w:footnote w:id="29">
    <w:p w14:paraId="7203E3C2" w14:textId="557CAC70" w:rsidR="009B577B" w:rsidRPr="00AB6FE6" w:rsidRDefault="009B577B" w:rsidP="00FA41BC">
      <w:pPr>
        <w:pStyle w:val="FootnoteText"/>
        <w:rPr>
          <w:lang w:val="fr-CA"/>
        </w:rPr>
      </w:pPr>
      <w:r w:rsidRPr="00DB0A9F">
        <w:rPr>
          <w:rStyle w:val="FootnoteReference"/>
        </w:rPr>
        <w:footnoteRef/>
      </w:r>
      <w:r w:rsidRPr="00104C15">
        <w:rPr>
          <w:lang w:val="fr-CA"/>
        </w:rPr>
        <w:t xml:space="preserve"> </w:t>
      </w:r>
      <w:r w:rsidRPr="00AB6FE6">
        <w:rPr>
          <w:lang w:val="fr-CA"/>
        </w:rPr>
        <w:t xml:space="preserve">Si vous avez le luxe d’avoir tout le curriculum disponible, </w:t>
      </w:r>
      <w:r>
        <w:rPr>
          <w:lang w:val="fr-CA"/>
        </w:rPr>
        <w:t>il est aussi bon de former les Coordonnateurs et les Superviseurs de MCHN sur tout le matériel au début du programme.</w:t>
      </w:r>
    </w:p>
  </w:footnote>
  <w:footnote w:id="30">
    <w:p w14:paraId="1A457620" w14:textId="129DB31D" w:rsidR="009B577B" w:rsidRPr="00104C15" w:rsidRDefault="009B577B" w:rsidP="00976513">
      <w:pPr>
        <w:pStyle w:val="FootnoteText"/>
        <w:rPr>
          <w:szCs w:val="18"/>
          <w:lang w:val="fr-CA"/>
        </w:rPr>
      </w:pPr>
      <w:r w:rsidRPr="0018390D">
        <w:rPr>
          <w:rStyle w:val="FootnoteReference"/>
          <w:szCs w:val="18"/>
        </w:rPr>
        <w:footnoteRef/>
      </w:r>
      <w:r>
        <w:rPr>
          <w:szCs w:val="18"/>
          <w:lang w:val="fr-CA"/>
        </w:rPr>
        <w:t xml:space="preserve"> </w:t>
      </w:r>
      <w:r w:rsidRPr="00104C15">
        <w:rPr>
          <w:szCs w:val="18"/>
          <w:lang w:val="fr-CA"/>
        </w:rPr>
        <w:t>Pour une explication détaillée des critères</w:t>
      </w:r>
      <w:r w:rsidRPr="00C2333D">
        <w:rPr>
          <w:i/>
          <w:szCs w:val="18"/>
          <w:lang w:val="fr-CA"/>
        </w:rPr>
        <w:t xml:space="preserve"> (en anglais et en français)</w:t>
      </w:r>
      <w:r w:rsidRPr="00104C15">
        <w:rPr>
          <w:szCs w:val="18"/>
          <w:lang w:val="fr-CA"/>
        </w:rPr>
        <w:t xml:space="preserve">, veuillez aussi visiter </w:t>
      </w:r>
      <w:hyperlink r:id="rId12" w:history="1">
        <w:r w:rsidRPr="00003C12">
          <w:rPr>
            <w:rStyle w:val="Hyperlink"/>
            <w:rFonts w:cs="Arial"/>
            <w:color w:val="237990"/>
            <w:szCs w:val="18"/>
            <w:shd w:val="clear" w:color="auto" w:fill="FFFFFF"/>
            <w:lang w:val="fr-CA"/>
          </w:rPr>
          <w:t>http://www.caregroups.info/?page_id=35</w:t>
        </w:r>
      </w:hyperlink>
      <w:r>
        <w:rPr>
          <w:rStyle w:val="Hyperlink"/>
          <w:rFonts w:cs="Arial"/>
          <w:color w:val="auto"/>
          <w:szCs w:val="18"/>
          <w:u w:val="none"/>
          <w:shd w:val="clear" w:color="auto" w:fill="FFFFFF"/>
          <w:lang w:val="fr-CA"/>
        </w:rPr>
        <w:t>.</w:t>
      </w:r>
    </w:p>
  </w:footnote>
  <w:footnote w:id="31">
    <w:p w14:paraId="75D16BC9" w14:textId="2AF01696" w:rsidR="009B577B" w:rsidRDefault="009B577B" w:rsidP="00976513">
      <w:pPr>
        <w:pStyle w:val="FootnoteText"/>
      </w:pPr>
      <w:r>
        <w:rPr>
          <w:rStyle w:val="FootnoteReference"/>
        </w:rPr>
        <w:footnoteRef/>
      </w:r>
      <w:r>
        <w:t xml:space="preserve"> S.M. </w:t>
      </w:r>
      <w:r>
        <w:rPr>
          <w:szCs w:val="18"/>
        </w:rPr>
        <w:t xml:space="preserve">Burn. 1991. Social psychology and the stimulation of recycling behaviors: The block leader approach. </w:t>
      </w:r>
      <w:r w:rsidRPr="000C731E">
        <w:rPr>
          <w:i/>
          <w:szCs w:val="18"/>
        </w:rPr>
        <w:t>Journal of Applied Social Psychology</w:t>
      </w:r>
      <w:r>
        <w:rPr>
          <w:szCs w:val="18"/>
        </w:rPr>
        <w:t xml:space="preserve">, </w:t>
      </w:r>
      <w:r w:rsidRPr="00C11621">
        <w:rPr>
          <w:szCs w:val="18"/>
        </w:rPr>
        <w:t>21</w:t>
      </w:r>
      <w:r>
        <w:rPr>
          <w:szCs w:val="18"/>
        </w:rPr>
        <w:t xml:space="preserve">, 611–629.  </w:t>
      </w:r>
    </w:p>
  </w:footnote>
  <w:footnote w:id="32">
    <w:p w14:paraId="7E20E6C4" w14:textId="486C5ECD" w:rsidR="009B577B" w:rsidRPr="00A80CCD" w:rsidRDefault="009B577B" w:rsidP="00976513">
      <w:pPr>
        <w:pStyle w:val="FootnoteText"/>
      </w:pPr>
      <w:r>
        <w:rPr>
          <w:rStyle w:val="FootnoteReference"/>
        </w:rPr>
        <w:footnoteRef/>
      </w:r>
      <w:r>
        <w:t xml:space="preserve"> </w:t>
      </w:r>
      <w:r>
        <w:rPr>
          <w:szCs w:val="18"/>
        </w:rPr>
        <w:t xml:space="preserve">Voir M. Gladwell. 2002. </w:t>
      </w:r>
      <w:r w:rsidRPr="00A026F2">
        <w:rPr>
          <w:i/>
          <w:szCs w:val="18"/>
        </w:rPr>
        <w:t xml:space="preserve">The </w:t>
      </w:r>
      <w:r w:rsidRPr="00003C12">
        <w:rPr>
          <w:i/>
          <w:szCs w:val="18"/>
        </w:rPr>
        <w:t>T</w:t>
      </w:r>
      <w:r w:rsidRPr="00A026F2">
        <w:rPr>
          <w:i/>
          <w:szCs w:val="18"/>
        </w:rPr>
        <w:t xml:space="preserve">ipping </w:t>
      </w:r>
      <w:r w:rsidRPr="00003C12">
        <w:rPr>
          <w:i/>
          <w:szCs w:val="18"/>
        </w:rPr>
        <w:t>P</w:t>
      </w:r>
      <w:r w:rsidRPr="00DA3DD3">
        <w:rPr>
          <w:i/>
          <w:szCs w:val="18"/>
        </w:rPr>
        <w:t>oint</w:t>
      </w:r>
      <w:r w:rsidRPr="00DA3DD3">
        <w:rPr>
          <w:szCs w:val="18"/>
        </w:rPr>
        <w:t>.</w:t>
      </w:r>
      <w:r w:rsidRPr="00AA269D">
        <w:rPr>
          <w:szCs w:val="18"/>
        </w:rPr>
        <w:t xml:space="preserve"> Little, Brown, &amp; Co publishers, pp. 175-</w:t>
      </w:r>
      <w:r w:rsidRPr="00A80CCD">
        <w:rPr>
          <w:szCs w:val="18"/>
        </w:rPr>
        <w:t>181.</w:t>
      </w:r>
    </w:p>
  </w:footnote>
  <w:footnote w:id="33">
    <w:p w14:paraId="4F41EB02" w14:textId="77777777" w:rsidR="009B577B" w:rsidRPr="009511BE" w:rsidRDefault="009B577B" w:rsidP="00976513">
      <w:pPr>
        <w:pStyle w:val="FootnoteText"/>
        <w:rPr>
          <w:rStyle w:val="FootnoteReference"/>
          <w:rFonts w:asciiTheme="minorHAnsi" w:hAnsiTheme="minorHAnsi" w:cstheme="minorHAnsi"/>
          <w:szCs w:val="18"/>
          <w:lang w:val="fr-CA"/>
        </w:rPr>
      </w:pPr>
      <w:r w:rsidRPr="00D32CB0">
        <w:rPr>
          <w:rStyle w:val="FootnoteReference"/>
        </w:rPr>
        <w:footnoteRef/>
      </w:r>
      <w:r w:rsidRPr="009511BE">
        <w:rPr>
          <w:lang w:val="fr-CA"/>
        </w:rPr>
        <w:t xml:space="preserve"> Révisé le 30 Novembre 2012</w:t>
      </w:r>
      <w:r>
        <w:rPr>
          <w:lang w:val="fr-CA"/>
        </w:rPr>
        <w:t>.</w:t>
      </w:r>
    </w:p>
  </w:footnote>
  <w:footnote w:id="34">
    <w:p w14:paraId="2EE184AB" w14:textId="77777777" w:rsidR="009B577B" w:rsidRPr="00235F7C" w:rsidRDefault="009B577B" w:rsidP="00976513">
      <w:pPr>
        <w:pStyle w:val="FootnoteText"/>
        <w:rPr>
          <w:lang w:val="fr-CA"/>
        </w:rPr>
      </w:pPr>
      <w:r w:rsidRPr="00796AD4">
        <w:rPr>
          <w:rStyle w:val="FootnoteReference"/>
        </w:rPr>
        <w:footnoteRef/>
      </w:r>
      <w:r w:rsidRPr="00235F7C">
        <w:rPr>
          <w:lang w:val="fr-CA"/>
        </w:rPr>
        <w:t xml:space="preserve"> S’il ne mentionne pas ce critère, mais répond à tous les autres, un terme alterné doit </w:t>
      </w:r>
      <w:r>
        <w:rPr>
          <w:lang w:val="fr-CA"/>
        </w:rPr>
        <w:t>être utilisé (par exemple, Groupes Cascades) plutôt que Care Group.</w:t>
      </w:r>
    </w:p>
  </w:footnote>
  <w:footnote w:id="35">
    <w:p w14:paraId="1CAB5EE7" w14:textId="46ED2332" w:rsidR="009B577B" w:rsidRPr="009511BE" w:rsidRDefault="009B577B" w:rsidP="00976513">
      <w:pPr>
        <w:pStyle w:val="FootnoteText"/>
        <w:rPr>
          <w:rFonts w:asciiTheme="minorHAnsi" w:hAnsiTheme="minorHAnsi" w:cstheme="minorHAnsi"/>
          <w:szCs w:val="18"/>
          <w:lang w:val="fr-CA"/>
        </w:rPr>
      </w:pPr>
      <w:r w:rsidRPr="003B7AD9">
        <w:rPr>
          <w:rStyle w:val="FootnoteReference"/>
          <w:rFonts w:asciiTheme="minorHAnsi" w:hAnsiTheme="minorHAnsi" w:cstheme="minorHAnsi"/>
          <w:szCs w:val="18"/>
        </w:rPr>
        <w:footnoteRef/>
      </w:r>
      <w:r>
        <w:rPr>
          <w:rFonts w:asciiTheme="minorHAnsi" w:hAnsiTheme="minorHAnsi" w:cstheme="minorHAnsi"/>
          <w:szCs w:val="18"/>
          <w:lang w:val="fr-CA"/>
        </w:rPr>
        <w:t xml:space="preserve"> </w:t>
      </w:r>
      <w:r w:rsidRPr="00235F7C">
        <w:rPr>
          <w:rFonts w:asciiTheme="minorHAnsi" w:eastAsia="Times New Roman" w:hAnsiTheme="minorHAnsi" w:cstheme="minorHAnsi"/>
          <w:szCs w:val="18"/>
          <w:lang w:val="fr-CA"/>
        </w:rPr>
        <w:t xml:space="preserve">Une option pour tester le niveau de lecture des matériels faits est le test SMOG. </w:t>
      </w:r>
      <w:r>
        <w:rPr>
          <w:rFonts w:asciiTheme="minorHAnsi" w:eastAsia="Times New Roman" w:hAnsiTheme="minorHAnsi" w:cstheme="minorHAnsi"/>
          <w:szCs w:val="18"/>
          <w:lang w:val="fr-CA"/>
        </w:rPr>
        <w:t xml:space="preserve">Pour plus d’informations, voir les pages 145-146 de : Family Health International. 2002. Elaborer des matériels sur le VIH/SIDA/IST pour les auditoires peu lettrés. </w:t>
      </w:r>
      <w:r w:rsidRPr="009511BE">
        <w:rPr>
          <w:rFonts w:asciiTheme="minorHAnsi" w:eastAsia="Times New Roman" w:hAnsiTheme="minorHAnsi" w:cstheme="minorHAnsi"/>
          <w:szCs w:val="18"/>
          <w:lang w:val="fr-CA"/>
        </w:rPr>
        <w:t>Arlington, VA : FHI.</w:t>
      </w:r>
    </w:p>
  </w:footnote>
  <w:footnote w:id="36">
    <w:p w14:paraId="75648208" w14:textId="4710BDA2" w:rsidR="009B577B" w:rsidRPr="00904977" w:rsidRDefault="009B577B" w:rsidP="00976513">
      <w:pPr>
        <w:pStyle w:val="FootnoteText"/>
        <w:rPr>
          <w:rFonts w:asciiTheme="minorHAnsi" w:hAnsiTheme="minorHAnsi" w:cstheme="minorHAnsi"/>
          <w:szCs w:val="18"/>
          <w:lang w:val="fr-CA"/>
        </w:rPr>
      </w:pPr>
      <w:r w:rsidRPr="003B7AD9">
        <w:rPr>
          <w:rStyle w:val="FootnoteReference"/>
          <w:rFonts w:asciiTheme="minorHAnsi" w:hAnsiTheme="minorHAnsi" w:cstheme="minorHAnsi"/>
          <w:szCs w:val="18"/>
        </w:rPr>
        <w:footnoteRef/>
      </w:r>
      <w:r w:rsidRPr="00F90210">
        <w:rPr>
          <w:rFonts w:asciiTheme="minorHAnsi" w:hAnsiTheme="minorHAnsi" w:cstheme="minorHAnsi"/>
          <w:szCs w:val="18"/>
          <w:lang w:val="fr-CA"/>
        </w:rPr>
        <w:t xml:space="preserve"> </w:t>
      </w:r>
      <w:r w:rsidRPr="00245706">
        <w:rPr>
          <w:rStyle w:val="Hyperlink"/>
          <w:rFonts w:asciiTheme="minorHAnsi" w:hAnsiTheme="minorHAnsi" w:cstheme="minorHAnsi"/>
          <w:color w:val="auto"/>
          <w:szCs w:val="18"/>
          <w:u w:val="none"/>
          <w:lang w:val="fr-CA"/>
        </w:rPr>
        <w:t xml:space="preserve">Pour plus d’informations sur comment mener et analyser un sondage KPC, une série de matériels est disponible sur le site web de Programme intégré de santé maternelle et infantile (MCHIP) à </w:t>
      </w:r>
      <w:hyperlink r:id="rId13" w:history="1">
        <w:r w:rsidRPr="00003C12">
          <w:rPr>
            <w:rStyle w:val="Hyperlink"/>
            <w:rFonts w:asciiTheme="minorHAnsi" w:hAnsiTheme="minorHAnsi" w:cstheme="minorHAnsi"/>
            <w:color w:val="237990"/>
            <w:szCs w:val="18"/>
            <w:lang w:val="fr-CA"/>
          </w:rPr>
          <w:t>http://mchipngo.net/</w:t>
        </w:r>
      </w:hyperlink>
      <w:r w:rsidRPr="00245706">
        <w:rPr>
          <w:rStyle w:val="Hyperlink"/>
          <w:rFonts w:asciiTheme="minorHAnsi" w:hAnsiTheme="minorHAnsi" w:cstheme="minorHAnsi"/>
          <w:color w:val="auto"/>
          <w:szCs w:val="18"/>
          <w:u w:val="none"/>
          <w:lang w:val="fr-CA"/>
        </w:rPr>
        <w:t xml:space="preserve">, ensuite cliquer sur </w:t>
      </w:r>
      <w:r>
        <w:rPr>
          <w:rStyle w:val="Hyperlink"/>
          <w:rFonts w:asciiTheme="minorHAnsi" w:hAnsiTheme="minorHAnsi" w:cstheme="minorHAnsi"/>
          <w:color w:val="auto"/>
          <w:szCs w:val="18"/>
          <w:u w:val="none"/>
          <w:lang w:val="fr-CA"/>
        </w:rPr>
        <w:t>« </w:t>
      </w:r>
      <w:r w:rsidRPr="00245706">
        <w:rPr>
          <w:rStyle w:val="Hyperlink"/>
          <w:rFonts w:asciiTheme="minorHAnsi" w:hAnsiTheme="minorHAnsi" w:cstheme="minorHAnsi"/>
          <w:color w:val="auto"/>
          <w:szCs w:val="18"/>
          <w:u w:val="none"/>
          <w:lang w:val="fr-CA"/>
        </w:rPr>
        <w:t>Tools</w:t>
      </w:r>
      <w:r>
        <w:rPr>
          <w:rStyle w:val="Hyperlink"/>
          <w:rFonts w:asciiTheme="minorHAnsi" w:hAnsiTheme="minorHAnsi" w:cstheme="minorHAnsi"/>
          <w:color w:val="auto"/>
          <w:szCs w:val="18"/>
          <w:u w:val="none"/>
          <w:lang w:val="fr-CA"/>
        </w:rPr>
        <w:t> »,</w:t>
      </w:r>
      <w:r w:rsidRPr="00245706">
        <w:rPr>
          <w:rStyle w:val="Hyperlink"/>
          <w:rFonts w:asciiTheme="minorHAnsi" w:hAnsiTheme="minorHAnsi" w:cstheme="minorHAnsi"/>
          <w:color w:val="auto"/>
          <w:szCs w:val="18"/>
          <w:u w:val="none"/>
          <w:lang w:val="fr-CA"/>
        </w:rPr>
        <w:t xml:space="preserve"> ensuite choisir </w:t>
      </w:r>
      <w:r>
        <w:rPr>
          <w:rStyle w:val="Hyperlink"/>
          <w:rFonts w:asciiTheme="minorHAnsi" w:hAnsiTheme="minorHAnsi" w:cstheme="minorHAnsi"/>
          <w:color w:val="auto"/>
          <w:szCs w:val="18"/>
          <w:u w:val="none"/>
          <w:lang w:val="fr-CA"/>
        </w:rPr>
        <w:t>« </w:t>
      </w:r>
      <w:r w:rsidRPr="00245706">
        <w:rPr>
          <w:rStyle w:val="Hyperlink"/>
          <w:rFonts w:asciiTheme="minorHAnsi" w:hAnsiTheme="minorHAnsi" w:cstheme="minorHAnsi"/>
          <w:color w:val="auto"/>
          <w:szCs w:val="18"/>
          <w:u w:val="none"/>
          <w:lang w:val="fr-CA"/>
        </w:rPr>
        <w:t>Project Monitoring &amp; Evaluation (M&amp;E)</w:t>
      </w:r>
      <w:r>
        <w:rPr>
          <w:rStyle w:val="Hyperlink"/>
          <w:rFonts w:asciiTheme="minorHAnsi" w:hAnsiTheme="minorHAnsi" w:cstheme="minorHAnsi"/>
          <w:color w:val="auto"/>
          <w:szCs w:val="18"/>
          <w:u w:val="none"/>
          <w:lang w:val="fr-CA"/>
        </w:rPr>
        <w:t> »</w:t>
      </w:r>
      <w:r w:rsidRPr="00245706">
        <w:rPr>
          <w:rStyle w:val="Hyperlink"/>
          <w:rFonts w:asciiTheme="minorHAnsi" w:hAnsiTheme="minorHAnsi" w:cstheme="minorHAnsi"/>
          <w:color w:val="auto"/>
          <w:szCs w:val="18"/>
          <w:u w:val="none"/>
          <w:lang w:val="fr-CA"/>
        </w:rPr>
        <w:t>.</w:t>
      </w:r>
    </w:p>
  </w:footnote>
  <w:footnote w:id="37">
    <w:p w14:paraId="2BDD5D00" w14:textId="24426649" w:rsidR="009B577B" w:rsidRPr="00F90210" w:rsidRDefault="009B577B" w:rsidP="00976513">
      <w:pPr>
        <w:pStyle w:val="FootnoteText"/>
        <w:rPr>
          <w:rFonts w:asciiTheme="minorHAnsi" w:hAnsiTheme="minorHAnsi" w:cstheme="minorHAnsi"/>
          <w:szCs w:val="18"/>
          <w:lang w:val="fr-CA"/>
        </w:rPr>
      </w:pPr>
      <w:r w:rsidRPr="003B7AD9">
        <w:rPr>
          <w:rStyle w:val="FootnoteReference"/>
          <w:rFonts w:asciiTheme="minorHAnsi" w:hAnsiTheme="minorHAnsi" w:cstheme="minorHAnsi"/>
          <w:szCs w:val="18"/>
        </w:rPr>
        <w:footnoteRef/>
      </w:r>
      <w:r>
        <w:rPr>
          <w:rFonts w:asciiTheme="minorHAnsi" w:hAnsiTheme="minorHAnsi" w:cstheme="minorHAnsi"/>
          <w:szCs w:val="18"/>
          <w:lang w:val="fr-CA"/>
        </w:rPr>
        <w:t xml:space="preserve"> </w:t>
      </w:r>
      <w:r w:rsidRPr="00F90210">
        <w:rPr>
          <w:rFonts w:asciiTheme="minorHAnsi" w:hAnsiTheme="minorHAnsi" w:cstheme="minorHAnsi"/>
          <w:szCs w:val="18"/>
          <w:lang w:val="fr-CA"/>
        </w:rPr>
        <w:t>Pour plus d’informations sur l’Analyse de Barrières, veuillez voir le Guide du Facilitateur de l’Analyse de Barrières par Foo</w:t>
      </w:r>
      <w:r>
        <w:rPr>
          <w:rFonts w:asciiTheme="minorHAnsi" w:hAnsiTheme="minorHAnsi" w:cstheme="minorHAnsi"/>
          <w:szCs w:val="18"/>
          <w:lang w:val="fr-CA"/>
        </w:rPr>
        <w:t>d</w:t>
      </w:r>
      <w:r w:rsidRPr="00F90210">
        <w:rPr>
          <w:rFonts w:asciiTheme="minorHAnsi" w:hAnsiTheme="minorHAnsi" w:cstheme="minorHAnsi"/>
          <w:szCs w:val="18"/>
          <w:lang w:val="fr-CA"/>
        </w:rPr>
        <w:t xml:space="preserve"> for the Hungry (2004) disponible à</w:t>
      </w:r>
      <w:r>
        <w:rPr>
          <w:rFonts w:asciiTheme="minorHAnsi" w:hAnsiTheme="minorHAnsi" w:cstheme="minorHAnsi"/>
          <w:szCs w:val="18"/>
          <w:lang w:val="fr-CA"/>
        </w:rPr>
        <w:t xml:space="preserve"> </w:t>
      </w:r>
      <w:hyperlink r:id="rId14" w:history="1">
        <w:r w:rsidRPr="00003C12">
          <w:rPr>
            <w:rStyle w:val="Hyperlink"/>
            <w:rFonts w:asciiTheme="minorHAnsi" w:hAnsiTheme="minorHAnsi" w:cstheme="minorHAnsi"/>
            <w:color w:val="237990"/>
            <w:szCs w:val="18"/>
            <w:lang w:val="fr-CA"/>
          </w:rPr>
          <w:t>http://www.fsnnetwork.org/barrier-analysis-questionnaires</w:t>
        </w:r>
      </w:hyperlink>
      <w:r w:rsidRPr="00003C12">
        <w:rPr>
          <w:rFonts w:asciiTheme="minorHAnsi" w:hAnsiTheme="minorHAnsi" w:cstheme="minorHAnsi"/>
          <w:color w:val="237990"/>
          <w:szCs w:val="18"/>
          <w:lang w:val="fr-CA"/>
        </w:rPr>
        <w:t xml:space="preserve"> </w:t>
      </w:r>
      <w:r>
        <w:rPr>
          <w:rFonts w:asciiTheme="minorHAnsi" w:hAnsiTheme="minorHAnsi" w:cstheme="minorHAnsi"/>
          <w:szCs w:val="18"/>
          <w:lang w:val="fr-CA"/>
        </w:rPr>
        <w:t xml:space="preserve">et  </w:t>
      </w:r>
      <w:hyperlink r:id="rId15" w:history="1">
        <w:r w:rsidRPr="00003C12">
          <w:rPr>
            <w:rStyle w:val="Hyperlink"/>
            <w:rFonts w:asciiTheme="minorHAnsi" w:hAnsiTheme="minorHAnsi" w:cstheme="minorHAnsi"/>
            <w:color w:val="237990"/>
            <w:szCs w:val="18"/>
            <w:lang w:val="fr-CA"/>
          </w:rPr>
          <w:t>http://www.caregroupinfo.org/docs/Barrier_Analysis_Facilitator_Guide.pdf</w:t>
        </w:r>
      </w:hyperlink>
      <w:r w:rsidRPr="00A91A2A">
        <w:rPr>
          <w:rStyle w:val="Hyperlink"/>
          <w:rFonts w:asciiTheme="minorHAnsi" w:hAnsiTheme="minorHAnsi" w:cstheme="minorHAnsi"/>
          <w:color w:val="auto"/>
          <w:szCs w:val="18"/>
          <w:u w:val="none"/>
          <w:lang w:val="fr-CA"/>
        </w:rPr>
        <w:t>.</w:t>
      </w:r>
    </w:p>
  </w:footnote>
  <w:footnote w:id="38">
    <w:p w14:paraId="664598A6" w14:textId="77777777" w:rsidR="009B577B" w:rsidRPr="00F90210" w:rsidRDefault="009B577B" w:rsidP="00976513">
      <w:pPr>
        <w:pStyle w:val="FootnoteText"/>
        <w:rPr>
          <w:rFonts w:asciiTheme="minorHAnsi" w:hAnsiTheme="minorHAnsi"/>
          <w:szCs w:val="18"/>
          <w:lang w:val="fr-CA"/>
        </w:rPr>
      </w:pPr>
      <w:r w:rsidRPr="003B7AD9">
        <w:rPr>
          <w:rStyle w:val="FootnoteReference"/>
          <w:rFonts w:asciiTheme="minorHAnsi" w:hAnsiTheme="minorHAnsi" w:cstheme="minorHAnsi"/>
          <w:szCs w:val="18"/>
        </w:rPr>
        <w:footnoteRef/>
      </w:r>
      <w:r w:rsidRPr="00F90210">
        <w:rPr>
          <w:rFonts w:asciiTheme="minorHAnsi" w:hAnsiTheme="minorHAnsi" w:cstheme="minorHAnsi"/>
          <w:szCs w:val="18"/>
          <w:lang w:val="fr-CA"/>
        </w:rPr>
        <w:t xml:space="preserve"> Les déterminants locaux sur l’étude de la malnutrition est une enqu</w:t>
      </w:r>
      <w:r>
        <w:rPr>
          <w:rFonts w:asciiTheme="minorHAnsi" w:hAnsiTheme="minorHAnsi" w:cstheme="minorHAnsi"/>
          <w:szCs w:val="18"/>
          <w:lang w:val="fr-CA"/>
        </w:rPr>
        <w:t>ête étendue de Déviance Positive, élaborée par Food for the Hungry (FH) pour identifier les associations locales entre les comportements et la malnutrition. Un manuel est actuellement en cours d’élaboration.</w:t>
      </w:r>
    </w:p>
  </w:footnote>
  <w:footnote w:id="39">
    <w:p w14:paraId="16FDF55E" w14:textId="2B0D547D" w:rsidR="009B577B" w:rsidRPr="00F90210" w:rsidRDefault="009B577B" w:rsidP="00976513">
      <w:pPr>
        <w:pStyle w:val="FootnoteText"/>
        <w:rPr>
          <w:lang w:val="fr-CA"/>
        </w:rPr>
      </w:pPr>
      <w:r w:rsidRPr="003B7AD9">
        <w:rPr>
          <w:rStyle w:val="FootnoteReference"/>
          <w:rFonts w:asciiTheme="minorHAnsi" w:hAnsiTheme="minorHAnsi" w:cstheme="minorHAnsi"/>
          <w:szCs w:val="18"/>
        </w:rPr>
        <w:footnoteRef/>
      </w:r>
      <w:r>
        <w:rPr>
          <w:rFonts w:asciiTheme="minorHAnsi" w:hAnsiTheme="minorHAnsi" w:cstheme="minorHAnsi"/>
          <w:szCs w:val="18"/>
          <w:lang w:val="fr-CA"/>
        </w:rPr>
        <w:t xml:space="preserve"> </w:t>
      </w:r>
      <w:r w:rsidRPr="00F90210">
        <w:rPr>
          <w:lang w:val="fr-CA"/>
        </w:rPr>
        <w:t>La version 2013 d’Élaboration de changement de comportement</w:t>
      </w:r>
      <w:r>
        <w:rPr>
          <w:lang w:val="fr-CA"/>
        </w:rPr>
        <w:t xml:space="preserve"> </w:t>
      </w:r>
      <w:r w:rsidRPr="00F90210">
        <w:rPr>
          <w:lang w:val="fr-CA"/>
        </w:rPr>
        <w:t>: pour l’agriculture, gestion des ressources naturelle, santé et nutrition est disponible sur le site web du réseau de Sécurité alimentaire et nutrition, à</w:t>
      </w:r>
      <w:r>
        <w:rPr>
          <w:lang w:val="fr-CA"/>
        </w:rPr>
        <w:t xml:space="preserve"> </w:t>
      </w:r>
      <w:hyperlink r:id="rId16" w:history="1">
        <w:r w:rsidRPr="00003C12">
          <w:rPr>
            <w:rStyle w:val="Hyperlink"/>
            <w:rFonts w:asciiTheme="minorHAnsi" w:hAnsiTheme="minorHAnsi"/>
            <w:color w:val="237990"/>
            <w:szCs w:val="18"/>
            <w:lang w:val="fr-CA"/>
          </w:rPr>
          <w:t>http://www.fsnnetwork.org/</w:t>
        </w:r>
        <w:r w:rsidRPr="00003C12">
          <w:rPr>
            <w:rStyle w:val="Hyperlink"/>
            <w:color w:val="237990"/>
            <w:lang w:val="fr-CA"/>
          </w:rPr>
          <w:t>designing-behavior-change-agriculture-natural-resource-management-health-and-nutrition</w:t>
        </w:r>
      </w:hyperlink>
      <w:r w:rsidRPr="00F90210">
        <w:rPr>
          <w:lang w:val="fr-CA"/>
        </w:rPr>
        <w:t xml:space="preserve">. </w:t>
      </w:r>
    </w:p>
  </w:footnote>
  <w:footnote w:id="40">
    <w:p w14:paraId="27BAE18E" w14:textId="67D9192D" w:rsidR="009B577B" w:rsidRPr="00781F7B" w:rsidRDefault="009B577B" w:rsidP="00976513">
      <w:pPr>
        <w:pStyle w:val="FootnoteText"/>
        <w:rPr>
          <w:szCs w:val="18"/>
          <w:lang w:val="fr-ML"/>
        </w:rPr>
      </w:pPr>
      <w:r w:rsidRPr="000652BE">
        <w:rPr>
          <w:rStyle w:val="FootnoteReference"/>
          <w:szCs w:val="18"/>
        </w:rPr>
        <w:footnoteRef/>
      </w:r>
      <w:r w:rsidRPr="00781F7B">
        <w:rPr>
          <w:szCs w:val="18"/>
          <w:lang w:val="fr-ML"/>
        </w:rPr>
        <w:t xml:space="preserve"> Remarques</w:t>
      </w:r>
      <w:r>
        <w:rPr>
          <w:szCs w:val="18"/>
          <w:lang w:val="fr-ML"/>
        </w:rPr>
        <w:t xml:space="preserve"> </w:t>
      </w:r>
      <w:r w:rsidRPr="00781F7B">
        <w:rPr>
          <w:szCs w:val="18"/>
          <w:lang w:val="fr-ML"/>
        </w:rPr>
        <w:t>: si les promoteurs ne sont pas 100% dédié</w:t>
      </w:r>
      <w:r>
        <w:rPr>
          <w:szCs w:val="18"/>
          <w:lang w:val="fr-ML"/>
        </w:rPr>
        <w:t>s</w:t>
      </w:r>
      <w:r w:rsidRPr="00C2333D">
        <w:rPr>
          <w:szCs w:val="18"/>
          <w:lang w:val="fr-ML"/>
        </w:rPr>
        <w:t xml:space="preserve"> aux activités CG le nombre total des </w:t>
      </w:r>
      <w:r>
        <w:rPr>
          <w:szCs w:val="18"/>
          <w:lang w:val="fr-ML"/>
        </w:rPr>
        <w:t>C</w:t>
      </w:r>
      <w:r w:rsidRPr="00781F7B">
        <w:rPr>
          <w:szCs w:val="18"/>
          <w:lang w:val="fr-ML"/>
        </w:rPr>
        <w:t>G</w:t>
      </w:r>
      <w:r>
        <w:rPr>
          <w:szCs w:val="18"/>
          <w:lang w:val="fr-ML"/>
        </w:rPr>
        <w:t xml:space="preserve"> </w:t>
      </w:r>
      <w:r w:rsidRPr="00781F7B">
        <w:rPr>
          <w:szCs w:val="18"/>
          <w:lang w:val="fr-ML"/>
        </w:rPr>
        <w:t>qu'ils supervisent devrait être ajusté proportionnellement.</w:t>
      </w:r>
    </w:p>
  </w:footnote>
  <w:footnote w:id="41">
    <w:p w14:paraId="476BC639" w14:textId="225ACDB9" w:rsidR="009B577B" w:rsidRPr="00C2333D" w:rsidRDefault="009B577B" w:rsidP="00976513">
      <w:pPr>
        <w:pStyle w:val="FootnoteText"/>
        <w:ind w:firstLine="7"/>
        <w:rPr>
          <w:lang w:val="fr-ML"/>
        </w:rPr>
      </w:pPr>
      <w:r w:rsidRPr="000710B6">
        <w:rPr>
          <w:rStyle w:val="FootnoteReference"/>
        </w:rPr>
        <w:footnoteRef/>
      </w:r>
      <w:r w:rsidRPr="00C2333D">
        <w:rPr>
          <w:lang w:val="fr-ML"/>
        </w:rPr>
        <w:t xml:space="preserve"> Accéder au fichier M</w:t>
      </w:r>
      <w:r>
        <w:rPr>
          <w:lang w:val="fr-ML"/>
        </w:rPr>
        <w:t>S</w:t>
      </w:r>
      <w:r w:rsidRPr="00C2333D">
        <w:rPr>
          <w:lang w:val="fr-ML"/>
        </w:rPr>
        <w:t xml:space="preserve"> Excel vierge utilisé pour préparer ce plan à </w:t>
      </w:r>
      <w:r w:rsidRPr="00313438">
        <w:rPr>
          <w:color w:val="237990"/>
          <w:lang w:val="fr-ML"/>
        </w:rPr>
        <w:t>http://www.caregroupinfo.org/blog/narrated-presentations-on-care-groups-and-care-group-tools/planning-m-e-tools</w:t>
      </w:r>
      <w:r w:rsidRPr="00C2333D">
        <w:rPr>
          <w:lang w:val="fr-ML"/>
        </w:rPr>
        <w:t>.</w:t>
      </w:r>
    </w:p>
  </w:footnote>
  <w:footnote w:id="42">
    <w:p w14:paraId="0CA0570C" w14:textId="56A8099D" w:rsidR="009B577B" w:rsidRPr="00C71407" w:rsidRDefault="009B577B" w:rsidP="0088198A">
      <w:pPr>
        <w:pStyle w:val="FootnoteText"/>
        <w:spacing w:after="20"/>
        <w:rPr>
          <w:lang w:val="es-CL"/>
        </w:rPr>
      </w:pPr>
      <w:r w:rsidRPr="00187420">
        <w:rPr>
          <w:rStyle w:val="FootnoteReference"/>
        </w:rPr>
        <w:footnoteRef/>
      </w:r>
      <w:r w:rsidRPr="00A6114A">
        <w:rPr>
          <w:lang w:val="fr-CA"/>
        </w:rPr>
        <w:t xml:space="preserve"> Cette annexe a été élaborée par Erin Pfeiffer (Food for the Hungry (FH), ancient de Curamericas Global; </w:t>
      </w:r>
      <w:hyperlink r:id="rId17" w:history="1">
        <w:r w:rsidRPr="00003C12">
          <w:rPr>
            <w:rStyle w:val="Hyperlink"/>
            <w:color w:val="237990"/>
            <w:lang w:val="fr-CA"/>
          </w:rPr>
          <w:t>epfeiffer@fh.org</w:t>
        </w:r>
      </w:hyperlink>
      <w:r w:rsidRPr="00A6114A">
        <w:rPr>
          <w:lang w:val="fr-CA"/>
        </w:rPr>
        <w:t xml:space="preserve">), Sarah Bauler (FH, ancient de Samaritans Purse; </w:t>
      </w:r>
      <w:hyperlink r:id="rId18" w:history="1">
        <w:r w:rsidRPr="00003C12">
          <w:rPr>
            <w:rStyle w:val="Hyperlink"/>
            <w:color w:val="237990"/>
            <w:lang w:val="fr-CA"/>
          </w:rPr>
          <w:t>sbauler@fh.org</w:t>
        </w:r>
      </w:hyperlink>
      <w:r w:rsidRPr="00A6114A">
        <w:rPr>
          <w:lang w:val="fr-CA"/>
        </w:rPr>
        <w:t xml:space="preserve">). </w:t>
      </w:r>
      <w:r w:rsidRPr="00C71407">
        <w:rPr>
          <w:lang w:val="es-CL"/>
        </w:rPr>
        <w:t>Et Mary DeCoster (FH,</w:t>
      </w:r>
      <w:r w:rsidRPr="00003C12">
        <w:t xml:space="preserve"> ancien</w:t>
      </w:r>
      <w:r w:rsidRPr="00C71407">
        <w:rPr>
          <w:lang w:val="es-CL"/>
        </w:rPr>
        <w:t xml:space="preserve"> de Curamericas Global; </w:t>
      </w:r>
      <w:hyperlink r:id="rId19" w:history="1">
        <w:r w:rsidRPr="00003C12">
          <w:rPr>
            <w:rStyle w:val="Hyperlink"/>
            <w:color w:val="237990"/>
            <w:lang w:val="es-CL"/>
          </w:rPr>
          <w:t>mdecoster@fh.org</w:t>
        </w:r>
      </w:hyperlink>
      <w:r w:rsidRPr="00C71407">
        <w:rPr>
          <w:lang w:val="es-CL"/>
        </w:rPr>
        <w:t>).</w:t>
      </w:r>
    </w:p>
  </w:footnote>
  <w:footnote w:id="43">
    <w:p w14:paraId="7E380EC5" w14:textId="77777777" w:rsidR="009B577B" w:rsidRPr="00AE0306" w:rsidRDefault="009B577B" w:rsidP="0088198A">
      <w:pPr>
        <w:pStyle w:val="FootnoteText"/>
        <w:spacing w:after="20"/>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w:t>
      </w:r>
      <w:r>
        <w:rPr>
          <w:szCs w:val="18"/>
        </w:rPr>
        <w:t xml:space="preserve">S.V. </w:t>
      </w:r>
      <w:r w:rsidRPr="00AE0306">
        <w:rPr>
          <w:szCs w:val="18"/>
        </w:rPr>
        <w:t xml:space="preserve">Subramanian </w:t>
      </w:r>
      <w:r>
        <w:rPr>
          <w:szCs w:val="18"/>
        </w:rPr>
        <w:t xml:space="preserve">and D. </w:t>
      </w:r>
      <w:r w:rsidRPr="00AE0306">
        <w:rPr>
          <w:szCs w:val="18"/>
        </w:rPr>
        <w:t xml:space="preserve">Kim. 2007. </w:t>
      </w:r>
      <w:r w:rsidRPr="00AE0306">
        <w:rPr>
          <w:i/>
          <w:szCs w:val="18"/>
        </w:rPr>
        <w:t>Social Capital and Health</w:t>
      </w:r>
      <w:r w:rsidRPr="00AE0306">
        <w:rPr>
          <w:szCs w:val="18"/>
        </w:rPr>
        <w:t>. Springer.</w:t>
      </w:r>
    </w:p>
  </w:footnote>
  <w:footnote w:id="44">
    <w:p w14:paraId="479B8A3C" w14:textId="1092E576" w:rsidR="009B577B" w:rsidRPr="00A6114A" w:rsidRDefault="009B577B" w:rsidP="0088198A">
      <w:pPr>
        <w:pStyle w:val="FootnoteText"/>
        <w:spacing w:after="20"/>
        <w:rPr>
          <w:szCs w:val="18"/>
          <w:lang w:val="fr-CA"/>
        </w:rPr>
      </w:pPr>
      <w:r w:rsidRPr="00AE0306">
        <w:rPr>
          <w:rStyle w:val="FootnoteReference"/>
          <w:szCs w:val="18"/>
        </w:rPr>
        <w:footnoteRef/>
      </w:r>
      <w:r w:rsidRPr="00003C12">
        <w:rPr>
          <w:szCs w:val="18"/>
          <w:lang w:val="fr-FR"/>
        </w:rPr>
        <w:t xml:space="preserve"> I. Kawachi. 1999. </w:t>
      </w:r>
      <w:r w:rsidRPr="00A6114A">
        <w:rPr>
          <w:szCs w:val="18"/>
          <w:lang w:val="fr-CA"/>
        </w:rPr>
        <w:t xml:space="preserve">Capital Social et Effets de la communauté sur la santé de la population et de l’individu. </w:t>
      </w:r>
      <w:r w:rsidRPr="00003C12">
        <w:rPr>
          <w:i/>
          <w:szCs w:val="18"/>
          <w:lang w:val="fr-CA"/>
        </w:rPr>
        <w:t>Annals de l’Académie de science de New York</w:t>
      </w:r>
      <w:r>
        <w:rPr>
          <w:szCs w:val="18"/>
          <w:lang w:val="fr-CA"/>
        </w:rPr>
        <w:t xml:space="preserve"> 896 : 120-130.</w:t>
      </w:r>
    </w:p>
  </w:footnote>
  <w:footnote w:id="45">
    <w:p w14:paraId="35130494" w14:textId="6E799CA2" w:rsidR="009B577B" w:rsidRPr="00A6114A" w:rsidRDefault="009B577B" w:rsidP="0088198A">
      <w:pPr>
        <w:pStyle w:val="FootnoteText"/>
        <w:spacing w:after="20"/>
        <w:rPr>
          <w:szCs w:val="18"/>
          <w:lang w:val="fr-CA"/>
        </w:rPr>
      </w:pPr>
      <w:r w:rsidRPr="00AE0306">
        <w:rPr>
          <w:rStyle w:val="FootnoteReference"/>
          <w:szCs w:val="18"/>
        </w:rPr>
        <w:footnoteRef/>
      </w:r>
      <w:r w:rsidRPr="00A6114A">
        <w:rPr>
          <w:szCs w:val="18"/>
          <w:lang w:val="fr-CA"/>
        </w:rPr>
        <w:t xml:space="preserve"> M. J. DeSilva et T. Harpham. 2007. Capital Social Maternel et Statut nutritionnel de l’enfant dans quatre pays en voie de développement. </w:t>
      </w:r>
      <w:r w:rsidRPr="00003C12">
        <w:rPr>
          <w:i/>
          <w:szCs w:val="18"/>
          <w:lang w:val="fr-CA"/>
        </w:rPr>
        <w:t>Health and Place</w:t>
      </w:r>
      <w:r>
        <w:rPr>
          <w:szCs w:val="18"/>
          <w:lang w:val="fr-CA"/>
        </w:rPr>
        <w:t> 13 : 341-355.</w:t>
      </w:r>
    </w:p>
  </w:footnote>
  <w:footnote w:id="46">
    <w:p w14:paraId="35A36102" w14:textId="242E7535" w:rsidR="009B577B" w:rsidRPr="00A6114A" w:rsidRDefault="009B577B" w:rsidP="0088198A">
      <w:pPr>
        <w:pStyle w:val="FootnoteText"/>
        <w:spacing w:after="20"/>
        <w:rPr>
          <w:szCs w:val="18"/>
          <w:lang w:val="fr-CA"/>
        </w:rPr>
      </w:pPr>
      <w:r w:rsidRPr="00AE0306">
        <w:rPr>
          <w:rStyle w:val="FootnoteReference"/>
          <w:szCs w:val="18"/>
        </w:rPr>
        <w:footnoteRef/>
      </w:r>
      <w:r w:rsidRPr="00A6114A">
        <w:rPr>
          <w:szCs w:val="18"/>
          <w:lang w:val="fr-CA"/>
        </w:rPr>
        <w:t xml:space="preserve"> S. Folland. 2007. </w:t>
      </w:r>
      <w:r>
        <w:rPr>
          <w:szCs w:val="18"/>
          <w:lang w:val="fr-CA"/>
        </w:rPr>
        <w:t>« </w:t>
      </w:r>
      <w:r w:rsidRPr="00A6114A">
        <w:rPr>
          <w:szCs w:val="18"/>
          <w:lang w:val="fr-CA"/>
        </w:rPr>
        <w:t>Le capital Social communautaire</w:t>
      </w:r>
      <w:r>
        <w:rPr>
          <w:szCs w:val="18"/>
          <w:lang w:val="fr-CA"/>
        </w:rPr>
        <w:t> »</w:t>
      </w:r>
      <w:r w:rsidRPr="00A6114A">
        <w:rPr>
          <w:szCs w:val="18"/>
          <w:lang w:val="fr-CA"/>
        </w:rPr>
        <w:t xml:space="preserve"> contribué-t-il à la santé de la population</w:t>
      </w:r>
      <w:r>
        <w:rPr>
          <w:szCs w:val="18"/>
          <w:lang w:val="fr-CA"/>
        </w:rPr>
        <w:t xml:space="preserve"> </w:t>
      </w:r>
      <w:r w:rsidRPr="00A6114A">
        <w:rPr>
          <w:szCs w:val="18"/>
          <w:lang w:val="fr-CA"/>
        </w:rPr>
        <w:t xml:space="preserve">? </w:t>
      </w:r>
      <w:r w:rsidRPr="00003C12">
        <w:rPr>
          <w:i/>
          <w:szCs w:val="18"/>
          <w:lang w:val="fr-CA"/>
        </w:rPr>
        <w:t>Médecine de science sociale</w:t>
      </w:r>
      <w:r>
        <w:rPr>
          <w:szCs w:val="18"/>
          <w:lang w:val="fr-CA"/>
        </w:rPr>
        <w:t xml:space="preserve"> 64 : 2342-2354.</w:t>
      </w:r>
    </w:p>
  </w:footnote>
  <w:footnote w:id="47">
    <w:p w14:paraId="57CD48E4" w14:textId="58993EC0" w:rsidR="009B577B" w:rsidRPr="0088125F" w:rsidRDefault="009B577B" w:rsidP="00976513">
      <w:pPr>
        <w:pStyle w:val="FootnoteText"/>
        <w:rPr>
          <w:lang w:val="fr-CA"/>
        </w:rPr>
      </w:pPr>
      <w:r w:rsidRPr="00280195">
        <w:rPr>
          <w:rStyle w:val="FootnoteReference"/>
        </w:rPr>
        <w:footnoteRef/>
      </w:r>
      <w:r w:rsidRPr="00280195">
        <w:rPr>
          <w:lang w:val="fr-CA"/>
        </w:rPr>
        <w:t xml:space="preserve"> </w:t>
      </w:r>
      <w:r w:rsidRPr="00003C12">
        <w:rPr>
          <w:lang w:val="fr-CA"/>
        </w:rPr>
        <w:t>D.</w:t>
      </w:r>
      <w:r>
        <w:rPr>
          <w:lang w:val="fr-CA"/>
        </w:rPr>
        <w:t xml:space="preserve"> </w:t>
      </w:r>
      <w:r w:rsidRPr="00003C12">
        <w:rPr>
          <w:lang w:val="fr-CA"/>
        </w:rPr>
        <w:t>Aldrich. 2012.</w:t>
      </w:r>
      <w:r w:rsidRPr="0088125F">
        <w:rPr>
          <w:i/>
          <w:lang w:val="fr-CA"/>
        </w:rPr>
        <w:t xml:space="preserve"> Renforcer la résilience</w:t>
      </w:r>
      <w:r>
        <w:rPr>
          <w:i/>
          <w:lang w:val="fr-CA"/>
        </w:rPr>
        <w:t xml:space="preserve"> </w:t>
      </w:r>
      <w:r w:rsidRPr="0088125F">
        <w:rPr>
          <w:i/>
          <w:lang w:val="fr-CA"/>
        </w:rPr>
        <w:t>: Capital social dans le relèvement post</w:t>
      </w:r>
      <w:r>
        <w:rPr>
          <w:i/>
          <w:lang w:val="fr-CA"/>
        </w:rPr>
        <w:t>-</w:t>
      </w:r>
      <w:r w:rsidRPr="0088125F">
        <w:rPr>
          <w:i/>
          <w:lang w:val="fr-CA"/>
        </w:rPr>
        <w:t>catastrophe.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E7CB3" w14:textId="77777777" w:rsidR="009B577B" w:rsidRDefault="009B577B" w:rsidP="007056F3">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2168D" w14:textId="3A42C13F" w:rsidR="009B577B" w:rsidRPr="00A47E4E" w:rsidRDefault="009B577B" w:rsidP="007056F3">
    <w:pPr>
      <w:pStyle w:val="Header"/>
      <w:spacing w:after="0"/>
      <w:ind w:left="0"/>
      <w:rPr>
        <w:sz w:val="14"/>
        <w:lang w:val="fr-CA"/>
      </w:rPr>
    </w:pPr>
    <w:r>
      <w:rPr>
        <w:sz w:val="18"/>
        <w:lang w:val="fr-CA"/>
      </w:rPr>
      <w:t xml:space="preserve">Care Groups : </w:t>
    </w:r>
    <w:r w:rsidRPr="00A47E4E">
      <w:rPr>
        <w:sz w:val="18"/>
        <w:lang w:val="fr-CA"/>
      </w:rPr>
      <w:t xml:space="preserve">Un </w:t>
    </w:r>
    <w:r>
      <w:rPr>
        <w:sz w:val="18"/>
        <w:lang w:val="fr-CA"/>
      </w:rPr>
      <w:t>M</w:t>
    </w:r>
    <w:r w:rsidRPr="00A47E4E">
      <w:rPr>
        <w:sz w:val="18"/>
        <w:lang w:val="fr-CA"/>
      </w:rPr>
      <w:t xml:space="preserve">anuel de </w:t>
    </w:r>
    <w:r>
      <w:rPr>
        <w:sz w:val="18"/>
        <w:lang w:val="fr-CA"/>
      </w:rPr>
      <w:t>F</w:t>
    </w:r>
    <w:r w:rsidRPr="00A47E4E">
      <w:rPr>
        <w:sz w:val="18"/>
        <w:lang w:val="fr-CA"/>
      </w:rPr>
      <w:t xml:space="preserve">ormation pour l’Élaboration et la </w:t>
    </w:r>
    <w:r>
      <w:rPr>
        <w:sz w:val="18"/>
        <w:lang w:val="fr-CA"/>
      </w:rPr>
      <w:t>M</w:t>
    </w:r>
    <w:r w:rsidRPr="00A47E4E">
      <w:rPr>
        <w:sz w:val="18"/>
        <w:lang w:val="fr-CA"/>
      </w:rPr>
      <w:t xml:space="preserve">ise en œuvre de </w:t>
    </w:r>
    <w:r>
      <w:rPr>
        <w:sz w:val="18"/>
        <w:lang w:val="fr-CA"/>
      </w:rPr>
      <w:t>P</w:t>
    </w:r>
    <w:r w:rsidRPr="00A47E4E">
      <w:rPr>
        <w:sz w:val="18"/>
        <w:lang w:val="fr-CA"/>
      </w:rPr>
      <w:t>rogramme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ECB95" w14:textId="080A4269" w:rsidR="009B577B" w:rsidRPr="00A47E4E" w:rsidRDefault="009B577B" w:rsidP="007056F3">
    <w:pPr>
      <w:pStyle w:val="Header"/>
      <w:spacing w:after="0"/>
      <w:ind w:left="0"/>
      <w:jc w:val="right"/>
      <w:rPr>
        <w:sz w:val="18"/>
        <w:lang w:val="fr-CA"/>
      </w:rPr>
    </w:pPr>
    <w:r w:rsidRPr="00A47E4E">
      <w:rPr>
        <w:sz w:val="18"/>
        <w:lang w:val="fr-CA"/>
      </w:rPr>
      <w:t>Leçon 2</w:t>
    </w:r>
    <w:r>
      <w:rPr>
        <w:sz w:val="18"/>
        <w:lang w:val="fr-CA"/>
      </w:rPr>
      <w:t xml:space="preserve"> </w:t>
    </w:r>
    <w:r w:rsidRPr="00A47E4E">
      <w:rPr>
        <w:sz w:val="18"/>
        <w:lang w:val="fr-CA"/>
      </w:rPr>
      <w:t xml:space="preserve">: Introduction </w:t>
    </w:r>
    <w:r>
      <w:rPr>
        <w:sz w:val="18"/>
        <w:lang w:val="fr-CA"/>
      </w:rPr>
      <w:t>aux</w:t>
    </w:r>
    <w:r w:rsidRPr="00A47E4E">
      <w:rPr>
        <w:sz w:val="18"/>
        <w:lang w:val="fr-CA"/>
      </w:rPr>
      <w:t xml:space="preserve"> Care Groups</w:t>
    </w:r>
  </w:p>
  <w:p w14:paraId="71B4CFAB" w14:textId="77777777" w:rsidR="009B577B" w:rsidRPr="00A47E4E" w:rsidRDefault="009B577B" w:rsidP="007056F3">
    <w:pPr>
      <w:pStyle w:val="Header"/>
      <w:rPr>
        <w:lang w:val="fr-C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1F86B" w14:textId="2DFC56DE" w:rsidR="009B577B" w:rsidRPr="00A47E4E" w:rsidRDefault="009B577B" w:rsidP="007056F3">
    <w:pPr>
      <w:pStyle w:val="Header"/>
      <w:spacing w:after="0"/>
      <w:ind w:left="0"/>
      <w:rPr>
        <w:sz w:val="14"/>
        <w:lang w:val="fr-CA"/>
      </w:rPr>
    </w:pPr>
    <w:r w:rsidRPr="00A47E4E">
      <w:rPr>
        <w:sz w:val="18"/>
        <w:lang w:val="fr-CA"/>
      </w:rPr>
      <w:t>Care</w:t>
    </w:r>
    <w:r>
      <w:rPr>
        <w:sz w:val="18"/>
        <w:lang w:val="fr-CA"/>
      </w:rPr>
      <w:t xml:space="preserve"> Groups : </w:t>
    </w:r>
    <w:r w:rsidRPr="00A47E4E">
      <w:rPr>
        <w:sz w:val="18"/>
        <w:lang w:val="fr-CA"/>
      </w:rPr>
      <w:t xml:space="preserve">Un </w:t>
    </w:r>
    <w:r>
      <w:rPr>
        <w:sz w:val="18"/>
        <w:lang w:val="fr-CA"/>
      </w:rPr>
      <w:t>M</w:t>
    </w:r>
    <w:r w:rsidRPr="00A47E4E">
      <w:rPr>
        <w:sz w:val="18"/>
        <w:lang w:val="fr-CA"/>
      </w:rPr>
      <w:t xml:space="preserve">anuel de </w:t>
    </w:r>
    <w:r>
      <w:rPr>
        <w:sz w:val="18"/>
        <w:lang w:val="fr-CA"/>
      </w:rPr>
      <w:t>F</w:t>
    </w:r>
    <w:r w:rsidRPr="00A47E4E">
      <w:rPr>
        <w:sz w:val="18"/>
        <w:lang w:val="fr-CA"/>
      </w:rPr>
      <w:t xml:space="preserve">ormation pour l’Élaboration et la </w:t>
    </w:r>
    <w:r>
      <w:rPr>
        <w:sz w:val="18"/>
        <w:lang w:val="fr-CA"/>
      </w:rPr>
      <w:t>M</w:t>
    </w:r>
    <w:r w:rsidRPr="00A47E4E">
      <w:rPr>
        <w:sz w:val="18"/>
        <w:lang w:val="fr-CA"/>
      </w:rPr>
      <w:t>ise en</w:t>
    </w:r>
    <w:r>
      <w:rPr>
        <w:sz w:val="18"/>
        <w:lang w:val="fr-CA"/>
      </w:rPr>
      <w:t xml:space="preserve"> œuvre de Programme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F05C7" w14:textId="3D60149C" w:rsidR="009B577B" w:rsidRPr="00C411F7" w:rsidRDefault="009B577B" w:rsidP="007056F3">
    <w:pPr>
      <w:pStyle w:val="Header"/>
      <w:spacing w:after="0"/>
      <w:ind w:left="0"/>
      <w:jc w:val="right"/>
      <w:rPr>
        <w:sz w:val="18"/>
        <w:lang w:val="fr-ML"/>
      </w:rPr>
    </w:pPr>
    <w:r w:rsidRPr="00C411F7">
      <w:rPr>
        <w:sz w:val="18"/>
        <w:lang w:val="fr-ML"/>
      </w:rPr>
      <w:t>Leçon 3</w:t>
    </w:r>
    <w:r>
      <w:rPr>
        <w:sz w:val="18"/>
        <w:lang w:val="fr-ML"/>
      </w:rPr>
      <w:t xml:space="preserve"> </w:t>
    </w:r>
    <w:r w:rsidRPr="00C411F7">
      <w:rPr>
        <w:sz w:val="18"/>
        <w:lang w:val="fr-ML"/>
      </w:rPr>
      <w:t>: Critères de Care Group</w:t>
    </w:r>
  </w:p>
  <w:p w14:paraId="778D9661" w14:textId="77777777" w:rsidR="009B577B" w:rsidRPr="00C411F7" w:rsidRDefault="009B577B" w:rsidP="007056F3">
    <w:pPr>
      <w:pStyle w:val="Header"/>
      <w:rPr>
        <w:lang w:val="fr-M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D4BCC" w14:textId="2A038987" w:rsidR="009B577B" w:rsidRPr="00690340" w:rsidRDefault="009B577B" w:rsidP="007056F3">
    <w:pPr>
      <w:pStyle w:val="Header"/>
      <w:spacing w:after="0"/>
      <w:ind w:left="0"/>
      <w:rPr>
        <w:sz w:val="14"/>
        <w:lang w:val="fr-CA"/>
      </w:rPr>
    </w:pPr>
    <w:r w:rsidRPr="00690340">
      <w:rPr>
        <w:sz w:val="18"/>
        <w:lang w:val="fr-CA"/>
      </w:rPr>
      <w:t>Care</w:t>
    </w:r>
    <w:r>
      <w:rPr>
        <w:sz w:val="18"/>
        <w:lang w:val="fr-CA"/>
      </w:rPr>
      <w:t xml:space="preserve"> Groups : </w:t>
    </w:r>
    <w:r w:rsidRPr="00690340">
      <w:rPr>
        <w:sz w:val="18"/>
        <w:lang w:val="fr-CA"/>
      </w:rPr>
      <w:t xml:space="preserve">Un </w:t>
    </w:r>
    <w:r>
      <w:rPr>
        <w:sz w:val="18"/>
        <w:lang w:val="fr-CA"/>
      </w:rPr>
      <w:t>M</w:t>
    </w:r>
    <w:r w:rsidRPr="00690340">
      <w:rPr>
        <w:sz w:val="18"/>
        <w:lang w:val="fr-CA"/>
      </w:rPr>
      <w:t xml:space="preserve">anuel de </w:t>
    </w:r>
    <w:r>
      <w:rPr>
        <w:sz w:val="18"/>
        <w:lang w:val="fr-CA"/>
      </w:rPr>
      <w:t>F</w:t>
    </w:r>
    <w:r w:rsidRPr="00690340">
      <w:rPr>
        <w:sz w:val="18"/>
        <w:lang w:val="fr-CA"/>
      </w:rPr>
      <w:t xml:space="preserve">ormation pour l’Élaboration et la </w:t>
    </w:r>
    <w:r>
      <w:rPr>
        <w:sz w:val="18"/>
        <w:lang w:val="fr-CA"/>
      </w:rPr>
      <w:t>M</w:t>
    </w:r>
    <w:r w:rsidRPr="00690340">
      <w:rPr>
        <w:sz w:val="18"/>
        <w:lang w:val="fr-CA"/>
      </w:rPr>
      <w:t xml:space="preserve">ise en œuvre de </w:t>
    </w:r>
    <w:r>
      <w:rPr>
        <w:sz w:val="18"/>
        <w:lang w:val="fr-CA"/>
      </w:rPr>
      <w:t>P</w:t>
    </w:r>
    <w:r w:rsidRPr="00690340">
      <w:rPr>
        <w:sz w:val="18"/>
        <w:lang w:val="fr-CA"/>
      </w:rPr>
      <w:t>rogramme</w:t>
    </w:r>
  </w:p>
  <w:p w14:paraId="4831B178" w14:textId="77777777" w:rsidR="009B577B" w:rsidRPr="00690340" w:rsidRDefault="009B577B" w:rsidP="007056F3">
    <w:pPr>
      <w:pStyle w:val="Header"/>
      <w:spacing w:after="0"/>
      <w:ind w:left="0"/>
      <w:jc w:val="right"/>
      <w:rPr>
        <w:sz w:val="18"/>
        <w:lang w:val="fr-C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2927" w14:textId="5CE1906F" w:rsidR="009B577B" w:rsidRPr="002016F0" w:rsidRDefault="009B577B" w:rsidP="007056F3">
    <w:pPr>
      <w:pStyle w:val="Header"/>
      <w:spacing w:after="0"/>
      <w:ind w:left="0"/>
      <w:jc w:val="right"/>
      <w:rPr>
        <w:sz w:val="18"/>
        <w:lang w:val="fr-CA"/>
      </w:rPr>
    </w:pPr>
    <w:r w:rsidRPr="002016F0">
      <w:rPr>
        <w:sz w:val="18"/>
        <w:lang w:val="fr-CA"/>
      </w:rPr>
      <w:t>Leçon 4</w:t>
    </w:r>
    <w:r>
      <w:rPr>
        <w:sz w:val="18"/>
        <w:lang w:val="fr-CA"/>
      </w:rPr>
      <w:t xml:space="preserve"> </w:t>
    </w:r>
    <w:r w:rsidRPr="002016F0">
      <w:rPr>
        <w:sz w:val="18"/>
        <w:lang w:val="fr-CA"/>
      </w:rPr>
      <w:t xml:space="preserve">: Utiliser la Recherche Formative pour </w:t>
    </w:r>
    <w:r>
      <w:rPr>
        <w:sz w:val="18"/>
        <w:lang w:val="fr-CA"/>
      </w:rPr>
      <w:t>R</w:t>
    </w:r>
    <w:r w:rsidRPr="002016F0">
      <w:rPr>
        <w:sz w:val="18"/>
        <w:lang w:val="fr-CA"/>
      </w:rPr>
      <w:t>enforcer les Care Groups</w:t>
    </w:r>
  </w:p>
  <w:p w14:paraId="75EBABFC" w14:textId="77777777" w:rsidR="009B577B" w:rsidRPr="002016F0" w:rsidRDefault="009B577B" w:rsidP="007056F3">
    <w:pPr>
      <w:pStyle w:val="Header"/>
      <w:rPr>
        <w:lang w:val="fr-C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F48C7" w14:textId="3A9ABD85" w:rsidR="009B577B" w:rsidRPr="002016F0" w:rsidRDefault="009B577B" w:rsidP="007056F3">
    <w:pPr>
      <w:pStyle w:val="Header"/>
      <w:spacing w:after="0"/>
      <w:ind w:left="0"/>
      <w:rPr>
        <w:sz w:val="14"/>
        <w:lang w:val="fr-CA"/>
      </w:rPr>
    </w:pPr>
    <w:r w:rsidRPr="002016F0">
      <w:rPr>
        <w:sz w:val="18"/>
        <w:lang w:val="fr-CA"/>
      </w:rPr>
      <w:t>Care</w:t>
    </w:r>
    <w:r>
      <w:rPr>
        <w:sz w:val="18"/>
        <w:lang w:val="fr-CA"/>
      </w:rPr>
      <w:t xml:space="preserve"> Groups : </w:t>
    </w:r>
    <w:r w:rsidRPr="002016F0">
      <w:rPr>
        <w:sz w:val="18"/>
        <w:lang w:val="fr-CA"/>
      </w:rPr>
      <w:t xml:space="preserve">Un </w:t>
    </w:r>
    <w:r>
      <w:rPr>
        <w:sz w:val="18"/>
        <w:lang w:val="fr-CA"/>
      </w:rPr>
      <w:t>M</w:t>
    </w:r>
    <w:r w:rsidRPr="002016F0">
      <w:rPr>
        <w:sz w:val="18"/>
        <w:lang w:val="fr-CA"/>
      </w:rPr>
      <w:t xml:space="preserve">anuel de </w:t>
    </w:r>
    <w:r>
      <w:rPr>
        <w:sz w:val="18"/>
        <w:lang w:val="fr-CA"/>
      </w:rPr>
      <w:t>F</w:t>
    </w:r>
    <w:r w:rsidRPr="002016F0">
      <w:rPr>
        <w:sz w:val="18"/>
        <w:lang w:val="fr-CA"/>
      </w:rPr>
      <w:t xml:space="preserve">ormation pour l’Élaboration et la </w:t>
    </w:r>
    <w:r>
      <w:rPr>
        <w:sz w:val="18"/>
        <w:lang w:val="fr-CA"/>
      </w:rPr>
      <w:t>M</w:t>
    </w:r>
    <w:r w:rsidRPr="002016F0">
      <w:rPr>
        <w:sz w:val="18"/>
        <w:lang w:val="fr-CA"/>
      </w:rPr>
      <w:t xml:space="preserve">ise en œuvre de </w:t>
    </w:r>
    <w:r>
      <w:rPr>
        <w:sz w:val="18"/>
        <w:lang w:val="fr-CA"/>
      </w:rPr>
      <w:t>P</w:t>
    </w:r>
    <w:r w:rsidRPr="002016F0">
      <w:rPr>
        <w:sz w:val="18"/>
        <w:lang w:val="fr-CA"/>
      </w:rPr>
      <w:t>rogramme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D8E9C" w14:textId="37DCACF0" w:rsidR="009B577B" w:rsidRPr="004B5A9D" w:rsidRDefault="009B577B" w:rsidP="007056F3">
    <w:pPr>
      <w:pStyle w:val="Header"/>
      <w:spacing w:after="0"/>
      <w:ind w:left="0"/>
      <w:jc w:val="right"/>
      <w:rPr>
        <w:sz w:val="18"/>
        <w:lang w:val="fr-CA"/>
      </w:rPr>
    </w:pPr>
    <w:r w:rsidRPr="004B5A9D">
      <w:rPr>
        <w:sz w:val="18"/>
        <w:lang w:val="fr-CA"/>
      </w:rPr>
      <w:t xml:space="preserve"> Leçon 5</w:t>
    </w:r>
    <w:r>
      <w:rPr>
        <w:sz w:val="18"/>
        <w:lang w:val="fr-CA"/>
      </w:rPr>
      <w:t xml:space="preserve"> </w:t>
    </w:r>
    <w:r w:rsidRPr="004B5A9D">
      <w:rPr>
        <w:sz w:val="18"/>
        <w:lang w:val="fr-CA"/>
      </w:rPr>
      <w:t xml:space="preserve">: Organiser </w:t>
    </w:r>
    <w:r>
      <w:rPr>
        <w:sz w:val="18"/>
        <w:lang w:val="fr-CA"/>
      </w:rPr>
      <w:t>L</w:t>
    </w:r>
    <w:r w:rsidRPr="004B5A9D">
      <w:rPr>
        <w:sz w:val="18"/>
        <w:lang w:val="fr-CA"/>
      </w:rPr>
      <w:t xml:space="preserve">es </w:t>
    </w:r>
    <w:r>
      <w:rPr>
        <w:sz w:val="18"/>
        <w:lang w:val="fr-CA"/>
      </w:rPr>
      <w:t>C</w:t>
    </w:r>
    <w:r w:rsidRPr="004B5A9D">
      <w:rPr>
        <w:sz w:val="18"/>
        <w:lang w:val="fr-CA"/>
      </w:rPr>
      <w:t xml:space="preserve">ommunautés en Care Groups et </w:t>
    </w:r>
    <w:r>
      <w:rPr>
        <w:sz w:val="18"/>
        <w:lang w:val="fr-CA"/>
      </w:rPr>
      <w:t>L</w:t>
    </w:r>
    <w:r w:rsidRPr="004B5A9D">
      <w:rPr>
        <w:sz w:val="18"/>
        <w:lang w:val="fr-CA"/>
      </w:rPr>
      <w:t xml:space="preserve">e </w:t>
    </w:r>
    <w:r>
      <w:rPr>
        <w:sz w:val="18"/>
        <w:lang w:val="fr-CA"/>
      </w:rPr>
      <w:t>S</w:t>
    </w:r>
    <w:r w:rsidRPr="004B5A9D">
      <w:rPr>
        <w:sz w:val="18"/>
        <w:lang w:val="fr-CA"/>
      </w:rPr>
      <w:t xml:space="preserve">ystème de </w:t>
    </w:r>
    <w:r>
      <w:rPr>
        <w:sz w:val="18"/>
        <w:lang w:val="fr-CA"/>
      </w:rPr>
      <w:t>N</w:t>
    </w:r>
    <w:r w:rsidRPr="004B5A9D">
      <w:rPr>
        <w:sz w:val="18"/>
        <w:lang w:val="fr-CA"/>
      </w:rPr>
      <w:t>umérotation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5FD3F" w14:textId="135B7D25" w:rsidR="009B577B" w:rsidRPr="004B5A9D" w:rsidRDefault="009B577B" w:rsidP="007056F3">
    <w:pPr>
      <w:pStyle w:val="Header"/>
      <w:spacing w:after="0"/>
      <w:ind w:left="0"/>
      <w:rPr>
        <w:sz w:val="14"/>
        <w:lang w:val="fr-CA"/>
      </w:rPr>
    </w:pPr>
    <w:r w:rsidRPr="004B5A9D">
      <w:rPr>
        <w:sz w:val="18"/>
        <w:lang w:val="fr-CA"/>
      </w:rPr>
      <w:t>Care</w:t>
    </w:r>
    <w:r>
      <w:rPr>
        <w:sz w:val="18"/>
        <w:lang w:val="fr-CA"/>
      </w:rPr>
      <w:t xml:space="preserve"> Groups : </w:t>
    </w:r>
    <w:r w:rsidRPr="004B5A9D">
      <w:rPr>
        <w:sz w:val="18"/>
        <w:lang w:val="fr-CA"/>
      </w:rPr>
      <w:t xml:space="preserve">Un </w:t>
    </w:r>
    <w:r>
      <w:rPr>
        <w:sz w:val="18"/>
        <w:lang w:val="fr-CA"/>
      </w:rPr>
      <w:t>M</w:t>
    </w:r>
    <w:r w:rsidRPr="004B5A9D">
      <w:rPr>
        <w:sz w:val="18"/>
        <w:lang w:val="fr-CA"/>
      </w:rPr>
      <w:t xml:space="preserve">anuel de </w:t>
    </w:r>
    <w:r>
      <w:rPr>
        <w:sz w:val="18"/>
        <w:lang w:val="fr-CA"/>
      </w:rPr>
      <w:t>F</w:t>
    </w:r>
    <w:r w:rsidRPr="004B5A9D">
      <w:rPr>
        <w:sz w:val="18"/>
        <w:lang w:val="fr-CA"/>
      </w:rPr>
      <w:t>ormation pour l’</w:t>
    </w:r>
    <w:r w:rsidRPr="00D75D30">
      <w:rPr>
        <w:sz w:val="18"/>
        <w:lang w:val="fr-CA"/>
      </w:rPr>
      <w:t>É</w:t>
    </w:r>
    <w:r w:rsidRPr="004B5A9D">
      <w:rPr>
        <w:sz w:val="18"/>
        <w:lang w:val="fr-CA"/>
      </w:rPr>
      <w:t xml:space="preserve">laboration et la </w:t>
    </w:r>
    <w:r>
      <w:rPr>
        <w:sz w:val="18"/>
        <w:lang w:val="fr-CA"/>
      </w:rPr>
      <w:t>M</w:t>
    </w:r>
    <w:r w:rsidRPr="004B5A9D">
      <w:rPr>
        <w:sz w:val="18"/>
        <w:lang w:val="fr-CA"/>
      </w:rPr>
      <w:t xml:space="preserve">ise en œuvre de </w:t>
    </w:r>
    <w:r>
      <w:rPr>
        <w:sz w:val="18"/>
        <w:lang w:val="fr-CA"/>
      </w:rPr>
      <w:t>P</w:t>
    </w:r>
    <w:r w:rsidRPr="004B5A9D">
      <w:rPr>
        <w:sz w:val="18"/>
        <w:lang w:val="fr-CA"/>
      </w:rPr>
      <w:t>rogramme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DDF3" w14:textId="556F5E46" w:rsidR="009B577B" w:rsidRPr="005E065E" w:rsidRDefault="009B577B" w:rsidP="007056F3">
    <w:pPr>
      <w:pStyle w:val="Header"/>
      <w:spacing w:after="0"/>
      <w:ind w:left="0"/>
      <w:jc w:val="right"/>
      <w:rPr>
        <w:sz w:val="18"/>
        <w:lang w:val="fr-CA"/>
      </w:rPr>
    </w:pPr>
    <w:r w:rsidRPr="005E065E">
      <w:rPr>
        <w:sz w:val="18"/>
        <w:lang w:val="fr-CA"/>
      </w:rPr>
      <w:t>Leçon 6</w:t>
    </w:r>
    <w:r>
      <w:rPr>
        <w:sz w:val="18"/>
        <w:lang w:val="fr-CA"/>
      </w:rPr>
      <w:t xml:space="preserve"> </w:t>
    </w:r>
    <w:r w:rsidRPr="005E065E">
      <w:rPr>
        <w:sz w:val="18"/>
        <w:lang w:val="fr-CA"/>
      </w:rPr>
      <w:t xml:space="preserve">: Rôles, </w:t>
    </w:r>
    <w:r>
      <w:rPr>
        <w:sz w:val="18"/>
        <w:lang w:val="fr-CA"/>
      </w:rPr>
      <w:t>R</w:t>
    </w:r>
    <w:r w:rsidRPr="005E065E">
      <w:rPr>
        <w:sz w:val="18"/>
        <w:lang w:val="fr-CA"/>
      </w:rPr>
      <w:t xml:space="preserve">esponsabilités et </w:t>
    </w:r>
    <w:r>
      <w:rPr>
        <w:sz w:val="18"/>
        <w:lang w:val="fr-CA"/>
      </w:rPr>
      <w:t>D</w:t>
    </w:r>
    <w:r w:rsidRPr="005E065E">
      <w:rPr>
        <w:sz w:val="18"/>
        <w:lang w:val="fr-CA"/>
      </w:rPr>
      <w:t xml:space="preserve">escriptions de </w:t>
    </w:r>
    <w:r>
      <w:rPr>
        <w:sz w:val="18"/>
        <w:lang w:val="fr-CA"/>
      </w:rPr>
      <w:t>Tâches de Care Groups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DCF25" w14:textId="77777777" w:rsidR="009B577B" w:rsidRPr="00C2333D" w:rsidRDefault="009B577B" w:rsidP="00C2333D">
    <w:pPr>
      <w:pStyle w:val="Header"/>
      <w:spacing w:after="0"/>
      <w:ind w:left="0"/>
      <w:rPr>
        <w:sz w:val="14"/>
        <w:lang w:val="fr-C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090D0" w14:textId="7381CBAB" w:rsidR="009B577B" w:rsidRPr="004B5A9D" w:rsidRDefault="009B577B" w:rsidP="007056F3">
    <w:pPr>
      <w:pStyle w:val="Header"/>
      <w:spacing w:after="0"/>
      <w:ind w:left="0"/>
      <w:rPr>
        <w:sz w:val="14"/>
        <w:lang w:val="fr-CA"/>
      </w:rPr>
    </w:pPr>
    <w:r w:rsidRPr="004B5A9D">
      <w:rPr>
        <w:sz w:val="18"/>
        <w:lang w:val="fr-CA"/>
      </w:rPr>
      <w:t>Care</w:t>
    </w:r>
    <w:r>
      <w:rPr>
        <w:sz w:val="18"/>
        <w:lang w:val="fr-CA"/>
      </w:rPr>
      <w:t xml:space="preserve"> Groups : </w:t>
    </w:r>
    <w:r w:rsidRPr="004B5A9D">
      <w:rPr>
        <w:sz w:val="18"/>
        <w:lang w:val="fr-CA"/>
      </w:rPr>
      <w:t xml:space="preserve">Un </w:t>
    </w:r>
    <w:r>
      <w:rPr>
        <w:sz w:val="18"/>
        <w:lang w:val="fr-CA"/>
      </w:rPr>
      <w:t>M</w:t>
    </w:r>
    <w:r w:rsidRPr="004B5A9D">
      <w:rPr>
        <w:sz w:val="18"/>
        <w:lang w:val="fr-CA"/>
      </w:rPr>
      <w:t xml:space="preserve">anuel de </w:t>
    </w:r>
    <w:r>
      <w:rPr>
        <w:sz w:val="18"/>
        <w:lang w:val="fr-CA"/>
      </w:rPr>
      <w:t>F</w:t>
    </w:r>
    <w:r w:rsidRPr="004B5A9D">
      <w:rPr>
        <w:sz w:val="18"/>
        <w:lang w:val="fr-CA"/>
      </w:rPr>
      <w:t xml:space="preserve">ormation pour l’Élaboration et la </w:t>
    </w:r>
    <w:r>
      <w:rPr>
        <w:sz w:val="18"/>
        <w:lang w:val="fr-CA"/>
      </w:rPr>
      <w:t>M</w:t>
    </w:r>
    <w:r w:rsidRPr="004B5A9D">
      <w:rPr>
        <w:sz w:val="18"/>
        <w:lang w:val="fr-CA"/>
      </w:rPr>
      <w:t xml:space="preserve">ise en oeuvre de </w:t>
    </w:r>
    <w:r>
      <w:rPr>
        <w:sz w:val="18"/>
        <w:lang w:val="fr-CA"/>
      </w:rPr>
      <w:t>P</w:t>
    </w:r>
    <w:r w:rsidRPr="004B5A9D">
      <w:rPr>
        <w:sz w:val="18"/>
        <w:lang w:val="fr-CA"/>
      </w:rPr>
      <w:t>rogramme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4A194" w14:textId="2C8086B6" w:rsidR="009B577B" w:rsidRPr="005E065E" w:rsidRDefault="009B577B" w:rsidP="007056F3">
    <w:pPr>
      <w:pStyle w:val="Header"/>
      <w:jc w:val="right"/>
      <w:rPr>
        <w:lang w:val="fr-CA"/>
      </w:rPr>
    </w:pPr>
    <w:r w:rsidRPr="005E065E">
      <w:rPr>
        <w:sz w:val="18"/>
        <w:lang w:val="fr-CA"/>
      </w:rPr>
      <w:t>Leçon 7</w:t>
    </w:r>
    <w:r>
      <w:rPr>
        <w:sz w:val="18"/>
        <w:lang w:val="fr-CA"/>
      </w:rPr>
      <w:t xml:space="preserve"> </w:t>
    </w:r>
    <w:r w:rsidRPr="005E065E">
      <w:rPr>
        <w:sz w:val="18"/>
        <w:lang w:val="fr-CA"/>
      </w:rPr>
      <w:t xml:space="preserve">: Motivation et </w:t>
    </w:r>
    <w:r>
      <w:rPr>
        <w:sz w:val="18"/>
        <w:lang w:val="fr-CA"/>
      </w:rPr>
      <w:t>I</w:t>
    </w:r>
    <w:r w:rsidRPr="005E065E">
      <w:rPr>
        <w:sz w:val="18"/>
        <w:lang w:val="fr-CA"/>
      </w:rPr>
      <w:t xml:space="preserve">ncitations des </w:t>
    </w:r>
    <w:r>
      <w:rPr>
        <w:sz w:val="18"/>
        <w:lang w:val="fr-CA"/>
      </w:rPr>
      <w:t>V</w:t>
    </w:r>
    <w:r w:rsidRPr="005E065E">
      <w:rPr>
        <w:sz w:val="18"/>
        <w:lang w:val="fr-CA"/>
      </w:rPr>
      <w:t>olontaires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D9F6C" w14:textId="59BCC171" w:rsidR="009B577B" w:rsidRPr="005E065E" w:rsidRDefault="009B577B" w:rsidP="007056F3">
    <w:pPr>
      <w:pStyle w:val="Header"/>
      <w:spacing w:after="0"/>
      <w:ind w:left="0"/>
      <w:rPr>
        <w:sz w:val="18"/>
        <w:lang w:val="fr-CA"/>
      </w:rPr>
    </w:pPr>
    <w:r w:rsidRPr="005E065E">
      <w:rPr>
        <w:sz w:val="18"/>
        <w:lang w:val="fr-CA"/>
      </w:rPr>
      <w:t>Care Group</w:t>
    </w:r>
    <w:r>
      <w:rPr>
        <w:sz w:val="18"/>
        <w:lang w:val="fr-CA"/>
      </w:rPr>
      <w:t xml:space="preserve">s : </w:t>
    </w:r>
    <w:r w:rsidRPr="005E065E">
      <w:rPr>
        <w:sz w:val="18"/>
        <w:lang w:val="fr-CA"/>
      </w:rPr>
      <w:t xml:space="preserve">Un </w:t>
    </w:r>
    <w:r>
      <w:rPr>
        <w:sz w:val="18"/>
        <w:lang w:val="fr-CA"/>
      </w:rPr>
      <w:t>M</w:t>
    </w:r>
    <w:r w:rsidRPr="005E065E">
      <w:rPr>
        <w:sz w:val="18"/>
        <w:lang w:val="fr-CA"/>
      </w:rPr>
      <w:t xml:space="preserve">anuel de </w:t>
    </w:r>
    <w:r>
      <w:rPr>
        <w:sz w:val="18"/>
        <w:lang w:val="fr-CA"/>
      </w:rPr>
      <w:t>F</w:t>
    </w:r>
    <w:r w:rsidRPr="005E065E">
      <w:rPr>
        <w:sz w:val="18"/>
        <w:lang w:val="fr-CA"/>
      </w:rPr>
      <w:t xml:space="preserve">ormation pour l’Élaboration et la </w:t>
    </w:r>
    <w:r>
      <w:rPr>
        <w:sz w:val="18"/>
        <w:lang w:val="fr-CA"/>
      </w:rPr>
      <w:t>M</w:t>
    </w:r>
    <w:r w:rsidRPr="005E065E">
      <w:rPr>
        <w:sz w:val="18"/>
        <w:lang w:val="fr-CA"/>
      </w:rPr>
      <w:t xml:space="preserve">ise en œuvre de </w:t>
    </w:r>
    <w:r>
      <w:rPr>
        <w:sz w:val="18"/>
        <w:lang w:val="fr-CA"/>
      </w:rPr>
      <w:t>P</w:t>
    </w:r>
    <w:r w:rsidRPr="005E065E">
      <w:rPr>
        <w:sz w:val="18"/>
        <w:lang w:val="fr-CA"/>
      </w:rPr>
      <w:t>rogramme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DB4FC" w14:textId="31FC0F7F" w:rsidR="009B577B" w:rsidRDefault="009B577B" w:rsidP="007056F3">
    <w:pPr>
      <w:pStyle w:val="Header"/>
      <w:spacing w:after="0"/>
      <w:ind w:left="0"/>
      <w:jc w:val="right"/>
      <w:rPr>
        <w:sz w:val="18"/>
        <w:lang w:val="fr-CA"/>
      </w:rPr>
    </w:pPr>
    <w:r w:rsidRPr="0048546C">
      <w:rPr>
        <w:sz w:val="18"/>
        <w:lang w:val="fr-CA"/>
      </w:rPr>
      <w:t>Leçon 8</w:t>
    </w:r>
    <w:r>
      <w:rPr>
        <w:sz w:val="18"/>
        <w:lang w:val="fr-CA"/>
      </w:rPr>
      <w:t xml:space="preserve"> </w:t>
    </w:r>
    <w:r w:rsidRPr="0048546C">
      <w:rPr>
        <w:sz w:val="18"/>
        <w:lang w:val="fr-CA"/>
      </w:rPr>
      <w:t xml:space="preserve">: Changement de </w:t>
    </w:r>
    <w:r>
      <w:rPr>
        <w:sz w:val="18"/>
        <w:lang w:val="fr-CA"/>
      </w:rPr>
      <w:t>C</w:t>
    </w:r>
    <w:r w:rsidRPr="0048546C">
      <w:rPr>
        <w:sz w:val="18"/>
        <w:lang w:val="fr-CA"/>
      </w:rPr>
      <w:t>omportement et Care Groups</w:t>
    </w:r>
    <w:r>
      <w:rPr>
        <w:sz w:val="18"/>
        <w:lang w:val="fr-CA"/>
      </w:rPr>
      <w:t xml:space="preserve"> </w:t>
    </w:r>
    <w:r w:rsidRPr="0048546C">
      <w:rPr>
        <w:sz w:val="18"/>
        <w:lang w:val="fr-CA"/>
      </w:rPr>
      <w:t xml:space="preserve">: Ce qui </w:t>
    </w:r>
    <w:r>
      <w:rPr>
        <w:sz w:val="18"/>
        <w:lang w:val="fr-CA"/>
      </w:rPr>
      <w:t>S</w:t>
    </w:r>
    <w:r w:rsidRPr="0048546C">
      <w:rPr>
        <w:sz w:val="18"/>
        <w:lang w:val="fr-CA"/>
      </w:rPr>
      <w:t xml:space="preserve">e </w:t>
    </w:r>
    <w:r>
      <w:rPr>
        <w:sz w:val="18"/>
        <w:lang w:val="fr-CA"/>
      </w:rPr>
      <w:t>P</w:t>
    </w:r>
    <w:r w:rsidRPr="0048546C">
      <w:rPr>
        <w:sz w:val="18"/>
        <w:lang w:val="fr-CA"/>
      </w:rPr>
      <w:t xml:space="preserve">assé dans une </w:t>
    </w:r>
  </w:p>
  <w:p w14:paraId="10350FED" w14:textId="77777777" w:rsidR="009B577B" w:rsidRPr="0048546C" w:rsidRDefault="009B577B" w:rsidP="007056F3">
    <w:pPr>
      <w:pStyle w:val="Header"/>
      <w:spacing w:after="0"/>
      <w:ind w:left="0"/>
      <w:jc w:val="right"/>
      <w:rPr>
        <w:sz w:val="18"/>
        <w:lang w:val="fr-CA"/>
      </w:rPr>
    </w:pPr>
    <w:r>
      <w:rPr>
        <w:sz w:val="18"/>
        <w:lang w:val="fr-CA"/>
      </w:rPr>
      <w:t>R</w:t>
    </w:r>
    <w:r w:rsidRPr="0048546C">
      <w:rPr>
        <w:sz w:val="18"/>
        <w:lang w:val="fr-CA"/>
      </w:rPr>
      <w:t xml:space="preserve">encontre de Care Group, </w:t>
    </w:r>
    <w:r>
      <w:rPr>
        <w:sz w:val="18"/>
        <w:lang w:val="fr-CA"/>
      </w:rPr>
      <w:t>R</w:t>
    </w:r>
    <w:r w:rsidRPr="0048546C">
      <w:rPr>
        <w:sz w:val="18"/>
        <w:lang w:val="fr-CA"/>
      </w:rPr>
      <w:t xml:space="preserve">encontre de Groupe de Voisinage et </w:t>
    </w:r>
    <w:r>
      <w:rPr>
        <w:sz w:val="18"/>
        <w:lang w:val="fr-CA"/>
      </w:rPr>
      <w:t>V</w:t>
    </w:r>
    <w:r w:rsidRPr="0048546C">
      <w:rPr>
        <w:sz w:val="18"/>
        <w:lang w:val="fr-CA"/>
      </w:rPr>
      <w:t xml:space="preserve">isite à </w:t>
    </w:r>
    <w:r>
      <w:rPr>
        <w:sz w:val="18"/>
        <w:lang w:val="fr-CA"/>
      </w:rPr>
      <w:t>D</w:t>
    </w:r>
    <w:r w:rsidRPr="0048546C">
      <w:rPr>
        <w:sz w:val="18"/>
        <w:lang w:val="fr-CA"/>
      </w:rPr>
      <w:t>omicile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D944" w14:textId="2E45B23E" w:rsidR="009B577B" w:rsidRPr="0048546C" w:rsidRDefault="009B577B" w:rsidP="007056F3">
    <w:pPr>
      <w:pStyle w:val="Header"/>
      <w:spacing w:after="0"/>
      <w:ind w:left="0"/>
      <w:rPr>
        <w:sz w:val="14"/>
        <w:lang w:val="fr-CA"/>
      </w:rPr>
    </w:pPr>
    <w:r w:rsidRPr="0048546C">
      <w:rPr>
        <w:sz w:val="18"/>
        <w:lang w:val="fr-CA"/>
      </w:rPr>
      <w:t>Care Group</w:t>
    </w:r>
    <w:r>
      <w:rPr>
        <w:sz w:val="18"/>
        <w:lang w:val="fr-CA"/>
      </w:rPr>
      <w:t xml:space="preserve">s : </w:t>
    </w:r>
    <w:r w:rsidRPr="0048546C">
      <w:rPr>
        <w:sz w:val="18"/>
        <w:lang w:val="fr-CA"/>
      </w:rPr>
      <w:t xml:space="preserve">Un </w:t>
    </w:r>
    <w:r>
      <w:rPr>
        <w:sz w:val="18"/>
        <w:lang w:val="fr-CA"/>
      </w:rPr>
      <w:t>M</w:t>
    </w:r>
    <w:r w:rsidRPr="0048546C">
      <w:rPr>
        <w:sz w:val="18"/>
        <w:lang w:val="fr-CA"/>
      </w:rPr>
      <w:t xml:space="preserve">anuel de </w:t>
    </w:r>
    <w:r>
      <w:rPr>
        <w:sz w:val="18"/>
        <w:lang w:val="fr-CA"/>
      </w:rPr>
      <w:t>F</w:t>
    </w:r>
    <w:r w:rsidRPr="0048546C">
      <w:rPr>
        <w:sz w:val="18"/>
        <w:lang w:val="fr-CA"/>
      </w:rPr>
      <w:t xml:space="preserve">ormation pour l’Élaboration et la </w:t>
    </w:r>
    <w:r>
      <w:rPr>
        <w:sz w:val="18"/>
        <w:lang w:val="fr-CA"/>
      </w:rPr>
      <w:t>M</w:t>
    </w:r>
    <w:r w:rsidRPr="0048546C">
      <w:rPr>
        <w:sz w:val="18"/>
        <w:lang w:val="fr-CA"/>
      </w:rPr>
      <w:t xml:space="preserve">ise en œuvre de </w:t>
    </w:r>
    <w:r>
      <w:rPr>
        <w:sz w:val="18"/>
        <w:lang w:val="fr-CA"/>
      </w:rPr>
      <w:t>P</w:t>
    </w:r>
    <w:r w:rsidRPr="0048546C">
      <w:rPr>
        <w:sz w:val="18"/>
        <w:lang w:val="fr-CA"/>
      </w:rPr>
      <w:t>rogramme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8CB4F" w14:textId="0CA258B1" w:rsidR="009B577B" w:rsidRPr="0048546C" w:rsidRDefault="009B577B" w:rsidP="007056F3">
    <w:pPr>
      <w:pStyle w:val="Header"/>
      <w:spacing w:after="0"/>
      <w:ind w:left="0"/>
      <w:jc w:val="right"/>
      <w:rPr>
        <w:sz w:val="18"/>
        <w:lang w:val="fr-CA"/>
      </w:rPr>
    </w:pPr>
    <w:r w:rsidRPr="0048546C">
      <w:rPr>
        <w:sz w:val="18"/>
        <w:lang w:val="fr-CA"/>
      </w:rPr>
      <w:t>Leçon 9</w:t>
    </w:r>
    <w:r>
      <w:rPr>
        <w:sz w:val="18"/>
        <w:lang w:val="fr-CA"/>
      </w:rPr>
      <w:t xml:space="preserve"> </w:t>
    </w:r>
    <w:r w:rsidRPr="0048546C">
      <w:rPr>
        <w:sz w:val="18"/>
        <w:lang w:val="fr-CA"/>
      </w:rPr>
      <w:t xml:space="preserve">: Visite à </w:t>
    </w:r>
    <w:r>
      <w:rPr>
        <w:sz w:val="18"/>
        <w:lang w:val="fr-CA"/>
      </w:rPr>
      <w:t>D</w:t>
    </w:r>
    <w:r w:rsidRPr="0048546C">
      <w:rPr>
        <w:sz w:val="18"/>
        <w:lang w:val="fr-CA"/>
      </w:rPr>
      <w:t>omicile</w:t>
    </w:r>
    <w:r>
      <w:rPr>
        <w:sz w:val="18"/>
        <w:lang w:val="fr-CA"/>
      </w:rPr>
      <w:t xml:space="preserve"> </w:t>
    </w:r>
    <w:r w:rsidRPr="0048546C">
      <w:rPr>
        <w:sz w:val="18"/>
        <w:lang w:val="fr-CA"/>
      </w:rPr>
      <w:t xml:space="preserve">: </w:t>
    </w:r>
    <w:r>
      <w:rPr>
        <w:sz w:val="18"/>
        <w:lang w:val="fr-CA"/>
      </w:rPr>
      <w:t>L</w:t>
    </w:r>
    <w:r w:rsidRPr="0048546C">
      <w:rPr>
        <w:sz w:val="18"/>
        <w:lang w:val="fr-CA"/>
      </w:rPr>
      <w:t>’</w:t>
    </w:r>
    <w:r>
      <w:rPr>
        <w:sz w:val="18"/>
        <w:lang w:val="fr-CA"/>
      </w:rPr>
      <w:t>A</w:t>
    </w:r>
    <w:r w:rsidRPr="0048546C">
      <w:rPr>
        <w:sz w:val="18"/>
        <w:lang w:val="fr-CA"/>
      </w:rPr>
      <w:t xml:space="preserve">uditoire, </w:t>
    </w:r>
    <w:r>
      <w:rPr>
        <w:sz w:val="18"/>
        <w:lang w:val="fr-CA"/>
      </w:rPr>
      <w:t>M</w:t>
    </w:r>
    <w:r w:rsidRPr="0048546C">
      <w:rPr>
        <w:sz w:val="18"/>
        <w:lang w:val="fr-CA"/>
      </w:rPr>
      <w:t xml:space="preserve">oment et </w:t>
    </w:r>
    <w:r>
      <w:rPr>
        <w:sz w:val="18"/>
        <w:lang w:val="fr-CA"/>
      </w:rPr>
      <w:t>C</w:t>
    </w:r>
    <w:r w:rsidRPr="0048546C">
      <w:rPr>
        <w:sz w:val="18"/>
        <w:lang w:val="fr-CA"/>
      </w:rPr>
      <w:t>ontenu</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F7BC8" w14:textId="52EECC95" w:rsidR="009B577B" w:rsidRPr="00B91EFE" w:rsidRDefault="009B577B" w:rsidP="007056F3">
    <w:pPr>
      <w:pStyle w:val="Header"/>
      <w:spacing w:after="0"/>
      <w:ind w:left="0"/>
      <w:jc w:val="right"/>
      <w:rPr>
        <w:sz w:val="18"/>
      </w:rPr>
    </w:pPr>
    <w:r w:rsidRPr="00334665">
      <w:rPr>
        <w:sz w:val="18"/>
        <w:lang w:val="fr-ML"/>
      </w:rPr>
      <w:t>Leçon</w:t>
    </w:r>
    <w:r>
      <w:rPr>
        <w:sz w:val="18"/>
      </w:rPr>
      <w:t xml:space="preserve"> 10 : </w:t>
    </w:r>
    <w:r w:rsidRPr="00334665">
      <w:rPr>
        <w:sz w:val="18"/>
        <w:lang w:val="fr-ML"/>
      </w:rPr>
      <w:t>Le Program</w:t>
    </w:r>
    <w:r>
      <w:rPr>
        <w:sz w:val="18"/>
      </w:rPr>
      <w:t>me de Rencontre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CFD77" w14:textId="4CB06D0D" w:rsidR="009B577B" w:rsidRPr="0048546C" w:rsidRDefault="009B577B" w:rsidP="007056F3">
    <w:pPr>
      <w:pStyle w:val="Header"/>
      <w:spacing w:after="0"/>
      <w:ind w:left="0"/>
      <w:jc w:val="right"/>
      <w:rPr>
        <w:sz w:val="18"/>
        <w:lang w:val="fr-CA"/>
      </w:rPr>
    </w:pPr>
    <w:r w:rsidRPr="0048546C">
      <w:rPr>
        <w:sz w:val="18"/>
        <w:lang w:val="fr-CA"/>
      </w:rPr>
      <w:t>Leçon 11</w:t>
    </w:r>
    <w:r>
      <w:rPr>
        <w:sz w:val="18"/>
        <w:lang w:val="fr-CA"/>
      </w:rPr>
      <w:t xml:space="preserve"> </w:t>
    </w:r>
    <w:r w:rsidRPr="0048546C">
      <w:rPr>
        <w:sz w:val="18"/>
        <w:lang w:val="fr-CA"/>
      </w:rPr>
      <w:t xml:space="preserve">: </w:t>
    </w:r>
    <w:r>
      <w:rPr>
        <w:sz w:val="18"/>
        <w:lang w:val="fr-CA"/>
      </w:rPr>
      <w:t xml:space="preserve">Supervision Formative </w:t>
    </w:r>
    <w:r w:rsidRPr="0048546C">
      <w:rPr>
        <w:sz w:val="18"/>
        <w:lang w:val="fr-CA"/>
      </w:rPr>
      <w:t xml:space="preserve">: Listes de </w:t>
    </w:r>
    <w:r>
      <w:rPr>
        <w:sz w:val="18"/>
        <w:lang w:val="fr-CA"/>
      </w:rPr>
      <w:t>C</w:t>
    </w:r>
    <w:r w:rsidRPr="0048546C">
      <w:rPr>
        <w:sz w:val="18"/>
        <w:lang w:val="fr-CA"/>
      </w:rPr>
      <w:t xml:space="preserve">ontrôle et </w:t>
    </w:r>
    <w:r>
      <w:rPr>
        <w:sz w:val="18"/>
        <w:lang w:val="fr-CA"/>
      </w:rPr>
      <w:t>P</w:t>
    </w:r>
    <w:r w:rsidRPr="0048546C">
      <w:rPr>
        <w:sz w:val="18"/>
        <w:lang w:val="fr-CA"/>
      </w:rPr>
      <w:t xml:space="preserve">lans de </w:t>
    </w:r>
    <w:r>
      <w:rPr>
        <w:sz w:val="18"/>
        <w:lang w:val="fr-CA"/>
      </w:rPr>
      <w:t>T</w:t>
    </w:r>
    <w:r w:rsidRPr="0048546C">
      <w:rPr>
        <w:sz w:val="18"/>
        <w:lang w:val="fr-CA"/>
      </w:rPr>
      <w:t xml:space="preserve">ravail de </w:t>
    </w:r>
    <w:r>
      <w:rPr>
        <w:sz w:val="18"/>
        <w:lang w:val="fr-CA"/>
      </w:rPr>
      <w:t>S</w:t>
    </w:r>
    <w:r w:rsidRPr="0048546C">
      <w:rPr>
        <w:sz w:val="18"/>
        <w:lang w:val="fr-CA"/>
      </w:rPr>
      <w:t>upervision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85EDF" w14:textId="27546CFB" w:rsidR="009B577B" w:rsidRPr="00204EB2" w:rsidRDefault="009B577B" w:rsidP="005F631C">
    <w:pPr>
      <w:pStyle w:val="Header"/>
      <w:ind w:left="0"/>
      <w:jc w:val="right"/>
      <w:rPr>
        <w:lang w:val="fr-CA"/>
      </w:rPr>
    </w:pPr>
    <w:r w:rsidRPr="00204EB2">
      <w:rPr>
        <w:sz w:val="18"/>
        <w:lang w:val="fr-CA"/>
      </w:rPr>
      <w:t>Leçon 12</w:t>
    </w:r>
    <w:r>
      <w:rPr>
        <w:sz w:val="18"/>
        <w:lang w:val="fr-CA"/>
      </w:rPr>
      <w:t xml:space="preserve"> </w:t>
    </w:r>
    <w:r w:rsidRPr="00204EB2">
      <w:rPr>
        <w:sz w:val="18"/>
        <w:lang w:val="fr-CA"/>
      </w:rPr>
      <w:t xml:space="preserve">: Listes de </w:t>
    </w:r>
    <w:r>
      <w:rPr>
        <w:sz w:val="18"/>
        <w:lang w:val="fr-CA"/>
      </w:rPr>
      <w:t>C</w:t>
    </w:r>
    <w:r w:rsidRPr="00204EB2">
      <w:rPr>
        <w:sz w:val="18"/>
        <w:lang w:val="fr-CA"/>
      </w:rPr>
      <w:t>ontrôle pour l’</w:t>
    </w:r>
    <w:r>
      <w:rPr>
        <w:sz w:val="18"/>
        <w:lang w:val="fr-CA"/>
      </w:rPr>
      <w:t>A</w:t>
    </w:r>
    <w:r w:rsidRPr="00204EB2">
      <w:rPr>
        <w:sz w:val="18"/>
        <w:lang w:val="fr-CA"/>
      </w:rPr>
      <w:t xml:space="preserve">mélioration de la </w:t>
    </w:r>
    <w:r>
      <w:rPr>
        <w:sz w:val="18"/>
        <w:lang w:val="fr-CA"/>
      </w:rPr>
      <w:t>Q</w:t>
    </w:r>
    <w:r w:rsidRPr="00204EB2">
      <w:rPr>
        <w:sz w:val="18"/>
        <w:lang w:val="fr-CA"/>
      </w:rPr>
      <w:t xml:space="preserve">ualité (LCAQ) et </w:t>
    </w:r>
    <w:r>
      <w:rPr>
        <w:sz w:val="18"/>
        <w:lang w:val="fr-CA"/>
      </w:rPr>
      <w:t>D</w:t>
    </w:r>
    <w:r w:rsidRPr="00204EB2">
      <w:rPr>
        <w:sz w:val="18"/>
        <w:lang w:val="fr-CA"/>
      </w:rPr>
      <w:t xml:space="preserve">onner des </w:t>
    </w:r>
    <w:r>
      <w:rPr>
        <w:sz w:val="18"/>
        <w:lang w:val="fr-CA"/>
      </w:rPr>
      <w:t>F</w:t>
    </w:r>
    <w:r w:rsidRPr="00204EB2">
      <w:rPr>
        <w:sz w:val="18"/>
        <w:lang w:val="fr-CA"/>
      </w:rPr>
      <w:t>eedback</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A0D5B" w14:textId="41BE8E1D" w:rsidR="009B577B" w:rsidRPr="00204EB2" w:rsidRDefault="009B577B" w:rsidP="005F631C">
    <w:pPr>
      <w:pStyle w:val="Header"/>
      <w:spacing w:after="0"/>
      <w:ind w:left="0"/>
      <w:jc w:val="right"/>
      <w:rPr>
        <w:sz w:val="18"/>
        <w:lang w:val="fr-CA"/>
      </w:rPr>
    </w:pPr>
    <w:r w:rsidRPr="00204EB2">
      <w:rPr>
        <w:sz w:val="18"/>
        <w:lang w:val="fr-CA"/>
      </w:rPr>
      <w:t>Leçon 13</w:t>
    </w:r>
    <w:r>
      <w:rPr>
        <w:sz w:val="18"/>
        <w:lang w:val="fr-CA"/>
      </w:rPr>
      <w:t xml:space="preserve"> </w:t>
    </w:r>
    <w:r w:rsidRPr="00204EB2">
      <w:rPr>
        <w:sz w:val="18"/>
        <w:lang w:val="fr-CA"/>
      </w:rPr>
      <w:t xml:space="preserve">: Calculer les </w:t>
    </w:r>
    <w:r>
      <w:rPr>
        <w:sz w:val="18"/>
        <w:lang w:val="fr-CA"/>
      </w:rPr>
      <w:t>S</w:t>
    </w:r>
    <w:r w:rsidRPr="00204EB2">
      <w:rPr>
        <w:sz w:val="18"/>
        <w:lang w:val="fr-CA"/>
      </w:rPr>
      <w:t xml:space="preserve">cores et </w:t>
    </w:r>
    <w:r>
      <w:rPr>
        <w:sz w:val="18"/>
        <w:lang w:val="fr-CA"/>
      </w:rPr>
      <w:t>U</w:t>
    </w:r>
    <w:r w:rsidRPr="00204EB2">
      <w:rPr>
        <w:sz w:val="18"/>
        <w:lang w:val="fr-CA"/>
      </w:rPr>
      <w:t xml:space="preserve">tiliser les </w:t>
    </w:r>
    <w:r>
      <w:rPr>
        <w:sz w:val="18"/>
        <w:lang w:val="fr-CA"/>
      </w:rPr>
      <w:t>D</w:t>
    </w:r>
    <w:r w:rsidRPr="00204EB2">
      <w:rPr>
        <w:sz w:val="18"/>
        <w:lang w:val="fr-CA"/>
      </w:rPr>
      <w:t xml:space="preserve">onnées des </w:t>
    </w:r>
    <w:r>
      <w:rPr>
        <w:sz w:val="18"/>
        <w:lang w:val="fr-CA"/>
      </w:rPr>
      <w:br/>
      <w:t>L</w:t>
    </w:r>
    <w:r w:rsidRPr="00204EB2">
      <w:rPr>
        <w:sz w:val="18"/>
        <w:lang w:val="fr-CA"/>
      </w:rPr>
      <w:t xml:space="preserve">istes de </w:t>
    </w:r>
    <w:r>
      <w:rPr>
        <w:sz w:val="18"/>
        <w:lang w:val="fr-CA"/>
      </w:rPr>
      <w:t>C</w:t>
    </w:r>
    <w:r w:rsidRPr="00204EB2">
      <w:rPr>
        <w:sz w:val="18"/>
        <w:lang w:val="fr-CA"/>
      </w:rPr>
      <w:t>ontr</w:t>
    </w:r>
    <w:r>
      <w:rPr>
        <w:sz w:val="18"/>
        <w:lang w:val="fr-CA"/>
      </w:rPr>
      <w:t>ôle pour l’Amélioration de la Qualité (LCAQ)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6AA6E" w14:textId="495B4F7A" w:rsidR="009B577B" w:rsidRPr="00A47E4E" w:rsidRDefault="009B577B" w:rsidP="00EA3843">
    <w:pPr>
      <w:pStyle w:val="Header"/>
      <w:spacing w:after="0"/>
      <w:ind w:left="0"/>
      <w:rPr>
        <w:sz w:val="14"/>
        <w:lang w:val="fr-CA"/>
      </w:rPr>
    </w:pPr>
    <w:r>
      <w:rPr>
        <w:sz w:val="18"/>
        <w:lang w:val="fr-CA"/>
      </w:rPr>
      <w:t xml:space="preserve">Care Groups : </w:t>
    </w:r>
    <w:r w:rsidRPr="00A47E4E">
      <w:rPr>
        <w:sz w:val="18"/>
        <w:lang w:val="fr-CA"/>
      </w:rPr>
      <w:t xml:space="preserve">Un </w:t>
    </w:r>
    <w:r>
      <w:rPr>
        <w:sz w:val="18"/>
        <w:lang w:val="fr-CA"/>
      </w:rPr>
      <w:t>Manuel de F</w:t>
    </w:r>
    <w:r w:rsidRPr="00A47E4E">
      <w:rPr>
        <w:sz w:val="18"/>
        <w:lang w:val="fr-CA"/>
      </w:rPr>
      <w:t>orm</w:t>
    </w:r>
    <w:r>
      <w:rPr>
        <w:sz w:val="18"/>
        <w:lang w:val="fr-CA"/>
      </w:rPr>
      <w:t>ation pour l’Élaboration et la M</w:t>
    </w:r>
    <w:r w:rsidRPr="00A47E4E">
      <w:rPr>
        <w:sz w:val="18"/>
        <w:lang w:val="fr-CA"/>
      </w:rPr>
      <w:t>ise en œuvre de Programme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08B27" w14:textId="3B4B72CB" w:rsidR="009B577B" w:rsidRPr="00C71F29" w:rsidRDefault="009B577B" w:rsidP="005F631C">
    <w:pPr>
      <w:pStyle w:val="Header"/>
      <w:spacing w:after="0"/>
      <w:ind w:left="0"/>
      <w:jc w:val="right"/>
      <w:rPr>
        <w:sz w:val="18"/>
        <w:lang w:val="fr-CA"/>
      </w:rPr>
    </w:pPr>
    <w:r w:rsidRPr="00C71F29">
      <w:rPr>
        <w:sz w:val="18"/>
        <w:lang w:val="fr-CA"/>
      </w:rPr>
      <w:t>Leçon 14</w:t>
    </w:r>
    <w:r>
      <w:rPr>
        <w:sz w:val="18"/>
        <w:lang w:val="fr-CA"/>
      </w:rPr>
      <w:t xml:space="preserve"> </w:t>
    </w:r>
    <w:r w:rsidRPr="00C71F29">
      <w:rPr>
        <w:sz w:val="18"/>
        <w:lang w:val="fr-CA"/>
      </w:rPr>
      <w:t>: Système d’</w:t>
    </w:r>
    <w:r>
      <w:rPr>
        <w:sz w:val="18"/>
        <w:lang w:val="fr-CA"/>
      </w:rPr>
      <w:t>I</w:t>
    </w:r>
    <w:r w:rsidRPr="00C71F29">
      <w:rPr>
        <w:sz w:val="18"/>
        <w:lang w:val="fr-CA"/>
      </w:rPr>
      <w:t>nformation du Suivi de Care Group</w:t>
    </w:r>
    <w:r>
      <w:rPr>
        <w:sz w:val="18"/>
        <w:lang w:val="fr-CA"/>
      </w:rPr>
      <w:t xml:space="preserve"> </w:t>
    </w:r>
    <w:r w:rsidRPr="00C71F29">
      <w:rPr>
        <w:sz w:val="18"/>
        <w:lang w:val="fr-CA"/>
      </w:rPr>
      <w:t>: Introduction aux Registres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B34D" w14:textId="7E43D19A" w:rsidR="009B577B" w:rsidRPr="00C71F29" w:rsidRDefault="009B577B" w:rsidP="005F631C">
    <w:pPr>
      <w:pStyle w:val="Header"/>
      <w:spacing w:after="0"/>
      <w:ind w:left="0"/>
      <w:jc w:val="right"/>
      <w:rPr>
        <w:sz w:val="18"/>
        <w:lang w:val="fr-CA"/>
      </w:rPr>
    </w:pPr>
    <w:r w:rsidRPr="00C71F29">
      <w:rPr>
        <w:sz w:val="18"/>
        <w:lang w:val="fr-CA"/>
      </w:rPr>
      <w:t>Leçon 15</w:t>
    </w:r>
    <w:r>
      <w:rPr>
        <w:sz w:val="18"/>
        <w:lang w:val="fr-CA"/>
      </w:rPr>
      <w:t xml:space="preserve"> </w:t>
    </w:r>
    <w:r w:rsidRPr="00C71F29">
      <w:rPr>
        <w:sz w:val="18"/>
        <w:lang w:val="fr-CA"/>
      </w:rPr>
      <w:t>: Système d’</w:t>
    </w:r>
    <w:r>
      <w:rPr>
        <w:sz w:val="18"/>
        <w:lang w:val="fr-CA"/>
      </w:rPr>
      <w:t>I</w:t>
    </w:r>
    <w:r w:rsidRPr="00C71F29">
      <w:rPr>
        <w:sz w:val="18"/>
        <w:lang w:val="fr-CA"/>
      </w:rPr>
      <w:t>nformation du Suivi de Care Group</w:t>
    </w:r>
    <w:r>
      <w:rPr>
        <w:sz w:val="18"/>
        <w:lang w:val="fr-CA"/>
      </w:rPr>
      <w:t xml:space="preserve"> </w:t>
    </w:r>
    <w:r w:rsidRPr="00C71F29">
      <w:rPr>
        <w:sz w:val="18"/>
        <w:lang w:val="fr-CA"/>
      </w:rPr>
      <w:t xml:space="preserve">: </w:t>
    </w:r>
    <w:r>
      <w:rPr>
        <w:sz w:val="18"/>
        <w:lang w:val="fr-CA"/>
      </w:rPr>
      <w:br/>
    </w:r>
    <w:r w:rsidRPr="00C71F29">
      <w:rPr>
        <w:sz w:val="18"/>
        <w:lang w:val="fr-CA"/>
      </w:rPr>
      <w:t>Rapports du Promoteur, du Superviseur et du Coordonnateur</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28FFA" w14:textId="2F633358" w:rsidR="009B577B" w:rsidRPr="00893B9B" w:rsidRDefault="009B577B" w:rsidP="005F631C">
    <w:pPr>
      <w:pStyle w:val="Header"/>
      <w:spacing w:after="0"/>
      <w:ind w:left="0"/>
      <w:jc w:val="right"/>
      <w:rPr>
        <w:sz w:val="18"/>
      </w:rPr>
    </w:pPr>
    <w:r>
      <w:rPr>
        <w:sz w:val="18"/>
      </w:rPr>
      <w:t>Leçon 16 : Planifier pour la Viabilité</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AE5C4" w14:textId="0BB58F17" w:rsidR="009B577B" w:rsidRPr="0085112F" w:rsidRDefault="009B577B" w:rsidP="005F631C">
    <w:pPr>
      <w:pStyle w:val="Header"/>
      <w:spacing w:after="0"/>
      <w:ind w:left="0"/>
      <w:jc w:val="right"/>
      <w:rPr>
        <w:sz w:val="18"/>
        <w:lang w:val="fr-CA"/>
      </w:rPr>
    </w:pPr>
    <w:r w:rsidRPr="0085112F">
      <w:rPr>
        <w:sz w:val="18"/>
        <w:lang w:val="fr-CA"/>
      </w:rPr>
      <w:t>Leçon 17</w:t>
    </w:r>
    <w:r>
      <w:rPr>
        <w:sz w:val="18"/>
        <w:lang w:val="fr-CA"/>
      </w:rPr>
      <w:t xml:space="preserve"> </w:t>
    </w:r>
    <w:r w:rsidRPr="0085112F">
      <w:rPr>
        <w:sz w:val="18"/>
        <w:lang w:val="fr-CA"/>
      </w:rPr>
      <w:t>: Planifier pour les Care Groups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EF691" w14:textId="07A4B277" w:rsidR="009B577B" w:rsidRPr="0085112F" w:rsidRDefault="009B577B" w:rsidP="005F631C">
    <w:pPr>
      <w:pStyle w:val="Header"/>
      <w:spacing w:after="0"/>
      <w:ind w:left="0"/>
      <w:jc w:val="right"/>
      <w:rPr>
        <w:sz w:val="18"/>
        <w:lang w:val="fr-CA"/>
      </w:rPr>
    </w:pPr>
    <w:r w:rsidRPr="0085112F">
      <w:rPr>
        <w:sz w:val="18"/>
        <w:lang w:val="fr-CA"/>
      </w:rPr>
      <w:t>Leçon 18</w:t>
    </w:r>
    <w:r>
      <w:rPr>
        <w:sz w:val="18"/>
        <w:lang w:val="fr-CA"/>
      </w:rPr>
      <w:t xml:space="preserve"> </w:t>
    </w:r>
    <w:r w:rsidRPr="0085112F">
      <w:rPr>
        <w:sz w:val="18"/>
        <w:lang w:val="fr-CA"/>
      </w:rPr>
      <w:t>: Introduire l’</w:t>
    </w:r>
    <w:r>
      <w:rPr>
        <w:sz w:val="18"/>
        <w:lang w:val="fr-CA"/>
      </w:rPr>
      <w:t>A</w:t>
    </w:r>
    <w:r w:rsidRPr="0085112F">
      <w:rPr>
        <w:sz w:val="18"/>
        <w:lang w:val="fr-CA"/>
      </w:rPr>
      <w:t xml:space="preserve">pproche de Care Group aux </w:t>
    </w:r>
    <w:r>
      <w:rPr>
        <w:sz w:val="18"/>
        <w:lang w:val="fr-CA"/>
      </w:rPr>
      <w:t>A</w:t>
    </w:r>
    <w:r w:rsidRPr="0085112F">
      <w:rPr>
        <w:sz w:val="18"/>
        <w:lang w:val="fr-CA"/>
      </w:rPr>
      <w:t>utres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6AAF" w14:textId="4B3127A9" w:rsidR="009B577B" w:rsidRPr="00BC3A7B" w:rsidRDefault="009B577B" w:rsidP="005F631C">
    <w:pPr>
      <w:pStyle w:val="Header"/>
      <w:spacing w:after="0"/>
      <w:ind w:left="0"/>
      <w:jc w:val="right"/>
      <w:rPr>
        <w:sz w:val="18"/>
      </w:rPr>
    </w:pPr>
    <w:r>
      <w:rPr>
        <w:sz w:val="18"/>
      </w:rPr>
      <w:t>Leçon 19 : Clôture de la Formation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7AF2" w14:textId="11E62594" w:rsidR="009B577B" w:rsidRPr="00BC3A7B" w:rsidRDefault="009B577B" w:rsidP="005F631C">
    <w:pPr>
      <w:pStyle w:val="Header"/>
      <w:spacing w:after="0"/>
      <w:ind w:left="0"/>
      <w:jc w:val="right"/>
      <w:rPr>
        <w:sz w:val="18"/>
      </w:rPr>
    </w:pPr>
    <w:r>
      <w:rPr>
        <w:sz w:val="18"/>
      </w:rPr>
      <w:t>Annexe 1 : Pré-/Post-Test</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B7B76" w14:textId="48C9E5DE" w:rsidR="009B577B" w:rsidRPr="0085112F" w:rsidRDefault="009B577B" w:rsidP="005F631C">
    <w:pPr>
      <w:pStyle w:val="Header"/>
      <w:spacing w:after="0"/>
      <w:ind w:left="0"/>
      <w:jc w:val="right"/>
      <w:rPr>
        <w:sz w:val="18"/>
        <w:lang w:val="fr-CA"/>
      </w:rPr>
    </w:pPr>
    <w:r w:rsidRPr="0085112F">
      <w:rPr>
        <w:sz w:val="18"/>
        <w:lang w:val="fr-CA"/>
      </w:rPr>
      <w:t>Annexe 2</w:t>
    </w:r>
    <w:r>
      <w:rPr>
        <w:sz w:val="18"/>
        <w:lang w:val="fr-CA"/>
      </w:rPr>
      <w:t xml:space="preserve"> </w:t>
    </w:r>
    <w:r w:rsidRPr="0085112F">
      <w:rPr>
        <w:sz w:val="18"/>
        <w:lang w:val="fr-CA"/>
      </w:rPr>
      <w:t xml:space="preserve">: </w:t>
    </w:r>
    <w:r>
      <w:rPr>
        <w:sz w:val="18"/>
        <w:lang w:val="fr-CA"/>
      </w:rPr>
      <w:t>Apprendre</w:t>
    </w:r>
    <w:r w:rsidRPr="0085112F">
      <w:rPr>
        <w:sz w:val="18"/>
        <w:lang w:val="fr-CA"/>
      </w:rPr>
      <w:t xml:space="preserve"> l’</w:t>
    </w:r>
    <w:r>
      <w:rPr>
        <w:sz w:val="18"/>
        <w:lang w:val="fr-CA"/>
      </w:rPr>
      <w:t>E</w:t>
    </w:r>
    <w:r w:rsidRPr="0085112F">
      <w:rPr>
        <w:sz w:val="18"/>
        <w:lang w:val="fr-CA"/>
      </w:rPr>
      <w:t xml:space="preserve">valuation des </w:t>
    </w:r>
    <w:r>
      <w:rPr>
        <w:sz w:val="18"/>
        <w:lang w:val="fr-CA"/>
      </w:rPr>
      <w:t>R</w:t>
    </w:r>
    <w:r w:rsidRPr="0085112F">
      <w:rPr>
        <w:sz w:val="18"/>
        <w:lang w:val="fr-CA"/>
      </w:rPr>
      <w:t xml:space="preserve">essources et des </w:t>
    </w:r>
    <w:r>
      <w:rPr>
        <w:sz w:val="18"/>
        <w:lang w:val="fr-CA"/>
      </w:rPr>
      <w:t>B</w:t>
    </w:r>
    <w:r w:rsidRPr="0085112F">
      <w:rPr>
        <w:sz w:val="18"/>
        <w:lang w:val="fr-CA"/>
      </w:rPr>
      <w:t>esoins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CF88" w14:textId="4723A8DF" w:rsidR="009B577B" w:rsidRPr="0085112F" w:rsidRDefault="009B577B" w:rsidP="005F631C">
    <w:pPr>
      <w:pStyle w:val="Header"/>
      <w:spacing w:after="0"/>
      <w:ind w:left="0"/>
      <w:jc w:val="right"/>
      <w:rPr>
        <w:sz w:val="18"/>
        <w:lang w:val="fr-CA"/>
      </w:rPr>
    </w:pPr>
    <w:r w:rsidRPr="0085112F">
      <w:rPr>
        <w:sz w:val="18"/>
        <w:lang w:val="fr-CA"/>
      </w:rPr>
      <w:t>Annexe 3</w:t>
    </w:r>
    <w:r>
      <w:rPr>
        <w:sz w:val="18"/>
        <w:lang w:val="fr-CA"/>
      </w:rPr>
      <w:t xml:space="preserve"> </w:t>
    </w:r>
    <w:r w:rsidRPr="0085112F">
      <w:rPr>
        <w:sz w:val="18"/>
        <w:lang w:val="fr-CA"/>
      </w:rPr>
      <w:t xml:space="preserve">: Formulaires de Feedback de la </w:t>
    </w:r>
    <w:r>
      <w:rPr>
        <w:sz w:val="18"/>
        <w:lang w:val="fr-CA"/>
      </w:rPr>
      <w:t>F</w:t>
    </w:r>
    <w:r w:rsidRPr="0085112F">
      <w:rPr>
        <w:sz w:val="18"/>
        <w:lang w:val="fr-CA"/>
      </w:rPr>
      <w:t>ormation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B5173" w14:textId="23C9E82C" w:rsidR="009B577B" w:rsidRPr="0085112F" w:rsidRDefault="009B577B" w:rsidP="005F631C">
    <w:pPr>
      <w:pStyle w:val="Header"/>
      <w:spacing w:after="0"/>
      <w:ind w:left="0"/>
      <w:jc w:val="right"/>
      <w:rPr>
        <w:sz w:val="18"/>
        <w:lang w:val="fr-CA"/>
      </w:rPr>
    </w:pPr>
    <w:r w:rsidRPr="0085112F">
      <w:rPr>
        <w:sz w:val="18"/>
        <w:lang w:val="fr-CA"/>
      </w:rPr>
      <w:t>Annexe 4</w:t>
    </w:r>
    <w:r>
      <w:rPr>
        <w:sz w:val="18"/>
        <w:lang w:val="fr-CA"/>
      </w:rPr>
      <w:t xml:space="preserve"> </w:t>
    </w:r>
    <w:r w:rsidRPr="0085112F">
      <w:rPr>
        <w:sz w:val="18"/>
        <w:lang w:val="fr-CA"/>
      </w:rPr>
      <w:t xml:space="preserve">: Définition et </w:t>
    </w:r>
    <w:r>
      <w:rPr>
        <w:sz w:val="18"/>
        <w:lang w:val="fr-CA"/>
      </w:rPr>
      <w:t>C</w:t>
    </w:r>
    <w:r w:rsidRPr="0085112F">
      <w:rPr>
        <w:sz w:val="18"/>
        <w:lang w:val="fr-CA"/>
      </w:rPr>
      <w:t>ritères de Care Groups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0AD0C" w14:textId="4F04CE7D" w:rsidR="009B577B" w:rsidRPr="00EA3843" w:rsidRDefault="009B577B" w:rsidP="00EA3843">
    <w:pPr>
      <w:pStyle w:val="Header"/>
      <w:jc w:val="right"/>
      <w:rPr>
        <w:sz w:val="18"/>
      </w:rPr>
    </w:pPr>
    <w:r>
      <w:rPr>
        <w:sz w:val="18"/>
      </w:rPr>
      <w:t>Contenus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60C87" w14:textId="482CCBDF" w:rsidR="009B577B" w:rsidRPr="0085112F" w:rsidRDefault="009B577B" w:rsidP="005F631C">
    <w:pPr>
      <w:pStyle w:val="Header"/>
      <w:spacing w:after="0"/>
      <w:ind w:left="0"/>
      <w:jc w:val="right"/>
      <w:rPr>
        <w:sz w:val="18"/>
        <w:lang w:val="fr-CA"/>
      </w:rPr>
    </w:pPr>
    <w:r w:rsidRPr="0085112F">
      <w:rPr>
        <w:sz w:val="18"/>
        <w:lang w:val="fr-CA"/>
      </w:rPr>
      <w:t xml:space="preserve">Annexe </w:t>
    </w:r>
    <w:r>
      <w:rPr>
        <w:sz w:val="18"/>
        <w:lang w:val="fr-CA"/>
      </w:rPr>
      <w:t>5 : Exemple d’Activites de Révision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5D5FB" w14:textId="3FF57E2C" w:rsidR="009B577B" w:rsidRPr="00EC3324" w:rsidRDefault="009B577B" w:rsidP="005F631C">
    <w:pPr>
      <w:pStyle w:val="Header"/>
      <w:spacing w:after="0"/>
      <w:ind w:left="0"/>
      <w:jc w:val="right"/>
      <w:rPr>
        <w:sz w:val="18"/>
        <w:lang w:val="fr-CA"/>
      </w:rPr>
    </w:pPr>
    <w:r w:rsidRPr="00EC3324">
      <w:rPr>
        <w:sz w:val="18"/>
        <w:lang w:val="fr-CA"/>
      </w:rPr>
      <w:t>Annexe 6</w:t>
    </w:r>
    <w:r>
      <w:rPr>
        <w:sz w:val="18"/>
        <w:lang w:val="fr-CA"/>
      </w:rPr>
      <w:t xml:space="preserve"> </w:t>
    </w:r>
    <w:r w:rsidRPr="00EC3324">
      <w:rPr>
        <w:sz w:val="18"/>
        <w:lang w:val="fr-CA"/>
      </w:rPr>
      <w:t>: Élaboration et Aperçu du Curriculum</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0890D" w14:textId="47F642C3" w:rsidR="009B577B" w:rsidRPr="00EC3324" w:rsidRDefault="009B577B" w:rsidP="005F631C">
    <w:pPr>
      <w:pStyle w:val="Header"/>
      <w:spacing w:after="0"/>
      <w:ind w:left="0"/>
      <w:jc w:val="right"/>
      <w:rPr>
        <w:sz w:val="18"/>
        <w:lang w:val="fr-CA"/>
      </w:rPr>
    </w:pPr>
    <w:r w:rsidRPr="00EC3324">
      <w:rPr>
        <w:sz w:val="18"/>
        <w:lang w:val="fr-CA"/>
      </w:rPr>
      <w:t>Annexe 7</w:t>
    </w:r>
    <w:r>
      <w:rPr>
        <w:sz w:val="18"/>
        <w:lang w:val="fr-CA"/>
      </w:rPr>
      <w:t xml:space="preserve"> </w:t>
    </w:r>
    <w:r w:rsidRPr="00EC3324">
      <w:rPr>
        <w:sz w:val="18"/>
        <w:lang w:val="fr-CA"/>
      </w:rPr>
      <w:t xml:space="preserve">: Comment </w:t>
    </w:r>
    <w:r>
      <w:rPr>
        <w:sz w:val="18"/>
        <w:lang w:val="fr-CA"/>
      </w:rPr>
      <w:t>Recru</w:t>
    </w:r>
    <w:r w:rsidRPr="00EC3324">
      <w:rPr>
        <w:sz w:val="18"/>
        <w:lang w:val="fr-CA"/>
      </w:rPr>
      <w:t>ter les Promoteurs de Care Group</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1E049" w14:textId="6B7467A2" w:rsidR="009B577B" w:rsidRPr="00EC3324" w:rsidRDefault="009B577B" w:rsidP="005F631C">
    <w:pPr>
      <w:pStyle w:val="Header"/>
      <w:spacing w:after="0"/>
      <w:ind w:left="0"/>
      <w:jc w:val="right"/>
      <w:rPr>
        <w:sz w:val="18"/>
        <w:lang w:val="fr-CA"/>
      </w:rPr>
    </w:pPr>
    <w:r w:rsidRPr="00EC3324">
      <w:rPr>
        <w:sz w:val="18"/>
        <w:lang w:val="fr-CA"/>
      </w:rPr>
      <w:t>Annexe 8</w:t>
    </w:r>
    <w:r>
      <w:rPr>
        <w:sz w:val="18"/>
        <w:lang w:val="fr-CA"/>
      </w:rPr>
      <w:t xml:space="preserve"> </w:t>
    </w:r>
    <w:r w:rsidRPr="00EC3324">
      <w:rPr>
        <w:sz w:val="18"/>
        <w:lang w:val="fr-CA"/>
      </w:rPr>
      <w:t>: Care Groups et l’</w:t>
    </w:r>
    <w:r>
      <w:rPr>
        <w:sz w:val="18"/>
        <w:lang w:val="fr-CA"/>
      </w:rPr>
      <w:t>A</w:t>
    </w:r>
    <w:r w:rsidRPr="00EC3324">
      <w:rPr>
        <w:sz w:val="18"/>
        <w:lang w:val="fr-CA"/>
      </w:rPr>
      <w:t xml:space="preserve">pproche de la </w:t>
    </w:r>
    <w:r>
      <w:rPr>
        <w:sz w:val="18"/>
        <w:lang w:val="fr-CA"/>
      </w:rPr>
      <w:t>P</w:t>
    </w:r>
    <w:r w:rsidRPr="00EC3324">
      <w:rPr>
        <w:sz w:val="18"/>
        <w:lang w:val="fr-CA"/>
      </w:rPr>
      <w:t xml:space="preserve">révention de la </w:t>
    </w:r>
    <w:r>
      <w:rPr>
        <w:sz w:val="18"/>
        <w:lang w:val="fr-CA"/>
      </w:rPr>
      <w:br/>
      <w:t>M</w:t>
    </w:r>
    <w:r w:rsidRPr="00EC3324">
      <w:rPr>
        <w:sz w:val="18"/>
        <w:lang w:val="fr-CA"/>
      </w:rPr>
      <w:t xml:space="preserve">alnutrition </w:t>
    </w:r>
    <w:r>
      <w:rPr>
        <w:sz w:val="18"/>
        <w:lang w:val="fr-CA"/>
      </w:rPr>
      <w:t>C</w:t>
    </w:r>
    <w:r w:rsidRPr="00EC3324">
      <w:rPr>
        <w:sz w:val="18"/>
        <w:lang w:val="fr-CA"/>
      </w:rPr>
      <w:t xml:space="preserve">hez les </w:t>
    </w:r>
    <w:r>
      <w:rPr>
        <w:sz w:val="18"/>
        <w:lang w:val="fr-CA"/>
      </w:rPr>
      <w:t>E</w:t>
    </w:r>
    <w:r w:rsidRPr="00EC3324">
      <w:rPr>
        <w:sz w:val="18"/>
        <w:lang w:val="fr-CA"/>
      </w:rPr>
      <w:t>nfants de</w:t>
    </w:r>
    <w:r>
      <w:rPr>
        <w:sz w:val="18"/>
        <w:lang w:val="fr-CA"/>
      </w:rPr>
      <w:t xml:space="preserve"> Moins de 2 Ans (PM2A)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162F8" w14:textId="16202998" w:rsidR="009B577B" w:rsidRPr="00EC3324" w:rsidRDefault="009B577B" w:rsidP="005F631C">
    <w:pPr>
      <w:pStyle w:val="Header"/>
      <w:spacing w:after="0"/>
      <w:ind w:left="0"/>
      <w:jc w:val="right"/>
      <w:rPr>
        <w:sz w:val="18"/>
        <w:lang w:val="fr-CA"/>
      </w:rPr>
    </w:pPr>
    <w:r w:rsidRPr="00EC3324">
      <w:rPr>
        <w:sz w:val="18"/>
        <w:szCs w:val="18"/>
        <w:lang w:val="fr-CA"/>
      </w:rPr>
      <w:t>Annexe 9</w:t>
    </w:r>
    <w:r>
      <w:rPr>
        <w:sz w:val="18"/>
        <w:szCs w:val="18"/>
        <w:lang w:val="fr-CA"/>
      </w:rPr>
      <w:t xml:space="preserve"> </w:t>
    </w:r>
    <w:r w:rsidRPr="00EC3324">
      <w:rPr>
        <w:sz w:val="18"/>
        <w:szCs w:val="18"/>
        <w:lang w:val="fr-CA"/>
      </w:rPr>
      <w:t>: Suivre l’</w:t>
    </w:r>
    <w:r>
      <w:rPr>
        <w:sz w:val="18"/>
        <w:szCs w:val="18"/>
        <w:lang w:val="fr-CA"/>
      </w:rPr>
      <w:t>I</w:t>
    </w:r>
    <w:r w:rsidRPr="00EC3324">
      <w:rPr>
        <w:sz w:val="18"/>
        <w:szCs w:val="18"/>
        <w:lang w:val="fr-CA"/>
      </w:rPr>
      <w:t xml:space="preserve">mpact des </w:t>
    </w:r>
    <w:r>
      <w:rPr>
        <w:sz w:val="18"/>
        <w:szCs w:val="18"/>
        <w:lang w:val="fr-CA"/>
      </w:rPr>
      <w:t>P</w:t>
    </w:r>
    <w:r w:rsidRPr="00EC3324">
      <w:rPr>
        <w:sz w:val="18"/>
        <w:szCs w:val="18"/>
        <w:lang w:val="fr-CA"/>
      </w:rPr>
      <w:t>rojets de Care Group</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4E68B" w14:textId="35BAEB11" w:rsidR="009B577B" w:rsidRPr="00EC3324" w:rsidRDefault="009B577B" w:rsidP="005F631C">
    <w:pPr>
      <w:pStyle w:val="Header"/>
      <w:spacing w:after="0"/>
      <w:ind w:left="0"/>
      <w:jc w:val="right"/>
      <w:rPr>
        <w:sz w:val="18"/>
        <w:lang w:val="fr-CA"/>
      </w:rPr>
    </w:pPr>
    <w:r w:rsidRPr="00EC3324">
      <w:rPr>
        <w:sz w:val="18"/>
        <w:szCs w:val="18"/>
        <w:lang w:val="fr-CA"/>
      </w:rPr>
      <w:t xml:space="preserve">Annexe </w:t>
    </w:r>
    <w:r>
      <w:rPr>
        <w:sz w:val="18"/>
        <w:szCs w:val="18"/>
        <w:lang w:val="fr-CA"/>
      </w:rPr>
      <w:t xml:space="preserve">10 : Care Groups et les Environnements Ayant un </w:t>
    </w:r>
    <w:r>
      <w:rPr>
        <w:sz w:val="18"/>
        <w:szCs w:val="18"/>
        <w:lang w:val="fr-CA"/>
      </w:rPr>
      <w:br/>
      <w:t>Capital Social Bas : L’Exemple de Curamericas au Guatemala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7A9DD" w14:textId="5EEBC1C3" w:rsidR="009B577B" w:rsidRPr="00A47E4E" w:rsidRDefault="009B577B">
    <w:pPr>
      <w:pStyle w:val="Header"/>
      <w:spacing w:after="0"/>
      <w:ind w:left="0"/>
      <w:rPr>
        <w:sz w:val="14"/>
        <w:lang w:val="fr-CA"/>
      </w:rPr>
    </w:pPr>
    <w:r>
      <w:rPr>
        <w:sz w:val="18"/>
        <w:lang w:val="fr-CA"/>
      </w:rPr>
      <w:t>Care Groups : Un Manuel de F</w:t>
    </w:r>
    <w:r w:rsidRPr="00A47E4E">
      <w:rPr>
        <w:sz w:val="18"/>
        <w:lang w:val="fr-CA"/>
      </w:rPr>
      <w:t>orm</w:t>
    </w:r>
    <w:r>
      <w:rPr>
        <w:sz w:val="18"/>
        <w:lang w:val="fr-CA"/>
      </w:rPr>
      <w:t>ation pour l’Élaboration et la M</w:t>
    </w:r>
    <w:r w:rsidRPr="00A47E4E">
      <w:rPr>
        <w:sz w:val="18"/>
        <w:lang w:val="fr-CA"/>
      </w:rPr>
      <w:t>ise en œuvre de Programme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A39CF" w14:textId="77777777" w:rsidR="009B577B" w:rsidRPr="005B5529" w:rsidRDefault="009B577B" w:rsidP="007056F3">
    <w:pPr>
      <w:pStyle w:val="Header"/>
      <w:ind w:left="0"/>
      <w:jc w:val="right"/>
      <w:rPr>
        <w:sz w:val="18"/>
      </w:rPr>
    </w:pPr>
    <w:r>
      <w:rPr>
        <w:sz w:val="18"/>
      </w:rPr>
      <w:t>Abréviations et Sigles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D97B" w14:textId="4B4BE037" w:rsidR="009B577B" w:rsidRPr="00003C12" w:rsidRDefault="009B577B" w:rsidP="007056F3">
    <w:pPr>
      <w:pStyle w:val="Header"/>
      <w:spacing w:after="0"/>
      <w:ind w:left="0"/>
      <w:jc w:val="right"/>
      <w:rPr>
        <w:sz w:val="18"/>
      </w:rPr>
    </w:pPr>
    <w:r w:rsidRPr="00003C12">
      <w:rPr>
        <w:sz w:val="18"/>
      </w:rPr>
      <w:t>Preface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39095" w14:textId="77777777" w:rsidR="009B577B" w:rsidRPr="00A47E4E" w:rsidRDefault="009B577B" w:rsidP="007056F3">
    <w:pPr>
      <w:pStyle w:val="Header"/>
      <w:jc w:val="right"/>
      <w:rPr>
        <w:sz w:val="18"/>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B6D0C" w14:textId="6A10228C" w:rsidR="009B577B" w:rsidRPr="00C2333D" w:rsidRDefault="009B577B" w:rsidP="007056F3">
    <w:pPr>
      <w:pStyle w:val="Header"/>
      <w:spacing w:after="0"/>
      <w:ind w:left="0"/>
      <w:jc w:val="right"/>
      <w:rPr>
        <w:sz w:val="18"/>
        <w:lang w:val="fr-ML"/>
      </w:rPr>
    </w:pPr>
    <w:r w:rsidRPr="00C2333D">
      <w:rPr>
        <w:sz w:val="18"/>
        <w:lang w:val="fr-ML"/>
      </w:rPr>
      <w:t>Leçon 1</w:t>
    </w:r>
    <w:r>
      <w:rPr>
        <w:sz w:val="18"/>
        <w:lang w:val="fr-ML"/>
      </w:rPr>
      <w:t xml:space="preserve"> </w:t>
    </w:r>
    <w:r w:rsidRPr="00C2333D">
      <w:rPr>
        <w:sz w:val="18"/>
        <w:lang w:val="fr-ML"/>
      </w:rPr>
      <w:t>: Session d’</w:t>
    </w:r>
    <w:r>
      <w:rPr>
        <w:sz w:val="18"/>
        <w:lang w:val="fr-ML"/>
      </w:rPr>
      <w:t>O</w:t>
    </w:r>
    <w:r w:rsidRPr="00C2333D">
      <w:rPr>
        <w:sz w:val="18"/>
        <w:lang w:val="fr-ML"/>
      </w:rPr>
      <w:t>uverture</w:t>
    </w:r>
  </w:p>
  <w:p w14:paraId="26C31398" w14:textId="77777777" w:rsidR="009B577B" w:rsidRPr="00E47935" w:rsidRDefault="009B577B" w:rsidP="007056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3F4C"/>
    <w:multiLevelType w:val="hybridMultilevel"/>
    <w:tmpl w:val="0262A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C52C76"/>
    <w:multiLevelType w:val="hybridMultilevel"/>
    <w:tmpl w:val="C8A043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70601"/>
    <w:multiLevelType w:val="hybridMultilevel"/>
    <w:tmpl w:val="1DD034A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17297"/>
    <w:multiLevelType w:val="hybridMultilevel"/>
    <w:tmpl w:val="AB708E1A"/>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3B108C"/>
    <w:multiLevelType w:val="hybridMultilevel"/>
    <w:tmpl w:val="EA28898C"/>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35D2D65"/>
    <w:multiLevelType w:val="hybridMultilevel"/>
    <w:tmpl w:val="E96C61E4"/>
    <w:lvl w:ilvl="0" w:tplc="97260564">
      <w:start w:val="1"/>
      <w:numFmt w:val="bullet"/>
      <w:lvlText w:val="–"/>
      <w:lvlJc w:val="left"/>
      <w:pPr>
        <w:ind w:left="360" w:hanging="360"/>
      </w:pPr>
      <w:rPr>
        <w:rFonts w:ascii="Calibri" w:hAnsi="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726E1B"/>
    <w:multiLevelType w:val="hybridMultilevel"/>
    <w:tmpl w:val="992CD998"/>
    <w:lvl w:ilvl="0" w:tplc="97260564">
      <w:start w:val="1"/>
      <w:numFmt w:val="bullet"/>
      <w:lvlText w:val="–"/>
      <w:lvlJc w:val="left"/>
      <w:pPr>
        <w:ind w:left="360" w:hanging="360"/>
      </w:pPr>
      <w:rPr>
        <w:rFonts w:ascii="Calibri" w:hAnsi="Calibri" w:hint="default"/>
      </w:rPr>
    </w:lvl>
    <w:lvl w:ilvl="1" w:tplc="04090019">
      <w:start w:val="1"/>
      <w:numFmt w:val="lowerLetter"/>
      <w:lvlText w:val="%2."/>
      <w:lvlJc w:val="left"/>
      <w:pPr>
        <w:ind w:left="1080" w:hanging="360"/>
      </w:pPr>
    </w:lvl>
    <w:lvl w:ilvl="2" w:tplc="240C5F1C">
      <w:numFmt w:val="decimal"/>
      <w:lvlText w:val="%3"/>
      <w:lvlJc w:val="left"/>
      <w:pPr>
        <w:ind w:left="2475" w:hanging="85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42658DA"/>
    <w:multiLevelType w:val="hybridMultilevel"/>
    <w:tmpl w:val="D944B76E"/>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53B4B59"/>
    <w:multiLevelType w:val="hybridMultilevel"/>
    <w:tmpl w:val="7FE273C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857525"/>
    <w:multiLevelType w:val="hybridMultilevel"/>
    <w:tmpl w:val="DB8AD35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F370BD"/>
    <w:multiLevelType w:val="hybridMultilevel"/>
    <w:tmpl w:val="907A079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023CD1"/>
    <w:multiLevelType w:val="hybridMultilevel"/>
    <w:tmpl w:val="94C6D772"/>
    <w:lvl w:ilvl="0" w:tplc="E1C0FCE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62C6C0E"/>
    <w:multiLevelType w:val="hybridMultilevel"/>
    <w:tmpl w:val="4986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701AC0"/>
    <w:multiLevelType w:val="hybridMultilevel"/>
    <w:tmpl w:val="D9760C70"/>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DC4888"/>
    <w:multiLevelType w:val="hybridMultilevel"/>
    <w:tmpl w:val="C0A032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3117ED"/>
    <w:multiLevelType w:val="hybridMultilevel"/>
    <w:tmpl w:val="37727CD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78F2E8B"/>
    <w:multiLevelType w:val="hybridMultilevel"/>
    <w:tmpl w:val="80CA36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87F1C21"/>
    <w:multiLevelType w:val="hybridMultilevel"/>
    <w:tmpl w:val="C1B48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89B568B"/>
    <w:multiLevelType w:val="hybridMultilevel"/>
    <w:tmpl w:val="A5DA10C4"/>
    <w:lvl w:ilvl="0" w:tplc="EE4092D8">
      <w:start w:val="2"/>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D6389D"/>
    <w:multiLevelType w:val="hybridMultilevel"/>
    <w:tmpl w:val="27C8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EE4973"/>
    <w:multiLevelType w:val="hybridMultilevel"/>
    <w:tmpl w:val="EF065C8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121EF7"/>
    <w:multiLevelType w:val="hybridMultilevel"/>
    <w:tmpl w:val="54849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9221D6F"/>
    <w:multiLevelType w:val="hybridMultilevel"/>
    <w:tmpl w:val="B23A0AB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510B8C"/>
    <w:multiLevelType w:val="hybridMultilevel"/>
    <w:tmpl w:val="4106D10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A821B5"/>
    <w:multiLevelType w:val="hybridMultilevel"/>
    <w:tmpl w:val="C436FAE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B34FE0"/>
    <w:multiLevelType w:val="hybridMultilevel"/>
    <w:tmpl w:val="02700022"/>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BD4E8D"/>
    <w:multiLevelType w:val="hybridMultilevel"/>
    <w:tmpl w:val="23865026"/>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40D3A"/>
    <w:multiLevelType w:val="hybridMultilevel"/>
    <w:tmpl w:val="178E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7436E8"/>
    <w:multiLevelType w:val="hybridMultilevel"/>
    <w:tmpl w:val="1BA00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A8A7F89"/>
    <w:multiLevelType w:val="hybridMultilevel"/>
    <w:tmpl w:val="EDD49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0A9C369C"/>
    <w:multiLevelType w:val="hybridMultilevel"/>
    <w:tmpl w:val="8020CA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AAD3157"/>
    <w:multiLevelType w:val="hybridMultilevel"/>
    <w:tmpl w:val="12E4394A"/>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E76BEA"/>
    <w:multiLevelType w:val="hybridMultilevel"/>
    <w:tmpl w:val="58BA46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F63F4C"/>
    <w:multiLevelType w:val="hybridMultilevel"/>
    <w:tmpl w:val="0430178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2569EF"/>
    <w:multiLevelType w:val="hybridMultilevel"/>
    <w:tmpl w:val="69A681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E092B3A"/>
    <w:multiLevelType w:val="hybridMultilevel"/>
    <w:tmpl w:val="28824A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E3B250A"/>
    <w:multiLevelType w:val="hybridMultilevel"/>
    <w:tmpl w:val="760AF05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F7538F9"/>
    <w:multiLevelType w:val="hybridMultilevel"/>
    <w:tmpl w:val="FE62B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F834BA8"/>
    <w:multiLevelType w:val="hybridMultilevel"/>
    <w:tmpl w:val="FECC6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0F9D3AFB"/>
    <w:multiLevelType w:val="hybridMultilevel"/>
    <w:tmpl w:val="F37E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FAB4F58"/>
    <w:multiLevelType w:val="hybridMultilevel"/>
    <w:tmpl w:val="3384A1D4"/>
    <w:lvl w:ilvl="0" w:tplc="D670176E">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0344FD5"/>
    <w:multiLevelType w:val="hybridMultilevel"/>
    <w:tmpl w:val="CC0458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497495"/>
    <w:multiLevelType w:val="hybridMultilevel"/>
    <w:tmpl w:val="9FD077B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05D62E1"/>
    <w:multiLevelType w:val="hybridMultilevel"/>
    <w:tmpl w:val="42869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0C62075"/>
    <w:multiLevelType w:val="hybridMultilevel"/>
    <w:tmpl w:val="2A1AB05C"/>
    <w:lvl w:ilvl="0" w:tplc="24CE7E62">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0F24CDC"/>
    <w:multiLevelType w:val="hybridMultilevel"/>
    <w:tmpl w:val="479EEECC"/>
    <w:lvl w:ilvl="0" w:tplc="74F44AB8">
      <w:start w:val="1"/>
      <w:numFmt w:val="decimal"/>
      <w:lvlText w:val="%1."/>
      <w:lvlJc w:val="left"/>
      <w:pPr>
        <w:ind w:left="1440" w:hanging="360"/>
      </w:pPr>
      <w:rPr>
        <w:i w:val="0"/>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12D2C9C"/>
    <w:multiLevelType w:val="hybridMultilevel"/>
    <w:tmpl w:val="4ACC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2364D78"/>
    <w:multiLevelType w:val="hybridMultilevel"/>
    <w:tmpl w:val="7FD0D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2A21744"/>
    <w:multiLevelType w:val="hybridMultilevel"/>
    <w:tmpl w:val="61CEA8CA"/>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2AE4CEF"/>
    <w:multiLevelType w:val="hybridMultilevel"/>
    <w:tmpl w:val="4FE679C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3C63700"/>
    <w:multiLevelType w:val="hybridMultilevel"/>
    <w:tmpl w:val="8850E5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4483DA1"/>
    <w:multiLevelType w:val="hybridMultilevel"/>
    <w:tmpl w:val="1FD453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46F1081"/>
    <w:multiLevelType w:val="hybridMultilevel"/>
    <w:tmpl w:val="E0AA7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14745094"/>
    <w:multiLevelType w:val="hybridMultilevel"/>
    <w:tmpl w:val="29AE65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4884E76"/>
    <w:multiLevelType w:val="hybridMultilevel"/>
    <w:tmpl w:val="6F941E1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5465FBA"/>
    <w:multiLevelType w:val="hybridMultilevel"/>
    <w:tmpl w:val="7D12B8F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9A354B"/>
    <w:multiLevelType w:val="hybridMultilevel"/>
    <w:tmpl w:val="32C05A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6BD075F"/>
    <w:multiLevelType w:val="hybridMultilevel"/>
    <w:tmpl w:val="D5581B78"/>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16E469DF"/>
    <w:multiLevelType w:val="hybridMultilevel"/>
    <w:tmpl w:val="D8F2364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7281F14"/>
    <w:multiLevelType w:val="hybridMultilevel"/>
    <w:tmpl w:val="EE421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7361554"/>
    <w:multiLevelType w:val="hybridMultilevel"/>
    <w:tmpl w:val="D2405E0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72316E"/>
    <w:multiLevelType w:val="hybridMultilevel"/>
    <w:tmpl w:val="082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8203A6D"/>
    <w:multiLevelType w:val="hybridMultilevel"/>
    <w:tmpl w:val="3E98D7F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9046022"/>
    <w:multiLevelType w:val="hybridMultilevel"/>
    <w:tmpl w:val="6AC0B8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19A4584F"/>
    <w:multiLevelType w:val="hybridMultilevel"/>
    <w:tmpl w:val="3234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2E6861"/>
    <w:multiLevelType w:val="hybridMultilevel"/>
    <w:tmpl w:val="5B820A6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3753FB"/>
    <w:multiLevelType w:val="hybridMultilevel"/>
    <w:tmpl w:val="6B88D870"/>
    <w:lvl w:ilvl="0" w:tplc="D1B21054">
      <w:start w:val="1"/>
      <w:numFmt w:val="lowerLetter"/>
      <w:lvlText w:val="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40157C"/>
    <w:multiLevelType w:val="hybridMultilevel"/>
    <w:tmpl w:val="F2DEB79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1B7625E9"/>
    <w:multiLevelType w:val="hybridMultilevel"/>
    <w:tmpl w:val="4FF26F0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873CE9"/>
    <w:multiLevelType w:val="hybridMultilevel"/>
    <w:tmpl w:val="04DC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BD323C6"/>
    <w:multiLevelType w:val="hybridMultilevel"/>
    <w:tmpl w:val="2D020A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1C90682B"/>
    <w:multiLevelType w:val="hybridMultilevel"/>
    <w:tmpl w:val="FA10B96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D225545"/>
    <w:multiLevelType w:val="hybridMultilevel"/>
    <w:tmpl w:val="1C9E53AA"/>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DE173C0"/>
    <w:multiLevelType w:val="hybridMultilevel"/>
    <w:tmpl w:val="CF268D14"/>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DFB64D7"/>
    <w:multiLevelType w:val="hybridMultilevel"/>
    <w:tmpl w:val="C04E0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E805EF0"/>
    <w:multiLevelType w:val="hybridMultilevel"/>
    <w:tmpl w:val="DC926D28"/>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1E82222B"/>
    <w:multiLevelType w:val="hybridMultilevel"/>
    <w:tmpl w:val="2C0C2ACA"/>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1E9F7ADC"/>
    <w:multiLevelType w:val="hybridMultilevel"/>
    <w:tmpl w:val="4FB8D4D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EC53176"/>
    <w:multiLevelType w:val="hybridMultilevel"/>
    <w:tmpl w:val="F1CA7C7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1F523A70"/>
    <w:multiLevelType w:val="hybridMultilevel"/>
    <w:tmpl w:val="292CD0B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FB817EE"/>
    <w:multiLevelType w:val="hybridMultilevel"/>
    <w:tmpl w:val="57FA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FD60F8E"/>
    <w:multiLevelType w:val="hybridMultilevel"/>
    <w:tmpl w:val="E21C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FDC71EC"/>
    <w:multiLevelType w:val="hybridMultilevel"/>
    <w:tmpl w:val="56EAA57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0157215"/>
    <w:multiLevelType w:val="hybridMultilevel"/>
    <w:tmpl w:val="A660589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026790B"/>
    <w:multiLevelType w:val="hybridMultilevel"/>
    <w:tmpl w:val="F6EC78C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07D1BC3"/>
    <w:multiLevelType w:val="hybridMultilevel"/>
    <w:tmpl w:val="98CC40BC"/>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20841D2E"/>
    <w:multiLevelType w:val="hybridMultilevel"/>
    <w:tmpl w:val="E07C7AA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0AF19AA"/>
    <w:multiLevelType w:val="hybridMultilevel"/>
    <w:tmpl w:val="7D3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0F0551F"/>
    <w:multiLevelType w:val="hybridMultilevel"/>
    <w:tmpl w:val="7B56FD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211A273C"/>
    <w:multiLevelType w:val="hybridMultilevel"/>
    <w:tmpl w:val="E01E90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12C44CF"/>
    <w:multiLevelType w:val="hybridMultilevel"/>
    <w:tmpl w:val="DF7C4D5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1520254"/>
    <w:multiLevelType w:val="hybridMultilevel"/>
    <w:tmpl w:val="099ABEF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1AE4246"/>
    <w:multiLevelType w:val="hybridMultilevel"/>
    <w:tmpl w:val="B8B2254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27B79B9"/>
    <w:multiLevelType w:val="hybridMultilevel"/>
    <w:tmpl w:val="029A27A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2D5758D"/>
    <w:multiLevelType w:val="hybridMultilevel"/>
    <w:tmpl w:val="D186B09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3E70CCE"/>
    <w:multiLevelType w:val="hybridMultilevel"/>
    <w:tmpl w:val="D03C06A8"/>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4283F5A"/>
    <w:multiLevelType w:val="hybridMultilevel"/>
    <w:tmpl w:val="37089A8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44234A7"/>
    <w:multiLevelType w:val="hybridMultilevel"/>
    <w:tmpl w:val="677A43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46158BC"/>
    <w:multiLevelType w:val="hybridMultilevel"/>
    <w:tmpl w:val="9FBE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4C42658"/>
    <w:multiLevelType w:val="hybridMultilevel"/>
    <w:tmpl w:val="D76A84B4"/>
    <w:lvl w:ilvl="0" w:tplc="395E1C3A">
      <w:start w:val="1"/>
      <w:numFmt w:val="bullet"/>
      <w:pStyle w:val="QuestionAsk"/>
      <w:lvlText w:val="?"/>
      <w:lvlJc w:val="left"/>
      <w:pPr>
        <w:tabs>
          <w:tab w:val="num" w:pos="360"/>
        </w:tabs>
        <w:ind w:left="360" w:hanging="360"/>
      </w:pPr>
      <w:rPr>
        <w:rFonts w:ascii="Arial Black" w:hAnsi="Arial Black" w:hint="default"/>
        <w:sz w:val="3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nsid w:val="25876D68"/>
    <w:multiLevelType w:val="hybridMultilevel"/>
    <w:tmpl w:val="129E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258C2396"/>
    <w:multiLevelType w:val="hybridMultilevel"/>
    <w:tmpl w:val="DC1473C6"/>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5BE18D3"/>
    <w:multiLevelType w:val="hybridMultilevel"/>
    <w:tmpl w:val="007E30E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5E90F69"/>
    <w:multiLevelType w:val="hybridMultilevel"/>
    <w:tmpl w:val="C610E010"/>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5F96FFC"/>
    <w:multiLevelType w:val="hybridMultilevel"/>
    <w:tmpl w:val="BAB0717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5FE33A0"/>
    <w:multiLevelType w:val="hybridMultilevel"/>
    <w:tmpl w:val="97D8BE6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6A37FE1"/>
    <w:multiLevelType w:val="hybridMultilevel"/>
    <w:tmpl w:val="116E0CB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271339A8"/>
    <w:multiLevelType w:val="hybridMultilevel"/>
    <w:tmpl w:val="235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813250B"/>
    <w:multiLevelType w:val="hybridMultilevel"/>
    <w:tmpl w:val="B7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8BB54BA"/>
    <w:multiLevelType w:val="hybridMultilevel"/>
    <w:tmpl w:val="58D0AE9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8D371C9"/>
    <w:multiLevelType w:val="hybridMultilevel"/>
    <w:tmpl w:val="EB20C03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9607A2D"/>
    <w:multiLevelType w:val="hybridMultilevel"/>
    <w:tmpl w:val="D3BA03E4"/>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2A054BA7"/>
    <w:multiLevelType w:val="hybridMultilevel"/>
    <w:tmpl w:val="23D890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AB81D0A"/>
    <w:multiLevelType w:val="hybridMultilevel"/>
    <w:tmpl w:val="7DFCB3A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AB821E2"/>
    <w:multiLevelType w:val="hybridMultilevel"/>
    <w:tmpl w:val="45B0D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AEC4FB9"/>
    <w:multiLevelType w:val="hybridMultilevel"/>
    <w:tmpl w:val="682CF6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B17404C"/>
    <w:multiLevelType w:val="hybridMultilevel"/>
    <w:tmpl w:val="C5C0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B1F7552"/>
    <w:multiLevelType w:val="hybridMultilevel"/>
    <w:tmpl w:val="21B2ECD2"/>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2BCF68AF"/>
    <w:multiLevelType w:val="hybridMultilevel"/>
    <w:tmpl w:val="AF84F65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C1C5BA6"/>
    <w:multiLevelType w:val="hybridMultilevel"/>
    <w:tmpl w:val="75720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nsid w:val="2C876FB8"/>
    <w:multiLevelType w:val="hybridMultilevel"/>
    <w:tmpl w:val="AB0A433C"/>
    <w:lvl w:ilvl="0" w:tplc="D59AF914">
      <w:start w:val="1"/>
      <w:numFmt w:val="decimal"/>
      <w:lvlText w:val="%1."/>
      <w:lvlJc w:val="left"/>
      <w:pPr>
        <w:ind w:left="540" w:hanging="360"/>
      </w:pPr>
      <w:rPr>
        <w:rFonts w:hint="default"/>
        <w:b w:val="0"/>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21">
    <w:nsid w:val="2CBF43F2"/>
    <w:multiLevelType w:val="hybridMultilevel"/>
    <w:tmpl w:val="B6CEA12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D164FDE"/>
    <w:multiLevelType w:val="hybridMultilevel"/>
    <w:tmpl w:val="8D86E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D1C4224"/>
    <w:multiLevelType w:val="hybridMultilevel"/>
    <w:tmpl w:val="4F0C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E69260B"/>
    <w:multiLevelType w:val="hybridMultilevel"/>
    <w:tmpl w:val="5A447518"/>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2E7206FD"/>
    <w:multiLevelType w:val="hybridMultilevel"/>
    <w:tmpl w:val="B2D04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2EC92236"/>
    <w:multiLevelType w:val="hybridMultilevel"/>
    <w:tmpl w:val="69FC6F0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EF36F25"/>
    <w:multiLevelType w:val="hybridMultilevel"/>
    <w:tmpl w:val="6C0C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2F6A2EF3"/>
    <w:multiLevelType w:val="hybridMultilevel"/>
    <w:tmpl w:val="ABDE06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F6B4D15"/>
    <w:multiLevelType w:val="hybridMultilevel"/>
    <w:tmpl w:val="B0809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2FDA065B"/>
    <w:multiLevelType w:val="hybridMultilevel"/>
    <w:tmpl w:val="04F8F5B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0253511"/>
    <w:multiLevelType w:val="hybridMultilevel"/>
    <w:tmpl w:val="2DEE749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042217F"/>
    <w:multiLevelType w:val="hybridMultilevel"/>
    <w:tmpl w:val="5650B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0AD1186"/>
    <w:multiLevelType w:val="hybridMultilevel"/>
    <w:tmpl w:val="5FE68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31827FA6"/>
    <w:multiLevelType w:val="hybridMultilevel"/>
    <w:tmpl w:val="D4A2C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31D85E72"/>
    <w:multiLevelType w:val="hybridMultilevel"/>
    <w:tmpl w:val="2DE2AF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32826D3B"/>
    <w:multiLevelType w:val="hybridMultilevel"/>
    <w:tmpl w:val="BDA4EA5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2B929AB"/>
    <w:multiLevelType w:val="hybridMultilevel"/>
    <w:tmpl w:val="7DAA788E"/>
    <w:lvl w:ilvl="0" w:tplc="B944EC74">
      <w:start w:val="1"/>
      <w:numFmt w:val="lowerLetter"/>
      <w:lvlText w:val="4%1."/>
      <w:lvlJc w:val="left"/>
      <w:pPr>
        <w:ind w:left="99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3317295F"/>
    <w:multiLevelType w:val="hybridMultilevel"/>
    <w:tmpl w:val="7AD83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33201153"/>
    <w:multiLevelType w:val="hybridMultilevel"/>
    <w:tmpl w:val="B8925358"/>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3B742A0"/>
    <w:multiLevelType w:val="hybridMultilevel"/>
    <w:tmpl w:val="8CC614B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5012984"/>
    <w:multiLevelType w:val="hybridMultilevel"/>
    <w:tmpl w:val="E6DE5AE4"/>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54C58E3"/>
    <w:multiLevelType w:val="hybridMultilevel"/>
    <w:tmpl w:val="AAEE09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59F46CF"/>
    <w:multiLevelType w:val="hybridMultilevel"/>
    <w:tmpl w:val="773A796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5B9290A"/>
    <w:multiLevelType w:val="hybridMultilevel"/>
    <w:tmpl w:val="1D349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5C46D7B"/>
    <w:multiLevelType w:val="hybridMultilevel"/>
    <w:tmpl w:val="ABC8B46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6261A35"/>
    <w:multiLevelType w:val="hybridMultilevel"/>
    <w:tmpl w:val="36026846"/>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69C43C0"/>
    <w:multiLevelType w:val="hybridMultilevel"/>
    <w:tmpl w:val="E41C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6DE1D02"/>
    <w:multiLevelType w:val="hybridMultilevel"/>
    <w:tmpl w:val="1B1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7057B98"/>
    <w:multiLevelType w:val="hybridMultilevel"/>
    <w:tmpl w:val="B4A6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7185585"/>
    <w:multiLevelType w:val="hybridMultilevel"/>
    <w:tmpl w:val="4A00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75C7577"/>
    <w:multiLevelType w:val="hybridMultilevel"/>
    <w:tmpl w:val="74F2E822"/>
    <w:lvl w:ilvl="0" w:tplc="954AB9D4">
      <w:start w:val="1"/>
      <w:numFmt w:val="bullet"/>
      <w:pStyle w:val="Bullets"/>
      <w:lvlText w:val=""/>
      <w:lvlJc w:val="left"/>
      <w:pPr>
        <w:ind w:left="360" w:hanging="360"/>
      </w:pPr>
      <w:rPr>
        <w:rFonts w:ascii="Symbol" w:hAnsi="Symbol" w:cs="Symbol" w:hint="default"/>
        <w:b w:val="0"/>
        <w:bCs w:val="0"/>
        <w:i w:val="0"/>
        <w:iCs w:val="0"/>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nsid w:val="37B0188F"/>
    <w:multiLevelType w:val="hybridMultilevel"/>
    <w:tmpl w:val="0B46D5C6"/>
    <w:lvl w:ilvl="0" w:tplc="C1FECB4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81B22C5"/>
    <w:multiLevelType w:val="hybridMultilevel"/>
    <w:tmpl w:val="0BDC559A"/>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8C10DFF"/>
    <w:multiLevelType w:val="hybridMultilevel"/>
    <w:tmpl w:val="27F2CA6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9221EDB"/>
    <w:multiLevelType w:val="hybridMultilevel"/>
    <w:tmpl w:val="F8CA029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156">
    <w:nsid w:val="396A4D51"/>
    <w:multiLevelType w:val="hybridMultilevel"/>
    <w:tmpl w:val="DF02FAC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39791D29"/>
    <w:multiLevelType w:val="hybridMultilevel"/>
    <w:tmpl w:val="C2E09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3B6A0CAB"/>
    <w:multiLevelType w:val="hybridMultilevel"/>
    <w:tmpl w:val="827A11B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3B783DA5"/>
    <w:multiLevelType w:val="hybridMultilevel"/>
    <w:tmpl w:val="57B88E8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B893073"/>
    <w:multiLevelType w:val="hybridMultilevel"/>
    <w:tmpl w:val="59687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3BE1790E"/>
    <w:multiLevelType w:val="hybridMultilevel"/>
    <w:tmpl w:val="A1A01292"/>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3BF56EA5"/>
    <w:multiLevelType w:val="hybridMultilevel"/>
    <w:tmpl w:val="03E84512"/>
    <w:lvl w:ilvl="0" w:tplc="D7CC47B6">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C1E7CB1"/>
    <w:multiLevelType w:val="hybridMultilevel"/>
    <w:tmpl w:val="4C420AC4"/>
    <w:lvl w:ilvl="0" w:tplc="7F78BA5A">
      <w:start w:val="1"/>
      <w:numFmt w:val="lowerLetter"/>
      <w:lvlText w:val="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C5A024A"/>
    <w:multiLevelType w:val="hybridMultilevel"/>
    <w:tmpl w:val="FFE2495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C833553"/>
    <w:multiLevelType w:val="hybridMultilevel"/>
    <w:tmpl w:val="0C9051D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C932462"/>
    <w:multiLevelType w:val="hybridMultilevel"/>
    <w:tmpl w:val="DF5EB920"/>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nsid w:val="3C972600"/>
    <w:multiLevelType w:val="hybridMultilevel"/>
    <w:tmpl w:val="2146C4C6"/>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3CB34E68"/>
    <w:multiLevelType w:val="hybridMultilevel"/>
    <w:tmpl w:val="8928505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D8725B6"/>
    <w:multiLevelType w:val="hybridMultilevel"/>
    <w:tmpl w:val="F568512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E533199"/>
    <w:multiLevelType w:val="hybridMultilevel"/>
    <w:tmpl w:val="D768423A"/>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3E627AB4"/>
    <w:multiLevelType w:val="hybridMultilevel"/>
    <w:tmpl w:val="4372F75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EBB51C2"/>
    <w:multiLevelType w:val="hybridMultilevel"/>
    <w:tmpl w:val="6788254E"/>
    <w:lvl w:ilvl="0" w:tplc="04090001">
      <w:start w:val="1"/>
      <w:numFmt w:val="bullet"/>
      <w:lvlText w:val=""/>
      <w:lvlJc w:val="left"/>
      <w:pPr>
        <w:tabs>
          <w:tab w:val="num" w:pos="720"/>
        </w:tabs>
        <w:ind w:left="720" w:hanging="360"/>
      </w:pPr>
      <w:rPr>
        <w:rFonts w:ascii="Symbol" w:hAnsi="Symbol" w:hint="default"/>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3F2A5CDF"/>
    <w:multiLevelType w:val="hybridMultilevel"/>
    <w:tmpl w:val="3FA8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F2B071F"/>
    <w:multiLevelType w:val="hybridMultilevel"/>
    <w:tmpl w:val="B2FA9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nsid w:val="3F473EA1"/>
    <w:multiLevelType w:val="hybridMultilevel"/>
    <w:tmpl w:val="F43EA4EE"/>
    <w:lvl w:ilvl="0" w:tplc="527E433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F530AFD"/>
    <w:multiLevelType w:val="hybridMultilevel"/>
    <w:tmpl w:val="655AB84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014103A"/>
    <w:multiLevelType w:val="hybridMultilevel"/>
    <w:tmpl w:val="7E945F2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0402712"/>
    <w:multiLevelType w:val="hybridMultilevel"/>
    <w:tmpl w:val="4E56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04422B9"/>
    <w:multiLevelType w:val="hybridMultilevel"/>
    <w:tmpl w:val="AD1EF36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1285130"/>
    <w:multiLevelType w:val="hybridMultilevel"/>
    <w:tmpl w:val="555E91E6"/>
    <w:lvl w:ilvl="0" w:tplc="CCAC5F92">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41341ADB"/>
    <w:multiLevelType w:val="hybridMultilevel"/>
    <w:tmpl w:val="CEAA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13E3982"/>
    <w:multiLevelType w:val="hybridMultilevel"/>
    <w:tmpl w:val="FFBC57D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1441729"/>
    <w:multiLevelType w:val="hybridMultilevel"/>
    <w:tmpl w:val="76701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18715DA"/>
    <w:multiLevelType w:val="hybridMultilevel"/>
    <w:tmpl w:val="F65CCB9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1C319FE"/>
    <w:multiLevelType w:val="hybridMultilevel"/>
    <w:tmpl w:val="D466E7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42822BE5"/>
    <w:multiLevelType w:val="hybridMultilevel"/>
    <w:tmpl w:val="4874D95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2C36AF7"/>
    <w:multiLevelType w:val="hybridMultilevel"/>
    <w:tmpl w:val="A84269C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2C83A6F"/>
    <w:multiLevelType w:val="hybridMultilevel"/>
    <w:tmpl w:val="D884CF9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2D52A74"/>
    <w:multiLevelType w:val="hybridMultilevel"/>
    <w:tmpl w:val="AECC38F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32F3662"/>
    <w:multiLevelType w:val="hybridMultilevel"/>
    <w:tmpl w:val="0AC4452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33B6A8F"/>
    <w:multiLevelType w:val="hybridMultilevel"/>
    <w:tmpl w:val="3EFA5682"/>
    <w:lvl w:ilvl="0" w:tplc="870A162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435027ED"/>
    <w:multiLevelType w:val="hybridMultilevel"/>
    <w:tmpl w:val="ECE242D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3CD4179"/>
    <w:multiLevelType w:val="hybridMultilevel"/>
    <w:tmpl w:val="05F86E5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3D27F8D"/>
    <w:multiLevelType w:val="hybridMultilevel"/>
    <w:tmpl w:val="99DAD40C"/>
    <w:lvl w:ilvl="0" w:tplc="04090015">
      <w:start w:val="1"/>
      <w:numFmt w:val="upperLetter"/>
      <w:lvlText w:val="%1."/>
      <w:lvlJc w:val="left"/>
      <w:pPr>
        <w:ind w:left="1440" w:hanging="360"/>
      </w:pPr>
    </w:lvl>
    <w:lvl w:ilvl="1" w:tplc="8F5C594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nsid w:val="43F01C10"/>
    <w:multiLevelType w:val="hybridMultilevel"/>
    <w:tmpl w:val="96E2D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440F26D4"/>
    <w:multiLevelType w:val="hybridMultilevel"/>
    <w:tmpl w:val="9AECB99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4DB3F4A"/>
    <w:multiLevelType w:val="hybridMultilevel"/>
    <w:tmpl w:val="5B48648A"/>
    <w:lvl w:ilvl="0" w:tplc="C50853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nsid w:val="45B5030D"/>
    <w:multiLevelType w:val="hybridMultilevel"/>
    <w:tmpl w:val="549689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639338F"/>
    <w:multiLevelType w:val="hybridMultilevel"/>
    <w:tmpl w:val="48DA256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69468B1"/>
    <w:multiLevelType w:val="hybridMultilevel"/>
    <w:tmpl w:val="43A4724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6A7477C"/>
    <w:multiLevelType w:val="hybridMultilevel"/>
    <w:tmpl w:val="5EB4B1C2"/>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7140D41"/>
    <w:multiLevelType w:val="hybridMultilevel"/>
    <w:tmpl w:val="58B21AE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75B4055"/>
    <w:multiLevelType w:val="hybridMultilevel"/>
    <w:tmpl w:val="8C7A8C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7E5603E"/>
    <w:multiLevelType w:val="hybridMultilevel"/>
    <w:tmpl w:val="C91C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8064B08"/>
    <w:multiLevelType w:val="hybridMultilevel"/>
    <w:tmpl w:val="84927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nsid w:val="48330678"/>
    <w:multiLevelType w:val="hybridMultilevel"/>
    <w:tmpl w:val="CE064A2A"/>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48DD12EB"/>
    <w:multiLevelType w:val="hybridMultilevel"/>
    <w:tmpl w:val="0226D42C"/>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91A1CFA"/>
    <w:multiLevelType w:val="hybridMultilevel"/>
    <w:tmpl w:val="BDFAD5A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9465744"/>
    <w:multiLevelType w:val="hybridMultilevel"/>
    <w:tmpl w:val="0F1294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9AD428A"/>
    <w:multiLevelType w:val="hybridMultilevel"/>
    <w:tmpl w:val="B538B6D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A8A56AA"/>
    <w:multiLevelType w:val="hybridMultilevel"/>
    <w:tmpl w:val="211C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AC41088"/>
    <w:multiLevelType w:val="hybridMultilevel"/>
    <w:tmpl w:val="85384432"/>
    <w:lvl w:ilvl="0" w:tplc="C414B55C">
      <w:start w:val="1"/>
      <w:numFmt w:val="lowerLetter"/>
      <w:lvlText w:val="5%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AED33F9"/>
    <w:multiLevelType w:val="hybridMultilevel"/>
    <w:tmpl w:val="0A8C13A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4B8734F9"/>
    <w:multiLevelType w:val="hybridMultilevel"/>
    <w:tmpl w:val="C5BE8F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4B91336B"/>
    <w:multiLevelType w:val="hybridMultilevel"/>
    <w:tmpl w:val="BF6C1C2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BE73329"/>
    <w:multiLevelType w:val="hybridMultilevel"/>
    <w:tmpl w:val="F6AEFD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CD966BB"/>
    <w:multiLevelType w:val="hybridMultilevel"/>
    <w:tmpl w:val="D8B8A36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4CEC39F6"/>
    <w:multiLevelType w:val="hybridMultilevel"/>
    <w:tmpl w:val="C79C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D323D5A"/>
    <w:multiLevelType w:val="hybridMultilevel"/>
    <w:tmpl w:val="B880B61E"/>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D3C2952"/>
    <w:multiLevelType w:val="hybridMultilevel"/>
    <w:tmpl w:val="F17A6B1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4D464AE8"/>
    <w:multiLevelType w:val="hybridMultilevel"/>
    <w:tmpl w:val="BBC2BB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4E1831EE"/>
    <w:multiLevelType w:val="hybridMultilevel"/>
    <w:tmpl w:val="83363436"/>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4E2A7265"/>
    <w:multiLevelType w:val="hybridMultilevel"/>
    <w:tmpl w:val="9EC2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ED7470E"/>
    <w:multiLevelType w:val="hybridMultilevel"/>
    <w:tmpl w:val="66C6291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F1D42A6"/>
    <w:multiLevelType w:val="hybridMultilevel"/>
    <w:tmpl w:val="490A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4F42528E"/>
    <w:multiLevelType w:val="hybridMultilevel"/>
    <w:tmpl w:val="3EAE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4F5653FD"/>
    <w:multiLevelType w:val="multilevel"/>
    <w:tmpl w:val="9FF069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50355615"/>
    <w:multiLevelType w:val="hybridMultilevel"/>
    <w:tmpl w:val="4B6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03E0F6F"/>
    <w:multiLevelType w:val="hybridMultilevel"/>
    <w:tmpl w:val="9EAA630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0546125"/>
    <w:multiLevelType w:val="hybridMultilevel"/>
    <w:tmpl w:val="272C32D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50871969"/>
    <w:multiLevelType w:val="hybridMultilevel"/>
    <w:tmpl w:val="18B4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0994962"/>
    <w:multiLevelType w:val="hybridMultilevel"/>
    <w:tmpl w:val="0024D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50BA3B2D"/>
    <w:multiLevelType w:val="hybridMultilevel"/>
    <w:tmpl w:val="C5E208B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50BB5CE9"/>
    <w:multiLevelType w:val="hybridMultilevel"/>
    <w:tmpl w:val="BFC45650"/>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5">
    <w:nsid w:val="515B61F0"/>
    <w:multiLevelType w:val="hybridMultilevel"/>
    <w:tmpl w:val="0C4AE810"/>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nsid w:val="515F7A63"/>
    <w:multiLevelType w:val="hybridMultilevel"/>
    <w:tmpl w:val="CEAAD9B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19922F4"/>
    <w:multiLevelType w:val="hybridMultilevel"/>
    <w:tmpl w:val="EAF44AD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2111427"/>
    <w:multiLevelType w:val="hybridMultilevel"/>
    <w:tmpl w:val="8B38639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52CE6A05"/>
    <w:multiLevelType w:val="hybridMultilevel"/>
    <w:tmpl w:val="430EE1C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2ED052F"/>
    <w:multiLevelType w:val="hybridMultilevel"/>
    <w:tmpl w:val="1FECEC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34B2EDE"/>
    <w:multiLevelType w:val="hybridMultilevel"/>
    <w:tmpl w:val="7EE0F24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4BF7535"/>
    <w:multiLevelType w:val="hybridMultilevel"/>
    <w:tmpl w:val="0AD63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550A309F"/>
    <w:multiLevelType w:val="hybridMultilevel"/>
    <w:tmpl w:val="1916A00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51607C1"/>
    <w:multiLevelType w:val="hybridMultilevel"/>
    <w:tmpl w:val="44C6C7D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57D71C7"/>
    <w:multiLevelType w:val="hybridMultilevel"/>
    <w:tmpl w:val="7E12192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55C51CE6"/>
    <w:multiLevelType w:val="hybridMultilevel"/>
    <w:tmpl w:val="A72CDC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nsid w:val="56A6718D"/>
    <w:multiLevelType w:val="hybridMultilevel"/>
    <w:tmpl w:val="DE8E8B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7B5049D"/>
    <w:multiLevelType w:val="hybridMultilevel"/>
    <w:tmpl w:val="562C710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7F5080C"/>
    <w:multiLevelType w:val="hybridMultilevel"/>
    <w:tmpl w:val="B79C6C1A"/>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5849437E"/>
    <w:multiLevelType w:val="hybridMultilevel"/>
    <w:tmpl w:val="F0466CF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87C5B2B"/>
    <w:multiLevelType w:val="hybridMultilevel"/>
    <w:tmpl w:val="9738D8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2">
    <w:nsid w:val="59607BEE"/>
    <w:multiLevelType w:val="hybridMultilevel"/>
    <w:tmpl w:val="789A348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59E01E55"/>
    <w:multiLevelType w:val="hybridMultilevel"/>
    <w:tmpl w:val="92B21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A8733B1"/>
    <w:multiLevelType w:val="hybridMultilevel"/>
    <w:tmpl w:val="9E04A218"/>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5A9976CF"/>
    <w:multiLevelType w:val="hybridMultilevel"/>
    <w:tmpl w:val="81225EF4"/>
    <w:lvl w:ilvl="0" w:tplc="C82CC3F4">
      <w:start w:val="1"/>
      <w:numFmt w:val="bullet"/>
      <w:lvlText w:val=""/>
      <w:lvlJc w:val="left"/>
      <w:pPr>
        <w:ind w:left="2160" w:hanging="360"/>
      </w:pPr>
      <w:rPr>
        <w:rFonts w:ascii="Symbol" w:hAnsi="Symbol" w:hint="default"/>
        <w:color w:val="auto"/>
        <w:sz w:val="22"/>
        <w:szCs w:val="22"/>
      </w:rPr>
    </w:lvl>
    <w:lvl w:ilvl="1" w:tplc="3B2A4C60">
      <w:start w:val="1"/>
      <w:numFmt w:val="bullet"/>
      <w:lvlText w:val=""/>
      <w:lvlJc w:val="left"/>
      <w:pPr>
        <w:ind w:left="2160" w:hanging="360"/>
      </w:pPr>
      <w:rPr>
        <w:rFonts w:ascii="Symbol" w:hAnsi="Symbol" w:hint="default"/>
        <w:color w:val="auto"/>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nsid w:val="5B076B03"/>
    <w:multiLevelType w:val="hybridMultilevel"/>
    <w:tmpl w:val="20CE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5B2F64B9"/>
    <w:multiLevelType w:val="hybridMultilevel"/>
    <w:tmpl w:val="B8341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5B3002C4"/>
    <w:multiLevelType w:val="hybridMultilevel"/>
    <w:tmpl w:val="6EAE896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5BEB14B5"/>
    <w:multiLevelType w:val="hybridMultilevel"/>
    <w:tmpl w:val="2F96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5C1D166D"/>
    <w:multiLevelType w:val="hybridMultilevel"/>
    <w:tmpl w:val="1966A8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5C207E32"/>
    <w:multiLevelType w:val="hybridMultilevel"/>
    <w:tmpl w:val="C838B6A0"/>
    <w:lvl w:ilvl="0" w:tplc="B7B2BA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5C8B778D"/>
    <w:multiLevelType w:val="hybridMultilevel"/>
    <w:tmpl w:val="4E50D99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5CE51202"/>
    <w:multiLevelType w:val="hybridMultilevel"/>
    <w:tmpl w:val="2056DDE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5CFB5224"/>
    <w:multiLevelType w:val="hybridMultilevel"/>
    <w:tmpl w:val="ECF05A2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5CFC01F8"/>
    <w:multiLevelType w:val="hybridMultilevel"/>
    <w:tmpl w:val="7C7C2CB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D247352"/>
    <w:multiLevelType w:val="hybridMultilevel"/>
    <w:tmpl w:val="A85E9CEC"/>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nsid w:val="5D6E19D7"/>
    <w:multiLevelType w:val="hybridMultilevel"/>
    <w:tmpl w:val="0EA6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5DB65C5B"/>
    <w:multiLevelType w:val="hybridMultilevel"/>
    <w:tmpl w:val="A85E97E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EAA5AD4"/>
    <w:multiLevelType w:val="hybridMultilevel"/>
    <w:tmpl w:val="A6D01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F5508C2"/>
    <w:multiLevelType w:val="hybridMultilevel"/>
    <w:tmpl w:val="647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5F6F7237"/>
    <w:multiLevelType w:val="hybridMultilevel"/>
    <w:tmpl w:val="0A48CBA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5F760147"/>
    <w:multiLevelType w:val="hybridMultilevel"/>
    <w:tmpl w:val="504A7564"/>
    <w:lvl w:ilvl="0" w:tplc="04090001">
      <w:start w:val="1"/>
      <w:numFmt w:val="bullet"/>
      <w:lvlText w:val=""/>
      <w:lvlJc w:val="left"/>
      <w:pPr>
        <w:ind w:left="2160" w:hanging="360"/>
      </w:pPr>
      <w:rPr>
        <w:rFonts w:ascii="Symbol" w:hAnsi="Symbol"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3">
    <w:nsid w:val="6039253E"/>
    <w:multiLevelType w:val="hybridMultilevel"/>
    <w:tmpl w:val="0E2869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04A3698"/>
    <w:multiLevelType w:val="hybridMultilevel"/>
    <w:tmpl w:val="56265D36"/>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nsid w:val="607B0C64"/>
    <w:multiLevelType w:val="hybridMultilevel"/>
    <w:tmpl w:val="024C64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0ED1F2D"/>
    <w:multiLevelType w:val="hybridMultilevel"/>
    <w:tmpl w:val="5F0CA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7">
    <w:nsid w:val="60FC7967"/>
    <w:multiLevelType w:val="hybridMultilevel"/>
    <w:tmpl w:val="C05C322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61C03B9C"/>
    <w:multiLevelType w:val="hybridMultilevel"/>
    <w:tmpl w:val="031C807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620061D4"/>
    <w:multiLevelType w:val="hybridMultilevel"/>
    <w:tmpl w:val="AD1469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634C35C7"/>
    <w:multiLevelType w:val="hybridMultilevel"/>
    <w:tmpl w:val="D48C86EC"/>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nsid w:val="64F12EC8"/>
    <w:multiLevelType w:val="hybridMultilevel"/>
    <w:tmpl w:val="BB14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655E1E8A"/>
    <w:multiLevelType w:val="hybridMultilevel"/>
    <w:tmpl w:val="17069E1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5786B73"/>
    <w:multiLevelType w:val="hybridMultilevel"/>
    <w:tmpl w:val="EA86C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4">
    <w:nsid w:val="660B0136"/>
    <w:multiLevelType w:val="hybridMultilevel"/>
    <w:tmpl w:val="227AF9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69247FD"/>
    <w:multiLevelType w:val="hybridMultilevel"/>
    <w:tmpl w:val="D65C2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66935A17"/>
    <w:multiLevelType w:val="hybridMultilevel"/>
    <w:tmpl w:val="D260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7880EDD"/>
    <w:multiLevelType w:val="hybridMultilevel"/>
    <w:tmpl w:val="B25E3F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7A02358"/>
    <w:multiLevelType w:val="hybridMultilevel"/>
    <w:tmpl w:val="55AE6E9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67BA1AD8"/>
    <w:multiLevelType w:val="hybridMultilevel"/>
    <w:tmpl w:val="1166DB3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91E0113"/>
    <w:multiLevelType w:val="hybridMultilevel"/>
    <w:tmpl w:val="BAD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9595BAF"/>
    <w:multiLevelType w:val="hybridMultilevel"/>
    <w:tmpl w:val="258A8D8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nsid w:val="696C2338"/>
    <w:multiLevelType w:val="hybridMultilevel"/>
    <w:tmpl w:val="A4B4F6A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99F341A"/>
    <w:multiLevelType w:val="hybridMultilevel"/>
    <w:tmpl w:val="08C6D1C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9C45C8C"/>
    <w:multiLevelType w:val="hybridMultilevel"/>
    <w:tmpl w:val="81F87B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nsid w:val="6A25527C"/>
    <w:multiLevelType w:val="hybridMultilevel"/>
    <w:tmpl w:val="6C2C673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A5D4E5C"/>
    <w:multiLevelType w:val="hybridMultilevel"/>
    <w:tmpl w:val="C1F42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A656776"/>
    <w:multiLevelType w:val="hybridMultilevel"/>
    <w:tmpl w:val="DBA00C8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6A731B68"/>
    <w:multiLevelType w:val="hybridMultilevel"/>
    <w:tmpl w:val="231A0DF4"/>
    <w:lvl w:ilvl="0" w:tplc="C82CC3F4">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nsid w:val="6AB14D04"/>
    <w:multiLevelType w:val="hybridMultilevel"/>
    <w:tmpl w:val="9138982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AF87CCC"/>
    <w:multiLevelType w:val="hybridMultilevel"/>
    <w:tmpl w:val="F644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6B96254E"/>
    <w:multiLevelType w:val="hybridMultilevel"/>
    <w:tmpl w:val="AF48D93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BAF576A"/>
    <w:multiLevelType w:val="hybridMultilevel"/>
    <w:tmpl w:val="6652B2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6BF90579"/>
    <w:multiLevelType w:val="hybridMultilevel"/>
    <w:tmpl w:val="69BE1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C8F7E37"/>
    <w:multiLevelType w:val="hybridMultilevel"/>
    <w:tmpl w:val="BF6AD5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nsid w:val="6D9702E2"/>
    <w:multiLevelType w:val="hybridMultilevel"/>
    <w:tmpl w:val="D3AC02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6E9806E7"/>
    <w:multiLevelType w:val="hybridMultilevel"/>
    <w:tmpl w:val="8AD48314"/>
    <w:lvl w:ilvl="0" w:tplc="04090015">
      <w:start w:val="1"/>
      <w:numFmt w:val="upperLetter"/>
      <w:lvlText w:val="%1."/>
      <w:lvlJc w:val="left"/>
      <w:pPr>
        <w:ind w:left="1440" w:hanging="360"/>
      </w:pPr>
    </w:lvl>
    <w:lvl w:ilvl="1" w:tplc="2AA68A6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nsid w:val="6E9E7A2E"/>
    <w:multiLevelType w:val="hybridMultilevel"/>
    <w:tmpl w:val="031ECD66"/>
    <w:lvl w:ilvl="0" w:tplc="C03EA3E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0ED712A"/>
    <w:multiLevelType w:val="hybridMultilevel"/>
    <w:tmpl w:val="55CE263E"/>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127314D"/>
    <w:multiLevelType w:val="hybridMultilevel"/>
    <w:tmpl w:val="1752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201678B"/>
    <w:multiLevelType w:val="hybridMultilevel"/>
    <w:tmpl w:val="2C145CB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338768A"/>
    <w:multiLevelType w:val="hybridMultilevel"/>
    <w:tmpl w:val="AB0A433C"/>
    <w:lvl w:ilvl="0" w:tplc="D59AF914">
      <w:start w:val="1"/>
      <w:numFmt w:val="decimal"/>
      <w:lvlText w:val="%1."/>
      <w:lvlJc w:val="left"/>
      <w:pPr>
        <w:ind w:left="540" w:hanging="360"/>
      </w:pPr>
      <w:rPr>
        <w:rFonts w:hint="default"/>
        <w:b w:val="0"/>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12">
    <w:nsid w:val="73DB6CDA"/>
    <w:multiLevelType w:val="hybridMultilevel"/>
    <w:tmpl w:val="7938E5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73E60D66"/>
    <w:multiLevelType w:val="hybridMultilevel"/>
    <w:tmpl w:val="420661DC"/>
    <w:lvl w:ilvl="0" w:tplc="9E1ADC74">
      <w:start w:val="1"/>
      <w:numFmt w:val="bullet"/>
      <w:pStyle w:val="QuestionCalibri"/>
      <w:lvlText w:val="?"/>
      <w:lvlJc w:val="left"/>
      <w:pPr>
        <w:ind w:left="720" w:hanging="360"/>
      </w:pPr>
      <w:rPr>
        <w:rFonts w:ascii="Arial Black" w:hAnsi="Arial Black"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4F824E3"/>
    <w:multiLevelType w:val="hybridMultilevel"/>
    <w:tmpl w:val="A916641A"/>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75367835"/>
    <w:multiLevelType w:val="hybridMultilevel"/>
    <w:tmpl w:val="CF30D92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5DA077C"/>
    <w:multiLevelType w:val="hybridMultilevel"/>
    <w:tmpl w:val="7C9617F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6057912"/>
    <w:multiLevelType w:val="hybridMultilevel"/>
    <w:tmpl w:val="F74821D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6FE44C6"/>
    <w:multiLevelType w:val="hybridMultilevel"/>
    <w:tmpl w:val="31222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9">
    <w:nsid w:val="781627AA"/>
    <w:multiLevelType w:val="hybridMultilevel"/>
    <w:tmpl w:val="C532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787560F8"/>
    <w:multiLevelType w:val="hybridMultilevel"/>
    <w:tmpl w:val="32A8A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1">
    <w:nsid w:val="78F64219"/>
    <w:multiLevelType w:val="hybridMultilevel"/>
    <w:tmpl w:val="4A7C0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78F77612"/>
    <w:multiLevelType w:val="hybridMultilevel"/>
    <w:tmpl w:val="E4541C4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78FC35FD"/>
    <w:multiLevelType w:val="hybridMultilevel"/>
    <w:tmpl w:val="CFD48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nsid w:val="79917FC9"/>
    <w:multiLevelType w:val="hybridMultilevel"/>
    <w:tmpl w:val="14B6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A667456"/>
    <w:multiLevelType w:val="hybridMultilevel"/>
    <w:tmpl w:val="D04A644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A7A79AA"/>
    <w:multiLevelType w:val="hybridMultilevel"/>
    <w:tmpl w:val="7B001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7">
    <w:nsid w:val="7AB548CE"/>
    <w:multiLevelType w:val="hybridMultilevel"/>
    <w:tmpl w:val="8A2885E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BBA58C1"/>
    <w:multiLevelType w:val="hybridMultilevel"/>
    <w:tmpl w:val="3C6A132C"/>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C201E00"/>
    <w:multiLevelType w:val="hybridMultilevel"/>
    <w:tmpl w:val="3184114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7D9624F4"/>
    <w:multiLevelType w:val="hybridMultilevel"/>
    <w:tmpl w:val="D5A48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1">
    <w:nsid w:val="7D993753"/>
    <w:multiLevelType w:val="hybridMultilevel"/>
    <w:tmpl w:val="60900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DFC0A79"/>
    <w:multiLevelType w:val="hybridMultilevel"/>
    <w:tmpl w:val="0258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E3E74F8"/>
    <w:multiLevelType w:val="hybridMultilevel"/>
    <w:tmpl w:val="372855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7E997E94"/>
    <w:multiLevelType w:val="hybridMultilevel"/>
    <w:tmpl w:val="A2FAC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EF37202"/>
    <w:multiLevelType w:val="hybridMultilevel"/>
    <w:tmpl w:val="FA80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5"/>
  </w:num>
  <w:num w:numId="2">
    <w:abstractNumId w:val="99"/>
  </w:num>
  <w:num w:numId="3">
    <w:abstractNumId w:val="151"/>
  </w:num>
  <w:num w:numId="4">
    <w:abstractNumId w:val="313"/>
  </w:num>
  <w:num w:numId="5">
    <w:abstractNumId w:val="205"/>
  </w:num>
  <w:num w:numId="6">
    <w:abstractNumId w:val="318"/>
  </w:num>
  <w:num w:numId="7">
    <w:abstractNumId w:val="108"/>
  </w:num>
  <w:num w:numId="8">
    <w:abstractNumId w:val="204"/>
  </w:num>
  <w:num w:numId="9">
    <w:abstractNumId w:val="61"/>
  </w:num>
  <w:num w:numId="10">
    <w:abstractNumId w:val="173"/>
  </w:num>
  <w:num w:numId="11">
    <w:abstractNumId w:val="213"/>
  </w:num>
  <w:num w:numId="12">
    <w:abstractNumId w:val="178"/>
  </w:num>
  <w:num w:numId="13">
    <w:abstractNumId w:val="96"/>
  </w:num>
  <w:num w:numId="14">
    <w:abstractNumId w:val="195"/>
  </w:num>
  <w:num w:numId="15">
    <w:abstractNumId w:val="309"/>
  </w:num>
  <w:num w:numId="16">
    <w:abstractNumId w:val="9"/>
  </w:num>
  <w:num w:numId="17">
    <w:abstractNumId w:val="290"/>
  </w:num>
  <w:num w:numId="18">
    <w:abstractNumId w:val="228"/>
  </w:num>
  <w:num w:numId="19">
    <w:abstractNumId w:val="316"/>
  </w:num>
  <w:num w:numId="20">
    <w:abstractNumId w:val="81"/>
  </w:num>
  <w:num w:numId="21">
    <w:abstractNumId w:val="149"/>
  </w:num>
  <w:num w:numId="22">
    <w:abstractNumId w:val="12"/>
  </w:num>
  <w:num w:numId="23">
    <w:abstractNumId w:val="71"/>
  </w:num>
  <w:num w:numId="24">
    <w:abstractNumId w:val="19"/>
  </w:num>
  <w:num w:numId="25">
    <w:abstractNumId w:val="123"/>
  </w:num>
  <w:num w:numId="26">
    <w:abstractNumId w:val="141"/>
  </w:num>
  <w:num w:numId="27">
    <w:abstractNumId w:val="257"/>
  </w:num>
  <w:num w:numId="28">
    <w:abstractNumId w:val="122"/>
  </w:num>
  <w:num w:numId="29">
    <w:abstractNumId w:val="231"/>
  </w:num>
  <w:num w:numId="30">
    <w:abstractNumId w:val="252"/>
  </w:num>
  <w:num w:numId="31">
    <w:abstractNumId w:val="27"/>
  </w:num>
  <w:num w:numId="32">
    <w:abstractNumId w:val="237"/>
  </w:num>
  <w:num w:numId="33">
    <w:abstractNumId w:val="152"/>
  </w:num>
  <w:num w:numId="34">
    <w:abstractNumId w:val="181"/>
  </w:num>
  <w:num w:numId="35">
    <w:abstractNumId w:val="53"/>
  </w:num>
  <w:num w:numId="36">
    <w:abstractNumId w:val="199"/>
  </w:num>
  <w:num w:numId="37">
    <w:abstractNumId w:val="270"/>
  </w:num>
  <w:num w:numId="38">
    <w:abstractNumId w:val="226"/>
  </w:num>
  <w:num w:numId="39">
    <w:abstractNumId w:val="69"/>
  </w:num>
  <w:num w:numId="40">
    <w:abstractNumId w:val="267"/>
  </w:num>
  <w:num w:numId="41">
    <w:abstractNumId w:val="148"/>
  </w:num>
  <w:num w:numId="42">
    <w:abstractNumId w:val="259"/>
  </w:num>
  <w:num w:numId="43">
    <w:abstractNumId w:val="98"/>
  </w:num>
  <w:num w:numId="44">
    <w:abstractNumId w:val="116"/>
  </w:num>
  <w:num w:numId="45">
    <w:abstractNumId w:val="332"/>
  </w:num>
  <w:num w:numId="46">
    <w:abstractNumId w:val="87"/>
  </w:num>
  <w:num w:numId="47">
    <w:abstractNumId w:val="211"/>
  </w:num>
  <w:num w:numId="48">
    <w:abstractNumId w:val="107"/>
  </w:num>
  <w:num w:numId="49">
    <w:abstractNumId w:val="136"/>
  </w:num>
  <w:num w:numId="50">
    <w:abstractNumId w:val="282"/>
  </w:num>
  <w:num w:numId="51">
    <w:abstractNumId w:val="248"/>
  </w:num>
  <w:num w:numId="52">
    <w:abstractNumId w:val="145"/>
  </w:num>
  <w:num w:numId="53">
    <w:abstractNumId w:val="110"/>
  </w:num>
  <w:num w:numId="54">
    <w:abstractNumId w:val="243"/>
  </w:num>
  <w:num w:numId="55">
    <w:abstractNumId w:val="74"/>
  </w:num>
  <w:num w:numId="56">
    <w:abstractNumId w:val="230"/>
  </w:num>
  <w:num w:numId="57">
    <w:abstractNumId w:val="103"/>
  </w:num>
  <w:num w:numId="58">
    <w:abstractNumId w:val="73"/>
  </w:num>
  <w:num w:numId="59">
    <w:abstractNumId w:val="273"/>
  </w:num>
  <w:num w:numId="60">
    <w:abstractNumId w:val="275"/>
  </w:num>
  <w:num w:numId="61">
    <w:abstractNumId w:val="261"/>
  </w:num>
  <w:num w:numId="62">
    <w:abstractNumId w:val="33"/>
  </w:num>
  <w:num w:numId="63">
    <w:abstractNumId w:val="203"/>
  </w:num>
  <w:num w:numId="64">
    <w:abstractNumId w:val="327"/>
  </w:num>
  <w:num w:numId="65">
    <w:abstractNumId w:val="258"/>
  </w:num>
  <w:num w:numId="66">
    <w:abstractNumId w:val="185"/>
  </w:num>
  <w:num w:numId="67">
    <w:abstractNumId w:val="305"/>
  </w:num>
  <w:num w:numId="68">
    <w:abstractNumId w:val="91"/>
  </w:num>
  <w:num w:numId="69">
    <w:abstractNumId w:val="118"/>
  </w:num>
  <w:num w:numId="70">
    <w:abstractNumId w:val="32"/>
  </w:num>
  <w:num w:numId="71">
    <w:abstractNumId w:val="51"/>
  </w:num>
  <w:num w:numId="72">
    <w:abstractNumId w:val="271"/>
  </w:num>
  <w:num w:numId="73">
    <w:abstractNumId w:val="188"/>
  </w:num>
  <w:num w:numId="74">
    <w:abstractNumId w:val="114"/>
  </w:num>
  <w:num w:numId="75">
    <w:abstractNumId w:val="57"/>
  </w:num>
  <w:num w:numId="76">
    <w:abstractNumId w:val="218"/>
  </w:num>
  <w:num w:numId="77">
    <w:abstractNumId w:val="296"/>
  </w:num>
  <w:num w:numId="78">
    <w:abstractNumId w:val="34"/>
  </w:num>
  <w:num w:numId="79">
    <w:abstractNumId w:val="142"/>
  </w:num>
  <w:num w:numId="80">
    <w:abstractNumId w:val="319"/>
  </w:num>
  <w:num w:numId="81">
    <w:abstractNumId w:val="253"/>
  </w:num>
  <w:num w:numId="82">
    <w:abstractNumId w:val="39"/>
  </w:num>
  <w:num w:numId="83">
    <w:abstractNumId w:val="303"/>
  </w:num>
  <w:num w:numId="84">
    <w:abstractNumId w:val="147"/>
  </w:num>
  <w:num w:numId="85">
    <w:abstractNumId w:val="281"/>
  </w:num>
  <w:num w:numId="86">
    <w:abstractNumId w:val="46"/>
  </w:num>
  <w:num w:numId="87">
    <w:abstractNumId w:val="279"/>
  </w:num>
  <w:num w:numId="88">
    <w:abstractNumId w:val="131"/>
  </w:num>
  <w:num w:numId="89">
    <w:abstractNumId w:val="42"/>
  </w:num>
  <w:num w:numId="90">
    <w:abstractNumId w:val="86"/>
  </w:num>
  <w:num w:numId="91">
    <w:abstractNumId w:val="2"/>
  </w:num>
  <w:num w:numId="92">
    <w:abstractNumId w:val="219"/>
  </w:num>
  <w:num w:numId="93">
    <w:abstractNumId w:val="301"/>
  </w:num>
  <w:num w:numId="94">
    <w:abstractNumId w:val="1"/>
  </w:num>
  <w:num w:numId="95">
    <w:abstractNumId w:val="84"/>
  </w:num>
  <w:num w:numId="96">
    <w:abstractNumId w:val="65"/>
  </w:num>
  <w:num w:numId="97">
    <w:abstractNumId w:val="260"/>
  </w:num>
  <w:num w:numId="98">
    <w:abstractNumId w:val="292"/>
  </w:num>
  <w:num w:numId="99">
    <w:abstractNumId w:val="22"/>
  </w:num>
  <w:num w:numId="100">
    <w:abstractNumId w:val="165"/>
  </w:num>
  <w:num w:numId="101">
    <w:abstractNumId w:val="245"/>
  </w:num>
  <w:num w:numId="102">
    <w:abstractNumId w:val="176"/>
  </w:num>
  <w:num w:numId="103">
    <w:abstractNumId w:val="35"/>
  </w:num>
  <w:num w:numId="104">
    <w:abstractNumId w:val="190"/>
  </w:num>
  <w:num w:numId="105">
    <w:abstractNumId w:val="210"/>
  </w:num>
  <w:num w:numId="106">
    <w:abstractNumId w:val="220"/>
  </w:num>
  <w:num w:numId="107">
    <w:abstractNumId w:val="284"/>
  </w:num>
  <w:num w:numId="108">
    <w:abstractNumId w:val="66"/>
  </w:num>
  <w:num w:numId="109">
    <w:abstractNumId w:val="238"/>
  </w:num>
  <w:num w:numId="110">
    <w:abstractNumId w:val="175"/>
  </w:num>
  <w:num w:numId="111">
    <w:abstractNumId w:val="58"/>
  </w:num>
  <w:num w:numId="112">
    <w:abstractNumId w:val="287"/>
  </w:num>
  <w:num w:numId="113">
    <w:abstractNumId w:val="113"/>
  </w:num>
  <w:num w:numId="114">
    <w:abstractNumId w:val="168"/>
  </w:num>
  <w:num w:numId="115">
    <w:abstractNumId w:val="321"/>
  </w:num>
  <w:num w:numId="116">
    <w:abstractNumId w:val="299"/>
  </w:num>
  <w:num w:numId="117">
    <w:abstractNumId w:val="95"/>
  </w:num>
  <w:num w:numId="118">
    <w:abstractNumId w:val="97"/>
  </w:num>
  <w:num w:numId="119">
    <w:abstractNumId w:val="329"/>
  </w:num>
  <w:num w:numId="120">
    <w:abstractNumId w:val="90"/>
  </w:num>
  <w:num w:numId="121">
    <w:abstractNumId w:val="215"/>
  </w:num>
  <w:num w:numId="122">
    <w:abstractNumId w:val="40"/>
  </w:num>
  <w:num w:numId="123">
    <w:abstractNumId w:val="324"/>
  </w:num>
  <w:num w:numId="124">
    <w:abstractNumId w:val="331"/>
  </w:num>
  <w:num w:numId="125">
    <w:abstractNumId w:val="335"/>
  </w:num>
  <w:num w:numId="126">
    <w:abstractNumId w:val="102"/>
  </w:num>
  <w:num w:numId="127">
    <w:abstractNumId w:val="104"/>
  </w:num>
  <w:num w:numId="128">
    <w:abstractNumId w:val="277"/>
  </w:num>
  <w:num w:numId="129">
    <w:abstractNumId w:val="41"/>
  </w:num>
  <w:num w:numId="130">
    <w:abstractNumId w:val="62"/>
  </w:num>
  <w:num w:numId="131">
    <w:abstractNumId w:val="317"/>
  </w:num>
  <w:num w:numId="132">
    <w:abstractNumId w:val="333"/>
  </w:num>
  <w:num w:numId="133">
    <w:abstractNumId w:val="10"/>
  </w:num>
  <w:num w:numId="134">
    <w:abstractNumId w:val="288"/>
  </w:num>
  <w:num w:numId="135">
    <w:abstractNumId w:val="77"/>
  </w:num>
  <w:num w:numId="136">
    <w:abstractNumId w:val="263"/>
  </w:num>
  <w:num w:numId="137">
    <w:abstractNumId w:val="240"/>
  </w:num>
  <w:num w:numId="138">
    <w:abstractNumId w:val="18"/>
  </w:num>
  <w:num w:numId="139">
    <w:abstractNumId w:val="216"/>
  </w:num>
  <w:num w:numId="140">
    <w:abstractNumId w:val="209"/>
  </w:num>
  <w:num w:numId="141">
    <w:abstractNumId w:val="115"/>
  </w:num>
  <w:num w:numId="142">
    <w:abstractNumId w:val="182"/>
  </w:num>
  <w:num w:numId="143">
    <w:abstractNumId w:val="187"/>
  </w:num>
  <w:num w:numId="144">
    <w:abstractNumId w:val="105"/>
  </w:num>
  <w:num w:numId="145">
    <w:abstractNumId w:val="3"/>
  </w:num>
  <w:num w:numId="146">
    <w:abstractNumId w:val="322"/>
  </w:num>
  <w:num w:numId="147">
    <w:abstractNumId w:val="164"/>
  </w:num>
  <w:num w:numId="148">
    <w:abstractNumId w:val="23"/>
  </w:num>
  <w:num w:numId="149">
    <w:abstractNumId w:val="50"/>
  </w:num>
  <w:num w:numId="150">
    <w:abstractNumId w:val="54"/>
  </w:num>
  <w:num w:numId="151">
    <w:abstractNumId w:val="265"/>
  </w:num>
  <w:num w:numId="152">
    <w:abstractNumId w:val="239"/>
  </w:num>
  <w:num w:numId="153">
    <w:abstractNumId w:val="269"/>
  </w:num>
  <w:num w:numId="154">
    <w:abstractNumId w:val="121"/>
  </w:num>
  <w:num w:numId="155">
    <w:abstractNumId w:val="167"/>
  </w:num>
  <w:num w:numId="156">
    <w:abstractNumId w:val="314"/>
  </w:num>
  <w:num w:numId="157">
    <w:abstractNumId w:val="72"/>
  </w:num>
  <w:num w:numId="158">
    <w:abstractNumId w:val="13"/>
  </w:num>
  <w:num w:numId="159">
    <w:abstractNumId w:val="101"/>
  </w:num>
  <w:num w:numId="160">
    <w:abstractNumId w:val="295"/>
  </w:num>
  <w:num w:numId="161">
    <w:abstractNumId w:val="169"/>
  </w:num>
  <w:num w:numId="162">
    <w:abstractNumId w:val="31"/>
  </w:num>
  <w:num w:numId="163">
    <w:abstractNumId w:val="93"/>
  </w:num>
  <w:num w:numId="164">
    <w:abstractNumId w:val="146"/>
  </w:num>
  <w:num w:numId="165">
    <w:abstractNumId w:val="109"/>
  </w:num>
  <w:num w:numId="166">
    <w:abstractNumId w:val="278"/>
  </w:num>
  <w:num w:numId="167">
    <w:abstractNumId w:val="139"/>
  </w:num>
  <w:num w:numId="168">
    <w:abstractNumId w:val="262"/>
  </w:num>
  <w:num w:numId="169">
    <w:abstractNumId w:val="264"/>
  </w:num>
  <w:num w:numId="170">
    <w:abstractNumId w:val="249"/>
  </w:num>
  <w:num w:numId="171">
    <w:abstractNumId w:val="128"/>
  </w:num>
  <w:num w:numId="172">
    <w:abstractNumId w:val="224"/>
  </w:num>
  <w:num w:numId="173">
    <w:abstractNumId w:val="229"/>
  </w:num>
  <w:num w:numId="174">
    <w:abstractNumId w:val="153"/>
  </w:num>
  <w:num w:numId="175">
    <w:abstractNumId w:val="254"/>
  </w:num>
  <w:num w:numId="176">
    <w:abstractNumId w:val="184"/>
  </w:num>
  <w:num w:numId="177">
    <w:abstractNumId w:val="310"/>
  </w:num>
  <w:num w:numId="178">
    <w:abstractNumId w:val="223"/>
  </w:num>
  <w:num w:numId="179">
    <w:abstractNumId w:val="68"/>
  </w:num>
  <w:num w:numId="180">
    <w:abstractNumId w:val="28"/>
  </w:num>
  <w:num w:numId="181">
    <w:abstractNumId w:val="233"/>
  </w:num>
  <w:num w:numId="182">
    <w:abstractNumId w:val="100"/>
  </w:num>
  <w:num w:numId="183">
    <w:abstractNumId w:val="272"/>
  </w:num>
  <w:num w:numId="184">
    <w:abstractNumId w:val="268"/>
  </w:num>
  <w:num w:numId="185">
    <w:abstractNumId w:val="156"/>
  </w:num>
  <w:num w:numId="186">
    <w:abstractNumId w:val="92"/>
  </w:num>
  <w:num w:numId="187">
    <w:abstractNumId w:val="206"/>
  </w:num>
  <w:num w:numId="188">
    <w:abstractNumId w:val="21"/>
  </w:num>
  <w:num w:numId="189">
    <w:abstractNumId w:val="29"/>
  </w:num>
  <w:num w:numId="190">
    <w:abstractNumId w:val="150"/>
  </w:num>
  <w:num w:numId="191">
    <w:abstractNumId w:val="155"/>
  </w:num>
  <w:num w:numId="192">
    <w:abstractNumId w:val="134"/>
  </w:num>
  <w:num w:numId="193">
    <w:abstractNumId w:val="306"/>
  </w:num>
  <w:num w:numId="194">
    <w:abstractNumId w:val="194"/>
  </w:num>
  <w:num w:numId="195">
    <w:abstractNumId w:val="78"/>
  </w:num>
  <w:num w:numId="196">
    <w:abstractNumId w:val="246"/>
  </w:num>
  <w:num w:numId="197">
    <w:abstractNumId w:val="138"/>
  </w:num>
  <w:num w:numId="198">
    <w:abstractNumId w:val="0"/>
  </w:num>
  <w:num w:numId="199">
    <w:abstractNumId w:val="183"/>
  </w:num>
  <w:num w:numId="200">
    <w:abstractNumId w:val="64"/>
  </w:num>
  <w:num w:numId="201">
    <w:abstractNumId w:val="119"/>
  </w:num>
  <w:num w:numId="202">
    <w:abstractNumId w:val="157"/>
  </w:num>
  <w:num w:numId="203">
    <w:abstractNumId w:val="276"/>
  </w:num>
  <w:num w:numId="204">
    <w:abstractNumId w:val="286"/>
  </w:num>
  <w:num w:numId="205">
    <w:abstractNumId w:val="166"/>
  </w:num>
  <w:num w:numId="206">
    <w:abstractNumId w:val="234"/>
  </w:num>
  <w:num w:numId="207">
    <w:abstractNumId w:val="45"/>
  </w:num>
  <w:num w:numId="208">
    <w:abstractNumId w:val="160"/>
  </w:num>
  <w:num w:numId="209">
    <w:abstractNumId w:val="256"/>
  </w:num>
  <w:num w:numId="210">
    <w:abstractNumId w:val="307"/>
  </w:num>
  <w:num w:numId="211">
    <w:abstractNumId w:val="221"/>
  </w:num>
  <w:num w:numId="212">
    <w:abstractNumId w:val="280"/>
  </w:num>
  <w:num w:numId="213">
    <w:abstractNumId w:val="70"/>
  </w:num>
  <w:num w:numId="214">
    <w:abstractNumId w:val="120"/>
  </w:num>
  <w:num w:numId="215">
    <w:abstractNumId w:val="180"/>
  </w:num>
  <w:num w:numId="216">
    <w:abstractNumId w:val="135"/>
  </w:num>
  <w:num w:numId="217">
    <w:abstractNumId w:val="133"/>
  </w:num>
  <w:num w:numId="218">
    <w:abstractNumId w:val="330"/>
  </w:num>
  <w:num w:numId="219">
    <w:abstractNumId w:val="251"/>
  </w:num>
  <w:num w:numId="220">
    <w:abstractNumId w:val="232"/>
  </w:num>
  <w:num w:numId="221">
    <w:abstractNumId w:val="43"/>
  </w:num>
  <w:num w:numId="222">
    <w:abstractNumId w:val="294"/>
  </w:num>
  <w:num w:numId="223">
    <w:abstractNumId w:val="17"/>
  </w:num>
  <w:num w:numId="224">
    <w:abstractNumId w:val="285"/>
  </w:num>
  <w:num w:numId="225">
    <w:abstractNumId w:val="88"/>
  </w:num>
  <w:num w:numId="226">
    <w:abstractNumId w:val="37"/>
  </w:num>
  <w:num w:numId="227">
    <w:abstractNumId w:val="161"/>
  </w:num>
  <w:num w:numId="228">
    <w:abstractNumId w:val="111"/>
  </w:num>
  <w:num w:numId="229">
    <w:abstractNumId w:val="320"/>
  </w:num>
  <w:num w:numId="230">
    <w:abstractNumId w:val="266"/>
  </w:num>
  <w:num w:numId="231">
    <w:abstractNumId w:val="124"/>
  </w:num>
  <w:num w:numId="232">
    <w:abstractNumId w:val="323"/>
  </w:num>
  <w:num w:numId="233">
    <w:abstractNumId w:val="222"/>
  </w:num>
  <w:num w:numId="234">
    <w:abstractNumId w:val="326"/>
  </w:num>
  <w:num w:numId="235">
    <w:abstractNumId w:val="235"/>
  </w:num>
  <w:num w:numId="236">
    <w:abstractNumId w:val="38"/>
  </w:num>
  <w:num w:numId="237">
    <w:abstractNumId w:val="217"/>
  </w:num>
  <w:num w:numId="238">
    <w:abstractNumId w:val="15"/>
  </w:num>
  <w:num w:numId="239">
    <w:abstractNumId w:val="67"/>
  </w:num>
  <w:num w:numId="240">
    <w:abstractNumId w:val="127"/>
  </w:num>
  <w:num w:numId="241">
    <w:abstractNumId w:val="6"/>
  </w:num>
  <w:num w:numId="242">
    <w:abstractNumId w:val="59"/>
  </w:num>
  <w:num w:numId="243">
    <w:abstractNumId w:val="5"/>
  </w:num>
  <w:num w:numId="244">
    <w:abstractNumId w:val="16"/>
  </w:num>
  <w:num w:numId="245">
    <w:abstractNumId w:val="117"/>
  </w:num>
  <w:num w:numId="246">
    <w:abstractNumId w:val="274"/>
  </w:num>
  <w:num w:numId="247">
    <w:abstractNumId w:val="75"/>
  </w:num>
  <w:num w:numId="248">
    <w:abstractNumId w:val="291"/>
  </w:num>
  <w:num w:numId="249">
    <w:abstractNumId w:val="172"/>
  </w:num>
  <w:num w:numId="250">
    <w:abstractNumId w:val="170"/>
  </w:num>
  <w:num w:numId="251">
    <w:abstractNumId w:val="85"/>
  </w:num>
  <w:num w:numId="252">
    <w:abstractNumId w:val="311"/>
  </w:num>
  <w:num w:numId="253">
    <w:abstractNumId w:val="7"/>
  </w:num>
  <w:num w:numId="254">
    <w:abstractNumId w:val="197"/>
  </w:num>
  <w:num w:numId="255">
    <w:abstractNumId w:val="11"/>
  </w:num>
  <w:num w:numId="256">
    <w:abstractNumId w:val="106"/>
  </w:num>
  <w:num w:numId="257">
    <w:abstractNumId w:val="174"/>
  </w:num>
  <w:num w:numId="258">
    <w:abstractNumId w:val="125"/>
  </w:num>
  <w:num w:numId="259">
    <w:abstractNumId w:val="283"/>
  </w:num>
  <w:num w:numId="260">
    <w:abstractNumId w:val="129"/>
  </w:num>
  <w:num w:numId="261">
    <w:abstractNumId w:val="137"/>
  </w:num>
  <w:num w:numId="262">
    <w:abstractNumId w:val="162"/>
  </w:num>
  <w:num w:numId="263">
    <w:abstractNumId w:val="63"/>
  </w:num>
  <w:num w:numId="264">
    <w:abstractNumId w:val="8"/>
  </w:num>
  <w:num w:numId="265">
    <w:abstractNumId w:val="4"/>
  </w:num>
  <w:num w:numId="266">
    <w:abstractNumId w:val="140"/>
  </w:num>
  <w:num w:numId="267">
    <w:abstractNumId w:val="30"/>
  </w:num>
  <w:num w:numId="268">
    <w:abstractNumId w:val="297"/>
  </w:num>
  <w:num w:numId="269">
    <w:abstractNumId w:val="56"/>
  </w:num>
  <w:num w:numId="270">
    <w:abstractNumId w:val="126"/>
  </w:num>
  <w:num w:numId="271">
    <w:abstractNumId w:val="94"/>
  </w:num>
  <w:num w:numId="272">
    <w:abstractNumId w:val="212"/>
  </w:num>
  <w:num w:numId="273">
    <w:abstractNumId w:val="52"/>
  </w:num>
  <w:num w:numId="274">
    <w:abstractNumId w:val="144"/>
  </w:num>
  <w:num w:numId="275">
    <w:abstractNumId w:val="312"/>
  </w:num>
  <w:num w:numId="276">
    <w:abstractNumId w:val="47"/>
  </w:num>
  <w:num w:numId="277">
    <w:abstractNumId w:val="44"/>
  </w:num>
  <w:num w:numId="278">
    <w:abstractNumId w:val="14"/>
  </w:num>
  <w:num w:numId="279">
    <w:abstractNumId w:val="196"/>
  </w:num>
  <w:num w:numId="280">
    <w:abstractNumId w:val="241"/>
  </w:num>
  <w:num w:numId="281">
    <w:abstractNumId w:val="189"/>
  </w:num>
  <w:num w:numId="282">
    <w:abstractNumId w:val="83"/>
  </w:num>
  <w:num w:numId="283">
    <w:abstractNumId w:val="244"/>
  </w:num>
  <w:num w:numId="284">
    <w:abstractNumId w:val="158"/>
  </w:num>
  <w:num w:numId="285">
    <w:abstractNumId w:val="79"/>
  </w:num>
  <w:num w:numId="286">
    <w:abstractNumId w:val="177"/>
  </w:num>
  <w:num w:numId="287">
    <w:abstractNumId w:val="247"/>
  </w:num>
  <w:num w:numId="288">
    <w:abstractNumId w:val="20"/>
  </w:num>
  <w:num w:numId="289">
    <w:abstractNumId w:val="293"/>
  </w:num>
  <w:num w:numId="290">
    <w:abstractNumId w:val="242"/>
  </w:num>
  <w:num w:numId="291">
    <w:abstractNumId w:val="159"/>
  </w:num>
  <w:num w:numId="292">
    <w:abstractNumId w:val="132"/>
  </w:num>
  <w:num w:numId="293">
    <w:abstractNumId w:val="300"/>
  </w:num>
  <w:num w:numId="294">
    <w:abstractNumId w:val="302"/>
  </w:num>
  <w:num w:numId="295">
    <w:abstractNumId w:val="334"/>
  </w:num>
  <w:num w:numId="296">
    <w:abstractNumId w:val="298"/>
  </w:num>
  <w:num w:numId="297">
    <w:abstractNumId w:val="255"/>
  </w:num>
  <w:num w:numId="298">
    <w:abstractNumId w:val="76"/>
  </w:num>
  <w:num w:numId="299">
    <w:abstractNumId w:val="200"/>
  </w:num>
  <w:num w:numId="300">
    <w:abstractNumId w:val="163"/>
  </w:num>
  <w:num w:numId="301">
    <w:abstractNumId w:val="328"/>
  </w:num>
  <w:num w:numId="302">
    <w:abstractNumId w:val="325"/>
  </w:num>
  <w:num w:numId="303">
    <w:abstractNumId w:val="192"/>
  </w:num>
  <w:num w:numId="304">
    <w:abstractNumId w:val="24"/>
  </w:num>
  <w:num w:numId="305">
    <w:abstractNumId w:val="207"/>
  </w:num>
  <w:num w:numId="306">
    <w:abstractNumId w:val="60"/>
  </w:num>
  <w:num w:numId="307">
    <w:abstractNumId w:val="179"/>
  </w:num>
  <w:num w:numId="308">
    <w:abstractNumId w:val="250"/>
  </w:num>
  <w:num w:numId="309">
    <w:abstractNumId w:val="80"/>
  </w:num>
  <w:num w:numId="310">
    <w:abstractNumId w:val="154"/>
  </w:num>
  <w:num w:numId="311">
    <w:abstractNumId w:val="308"/>
  </w:num>
  <w:num w:numId="312">
    <w:abstractNumId w:val="48"/>
  </w:num>
  <w:num w:numId="313">
    <w:abstractNumId w:val="36"/>
  </w:num>
  <w:num w:numId="314">
    <w:abstractNumId w:val="112"/>
  </w:num>
  <w:num w:numId="315">
    <w:abstractNumId w:val="25"/>
  </w:num>
  <w:num w:numId="316">
    <w:abstractNumId w:val="315"/>
  </w:num>
  <w:num w:numId="317">
    <w:abstractNumId w:val="236"/>
  </w:num>
  <w:num w:numId="318">
    <w:abstractNumId w:val="202"/>
  </w:num>
  <w:num w:numId="319">
    <w:abstractNumId w:val="49"/>
  </w:num>
  <w:num w:numId="320">
    <w:abstractNumId w:val="82"/>
  </w:num>
  <w:num w:numId="321">
    <w:abstractNumId w:val="289"/>
  </w:num>
  <w:num w:numId="322">
    <w:abstractNumId w:val="55"/>
  </w:num>
  <w:num w:numId="323">
    <w:abstractNumId w:val="208"/>
  </w:num>
  <w:num w:numId="324">
    <w:abstractNumId w:val="193"/>
  </w:num>
  <w:num w:numId="325">
    <w:abstractNumId w:val="143"/>
  </w:num>
  <w:num w:numId="326">
    <w:abstractNumId w:val="26"/>
  </w:num>
  <w:num w:numId="327">
    <w:abstractNumId w:val="201"/>
  </w:num>
  <w:num w:numId="328">
    <w:abstractNumId w:val="186"/>
  </w:num>
  <w:num w:numId="329">
    <w:abstractNumId w:val="89"/>
  </w:num>
  <w:num w:numId="330">
    <w:abstractNumId w:val="171"/>
  </w:num>
  <w:num w:numId="331">
    <w:abstractNumId w:val="198"/>
  </w:num>
  <w:num w:numId="332">
    <w:abstractNumId w:val="130"/>
  </w:num>
  <w:num w:numId="333">
    <w:abstractNumId w:val="214"/>
  </w:num>
  <w:num w:numId="334">
    <w:abstractNumId w:val="227"/>
  </w:num>
  <w:num w:numId="33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04"/>
  </w:num>
  <w:num w:numId="339">
    <w:abstractNumId w:val="191"/>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SortMethod w:val="0000"/>
  <w:defaultTabStop w:val="706"/>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BD"/>
    <w:rsid w:val="00001318"/>
    <w:rsid w:val="0000305A"/>
    <w:rsid w:val="00003C12"/>
    <w:rsid w:val="00003DF9"/>
    <w:rsid w:val="000045BD"/>
    <w:rsid w:val="00004882"/>
    <w:rsid w:val="0000544D"/>
    <w:rsid w:val="00006376"/>
    <w:rsid w:val="00006C73"/>
    <w:rsid w:val="000074D1"/>
    <w:rsid w:val="000104A9"/>
    <w:rsid w:val="0001171D"/>
    <w:rsid w:val="00012145"/>
    <w:rsid w:val="0001389E"/>
    <w:rsid w:val="00013C92"/>
    <w:rsid w:val="000142E1"/>
    <w:rsid w:val="00015A15"/>
    <w:rsid w:val="0001715E"/>
    <w:rsid w:val="00020919"/>
    <w:rsid w:val="0002133E"/>
    <w:rsid w:val="000214E4"/>
    <w:rsid w:val="00021680"/>
    <w:rsid w:val="00022E32"/>
    <w:rsid w:val="00023842"/>
    <w:rsid w:val="00024631"/>
    <w:rsid w:val="00025947"/>
    <w:rsid w:val="00025DD8"/>
    <w:rsid w:val="00026852"/>
    <w:rsid w:val="00026D09"/>
    <w:rsid w:val="00030152"/>
    <w:rsid w:val="000303D8"/>
    <w:rsid w:val="000310CE"/>
    <w:rsid w:val="00031217"/>
    <w:rsid w:val="000324DB"/>
    <w:rsid w:val="0003317F"/>
    <w:rsid w:val="00033730"/>
    <w:rsid w:val="00033E47"/>
    <w:rsid w:val="0003445B"/>
    <w:rsid w:val="00034BE1"/>
    <w:rsid w:val="000350F0"/>
    <w:rsid w:val="00035E4A"/>
    <w:rsid w:val="00040557"/>
    <w:rsid w:val="0004084C"/>
    <w:rsid w:val="00040B0E"/>
    <w:rsid w:val="0004103D"/>
    <w:rsid w:val="0004175E"/>
    <w:rsid w:val="00041810"/>
    <w:rsid w:val="00044650"/>
    <w:rsid w:val="00044DB7"/>
    <w:rsid w:val="00045CB7"/>
    <w:rsid w:val="00047FD8"/>
    <w:rsid w:val="00050003"/>
    <w:rsid w:val="00050EAB"/>
    <w:rsid w:val="00050FB6"/>
    <w:rsid w:val="000512FB"/>
    <w:rsid w:val="0005141B"/>
    <w:rsid w:val="00051E84"/>
    <w:rsid w:val="00052D9B"/>
    <w:rsid w:val="000530EC"/>
    <w:rsid w:val="00054DA3"/>
    <w:rsid w:val="00054F3E"/>
    <w:rsid w:val="0005565E"/>
    <w:rsid w:val="00055EE5"/>
    <w:rsid w:val="0005717A"/>
    <w:rsid w:val="00057DB4"/>
    <w:rsid w:val="0006049D"/>
    <w:rsid w:val="00060AAC"/>
    <w:rsid w:val="00060E6D"/>
    <w:rsid w:val="00061F2E"/>
    <w:rsid w:val="00062087"/>
    <w:rsid w:val="00063004"/>
    <w:rsid w:val="00063568"/>
    <w:rsid w:val="0006358A"/>
    <w:rsid w:val="00064134"/>
    <w:rsid w:val="00064E13"/>
    <w:rsid w:val="000670E9"/>
    <w:rsid w:val="00073560"/>
    <w:rsid w:val="0007447C"/>
    <w:rsid w:val="000762E9"/>
    <w:rsid w:val="0007666D"/>
    <w:rsid w:val="000769FB"/>
    <w:rsid w:val="00081F70"/>
    <w:rsid w:val="00082215"/>
    <w:rsid w:val="000830E2"/>
    <w:rsid w:val="00084736"/>
    <w:rsid w:val="000848FA"/>
    <w:rsid w:val="0008602D"/>
    <w:rsid w:val="00086479"/>
    <w:rsid w:val="0008659B"/>
    <w:rsid w:val="000869FF"/>
    <w:rsid w:val="00086C82"/>
    <w:rsid w:val="000876C6"/>
    <w:rsid w:val="0008799A"/>
    <w:rsid w:val="0009001B"/>
    <w:rsid w:val="00090D2A"/>
    <w:rsid w:val="000918A3"/>
    <w:rsid w:val="00091A05"/>
    <w:rsid w:val="00091EFD"/>
    <w:rsid w:val="0009212D"/>
    <w:rsid w:val="000936F1"/>
    <w:rsid w:val="000952E3"/>
    <w:rsid w:val="00096C86"/>
    <w:rsid w:val="0009758F"/>
    <w:rsid w:val="000A061A"/>
    <w:rsid w:val="000A0E9B"/>
    <w:rsid w:val="000A1277"/>
    <w:rsid w:val="000A1CB5"/>
    <w:rsid w:val="000A209E"/>
    <w:rsid w:val="000A3374"/>
    <w:rsid w:val="000A33B1"/>
    <w:rsid w:val="000A43DE"/>
    <w:rsid w:val="000A4960"/>
    <w:rsid w:val="000A5B4B"/>
    <w:rsid w:val="000A634F"/>
    <w:rsid w:val="000B1162"/>
    <w:rsid w:val="000B1DC2"/>
    <w:rsid w:val="000B228E"/>
    <w:rsid w:val="000B26A9"/>
    <w:rsid w:val="000B2EA2"/>
    <w:rsid w:val="000B43B1"/>
    <w:rsid w:val="000B5DE1"/>
    <w:rsid w:val="000B6640"/>
    <w:rsid w:val="000B6E8F"/>
    <w:rsid w:val="000C02D2"/>
    <w:rsid w:val="000C1BD2"/>
    <w:rsid w:val="000C4209"/>
    <w:rsid w:val="000C450A"/>
    <w:rsid w:val="000C45A5"/>
    <w:rsid w:val="000C4944"/>
    <w:rsid w:val="000C4C6A"/>
    <w:rsid w:val="000C575F"/>
    <w:rsid w:val="000C6387"/>
    <w:rsid w:val="000C6793"/>
    <w:rsid w:val="000C6D76"/>
    <w:rsid w:val="000C7C7D"/>
    <w:rsid w:val="000D1151"/>
    <w:rsid w:val="000D12F3"/>
    <w:rsid w:val="000D1A5F"/>
    <w:rsid w:val="000D1E30"/>
    <w:rsid w:val="000D215B"/>
    <w:rsid w:val="000D24E7"/>
    <w:rsid w:val="000D2DAC"/>
    <w:rsid w:val="000D38DD"/>
    <w:rsid w:val="000D5FC9"/>
    <w:rsid w:val="000D697B"/>
    <w:rsid w:val="000D7281"/>
    <w:rsid w:val="000E09F8"/>
    <w:rsid w:val="000E103E"/>
    <w:rsid w:val="000E1349"/>
    <w:rsid w:val="000E1BDD"/>
    <w:rsid w:val="000E3516"/>
    <w:rsid w:val="000E3B6D"/>
    <w:rsid w:val="000E5378"/>
    <w:rsid w:val="000E657C"/>
    <w:rsid w:val="000E7DF1"/>
    <w:rsid w:val="000F0106"/>
    <w:rsid w:val="000F01BB"/>
    <w:rsid w:val="000F0892"/>
    <w:rsid w:val="000F1610"/>
    <w:rsid w:val="000F1630"/>
    <w:rsid w:val="000F2C8E"/>
    <w:rsid w:val="000F2F55"/>
    <w:rsid w:val="000F34ED"/>
    <w:rsid w:val="000F3A09"/>
    <w:rsid w:val="000F465D"/>
    <w:rsid w:val="000F5369"/>
    <w:rsid w:val="000F570E"/>
    <w:rsid w:val="000F64FF"/>
    <w:rsid w:val="000F700F"/>
    <w:rsid w:val="000F779E"/>
    <w:rsid w:val="00100011"/>
    <w:rsid w:val="00100791"/>
    <w:rsid w:val="00100F2B"/>
    <w:rsid w:val="0010155C"/>
    <w:rsid w:val="001017BF"/>
    <w:rsid w:val="00101B8B"/>
    <w:rsid w:val="00101CBB"/>
    <w:rsid w:val="0010204D"/>
    <w:rsid w:val="00102542"/>
    <w:rsid w:val="001025F1"/>
    <w:rsid w:val="001034FB"/>
    <w:rsid w:val="001035FF"/>
    <w:rsid w:val="001037E4"/>
    <w:rsid w:val="0010387C"/>
    <w:rsid w:val="00105024"/>
    <w:rsid w:val="001055B5"/>
    <w:rsid w:val="001057E6"/>
    <w:rsid w:val="001068E4"/>
    <w:rsid w:val="001077EC"/>
    <w:rsid w:val="00110767"/>
    <w:rsid w:val="001109F9"/>
    <w:rsid w:val="00110A31"/>
    <w:rsid w:val="00110F81"/>
    <w:rsid w:val="00112DA3"/>
    <w:rsid w:val="00113A87"/>
    <w:rsid w:val="001143DD"/>
    <w:rsid w:val="0011456B"/>
    <w:rsid w:val="00114AB3"/>
    <w:rsid w:val="00117079"/>
    <w:rsid w:val="0011770F"/>
    <w:rsid w:val="001179F9"/>
    <w:rsid w:val="00122E20"/>
    <w:rsid w:val="001235FA"/>
    <w:rsid w:val="00124A86"/>
    <w:rsid w:val="00124EF6"/>
    <w:rsid w:val="001255D7"/>
    <w:rsid w:val="00125A78"/>
    <w:rsid w:val="00125D66"/>
    <w:rsid w:val="00125F91"/>
    <w:rsid w:val="00126DF5"/>
    <w:rsid w:val="00127832"/>
    <w:rsid w:val="00127A01"/>
    <w:rsid w:val="00127F44"/>
    <w:rsid w:val="00131645"/>
    <w:rsid w:val="00131DFB"/>
    <w:rsid w:val="00133369"/>
    <w:rsid w:val="0013351B"/>
    <w:rsid w:val="001336C0"/>
    <w:rsid w:val="001338CB"/>
    <w:rsid w:val="0013418B"/>
    <w:rsid w:val="0013422A"/>
    <w:rsid w:val="0013510C"/>
    <w:rsid w:val="001353D0"/>
    <w:rsid w:val="0014107C"/>
    <w:rsid w:val="00141701"/>
    <w:rsid w:val="0014337D"/>
    <w:rsid w:val="001457B9"/>
    <w:rsid w:val="001458FA"/>
    <w:rsid w:val="001465D5"/>
    <w:rsid w:val="0015015E"/>
    <w:rsid w:val="00150D7F"/>
    <w:rsid w:val="001527B9"/>
    <w:rsid w:val="0015746D"/>
    <w:rsid w:val="00161B59"/>
    <w:rsid w:val="001631DC"/>
    <w:rsid w:val="00163459"/>
    <w:rsid w:val="001639E0"/>
    <w:rsid w:val="00163E40"/>
    <w:rsid w:val="001641C8"/>
    <w:rsid w:val="00164CD7"/>
    <w:rsid w:val="0016566F"/>
    <w:rsid w:val="00165BE6"/>
    <w:rsid w:val="0016694F"/>
    <w:rsid w:val="00170367"/>
    <w:rsid w:val="00170BE4"/>
    <w:rsid w:val="0017111C"/>
    <w:rsid w:val="001711B5"/>
    <w:rsid w:val="001722F2"/>
    <w:rsid w:val="001731AB"/>
    <w:rsid w:val="00173D0F"/>
    <w:rsid w:val="00175147"/>
    <w:rsid w:val="001752C6"/>
    <w:rsid w:val="00175CC5"/>
    <w:rsid w:val="001762E0"/>
    <w:rsid w:val="00176477"/>
    <w:rsid w:val="00176715"/>
    <w:rsid w:val="001768EF"/>
    <w:rsid w:val="00177E45"/>
    <w:rsid w:val="00180FCB"/>
    <w:rsid w:val="00181E9E"/>
    <w:rsid w:val="001824C2"/>
    <w:rsid w:val="00184728"/>
    <w:rsid w:val="00185C71"/>
    <w:rsid w:val="001866C9"/>
    <w:rsid w:val="001867C0"/>
    <w:rsid w:val="00186E7B"/>
    <w:rsid w:val="0019053A"/>
    <w:rsid w:val="0019167F"/>
    <w:rsid w:val="00191D8F"/>
    <w:rsid w:val="00193025"/>
    <w:rsid w:val="00193D28"/>
    <w:rsid w:val="00194FF1"/>
    <w:rsid w:val="00195E22"/>
    <w:rsid w:val="00196847"/>
    <w:rsid w:val="0019690F"/>
    <w:rsid w:val="001977FB"/>
    <w:rsid w:val="00197C52"/>
    <w:rsid w:val="001A0756"/>
    <w:rsid w:val="001A0F50"/>
    <w:rsid w:val="001A311C"/>
    <w:rsid w:val="001A4145"/>
    <w:rsid w:val="001A45E2"/>
    <w:rsid w:val="001A48CD"/>
    <w:rsid w:val="001A4BBC"/>
    <w:rsid w:val="001A4F64"/>
    <w:rsid w:val="001A4F71"/>
    <w:rsid w:val="001A7FC4"/>
    <w:rsid w:val="001B08FC"/>
    <w:rsid w:val="001B0F4F"/>
    <w:rsid w:val="001B1602"/>
    <w:rsid w:val="001B2190"/>
    <w:rsid w:val="001B29C7"/>
    <w:rsid w:val="001B2B42"/>
    <w:rsid w:val="001B2C83"/>
    <w:rsid w:val="001B3BD0"/>
    <w:rsid w:val="001B5772"/>
    <w:rsid w:val="001B6738"/>
    <w:rsid w:val="001B70B0"/>
    <w:rsid w:val="001C00F7"/>
    <w:rsid w:val="001C0836"/>
    <w:rsid w:val="001C09A3"/>
    <w:rsid w:val="001C23F2"/>
    <w:rsid w:val="001C30B6"/>
    <w:rsid w:val="001C34A8"/>
    <w:rsid w:val="001C454C"/>
    <w:rsid w:val="001C4551"/>
    <w:rsid w:val="001C5055"/>
    <w:rsid w:val="001C6C79"/>
    <w:rsid w:val="001C70AC"/>
    <w:rsid w:val="001C7B0F"/>
    <w:rsid w:val="001D013B"/>
    <w:rsid w:val="001D04CD"/>
    <w:rsid w:val="001D1F55"/>
    <w:rsid w:val="001D2C02"/>
    <w:rsid w:val="001D2E4F"/>
    <w:rsid w:val="001D3581"/>
    <w:rsid w:val="001D39FE"/>
    <w:rsid w:val="001D3D7C"/>
    <w:rsid w:val="001D4402"/>
    <w:rsid w:val="001D519C"/>
    <w:rsid w:val="001D51C6"/>
    <w:rsid w:val="001D5BB2"/>
    <w:rsid w:val="001D5CD9"/>
    <w:rsid w:val="001D5FF9"/>
    <w:rsid w:val="001D6FDF"/>
    <w:rsid w:val="001D73BA"/>
    <w:rsid w:val="001D77ED"/>
    <w:rsid w:val="001E02B7"/>
    <w:rsid w:val="001E0B2A"/>
    <w:rsid w:val="001E174C"/>
    <w:rsid w:val="001E1889"/>
    <w:rsid w:val="001E1978"/>
    <w:rsid w:val="001E2505"/>
    <w:rsid w:val="001E2C61"/>
    <w:rsid w:val="001E3159"/>
    <w:rsid w:val="001E3AF8"/>
    <w:rsid w:val="001E3F7E"/>
    <w:rsid w:val="001E47FD"/>
    <w:rsid w:val="001E5131"/>
    <w:rsid w:val="001E6682"/>
    <w:rsid w:val="001E6962"/>
    <w:rsid w:val="001E7090"/>
    <w:rsid w:val="001E7462"/>
    <w:rsid w:val="001F1280"/>
    <w:rsid w:val="001F1C9B"/>
    <w:rsid w:val="001F2D09"/>
    <w:rsid w:val="001F3087"/>
    <w:rsid w:val="001F39C2"/>
    <w:rsid w:val="001F3A79"/>
    <w:rsid w:val="001F4234"/>
    <w:rsid w:val="001F491D"/>
    <w:rsid w:val="001F53A7"/>
    <w:rsid w:val="001F5DFA"/>
    <w:rsid w:val="001F6B6F"/>
    <w:rsid w:val="001F783E"/>
    <w:rsid w:val="001F79AA"/>
    <w:rsid w:val="0020321F"/>
    <w:rsid w:val="0020336F"/>
    <w:rsid w:val="00205227"/>
    <w:rsid w:val="00205558"/>
    <w:rsid w:val="00205D13"/>
    <w:rsid w:val="00205D2C"/>
    <w:rsid w:val="002068E1"/>
    <w:rsid w:val="0020691F"/>
    <w:rsid w:val="00206DBA"/>
    <w:rsid w:val="00207E2E"/>
    <w:rsid w:val="00210584"/>
    <w:rsid w:val="00211189"/>
    <w:rsid w:val="00216998"/>
    <w:rsid w:val="00216BAB"/>
    <w:rsid w:val="002200B4"/>
    <w:rsid w:val="00220913"/>
    <w:rsid w:val="002209F7"/>
    <w:rsid w:val="00220EE7"/>
    <w:rsid w:val="002236A5"/>
    <w:rsid w:val="0022397A"/>
    <w:rsid w:val="00225331"/>
    <w:rsid w:val="0022648F"/>
    <w:rsid w:val="00226F99"/>
    <w:rsid w:val="00231EBE"/>
    <w:rsid w:val="00232EF6"/>
    <w:rsid w:val="002333F6"/>
    <w:rsid w:val="002368A6"/>
    <w:rsid w:val="0024097C"/>
    <w:rsid w:val="0024144B"/>
    <w:rsid w:val="0024463B"/>
    <w:rsid w:val="00245465"/>
    <w:rsid w:val="00245706"/>
    <w:rsid w:val="00245997"/>
    <w:rsid w:val="00245A9F"/>
    <w:rsid w:val="00246254"/>
    <w:rsid w:val="00246284"/>
    <w:rsid w:val="00246B7E"/>
    <w:rsid w:val="002476DF"/>
    <w:rsid w:val="00247768"/>
    <w:rsid w:val="0025043A"/>
    <w:rsid w:val="0025055C"/>
    <w:rsid w:val="0025264A"/>
    <w:rsid w:val="0025405B"/>
    <w:rsid w:val="00255DE6"/>
    <w:rsid w:val="0025644B"/>
    <w:rsid w:val="00260057"/>
    <w:rsid w:val="00260D36"/>
    <w:rsid w:val="00261E47"/>
    <w:rsid w:val="002624EA"/>
    <w:rsid w:val="00262C9B"/>
    <w:rsid w:val="00262F1C"/>
    <w:rsid w:val="00262FFD"/>
    <w:rsid w:val="0026341D"/>
    <w:rsid w:val="0026351F"/>
    <w:rsid w:val="002651EC"/>
    <w:rsid w:val="00265BB9"/>
    <w:rsid w:val="00265F40"/>
    <w:rsid w:val="00267304"/>
    <w:rsid w:val="00267719"/>
    <w:rsid w:val="002677A7"/>
    <w:rsid w:val="002679AB"/>
    <w:rsid w:val="00267D22"/>
    <w:rsid w:val="002702D7"/>
    <w:rsid w:val="00270ADB"/>
    <w:rsid w:val="00270B13"/>
    <w:rsid w:val="00270B5D"/>
    <w:rsid w:val="00271321"/>
    <w:rsid w:val="00271626"/>
    <w:rsid w:val="00271881"/>
    <w:rsid w:val="002718DD"/>
    <w:rsid w:val="00271B48"/>
    <w:rsid w:val="00271EB9"/>
    <w:rsid w:val="002732EA"/>
    <w:rsid w:val="002747BE"/>
    <w:rsid w:val="00276762"/>
    <w:rsid w:val="00276D46"/>
    <w:rsid w:val="00280085"/>
    <w:rsid w:val="00280195"/>
    <w:rsid w:val="0028043B"/>
    <w:rsid w:val="0028137C"/>
    <w:rsid w:val="002813A9"/>
    <w:rsid w:val="002816D7"/>
    <w:rsid w:val="00281CA3"/>
    <w:rsid w:val="00284D06"/>
    <w:rsid w:val="00284E51"/>
    <w:rsid w:val="002857A9"/>
    <w:rsid w:val="0028582E"/>
    <w:rsid w:val="0028618E"/>
    <w:rsid w:val="00286C09"/>
    <w:rsid w:val="0028795F"/>
    <w:rsid w:val="002903A3"/>
    <w:rsid w:val="0029072E"/>
    <w:rsid w:val="00292BA8"/>
    <w:rsid w:val="00293AA4"/>
    <w:rsid w:val="0029421E"/>
    <w:rsid w:val="00294221"/>
    <w:rsid w:val="002946F3"/>
    <w:rsid w:val="00294AC3"/>
    <w:rsid w:val="00295F24"/>
    <w:rsid w:val="002974DD"/>
    <w:rsid w:val="0029777A"/>
    <w:rsid w:val="00297A6A"/>
    <w:rsid w:val="002A0FF1"/>
    <w:rsid w:val="002A1722"/>
    <w:rsid w:val="002A193F"/>
    <w:rsid w:val="002A1A9E"/>
    <w:rsid w:val="002A2218"/>
    <w:rsid w:val="002A2607"/>
    <w:rsid w:val="002A2B91"/>
    <w:rsid w:val="002A301B"/>
    <w:rsid w:val="002A4206"/>
    <w:rsid w:val="002A58D4"/>
    <w:rsid w:val="002A598E"/>
    <w:rsid w:val="002A5C84"/>
    <w:rsid w:val="002A6267"/>
    <w:rsid w:val="002A77D6"/>
    <w:rsid w:val="002A7BE0"/>
    <w:rsid w:val="002A7C7C"/>
    <w:rsid w:val="002B0BE9"/>
    <w:rsid w:val="002B1658"/>
    <w:rsid w:val="002B1734"/>
    <w:rsid w:val="002B17F9"/>
    <w:rsid w:val="002B6630"/>
    <w:rsid w:val="002B66B4"/>
    <w:rsid w:val="002C07DD"/>
    <w:rsid w:val="002C0F2B"/>
    <w:rsid w:val="002C163E"/>
    <w:rsid w:val="002C17B0"/>
    <w:rsid w:val="002C26C1"/>
    <w:rsid w:val="002C3D0F"/>
    <w:rsid w:val="002C415F"/>
    <w:rsid w:val="002C4CEC"/>
    <w:rsid w:val="002C4FD4"/>
    <w:rsid w:val="002C557A"/>
    <w:rsid w:val="002C62A0"/>
    <w:rsid w:val="002C7209"/>
    <w:rsid w:val="002D0FEC"/>
    <w:rsid w:val="002D0FEF"/>
    <w:rsid w:val="002D198D"/>
    <w:rsid w:val="002D4D86"/>
    <w:rsid w:val="002D5CB2"/>
    <w:rsid w:val="002D5D1D"/>
    <w:rsid w:val="002D7602"/>
    <w:rsid w:val="002D7B77"/>
    <w:rsid w:val="002D7C9C"/>
    <w:rsid w:val="002E019D"/>
    <w:rsid w:val="002E05DF"/>
    <w:rsid w:val="002E0D30"/>
    <w:rsid w:val="002E0D67"/>
    <w:rsid w:val="002E15E8"/>
    <w:rsid w:val="002E2B85"/>
    <w:rsid w:val="002E553D"/>
    <w:rsid w:val="002E6319"/>
    <w:rsid w:val="002E635D"/>
    <w:rsid w:val="002E64DB"/>
    <w:rsid w:val="002E7DEB"/>
    <w:rsid w:val="002F1403"/>
    <w:rsid w:val="002F213F"/>
    <w:rsid w:val="002F23A2"/>
    <w:rsid w:val="002F5DDC"/>
    <w:rsid w:val="002F5DE1"/>
    <w:rsid w:val="002F636F"/>
    <w:rsid w:val="002F76F2"/>
    <w:rsid w:val="003006C2"/>
    <w:rsid w:val="00300961"/>
    <w:rsid w:val="0030107E"/>
    <w:rsid w:val="00301727"/>
    <w:rsid w:val="00301946"/>
    <w:rsid w:val="00302059"/>
    <w:rsid w:val="003023D4"/>
    <w:rsid w:val="003041FD"/>
    <w:rsid w:val="00304E1D"/>
    <w:rsid w:val="003052EC"/>
    <w:rsid w:val="003054C3"/>
    <w:rsid w:val="003105D3"/>
    <w:rsid w:val="00311E6C"/>
    <w:rsid w:val="00312E1A"/>
    <w:rsid w:val="00313438"/>
    <w:rsid w:val="00313559"/>
    <w:rsid w:val="00313F65"/>
    <w:rsid w:val="0031490C"/>
    <w:rsid w:val="00314DAE"/>
    <w:rsid w:val="00315E11"/>
    <w:rsid w:val="0031634B"/>
    <w:rsid w:val="003169CB"/>
    <w:rsid w:val="003169EE"/>
    <w:rsid w:val="00316CEE"/>
    <w:rsid w:val="00317AB6"/>
    <w:rsid w:val="00320C76"/>
    <w:rsid w:val="00320FCE"/>
    <w:rsid w:val="00321361"/>
    <w:rsid w:val="003214E8"/>
    <w:rsid w:val="003215AA"/>
    <w:rsid w:val="00322818"/>
    <w:rsid w:val="00323F1F"/>
    <w:rsid w:val="00324BD5"/>
    <w:rsid w:val="003259DD"/>
    <w:rsid w:val="00327455"/>
    <w:rsid w:val="00330041"/>
    <w:rsid w:val="00330668"/>
    <w:rsid w:val="003330FF"/>
    <w:rsid w:val="00333A1C"/>
    <w:rsid w:val="00334665"/>
    <w:rsid w:val="00335F46"/>
    <w:rsid w:val="0033695B"/>
    <w:rsid w:val="003418CA"/>
    <w:rsid w:val="0034223F"/>
    <w:rsid w:val="00342C03"/>
    <w:rsid w:val="00343C21"/>
    <w:rsid w:val="00344728"/>
    <w:rsid w:val="00345057"/>
    <w:rsid w:val="00345953"/>
    <w:rsid w:val="00346D8E"/>
    <w:rsid w:val="003475E3"/>
    <w:rsid w:val="003502F1"/>
    <w:rsid w:val="003503E3"/>
    <w:rsid w:val="00352CBE"/>
    <w:rsid w:val="00352FD8"/>
    <w:rsid w:val="00353C97"/>
    <w:rsid w:val="00354D7A"/>
    <w:rsid w:val="0035569C"/>
    <w:rsid w:val="00355861"/>
    <w:rsid w:val="00355E28"/>
    <w:rsid w:val="003565EF"/>
    <w:rsid w:val="00356AF5"/>
    <w:rsid w:val="003612E7"/>
    <w:rsid w:val="00361405"/>
    <w:rsid w:val="00361982"/>
    <w:rsid w:val="00361FBB"/>
    <w:rsid w:val="003636DC"/>
    <w:rsid w:val="00363814"/>
    <w:rsid w:val="00363D95"/>
    <w:rsid w:val="003640B0"/>
    <w:rsid w:val="003645E2"/>
    <w:rsid w:val="003646E9"/>
    <w:rsid w:val="003647D6"/>
    <w:rsid w:val="0036605D"/>
    <w:rsid w:val="0037032B"/>
    <w:rsid w:val="00371F37"/>
    <w:rsid w:val="003728AB"/>
    <w:rsid w:val="00372A58"/>
    <w:rsid w:val="00373672"/>
    <w:rsid w:val="0037389D"/>
    <w:rsid w:val="00375058"/>
    <w:rsid w:val="00375EC6"/>
    <w:rsid w:val="00375F98"/>
    <w:rsid w:val="00380805"/>
    <w:rsid w:val="003811B2"/>
    <w:rsid w:val="0038187F"/>
    <w:rsid w:val="00382529"/>
    <w:rsid w:val="003848DF"/>
    <w:rsid w:val="00384B69"/>
    <w:rsid w:val="00386072"/>
    <w:rsid w:val="003876A4"/>
    <w:rsid w:val="00390975"/>
    <w:rsid w:val="00391C68"/>
    <w:rsid w:val="0039309A"/>
    <w:rsid w:val="00393812"/>
    <w:rsid w:val="00393C5E"/>
    <w:rsid w:val="003942FF"/>
    <w:rsid w:val="0039441D"/>
    <w:rsid w:val="003954B9"/>
    <w:rsid w:val="00395F1A"/>
    <w:rsid w:val="0039628C"/>
    <w:rsid w:val="003967DB"/>
    <w:rsid w:val="00396EB0"/>
    <w:rsid w:val="003975E2"/>
    <w:rsid w:val="003978BF"/>
    <w:rsid w:val="00397ED5"/>
    <w:rsid w:val="003A0A87"/>
    <w:rsid w:val="003A1801"/>
    <w:rsid w:val="003A1810"/>
    <w:rsid w:val="003A2F88"/>
    <w:rsid w:val="003A4348"/>
    <w:rsid w:val="003A5AED"/>
    <w:rsid w:val="003A5F8C"/>
    <w:rsid w:val="003A63E1"/>
    <w:rsid w:val="003B0D85"/>
    <w:rsid w:val="003B12DA"/>
    <w:rsid w:val="003B139E"/>
    <w:rsid w:val="003B2236"/>
    <w:rsid w:val="003B24FE"/>
    <w:rsid w:val="003B3D5C"/>
    <w:rsid w:val="003B53E2"/>
    <w:rsid w:val="003B541E"/>
    <w:rsid w:val="003B5714"/>
    <w:rsid w:val="003B589C"/>
    <w:rsid w:val="003B5A3A"/>
    <w:rsid w:val="003B5FC7"/>
    <w:rsid w:val="003B6EB0"/>
    <w:rsid w:val="003B6F63"/>
    <w:rsid w:val="003B7A39"/>
    <w:rsid w:val="003C03AA"/>
    <w:rsid w:val="003C044C"/>
    <w:rsid w:val="003C2436"/>
    <w:rsid w:val="003C39F0"/>
    <w:rsid w:val="003C4095"/>
    <w:rsid w:val="003C4124"/>
    <w:rsid w:val="003C422D"/>
    <w:rsid w:val="003C6870"/>
    <w:rsid w:val="003C7534"/>
    <w:rsid w:val="003C7C78"/>
    <w:rsid w:val="003D0BD4"/>
    <w:rsid w:val="003D11CA"/>
    <w:rsid w:val="003D25D1"/>
    <w:rsid w:val="003D2768"/>
    <w:rsid w:val="003D2D33"/>
    <w:rsid w:val="003D5119"/>
    <w:rsid w:val="003D524B"/>
    <w:rsid w:val="003D70AD"/>
    <w:rsid w:val="003E1A88"/>
    <w:rsid w:val="003E4653"/>
    <w:rsid w:val="003E47E6"/>
    <w:rsid w:val="003E4F0B"/>
    <w:rsid w:val="003E57EE"/>
    <w:rsid w:val="003E5CC7"/>
    <w:rsid w:val="003E7A9B"/>
    <w:rsid w:val="003E7CB5"/>
    <w:rsid w:val="003E7CFA"/>
    <w:rsid w:val="003E7FBD"/>
    <w:rsid w:val="003F0931"/>
    <w:rsid w:val="003F0D27"/>
    <w:rsid w:val="003F0E14"/>
    <w:rsid w:val="003F10C9"/>
    <w:rsid w:val="003F120F"/>
    <w:rsid w:val="003F1561"/>
    <w:rsid w:val="003F2317"/>
    <w:rsid w:val="003F29AF"/>
    <w:rsid w:val="003F31E7"/>
    <w:rsid w:val="003F3332"/>
    <w:rsid w:val="003F470F"/>
    <w:rsid w:val="003F5317"/>
    <w:rsid w:val="003F5CAC"/>
    <w:rsid w:val="003F6FC9"/>
    <w:rsid w:val="003F7F53"/>
    <w:rsid w:val="00400987"/>
    <w:rsid w:val="00400FE1"/>
    <w:rsid w:val="00401528"/>
    <w:rsid w:val="00401CE5"/>
    <w:rsid w:val="004031F5"/>
    <w:rsid w:val="0040533D"/>
    <w:rsid w:val="004070C3"/>
    <w:rsid w:val="0040744C"/>
    <w:rsid w:val="00410C53"/>
    <w:rsid w:val="00410EE4"/>
    <w:rsid w:val="00410F1E"/>
    <w:rsid w:val="0041101B"/>
    <w:rsid w:val="0041353D"/>
    <w:rsid w:val="0041393E"/>
    <w:rsid w:val="00413C98"/>
    <w:rsid w:val="00413EC4"/>
    <w:rsid w:val="00414AC3"/>
    <w:rsid w:val="004153FE"/>
    <w:rsid w:val="004163A7"/>
    <w:rsid w:val="00416723"/>
    <w:rsid w:val="00416AB3"/>
    <w:rsid w:val="0041793E"/>
    <w:rsid w:val="00417BAD"/>
    <w:rsid w:val="00420427"/>
    <w:rsid w:val="004209C0"/>
    <w:rsid w:val="00420BBC"/>
    <w:rsid w:val="00421737"/>
    <w:rsid w:val="00424FA0"/>
    <w:rsid w:val="004258F0"/>
    <w:rsid w:val="0042682C"/>
    <w:rsid w:val="00430509"/>
    <w:rsid w:val="00430780"/>
    <w:rsid w:val="00430C44"/>
    <w:rsid w:val="00431455"/>
    <w:rsid w:val="00432036"/>
    <w:rsid w:val="00432E48"/>
    <w:rsid w:val="00434AEA"/>
    <w:rsid w:val="00437027"/>
    <w:rsid w:val="0043757B"/>
    <w:rsid w:val="004403F2"/>
    <w:rsid w:val="00440DCC"/>
    <w:rsid w:val="00441855"/>
    <w:rsid w:val="004427E4"/>
    <w:rsid w:val="00442854"/>
    <w:rsid w:val="004428D5"/>
    <w:rsid w:val="00443772"/>
    <w:rsid w:val="004437DC"/>
    <w:rsid w:val="00443D61"/>
    <w:rsid w:val="004441C8"/>
    <w:rsid w:val="00444394"/>
    <w:rsid w:val="00444706"/>
    <w:rsid w:val="00445F59"/>
    <w:rsid w:val="00446CE9"/>
    <w:rsid w:val="004501FD"/>
    <w:rsid w:val="0045042F"/>
    <w:rsid w:val="004506A9"/>
    <w:rsid w:val="00450A2B"/>
    <w:rsid w:val="00451968"/>
    <w:rsid w:val="00457D1C"/>
    <w:rsid w:val="00457E1A"/>
    <w:rsid w:val="00460311"/>
    <w:rsid w:val="004636AA"/>
    <w:rsid w:val="00463789"/>
    <w:rsid w:val="0046527D"/>
    <w:rsid w:val="004653AF"/>
    <w:rsid w:val="0046579E"/>
    <w:rsid w:val="00467DF0"/>
    <w:rsid w:val="0047030C"/>
    <w:rsid w:val="00470FDB"/>
    <w:rsid w:val="004745B1"/>
    <w:rsid w:val="00474AA9"/>
    <w:rsid w:val="00474AF7"/>
    <w:rsid w:val="004750E1"/>
    <w:rsid w:val="00475176"/>
    <w:rsid w:val="004753C8"/>
    <w:rsid w:val="00477253"/>
    <w:rsid w:val="0047740E"/>
    <w:rsid w:val="004777E6"/>
    <w:rsid w:val="00480035"/>
    <w:rsid w:val="004831AD"/>
    <w:rsid w:val="004831EF"/>
    <w:rsid w:val="004840A9"/>
    <w:rsid w:val="00484408"/>
    <w:rsid w:val="00484806"/>
    <w:rsid w:val="00485C9C"/>
    <w:rsid w:val="00485E53"/>
    <w:rsid w:val="00486391"/>
    <w:rsid w:val="004869FB"/>
    <w:rsid w:val="00486B75"/>
    <w:rsid w:val="004878C9"/>
    <w:rsid w:val="00487E16"/>
    <w:rsid w:val="00490BC7"/>
    <w:rsid w:val="00490C5D"/>
    <w:rsid w:val="00490E9C"/>
    <w:rsid w:val="00491A02"/>
    <w:rsid w:val="0049343B"/>
    <w:rsid w:val="00493DBD"/>
    <w:rsid w:val="00494549"/>
    <w:rsid w:val="004945C0"/>
    <w:rsid w:val="004959B0"/>
    <w:rsid w:val="004970F6"/>
    <w:rsid w:val="00497ACB"/>
    <w:rsid w:val="004A0A7F"/>
    <w:rsid w:val="004A1DD0"/>
    <w:rsid w:val="004A356D"/>
    <w:rsid w:val="004A64D0"/>
    <w:rsid w:val="004A681B"/>
    <w:rsid w:val="004B0980"/>
    <w:rsid w:val="004B17FC"/>
    <w:rsid w:val="004B19D1"/>
    <w:rsid w:val="004B26A0"/>
    <w:rsid w:val="004B30CB"/>
    <w:rsid w:val="004B3BE4"/>
    <w:rsid w:val="004B411D"/>
    <w:rsid w:val="004B49E1"/>
    <w:rsid w:val="004B63FA"/>
    <w:rsid w:val="004C0F97"/>
    <w:rsid w:val="004C13A3"/>
    <w:rsid w:val="004C43C5"/>
    <w:rsid w:val="004C475E"/>
    <w:rsid w:val="004C5890"/>
    <w:rsid w:val="004C597C"/>
    <w:rsid w:val="004C76E3"/>
    <w:rsid w:val="004D149D"/>
    <w:rsid w:val="004D2F7D"/>
    <w:rsid w:val="004D483D"/>
    <w:rsid w:val="004D512B"/>
    <w:rsid w:val="004D5A19"/>
    <w:rsid w:val="004D715F"/>
    <w:rsid w:val="004E386A"/>
    <w:rsid w:val="004E3C2E"/>
    <w:rsid w:val="004E3CA1"/>
    <w:rsid w:val="004E409B"/>
    <w:rsid w:val="004E6BF6"/>
    <w:rsid w:val="004E7422"/>
    <w:rsid w:val="004E7554"/>
    <w:rsid w:val="004E7731"/>
    <w:rsid w:val="004F01D7"/>
    <w:rsid w:val="004F0718"/>
    <w:rsid w:val="004F0F87"/>
    <w:rsid w:val="004F2E09"/>
    <w:rsid w:val="004F2EC0"/>
    <w:rsid w:val="004F4514"/>
    <w:rsid w:val="004F7B59"/>
    <w:rsid w:val="005009F8"/>
    <w:rsid w:val="005013B4"/>
    <w:rsid w:val="005017F0"/>
    <w:rsid w:val="005020C0"/>
    <w:rsid w:val="00503E75"/>
    <w:rsid w:val="005040D2"/>
    <w:rsid w:val="00504A55"/>
    <w:rsid w:val="00506519"/>
    <w:rsid w:val="005069EC"/>
    <w:rsid w:val="00507E3F"/>
    <w:rsid w:val="0051094F"/>
    <w:rsid w:val="00510D57"/>
    <w:rsid w:val="00511806"/>
    <w:rsid w:val="00511BEE"/>
    <w:rsid w:val="00511F80"/>
    <w:rsid w:val="00513180"/>
    <w:rsid w:val="00513805"/>
    <w:rsid w:val="00513A90"/>
    <w:rsid w:val="00514553"/>
    <w:rsid w:val="00514D36"/>
    <w:rsid w:val="0051571E"/>
    <w:rsid w:val="00515CEB"/>
    <w:rsid w:val="00516931"/>
    <w:rsid w:val="00517172"/>
    <w:rsid w:val="00517C64"/>
    <w:rsid w:val="005222A6"/>
    <w:rsid w:val="00522A0C"/>
    <w:rsid w:val="00522DAF"/>
    <w:rsid w:val="00523590"/>
    <w:rsid w:val="00524374"/>
    <w:rsid w:val="00524756"/>
    <w:rsid w:val="00525B66"/>
    <w:rsid w:val="0052729F"/>
    <w:rsid w:val="005272D7"/>
    <w:rsid w:val="00530791"/>
    <w:rsid w:val="005307D9"/>
    <w:rsid w:val="005309C5"/>
    <w:rsid w:val="005310D9"/>
    <w:rsid w:val="00531564"/>
    <w:rsid w:val="00532333"/>
    <w:rsid w:val="00532A10"/>
    <w:rsid w:val="00533331"/>
    <w:rsid w:val="005336EF"/>
    <w:rsid w:val="00533D9F"/>
    <w:rsid w:val="005348F4"/>
    <w:rsid w:val="00534C42"/>
    <w:rsid w:val="00534D74"/>
    <w:rsid w:val="00534E95"/>
    <w:rsid w:val="005374BC"/>
    <w:rsid w:val="00537A70"/>
    <w:rsid w:val="00537E0D"/>
    <w:rsid w:val="00537F70"/>
    <w:rsid w:val="00540435"/>
    <w:rsid w:val="00540822"/>
    <w:rsid w:val="00540876"/>
    <w:rsid w:val="0054089D"/>
    <w:rsid w:val="00541616"/>
    <w:rsid w:val="0054175E"/>
    <w:rsid w:val="0054209A"/>
    <w:rsid w:val="00542B11"/>
    <w:rsid w:val="00542DAD"/>
    <w:rsid w:val="00543A30"/>
    <w:rsid w:val="005458E4"/>
    <w:rsid w:val="00545A60"/>
    <w:rsid w:val="00545BE9"/>
    <w:rsid w:val="00547829"/>
    <w:rsid w:val="00550A12"/>
    <w:rsid w:val="00551859"/>
    <w:rsid w:val="00552492"/>
    <w:rsid w:val="005525EA"/>
    <w:rsid w:val="00552955"/>
    <w:rsid w:val="0055344B"/>
    <w:rsid w:val="005535BF"/>
    <w:rsid w:val="00553E72"/>
    <w:rsid w:val="00554BC5"/>
    <w:rsid w:val="005551F0"/>
    <w:rsid w:val="00557BD3"/>
    <w:rsid w:val="00560E81"/>
    <w:rsid w:val="00562526"/>
    <w:rsid w:val="00566066"/>
    <w:rsid w:val="00566CF2"/>
    <w:rsid w:val="00567EBF"/>
    <w:rsid w:val="005700C3"/>
    <w:rsid w:val="00570AA6"/>
    <w:rsid w:val="00570CC4"/>
    <w:rsid w:val="0057188E"/>
    <w:rsid w:val="00572258"/>
    <w:rsid w:val="005722A5"/>
    <w:rsid w:val="00572BBD"/>
    <w:rsid w:val="00572C43"/>
    <w:rsid w:val="00573318"/>
    <w:rsid w:val="0057339D"/>
    <w:rsid w:val="005740E9"/>
    <w:rsid w:val="005743A4"/>
    <w:rsid w:val="00574B92"/>
    <w:rsid w:val="005752C3"/>
    <w:rsid w:val="0057712B"/>
    <w:rsid w:val="0057728E"/>
    <w:rsid w:val="00577941"/>
    <w:rsid w:val="005817B9"/>
    <w:rsid w:val="00581B49"/>
    <w:rsid w:val="00581FDD"/>
    <w:rsid w:val="00582DB4"/>
    <w:rsid w:val="00582EE1"/>
    <w:rsid w:val="005836DE"/>
    <w:rsid w:val="00583AD8"/>
    <w:rsid w:val="005849D8"/>
    <w:rsid w:val="0058522E"/>
    <w:rsid w:val="00585A94"/>
    <w:rsid w:val="00586073"/>
    <w:rsid w:val="0058607F"/>
    <w:rsid w:val="005860B9"/>
    <w:rsid w:val="0058734E"/>
    <w:rsid w:val="0058788A"/>
    <w:rsid w:val="005906FB"/>
    <w:rsid w:val="00590A75"/>
    <w:rsid w:val="00591AF3"/>
    <w:rsid w:val="00591C43"/>
    <w:rsid w:val="00592D58"/>
    <w:rsid w:val="00593002"/>
    <w:rsid w:val="005930C1"/>
    <w:rsid w:val="005931DB"/>
    <w:rsid w:val="00595269"/>
    <w:rsid w:val="00596AB0"/>
    <w:rsid w:val="00596EE3"/>
    <w:rsid w:val="00597E1A"/>
    <w:rsid w:val="005A2623"/>
    <w:rsid w:val="005A53EA"/>
    <w:rsid w:val="005A5A7E"/>
    <w:rsid w:val="005A697F"/>
    <w:rsid w:val="005A71D4"/>
    <w:rsid w:val="005A7391"/>
    <w:rsid w:val="005B0783"/>
    <w:rsid w:val="005B18C4"/>
    <w:rsid w:val="005B3535"/>
    <w:rsid w:val="005B5202"/>
    <w:rsid w:val="005B5235"/>
    <w:rsid w:val="005B5B18"/>
    <w:rsid w:val="005B66FB"/>
    <w:rsid w:val="005C0945"/>
    <w:rsid w:val="005C0BF8"/>
    <w:rsid w:val="005C1180"/>
    <w:rsid w:val="005C1187"/>
    <w:rsid w:val="005C1442"/>
    <w:rsid w:val="005C2225"/>
    <w:rsid w:val="005C35A0"/>
    <w:rsid w:val="005C384A"/>
    <w:rsid w:val="005C49BF"/>
    <w:rsid w:val="005C67D2"/>
    <w:rsid w:val="005C6AEE"/>
    <w:rsid w:val="005C7317"/>
    <w:rsid w:val="005C77D4"/>
    <w:rsid w:val="005C7ED2"/>
    <w:rsid w:val="005D0445"/>
    <w:rsid w:val="005D05EB"/>
    <w:rsid w:val="005D1D95"/>
    <w:rsid w:val="005D1E8B"/>
    <w:rsid w:val="005D2BEA"/>
    <w:rsid w:val="005D30E8"/>
    <w:rsid w:val="005D50FF"/>
    <w:rsid w:val="005D6C91"/>
    <w:rsid w:val="005E0B9B"/>
    <w:rsid w:val="005E1B2D"/>
    <w:rsid w:val="005E24E6"/>
    <w:rsid w:val="005E2CC5"/>
    <w:rsid w:val="005E35DC"/>
    <w:rsid w:val="005E3A39"/>
    <w:rsid w:val="005E4333"/>
    <w:rsid w:val="005E635E"/>
    <w:rsid w:val="005E7BB5"/>
    <w:rsid w:val="005F049F"/>
    <w:rsid w:val="005F051C"/>
    <w:rsid w:val="005F0641"/>
    <w:rsid w:val="005F088F"/>
    <w:rsid w:val="005F13AF"/>
    <w:rsid w:val="005F1915"/>
    <w:rsid w:val="005F1E2D"/>
    <w:rsid w:val="005F2449"/>
    <w:rsid w:val="005F25A6"/>
    <w:rsid w:val="005F2D06"/>
    <w:rsid w:val="005F2E38"/>
    <w:rsid w:val="005F2F44"/>
    <w:rsid w:val="005F3309"/>
    <w:rsid w:val="005F35AA"/>
    <w:rsid w:val="005F479F"/>
    <w:rsid w:val="005F4BF5"/>
    <w:rsid w:val="005F5223"/>
    <w:rsid w:val="005F631C"/>
    <w:rsid w:val="005F7071"/>
    <w:rsid w:val="00600018"/>
    <w:rsid w:val="0060169A"/>
    <w:rsid w:val="006018F0"/>
    <w:rsid w:val="00601940"/>
    <w:rsid w:val="00603188"/>
    <w:rsid w:val="006042D0"/>
    <w:rsid w:val="00604D85"/>
    <w:rsid w:val="006059BF"/>
    <w:rsid w:val="006060B8"/>
    <w:rsid w:val="00606538"/>
    <w:rsid w:val="00607356"/>
    <w:rsid w:val="006075A3"/>
    <w:rsid w:val="00610196"/>
    <w:rsid w:val="006112B6"/>
    <w:rsid w:val="006118E9"/>
    <w:rsid w:val="0061215E"/>
    <w:rsid w:val="00612948"/>
    <w:rsid w:val="00614235"/>
    <w:rsid w:val="006142B3"/>
    <w:rsid w:val="0061440F"/>
    <w:rsid w:val="0061452E"/>
    <w:rsid w:val="006152CB"/>
    <w:rsid w:val="00615AAF"/>
    <w:rsid w:val="006207D5"/>
    <w:rsid w:val="00622F53"/>
    <w:rsid w:val="0062410B"/>
    <w:rsid w:val="0062467F"/>
    <w:rsid w:val="00624AB2"/>
    <w:rsid w:val="00624DC0"/>
    <w:rsid w:val="006256F2"/>
    <w:rsid w:val="00630650"/>
    <w:rsid w:val="00633D7E"/>
    <w:rsid w:val="00635924"/>
    <w:rsid w:val="00635C2E"/>
    <w:rsid w:val="00636A6A"/>
    <w:rsid w:val="00637FCB"/>
    <w:rsid w:val="00640123"/>
    <w:rsid w:val="00641776"/>
    <w:rsid w:val="00641C56"/>
    <w:rsid w:val="00642A7D"/>
    <w:rsid w:val="006433B7"/>
    <w:rsid w:val="00643A21"/>
    <w:rsid w:val="00643C5A"/>
    <w:rsid w:val="00643DFA"/>
    <w:rsid w:val="00645B1D"/>
    <w:rsid w:val="00645FAE"/>
    <w:rsid w:val="0064604F"/>
    <w:rsid w:val="006472BB"/>
    <w:rsid w:val="00647387"/>
    <w:rsid w:val="006478D3"/>
    <w:rsid w:val="00650575"/>
    <w:rsid w:val="0065068D"/>
    <w:rsid w:val="00651D4D"/>
    <w:rsid w:val="00651DED"/>
    <w:rsid w:val="00651E72"/>
    <w:rsid w:val="0065239C"/>
    <w:rsid w:val="006537EB"/>
    <w:rsid w:val="006540EE"/>
    <w:rsid w:val="00656016"/>
    <w:rsid w:val="00656919"/>
    <w:rsid w:val="0065693A"/>
    <w:rsid w:val="006572FD"/>
    <w:rsid w:val="00661A0B"/>
    <w:rsid w:val="00662EA9"/>
    <w:rsid w:val="0066583D"/>
    <w:rsid w:val="006722E5"/>
    <w:rsid w:val="00673FE6"/>
    <w:rsid w:val="006747B4"/>
    <w:rsid w:val="006767E3"/>
    <w:rsid w:val="0068081E"/>
    <w:rsid w:val="0068096A"/>
    <w:rsid w:val="00680A9B"/>
    <w:rsid w:val="006843BB"/>
    <w:rsid w:val="006848EA"/>
    <w:rsid w:val="006865BB"/>
    <w:rsid w:val="00686DC4"/>
    <w:rsid w:val="00687FF5"/>
    <w:rsid w:val="0069078E"/>
    <w:rsid w:val="00691232"/>
    <w:rsid w:val="006918D4"/>
    <w:rsid w:val="0069268A"/>
    <w:rsid w:val="00693634"/>
    <w:rsid w:val="006936C2"/>
    <w:rsid w:val="00693E81"/>
    <w:rsid w:val="00694461"/>
    <w:rsid w:val="0069567C"/>
    <w:rsid w:val="00696EA3"/>
    <w:rsid w:val="00697D44"/>
    <w:rsid w:val="006A0833"/>
    <w:rsid w:val="006A0B82"/>
    <w:rsid w:val="006A2D9C"/>
    <w:rsid w:val="006A33C7"/>
    <w:rsid w:val="006A3AB8"/>
    <w:rsid w:val="006A4986"/>
    <w:rsid w:val="006A4BE5"/>
    <w:rsid w:val="006A54AE"/>
    <w:rsid w:val="006A5650"/>
    <w:rsid w:val="006A5D4C"/>
    <w:rsid w:val="006A6440"/>
    <w:rsid w:val="006A7C63"/>
    <w:rsid w:val="006B0F6A"/>
    <w:rsid w:val="006B17F6"/>
    <w:rsid w:val="006B2CA8"/>
    <w:rsid w:val="006B3246"/>
    <w:rsid w:val="006B377B"/>
    <w:rsid w:val="006B3A38"/>
    <w:rsid w:val="006B3A9B"/>
    <w:rsid w:val="006B40AA"/>
    <w:rsid w:val="006B549B"/>
    <w:rsid w:val="006B6908"/>
    <w:rsid w:val="006B6BDC"/>
    <w:rsid w:val="006B6D60"/>
    <w:rsid w:val="006B71DA"/>
    <w:rsid w:val="006B7D10"/>
    <w:rsid w:val="006C0607"/>
    <w:rsid w:val="006C0A6F"/>
    <w:rsid w:val="006C10F5"/>
    <w:rsid w:val="006C1868"/>
    <w:rsid w:val="006C1A55"/>
    <w:rsid w:val="006C241F"/>
    <w:rsid w:val="006C334A"/>
    <w:rsid w:val="006C39C7"/>
    <w:rsid w:val="006C5127"/>
    <w:rsid w:val="006C5F80"/>
    <w:rsid w:val="006C6135"/>
    <w:rsid w:val="006C6CC4"/>
    <w:rsid w:val="006C73CF"/>
    <w:rsid w:val="006D03E5"/>
    <w:rsid w:val="006D56D2"/>
    <w:rsid w:val="006D5BDE"/>
    <w:rsid w:val="006D5F99"/>
    <w:rsid w:val="006D6A25"/>
    <w:rsid w:val="006E03D6"/>
    <w:rsid w:val="006E29D3"/>
    <w:rsid w:val="006E2A68"/>
    <w:rsid w:val="006E5395"/>
    <w:rsid w:val="006E5467"/>
    <w:rsid w:val="006E5C64"/>
    <w:rsid w:val="006E5DC5"/>
    <w:rsid w:val="006E6974"/>
    <w:rsid w:val="006E7842"/>
    <w:rsid w:val="006E7CA9"/>
    <w:rsid w:val="006F00B2"/>
    <w:rsid w:val="006F0C74"/>
    <w:rsid w:val="006F232A"/>
    <w:rsid w:val="006F465E"/>
    <w:rsid w:val="006F4E15"/>
    <w:rsid w:val="006F5A8E"/>
    <w:rsid w:val="006F7EF8"/>
    <w:rsid w:val="0070052B"/>
    <w:rsid w:val="00701FA1"/>
    <w:rsid w:val="00702BC6"/>
    <w:rsid w:val="00702E3C"/>
    <w:rsid w:val="00703064"/>
    <w:rsid w:val="00703414"/>
    <w:rsid w:val="007056F3"/>
    <w:rsid w:val="00705AD9"/>
    <w:rsid w:val="00706E7C"/>
    <w:rsid w:val="0070789B"/>
    <w:rsid w:val="00707AAC"/>
    <w:rsid w:val="00710B65"/>
    <w:rsid w:val="00711197"/>
    <w:rsid w:val="007118C7"/>
    <w:rsid w:val="00711A50"/>
    <w:rsid w:val="00711C0D"/>
    <w:rsid w:val="00713003"/>
    <w:rsid w:val="007130BE"/>
    <w:rsid w:val="007133C5"/>
    <w:rsid w:val="0071373F"/>
    <w:rsid w:val="007138D5"/>
    <w:rsid w:val="00713DA6"/>
    <w:rsid w:val="0071421D"/>
    <w:rsid w:val="00716435"/>
    <w:rsid w:val="00716CE2"/>
    <w:rsid w:val="00716D9E"/>
    <w:rsid w:val="0071783D"/>
    <w:rsid w:val="00720A96"/>
    <w:rsid w:val="00721F9E"/>
    <w:rsid w:val="00722185"/>
    <w:rsid w:val="0072296E"/>
    <w:rsid w:val="0072352F"/>
    <w:rsid w:val="00724E73"/>
    <w:rsid w:val="00725C25"/>
    <w:rsid w:val="007262A5"/>
    <w:rsid w:val="00726E93"/>
    <w:rsid w:val="00727C67"/>
    <w:rsid w:val="0073017D"/>
    <w:rsid w:val="00730913"/>
    <w:rsid w:val="00730D9F"/>
    <w:rsid w:val="007312AF"/>
    <w:rsid w:val="0073271E"/>
    <w:rsid w:val="00733CD5"/>
    <w:rsid w:val="00733DD7"/>
    <w:rsid w:val="007341A7"/>
    <w:rsid w:val="00734B2C"/>
    <w:rsid w:val="00736CAC"/>
    <w:rsid w:val="0073703E"/>
    <w:rsid w:val="007402D6"/>
    <w:rsid w:val="007408C9"/>
    <w:rsid w:val="0074151B"/>
    <w:rsid w:val="007426EB"/>
    <w:rsid w:val="00742B56"/>
    <w:rsid w:val="007444FA"/>
    <w:rsid w:val="00745E35"/>
    <w:rsid w:val="00746EC4"/>
    <w:rsid w:val="00746FA6"/>
    <w:rsid w:val="007474C2"/>
    <w:rsid w:val="007475AB"/>
    <w:rsid w:val="00750296"/>
    <w:rsid w:val="007511FB"/>
    <w:rsid w:val="0075429B"/>
    <w:rsid w:val="007544DC"/>
    <w:rsid w:val="00754932"/>
    <w:rsid w:val="00755362"/>
    <w:rsid w:val="00755566"/>
    <w:rsid w:val="007559EF"/>
    <w:rsid w:val="00755CC3"/>
    <w:rsid w:val="00755F4E"/>
    <w:rsid w:val="0075673A"/>
    <w:rsid w:val="00756C40"/>
    <w:rsid w:val="00757AE1"/>
    <w:rsid w:val="00757C18"/>
    <w:rsid w:val="00761420"/>
    <w:rsid w:val="007633E8"/>
    <w:rsid w:val="007643A3"/>
    <w:rsid w:val="00764C11"/>
    <w:rsid w:val="00764C2F"/>
    <w:rsid w:val="00764D13"/>
    <w:rsid w:val="00765771"/>
    <w:rsid w:val="0076615B"/>
    <w:rsid w:val="007669D4"/>
    <w:rsid w:val="00766F82"/>
    <w:rsid w:val="00767D5F"/>
    <w:rsid w:val="00767F5F"/>
    <w:rsid w:val="007704C7"/>
    <w:rsid w:val="00772E32"/>
    <w:rsid w:val="00773963"/>
    <w:rsid w:val="00773BFA"/>
    <w:rsid w:val="007760B0"/>
    <w:rsid w:val="007772C0"/>
    <w:rsid w:val="00777438"/>
    <w:rsid w:val="007805C6"/>
    <w:rsid w:val="00780640"/>
    <w:rsid w:val="007807E0"/>
    <w:rsid w:val="00781F7B"/>
    <w:rsid w:val="007829F6"/>
    <w:rsid w:val="0078384F"/>
    <w:rsid w:val="00784B25"/>
    <w:rsid w:val="00785EF3"/>
    <w:rsid w:val="0078625D"/>
    <w:rsid w:val="0079043E"/>
    <w:rsid w:val="00790BA5"/>
    <w:rsid w:val="00791315"/>
    <w:rsid w:val="00791798"/>
    <w:rsid w:val="00792697"/>
    <w:rsid w:val="0079272C"/>
    <w:rsid w:val="00793C95"/>
    <w:rsid w:val="0079592E"/>
    <w:rsid w:val="00795D46"/>
    <w:rsid w:val="00795EA9"/>
    <w:rsid w:val="0079631E"/>
    <w:rsid w:val="0079792B"/>
    <w:rsid w:val="007A080C"/>
    <w:rsid w:val="007A1334"/>
    <w:rsid w:val="007A1F7F"/>
    <w:rsid w:val="007A426A"/>
    <w:rsid w:val="007A6594"/>
    <w:rsid w:val="007A6777"/>
    <w:rsid w:val="007A68C4"/>
    <w:rsid w:val="007A7EA5"/>
    <w:rsid w:val="007B00FD"/>
    <w:rsid w:val="007B20E3"/>
    <w:rsid w:val="007B23DB"/>
    <w:rsid w:val="007B2477"/>
    <w:rsid w:val="007B466C"/>
    <w:rsid w:val="007B50C9"/>
    <w:rsid w:val="007B6683"/>
    <w:rsid w:val="007C08AF"/>
    <w:rsid w:val="007C0DDF"/>
    <w:rsid w:val="007C1264"/>
    <w:rsid w:val="007C160F"/>
    <w:rsid w:val="007C3F0C"/>
    <w:rsid w:val="007C42D0"/>
    <w:rsid w:val="007C489D"/>
    <w:rsid w:val="007C4CD0"/>
    <w:rsid w:val="007C4CEA"/>
    <w:rsid w:val="007C4E77"/>
    <w:rsid w:val="007C5CD3"/>
    <w:rsid w:val="007C618A"/>
    <w:rsid w:val="007C64A2"/>
    <w:rsid w:val="007C779B"/>
    <w:rsid w:val="007C7ED4"/>
    <w:rsid w:val="007C7F0A"/>
    <w:rsid w:val="007D0818"/>
    <w:rsid w:val="007D3229"/>
    <w:rsid w:val="007D3F1F"/>
    <w:rsid w:val="007D4450"/>
    <w:rsid w:val="007D74CD"/>
    <w:rsid w:val="007D7DD1"/>
    <w:rsid w:val="007E0AA7"/>
    <w:rsid w:val="007E25FC"/>
    <w:rsid w:val="007E3974"/>
    <w:rsid w:val="007E74F3"/>
    <w:rsid w:val="007E7E5E"/>
    <w:rsid w:val="007F10E6"/>
    <w:rsid w:val="007F1628"/>
    <w:rsid w:val="007F24B8"/>
    <w:rsid w:val="007F2AE0"/>
    <w:rsid w:val="007F3F51"/>
    <w:rsid w:val="007F3F86"/>
    <w:rsid w:val="007F6BA9"/>
    <w:rsid w:val="007F6E3C"/>
    <w:rsid w:val="008004D4"/>
    <w:rsid w:val="008014A9"/>
    <w:rsid w:val="00802DDA"/>
    <w:rsid w:val="00804A28"/>
    <w:rsid w:val="00804D1D"/>
    <w:rsid w:val="008050B3"/>
    <w:rsid w:val="008050EB"/>
    <w:rsid w:val="0080548E"/>
    <w:rsid w:val="0080554A"/>
    <w:rsid w:val="00810389"/>
    <w:rsid w:val="00811833"/>
    <w:rsid w:val="0081215C"/>
    <w:rsid w:val="00812416"/>
    <w:rsid w:val="00812E06"/>
    <w:rsid w:val="008139DD"/>
    <w:rsid w:val="00813BB6"/>
    <w:rsid w:val="008143BE"/>
    <w:rsid w:val="008152FC"/>
    <w:rsid w:val="00816D77"/>
    <w:rsid w:val="00817055"/>
    <w:rsid w:val="008171ED"/>
    <w:rsid w:val="0082036E"/>
    <w:rsid w:val="0082074F"/>
    <w:rsid w:val="00820898"/>
    <w:rsid w:val="008208A1"/>
    <w:rsid w:val="00820998"/>
    <w:rsid w:val="0082128C"/>
    <w:rsid w:val="0082129E"/>
    <w:rsid w:val="008215B9"/>
    <w:rsid w:val="00821F17"/>
    <w:rsid w:val="00822F73"/>
    <w:rsid w:val="008236F9"/>
    <w:rsid w:val="00824660"/>
    <w:rsid w:val="0082482A"/>
    <w:rsid w:val="00825933"/>
    <w:rsid w:val="008269B1"/>
    <w:rsid w:val="00826EDF"/>
    <w:rsid w:val="00830437"/>
    <w:rsid w:val="0083088C"/>
    <w:rsid w:val="00832491"/>
    <w:rsid w:val="00832798"/>
    <w:rsid w:val="00833141"/>
    <w:rsid w:val="00833287"/>
    <w:rsid w:val="0083331B"/>
    <w:rsid w:val="00833D87"/>
    <w:rsid w:val="00837A22"/>
    <w:rsid w:val="008404DA"/>
    <w:rsid w:val="00841E6C"/>
    <w:rsid w:val="00842CE4"/>
    <w:rsid w:val="0084336B"/>
    <w:rsid w:val="00843F7F"/>
    <w:rsid w:val="0084420D"/>
    <w:rsid w:val="00844497"/>
    <w:rsid w:val="00844751"/>
    <w:rsid w:val="00845160"/>
    <w:rsid w:val="00845774"/>
    <w:rsid w:val="00845B71"/>
    <w:rsid w:val="00846C02"/>
    <w:rsid w:val="00847A89"/>
    <w:rsid w:val="00850E16"/>
    <w:rsid w:val="008513C2"/>
    <w:rsid w:val="00851B86"/>
    <w:rsid w:val="00851C3D"/>
    <w:rsid w:val="00851FBC"/>
    <w:rsid w:val="008529A4"/>
    <w:rsid w:val="008533E9"/>
    <w:rsid w:val="008537C2"/>
    <w:rsid w:val="008549FA"/>
    <w:rsid w:val="00854FBE"/>
    <w:rsid w:val="0085503A"/>
    <w:rsid w:val="0085586C"/>
    <w:rsid w:val="008564D8"/>
    <w:rsid w:val="00857DF5"/>
    <w:rsid w:val="0086037D"/>
    <w:rsid w:val="0086048F"/>
    <w:rsid w:val="008604BC"/>
    <w:rsid w:val="00862D73"/>
    <w:rsid w:val="008634C4"/>
    <w:rsid w:val="0086479D"/>
    <w:rsid w:val="00870F44"/>
    <w:rsid w:val="00871135"/>
    <w:rsid w:val="00872CD8"/>
    <w:rsid w:val="0087404B"/>
    <w:rsid w:val="00874895"/>
    <w:rsid w:val="00874A07"/>
    <w:rsid w:val="00874DD6"/>
    <w:rsid w:val="008763ED"/>
    <w:rsid w:val="008768E8"/>
    <w:rsid w:val="00876C86"/>
    <w:rsid w:val="0088198A"/>
    <w:rsid w:val="00881BF7"/>
    <w:rsid w:val="00882D70"/>
    <w:rsid w:val="008838A8"/>
    <w:rsid w:val="00883AF7"/>
    <w:rsid w:val="008842BE"/>
    <w:rsid w:val="00884639"/>
    <w:rsid w:val="00885E62"/>
    <w:rsid w:val="0088614B"/>
    <w:rsid w:val="00886692"/>
    <w:rsid w:val="0089051A"/>
    <w:rsid w:val="00890D0D"/>
    <w:rsid w:val="00891355"/>
    <w:rsid w:val="0089157F"/>
    <w:rsid w:val="008920D2"/>
    <w:rsid w:val="00892D4B"/>
    <w:rsid w:val="0089325E"/>
    <w:rsid w:val="00893CEE"/>
    <w:rsid w:val="008941B5"/>
    <w:rsid w:val="008966F1"/>
    <w:rsid w:val="00896A38"/>
    <w:rsid w:val="00896E87"/>
    <w:rsid w:val="008A0093"/>
    <w:rsid w:val="008A1730"/>
    <w:rsid w:val="008A2860"/>
    <w:rsid w:val="008A2A80"/>
    <w:rsid w:val="008A3F7F"/>
    <w:rsid w:val="008A4319"/>
    <w:rsid w:val="008A5765"/>
    <w:rsid w:val="008A5B9F"/>
    <w:rsid w:val="008A7005"/>
    <w:rsid w:val="008A7267"/>
    <w:rsid w:val="008A7A71"/>
    <w:rsid w:val="008B09B1"/>
    <w:rsid w:val="008B1913"/>
    <w:rsid w:val="008B2209"/>
    <w:rsid w:val="008B28AD"/>
    <w:rsid w:val="008B34C6"/>
    <w:rsid w:val="008B5FF0"/>
    <w:rsid w:val="008B797B"/>
    <w:rsid w:val="008B79F7"/>
    <w:rsid w:val="008C02C2"/>
    <w:rsid w:val="008C085E"/>
    <w:rsid w:val="008C2005"/>
    <w:rsid w:val="008C2574"/>
    <w:rsid w:val="008C327F"/>
    <w:rsid w:val="008C39C8"/>
    <w:rsid w:val="008C5EF5"/>
    <w:rsid w:val="008C6564"/>
    <w:rsid w:val="008C6F27"/>
    <w:rsid w:val="008D013C"/>
    <w:rsid w:val="008D0A5B"/>
    <w:rsid w:val="008D1BA0"/>
    <w:rsid w:val="008D2D92"/>
    <w:rsid w:val="008D3296"/>
    <w:rsid w:val="008D3833"/>
    <w:rsid w:val="008D44BE"/>
    <w:rsid w:val="008D5285"/>
    <w:rsid w:val="008D55C8"/>
    <w:rsid w:val="008D589A"/>
    <w:rsid w:val="008D6EA3"/>
    <w:rsid w:val="008E013D"/>
    <w:rsid w:val="008E22FD"/>
    <w:rsid w:val="008E2489"/>
    <w:rsid w:val="008E2562"/>
    <w:rsid w:val="008E2B11"/>
    <w:rsid w:val="008E59B6"/>
    <w:rsid w:val="008E6762"/>
    <w:rsid w:val="008E7C54"/>
    <w:rsid w:val="008E7E3F"/>
    <w:rsid w:val="008F09C7"/>
    <w:rsid w:val="008F3105"/>
    <w:rsid w:val="008F4B74"/>
    <w:rsid w:val="008F5C64"/>
    <w:rsid w:val="008F5DDD"/>
    <w:rsid w:val="008F7C6A"/>
    <w:rsid w:val="00900B38"/>
    <w:rsid w:val="009013FA"/>
    <w:rsid w:val="00903BD8"/>
    <w:rsid w:val="00903ED6"/>
    <w:rsid w:val="00904977"/>
    <w:rsid w:val="00904F6D"/>
    <w:rsid w:val="00905908"/>
    <w:rsid w:val="0090660C"/>
    <w:rsid w:val="00906A90"/>
    <w:rsid w:val="009100B9"/>
    <w:rsid w:val="00911006"/>
    <w:rsid w:val="00911FCC"/>
    <w:rsid w:val="00913D77"/>
    <w:rsid w:val="00914409"/>
    <w:rsid w:val="00914A77"/>
    <w:rsid w:val="009167FA"/>
    <w:rsid w:val="009169A2"/>
    <w:rsid w:val="00916EC5"/>
    <w:rsid w:val="00916F17"/>
    <w:rsid w:val="00917971"/>
    <w:rsid w:val="009200BD"/>
    <w:rsid w:val="00921CE1"/>
    <w:rsid w:val="00922D9F"/>
    <w:rsid w:val="00922DE6"/>
    <w:rsid w:val="0092465D"/>
    <w:rsid w:val="009247AD"/>
    <w:rsid w:val="009249BC"/>
    <w:rsid w:val="00924DA1"/>
    <w:rsid w:val="00924F88"/>
    <w:rsid w:val="00925B5F"/>
    <w:rsid w:val="00926163"/>
    <w:rsid w:val="00927B59"/>
    <w:rsid w:val="009312AC"/>
    <w:rsid w:val="009312B8"/>
    <w:rsid w:val="0093293B"/>
    <w:rsid w:val="00933190"/>
    <w:rsid w:val="00934C8B"/>
    <w:rsid w:val="009353A9"/>
    <w:rsid w:val="0093639F"/>
    <w:rsid w:val="0093663E"/>
    <w:rsid w:val="00937925"/>
    <w:rsid w:val="00941430"/>
    <w:rsid w:val="0094193E"/>
    <w:rsid w:val="00943B04"/>
    <w:rsid w:val="00943C01"/>
    <w:rsid w:val="00945A97"/>
    <w:rsid w:val="00945F18"/>
    <w:rsid w:val="009465E3"/>
    <w:rsid w:val="00946925"/>
    <w:rsid w:val="00946DA8"/>
    <w:rsid w:val="00947500"/>
    <w:rsid w:val="0095033C"/>
    <w:rsid w:val="0095051E"/>
    <w:rsid w:val="00950BBC"/>
    <w:rsid w:val="00951CE8"/>
    <w:rsid w:val="00952B04"/>
    <w:rsid w:val="00952EDA"/>
    <w:rsid w:val="00952FCE"/>
    <w:rsid w:val="00955044"/>
    <w:rsid w:val="0095539F"/>
    <w:rsid w:val="009563FE"/>
    <w:rsid w:val="00957888"/>
    <w:rsid w:val="00957AB6"/>
    <w:rsid w:val="00957D52"/>
    <w:rsid w:val="00961837"/>
    <w:rsid w:val="009657C8"/>
    <w:rsid w:val="009671DD"/>
    <w:rsid w:val="009700E4"/>
    <w:rsid w:val="009705BF"/>
    <w:rsid w:val="0097163C"/>
    <w:rsid w:val="009731EE"/>
    <w:rsid w:val="009739B1"/>
    <w:rsid w:val="00976513"/>
    <w:rsid w:val="009765FF"/>
    <w:rsid w:val="00981353"/>
    <w:rsid w:val="00981772"/>
    <w:rsid w:val="0098584E"/>
    <w:rsid w:val="009873F5"/>
    <w:rsid w:val="00991937"/>
    <w:rsid w:val="009919BA"/>
    <w:rsid w:val="0099273F"/>
    <w:rsid w:val="00992AFC"/>
    <w:rsid w:val="00992F5B"/>
    <w:rsid w:val="009930B8"/>
    <w:rsid w:val="00993B0D"/>
    <w:rsid w:val="009954BF"/>
    <w:rsid w:val="00995DBA"/>
    <w:rsid w:val="00995ECA"/>
    <w:rsid w:val="00996474"/>
    <w:rsid w:val="009A0851"/>
    <w:rsid w:val="009A0F36"/>
    <w:rsid w:val="009A1342"/>
    <w:rsid w:val="009A1DB8"/>
    <w:rsid w:val="009A2C53"/>
    <w:rsid w:val="009A35E9"/>
    <w:rsid w:val="009A3BF3"/>
    <w:rsid w:val="009A4B43"/>
    <w:rsid w:val="009A6831"/>
    <w:rsid w:val="009A6DA3"/>
    <w:rsid w:val="009A79AF"/>
    <w:rsid w:val="009B0F94"/>
    <w:rsid w:val="009B3918"/>
    <w:rsid w:val="009B3F75"/>
    <w:rsid w:val="009B577B"/>
    <w:rsid w:val="009B597D"/>
    <w:rsid w:val="009B64D7"/>
    <w:rsid w:val="009B65AF"/>
    <w:rsid w:val="009C0CF1"/>
    <w:rsid w:val="009C2354"/>
    <w:rsid w:val="009C3769"/>
    <w:rsid w:val="009C3FBB"/>
    <w:rsid w:val="009C4529"/>
    <w:rsid w:val="009C4AD8"/>
    <w:rsid w:val="009C5E0E"/>
    <w:rsid w:val="009C5E76"/>
    <w:rsid w:val="009C61FD"/>
    <w:rsid w:val="009C7C8F"/>
    <w:rsid w:val="009D03A0"/>
    <w:rsid w:val="009D0EDF"/>
    <w:rsid w:val="009D1680"/>
    <w:rsid w:val="009D208A"/>
    <w:rsid w:val="009D2324"/>
    <w:rsid w:val="009D2D78"/>
    <w:rsid w:val="009D2FF3"/>
    <w:rsid w:val="009D4954"/>
    <w:rsid w:val="009D5E58"/>
    <w:rsid w:val="009D6B03"/>
    <w:rsid w:val="009D71B1"/>
    <w:rsid w:val="009E22B5"/>
    <w:rsid w:val="009E2C5B"/>
    <w:rsid w:val="009E3CFB"/>
    <w:rsid w:val="009E3E0B"/>
    <w:rsid w:val="009E3E53"/>
    <w:rsid w:val="009E4B08"/>
    <w:rsid w:val="009E557A"/>
    <w:rsid w:val="009E5C8D"/>
    <w:rsid w:val="009E63EF"/>
    <w:rsid w:val="009E69A5"/>
    <w:rsid w:val="009E69F6"/>
    <w:rsid w:val="009E6D67"/>
    <w:rsid w:val="009E7260"/>
    <w:rsid w:val="009F17DC"/>
    <w:rsid w:val="009F18C7"/>
    <w:rsid w:val="009F2D2A"/>
    <w:rsid w:val="009F2D5E"/>
    <w:rsid w:val="009F2F45"/>
    <w:rsid w:val="009F3831"/>
    <w:rsid w:val="009F51CF"/>
    <w:rsid w:val="009F5874"/>
    <w:rsid w:val="009F6166"/>
    <w:rsid w:val="009F6A13"/>
    <w:rsid w:val="009F76E5"/>
    <w:rsid w:val="00A004A3"/>
    <w:rsid w:val="00A0055B"/>
    <w:rsid w:val="00A00E71"/>
    <w:rsid w:val="00A0193E"/>
    <w:rsid w:val="00A021A4"/>
    <w:rsid w:val="00A02649"/>
    <w:rsid w:val="00A026F2"/>
    <w:rsid w:val="00A02C9A"/>
    <w:rsid w:val="00A02F0B"/>
    <w:rsid w:val="00A0400E"/>
    <w:rsid w:val="00A052C6"/>
    <w:rsid w:val="00A06014"/>
    <w:rsid w:val="00A07FCE"/>
    <w:rsid w:val="00A07FDA"/>
    <w:rsid w:val="00A106D4"/>
    <w:rsid w:val="00A1075F"/>
    <w:rsid w:val="00A114F2"/>
    <w:rsid w:val="00A133EE"/>
    <w:rsid w:val="00A1396B"/>
    <w:rsid w:val="00A14D7D"/>
    <w:rsid w:val="00A15CA4"/>
    <w:rsid w:val="00A16C11"/>
    <w:rsid w:val="00A176EB"/>
    <w:rsid w:val="00A201C6"/>
    <w:rsid w:val="00A21115"/>
    <w:rsid w:val="00A21A46"/>
    <w:rsid w:val="00A21CF3"/>
    <w:rsid w:val="00A22A41"/>
    <w:rsid w:val="00A24B31"/>
    <w:rsid w:val="00A24C4D"/>
    <w:rsid w:val="00A258FC"/>
    <w:rsid w:val="00A30998"/>
    <w:rsid w:val="00A31089"/>
    <w:rsid w:val="00A31D28"/>
    <w:rsid w:val="00A32F9D"/>
    <w:rsid w:val="00A33D9D"/>
    <w:rsid w:val="00A352A9"/>
    <w:rsid w:val="00A3599B"/>
    <w:rsid w:val="00A35BA5"/>
    <w:rsid w:val="00A35C9B"/>
    <w:rsid w:val="00A35D4B"/>
    <w:rsid w:val="00A41BB3"/>
    <w:rsid w:val="00A41C09"/>
    <w:rsid w:val="00A41FB0"/>
    <w:rsid w:val="00A4209B"/>
    <w:rsid w:val="00A4352B"/>
    <w:rsid w:val="00A44079"/>
    <w:rsid w:val="00A44EA3"/>
    <w:rsid w:val="00A45D42"/>
    <w:rsid w:val="00A46711"/>
    <w:rsid w:val="00A4691C"/>
    <w:rsid w:val="00A469B1"/>
    <w:rsid w:val="00A47B60"/>
    <w:rsid w:val="00A47FEA"/>
    <w:rsid w:val="00A50082"/>
    <w:rsid w:val="00A5075D"/>
    <w:rsid w:val="00A509A8"/>
    <w:rsid w:val="00A51E7C"/>
    <w:rsid w:val="00A52C57"/>
    <w:rsid w:val="00A5321D"/>
    <w:rsid w:val="00A53293"/>
    <w:rsid w:val="00A54C4F"/>
    <w:rsid w:val="00A54F27"/>
    <w:rsid w:val="00A559AC"/>
    <w:rsid w:val="00A55F84"/>
    <w:rsid w:val="00A56022"/>
    <w:rsid w:val="00A568EB"/>
    <w:rsid w:val="00A56BB9"/>
    <w:rsid w:val="00A57EF7"/>
    <w:rsid w:val="00A60ADE"/>
    <w:rsid w:val="00A60B47"/>
    <w:rsid w:val="00A621F9"/>
    <w:rsid w:val="00A6299D"/>
    <w:rsid w:val="00A62D2D"/>
    <w:rsid w:val="00A6314C"/>
    <w:rsid w:val="00A637FC"/>
    <w:rsid w:val="00A63BF6"/>
    <w:rsid w:val="00A64D42"/>
    <w:rsid w:val="00A64FCC"/>
    <w:rsid w:val="00A668B7"/>
    <w:rsid w:val="00A67AA9"/>
    <w:rsid w:val="00A7068B"/>
    <w:rsid w:val="00A73756"/>
    <w:rsid w:val="00A73BA2"/>
    <w:rsid w:val="00A76073"/>
    <w:rsid w:val="00A7624A"/>
    <w:rsid w:val="00A76490"/>
    <w:rsid w:val="00A76DC2"/>
    <w:rsid w:val="00A77655"/>
    <w:rsid w:val="00A77E3C"/>
    <w:rsid w:val="00A80CCD"/>
    <w:rsid w:val="00A819DE"/>
    <w:rsid w:val="00A81AEC"/>
    <w:rsid w:val="00A81CA1"/>
    <w:rsid w:val="00A8211F"/>
    <w:rsid w:val="00A824F6"/>
    <w:rsid w:val="00A82B58"/>
    <w:rsid w:val="00A84FAE"/>
    <w:rsid w:val="00A8511D"/>
    <w:rsid w:val="00A853F3"/>
    <w:rsid w:val="00A8587C"/>
    <w:rsid w:val="00A8595A"/>
    <w:rsid w:val="00A85BF6"/>
    <w:rsid w:val="00A85D5D"/>
    <w:rsid w:val="00A86A2A"/>
    <w:rsid w:val="00A90435"/>
    <w:rsid w:val="00A91441"/>
    <w:rsid w:val="00A91A2A"/>
    <w:rsid w:val="00A924CC"/>
    <w:rsid w:val="00A92C76"/>
    <w:rsid w:val="00A96ABB"/>
    <w:rsid w:val="00A9783F"/>
    <w:rsid w:val="00A97F08"/>
    <w:rsid w:val="00AA0D4D"/>
    <w:rsid w:val="00AA1D3F"/>
    <w:rsid w:val="00AA200C"/>
    <w:rsid w:val="00AA269D"/>
    <w:rsid w:val="00AA35B8"/>
    <w:rsid w:val="00AA3B9F"/>
    <w:rsid w:val="00AA45DD"/>
    <w:rsid w:val="00AA4620"/>
    <w:rsid w:val="00AA4B1F"/>
    <w:rsid w:val="00AA4B86"/>
    <w:rsid w:val="00AA5CD7"/>
    <w:rsid w:val="00AA62A0"/>
    <w:rsid w:val="00AB0868"/>
    <w:rsid w:val="00AB1B08"/>
    <w:rsid w:val="00AB449C"/>
    <w:rsid w:val="00AB4959"/>
    <w:rsid w:val="00AB5290"/>
    <w:rsid w:val="00AB5429"/>
    <w:rsid w:val="00AC0FBF"/>
    <w:rsid w:val="00AC2177"/>
    <w:rsid w:val="00AC259C"/>
    <w:rsid w:val="00AC261E"/>
    <w:rsid w:val="00AC3014"/>
    <w:rsid w:val="00AC3134"/>
    <w:rsid w:val="00AC33EF"/>
    <w:rsid w:val="00AC390F"/>
    <w:rsid w:val="00AC4CB9"/>
    <w:rsid w:val="00AC5A99"/>
    <w:rsid w:val="00AC5F03"/>
    <w:rsid w:val="00AC660A"/>
    <w:rsid w:val="00AC769D"/>
    <w:rsid w:val="00AD071A"/>
    <w:rsid w:val="00AD0EAE"/>
    <w:rsid w:val="00AD1618"/>
    <w:rsid w:val="00AD2B70"/>
    <w:rsid w:val="00AD3CA5"/>
    <w:rsid w:val="00AD400D"/>
    <w:rsid w:val="00AD40F2"/>
    <w:rsid w:val="00AD410C"/>
    <w:rsid w:val="00AD446E"/>
    <w:rsid w:val="00AD4859"/>
    <w:rsid w:val="00AE0B95"/>
    <w:rsid w:val="00AE0D12"/>
    <w:rsid w:val="00AE1385"/>
    <w:rsid w:val="00AE2B3C"/>
    <w:rsid w:val="00AE37BA"/>
    <w:rsid w:val="00AE543C"/>
    <w:rsid w:val="00AE5573"/>
    <w:rsid w:val="00AE641D"/>
    <w:rsid w:val="00AE6892"/>
    <w:rsid w:val="00AE6BD5"/>
    <w:rsid w:val="00AE6DEA"/>
    <w:rsid w:val="00AE7AD4"/>
    <w:rsid w:val="00AF05B7"/>
    <w:rsid w:val="00AF1B6D"/>
    <w:rsid w:val="00AF1D2C"/>
    <w:rsid w:val="00AF1D71"/>
    <w:rsid w:val="00AF23C3"/>
    <w:rsid w:val="00AF2470"/>
    <w:rsid w:val="00AF2E3F"/>
    <w:rsid w:val="00AF4C77"/>
    <w:rsid w:val="00AF4F11"/>
    <w:rsid w:val="00AF5358"/>
    <w:rsid w:val="00AF5F92"/>
    <w:rsid w:val="00AF654A"/>
    <w:rsid w:val="00AF68AD"/>
    <w:rsid w:val="00AF692C"/>
    <w:rsid w:val="00AF6A24"/>
    <w:rsid w:val="00B00A3B"/>
    <w:rsid w:val="00B020FE"/>
    <w:rsid w:val="00B069D6"/>
    <w:rsid w:val="00B11121"/>
    <w:rsid w:val="00B11144"/>
    <w:rsid w:val="00B12847"/>
    <w:rsid w:val="00B129CE"/>
    <w:rsid w:val="00B13060"/>
    <w:rsid w:val="00B13CAC"/>
    <w:rsid w:val="00B14E8D"/>
    <w:rsid w:val="00B1547F"/>
    <w:rsid w:val="00B15E4B"/>
    <w:rsid w:val="00B16C71"/>
    <w:rsid w:val="00B1712E"/>
    <w:rsid w:val="00B17392"/>
    <w:rsid w:val="00B1760E"/>
    <w:rsid w:val="00B20EDA"/>
    <w:rsid w:val="00B20EDB"/>
    <w:rsid w:val="00B20FBE"/>
    <w:rsid w:val="00B213EC"/>
    <w:rsid w:val="00B2193F"/>
    <w:rsid w:val="00B21D3D"/>
    <w:rsid w:val="00B23BE3"/>
    <w:rsid w:val="00B23DF1"/>
    <w:rsid w:val="00B274C8"/>
    <w:rsid w:val="00B27D32"/>
    <w:rsid w:val="00B30B10"/>
    <w:rsid w:val="00B30D26"/>
    <w:rsid w:val="00B31614"/>
    <w:rsid w:val="00B32696"/>
    <w:rsid w:val="00B35AF9"/>
    <w:rsid w:val="00B3605C"/>
    <w:rsid w:val="00B37F45"/>
    <w:rsid w:val="00B40465"/>
    <w:rsid w:val="00B41075"/>
    <w:rsid w:val="00B4175B"/>
    <w:rsid w:val="00B419C1"/>
    <w:rsid w:val="00B44D1B"/>
    <w:rsid w:val="00B450DA"/>
    <w:rsid w:val="00B4573F"/>
    <w:rsid w:val="00B45A30"/>
    <w:rsid w:val="00B45C9B"/>
    <w:rsid w:val="00B46A7F"/>
    <w:rsid w:val="00B474B0"/>
    <w:rsid w:val="00B50D8F"/>
    <w:rsid w:val="00B52439"/>
    <w:rsid w:val="00B52DEB"/>
    <w:rsid w:val="00B531B0"/>
    <w:rsid w:val="00B534E9"/>
    <w:rsid w:val="00B562BC"/>
    <w:rsid w:val="00B577B2"/>
    <w:rsid w:val="00B60A13"/>
    <w:rsid w:val="00B614E2"/>
    <w:rsid w:val="00B61899"/>
    <w:rsid w:val="00B620F8"/>
    <w:rsid w:val="00B62131"/>
    <w:rsid w:val="00B6296F"/>
    <w:rsid w:val="00B644D7"/>
    <w:rsid w:val="00B64A52"/>
    <w:rsid w:val="00B64ADE"/>
    <w:rsid w:val="00B65431"/>
    <w:rsid w:val="00B65698"/>
    <w:rsid w:val="00B65937"/>
    <w:rsid w:val="00B66027"/>
    <w:rsid w:val="00B667A5"/>
    <w:rsid w:val="00B66A8D"/>
    <w:rsid w:val="00B66C3E"/>
    <w:rsid w:val="00B71708"/>
    <w:rsid w:val="00B72F87"/>
    <w:rsid w:val="00B73D94"/>
    <w:rsid w:val="00B74A96"/>
    <w:rsid w:val="00B74AE1"/>
    <w:rsid w:val="00B76029"/>
    <w:rsid w:val="00B764F4"/>
    <w:rsid w:val="00B76AF7"/>
    <w:rsid w:val="00B7779F"/>
    <w:rsid w:val="00B7788A"/>
    <w:rsid w:val="00B77AE0"/>
    <w:rsid w:val="00B804A0"/>
    <w:rsid w:val="00B8195C"/>
    <w:rsid w:val="00B82AB6"/>
    <w:rsid w:val="00B832C4"/>
    <w:rsid w:val="00B832C5"/>
    <w:rsid w:val="00B835C2"/>
    <w:rsid w:val="00B83761"/>
    <w:rsid w:val="00B848DA"/>
    <w:rsid w:val="00B87B5F"/>
    <w:rsid w:val="00B90A7C"/>
    <w:rsid w:val="00B9312E"/>
    <w:rsid w:val="00B931D5"/>
    <w:rsid w:val="00B93667"/>
    <w:rsid w:val="00B9506E"/>
    <w:rsid w:val="00B95D1F"/>
    <w:rsid w:val="00B966AC"/>
    <w:rsid w:val="00B97CB7"/>
    <w:rsid w:val="00BA03D2"/>
    <w:rsid w:val="00BA0728"/>
    <w:rsid w:val="00BA0C4A"/>
    <w:rsid w:val="00BA1007"/>
    <w:rsid w:val="00BA2511"/>
    <w:rsid w:val="00BA2D64"/>
    <w:rsid w:val="00BA2FB1"/>
    <w:rsid w:val="00BA47D0"/>
    <w:rsid w:val="00BA4935"/>
    <w:rsid w:val="00BA65C2"/>
    <w:rsid w:val="00BA669B"/>
    <w:rsid w:val="00BA6851"/>
    <w:rsid w:val="00BA73F1"/>
    <w:rsid w:val="00BB03F6"/>
    <w:rsid w:val="00BB0653"/>
    <w:rsid w:val="00BB1AEC"/>
    <w:rsid w:val="00BB2111"/>
    <w:rsid w:val="00BB234D"/>
    <w:rsid w:val="00BB2D0C"/>
    <w:rsid w:val="00BB754D"/>
    <w:rsid w:val="00BC06E6"/>
    <w:rsid w:val="00BC1351"/>
    <w:rsid w:val="00BC189F"/>
    <w:rsid w:val="00BC2502"/>
    <w:rsid w:val="00BC27B8"/>
    <w:rsid w:val="00BC2D81"/>
    <w:rsid w:val="00BC4C84"/>
    <w:rsid w:val="00BC6384"/>
    <w:rsid w:val="00BC6929"/>
    <w:rsid w:val="00BD0150"/>
    <w:rsid w:val="00BD05DE"/>
    <w:rsid w:val="00BD14F9"/>
    <w:rsid w:val="00BD1BAF"/>
    <w:rsid w:val="00BD2306"/>
    <w:rsid w:val="00BD34BF"/>
    <w:rsid w:val="00BD4F78"/>
    <w:rsid w:val="00BD5C72"/>
    <w:rsid w:val="00BE1548"/>
    <w:rsid w:val="00BE33A0"/>
    <w:rsid w:val="00BE3F8C"/>
    <w:rsid w:val="00BE468B"/>
    <w:rsid w:val="00BE53CF"/>
    <w:rsid w:val="00BE6EE8"/>
    <w:rsid w:val="00BE7982"/>
    <w:rsid w:val="00BF1CBA"/>
    <w:rsid w:val="00BF264A"/>
    <w:rsid w:val="00BF2B18"/>
    <w:rsid w:val="00BF3749"/>
    <w:rsid w:val="00BF4B83"/>
    <w:rsid w:val="00BF5FA9"/>
    <w:rsid w:val="00BF6B9A"/>
    <w:rsid w:val="00BF7A7C"/>
    <w:rsid w:val="00BF7DEE"/>
    <w:rsid w:val="00C0015C"/>
    <w:rsid w:val="00C00206"/>
    <w:rsid w:val="00C00A79"/>
    <w:rsid w:val="00C01E79"/>
    <w:rsid w:val="00C02E63"/>
    <w:rsid w:val="00C038DE"/>
    <w:rsid w:val="00C03E7E"/>
    <w:rsid w:val="00C07988"/>
    <w:rsid w:val="00C1083A"/>
    <w:rsid w:val="00C1118E"/>
    <w:rsid w:val="00C1211F"/>
    <w:rsid w:val="00C12A09"/>
    <w:rsid w:val="00C12A57"/>
    <w:rsid w:val="00C13EB3"/>
    <w:rsid w:val="00C14288"/>
    <w:rsid w:val="00C15DAD"/>
    <w:rsid w:val="00C15E5F"/>
    <w:rsid w:val="00C1731D"/>
    <w:rsid w:val="00C20900"/>
    <w:rsid w:val="00C20C30"/>
    <w:rsid w:val="00C210D0"/>
    <w:rsid w:val="00C22190"/>
    <w:rsid w:val="00C224E3"/>
    <w:rsid w:val="00C22728"/>
    <w:rsid w:val="00C2333D"/>
    <w:rsid w:val="00C25137"/>
    <w:rsid w:val="00C26AA7"/>
    <w:rsid w:val="00C26E32"/>
    <w:rsid w:val="00C27E8F"/>
    <w:rsid w:val="00C3070F"/>
    <w:rsid w:val="00C3090B"/>
    <w:rsid w:val="00C311D5"/>
    <w:rsid w:val="00C31D8A"/>
    <w:rsid w:val="00C3251F"/>
    <w:rsid w:val="00C32928"/>
    <w:rsid w:val="00C336D0"/>
    <w:rsid w:val="00C353B5"/>
    <w:rsid w:val="00C35620"/>
    <w:rsid w:val="00C36009"/>
    <w:rsid w:val="00C36F11"/>
    <w:rsid w:val="00C375CD"/>
    <w:rsid w:val="00C3767F"/>
    <w:rsid w:val="00C37FF0"/>
    <w:rsid w:val="00C40653"/>
    <w:rsid w:val="00C40943"/>
    <w:rsid w:val="00C411F7"/>
    <w:rsid w:val="00C41929"/>
    <w:rsid w:val="00C42382"/>
    <w:rsid w:val="00C42FB4"/>
    <w:rsid w:val="00C44B8D"/>
    <w:rsid w:val="00C47DDB"/>
    <w:rsid w:val="00C50D2A"/>
    <w:rsid w:val="00C5231C"/>
    <w:rsid w:val="00C52BC7"/>
    <w:rsid w:val="00C52E75"/>
    <w:rsid w:val="00C53260"/>
    <w:rsid w:val="00C53E7F"/>
    <w:rsid w:val="00C543CC"/>
    <w:rsid w:val="00C552A3"/>
    <w:rsid w:val="00C5542C"/>
    <w:rsid w:val="00C56127"/>
    <w:rsid w:val="00C56E36"/>
    <w:rsid w:val="00C57487"/>
    <w:rsid w:val="00C619B2"/>
    <w:rsid w:val="00C63A2D"/>
    <w:rsid w:val="00C644B4"/>
    <w:rsid w:val="00C65CB1"/>
    <w:rsid w:val="00C7107B"/>
    <w:rsid w:val="00C71407"/>
    <w:rsid w:val="00C7142B"/>
    <w:rsid w:val="00C71FDC"/>
    <w:rsid w:val="00C72ACA"/>
    <w:rsid w:val="00C7577F"/>
    <w:rsid w:val="00C75922"/>
    <w:rsid w:val="00C75D77"/>
    <w:rsid w:val="00C77CD6"/>
    <w:rsid w:val="00C803B6"/>
    <w:rsid w:val="00C80436"/>
    <w:rsid w:val="00C81736"/>
    <w:rsid w:val="00C82C01"/>
    <w:rsid w:val="00C83091"/>
    <w:rsid w:val="00C83B70"/>
    <w:rsid w:val="00C84516"/>
    <w:rsid w:val="00C84BB2"/>
    <w:rsid w:val="00C84D00"/>
    <w:rsid w:val="00C84FC5"/>
    <w:rsid w:val="00C85A6C"/>
    <w:rsid w:val="00C85BFD"/>
    <w:rsid w:val="00C85ECC"/>
    <w:rsid w:val="00C871B2"/>
    <w:rsid w:val="00C8723A"/>
    <w:rsid w:val="00C872E4"/>
    <w:rsid w:val="00C90FEF"/>
    <w:rsid w:val="00C91727"/>
    <w:rsid w:val="00C91B4A"/>
    <w:rsid w:val="00C9205D"/>
    <w:rsid w:val="00C921A7"/>
    <w:rsid w:val="00C94ECC"/>
    <w:rsid w:val="00C9510E"/>
    <w:rsid w:val="00C95750"/>
    <w:rsid w:val="00C95E68"/>
    <w:rsid w:val="00C960A3"/>
    <w:rsid w:val="00C96D12"/>
    <w:rsid w:val="00CA036D"/>
    <w:rsid w:val="00CA1216"/>
    <w:rsid w:val="00CA22B6"/>
    <w:rsid w:val="00CA25CB"/>
    <w:rsid w:val="00CA2938"/>
    <w:rsid w:val="00CA3127"/>
    <w:rsid w:val="00CA35FB"/>
    <w:rsid w:val="00CA4156"/>
    <w:rsid w:val="00CA51D7"/>
    <w:rsid w:val="00CA53AE"/>
    <w:rsid w:val="00CA53C5"/>
    <w:rsid w:val="00CA5911"/>
    <w:rsid w:val="00CA6E54"/>
    <w:rsid w:val="00CA704E"/>
    <w:rsid w:val="00CA7875"/>
    <w:rsid w:val="00CA7A4D"/>
    <w:rsid w:val="00CA7E90"/>
    <w:rsid w:val="00CB176B"/>
    <w:rsid w:val="00CB3547"/>
    <w:rsid w:val="00CB3A01"/>
    <w:rsid w:val="00CB3A7C"/>
    <w:rsid w:val="00CB5256"/>
    <w:rsid w:val="00CB5280"/>
    <w:rsid w:val="00CB5D73"/>
    <w:rsid w:val="00CB661D"/>
    <w:rsid w:val="00CB67E9"/>
    <w:rsid w:val="00CB6CEF"/>
    <w:rsid w:val="00CC0F7A"/>
    <w:rsid w:val="00CC11F1"/>
    <w:rsid w:val="00CC2305"/>
    <w:rsid w:val="00CC2537"/>
    <w:rsid w:val="00CC254D"/>
    <w:rsid w:val="00CC25CC"/>
    <w:rsid w:val="00CC2EC4"/>
    <w:rsid w:val="00CC4757"/>
    <w:rsid w:val="00CC4B18"/>
    <w:rsid w:val="00CC56A9"/>
    <w:rsid w:val="00CC6B07"/>
    <w:rsid w:val="00CC6BB2"/>
    <w:rsid w:val="00CC6F09"/>
    <w:rsid w:val="00CD0F5C"/>
    <w:rsid w:val="00CD1B32"/>
    <w:rsid w:val="00CD3374"/>
    <w:rsid w:val="00CD4616"/>
    <w:rsid w:val="00CD49C5"/>
    <w:rsid w:val="00CD4ED1"/>
    <w:rsid w:val="00CE1A02"/>
    <w:rsid w:val="00CE2C73"/>
    <w:rsid w:val="00CE316C"/>
    <w:rsid w:val="00CE33F6"/>
    <w:rsid w:val="00CE36EB"/>
    <w:rsid w:val="00CE3F9F"/>
    <w:rsid w:val="00CE430E"/>
    <w:rsid w:val="00CE585A"/>
    <w:rsid w:val="00CE604C"/>
    <w:rsid w:val="00CE6DD1"/>
    <w:rsid w:val="00CF000D"/>
    <w:rsid w:val="00CF164F"/>
    <w:rsid w:val="00CF1817"/>
    <w:rsid w:val="00CF197B"/>
    <w:rsid w:val="00CF29F7"/>
    <w:rsid w:val="00CF3081"/>
    <w:rsid w:val="00CF34CB"/>
    <w:rsid w:val="00CF34F8"/>
    <w:rsid w:val="00CF4004"/>
    <w:rsid w:val="00CF4420"/>
    <w:rsid w:val="00CF447E"/>
    <w:rsid w:val="00CF461A"/>
    <w:rsid w:val="00CF678D"/>
    <w:rsid w:val="00CF69E5"/>
    <w:rsid w:val="00CF7AB5"/>
    <w:rsid w:val="00D003B7"/>
    <w:rsid w:val="00D044F4"/>
    <w:rsid w:val="00D04594"/>
    <w:rsid w:val="00D047A4"/>
    <w:rsid w:val="00D065A4"/>
    <w:rsid w:val="00D073B6"/>
    <w:rsid w:val="00D07619"/>
    <w:rsid w:val="00D07684"/>
    <w:rsid w:val="00D104B3"/>
    <w:rsid w:val="00D11159"/>
    <w:rsid w:val="00D119D8"/>
    <w:rsid w:val="00D12A90"/>
    <w:rsid w:val="00D12F6B"/>
    <w:rsid w:val="00D1308B"/>
    <w:rsid w:val="00D14D0E"/>
    <w:rsid w:val="00D157F0"/>
    <w:rsid w:val="00D16607"/>
    <w:rsid w:val="00D20F61"/>
    <w:rsid w:val="00D21060"/>
    <w:rsid w:val="00D21D75"/>
    <w:rsid w:val="00D23216"/>
    <w:rsid w:val="00D232B1"/>
    <w:rsid w:val="00D23867"/>
    <w:rsid w:val="00D23A75"/>
    <w:rsid w:val="00D24EB7"/>
    <w:rsid w:val="00D2692F"/>
    <w:rsid w:val="00D26FFD"/>
    <w:rsid w:val="00D2710D"/>
    <w:rsid w:val="00D27F1F"/>
    <w:rsid w:val="00D300EC"/>
    <w:rsid w:val="00D33289"/>
    <w:rsid w:val="00D33B2C"/>
    <w:rsid w:val="00D353A6"/>
    <w:rsid w:val="00D36672"/>
    <w:rsid w:val="00D40923"/>
    <w:rsid w:val="00D40C85"/>
    <w:rsid w:val="00D4131A"/>
    <w:rsid w:val="00D414A5"/>
    <w:rsid w:val="00D4435B"/>
    <w:rsid w:val="00D448AD"/>
    <w:rsid w:val="00D47FF1"/>
    <w:rsid w:val="00D506AA"/>
    <w:rsid w:val="00D508FD"/>
    <w:rsid w:val="00D514AB"/>
    <w:rsid w:val="00D52E4A"/>
    <w:rsid w:val="00D53023"/>
    <w:rsid w:val="00D53693"/>
    <w:rsid w:val="00D54A1D"/>
    <w:rsid w:val="00D60F85"/>
    <w:rsid w:val="00D61D25"/>
    <w:rsid w:val="00D62D2D"/>
    <w:rsid w:val="00D63313"/>
    <w:rsid w:val="00D64B56"/>
    <w:rsid w:val="00D6537D"/>
    <w:rsid w:val="00D65A74"/>
    <w:rsid w:val="00D66572"/>
    <w:rsid w:val="00D66762"/>
    <w:rsid w:val="00D669EB"/>
    <w:rsid w:val="00D66D64"/>
    <w:rsid w:val="00D66E09"/>
    <w:rsid w:val="00D67A92"/>
    <w:rsid w:val="00D70695"/>
    <w:rsid w:val="00D709EB"/>
    <w:rsid w:val="00D71445"/>
    <w:rsid w:val="00D721E7"/>
    <w:rsid w:val="00D7234C"/>
    <w:rsid w:val="00D727C6"/>
    <w:rsid w:val="00D73256"/>
    <w:rsid w:val="00D75AE1"/>
    <w:rsid w:val="00D75D30"/>
    <w:rsid w:val="00D76CC5"/>
    <w:rsid w:val="00D773C3"/>
    <w:rsid w:val="00D775A6"/>
    <w:rsid w:val="00D77D9E"/>
    <w:rsid w:val="00D81121"/>
    <w:rsid w:val="00D8180A"/>
    <w:rsid w:val="00D81F7B"/>
    <w:rsid w:val="00D82350"/>
    <w:rsid w:val="00D833FF"/>
    <w:rsid w:val="00D84A7B"/>
    <w:rsid w:val="00D851C5"/>
    <w:rsid w:val="00D8529D"/>
    <w:rsid w:val="00D85EEA"/>
    <w:rsid w:val="00D872E9"/>
    <w:rsid w:val="00D87799"/>
    <w:rsid w:val="00D87CF1"/>
    <w:rsid w:val="00D9034B"/>
    <w:rsid w:val="00D908CD"/>
    <w:rsid w:val="00D9244C"/>
    <w:rsid w:val="00D93B29"/>
    <w:rsid w:val="00D941C1"/>
    <w:rsid w:val="00D9545F"/>
    <w:rsid w:val="00D972C7"/>
    <w:rsid w:val="00D978B5"/>
    <w:rsid w:val="00DA0969"/>
    <w:rsid w:val="00DA0974"/>
    <w:rsid w:val="00DA0B94"/>
    <w:rsid w:val="00DA126C"/>
    <w:rsid w:val="00DA14DC"/>
    <w:rsid w:val="00DA19ED"/>
    <w:rsid w:val="00DA37ED"/>
    <w:rsid w:val="00DA3A94"/>
    <w:rsid w:val="00DA3DD3"/>
    <w:rsid w:val="00DA5CB6"/>
    <w:rsid w:val="00DA60E4"/>
    <w:rsid w:val="00DA70D2"/>
    <w:rsid w:val="00DA7165"/>
    <w:rsid w:val="00DA7182"/>
    <w:rsid w:val="00DA74E7"/>
    <w:rsid w:val="00DA7EA3"/>
    <w:rsid w:val="00DA7EC0"/>
    <w:rsid w:val="00DB03DA"/>
    <w:rsid w:val="00DB0E18"/>
    <w:rsid w:val="00DB1D72"/>
    <w:rsid w:val="00DB5899"/>
    <w:rsid w:val="00DB672D"/>
    <w:rsid w:val="00DB6D7D"/>
    <w:rsid w:val="00DC1703"/>
    <w:rsid w:val="00DC17D8"/>
    <w:rsid w:val="00DC1BF8"/>
    <w:rsid w:val="00DC2A70"/>
    <w:rsid w:val="00DC395F"/>
    <w:rsid w:val="00DC3A39"/>
    <w:rsid w:val="00DC4B81"/>
    <w:rsid w:val="00DC55F8"/>
    <w:rsid w:val="00DC6497"/>
    <w:rsid w:val="00DC67FB"/>
    <w:rsid w:val="00DC7F38"/>
    <w:rsid w:val="00DD00EF"/>
    <w:rsid w:val="00DD1380"/>
    <w:rsid w:val="00DD169B"/>
    <w:rsid w:val="00DD1C47"/>
    <w:rsid w:val="00DD21CC"/>
    <w:rsid w:val="00DD348D"/>
    <w:rsid w:val="00DD5126"/>
    <w:rsid w:val="00DD520B"/>
    <w:rsid w:val="00DD5822"/>
    <w:rsid w:val="00DD5D5A"/>
    <w:rsid w:val="00DD77E0"/>
    <w:rsid w:val="00DD7E3E"/>
    <w:rsid w:val="00DE00C5"/>
    <w:rsid w:val="00DE038D"/>
    <w:rsid w:val="00DE0CD2"/>
    <w:rsid w:val="00DE14BF"/>
    <w:rsid w:val="00DE28C4"/>
    <w:rsid w:val="00DE2A04"/>
    <w:rsid w:val="00DE3533"/>
    <w:rsid w:val="00DE4743"/>
    <w:rsid w:val="00DE4D4E"/>
    <w:rsid w:val="00DE5AC2"/>
    <w:rsid w:val="00DE6C5A"/>
    <w:rsid w:val="00DE7512"/>
    <w:rsid w:val="00DE7557"/>
    <w:rsid w:val="00DE75AB"/>
    <w:rsid w:val="00DE7616"/>
    <w:rsid w:val="00DF23FB"/>
    <w:rsid w:val="00DF3025"/>
    <w:rsid w:val="00DF3233"/>
    <w:rsid w:val="00DF3C4B"/>
    <w:rsid w:val="00DF51C5"/>
    <w:rsid w:val="00DF672A"/>
    <w:rsid w:val="00DF752B"/>
    <w:rsid w:val="00E01331"/>
    <w:rsid w:val="00E03319"/>
    <w:rsid w:val="00E048BB"/>
    <w:rsid w:val="00E055D0"/>
    <w:rsid w:val="00E057CE"/>
    <w:rsid w:val="00E0665A"/>
    <w:rsid w:val="00E06A07"/>
    <w:rsid w:val="00E079F0"/>
    <w:rsid w:val="00E07AD3"/>
    <w:rsid w:val="00E10CFE"/>
    <w:rsid w:val="00E11E7C"/>
    <w:rsid w:val="00E1239F"/>
    <w:rsid w:val="00E12BBC"/>
    <w:rsid w:val="00E1344F"/>
    <w:rsid w:val="00E1415A"/>
    <w:rsid w:val="00E15FB2"/>
    <w:rsid w:val="00E174BD"/>
    <w:rsid w:val="00E17DFC"/>
    <w:rsid w:val="00E2021A"/>
    <w:rsid w:val="00E21EBC"/>
    <w:rsid w:val="00E224BE"/>
    <w:rsid w:val="00E23BB3"/>
    <w:rsid w:val="00E240E3"/>
    <w:rsid w:val="00E25585"/>
    <w:rsid w:val="00E26844"/>
    <w:rsid w:val="00E26AD6"/>
    <w:rsid w:val="00E26B5A"/>
    <w:rsid w:val="00E27520"/>
    <w:rsid w:val="00E30094"/>
    <w:rsid w:val="00E311E8"/>
    <w:rsid w:val="00E32140"/>
    <w:rsid w:val="00E32DCE"/>
    <w:rsid w:val="00E333AF"/>
    <w:rsid w:val="00E33B78"/>
    <w:rsid w:val="00E33E2B"/>
    <w:rsid w:val="00E33F08"/>
    <w:rsid w:val="00E3509B"/>
    <w:rsid w:val="00E3692C"/>
    <w:rsid w:val="00E36A59"/>
    <w:rsid w:val="00E36CED"/>
    <w:rsid w:val="00E371A4"/>
    <w:rsid w:val="00E374D9"/>
    <w:rsid w:val="00E40B43"/>
    <w:rsid w:val="00E41405"/>
    <w:rsid w:val="00E42711"/>
    <w:rsid w:val="00E43261"/>
    <w:rsid w:val="00E432DF"/>
    <w:rsid w:val="00E4663B"/>
    <w:rsid w:val="00E47C12"/>
    <w:rsid w:val="00E507B6"/>
    <w:rsid w:val="00E50BED"/>
    <w:rsid w:val="00E516F6"/>
    <w:rsid w:val="00E51B86"/>
    <w:rsid w:val="00E51E10"/>
    <w:rsid w:val="00E51EA1"/>
    <w:rsid w:val="00E52EC2"/>
    <w:rsid w:val="00E53040"/>
    <w:rsid w:val="00E53632"/>
    <w:rsid w:val="00E53F06"/>
    <w:rsid w:val="00E542B2"/>
    <w:rsid w:val="00E5433D"/>
    <w:rsid w:val="00E55CD2"/>
    <w:rsid w:val="00E560E0"/>
    <w:rsid w:val="00E56A28"/>
    <w:rsid w:val="00E57965"/>
    <w:rsid w:val="00E60678"/>
    <w:rsid w:val="00E615A8"/>
    <w:rsid w:val="00E61C7A"/>
    <w:rsid w:val="00E61E7D"/>
    <w:rsid w:val="00E6388E"/>
    <w:rsid w:val="00E64863"/>
    <w:rsid w:val="00E6512F"/>
    <w:rsid w:val="00E65288"/>
    <w:rsid w:val="00E662D9"/>
    <w:rsid w:val="00E665F5"/>
    <w:rsid w:val="00E67492"/>
    <w:rsid w:val="00E7023F"/>
    <w:rsid w:val="00E705F7"/>
    <w:rsid w:val="00E7103A"/>
    <w:rsid w:val="00E710AF"/>
    <w:rsid w:val="00E71761"/>
    <w:rsid w:val="00E73450"/>
    <w:rsid w:val="00E73DF9"/>
    <w:rsid w:val="00E75343"/>
    <w:rsid w:val="00E75905"/>
    <w:rsid w:val="00E76498"/>
    <w:rsid w:val="00E76571"/>
    <w:rsid w:val="00E76F8F"/>
    <w:rsid w:val="00E774B3"/>
    <w:rsid w:val="00E779B3"/>
    <w:rsid w:val="00E77F19"/>
    <w:rsid w:val="00E839E7"/>
    <w:rsid w:val="00E853F0"/>
    <w:rsid w:val="00E854D9"/>
    <w:rsid w:val="00E85844"/>
    <w:rsid w:val="00E85B38"/>
    <w:rsid w:val="00E865C1"/>
    <w:rsid w:val="00E86CE6"/>
    <w:rsid w:val="00E86EF0"/>
    <w:rsid w:val="00E86F49"/>
    <w:rsid w:val="00E8702E"/>
    <w:rsid w:val="00E91F3C"/>
    <w:rsid w:val="00E92A9F"/>
    <w:rsid w:val="00E94847"/>
    <w:rsid w:val="00E95F71"/>
    <w:rsid w:val="00E95FF4"/>
    <w:rsid w:val="00E97884"/>
    <w:rsid w:val="00E97907"/>
    <w:rsid w:val="00E97DB9"/>
    <w:rsid w:val="00EA0338"/>
    <w:rsid w:val="00EA035F"/>
    <w:rsid w:val="00EA10C0"/>
    <w:rsid w:val="00EA1432"/>
    <w:rsid w:val="00EA3843"/>
    <w:rsid w:val="00EA43A9"/>
    <w:rsid w:val="00EA5511"/>
    <w:rsid w:val="00EA5997"/>
    <w:rsid w:val="00EA5C42"/>
    <w:rsid w:val="00EA6247"/>
    <w:rsid w:val="00EA72E2"/>
    <w:rsid w:val="00EA73CB"/>
    <w:rsid w:val="00EA74C9"/>
    <w:rsid w:val="00EA7F6A"/>
    <w:rsid w:val="00EB0AE2"/>
    <w:rsid w:val="00EB0D32"/>
    <w:rsid w:val="00EB0FB8"/>
    <w:rsid w:val="00EB11DC"/>
    <w:rsid w:val="00EB1CBF"/>
    <w:rsid w:val="00EB246D"/>
    <w:rsid w:val="00EB3721"/>
    <w:rsid w:val="00EB39DC"/>
    <w:rsid w:val="00EB3C4B"/>
    <w:rsid w:val="00EB3CFD"/>
    <w:rsid w:val="00EB40AD"/>
    <w:rsid w:val="00EB440E"/>
    <w:rsid w:val="00EB4BC4"/>
    <w:rsid w:val="00EB59BC"/>
    <w:rsid w:val="00EB65C2"/>
    <w:rsid w:val="00EB77D0"/>
    <w:rsid w:val="00EC0FA9"/>
    <w:rsid w:val="00EC13B1"/>
    <w:rsid w:val="00EC148F"/>
    <w:rsid w:val="00EC20B1"/>
    <w:rsid w:val="00EC23B1"/>
    <w:rsid w:val="00EC320C"/>
    <w:rsid w:val="00EC37CE"/>
    <w:rsid w:val="00EC3CD7"/>
    <w:rsid w:val="00EC3FFA"/>
    <w:rsid w:val="00EC7633"/>
    <w:rsid w:val="00ED072F"/>
    <w:rsid w:val="00ED2698"/>
    <w:rsid w:val="00ED2C5A"/>
    <w:rsid w:val="00ED4695"/>
    <w:rsid w:val="00ED50A0"/>
    <w:rsid w:val="00ED50E0"/>
    <w:rsid w:val="00ED5363"/>
    <w:rsid w:val="00ED5B1F"/>
    <w:rsid w:val="00ED5C41"/>
    <w:rsid w:val="00ED5E9C"/>
    <w:rsid w:val="00ED7221"/>
    <w:rsid w:val="00ED787C"/>
    <w:rsid w:val="00ED79E2"/>
    <w:rsid w:val="00EE0461"/>
    <w:rsid w:val="00EE07B2"/>
    <w:rsid w:val="00EE193A"/>
    <w:rsid w:val="00EE193E"/>
    <w:rsid w:val="00EE226D"/>
    <w:rsid w:val="00EE2399"/>
    <w:rsid w:val="00EE2531"/>
    <w:rsid w:val="00EE28F8"/>
    <w:rsid w:val="00EE3747"/>
    <w:rsid w:val="00EE4177"/>
    <w:rsid w:val="00EE46B9"/>
    <w:rsid w:val="00EE60D2"/>
    <w:rsid w:val="00EE644A"/>
    <w:rsid w:val="00EE7753"/>
    <w:rsid w:val="00EF01EF"/>
    <w:rsid w:val="00EF075A"/>
    <w:rsid w:val="00EF11BE"/>
    <w:rsid w:val="00EF147C"/>
    <w:rsid w:val="00EF1D78"/>
    <w:rsid w:val="00EF35DD"/>
    <w:rsid w:val="00EF3DCE"/>
    <w:rsid w:val="00EF3F79"/>
    <w:rsid w:val="00EF4431"/>
    <w:rsid w:val="00EF46A3"/>
    <w:rsid w:val="00EF5B2B"/>
    <w:rsid w:val="00EF634F"/>
    <w:rsid w:val="00EF67BF"/>
    <w:rsid w:val="00EF6F0F"/>
    <w:rsid w:val="00EF750B"/>
    <w:rsid w:val="00F005A6"/>
    <w:rsid w:val="00F00B73"/>
    <w:rsid w:val="00F017BC"/>
    <w:rsid w:val="00F039CD"/>
    <w:rsid w:val="00F045C2"/>
    <w:rsid w:val="00F062F5"/>
    <w:rsid w:val="00F06498"/>
    <w:rsid w:val="00F076BB"/>
    <w:rsid w:val="00F07840"/>
    <w:rsid w:val="00F07F81"/>
    <w:rsid w:val="00F10455"/>
    <w:rsid w:val="00F116F0"/>
    <w:rsid w:val="00F119EA"/>
    <w:rsid w:val="00F122D9"/>
    <w:rsid w:val="00F13A78"/>
    <w:rsid w:val="00F13D59"/>
    <w:rsid w:val="00F15796"/>
    <w:rsid w:val="00F168DB"/>
    <w:rsid w:val="00F17BE2"/>
    <w:rsid w:val="00F17EDF"/>
    <w:rsid w:val="00F20A9D"/>
    <w:rsid w:val="00F21CBC"/>
    <w:rsid w:val="00F223EF"/>
    <w:rsid w:val="00F2284C"/>
    <w:rsid w:val="00F22FD2"/>
    <w:rsid w:val="00F23735"/>
    <w:rsid w:val="00F23EBC"/>
    <w:rsid w:val="00F24792"/>
    <w:rsid w:val="00F25367"/>
    <w:rsid w:val="00F25537"/>
    <w:rsid w:val="00F26736"/>
    <w:rsid w:val="00F268A3"/>
    <w:rsid w:val="00F26AB9"/>
    <w:rsid w:val="00F274AC"/>
    <w:rsid w:val="00F27B06"/>
    <w:rsid w:val="00F27BA1"/>
    <w:rsid w:val="00F32578"/>
    <w:rsid w:val="00F32579"/>
    <w:rsid w:val="00F32650"/>
    <w:rsid w:val="00F33611"/>
    <w:rsid w:val="00F33622"/>
    <w:rsid w:val="00F33929"/>
    <w:rsid w:val="00F343BA"/>
    <w:rsid w:val="00F34F9C"/>
    <w:rsid w:val="00F351BD"/>
    <w:rsid w:val="00F35EA7"/>
    <w:rsid w:val="00F364DB"/>
    <w:rsid w:val="00F37F1C"/>
    <w:rsid w:val="00F400DF"/>
    <w:rsid w:val="00F40716"/>
    <w:rsid w:val="00F41173"/>
    <w:rsid w:val="00F41F8C"/>
    <w:rsid w:val="00F42B82"/>
    <w:rsid w:val="00F433AE"/>
    <w:rsid w:val="00F436C0"/>
    <w:rsid w:val="00F43ABE"/>
    <w:rsid w:val="00F45623"/>
    <w:rsid w:val="00F459EC"/>
    <w:rsid w:val="00F45EA2"/>
    <w:rsid w:val="00F46520"/>
    <w:rsid w:val="00F47B9E"/>
    <w:rsid w:val="00F50914"/>
    <w:rsid w:val="00F50D35"/>
    <w:rsid w:val="00F52038"/>
    <w:rsid w:val="00F52E68"/>
    <w:rsid w:val="00F54131"/>
    <w:rsid w:val="00F547FF"/>
    <w:rsid w:val="00F5585B"/>
    <w:rsid w:val="00F560A6"/>
    <w:rsid w:val="00F567DA"/>
    <w:rsid w:val="00F5702A"/>
    <w:rsid w:val="00F573DD"/>
    <w:rsid w:val="00F5763C"/>
    <w:rsid w:val="00F6053C"/>
    <w:rsid w:val="00F6084A"/>
    <w:rsid w:val="00F61AA8"/>
    <w:rsid w:val="00F61E06"/>
    <w:rsid w:val="00F62BEC"/>
    <w:rsid w:val="00F642CB"/>
    <w:rsid w:val="00F654CB"/>
    <w:rsid w:val="00F657BC"/>
    <w:rsid w:val="00F6590D"/>
    <w:rsid w:val="00F66435"/>
    <w:rsid w:val="00F6644D"/>
    <w:rsid w:val="00F67125"/>
    <w:rsid w:val="00F67955"/>
    <w:rsid w:val="00F711EF"/>
    <w:rsid w:val="00F72E4F"/>
    <w:rsid w:val="00F73157"/>
    <w:rsid w:val="00F747F7"/>
    <w:rsid w:val="00F74853"/>
    <w:rsid w:val="00F757CE"/>
    <w:rsid w:val="00F75E96"/>
    <w:rsid w:val="00F75F7B"/>
    <w:rsid w:val="00F76348"/>
    <w:rsid w:val="00F80380"/>
    <w:rsid w:val="00F80971"/>
    <w:rsid w:val="00F80C3F"/>
    <w:rsid w:val="00F81777"/>
    <w:rsid w:val="00F82966"/>
    <w:rsid w:val="00F82A2B"/>
    <w:rsid w:val="00F8558C"/>
    <w:rsid w:val="00F85F88"/>
    <w:rsid w:val="00F86DDD"/>
    <w:rsid w:val="00F87A2C"/>
    <w:rsid w:val="00F90797"/>
    <w:rsid w:val="00F912DD"/>
    <w:rsid w:val="00F91807"/>
    <w:rsid w:val="00F92187"/>
    <w:rsid w:val="00F921DA"/>
    <w:rsid w:val="00F92807"/>
    <w:rsid w:val="00F92B9C"/>
    <w:rsid w:val="00F936AC"/>
    <w:rsid w:val="00F942C5"/>
    <w:rsid w:val="00F9499B"/>
    <w:rsid w:val="00F94AEC"/>
    <w:rsid w:val="00F97220"/>
    <w:rsid w:val="00F97B3F"/>
    <w:rsid w:val="00FA0856"/>
    <w:rsid w:val="00FA08D9"/>
    <w:rsid w:val="00FA0B68"/>
    <w:rsid w:val="00FA1A39"/>
    <w:rsid w:val="00FA3272"/>
    <w:rsid w:val="00FA3B41"/>
    <w:rsid w:val="00FA41BC"/>
    <w:rsid w:val="00FA49EF"/>
    <w:rsid w:val="00FA4D96"/>
    <w:rsid w:val="00FA6D5B"/>
    <w:rsid w:val="00FA7FA0"/>
    <w:rsid w:val="00FB0D6D"/>
    <w:rsid w:val="00FB0D83"/>
    <w:rsid w:val="00FB180D"/>
    <w:rsid w:val="00FB2860"/>
    <w:rsid w:val="00FB3DFA"/>
    <w:rsid w:val="00FB3E0C"/>
    <w:rsid w:val="00FB46DB"/>
    <w:rsid w:val="00FB50A0"/>
    <w:rsid w:val="00FB51AB"/>
    <w:rsid w:val="00FB53AD"/>
    <w:rsid w:val="00FB62D5"/>
    <w:rsid w:val="00FB63C5"/>
    <w:rsid w:val="00FB65D0"/>
    <w:rsid w:val="00FB6EE0"/>
    <w:rsid w:val="00FC0087"/>
    <w:rsid w:val="00FC1477"/>
    <w:rsid w:val="00FC30CF"/>
    <w:rsid w:val="00FC3E03"/>
    <w:rsid w:val="00FC503D"/>
    <w:rsid w:val="00FC5A2A"/>
    <w:rsid w:val="00FC658C"/>
    <w:rsid w:val="00FC718E"/>
    <w:rsid w:val="00FD0696"/>
    <w:rsid w:val="00FD0A86"/>
    <w:rsid w:val="00FD1A24"/>
    <w:rsid w:val="00FD215B"/>
    <w:rsid w:val="00FD3306"/>
    <w:rsid w:val="00FD3A54"/>
    <w:rsid w:val="00FD4A4E"/>
    <w:rsid w:val="00FD4A4F"/>
    <w:rsid w:val="00FD57BF"/>
    <w:rsid w:val="00FD5D8C"/>
    <w:rsid w:val="00FD65B1"/>
    <w:rsid w:val="00FD67DF"/>
    <w:rsid w:val="00FD6E51"/>
    <w:rsid w:val="00FD7D43"/>
    <w:rsid w:val="00FE06A4"/>
    <w:rsid w:val="00FE12C3"/>
    <w:rsid w:val="00FE12F2"/>
    <w:rsid w:val="00FE5639"/>
    <w:rsid w:val="00FE5BCB"/>
    <w:rsid w:val="00FE7F88"/>
    <w:rsid w:val="00FF0C6C"/>
    <w:rsid w:val="00FF2DEB"/>
    <w:rsid w:val="00FF4E46"/>
    <w:rsid w:val="00FF5B16"/>
    <w:rsid w:val="00FF7366"/>
    <w:rsid w:val="00FF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56BF1A"/>
  <w15:docId w15:val="{97ED1A14-B487-4574-8F5A-5C4DECA5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DC5"/>
    <w:pPr>
      <w:overflowPunct w:val="0"/>
      <w:autoSpaceDE w:val="0"/>
      <w:autoSpaceDN w:val="0"/>
      <w:adjustRightInd w:val="0"/>
      <w:spacing w:line="252" w:lineRule="auto"/>
      <w:ind w:left="720"/>
    </w:pPr>
    <w:rPr>
      <w:rFonts w:cs="Tw Cen MT"/>
      <w:szCs w:val="24"/>
      <w:lang w:val="en-US"/>
    </w:rPr>
  </w:style>
  <w:style w:type="paragraph" w:styleId="Heading1">
    <w:name w:val="heading 1"/>
    <w:basedOn w:val="Normal"/>
    <w:next w:val="Normal"/>
    <w:link w:val="Heading1Char"/>
    <w:uiPriority w:val="9"/>
    <w:qFormat/>
    <w:rsid w:val="006207D5"/>
    <w:pPr>
      <w:keepNext/>
      <w:keepLines/>
      <w:spacing w:before="60" w:after="360"/>
      <w:ind w:left="0"/>
      <w:outlineLvl w:val="0"/>
    </w:pPr>
    <w:rPr>
      <w:rFonts w:ascii="Californian FB" w:eastAsiaTheme="majorEastAsia" w:hAnsi="Californian FB" w:cstheme="majorBidi"/>
      <w:b/>
      <w:bCs/>
      <w:color w:val="237990"/>
      <w:sz w:val="44"/>
      <w:szCs w:val="28"/>
    </w:rPr>
  </w:style>
  <w:style w:type="paragraph" w:styleId="Heading2">
    <w:name w:val="heading 2"/>
    <w:basedOn w:val="Normal"/>
    <w:next w:val="Normal"/>
    <w:link w:val="Heading2Char"/>
    <w:uiPriority w:val="99"/>
    <w:unhideWhenUsed/>
    <w:qFormat/>
    <w:rsid w:val="006E5DC5"/>
    <w:pPr>
      <w:keepNext/>
      <w:keepLines/>
      <w:spacing w:before="60"/>
      <w:ind w:left="0"/>
      <w:outlineLvl w:val="1"/>
    </w:pPr>
    <w:rPr>
      <w:rFonts w:ascii="Californian FB" w:eastAsiaTheme="majorEastAsia" w:hAnsi="Californian FB" w:cstheme="majorBidi"/>
      <w:b/>
      <w:bCs/>
      <w:color w:val="237990"/>
      <w:sz w:val="28"/>
      <w:szCs w:val="26"/>
    </w:rPr>
  </w:style>
  <w:style w:type="paragraph" w:styleId="Heading3">
    <w:name w:val="heading 3"/>
    <w:basedOn w:val="Normal"/>
    <w:next w:val="Normal"/>
    <w:link w:val="Heading3Char"/>
    <w:uiPriority w:val="9"/>
    <w:unhideWhenUsed/>
    <w:qFormat/>
    <w:rsid w:val="009200BD"/>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9200B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7D5"/>
    <w:rPr>
      <w:rFonts w:ascii="Californian FB" w:eastAsiaTheme="majorEastAsia" w:hAnsi="Californian FB" w:cstheme="majorBidi"/>
      <w:b/>
      <w:bCs/>
      <w:color w:val="237990"/>
      <w:sz w:val="44"/>
      <w:szCs w:val="28"/>
      <w:lang w:val="en-US"/>
    </w:rPr>
  </w:style>
  <w:style w:type="character" w:customStyle="1" w:styleId="Heading2Char">
    <w:name w:val="Heading 2 Char"/>
    <w:basedOn w:val="DefaultParagraphFont"/>
    <w:link w:val="Heading2"/>
    <w:uiPriority w:val="99"/>
    <w:rsid w:val="006E5DC5"/>
    <w:rPr>
      <w:rFonts w:ascii="Californian FB" w:eastAsiaTheme="majorEastAsia" w:hAnsi="Californian FB" w:cstheme="majorBidi"/>
      <w:b/>
      <w:bCs/>
      <w:color w:val="237990"/>
      <w:sz w:val="28"/>
      <w:szCs w:val="26"/>
      <w:lang w:val="en-US"/>
    </w:rPr>
  </w:style>
  <w:style w:type="character" w:customStyle="1" w:styleId="Heading3Char">
    <w:name w:val="Heading 3 Char"/>
    <w:basedOn w:val="DefaultParagraphFont"/>
    <w:link w:val="Heading3"/>
    <w:uiPriority w:val="9"/>
    <w:rsid w:val="009200BD"/>
    <w:rPr>
      <w:rFonts w:eastAsiaTheme="majorEastAsia" w:cstheme="majorBidi"/>
      <w:b/>
      <w:bCs/>
      <w:sz w:val="24"/>
      <w:szCs w:val="24"/>
      <w:lang w:val="en-US"/>
    </w:rPr>
  </w:style>
  <w:style w:type="character" w:customStyle="1" w:styleId="Heading7Char">
    <w:name w:val="Heading 7 Char"/>
    <w:basedOn w:val="DefaultParagraphFont"/>
    <w:link w:val="Heading7"/>
    <w:uiPriority w:val="9"/>
    <w:semiHidden/>
    <w:rsid w:val="009200BD"/>
    <w:rPr>
      <w:rFonts w:asciiTheme="majorHAnsi" w:eastAsiaTheme="majorEastAsia" w:hAnsiTheme="majorHAnsi" w:cstheme="majorBidi"/>
      <w:i/>
      <w:iCs/>
      <w:color w:val="404040" w:themeColor="text1" w:themeTint="BF"/>
      <w:szCs w:val="24"/>
      <w:lang w:val="en-US"/>
    </w:rPr>
  </w:style>
  <w:style w:type="character" w:styleId="Hyperlink">
    <w:name w:val="Hyperlink"/>
    <w:uiPriority w:val="99"/>
    <w:rsid w:val="009200BD"/>
    <w:rPr>
      <w:rFonts w:cs="Times New Roman"/>
      <w:color w:val="0000FF"/>
      <w:u w:val="single"/>
    </w:rPr>
  </w:style>
  <w:style w:type="character" w:styleId="Strong">
    <w:name w:val="Strong"/>
    <w:uiPriority w:val="22"/>
    <w:qFormat/>
    <w:rsid w:val="009200BD"/>
  </w:style>
  <w:style w:type="paragraph" w:styleId="NoSpacing">
    <w:name w:val="No Spacing"/>
    <w:link w:val="NoSpacingChar"/>
    <w:uiPriority w:val="1"/>
    <w:qFormat/>
    <w:rsid w:val="009200BD"/>
    <w:pPr>
      <w:overflowPunct w:val="0"/>
      <w:autoSpaceDE w:val="0"/>
      <w:autoSpaceDN w:val="0"/>
      <w:adjustRightInd w:val="0"/>
      <w:spacing w:after="0" w:line="240" w:lineRule="auto"/>
      <w:ind w:left="720"/>
    </w:pPr>
    <w:rPr>
      <w:rFonts w:cs="Tw Cen MT"/>
      <w:szCs w:val="24"/>
      <w:lang w:val="en-US"/>
    </w:rPr>
  </w:style>
  <w:style w:type="paragraph" w:styleId="ListParagraph">
    <w:name w:val="List Paragraph"/>
    <w:basedOn w:val="Normal"/>
    <w:link w:val="ListParagraphChar"/>
    <w:uiPriority w:val="34"/>
    <w:qFormat/>
    <w:rsid w:val="009200BD"/>
    <w:pPr>
      <w:ind w:left="0"/>
    </w:pPr>
    <w:rPr>
      <w:kern w:val="28"/>
    </w:rPr>
  </w:style>
  <w:style w:type="character" w:customStyle="1" w:styleId="ListParagraphChar">
    <w:name w:val="List Paragraph Char"/>
    <w:link w:val="ListParagraph"/>
    <w:uiPriority w:val="34"/>
    <w:locked/>
    <w:rsid w:val="009200BD"/>
    <w:rPr>
      <w:rFonts w:cs="Tw Cen MT"/>
      <w:kern w:val="28"/>
      <w:szCs w:val="24"/>
      <w:lang w:val="en-US"/>
    </w:rPr>
  </w:style>
  <w:style w:type="paragraph" w:styleId="Header">
    <w:name w:val="header"/>
    <w:basedOn w:val="Normal"/>
    <w:link w:val="HeaderChar"/>
    <w:uiPriority w:val="99"/>
    <w:unhideWhenUsed/>
    <w:rsid w:val="009200BD"/>
    <w:pPr>
      <w:tabs>
        <w:tab w:val="center" w:pos="4680"/>
        <w:tab w:val="right" w:pos="9360"/>
      </w:tabs>
    </w:pPr>
    <w:rPr>
      <w:kern w:val="28"/>
    </w:rPr>
  </w:style>
  <w:style w:type="character" w:customStyle="1" w:styleId="HeaderChar">
    <w:name w:val="Header Char"/>
    <w:basedOn w:val="DefaultParagraphFont"/>
    <w:link w:val="Header"/>
    <w:uiPriority w:val="99"/>
    <w:rsid w:val="009200BD"/>
    <w:rPr>
      <w:rFonts w:cs="Tw Cen MT"/>
      <w:kern w:val="28"/>
      <w:szCs w:val="24"/>
      <w:lang w:val="en-US"/>
    </w:rPr>
  </w:style>
  <w:style w:type="paragraph" w:styleId="Footer">
    <w:name w:val="footer"/>
    <w:basedOn w:val="Normal"/>
    <w:link w:val="FooterChar"/>
    <w:uiPriority w:val="99"/>
    <w:unhideWhenUsed/>
    <w:rsid w:val="009200BD"/>
    <w:pPr>
      <w:tabs>
        <w:tab w:val="center" w:pos="4680"/>
        <w:tab w:val="right" w:pos="9360"/>
      </w:tabs>
    </w:pPr>
    <w:rPr>
      <w:kern w:val="28"/>
    </w:rPr>
  </w:style>
  <w:style w:type="character" w:customStyle="1" w:styleId="FooterChar">
    <w:name w:val="Footer Char"/>
    <w:basedOn w:val="DefaultParagraphFont"/>
    <w:link w:val="Footer"/>
    <w:uiPriority w:val="99"/>
    <w:rsid w:val="009200BD"/>
    <w:rPr>
      <w:rFonts w:cs="Tw Cen MT"/>
      <w:kern w:val="28"/>
      <w:szCs w:val="24"/>
      <w:lang w:val="en-US"/>
    </w:rPr>
  </w:style>
  <w:style w:type="paragraph" w:styleId="BalloonText">
    <w:name w:val="Balloon Text"/>
    <w:basedOn w:val="Normal"/>
    <w:link w:val="BalloonTextChar"/>
    <w:uiPriority w:val="99"/>
    <w:semiHidden/>
    <w:unhideWhenUsed/>
    <w:rsid w:val="00920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0BD"/>
    <w:rPr>
      <w:rFonts w:ascii="Tahoma" w:hAnsi="Tahoma" w:cs="Tahoma"/>
      <w:sz w:val="16"/>
      <w:szCs w:val="16"/>
      <w:lang w:val="en-US"/>
    </w:rPr>
  </w:style>
  <w:style w:type="character" w:styleId="CommentReference">
    <w:name w:val="annotation reference"/>
    <w:basedOn w:val="DefaultParagraphFont"/>
    <w:uiPriority w:val="99"/>
    <w:semiHidden/>
    <w:unhideWhenUsed/>
    <w:rsid w:val="009200BD"/>
    <w:rPr>
      <w:sz w:val="16"/>
      <w:szCs w:val="16"/>
    </w:rPr>
  </w:style>
  <w:style w:type="paragraph" w:styleId="CommentText">
    <w:name w:val="annotation text"/>
    <w:basedOn w:val="Normal"/>
    <w:link w:val="CommentTextChar"/>
    <w:uiPriority w:val="99"/>
    <w:unhideWhenUsed/>
    <w:rsid w:val="009200BD"/>
    <w:pPr>
      <w:spacing w:line="240" w:lineRule="auto"/>
    </w:pPr>
    <w:rPr>
      <w:sz w:val="20"/>
      <w:szCs w:val="20"/>
    </w:rPr>
  </w:style>
  <w:style w:type="character" w:customStyle="1" w:styleId="CommentTextChar">
    <w:name w:val="Comment Text Char"/>
    <w:basedOn w:val="DefaultParagraphFont"/>
    <w:link w:val="CommentText"/>
    <w:uiPriority w:val="99"/>
    <w:rsid w:val="009200BD"/>
    <w:rPr>
      <w:rFonts w:cs="Tw Cen MT"/>
      <w:sz w:val="20"/>
      <w:szCs w:val="20"/>
      <w:lang w:val="en-US"/>
    </w:rPr>
  </w:style>
  <w:style w:type="paragraph" w:styleId="CommentSubject">
    <w:name w:val="annotation subject"/>
    <w:basedOn w:val="CommentText"/>
    <w:next w:val="CommentText"/>
    <w:link w:val="CommentSubjectChar"/>
    <w:uiPriority w:val="99"/>
    <w:semiHidden/>
    <w:unhideWhenUsed/>
    <w:rsid w:val="009200BD"/>
    <w:rPr>
      <w:b/>
      <w:bCs/>
    </w:rPr>
  </w:style>
  <w:style w:type="character" w:customStyle="1" w:styleId="CommentSubjectChar">
    <w:name w:val="Comment Subject Char"/>
    <w:basedOn w:val="CommentTextChar"/>
    <w:link w:val="CommentSubject"/>
    <w:uiPriority w:val="99"/>
    <w:semiHidden/>
    <w:rsid w:val="009200BD"/>
    <w:rPr>
      <w:rFonts w:cs="Tw Cen MT"/>
      <w:b/>
      <w:bCs/>
      <w:sz w:val="20"/>
      <w:szCs w:val="20"/>
      <w:lang w:val="en-US"/>
    </w:rPr>
  </w:style>
  <w:style w:type="table" w:styleId="TableGrid">
    <w:name w:val="Table Grid"/>
    <w:basedOn w:val="TableNormal"/>
    <w:uiPriority w:val="99"/>
    <w:rsid w:val="009200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034BE1"/>
    <w:pPr>
      <w:overflowPunct/>
      <w:autoSpaceDE/>
      <w:autoSpaceDN/>
      <w:adjustRightInd/>
      <w:spacing w:after="60"/>
      <w:ind w:left="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34BE1"/>
    <w:rPr>
      <w:rFonts w:ascii="Calibri" w:eastAsia="Calibri" w:hAnsi="Calibri" w:cs="Times New Roman"/>
      <w:sz w:val="20"/>
      <w:szCs w:val="20"/>
      <w:lang w:val="en-US"/>
    </w:rPr>
  </w:style>
  <w:style w:type="character" w:styleId="FootnoteReference">
    <w:name w:val="footnote reference"/>
    <w:uiPriority w:val="99"/>
    <w:unhideWhenUsed/>
    <w:rsid w:val="009200BD"/>
    <w:rPr>
      <w:vertAlign w:val="superscript"/>
    </w:rPr>
  </w:style>
  <w:style w:type="paragraph" w:styleId="Quote">
    <w:name w:val="Quote"/>
    <w:basedOn w:val="Normal"/>
    <w:next w:val="Normal"/>
    <w:link w:val="QuoteChar"/>
    <w:uiPriority w:val="29"/>
    <w:qFormat/>
    <w:rsid w:val="009200BD"/>
    <w:rPr>
      <w:rFonts w:ascii="Cambria" w:hAnsi="Cambria"/>
      <w:i/>
      <w:iCs/>
      <w:color w:val="5A5A5A"/>
      <w:szCs w:val="22"/>
    </w:rPr>
  </w:style>
  <w:style w:type="character" w:customStyle="1" w:styleId="QuoteChar">
    <w:name w:val="Quote Char"/>
    <w:basedOn w:val="DefaultParagraphFont"/>
    <w:link w:val="Quote"/>
    <w:uiPriority w:val="29"/>
    <w:rsid w:val="009200BD"/>
    <w:rPr>
      <w:rFonts w:ascii="Cambria" w:hAnsi="Cambria" w:cs="Tw Cen MT"/>
      <w:i/>
      <w:iCs/>
      <w:color w:val="5A5A5A"/>
      <w:lang w:val="en-US"/>
    </w:rPr>
  </w:style>
  <w:style w:type="paragraph" w:customStyle="1" w:styleId="QuestionAsk">
    <w:name w:val="Question Ask"/>
    <w:basedOn w:val="ListParagraph"/>
    <w:link w:val="QuestionAskChar"/>
    <w:uiPriority w:val="99"/>
    <w:rsid w:val="009200BD"/>
    <w:pPr>
      <w:numPr>
        <w:numId w:val="2"/>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9200BD"/>
    <w:pPr>
      <w:numPr>
        <w:numId w:val="3"/>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9200BD"/>
    <w:rPr>
      <w:rFonts w:eastAsia="Times New Roman" w:cstheme="minorHAnsi"/>
      <w:kern w:val="28"/>
      <w:szCs w:val="20"/>
      <w:lang w:val="en-US"/>
    </w:rPr>
  </w:style>
  <w:style w:type="character" w:customStyle="1" w:styleId="NoSpacingChar">
    <w:name w:val="No Spacing Char"/>
    <w:link w:val="NoSpacing"/>
    <w:uiPriority w:val="1"/>
    <w:rsid w:val="009200BD"/>
    <w:rPr>
      <w:rFonts w:cs="Tw Cen MT"/>
      <w:szCs w:val="24"/>
      <w:lang w:val="en-US"/>
    </w:rPr>
  </w:style>
  <w:style w:type="paragraph" w:customStyle="1" w:styleId="QuestionCalibri">
    <w:name w:val="Question Calibri"/>
    <w:basedOn w:val="ListParagraph"/>
    <w:link w:val="QuestionCalibriChar"/>
    <w:qFormat/>
    <w:rsid w:val="009200BD"/>
    <w:pPr>
      <w:numPr>
        <w:numId w:val="4"/>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9200BD"/>
    <w:rPr>
      <w:rFonts w:asciiTheme="majorHAnsi" w:hAnsiTheme="majorHAnsi" w:cs="Verdana"/>
      <w:kern w:val="28"/>
      <w:szCs w:val="24"/>
      <w:lang w:val="en-US"/>
    </w:rPr>
  </w:style>
  <w:style w:type="character" w:customStyle="1" w:styleId="QuestionAskChar">
    <w:name w:val="Question Ask Char"/>
    <w:basedOn w:val="ListParagraphChar"/>
    <w:link w:val="QuestionAsk"/>
    <w:uiPriority w:val="99"/>
    <w:locked/>
    <w:rsid w:val="009200BD"/>
    <w:rPr>
      <w:rFonts w:ascii="Verdana" w:eastAsia="Calibri" w:hAnsi="Verdana" w:cs="Times New Roman"/>
      <w:kern w:val="28"/>
      <w:szCs w:val="20"/>
      <w:lang w:val="en-US"/>
    </w:rPr>
  </w:style>
  <w:style w:type="paragraph" w:styleId="NormalWeb">
    <w:name w:val="Normal (Web)"/>
    <w:basedOn w:val="Normal"/>
    <w:rsid w:val="009200BD"/>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9200BD"/>
    <w:pPr>
      <w:spacing w:after="0" w:line="240" w:lineRule="auto"/>
    </w:pPr>
    <w:rPr>
      <w:rFonts w:cs="Tw Cen MT"/>
      <w:szCs w:val="24"/>
      <w:lang w:val="en-US"/>
    </w:rPr>
  </w:style>
  <w:style w:type="paragraph" w:styleId="TOC1">
    <w:name w:val="toc 1"/>
    <w:basedOn w:val="Normal"/>
    <w:next w:val="Normal"/>
    <w:autoRedefine/>
    <w:uiPriority w:val="39"/>
    <w:unhideWhenUsed/>
    <w:qFormat/>
    <w:rsid w:val="009200BD"/>
    <w:pPr>
      <w:keepNext/>
      <w:spacing w:before="120" w:after="60"/>
      <w:ind w:left="1080" w:hanging="360"/>
    </w:pPr>
    <w:rPr>
      <w:b/>
      <w:noProof/>
    </w:rPr>
  </w:style>
  <w:style w:type="character" w:styleId="FollowedHyperlink">
    <w:name w:val="FollowedHyperlink"/>
    <w:basedOn w:val="DefaultParagraphFont"/>
    <w:uiPriority w:val="99"/>
    <w:semiHidden/>
    <w:unhideWhenUsed/>
    <w:rsid w:val="009200BD"/>
    <w:rPr>
      <w:color w:val="800080" w:themeColor="followedHyperlink"/>
      <w:u w:val="single"/>
    </w:rPr>
  </w:style>
  <w:style w:type="paragraph" w:customStyle="1" w:styleId="1BulletList">
    <w:name w:val="1Bullet List"/>
    <w:rsid w:val="009200BD"/>
    <w:pPr>
      <w:widowControl w:val="0"/>
      <w:tabs>
        <w:tab w:val="left" w:pos="720"/>
      </w:tabs>
      <w:spacing w:after="0" w:line="240" w:lineRule="auto"/>
      <w:ind w:left="720" w:hanging="720"/>
      <w:jc w:val="both"/>
    </w:pPr>
    <w:rPr>
      <w:rFonts w:ascii="Times New Roman" w:eastAsia="Calibri" w:hAnsi="Times New Roman" w:cs="Times New Roman"/>
      <w:sz w:val="24"/>
      <w:szCs w:val="20"/>
      <w:lang w:val="en-US" w:eastAsia="es-ES"/>
    </w:rPr>
  </w:style>
  <w:style w:type="paragraph" w:styleId="TOC3">
    <w:name w:val="toc 3"/>
    <w:basedOn w:val="Normal"/>
    <w:next w:val="Normal"/>
    <w:autoRedefine/>
    <w:uiPriority w:val="39"/>
    <w:unhideWhenUsed/>
    <w:rsid w:val="009200BD"/>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9200BD"/>
    <w:pPr>
      <w:tabs>
        <w:tab w:val="right" w:leader="dot" w:pos="9350"/>
      </w:tabs>
      <w:spacing w:before="60" w:after="60"/>
      <w:ind w:left="1440" w:hanging="360"/>
    </w:pPr>
    <w:rPr>
      <w:noProof/>
      <w:sz w:val="20"/>
      <w:szCs w:val="22"/>
    </w:rPr>
  </w:style>
  <w:style w:type="paragraph" w:styleId="TOC4">
    <w:name w:val="toc 4"/>
    <w:basedOn w:val="Normal"/>
    <w:next w:val="Normal"/>
    <w:autoRedefine/>
    <w:uiPriority w:val="39"/>
    <w:unhideWhenUsed/>
    <w:rsid w:val="009200BD"/>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9200BD"/>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9200BD"/>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9200BD"/>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9200BD"/>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9200BD"/>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9200BD"/>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9200BD"/>
    <w:rPr>
      <w:rFonts w:ascii="Tahoma" w:eastAsia="Times New Roman" w:hAnsi="Tahoma" w:cs="Tahoma"/>
      <w:sz w:val="28"/>
      <w:szCs w:val="20"/>
      <w:lang w:val="en-US"/>
    </w:rPr>
  </w:style>
  <w:style w:type="table" w:customStyle="1" w:styleId="TableGrid5">
    <w:name w:val="Table Grid5"/>
    <w:basedOn w:val="TableNormal"/>
    <w:next w:val="TableGrid"/>
    <w:uiPriority w:val="59"/>
    <w:rsid w:val="009200B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00BD"/>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9200BD"/>
    <w:rPr>
      <w:rFonts w:ascii="Arial" w:hAnsi="Arial"/>
      <w:sz w:val="20"/>
      <w:szCs w:val="20"/>
    </w:rPr>
  </w:style>
  <w:style w:type="paragraph" w:customStyle="1" w:styleId="TableText">
    <w:name w:val="Table Text"/>
    <w:basedOn w:val="Normal"/>
    <w:qFormat/>
    <w:rsid w:val="009200BD"/>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9200BD"/>
  </w:style>
  <w:style w:type="paragraph" w:customStyle="1" w:styleId="Default">
    <w:name w:val="Default"/>
    <w:rsid w:val="009200BD"/>
    <w:pPr>
      <w:autoSpaceDE w:val="0"/>
      <w:autoSpaceDN w:val="0"/>
      <w:adjustRightInd w:val="0"/>
      <w:spacing w:after="0" w:line="240" w:lineRule="auto"/>
    </w:pPr>
    <w:rPr>
      <w:rFonts w:ascii="Tahoma" w:hAnsi="Tahoma" w:cs="Tahoma"/>
      <w:color w:val="000000"/>
      <w:sz w:val="24"/>
      <w:szCs w:val="24"/>
      <w:lang w:val="en-US"/>
    </w:rPr>
  </w:style>
  <w:style w:type="character" w:customStyle="1" w:styleId="apple-converted-space">
    <w:name w:val="apple-converted-space"/>
    <w:basedOn w:val="DefaultParagraphFont"/>
    <w:rsid w:val="009200BD"/>
  </w:style>
  <w:style w:type="numbering" w:customStyle="1" w:styleId="NoList2">
    <w:name w:val="No List2"/>
    <w:next w:val="NoList"/>
    <w:uiPriority w:val="99"/>
    <w:semiHidden/>
    <w:unhideWhenUsed/>
    <w:rsid w:val="009200BD"/>
  </w:style>
  <w:style w:type="table" w:customStyle="1" w:styleId="TableGrid1">
    <w:name w:val="Table Grid1"/>
    <w:basedOn w:val="TableNormal"/>
    <w:next w:val="TableGrid"/>
    <w:uiPriority w:val="59"/>
    <w:rsid w:val="009200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200BD"/>
  </w:style>
  <w:style w:type="table" w:customStyle="1" w:styleId="TableGrid2">
    <w:name w:val="Table Grid2"/>
    <w:basedOn w:val="TableNormal"/>
    <w:next w:val="TableGrid"/>
    <w:uiPriority w:val="59"/>
    <w:rsid w:val="009200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E2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74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regroupinfo.org" TargetMode="External"/><Relationship Id="rId117" Type="http://schemas.openxmlformats.org/officeDocument/2006/relationships/header" Target="header43.xml"/><Relationship Id="rId21" Type="http://schemas.openxmlformats.org/officeDocument/2006/relationships/header" Target="header8.xml"/><Relationship Id="rId42" Type="http://schemas.openxmlformats.org/officeDocument/2006/relationships/hyperlink" Target="http://www.caregroupinfo.org/docs/PVO_Lives_Saved_Calculators_Bellagio.zip" TargetMode="External"/><Relationship Id="rId47" Type="http://schemas.openxmlformats.org/officeDocument/2006/relationships/header" Target="header12.xml"/><Relationship Id="rId63" Type="http://schemas.openxmlformats.org/officeDocument/2006/relationships/hyperlink" Target="http://www.caregroupinfo.org" TargetMode="External"/><Relationship Id="rId68" Type="http://schemas.openxmlformats.org/officeDocument/2006/relationships/image" Target="media/image16.png"/><Relationship Id="rId84" Type="http://schemas.openxmlformats.org/officeDocument/2006/relationships/header" Target="header30.xml"/><Relationship Id="rId89" Type="http://schemas.openxmlformats.org/officeDocument/2006/relationships/hyperlink" Target="http://www.caregroupinfo.org/docs/Care_Group_Planning_Tool.xls" TargetMode="External"/><Relationship Id="rId112" Type="http://schemas.openxmlformats.org/officeDocument/2006/relationships/hyperlink" Target="http://www.iycn.org/2011/07/strengthening-community-nutrition-programming-2/" TargetMode="External"/><Relationship Id="rId16" Type="http://schemas.openxmlformats.org/officeDocument/2006/relationships/header" Target="header6.xml"/><Relationship Id="rId107" Type="http://schemas.openxmlformats.org/officeDocument/2006/relationships/hyperlink" Target="http://www.caregroupinfo.org" TargetMode="External"/><Relationship Id="rId11" Type="http://schemas.openxmlformats.org/officeDocument/2006/relationships/hyperlink" Target="mailto:the.tops.program@gmail.com"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eader" Target="header15.xml"/><Relationship Id="rId58" Type="http://schemas.openxmlformats.org/officeDocument/2006/relationships/image" Target="media/image15.jpeg"/><Relationship Id="rId74" Type="http://schemas.openxmlformats.org/officeDocument/2006/relationships/image" Target="media/image22.png"/><Relationship Id="rId79" Type="http://schemas.openxmlformats.org/officeDocument/2006/relationships/header" Target="header27.xml"/><Relationship Id="rId102" Type="http://schemas.openxmlformats.org/officeDocument/2006/relationships/header" Target="header39.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image" Target="media/image24.png"/><Relationship Id="rId90" Type="http://schemas.openxmlformats.org/officeDocument/2006/relationships/header" Target="header33.xml"/><Relationship Id="rId95" Type="http://schemas.openxmlformats.org/officeDocument/2006/relationships/header" Target="header37.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chart" Target="charts/chart2.xml"/><Relationship Id="rId48" Type="http://schemas.openxmlformats.org/officeDocument/2006/relationships/header" Target="header13.xml"/><Relationship Id="rId56" Type="http://schemas.openxmlformats.org/officeDocument/2006/relationships/header" Target="header18.xml"/><Relationship Id="rId64" Type="http://schemas.openxmlformats.org/officeDocument/2006/relationships/hyperlink" Target="http://www.caregroupinfo.org/vids/CGFacilitation/story.html" TargetMode="External"/><Relationship Id="rId69" Type="http://schemas.openxmlformats.org/officeDocument/2006/relationships/image" Target="media/image17.png"/><Relationship Id="rId77" Type="http://schemas.openxmlformats.org/officeDocument/2006/relationships/hyperlink" Target="http://www.caregroupinfo.org" TargetMode="External"/><Relationship Id="rId100" Type="http://schemas.openxmlformats.org/officeDocument/2006/relationships/hyperlink" Target="http://www.usaid.gov/what-we-do/global-health/child-survival-and-health-grants-program" TargetMode="External"/><Relationship Id="rId105" Type="http://schemas.openxmlformats.org/officeDocument/2006/relationships/hyperlink" Target="http://www.caregroupinfo.org" TargetMode="External"/><Relationship Id="rId113" Type="http://schemas.openxmlformats.org/officeDocument/2006/relationships/hyperlink" Target="http://www.m-mc.org/" TargetMode="External"/><Relationship Id="rId118" Type="http://schemas.openxmlformats.org/officeDocument/2006/relationships/hyperlink" Target="file:///C:\Users\mdecoster\Downloads\www.coregroup.org\our-technical-work\working-groups\monitoring-and-evaluation" TargetMode="External"/><Relationship Id="rId8" Type="http://schemas.openxmlformats.org/officeDocument/2006/relationships/header" Target="header1.xml"/><Relationship Id="rId51" Type="http://schemas.openxmlformats.org/officeDocument/2006/relationships/hyperlink" Target="http://www.caregroupinfo.org/docs/Practical_Guide_to_Conducting_BA_Latest.pdf" TargetMode="External"/><Relationship Id="rId72" Type="http://schemas.openxmlformats.org/officeDocument/2006/relationships/image" Target="media/image20.png"/><Relationship Id="rId80" Type="http://schemas.openxmlformats.org/officeDocument/2006/relationships/hyperlink" Target="http://www.caregroupinfo.org/docs/QIVC_Files.zip" TargetMode="External"/><Relationship Id="rId85" Type="http://schemas.openxmlformats.org/officeDocument/2006/relationships/header" Target="header31.xml"/><Relationship Id="rId93" Type="http://schemas.openxmlformats.org/officeDocument/2006/relationships/header" Target="header35.xml"/><Relationship Id="rId98" Type="http://schemas.openxmlformats.org/officeDocument/2006/relationships/hyperlink" Target="http://www.coregroup.org" TargetMode="External"/><Relationship Id="rId121" Type="http://schemas.openxmlformats.org/officeDocument/2006/relationships/header" Target="header45.xml"/><Relationship Id="rId3" Type="http://schemas.openxmlformats.org/officeDocument/2006/relationships/styles" Target="styles.xml"/><Relationship Id="rId12" Type="http://schemas.openxmlformats.org/officeDocument/2006/relationships/hyperlink" Target="http://www.fsnnetwork.org" TargetMode="External"/><Relationship Id="rId17" Type="http://schemas.openxmlformats.org/officeDocument/2006/relationships/footer" Target="footer2.xml"/><Relationship Id="rId25" Type="http://schemas.openxmlformats.org/officeDocument/2006/relationships/hyperlink" Target="http://www.coregroup.org/storage/documents/Diffusion_of_Innovation/Care_Manual.pdf" TargetMode="External"/><Relationship Id="rId33" Type="http://schemas.openxmlformats.org/officeDocument/2006/relationships/image" Target="media/image7.png"/><Relationship Id="rId38" Type="http://schemas.openxmlformats.org/officeDocument/2006/relationships/hyperlink" Target="http://mchipngo.net/controllers/link.cfc?method=tools_kpc" TargetMode="External"/><Relationship Id="rId46" Type="http://schemas.openxmlformats.org/officeDocument/2006/relationships/header" Target="header11.xml"/><Relationship Id="rId59" Type="http://schemas.openxmlformats.org/officeDocument/2006/relationships/header" Target="header19.xml"/><Relationship Id="rId67" Type="http://schemas.openxmlformats.org/officeDocument/2006/relationships/header" Target="header24.xml"/><Relationship Id="rId103" Type="http://schemas.openxmlformats.org/officeDocument/2006/relationships/header" Target="header40.xml"/><Relationship Id="rId108" Type="http://schemas.openxmlformats.org/officeDocument/2006/relationships/hyperlink" Target="http://www.path.org/publications/files/DC_Low_Literacy_Guide.pdf" TargetMode="External"/><Relationship Id="rId116" Type="http://schemas.openxmlformats.org/officeDocument/2006/relationships/header" Target="header42.xml"/><Relationship Id="rId20" Type="http://schemas.openxmlformats.org/officeDocument/2006/relationships/hyperlink" Target="http://www.coregroup.org/storage/documents/Resources/Tools/Care_Group_Manual_Final__Oct_2010.pdf" TargetMode="External"/><Relationship Id="rId41" Type="http://schemas.openxmlformats.org/officeDocument/2006/relationships/hyperlink" Target="http://www.jhsph.edu/dept/ih/IIP/list/index.html" TargetMode="External"/><Relationship Id="rId54" Type="http://schemas.openxmlformats.org/officeDocument/2006/relationships/header" Target="header16.xml"/><Relationship Id="rId62" Type="http://schemas.openxmlformats.org/officeDocument/2006/relationships/header" Target="header22.xm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header" Target="header29.xml"/><Relationship Id="rId88" Type="http://schemas.openxmlformats.org/officeDocument/2006/relationships/hyperlink" Target="http://www.caregroupinfo.org/docs/CG_Budget_Template.xls" TargetMode="External"/><Relationship Id="rId91" Type="http://schemas.openxmlformats.org/officeDocument/2006/relationships/hyperlink" Target="http://www.results.org" TargetMode="External"/><Relationship Id="rId96" Type="http://schemas.openxmlformats.org/officeDocument/2006/relationships/header" Target="header38.xml"/><Relationship Id="rId111" Type="http://schemas.openxmlformats.org/officeDocument/2006/relationships/hyperlink" Target="http://www.caregroupinf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eader" Target="header14.xml"/><Relationship Id="rId57" Type="http://schemas.openxmlformats.org/officeDocument/2006/relationships/image" Target="media/image14.png"/><Relationship Id="rId106" Type="http://schemas.openxmlformats.org/officeDocument/2006/relationships/hyperlink" Target="http://www.medicalteams.org/docs/learning-zone/C_IMCI_Facilitators_Guide.pdf?sfvrsn=0" TargetMode="External"/><Relationship Id="rId114" Type="http://schemas.openxmlformats.org/officeDocument/2006/relationships/hyperlink" Target="http://www.k4health.org/" TargetMode="External"/><Relationship Id="rId119" Type="http://schemas.openxmlformats.org/officeDocument/2006/relationships/hyperlink" Target="http://www.coregroup.org/our-technical-work/working-groups/monitoring-and-evaluation" TargetMode="Externa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2.emf"/><Relationship Id="rId52" Type="http://schemas.openxmlformats.org/officeDocument/2006/relationships/hyperlink" Target="http://caregroupinfo.org/vids/bavid/player.html" TargetMode="External"/><Relationship Id="rId60" Type="http://schemas.openxmlformats.org/officeDocument/2006/relationships/header" Target="header20.xml"/><Relationship Id="rId65" Type="http://schemas.openxmlformats.org/officeDocument/2006/relationships/hyperlink" Target="http://www.who.int/nutrition/publications/infantfeeding/essential" TargetMode="External"/><Relationship Id="rId73" Type="http://schemas.openxmlformats.org/officeDocument/2006/relationships/image" Target="media/image21.png"/><Relationship Id="rId78" Type="http://schemas.openxmlformats.org/officeDocument/2006/relationships/header" Target="header26.xml"/><Relationship Id="rId81" Type="http://schemas.openxmlformats.org/officeDocument/2006/relationships/header" Target="header28.xml"/><Relationship Id="rId86" Type="http://schemas.openxmlformats.org/officeDocument/2006/relationships/header" Target="header32.xml"/><Relationship Id="rId94" Type="http://schemas.openxmlformats.org/officeDocument/2006/relationships/header" Target="header36.xml"/><Relationship Id="rId99" Type="http://schemas.openxmlformats.org/officeDocument/2006/relationships/hyperlink" Target="http://www.usaid.gov" TargetMode="External"/><Relationship Id="rId101" Type="http://schemas.openxmlformats.org/officeDocument/2006/relationships/hyperlink" Target="http://www.usaid.gov/who-we-are/organization/bureaus/bureau-democracy-conflict-and-humanitarian-assistance/office-food"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yperlink" Target="http://mchipngo.net/controllers/link.cfc?method=tools_mande" TargetMode="External"/><Relationship Id="rId109" Type="http://schemas.openxmlformats.org/officeDocument/2006/relationships/hyperlink" Target="http://www.caregroupinfo.org/blog/narrated-presentations-on-care-groups-and-care-group-tools/care-group-curricula" TargetMode="External"/><Relationship Id="rId34" Type="http://schemas.openxmlformats.org/officeDocument/2006/relationships/image" Target="media/image8.png"/><Relationship Id="rId50" Type="http://schemas.openxmlformats.org/officeDocument/2006/relationships/hyperlink" Target="http://www.fsnnetwork.org/designing-behavior-change-agriculture-natural-resource-management-health-and-nutrition" TargetMode="External"/><Relationship Id="rId55" Type="http://schemas.openxmlformats.org/officeDocument/2006/relationships/header" Target="header17.xml"/><Relationship Id="rId76" Type="http://schemas.openxmlformats.org/officeDocument/2006/relationships/header" Target="header25.xml"/><Relationship Id="rId97" Type="http://schemas.openxmlformats.org/officeDocument/2006/relationships/hyperlink" Target="http://caregroupinfo.org/vids/cgvid/player.html" TargetMode="External"/><Relationship Id="rId104" Type="http://schemas.openxmlformats.org/officeDocument/2006/relationships/hyperlink" Target="http://www.caregroupinfo.org" TargetMode="External"/><Relationship Id="rId120"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10.xml"/><Relationship Id="rId40" Type="http://schemas.openxmlformats.org/officeDocument/2006/relationships/chart" Target="charts/chart1.xml"/><Relationship Id="rId45" Type="http://schemas.openxmlformats.org/officeDocument/2006/relationships/image" Target="media/image13.png"/><Relationship Id="rId66" Type="http://schemas.openxmlformats.org/officeDocument/2006/relationships/header" Target="header23.xml"/><Relationship Id="rId87" Type="http://schemas.openxmlformats.org/officeDocument/2006/relationships/hyperlink" Target="http://www.caregroupinfo.org/blog" TargetMode="External"/><Relationship Id="rId110" Type="http://schemas.openxmlformats.org/officeDocument/2006/relationships/hyperlink" Target="http://www.who.int/nutrition/publications/infantfeeding/esssential%20nutrition%20actions/en/" TargetMode="External"/><Relationship Id="rId115" Type="http://schemas.openxmlformats.org/officeDocument/2006/relationships/header" Target="header41.xml"/></Relationships>
</file>

<file path=word/_rels/footnotes.xml.rels><?xml version="1.0" encoding="UTF-8" standalone="yes"?>
<Relationships xmlns="http://schemas.openxmlformats.org/package/2006/relationships"><Relationship Id="rId8" Type="http://schemas.openxmlformats.org/officeDocument/2006/relationships/hyperlink" Target="http://www.caregroupinfo.org/blog/narrated-presentations-on-care-groups-and-care-group-tools/care-group-curricula" TargetMode="External"/><Relationship Id="rId13" Type="http://schemas.openxmlformats.org/officeDocument/2006/relationships/hyperlink" Target="http://mchipngo.net/" TargetMode="External"/><Relationship Id="rId18" Type="http://schemas.openxmlformats.org/officeDocument/2006/relationships/hyperlink" Target="mailto:sbauler@fh.org" TargetMode="External"/><Relationship Id="rId3" Type="http://schemas.openxmlformats.org/officeDocument/2006/relationships/hyperlink" Target="http://barrieranalysis.fhi.net/annex/Barrier_Analysis_Facilitator_Guide.pdf" TargetMode="External"/><Relationship Id="rId7" Type="http://schemas.openxmlformats.org/officeDocument/2006/relationships/hyperlink" Target="http://www.caregroupinfo.org/vids/CGFacilitation/story.html" TargetMode="External"/><Relationship Id="rId12" Type="http://schemas.openxmlformats.org/officeDocument/2006/relationships/hyperlink" Target="http://www.caregroups.info/?page_id=35" TargetMode="External"/><Relationship Id="rId17" Type="http://schemas.openxmlformats.org/officeDocument/2006/relationships/hyperlink" Target="mailto:epfeiffer@fh.org" TargetMode="External"/><Relationship Id="rId2" Type="http://schemas.openxmlformats.org/officeDocument/2006/relationships/hyperlink" Target="http://www.who.int/nutgrowthdb/publications/growth_faltering.pdf" TargetMode="External"/><Relationship Id="rId16" Type="http://schemas.openxmlformats.org/officeDocument/2006/relationships/hyperlink" Target="http://www.fsnnetwork.org/designing-behavior-change-agriculture-natural-resource-management-health-and-nutrition" TargetMode="External"/><Relationship Id="rId1" Type="http://schemas.openxmlformats.org/officeDocument/2006/relationships/hyperlink" Target="http://www.thousanddays.org/about/" TargetMode="External"/><Relationship Id="rId6" Type="http://schemas.openxmlformats.org/officeDocument/2006/relationships/hyperlink" Target="http://www.coregroup.org/storage/Social_Behavior_Change/EBF_Final_Report_and_Annex.pdf" TargetMode="External"/><Relationship Id="rId11" Type="http://schemas.openxmlformats.org/officeDocument/2006/relationships/hyperlink" Target="http://mchipngo.net/lib/components/documents/susManualnoAnoC.pdf" TargetMode="External"/><Relationship Id="rId5" Type="http://schemas.openxmlformats.org/officeDocument/2006/relationships/hyperlink" Target="http://www.caregroupinfo.org/docs/BA_Analysis_Excel_Sheet_Tab_Sheet_Explanation_Sept_2010.doc" TargetMode="External"/><Relationship Id="rId15" Type="http://schemas.openxmlformats.org/officeDocument/2006/relationships/hyperlink" Target="http://www.caregroupinfo.org/docs/Barrier_Analysis_Facilitator_Guide.pdf" TargetMode="External"/><Relationship Id="rId10" Type="http://schemas.openxmlformats.org/officeDocument/2006/relationships/hyperlink" Target="http://mchipngo.net/lib/components/documents/susAnnex.pdf" TargetMode="External"/><Relationship Id="rId19" Type="http://schemas.openxmlformats.org/officeDocument/2006/relationships/hyperlink" Target="mailto:mdecoster@fh.org" TargetMode="External"/><Relationship Id="rId4" Type="http://schemas.openxmlformats.org/officeDocument/2006/relationships/hyperlink" Target="http://www.caregroupinfo.org/docs/BA_Tab_Table_Eng_9_30_10.xls" TargetMode="External"/><Relationship Id="rId9" Type="http://schemas.openxmlformats.org/officeDocument/2006/relationships/hyperlink" Target="http://mchipngo.net/lib/components/documents/susManualnoAnoC.pdf" TargetMode="External"/><Relationship Id="rId14" Type="http://schemas.openxmlformats.org/officeDocument/2006/relationships/hyperlink" Target="http://www.fsnnetwork.org/barrier-analysis-questionnair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kern="1200" baseline="0">
                <a:solidFill>
                  <a:sysClr val="windowText" lastClr="000000"/>
                </a:solidFill>
                <a:latin typeface="+mn-lt"/>
                <a:ea typeface="+mn-ea"/>
                <a:cs typeface="+mn-cs"/>
              </a:rPr>
              <a:t>Performance de Care Group </a:t>
            </a:r>
            <a:r>
              <a:rPr lang="en-US" sz="1200"/>
              <a:t>:</a:t>
            </a:r>
            <a:r>
              <a:rPr lang="en-US" sz="1200" baseline="0"/>
              <a:t> </a:t>
            </a:r>
            <a:br>
              <a:rPr lang="en-US" sz="1200" baseline="0"/>
            </a:br>
            <a:r>
              <a:rPr lang="en-US" sz="1200" baseline="0"/>
              <a:t>Réduction Estimée en Pourcentage du Taux de Mortalité Infantile </a:t>
            </a:r>
            <a:br>
              <a:rPr lang="en-US" sz="1200" baseline="0"/>
            </a:br>
            <a:r>
              <a:rPr lang="en-US" sz="1200" baseline="0"/>
              <a:t>(0-59 Mois) dans 13 Projets de Care Groups CSHGP dans Huit Pays</a:t>
            </a:r>
          </a:p>
          <a:p>
            <a:pPr>
              <a:defRPr/>
            </a:pPr>
            <a:endParaRPr lang="en-US" sz="1200"/>
          </a:p>
        </c:rich>
      </c:tx>
      <c:layout>
        <c:manualLayout>
          <c:xMode val="edge"/>
          <c:yMode val="edge"/>
          <c:x val="0.12693277923592897"/>
          <c:y val="1.36589255456992E-2"/>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ARC/Cambodia</c:v>
                </c:pt>
                <c:pt idx="1">
                  <c:v>WR/Vur II</c:v>
                </c:pt>
                <c:pt idx="2">
                  <c:v>WR/Vur II</c:v>
                </c:pt>
                <c:pt idx="3">
                  <c:v>WR/Vur IV</c:v>
                </c:pt>
                <c:pt idx="4">
                  <c:v>FH/Moz</c:v>
                </c:pt>
                <c:pt idx="5">
                  <c:v>WR/Cambodia</c:v>
                </c:pt>
                <c:pt idx="6">
                  <c:v>WR/Malawi</c:v>
                </c:pt>
                <c:pt idx="7">
                  <c:v>WR/Malawi II</c:v>
                </c:pt>
                <c:pt idx="8">
                  <c:v>WR/Rwanda</c:v>
                </c:pt>
                <c:pt idx="9">
                  <c:v>Curam./Guatemala</c:v>
                </c:pt>
                <c:pt idx="10">
                  <c:v>Plan/Kenya</c:v>
                </c:pt>
                <c:pt idx="11">
                  <c:v>SAWSO/Zambia</c:v>
                </c:pt>
                <c:pt idx="12">
                  <c:v>MTI/Liberia</c:v>
                </c:pt>
                <c:pt idx="13">
                  <c:v>Average Care Group Proj.</c:v>
                </c:pt>
                <c:pt idx="14">
                  <c:v>Average Care Seeking Proj.</c:v>
                </c:pt>
              </c:strCache>
            </c:strRef>
          </c:cat>
          <c:val>
            <c:numRef>
              <c:f>Sheet1!$B$2:$B$16</c:f>
              <c:numCache>
                <c:formatCode>0%</c:formatCode>
                <c:ptCount val="15"/>
                <c:pt idx="0">
                  <c:v>0.23</c:v>
                </c:pt>
                <c:pt idx="1">
                  <c:v>0.33000000000000057</c:v>
                </c:pt>
                <c:pt idx="2">
                  <c:v>0.48000000000000032</c:v>
                </c:pt>
                <c:pt idx="3">
                  <c:v>0.33000000000000057</c:v>
                </c:pt>
                <c:pt idx="4">
                  <c:v>0.36000000000000032</c:v>
                </c:pt>
                <c:pt idx="5">
                  <c:v>0.42000000000000032</c:v>
                </c:pt>
                <c:pt idx="6">
                  <c:v>0.32000000000000051</c:v>
                </c:pt>
                <c:pt idx="7">
                  <c:v>0.28000000000000008</c:v>
                </c:pt>
                <c:pt idx="8">
                  <c:v>0.29000000000000031</c:v>
                </c:pt>
                <c:pt idx="9">
                  <c:v>0.14000000000000001</c:v>
                </c:pt>
                <c:pt idx="10">
                  <c:v>0.26</c:v>
                </c:pt>
                <c:pt idx="11">
                  <c:v>0.12000000000000002</c:v>
                </c:pt>
                <c:pt idx="12">
                  <c:v>0.35000000000000031</c:v>
                </c:pt>
                <c:pt idx="13">
                  <c:v>0.30000000000000032</c:v>
                </c:pt>
                <c:pt idx="14">
                  <c:v>0.14000000000000001</c:v>
                </c:pt>
              </c:numCache>
            </c:numRef>
          </c:val>
        </c:ser>
        <c:dLbls>
          <c:showLegendKey val="0"/>
          <c:showVal val="1"/>
          <c:showCatName val="0"/>
          <c:showSerName val="0"/>
          <c:showPercent val="0"/>
          <c:showBubbleSize val="0"/>
        </c:dLbls>
        <c:gapWidth val="150"/>
        <c:axId val="199087048"/>
        <c:axId val="199088224"/>
      </c:barChart>
      <c:catAx>
        <c:axId val="199087048"/>
        <c:scaling>
          <c:orientation val="minMax"/>
        </c:scaling>
        <c:delete val="0"/>
        <c:axPos val="b"/>
        <c:title>
          <c:tx>
            <c:rich>
              <a:bodyPr/>
              <a:lstStyle/>
              <a:p>
                <a:pPr>
                  <a:defRPr/>
                </a:pPr>
                <a:r>
                  <a:rPr lang="en-US" baseline="0"/>
                  <a:t>Projet de Programme de Subvention de la Survie de l'Enfant et la Santé (CSHGP)</a:t>
                </a:r>
                <a:endParaRPr lang="en-US"/>
              </a:p>
            </c:rich>
          </c:tx>
          <c:overlay val="0"/>
        </c:title>
        <c:numFmt formatCode="General" sourceLinked="0"/>
        <c:majorTickMark val="out"/>
        <c:minorTickMark val="none"/>
        <c:tickLblPos val="nextTo"/>
        <c:crossAx val="199088224"/>
        <c:crosses val="autoZero"/>
        <c:auto val="1"/>
        <c:lblAlgn val="ctr"/>
        <c:lblOffset val="100"/>
        <c:noMultiLvlLbl val="0"/>
      </c:catAx>
      <c:valAx>
        <c:axId val="199088224"/>
        <c:scaling>
          <c:orientation val="minMax"/>
        </c:scaling>
        <c:delete val="0"/>
        <c:axPos val="l"/>
        <c:majorGridlines/>
        <c:title>
          <c:tx>
            <c:rich>
              <a:bodyPr rot="-5400000" vert="horz"/>
              <a:lstStyle/>
              <a:p>
                <a:pPr>
                  <a:defRPr sz="900"/>
                </a:pPr>
                <a:r>
                  <a:rPr lang="en-US" sz="900"/>
                  <a:t>% Red.</a:t>
                </a:r>
                <a:r>
                  <a:rPr lang="en-US" sz="900" baseline="0"/>
                  <a:t> du Taux de Mortailité des Enfants de Moins</a:t>
                </a:r>
                <a:r>
                  <a:rPr lang="fr-FR" sz="900" b="1" i="0" u="none" strike="noStrike" kern="1200" baseline="0">
                    <a:solidFill>
                      <a:sysClr val="windowText" lastClr="000000"/>
                    </a:solidFill>
                    <a:latin typeface="+mn-lt"/>
                    <a:ea typeface="+mn-ea"/>
                    <a:cs typeface="+mn-cs"/>
                  </a:rPr>
                  <a:t> </a:t>
                </a:r>
                <a:r>
                  <a:rPr lang="en-US" sz="900" baseline="0"/>
                  <a:t>5 Ans</a:t>
                </a:r>
                <a:endParaRPr lang="en-US" sz="900"/>
              </a:p>
            </c:rich>
          </c:tx>
          <c:layout>
            <c:manualLayout>
              <c:xMode val="edge"/>
              <c:yMode val="edge"/>
              <c:x val="1.1574074074074099E-2"/>
              <c:y val="0.16295212465530401"/>
            </c:manualLayout>
          </c:layout>
          <c:overlay val="0"/>
        </c:title>
        <c:numFmt formatCode="0%" sourceLinked="1"/>
        <c:majorTickMark val="out"/>
        <c:minorTickMark val="none"/>
        <c:tickLblPos val="nextTo"/>
        <c:crossAx val="199087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aseline="0">
                <a:solidFill>
                  <a:sysClr val="windowText" lastClr="000000"/>
                </a:solidFill>
              </a:rPr>
              <a:t>Clôture du Gap de l'Indicateur sur les Indicateurs Rapides CATCH : </a:t>
            </a:r>
            <a:br>
              <a:rPr lang="en-US" sz="1100" baseline="0">
                <a:solidFill>
                  <a:sysClr val="windowText" lastClr="000000"/>
                </a:solidFill>
              </a:rPr>
            </a:br>
            <a:r>
              <a:rPr lang="en-US" sz="1100" b="1" i="0" u="none" strike="noStrike" kern="1200" baseline="0">
                <a:solidFill>
                  <a:sysClr val="windowText" lastClr="000000"/>
                </a:solidFill>
                <a:latin typeface="+mn-lt"/>
                <a:ea typeface="+mn-ea"/>
                <a:cs typeface="+mn-cs"/>
              </a:rPr>
              <a:t>Care Group</a:t>
            </a:r>
            <a:r>
              <a:rPr lang="en-US" sz="1100" baseline="0">
                <a:solidFill>
                  <a:sysClr val="windowText" lastClr="000000"/>
                </a:solidFill>
              </a:rPr>
              <a:t> CSHGP Opposé à. Projets Non-</a:t>
            </a:r>
            <a:r>
              <a:rPr lang="en-US" sz="1100" b="1" i="0" u="none" strike="noStrike" kern="1200" baseline="0">
                <a:solidFill>
                  <a:sysClr val="windowText" lastClr="000000"/>
                </a:solidFill>
                <a:latin typeface="+mn-lt"/>
                <a:ea typeface="+mn-ea"/>
                <a:cs typeface="+mn-cs"/>
              </a:rPr>
              <a:t>Care Group</a:t>
            </a:r>
            <a:r>
              <a:rPr lang="en-US" sz="1100" baseline="0">
                <a:solidFill>
                  <a:sysClr val="windowText" lastClr="000000"/>
                </a:solidFill>
              </a:rPr>
              <a:t> CSHGP, Indicateurs Choisis</a:t>
            </a:r>
            <a:endParaRPr lang="en-US" sz="1100">
              <a:solidFill>
                <a:sysClr val="windowText" lastClr="000000"/>
              </a:solidFill>
            </a:endParaRPr>
          </a:p>
        </c:rich>
      </c:tx>
      <c:layout>
        <c:manualLayout>
          <c:xMode val="edge"/>
          <c:yMode val="edge"/>
          <c:x val="0.13778471211975088"/>
          <c:y val="0"/>
        </c:manualLayout>
      </c:layout>
      <c:overlay val="0"/>
    </c:title>
    <c:autoTitleDeleted val="0"/>
    <c:plotArea>
      <c:layout>
        <c:manualLayout>
          <c:layoutTarget val="inner"/>
          <c:xMode val="edge"/>
          <c:yMode val="edge"/>
          <c:x val="0.131291329700539"/>
          <c:y val="0.108588550659995"/>
          <c:w val="0.72580536569984688"/>
          <c:h val="0.64427632209375463"/>
        </c:manualLayout>
      </c:layout>
      <c:barChart>
        <c:barDir val="col"/>
        <c:grouping val="clustered"/>
        <c:varyColors val="0"/>
        <c:ser>
          <c:idx val="0"/>
          <c:order val="0"/>
          <c:tx>
            <c:strRef>
              <c:f>Sheet1!$B$1</c:f>
              <c:strCache>
                <c:ptCount val="1"/>
                <c:pt idx="0">
                  <c:v>Care Group Projects (CSHGP, n=14)</c:v>
                </c:pt>
              </c:strCache>
            </c:strRef>
          </c:tx>
          <c:spPr>
            <a:solidFill>
              <a:srgbClr val="23799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Sheet1!$B$2:$B$10</c:f>
              <c:numCache>
                <c:formatCode>0%</c:formatCode>
                <c:ptCount val="9"/>
                <c:pt idx="0">
                  <c:v>0.25</c:v>
                </c:pt>
                <c:pt idx="1">
                  <c:v>0.3800000000000005</c:v>
                </c:pt>
                <c:pt idx="2">
                  <c:v>0.60000000000000064</c:v>
                </c:pt>
                <c:pt idx="3">
                  <c:v>0.74000000000000088</c:v>
                </c:pt>
                <c:pt idx="4">
                  <c:v>0.41000000000000031</c:v>
                </c:pt>
                <c:pt idx="5">
                  <c:v>0.33000000000000057</c:v>
                </c:pt>
                <c:pt idx="6">
                  <c:v>0.52</c:v>
                </c:pt>
                <c:pt idx="7">
                  <c:v>0.60000000000000064</c:v>
                </c:pt>
                <c:pt idx="8">
                  <c:v>0.47000000000000008</c:v>
                </c:pt>
              </c:numCache>
            </c:numRef>
          </c:val>
        </c:ser>
        <c:ser>
          <c:idx val="1"/>
          <c:order val="1"/>
          <c:tx>
            <c:strRef>
              <c:f>Sheet1!$C$1</c:f>
              <c:strCache>
                <c:ptCount val="1"/>
                <c:pt idx="0">
                  <c:v>Non-Care Groups (n=73)</c:v>
                </c:pt>
              </c:strCache>
            </c:strRef>
          </c:tx>
          <c:spPr>
            <a:solidFill>
              <a:srgbClr val="E2C082"/>
            </a:solidFill>
          </c:spPr>
          <c:invertIfNegative val="0"/>
          <c:dLbls>
            <c:dLbl>
              <c:idx val="0"/>
              <c:layout>
                <c:manualLayout>
                  <c:x val="4.5100448820490123E-3"/>
                  <c:y val="6.44750164277751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5100448820490123E-3"/>
                  <c:y val="-2.8032622025782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Sheet1!$C$2:$C$10</c:f>
              <c:numCache>
                <c:formatCode>0%</c:formatCode>
                <c:ptCount val="9"/>
                <c:pt idx="0">
                  <c:v>0.22</c:v>
                </c:pt>
                <c:pt idx="1">
                  <c:v>0.24000000000000021</c:v>
                </c:pt>
                <c:pt idx="2">
                  <c:v>0.41000000000000031</c:v>
                </c:pt>
                <c:pt idx="3">
                  <c:v>0.56000000000000005</c:v>
                </c:pt>
                <c:pt idx="4">
                  <c:v>0.29000000000000031</c:v>
                </c:pt>
                <c:pt idx="5">
                  <c:v>0.35000000000000031</c:v>
                </c:pt>
                <c:pt idx="6">
                  <c:v>0.27</c:v>
                </c:pt>
                <c:pt idx="7">
                  <c:v>0.47000000000000008</c:v>
                </c:pt>
                <c:pt idx="8">
                  <c:v>0.32000000000000051</c:v>
                </c:pt>
              </c:numCache>
            </c:numRef>
          </c:val>
        </c:ser>
        <c:ser>
          <c:idx val="2"/>
          <c:order val="2"/>
          <c:tx>
            <c:strRef>
              <c:f>Sheet1!$D$1</c:f>
              <c:strCache>
                <c:ptCount val="1"/>
                <c:pt idx="0">
                  <c:v>Cambodia Care Group Project (World Relief)</c:v>
                </c:pt>
              </c:strCache>
            </c:strRef>
          </c:tx>
          <c:spPr>
            <a:solidFill>
              <a:srgbClr val="A57926"/>
            </a:solidFill>
          </c:spPr>
          <c:invertIfNegative val="0"/>
          <c:dLbls>
            <c:dLbl>
              <c:idx val="6"/>
              <c:layout>
                <c:manualLayout>
                  <c:x val="4.5100448820490123E-3"/>
                  <c:y val="3.644240058961205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Sheet1!$D$2:$D$10</c:f>
              <c:numCache>
                <c:formatCode>0%</c:formatCode>
                <c:ptCount val="9"/>
                <c:pt idx="0">
                  <c:v>0.51</c:v>
                </c:pt>
                <c:pt idx="1">
                  <c:v>0.45</c:v>
                </c:pt>
                <c:pt idx="2">
                  <c:v>0.98</c:v>
                </c:pt>
                <c:pt idx="3">
                  <c:v>1</c:v>
                </c:pt>
                <c:pt idx="4">
                  <c:v>0.93</c:v>
                </c:pt>
                <c:pt idx="5">
                  <c:v>0.71000000000000063</c:v>
                </c:pt>
                <c:pt idx="6">
                  <c:v>0.5</c:v>
                </c:pt>
                <c:pt idx="7">
                  <c:v>0.88</c:v>
                </c:pt>
                <c:pt idx="8">
                  <c:v>0.93</c:v>
                </c:pt>
              </c:numCache>
            </c:numRef>
          </c:val>
        </c:ser>
        <c:dLbls>
          <c:showLegendKey val="0"/>
          <c:showVal val="1"/>
          <c:showCatName val="0"/>
          <c:showSerName val="0"/>
          <c:showPercent val="0"/>
          <c:showBubbleSize val="0"/>
        </c:dLbls>
        <c:gapWidth val="150"/>
        <c:axId val="199086656"/>
        <c:axId val="261304424"/>
      </c:barChart>
      <c:catAx>
        <c:axId val="199086656"/>
        <c:scaling>
          <c:orientation val="minMax"/>
        </c:scaling>
        <c:delete val="0"/>
        <c:axPos val="b"/>
        <c:title>
          <c:tx>
            <c:rich>
              <a:bodyPr/>
              <a:lstStyle/>
              <a:p>
                <a:pPr>
                  <a:defRPr/>
                </a:pPr>
                <a:r>
                  <a:rPr lang="en-US"/>
                  <a:t>Indicateurs</a:t>
                </a:r>
              </a:p>
            </c:rich>
          </c:tx>
          <c:layout>
            <c:manualLayout>
              <c:xMode val="edge"/>
              <c:yMode val="edge"/>
              <c:x val="0.44236637932948808"/>
              <c:y val="0.92387884702858802"/>
            </c:manualLayout>
          </c:layout>
          <c:overlay val="0"/>
        </c:title>
        <c:numFmt formatCode="General" sourceLinked="0"/>
        <c:majorTickMark val="out"/>
        <c:minorTickMark val="none"/>
        <c:tickLblPos val="nextTo"/>
        <c:txPr>
          <a:bodyPr/>
          <a:lstStyle/>
          <a:p>
            <a:pPr>
              <a:defRPr sz="900"/>
            </a:pPr>
            <a:endParaRPr lang="en-US"/>
          </a:p>
        </c:txPr>
        <c:crossAx val="261304424"/>
        <c:crosses val="autoZero"/>
        <c:auto val="1"/>
        <c:lblAlgn val="ctr"/>
        <c:lblOffset val="100"/>
        <c:noMultiLvlLbl val="0"/>
      </c:catAx>
      <c:valAx>
        <c:axId val="261304424"/>
        <c:scaling>
          <c:orientation val="minMax"/>
        </c:scaling>
        <c:delete val="0"/>
        <c:axPos val="l"/>
        <c:majorGridlines/>
        <c:title>
          <c:tx>
            <c:rich>
              <a:bodyPr rot="-5400000" vert="horz"/>
              <a:lstStyle/>
              <a:p>
                <a:pPr>
                  <a:defRPr/>
                </a:pPr>
                <a:r>
                  <a:rPr lang="en-US" baseline="0"/>
                  <a:t>Clôture du Gap de l'indicateur</a:t>
                </a:r>
              </a:p>
            </c:rich>
          </c:tx>
          <c:layout>
            <c:manualLayout>
              <c:xMode val="edge"/>
              <c:yMode val="edge"/>
              <c:x val="1.9975218833686401E-2"/>
              <c:y val="0.27398770540670597"/>
            </c:manualLayout>
          </c:layout>
          <c:overlay val="0"/>
        </c:title>
        <c:numFmt formatCode="0%" sourceLinked="1"/>
        <c:majorTickMark val="out"/>
        <c:minorTickMark val="none"/>
        <c:tickLblPos val="nextTo"/>
        <c:crossAx val="199086656"/>
        <c:crosses val="autoZero"/>
        <c:crossBetween val="between"/>
      </c:valAx>
    </c:plotArea>
    <c:legend>
      <c:legendPos val="r"/>
      <c:layout>
        <c:manualLayout>
          <c:xMode val="edge"/>
          <c:yMode val="edge"/>
          <c:x val="0.86190051116706901"/>
          <c:y val="0.10145357951961002"/>
          <c:w val="0.13547215227538201"/>
          <c:h val="0.64169835612653903"/>
        </c:manualLayout>
      </c:layout>
      <c:overlay val="0"/>
    </c:legend>
    <c:plotVisOnly val="1"/>
    <c:dispBlanksAs val="gap"/>
    <c:showDLblsOverMax val="0"/>
  </c:chart>
  <c:spPr>
    <a:ln>
      <a:solidFill>
        <a:schemeClr val="accent1"/>
      </a:solidFill>
    </a:ln>
    <a:effectLst/>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95716-9693-492A-9771-6CE8441A3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305</Pages>
  <Words>82211</Words>
  <Characters>468609</Characters>
  <Application>Microsoft Office Word</Application>
  <DocSecurity>4</DocSecurity>
  <Lines>3905</Lines>
  <Paragraphs>1099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549721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Michelle Shapiro</cp:lastModifiedBy>
  <cp:revision>2</cp:revision>
  <dcterms:created xsi:type="dcterms:W3CDTF">2015-01-05T01:23:00Z</dcterms:created>
  <dcterms:modified xsi:type="dcterms:W3CDTF">2015-01-05T01:23:00Z</dcterms:modified>
</cp:coreProperties>
</file>